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2DFC8" w14:textId="1DE4C9F7" w:rsidR="006E22C4" w:rsidRPr="00B105B6" w:rsidRDefault="00EF723C" w:rsidP="00921473">
      <w:pPr>
        <w:spacing w:after="0" w:line="240" w:lineRule="auto"/>
        <w:jc w:val="center"/>
        <w:outlineLvl w:val="1"/>
        <w:rPr>
          <w:rFonts w:ascii="Calibri" w:hAnsi="Calibri" w:cs="Calibri"/>
          <w:b/>
          <w:bCs/>
        </w:rPr>
      </w:pPr>
      <w:r w:rsidRPr="00B105B6">
        <w:rPr>
          <w:rFonts w:ascii="Calibri" w:hAnsi="Calibri" w:cs="Calibri"/>
          <w:noProof/>
          <w:lang w:val="en-US"/>
        </w:rPr>
        <mc:AlternateContent>
          <mc:Choice Requires="wps">
            <w:drawing>
              <wp:anchor distT="0" distB="0" distL="114300" distR="114300" simplePos="0" relativeHeight="251659264" behindDoc="0" locked="0" layoutInCell="1" allowOverlap="1" wp14:anchorId="6D24CF89" wp14:editId="467E73CC">
                <wp:simplePos x="0" y="0"/>
                <wp:positionH relativeFrom="column">
                  <wp:posOffset>996950</wp:posOffset>
                </wp:positionH>
                <wp:positionV relativeFrom="paragraph">
                  <wp:posOffset>50800</wp:posOffset>
                </wp:positionV>
                <wp:extent cx="4826000" cy="5270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4826000" cy="527050"/>
                        </a:xfrm>
                        <a:prstGeom prst="rect">
                          <a:avLst/>
                        </a:prstGeom>
                        <a:solidFill>
                          <a:srgbClr val="253371"/>
                        </a:solidFill>
                        <a:ln w="6350">
                          <a:noFill/>
                        </a:ln>
                      </wps:spPr>
                      <wps:txbx>
                        <w:txbxContent>
                          <w:p w14:paraId="2ED45F26" w14:textId="73F0A3C3" w:rsidR="00EF723C" w:rsidRPr="002B19DF" w:rsidRDefault="00EF723C" w:rsidP="00EF723C">
                            <w:pPr>
                              <w:spacing w:after="0" w:line="240" w:lineRule="auto"/>
                              <w:jc w:val="center"/>
                              <w:rPr>
                                <w:rFonts w:ascii="Calibri" w:eastAsia="DengXian" w:hAnsi="Calibri" w:cs="Calibri"/>
                                <w:b/>
                                <w:bCs/>
                                <w:sz w:val="28"/>
                                <w:szCs w:val="28"/>
                              </w:rPr>
                            </w:pPr>
                            <w:r w:rsidRPr="002B19DF">
                              <w:rPr>
                                <w:rFonts w:ascii="Calibri" w:eastAsia="DengXian" w:hAnsi="Calibri" w:cs="Times New Roman"/>
                                <w:b/>
                                <w:bCs/>
                                <w:sz w:val="28"/>
                                <w:szCs w:val="28"/>
                              </w:rPr>
                              <w:t>CHƯƠNG TRÌNH VẮC-XIN COVID-19 TẠI</w:t>
                            </w:r>
                            <w:r w:rsidR="002B19DF">
                              <w:rPr>
                                <w:rFonts w:ascii="Calibri" w:eastAsia="DengXian" w:hAnsi="Calibri" w:cs="Times New Roman"/>
                                <w:b/>
                                <w:bCs/>
                                <w:sz w:val="28"/>
                                <w:szCs w:val="28"/>
                              </w:rPr>
                              <w:t xml:space="preserve"> </w:t>
                            </w:r>
                            <w:r w:rsidRPr="002B19DF">
                              <w:rPr>
                                <w:rFonts w:ascii="Calibri" w:eastAsia="DengXian" w:hAnsi="Calibri" w:cs="Times New Roman"/>
                                <w:b/>
                                <w:bCs/>
                                <w:sz w:val="28"/>
                                <w:szCs w:val="28"/>
                              </w:rPr>
                              <w:t>MASSACHUSETTS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D24CF89" id="_x0000_t202" coordsize="21600,21600" o:spt="202" path="m,l,21600r21600,l21600,xe">
                <v:stroke joinstyle="miter"/>
                <v:path gradientshapeok="t" o:connecttype="rect"/>
              </v:shapetype>
              <v:shape id="Text Box 1" o:spid="_x0000_s1026" type="#_x0000_t202" style="position:absolute;left:0;text-align:left;margin-left:78.5pt;margin-top:4pt;width:380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kDKLwIAAFUEAAAOAAAAZHJzL2Uyb0RvYy54bWysVEtv2zAMvg/YfxB0X+w4j3ZGnCJLkWFA&#10;0BZIh54VWUoMyKImKbGzXz9Kdh7rdhp2kUmR4uP7SM8e2lqRo7CuAl3Q4SClRGgOZaV3Bf3+uvp0&#10;T4nzTJdMgRYFPQlHH+YfP8wak4sM9qBKYQkG0S5vTEH33ps8SRzfi5q5ARih0SjB1syjandJaVmD&#10;0WuVZGk6TRqwpbHAhXN4+9gZ6TzGl1Jw/yylE56ogmJtPp42nttwJvMZy3eWmX3F+zLYP1RRs0pj&#10;0kuoR+YZOdjqj1B1xS04kH7AoU5AyoqL2AN2M0zfdbPZMyNiLwiOMxeY3P8Ly5+OG/NiiW+/QIsE&#10;BkAa43KHl6GfVto6fLFSgnaE8HSBTbSecLwc32fTNEUTR9sku0snEdfk+tpY578KqEkQCmqRlogW&#10;O66dx4zoenYJyRyoqlxVSkXF7rZLZcmRIYXZZDS6i0Xik9/clCZNQacjzB1eaQjvu9BKY4ZrU0Hy&#10;7bbtO91CeUIALHSz4QxfVVjlmjn/wiwOAzaGA+6f8ZAKMAn0EiV7sD//dh/8kSO0UtLgcBXU/Tgw&#10;KyhR3zSy93k4HodpjMp4cpehYm8t21uLPtRLwOaHuEqGRzH4e3UWpYX6DfdgEbKiiWmOuQvqz+LS&#10;dyOPe8TFYhGdcP4M82u9MTyEDqAFDl7bN2ZNT5RHip/gPIYsf8dX59vBvTh4kFUkMwDcodrjjrMb&#10;Oe73LCzHrR69rn+D+S8AAAD//wMAUEsDBBQABgAIAAAAIQDoa02O2gAAAAgBAAAPAAAAZHJzL2Rv&#10;d25yZXYueG1sTI/BTsMwEETvSPyDtUjcqFMQoYQ4VVXBDSGl4QPceEki7HWI7Tb9ezYnOO2OZjX7&#10;ptzOzooTTmHwpGC9ykAgtd4M1Cn4bN7uNiBC1GS09YQKLhhgW11flbow/kw1ng6xExxCodAK+hjH&#10;QsrQ9uh0WPkRib0vPzkdWU6dNJM+c7iz8j7Lcun0QPyh1yPue2y/D8kpaJqfwcZ9/fD6nnZ5c6kx&#10;5elDqdubefcCIuIc/45hwWd0qJjp6BOZICzrxyfuEhVseLD/vF70cVkykFUp/xeofgEAAP//AwBQ&#10;SwECLQAUAAYACAAAACEAtoM4kv4AAADhAQAAEwAAAAAAAAAAAAAAAAAAAAAAW0NvbnRlbnRfVHlw&#10;ZXNdLnhtbFBLAQItABQABgAIAAAAIQA4/SH/1gAAAJQBAAALAAAAAAAAAAAAAAAAAC8BAABfcmVs&#10;cy8ucmVsc1BLAQItABQABgAIAAAAIQC54kDKLwIAAFUEAAAOAAAAAAAAAAAAAAAAAC4CAABkcnMv&#10;ZTJvRG9jLnhtbFBLAQItABQABgAIAAAAIQDoa02O2gAAAAgBAAAPAAAAAAAAAAAAAAAAAIkEAABk&#10;cnMvZG93bnJldi54bWxQSwUGAAAAAAQABADzAAAAkAUAAAAA&#10;" fillcolor="#253371" stroked="f" strokeweight=".5pt">
                <v:textbox>
                  <w:txbxContent>
                    <w:p w14:paraId="2ED45F26" w14:textId="73F0A3C3" w:rsidR="00EF723C" w:rsidRPr="002B19DF" w:rsidRDefault="00EF723C" w:rsidP="00EF723C">
                      <w:pPr>
                        <w:spacing w:after="0" w:line="240" w:lineRule="auto"/>
                        <w:jc w:val="center"/>
                        <w:rPr>
                          <w:rFonts w:ascii="Calibri" w:eastAsia="DengXian" w:hAnsi="Calibri" w:cs="Calibri"/>
                          <w:b/>
                          <w:bCs/>
                          <w:sz w:val="28"/>
                          <w:szCs w:val="28"/>
                        </w:rPr>
                      </w:pPr>
                      <w:r w:rsidRPr="002B19DF">
                        <w:rPr>
                          <w:rFonts w:ascii="Calibri" w:eastAsia="DengXian" w:hAnsi="Calibri" w:cs="Times New Roman"/>
                          <w:b/>
                          <w:bCs/>
                          <w:sz w:val="28"/>
                          <w:szCs w:val="28"/>
                        </w:rPr>
                        <w:t>CHƯƠNG TRÌNH VẮC-XIN COVID-19 TẠI</w:t>
                      </w:r>
                      <w:r w:rsidR="002B19DF">
                        <w:rPr>
                          <w:rFonts w:ascii="Calibri" w:eastAsia="DengXian" w:hAnsi="Calibri" w:cs="Times New Roman"/>
                          <w:b/>
                          <w:bCs/>
                          <w:sz w:val="28"/>
                          <w:szCs w:val="28"/>
                        </w:rPr>
                        <w:t xml:space="preserve"> </w:t>
                      </w:r>
                      <w:r w:rsidRPr="002B19DF">
                        <w:rPr>
                          <w:rFonts w:ascii="Calibri" w:eastAsia="DengXian" w:hAnsi="Calibri" w:cs="Times New Roman"/>
                          <w:b/>
                          <w:bCs/>
                          <w:sz w:val="28"/>
                          <w:szCs w:val="28"/>
                        </w:rPr>
                        <w:t>MASSACHUSETTS</w:t>
                      </w:r>
                    </w:p>
                  </w:txbxContent>
                </v:textbox>
              </v:shape>
            </w:pict>
          </mc:Fallback>
        </mc:AlternateContent>
      </w:r>
      <w:r w:rsidR="00105FFF" w:rsidRPr="00B105B6">
        <w:rPr>
          <w:rFonts w:ascii="Calibri" w:hAnsi="Calibri" w:cs="Calibri"/>
          <w:noProof/>
          <w:lang w:val="en-US"/>
        </w:rPr>
        <w:drawing>
          <wp:inline distT="0" distB="0" distL="0" distR="0" wp14:anchorId="776C1FC4" wp14:editId="0FCCD042">
            <wp:extent cx="5943600" cy="873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51322A24" w14:textId="77777777" w:rsidR="006E22C4" w:rsidRPr="00B105B6" w:rsidRDefault="006E22C4" w:rsidP="00921473">
      <w:pPr>
        <w:spacing w:after="0" w:line="240" w:lineRule="auto"/>
        <w:jc w:val="center"/>
        <w:outlineLvl w:val="1"/>
        <w:rPr>
          <w:rFonts w:ascii="Calibri" w:hAnsi="Calibri" w:cs="Calibri"/>
          <w:b/>
          <w:bCs/>
        </w:rPr>
      </w:pPr>
    </w:p>
    <w:p w14:paraId="5501EA52" w14:textId="77777777" w:rsidR="00A52E08" w:rsidRPr="00B105B6" w:rsidRDefault="00A52E08" w:rsidP="00921473">
      <w:pPr>
        <w:spacing w:after="0" w:line="240" w:lineRule="auto"/>
        <w:jc w:val="center"/>
        <w:outlineLvl w:val="1"/>
        <w:rPr>
          <w:rFonts w:ascii="Calibri" w:hAnsi="Calibri" w:cs="Calibri"/>
          <w:b/>
          <w:bCs/>
          <w:sz w:val="28"/>
          <w:szCs w:val="28"/>
        </w:rPr>
      </w:pPr>
      <w:r w:rsidRPr="00B105B6">
        <w:rPr>
          <w:rFonts w:ascii="Calibri" w:hAnsi="Calibri" w:cs="Calibri"/>
          <w:b/>
          <w:bCs/>
          <w:sz w:val="28"/>
          <w:szCs w:val="28"/>
        </w:rPr>
        <w:t>Vắc-xin COVID-19:</w:t>
      </w:r>
    </w:p>
    <w:p w14:paraId="0F09B668" w14:textId="28FBF7E6" w:rsidR="00921473" w:rsidRPr="00B105B6" w:rsidRDefault="00A52E08" w:rsidP="00921473">
      <w:pPr>
        <w:spacing w:after="0" w:line="240" w:lineRule="auto"/>
        <w:jc w:val="center"/>
        <w:outlineLvl w:val="1"/>
        <w:rPr>
          <w:rFonts w:ascii="Calibri" w:hAnsi="Calibri" w:cs="Calibri"/>
          <w:b/>
          <w:bCs/>
        </w:rPr>
      </w:pPr>
      <w:r w:rsidRPr="00B105B6">
        <w:rPr>
          <w:rFonts w:ascii="Calibri" w:hAnsi="Calibri" w:cs="Calibri"/>
          <w:b/>
          <w:bCs/>
          <w:sz w:val="28"/>
          <w:szCs w:val="28"/>
        </w:rPr>
        <w:t>Các Câu Hỏi Thường Gặp</w:t>
      </w:r>
    </w:p>
    <w:p w14:paraId="3DCC727F" w14:textId="3C0119A2" w:rsidR="007F69EB" w:rsidRPr="00B105B6" w:rsidRDefault="00D16735" w:rsidP="007F69EB">
      <w:pPr>
        <w:pStyle w:val="Header"/>
        <w:jc w:val="center"/>
        <w:rPr>
          <w:rFonts w:ascii="Calibri" w:hAnsi="Calibri" w:cs="Calibri"/>
          <w:sz w:val="24"/>
          <w:szCs w:val="24"/>
        </w:rPr>
      </w:pPr>
      <w:r w:rsidRPr="00C63D5E">
        <w:rPr>
          <w:rFonts w:ascii="Calibri" w:hAnsi="Calibri"/>
          <w:sz w:val="24"/>
          <w:szCs w:val="24"/>
        </w:rPr>
        <w:t xml:space="preserve">Cập nhật ngày </w:t>
      </w:r>
      <w:r w:rsidR="00EE445F" w:rsidRPr="008630C2">
        <w:rPr>
          <w:rFonts w:ascii="Calibri" w:hAnsi="Calibri"/>
          <w:sz w:val="24"/>
          <w:szCs w:val="24"/>
        </w:rPr>
        <w:t>26</w:t>
      </w:r>
      <w:r w:rsidR="00EE445F" w:rsidRPr="00C63D5E">
        <w:rPr>
          <w:rFonts w:ascii="Calibri" w:hAnsi="Calibri"/>
          <w:sz w:val="24"/>
          <w:szCs w:val="24"/>
        </w:rPr>
        <w:t xml:space="preserve"> </w:t>
      </w:r>
      <w:r w:rsidRPr="00C63D5E">
        <w:rPr>
          <w:rFonts w:ascii="Calibri" w:hAnsi="Calibri"/>
          <w:sz w:val="24"/>
          <w:szCs w:val="24"/>
        </w:rPr>
        <w:t xml:space="preserve">tháng </w:t>
      </w:r>
      <w:r w:rsidR="001F7A21" w:rsidRPr="00553B3C">
        <w:rPr>
          <w:rFonts w:ascii="Calibri" w:hAnsi="Calibri"/>
          <w:sz w:val="24"/>
          <w:szCs w:val="24"/>
        </w:rPr>
        <w:t>8</w:t>
      </w:r>
      <w:r w:rsidR="001F7A21" w:rsidRPr="00C63D5E">
        <w:rPr>
          <w:rFonts w:ascii="Calibri" w:hAnsi="Calibri"/>
          <w:sz w:val="24"/>
          <w:szCs w:val="24"/>
        </w:rPr>
        <w:t xml:space="preserve"> </w:t>
      </w:r>
      <w:r w:rsidRPr="00C63D5E">
        <w:rPr>
          <w:rFonts w:ascii="Calibri" w:hAnsi="Calibri"/>
          <w:sz w:val="24"/>
          <w:szCs w:val="24"/>
        </w:rPr>
        <w:t>năm 2022</w:t>
      </w:r>
    </w:p>
    <w:p w14:paraId="50A76141" w14:textId="25DF9FFF" w:rsidR="00921473" w:rsidRPr="00B105B6" w:rsidRDefault="00EA6F5A" w:rsidP="00921473">
      <w:pPr>
        <w:spacing w:after="0" w:line="240" w:lineRule="auto"/>
        <w:jc w:val="center"/>
        <w:outlineLvl w:val="1"/>
        <w:rPr>
          <w:rFonts w:ascii="Calibri" w:eastAsia="Times New Roman" w:hAnsi="Calibri" w:cs="Calibri"/>
          <w:color w:val="4472C4" w:themeColor="accent1"/>
          <w:sz w:val="24"/>
          <w:szCs w:val="24"/>
        </w:rPr>
      </w:pPr>
      <w:hyperlink r:id="rId9" w:history="1">
        <w:r w:rsidR="004357CB" w:rsidRPr="00B105B6">
          <w:rPr>
            <w:rStyle w:val="Hyperlink"/>
            <w:rFonts w:ascii="Calibri" w:hAnsi="Calibri" w:cs="Calibri"/>
            <w:color w:val="4472C4" w:themeColor="accent1"/>
            <w:sz w:val="24"/>
            <w:szCs w:val="24"/>
          </w:rPr>
          <w:t>Các Câu Hỏi Thường Gặp về Vắc-xin COVID-19 | Mass.gov</w:t>
        </w:r>
      </w:hyperlink>
    </w:p>
    <w:p w14:paraId="485E09AA" w14:textId="77777777" w:rsidR="00105FFF" w:rsidRPr="00B105B6" w:rsidRDefault="00105FFF" w:rsidP="00921473">
      <w:pPr>
        <w:spacing w:after="0" w:line="240" w:lineRule="auto"/>
        <w:outlineLvl w:val="1"/>
        <w:rPr>
          <w:rFonts w:ascii="Calibri" w:eastAsia="Times New Roman" w:hAnsi="Calibri" w:cs="Calibri"/>
          <w:b/>
          <w:bCs/>
          <w:color w:val="141414"/>
          <w:sz w:val="24"/>
          <w:szCs w:val="24"/>
        </w:rPr>
      </w:pPr>
    </w:p>
    <w:p w14:paraId="3F264C89" w14:textId="7E6373CA" w:rsidR="00921473" w:rsidRPr="00B105B6" w:rsidRDefault="00921473" w:rsidP="00921473">
      <w:pPr>
        <w:spacing w:after="0" w:line="240" w:lineRule="auto"/>
        <w:outlineLvl w:val="1"/>
        <w:rPr>
          <w:rFonts w:ascii="Calibri" w:eastAsia="Times New Roman" w:hAnsi="Calibri" w:cs="Calibri"/>
          <w:b/>
          <w:bCs/>
          <w:color w:val="141414"/>
          <w:sz w:val="24"/>
          <w:szCs w:val="24"/>
        </w:rPr>
      </w:pPr>
      <w:r w:rsidRPr="00B105B6">
        <w:rPr>
          <w:rFonts w:ascii="Calibri" w:hAnsi="Calibri" w:cs="Calibri"/>
          <w:b/>
          <w:bCs/>
          <w:color w:val="141414"/>
          <w:sz w:val="24"/>
          <w:szCs w:val="24"/>
        </w:rPr>
        <w:t>Mục Lục</w:t>
      </w:r>
    </w:p>
    <w:p w14:paraId="44740142" w14:textId="69B05314" w:rsidR="00921473" w:rsidRPr="00B105B6" w:rsidRDefault="00EA6F5A" w:rsidP="00921473">
      <w:pPr>
        <w:pStyle w:val="ListParagraph"/>
        <w:numPr>
          <w:ilvl w:val="0"/>
          <w:numId w:val="7"/>
        </w:numPr>
        <w:outlineLvl w:val="1"/>
        <w:rPr>
          <w:rFonts w:ascii="Calibri" w:eastAsia="Times New Roman"/>
          <w:color w:val="4472C4" w:themeColor="accent1"/>
          <w:sz w:val="24"/>
          <w:szCs w:val="24"/>
        </w:rPr>
      </w:pPr>
      <w:hyperlink w:anchor="_Before_getting_vaccinated" w:history="1">
        <w:r w:rsidR="004357CB" w:rsidRPr="00B105B6">
          <w:rPr>
            <w:rStyle w:val="Hyperlink"/>
            <w:rFonts w:ascii="Calibri"/>
            <w:color w:val="4472C4" w:themeColor="accent1"/>
            <w:sz w:val="24"/>
            <w:szCs w:val="24"/>
          </w:rPr>
          <w:t>Trước khi tiêm chủng</w:t>
        </w:r>
      </w:hyperlink>
    </w:p>
    <w:p w14:paraId="2C700A60" w14:textId="4818FDD0" w:rsidR="00921473" w:rsidRPr="00B105B6" w:rsidRDefault="00EA6F5A" w:rsidP="00921473">
      <w:pPr>
        <w:pStyle w:val="ListParagraph"/>
        <w:numPr>
          <w:ilvl w:val="0"/>
          <w:numId w:val="7"/>
        </w:numPr>
        <w:outlineLvl w:val="1"/>
        <w:rPr>
          <w:rFonts w:ascii="Calibri" w:eastAsia="Times New Roman"/>
          <w:color w:val="4472C4" w:themeColor="accent1"/>
          <w:sz w:val="24"/>
          <w:szCs w:val="24"/>
        </w:rPr>
      </w:pPr>
      <w:hyperlink w:anchor="_During_your_appointment" w:history="1">
        <w:r w:rsidR="004357CB" w:rsidRPr="00B105B6">
          <w:rPr>
            <w:rStyle w:val="Hyperlink"/>
            <w:rFonts w:ascii="Calibri"/>
            <w:color w:val="4472C4" w:themeColor="accent1"/>
            <w:sz w:val="24"/>
            <w:szCs w:val="24"/>
          </w:rPr>
          <w:t>Trong buổi hẹn của quý vị</w:t>
        </w:r>
      </w:hyperlink>
    </w:p>
    <w:p w14:paraId="01CE0269" w14:textId="2D1F2CFD" w:rsidR="00921473" w:rsidRPr="00B105B6" w:rsidRDefault="00EA6F5A" w:rsidP="00921473">
      <w:pPr>
        <w:pStyle w:val="ListParagraph"/>
        <w:numPr>
          <w:ilvl w:val="0"/>
          <w:numId w:val="7"/>
        </w:numPr>
        <w:outlineLvl w:val="1"/>
        <w:rPr>
          <w:rFonts w:ascii="Calibri" w:eastAsia="Times New Roman"/>
          <w:color w:val="4472C4" w:themeColor="accent1"/>
          <w:sz w:val="24"/>
          <w:szCs w:val="24"/>
        </w:rPr>
      </w:pPr>
      <w:hyperlink w:anchor="_After_getting_vaccinated" w:history="1">
        <w:r w:rsidR="004357CB" w:rsidRPr="00B105B6">
          <w:rPr>
            <w:rStyle w:val="Hyperlink"/>
            <w:rFonts w:ascii="Calibri"/>
            <w:color w:val="4472C4" w:themeColor="accent1"/>
            <w:sz w:val="24"/>
            <w:szCs w:val="24"/>
          </w:rPr>
          <w:t>Sau khi tiêm chủng</w:t>
        </w:r>
      </w:hyperlink>
    </w:p>
    <w:p w14:paraId="2DE1BEB1" w14:textId="3D15AE93" w:rsidR="00921473" w:rsidRPr="00B105B6" w:rsidRDefault="00EA6F5A" w:rsidP="00921473">
      <w:pPr>
        <w:pStyle w:val="ListParagraph"/>
        <w:numPr>
          <w:ilvl w:val="0"/>
          <w:numId w:val="7"/>
        </w:numPr>
        <w:outlineLvl w:val="1"/>
        <w:rPr>
          <w:rFonts w:ascii="Calibri" w:eastAsia="Times New Roman"/>
          <w:color w:val="4472C4" w:themeColor="accent1"/>
          <w:sz w:val="24"/>
          <w:szCs w:val="24"/>
        </w:rPr>
      </w:pPr>
      <w:hyperlink w:anchor="_Vaccine_safety" w:history="1">
        <w:r w:rsidR="004357CB" w:rsidRPr="00B105B6">
          <w:rPr>
            <w:rStyle w:val="Hyperlink"/>
            <w:rFonts w:ascii="Calibri"/>
            <w:color w:val="4472C4" w:themeColor="accent1"/>
            <w:sz w:val="24"/>
            <w:szCs w:val="24"/>
          </w:rPr>
          <w:t>Tính an toàn của vắc-xin</w:t>
        </w:r>
      </w:hyperlink>
    </w:p>
    <w:p w14:paraId="03D715BF" w14:textId="7C2ACC22" w:rsidR="00921473" w:rsidRPr="00B105B6" w:rsidRDefault="00EA6F5A" w:rsidP="00921473">
      <w:pPr>
        <w:pStyle w:val="ListParagraph"/>
        <w:numPr>
          <w:ilvl w:val="0"/>
          <w:numId w:val="7"/>
        </w:numPr>
        <w:outlineLvl w:val="1"/>
        <w:rPr>
          <w:rFonts w:ascii="Calibri" w:eastAsia="Times New Roman"/>
          <w:color w:val="4472C4" w:themeColor="accent1"/>
          <w:sz w:val="24"/>
          <w:szCs w:val="24"/>
        </w:rPr>
      </w:pPr>
      <w:hyperlink w:anchor="_More_information" w:history="1">
        <w:r w:rsidR="004357CB" w:rsidRPr="00B105B6">
          <w:rPr>
            <w:rStyle w:val="Hyperlink"/>
            <w:rFonts w:ascii="Calibri"/>
            <w:color w:val="4472C4" w:themeColor="accent1"/>
            <w:sz w:val="24"/>
            <w:szCs w:val="24"/>
          </w:rPr>
          <w:t>Thông tin thêm</w:t>
        </w:r>
      </w:hyperlink>
    </w:p>
    <w:p w14:paraId="75EF8E5A" w14:textId="6EF71965" w:rsidR="00921473" w:rsidRPr="00B105B6" w:rsidRDefault="00921473" w:rsidP="00921473">
      <w:pPr>
        <w:spacing w:after="0" w:line="240" w:lineRule="auto"/>
        <w:outlineLvl w:val="1"/>
        <w:rPr>
          <w:rFonts w:ascii="Calibri" w:eastAsia="Times New Roman" w:hAnsi="Calibri" w:cs="Calibri"/>
          <w:b/>
          <w:bCs/>
          <w:color w:val="141414"/>
          <w:sz w:val="24"/>
          <w:szCs w:val="24"/>
        </w:rPr>
      </w:pPr>
    </w:p>
    <w:p w14:paraId="62556A69" w14:textId="5C93CCA8" w:rsidR="00921473" w:rsidRPr="00B105B6" w:rsidRDefault="005227CE" w:rsidP="00921473">
      <w:pPr>
        <w:pStyle w:val="Heading1"/>
        <w:rPr>
          <w:rFonts w:ascii="Calibri" w:eastAsia="Times New Roman" w:hAnsi="Calibri" w:cs="Calibri"/>
          <w:sz w:val="28"/>
          <w:szCs w:val="28"/>
        </w:rPr>
      </w:pPr>
      <w:bookmarkStart w:id="0" w:name="_Before_getting_vaccinated"/>
      <w:bookmarkEnd w:id="0"/>
      <w:r w:rsidRPr="00B105B6">
        <w:rPr>
          <w:rFonts w:ascii="Calibri" w:hAnsi="Calibri" w:cs="Calibri"/>
          <w:sz w:val="28"/>
          <w:szCs w:val="28"/>
        </w:rPr>
        <w:t>Trước khi tiêm chủng</w:t>
      </w:r>
    </w:p>
    <w:p w14:paraId="738E8F5E" w14:textId="19155472" w:rsidR="005227CE" w:rsidRPr="00B105B6" w:rsidRDefault="005227CE" w:rsidP="00921473">
      <w:pPr>
        <w:spacing w:after="0" w:line="240" w:lineRule="auto"/>
        <w:outlineLvl w:val="2"/>
        <w:rPr>
          <w:rFonts w:ascii="Calibri" w:eastAsia="Times New Roman" w:hAnsi="Calibri" w:cs="Calibri"/>
          <w:b/>
          <w:bCs/>
          <w:color w:val="141414"/>
          <w:sz w:val="24"/>
          <w:szCs w:val="24"/>
        </w:rPr>
      </w:pPr>
      <w:r w:rsidRPr="00B105B6">
        <w:rPr>
          <w:rFonts w:ascii="Calibri" w:hAnsi="Calibri" w:cs="Calibri"/>
          <w:b/>
          <w:bCs/>
          <w:color w:val="141414"/>
          <w:sz w:val="24"/>
          <w:szCs w:val="24"/>
        </w:rPr>
        <w:t>Tôi có phải thanh toán cho vắc-xin không?</w:t>
      </w:r>
    </w:p>
    <w:p w14:paraId="3F1F07A1" w14:textId="35A306E0" w:rsidR="005227CE" w:rsidRPr="00B105B6" w:rsidRDefault="00CB135F" w:rsidP="00921473">
      <w:pPr>
        <w:spacing w:after="0" w:line="240" w:lineRule="auto"/>
        <w:rPr>
          <w:rFonts w:ascii="Calibri" w:eastAsia="Times New Roman" w:hAnsi="Calibri" w:cs="Calibri"/>
          <w:sz w:val="24"/>
          <w:szCs w:val="24"/>
        </w:rPr>
      </w:pPr>
      <w:r w:rsidRPr="00B105B6">
        <w:rPr>
          <w:rFonts w:ascii="Calibri" w:hAnsi="Calibri" w:cs="Calibri"/>
          <w:sz w:val="24"/>
          <w:szCs w:val="24"/>
        </w:rPr>
        <w:t xml:space="preserve">Không. </w:t>
      </w:r>
      <w:r w:rsidR="005227CE" w:rsidRPr="00B105B6">
        <w:rPr>
          <w:rFonts w:ascii="Calibri" w:hAnsi="Calibri" w:cs="Calibri"/>
          <w:sz w:val="24"/>
          <w:szCs w:val="24"/>
        </w:rPr>
        <w:t>Chính phủ liên bang sẽ cung cấp vắc-xin miễn phí cho tất cả các cá nhân.  Nếu quý vị có bảo hiểm, quý vị sẽ được thanh toán miễn phí. Tuy nhiên, quý vị không cần phải có bảo hiểm để nhận vắc-xin. Quý vị sẽ không bao giờ được yêu cầu cung cấp số thẻ tín dụng để đặt lịch hẹ</w:t>
      </w:r>
      <w:r w:rsidR="003E72D1">
        <w:rPr>
          <w:rFonts w:ascii="Calibri" w:hAnsi="Calibri" w:cs="Calibri"/>
          <w:sz w:val="24"/>
          <w:szCs w:val="24"/>
        </w:rPr>
        <w:t xml:space="preserve">n. </w:t>
      </w:r>
    </w:p>
    <w:p w14:paraId="637583CD" w14:textId="77777777" w:rsidR="00921473" w:rsidRPr="00B105B6" w:rsidRDefault="00921473" w:rsidP="00921473">
      <w:pPr>
        <w:spacing w:after="0" w:line="240" w:lineRule="auto"/>
        <w:rPr>
          <w:rFonts w:ascii="Calibri" w:eastAsia="Times New Roman" w:hAnsi="Calibri" w:cs="Calibri"/>
          <w:sz w:val="24"/>
          <w:szCs w:val="24"/>
        </w:rPr>
      </w:pPr>
    </w:p>
    <w:p w14:paraId="24747658" w14:textId="77777777" w:rsidR="005227CE" w:rsidRPr="00B105B6" w:rsidRDefault="005227CE" w:rsidP="00921473">
      <w:pPr>
        <w:spacing w:after="0" w:line="240" w:lineRule="auto"/>
        <w:outlineLvl w:val="2"/>
        <w:rPr>
          <w:rFonts w:ascii="Calibri" w:eastAsia="Times New Roman" w:hAnsi="Calibri" w:cs="Calibri"/>
          <w:b/>
          <w:bCs/>
          <w:color w:val="141414"/>
          <w:sz w:val="24"/>
          <w:szCs w:val="24"/>
        </w:rPr>
      </w:pPr>
      <w:r w:rsidRPr="00B105B6">
        <w:rPr>
          <w:rFonts w:ascii="Calibri" w:hAnsi="Calibri" w:cs="Calibri"/>
          <w:b/>
          <w:bCs/>
          <w:color w:val="141414"/>
          <w:sz w:val="24"/>
          <w:szCs w:val="24"/>
        </w:rPr>
        <w:t>Những người nhập cư không đủ giấy tờ có được nhận vắc-xin miễn phí không?</w:t>
      </w:r>
    </w:p>
    <w:p w14:paraId="22ECD30E" w14:textId="6CEBD9DD" w:rsidR="005227CE" w:rsidRPr="00B105B6" w:rsidRDefault="005227CE" w:rsidP="00921473">
      <w:pPr>
        <w:spacing w:after="0" w:line="240" w:lineRule="auto"/>
        <w:rPr>
          <w:rFonts w:ascii="Calibri" w:eastAsia="Times New Roman" w:hAnsi="Calibri" w:cs="Calibri"/>
          <w:sz w:val="24"/>
          <w:szCs w:val="24"/>
        </w:rPr>
      </w:pPr>
      <w:r w:rsidRPr="00B105B6">
        <w:rPr>
          <w:rFonts w:ascii="Calibri" w:hAnsi="Calibri" w:cs="Calibri"/>
          <w:sz w:val="24"/>
          <w:szCs w:val="24"/>
        </w:rPr>
        <w:t xml:space="preserve">Có.  Vắc-xin miễn phí cho tất cả </w:t>
      </w:r>
      <w:r w:rsidR="00CB135F" w:rsidRPr="00B105B6">
        <w:rPr>
          <w:rFonts w:ascii="Calibri" w:hAnsi="Calibri" w:cs="Calibri"/>
          <w:sz w:val="24"/>
          <w:szCs w:val="24"/>
        </w:rPr>
        <w:t>mọi người tại</w:t>
      </w:r>
      <w:r w:rsidRPr="00B105B6">
        <w:rPr>
          <w:rFonts w:ascii="Calibri" w:hAnsi="Calibri" w:cs="Calibri"/>
          <w:sz w:val="24"/>
          <w:szCs w:val="24"/>
        </w:rPr>
        <w:t xml:space="preserve"> Massachusetts.  Bảo hiểm y tế (bao gồm Medicare và Medicaid) sẽ chi trả chi phí tiêm vắc-xin.  Đối với những bệnh nhân không có bảo hiểm y tế, các nhà cung cấp dịch vụ chăm sóc sức khỏe có thể yêu cầu chính phủ liên bang hoàn trả chi phí tiêm vắc-xin cho những người nhập cư không đủ giấy tờ.</w:t>
      </w:r>
    </w:p>
    <w:p w14:paraId="60FF6B56" w14:textId="77777777" w:rsidR="00692162" w:rsidRPr="00B105B6" w:rsidRDefault="00692162" w:rsidP="00692162">
      <w:pPr>
        <w:spacing w:after="0" w:line="240" w:lineRule="auto"/>
        <w:rPr>
          <w:rFonts w:ascii="Calibri" w:eastAsia="Times New Roman" w:hAnsi="Calibri" w:cs="Calibri"/>
          <w:sz w:val="24"/>
          <w:szCs w:val="24"/>
        </w:rPr>
      </w:pPr>
    </w:p>
    <w:p w14:paraId="5BF35F39" w14:textId="67600B9A" w:rsidR="00921473" w:rsidRPr="00B105B6" w:rsidRDefault="00692162" w:rsidP="00686D51">
      <w:pPr>
        <w:spacing w:after="0" w:line="240" w:lineRule="auto"/>
        <w:outlineLvl w:val="2"/>
        <w:rPr>
          <w:rFonts w:ascii="Calibri" w:hAnsi="Calibri" w:cs="Calibri"/>
          <w:b/>
          <w:bCs/>
          <w:color w:val="000000"/>
          <w:sz w:val="24"/>
          <w:szCs w:val="24"/>
        </w:rPr>
      </w:pPr>
      <w:r w:rsidRPr="00B105B6">
        <w:rPr>
          <w:rFonts w:ascii="Calibri" w:hAnsi="Calibri" w:cs="Calibri"/>
          <w:b/>
          <w:bCs/>
          <w:color w:val="000000"/>
          <w:sz w:val="24"/>
          <w:szCs w:val="24"/>
        </w:rPr>
        <w:t>Tôi vẫn có thể tiêm vắc-xin nếu tôi không có thẻ ID đúng không?</w:t>
      </w:r>
    </w:p>
    <w:p w14:paraId="040D4A74" w14:textId="3C4D731B" w:rsidR="00FC74BC" w:rsidRPr="00B105B6" w:rsidRDefault="00FC74BC" w:rsidP="00FC74BC">
      <w:pPr>
        <w:spacing w:after="0" w:line="240" w:lineRule="auto"/>
        <w:rPr>
          <w:rFonts w:ascii="Calibri" w:hAnsi="Calibri" w:cs="Calibri"/>
          <w:sz w:val="24"/>
          <w:szCs w:val="24"/>
        </w:rPr>
      </w:pPr>
      <w:r w:rsidRPr="00B105B6">
        <w:rPr>
          <w:rFonts w:ascii="Calibri" w:hAnsi="Calibri" w:cs="Calibri"/>
          <w:sz w:val="24"/>
          <w:szCs w:val="24"/>
        </w:rPr>
        <w:t xml:space="preserve">Có. Quý vị có thể tiêm vắc-xin ngay cả khi quý vị không có bảo hiểm, giấy phép lái xe hoặc số An Sinh Xã Hội. Để biết thêm thông tin, hãy truy cập </w:t>
      </w:r>
      <w:hyperlink r:id="rId10" w:history="1">
        <w:r w:rsidRPr="00B105B6">
          <w:rPr>
            <w:rStyle w:val="Hyperlink"/>
            <w:rFonts w:ascii="Calibri" w:hAnsi="Calibri" w:cs="Calibri"/>
            <w:color w:val="4472C4" w:themeColor="accent1"/>
            <w:sz w:val="24"/>
            <w:szCs w:val="24"/>
          </w:rPr>
          <w:t>Làm thế nào để chuẩn bị cho cuộc hẹn tiêm vắc-xin COVID-19 của quý vị</w:t>
        </w:r>
      </w:hyperlink>
      <w:r w:rsidRPr="00B105B6">
        <w:rPr>
          <w:rFonts w:ascii="Calibri" w:hAnsi="Calibri" w:cs="Calibri"/>
          <w:color w:val="4472C4" w:themeColor="accent1"/>
          <w:sz w:val="24"/>
          <w:szCs w:val="24"/>
        </w:rPr>
        <w:t>.</w:t>
      </w:r>
    </w:p>
    <w:p w14:paraId="7513889F" w14:textId="77777777" w:rsidR="00686D51" w:rsidRPr="00B105B6" w:rsidRDefault="00686D51" w:rsidP="00686D51">
      <w:pPr>
        <w:spacing w:after="0" w:line="240" w:lineRule="auto"/>
        <w:rPr>
          <w:rFonts w:ascii="Calibri" w:hAnsi="Calibri" w:cs="Calibri"/>
        </w:rPr>
      </w:pPr>
    </w:p>
    <w:p w14:paraId="726985B1" w14:textId="7D9526AF" w:rsidR="005227CE" w:rsidRPr="00B105B6" w:rsidRDefault="005227CE" w:rsidP="00686D51">
      <w:pPr>
        <w:spacing w:after="0" w:line="240" w:lineRule="auto"/>
        <w:outlineLvl w:val="2"/>
        <w:rPr>
          <w:rFonts w:ascii="Calibri" w:eastAsia="Times New Roman" w:hAnsi="Calibri" w:cs="Calibri"/>
          <w:b/>
          <w:bCs/>
          <w:color w:val="141414"/>
          <w:sz w:val="24"/>
          <w:szCs w:val="24"/>
        </w:rPr>
      </w:pPr>
      <w:r w:rsidRPr="00B105B6">
        <w:rPr>
          <w:rFonts w:ascii="Calibri" w:hAnsi="Calibri" w:cs="Calibri"/>
          <w:b/>
          <w:bCs/>
          <w:color w:val="141414"/>
          <w:sz w:val="24"/>
          <w:szCs w:val="24"/>
        </w:rPr>
        <w:t>Việc tiêm vắc-xin có tác động tiêu cực đến tình trạng nhập cư của một cá nhân không?</w:t>
      </w:r>
    </w:p>
    <w:p w14:paraId="6330BFFF" w14:textId="1EFFFF62" w:rsidR="00692162" w:rsidRPr="00B105B6" w:rsidRDefault="005227CE" w:rsidP="00921473">
      <w:pPr>
        <w:spacing w:after="0" w:line="240" w:lineRule="auto"/>
        <w:rPr>
          <w:rFonts w:ascii="Calibri" w:eastAsia="Times New Roman" w:hAnsi="Calibri" w:cs="Calibri"/>
          <w:sz w:val="24"/>
          <w:szCs w:val="24"/>
        </w:rPr>
      </w:pPr>
      <w:r w:rsidRPr="00B105B6">
        <w:rPr>
          <w:rFonts w:ascii="Calibri" w:hAnsi="Calibri" w:cs="Calibri"/>
          <w:sz w:val="24"/>
          <w:szCs w:val="24"/>
        </w:rPr>
        <w:t>Không. Chính phủ liên bang đã xác nhận rằng họ sẽ không coi việc điều trị COVID-19 (bao gồm cả vắc-xin) như là một phần của việc xác định xem cá nhân nào đó có phải là "gánh nặng xã hội" không hay điều này có liên quan đến điều kiện phúc lợi cộng đồng cho một số cá nhân muốn gia hạn ở lại hoặc thay đổi tình trạng, ngay cả khi vắc-xin được Medicaid hoặc các quỹ liên bang khác thanh toán.</w:t>
      </w:r>
    </w:p>
    <w:p w14:paraId="7AC3F309" w14:textId="77777777" w:rsidR="00692162" w:rsidRPr="00B105B6" w:rsidRDefault="00692162" w:rsidP="00921473">
      <w:pPr>
        <w:spacing w:after="0" w:line="240" w:lineRule="auto"/>
        <w:rPr>
          <w:rFonts w:ascii="Calibri" w:eastAsia="Times New Roman" w:hAnsi="Calibri" w:cs="Calibri"/>
          <w:sz w:val="24"/>
          <w:szCs w:val="24"/>
        </w:rPr>
      </w:pPr>
    </w:p>
    <w:p w14:paraId="4BF1B27A" w14:textId="77777777" w:rsidR="005227CE" w:rsidRPr="00B105B6" w:rsidRDefault="005227CE" w:rsidP="00921473">
      <w:pPr>
        <w:spacing w:after="0" w:line="240" w:lineRule="auto"/>
        <w:outlineLvl w:val="2"/>
        <w:rPr>
          <w:rFonts w:ascii="Calibri" w:eastAsia="Times New Roman" w:hAnsi="Calibri" w:cs="Calibri"/>
          <w:b/>
          <w:bCs/>
          <w:color w:val="141414"/>
          <w:sz w:val="24"/>
          <w:szCs w:val="24"/>
        </w:rPr>
      </w:pPr>
      <w:r w:rsidRPr="00B105B6">
        <w:rPr>
          <w:rFonts w:ascii="Calibri" w:hAnsi="Calibri" w:cs="Calibri"/>
          <w:b/>
          <w:bCs/>
          <w:color w:val="141414"/>
          <w:sz w:val="24"/>
          <w:szCs w:val="24"/>
        </w:rPr>
        <w:t>Hồ sơ tiêm chủng của bệnh nhân có được bảo vệ tránh tiết lộ không?</w:t>
      </w:r>
    </w:p>
    <w:p w14:paraId="69D1E630" w14:textId="750C762B" w:rsidR="005E4886" w:rsidRPr="00B105B6" w:rsidRDefault="005227CE" w:rsidP="008A5B7C">
      <w:pPr>
        <w:spacing w:after="0" w:line="240" w:lineRule="auto"/>
        <w:rPr>
          <w:rFonts w:ascii="Calibri" w:hAnsi="Calibri" w:cs="Calibri"/>
          <w:sz w:val="24"/>
          <w:szCs w:val="24"/>
        </w:rPr>
      </w:pPr>
      <w:r w:rsidRPr="00B105B6">
        <w:rPr>
          <w:rFonts w:ascii="Calibri" w:hAnsi="Calibri" w:cs="Calibri"/>
          <w:sz w:val="24"/>
          <w:szCs w:val="24"/>
        </w:rPr>
        <w:t>Bộ Y Tế Công Cộng sẽ lưu giữ hồ sơ điện tử của từng bệnh nhân nhận vắc-xin COVID-19 ở Massachusetts.  Cơ sở dữ liệu vắc-xin được giữ bảo mật giống như hồ sơ y tế của bệnh nhân với bác sĩ của họ.</w:t>
      </w:r>
    </w:p>
    <w:p w14:paraId="696918BA" w14:textId="77777777" w:rsidR="00921473" w:rsidRPr="00B105B6" w:rsidRDefault="00921473" w:rsidP="00043E84">
      <w:pPr>
        <w:spacing w:after="0" w:line="252" w:lineRule="auto"/>
        <w:rPr>
          <w:rFonts w:ascii="Calibri" w:eastAsia="Times New Roman" w:hAnsi="Calibri" w:cs="Calibri"/>
          <w:sz w:val="24"/>
          <w:szCs w:val="24"/>
        </w:rPr>
      </w:pPr>
    </w:p>
    <w:p w14:paraId="2971F6B0" w14:textId="77777777" w:rsidR="005227CE" w:rsidRPr="00B105B6" w:rsidRDefault="005227CE" w:rsidP="00043E84">
      <w:pPr>
        <w:spacing w:after="0" w:line="252" w:lineRule="auto"/>
        <w:outlineLvl w:val="2"/>
        <w:rPr>
          <w:rFonts w:ascii="Calibri" w:eastAsia="Times New Roman" w:hAnsi="Calibri" w:cs="Calibri"/>
          <w:b/>
          <w:bCs/>
          <w:color w:val="141414"/>
          <w:sz w:val="24"/>
          <w:szCs w:val="24"/>
        </w:rPr>
      </w:pPr>
      <w:r w:rsidRPr="00B105B6">
        <w:rPr>
          <w:rFonts w:ascii="Calibri" w:hAnsi="Calibri" w:cs="Calibri"/>
          <w:b/>
          <w:bCs/>
          <w:color w:val="141414"/>
          <w:sz w:val="24"/>
          <w:szCs w:val="24"/>
        </w:rPr>
        <w:t>Tôi có cần phải làm xét nghiệm COVID-19 trước khi tiêm vắc-xin không?</w:t>
      </w:r>
    </w:p>
    <w:p w14:paraId="14118F9D" w14:textId="7FE67C58" w:rsidR="005227CE" w:rsidRPr="00B105B6" w:rsidRDefault="005227CE" w:rsidP="00043E84">
      <w:pPr>
        <w:spacing w:after="0" w:line="252" w:lineRule="auto"/>
        <w:rPr>
          <w:rFonts w:ascii="Calibri" w:eastAsia="Times New Roman" w:hAnsi="Calibri" w:cs="Calibri"/>
          <w:sz w:val="24"/>
          <w:szCs w:val="24"/>
        </w:rPr>
      </w:pPr>
      <w:r w:rsidRPr="00B105B6">
        <w:rPr>
          <w:rFonts w:ascii="Calibri" w:hAnsi="Calibri" w:cs="Calibri"/>
          <w:sz w:val="24"/>
          <w:szCs w:val="24"/>
        </w:rPr>
        <w:t>Không, không cần xét nghiệm COVID-19 trước khi tiêm vắc-xin. </w:t>
      </w:r>
    </w:p>
    <w:p w14:paraId="483D47EF" w14:textId="77777777" w:rsidR="00921473" w:rsidRPr="00B105B6" w:rsidRDefault="00921473" w:rsidP="00043E84">
      <w:pPr>
        <w:spacing w:after="0" w:line="252" w:lineRule="auto"/>
        <w:rPr>
          <w:rFonts w:ascii="Calibri" w:eastAsia="Times New Roman" w:hAnsi="Calibri" w:cs="Calibri"/>
          <w:sz w:val="24"/>
          <w:szCs w:val="24"/>
        </w:rPr>
      </w:pPr>
    </w:p>
    <w:p w14:paraId="7E9F8462" w14:textId="6ECBBF69" w:rsidR="005227CE" w:rsidRPr="008965E7" w:rsidRDefault="005227CE" w:rsidP="00043E84">
      <w:pPr>
        <w:spacing w:after="0" w:line="252" w:lineRule="auto"/>
        <w:outlineLvl w:val="2"/>
        <w:rPr>
          <w:rFonts w:ascii="Calibri" w:eastAsia="Times New Roman" w:hAnsi="Calibri" w:cs="Calibri"/>
          <w:bCs/>
          <w:color w:val="FF0000"/>
          <w:sz w:val="24"/>
          <w:szCs w:val="24"/>
        </w:rPr>
      </w:pPr>
      <w:r w:rsidRPr="00B105B6">
        <w:rPr>
          <w:rFonts w:ascii="Calibri" w:hAnsi="Calibri" w:cs="Calibri"/>
          <w:b/>
          <w:bCs/>
          <w:color w:val="141414"/>
          <w:sz w:val="24"/>
          <w:szCs w:val="24"/>
        </w:rPr>
        <w:t>N</w:t>
      </w:r>
      <w:r w:rsidR="00D34DB1" w:rsidRPr="00722BA7">
        <w:rPr>
          <w:rFonts w:ascii="Calibri" w:hAnsi="Calibri" w:cs="Calibri"/>
          <w:b/>
          <w:bCs/>
          <w:color w:val="141414"/>
          <w:sz w:val="24"/>
          <w:szCs w:val="24"/>
        </w:rPr>
        <w:t>ếu tôi chưa tiêm vắc-xin nhưng</w:t>
      </w:r>
      <w:r w:rsidRPr="00B105B6">
        <w:rPr>
          <w:rFonts w:ascii="Calibri" w:hAnsi="Calibri" w:cs="Calibri"/>
          <w:b/>
          <w:bCs/>
          <w:color w:val="141414"/>
          <w:sz w:val="24"/>
          <w:szCs w:val="24"/>
        </w:rPr>
        <w:t xml:space="preserve"> đã từng mắc COVID-19</w:t>
      </w:r>
      <w:r w:rsidR="00D34DB1" w:rsidRPr="00722BA7">
        <w:rPr>
          <w:rFonts w:ascii="Calibri" w:hAnsi="Calibri" w:cs="Calibri"/>
          <w:b/>
          <w:bCs/>
          <w:color w:val="141414"/>
          <w:sz w:val="24"/>
          <w:szCs w:val="24"/>
        </w:rPr>
        <w:t>, thì tôi</w:t>
      </w:r>
      <w:r w:rsidRPr="00B105B6">
        <w:rPr>
          <w:rFonts w:ascii="Calibri" w:hAnsi="Calibri" w:cs="Calibri"/>
          <w:b/>
          <w:bCs/>
          <w:color w:val="141414"/>
          <w:sz w:val="24"/>
          <w:szCs w:val="24"/>
        </w:rPr>
        <w:t xml:space="preserve"> có nên tiêm </w:t>
      </w:r>
      <w:r w:rsidR="00D34DB1" w:rsidRPr="00722BA7">
        <w:rPr>
          <w:rFonts w:ascii="Calibri" w:hAnsi="Calibri" w:cs="Calibri"/>
          <w:b/>
          <w:bCs/>
          <w:color w:val="141414"/>
          <w:sz w:val="24"/>
          <w:szCs w:val="24"/>
        </w:rPr>
        <w:t>vắc-xin nữa</w:t>
      </w:r>
      <w:r w:rsidRPr="00B105B6">
        <w:rPr>
          <w:rFonts w:ascii="Calibri" w:hAnsi="Calibri" w:cs="Calibri"/>
          <w:b/>
          <w:bCs/>
          <w:color w:val="141414"/>
          <w:sz w:val="24"/>
          <w:szCs w:val="24"/>
        </w:rPr>
        <w:t xml:space="preserve"> không?</w:t>
      </w:r>
    </w:p>
    <w:p w14:paraId="48A6A168" w14:textId="6D36DF8D" w:rsidR="005227CE" w:rsidRDefault="005227CE" w:rsidP="00043E84">
      <w:pPr>
        <w:spacing w:after="0" w:line="252" w:lineRule="auto"/>
        <w:rPr>
          <w:rFonts w:ascii="Calibri" w:hAnsi="Calibri" w:cs="Calibri"/>
          <w:sz w:val="24"/>
          <w:szCs w:val="24"/>
        </w:rPr>
      </w:pPr>
      <w:r w:rsidRPr="00B105B6">
        <w:rPr>
          <w:rFonts w:ascii="Calibri" w:hAnsi="Calibri" w:cs="Calibri"/>
          <w:sz w:val="24"/>
          <w:szCs w:val="24"/>
        </w:rPr>
        <w:t>Có</w:t>
      </w:r>
      <w:r w:rsidR="00D34DB1" w:rsidRPr="00722BA7">
        <w:rPr>
          <w:rFonts w:ascii="Calibri" w:hAnsi="Calibri" w:cs="Calibri"/>
          <w:sz w:val="24"/>
          <w:szCs w:val="24"/>
        </w:rPr>
        <w:t>.</w:t>
      </w:r>
      <w:r w:rsidRPr="00B105B6">
        <w:rPr>
          <w:rFonts w:ascii="Calibri" w:hAnsi="Calibri" w:cs="Calibri"/>
          <w:sz w:val="24"/>
          <w:szCs w:val="24"/>
        </w:rPr>
        <w:t xml:space="preserve"> </w:t>
      </w:r>
    </w:p>
    <w:p w14:paraId="2D52EE6A" w14:textId="77777777" w:rsidR="00D16735" w:rsidRPr="00C63D5E" w:rsidRDefault="00D16735" w:rsidP="00043E84">
      <w:pPr>
        <w:spacing w:after="0" w:line="252" w:lineRule="auto"/>
        <w:rPr>
          <w:rFonts w:ascii="Calibri" w:eastAsia="Times New Roman" w:hAnsi="Calibri" w:cs="Calibri"/>
          <w:sz w:val="24"/>
          <w:szCs w:val="24"/>
        </w:rPr>
      </w:pPr>
      <w:r w:rsidRPr="00C63D5E">
        <w:rPr>
          <w:rFonts w:ascii="Calibri" w:hAnsi="Calibri"/>
          <w:sz w:val="24"/>
          <w:szCs w:val="24"/>
        </w:rPr>
        <w:t xml:space="preserve">Quý vị nên tiêm vắc-xin COVID-19 ngay cả khi quý vị đã từng mắc bệnh COVID-19. Hiện không có xét nghiệm nào đáng tin cậy có thể xác định xem quý vị đã được bảo vệ sau khi bị nhiễm vi-rút gây bệnh COVID-19 hay không. Tuy nhiên, quý vị </w:t>
      </w:r>
      <w:r w:rsidRPr="00C63D5E">
        <w:rPr>
          <w:rFonts w:ascii="Calibri" w:hAnsi="Calibri"/>
          <w:i/>
          <w:sz w:val="24"/>
          <w:szCs w:val="24"/>
        </w:rPr>
        <w:t>có thể</w:t>
      </w:r>
      <w:r w:rsidRPr="00C63D5E">
        <w:rPr>
          <w:rFonts w:ascii="Calibri" w:hAnsi="Calibri"/>
          <w:sz w:val="24"/>
          <w:szCs w:val="24"/>
        </w:rPr>
        <w:t> cân nhắc trì hoãn tiêm mũi vắc-xin tiếp theo của mình (mũi tiêm chính hoặc mũi tiêm tăng cường) trong 3 tháng kể từ khi quý vị bắt đầu có các triệu chứng, hoặc nếu quý vị không có triệu chứng, thì kể từ khi quý vị nhận được kết quả xét nghiệm dương tính.</w:t>
      </w:r>
    </w:p>
    <w:p w14:paraId="6191162C" w14:textId="77777777" w:rsidR="00D16735" w:rsidRPr="00C63D5E" w:rsidRDefault="00D16735" w:rsidP="00043E84">
      <w:pPr>
        <w:spacing w:after="0" w:line="252" w:lineRule="auto"/>
        <w:rPr>
          <w:rFonts w:ascii="Calibri" w:eastAsia="Times New Roman" w:hAnsi="Calibri" w:cs="Calibri"/>
          <w:sz w:val="24"/>
          <w:szCs w:val="24"/>
        </w:rPr>
      </w:pPr>
      <w:r w:rsidRPr="00C63D5E">
        <w:rPr>
          <w:rFonts w:ascii="Calibri" w:hAnsi="Calibri"/>
          <w:sz w:val="24"/>
          <w:szCs w:val="24"/>
        </w:rPr>
        <w:t>Việc tiêm vắc-xin COVID-19 sau khi đã nhiễm bệnh COVID-19 mang lại sự bảo vệ bổ sung cho hệ miễn dịch. Những người đã mắc COVID-19 và không tiêm vắc-xin sau khi khỏi bệnh có khả năng lại mắc bệnh COVID-19 cao hơn những người đã tiêm vắc-xin sau khi khỏi bệnh.</w:t>
      </w:r>
    </w:p>
    <w:p w14:paraId="4A56D5DA" w14:textId="160C82A2" w:rsidR="00D34DB1" w:rsidRDefault="00D16735" w:rsidP="00043E84">
      <w:pPr>
        <w:spacing w:after="0" w:line="252" w:lineRule="auto"/>
        <w:rPr>
          <w:rFonts w:ascii="Calibri" w:hAnsi="Calibri" w:cs="Calibri"/>
          <w:sz w:val="24"/>
          <w:szCs w:val="24"/>
        </w:rPr>
      </w:pPr>
      <w:r w:rsidRPr="00C63D5E">
        <w:rPr>
          <w:rFonts w:ascii="Calibri" w:hAnsi="Calibri"/>
          <w:sz w:val="24"/>
          <w:szCs w:val="24"/>
        </w:rPr>
        <w:t>Những Người Có Thể Đợi Tiêm Vắc-xin</w:t>
      </w:r>
    </w:p>
    <w:p w14:paraId="1035B100" w14:textId="32094B48" w:rsidR="00D16735" w:rsidRDefault="00D16735" w:rsidP="00043E84">
      <w:pPr>
        <w:spacing w:after="0" w:line="252" w:lineRule="auto"/>
        <w:rPr>
          <w:rFonts w:ascii="Calibri" w:hAnsi="Calibri" w:cs="Calibri"/>
          <w:sz w:val="24"/>
          <w:szCs w:val="24"/>
        </w:rPr>
      </w:pPr>
    </w:p>
    <w:p w14:paraId="2F3F806D" w14:textId="74BD539E" w:rsidR="00D34DB1" w:rsidRPr="00D34DB1" w:rsidRDefault="00D34DB1" w:rsidP="00043E84">
      <w:pPr>
        <w:spacing w:after="0" w:line="252" w:lineRule="auto"/>
        <w:rPr>
          <w:rFonts w:ascii="Calibri" w:hAnsi="Calibri" w:cs="Calibri"/>
          <w:sz w:val="24"/>
          <w:szCs w:val="24"/>
        </w:rPr>
      </w:pPr>
      <w:r w:rsidRPr="00722BA7">
        <w:rPr>
          <w:rFonts w:ascii="Calibri" w:hAnsi="Calibri" w:cs="Calibri"/>
          <w:b/>
          <w:bCs/>
          <w:sz w:val="24"/>
          <w:szCs w:val="24"/>
        </w:rPr>
        <w:t>Sau khi mắc COVID, tôi cần đợi bao lâu để tiêm vắc-xin?</w:t>
      </w:r>
      <w:r w:rsidRPr="00D34DB1">
        <w:rPr>
          <w:rFonts w:ascii="Calibri" w:hAnsi="Calibri" w:cs="Calibri"/>
          <w:sz w:val="24"/>
          <w:szCs w:val="24"/>
        </w:rPr>
        <w:t xml:space="preserve"> </w:t>
      </w:r>
    </w:p>
    <w:p w14:paraId="7239CAC8" w14:textId="57F7A300" w:rsidR="00D34DB1" w:rsidRDefault="00D34DB1" w:rsidP="00043E84">
      <w:pPr>
        <w:spacing w:line="252" w:lineRule="auto"/>
        <w:rPr>
          <w:rFonts w:ascii="Calibri" w:hAnsi="Calibri" w:cs="Calibri"/>
          <w:sz w:val="24"/>
          <w:szCs w:val="24"/>
        </w:rPr>
      </w:pPr>
      <w:r w:rsidRPr="00722BA7">
        <w:rPr>
          <w:rFonts w:ascii="Calibri" w:hAnsi="Calibri" w:cs="Calibri"/>
          <w:sz w:val="24"/>
          <w:szCs w:val="24"/>
        </w:rPr>
        <w:t>Quý vị</w:t>
      </w:r>
      <w:r w:rsidRPr="00D34DB1">
        <w:rPr>
          <w:rFonts w:ascii="Calibri" w:hAnsi="Calibri" w:cs="Calibri"/>
          <w:sz w:val="24"/>
          <w:szCs w:val="24"/>
        </w:rPr>
        <w:t xml:space="preserve"> nên đợi cho đến khi </w:t>
      </w:r>
      <w:r w:rsidRPr="00722BA7">
        <w:rPr>
          <w:rFonts w:ascii="Calibri" w:hAnsi="Calibri" w:cs="Calibri"/>
          <w:sz w:val="24"/>
          <w:szCs w:val="24"/>
        </w:rPr>
        <w:t xml:space="preserve">đã qua 10 ngày kể từ khi </w:t>
      </w:r>
      <w:r w:rsidRPr="00D34DB1">
        <w:rPr>
          <w:rFonts w:ascii="Calibri" w:hAnsi="Calibri" w:cs="Calibri"/>
          <w:sz w:val="24"/>
          <w:szCs w:val="24"/>
        </w:rPr>
        <w:t xml:space="preserve">các triệu chứng </w:t>
      </w:r>
      <w:r w:rsidRPr="00722BA7">
        <w:rPr>
          <w:rFonts w:ascii="Calibri" w:hAnsi="Calibri" w:cs="Calibri"/>
          <w:sz w:val="24"/>
          <w:szCs w:val="24"/>
        </w:rPr>
        <w:t>xuất hiện</w:t>
      </w:r>
      <w:r w:rsidRPr="00D34DB1">
        <w:rPr>
          <w:rFonts w:ascii="Calibri" w:hAnsi="Calibri" w:cs="Calibri"/>
          <w:sz w:val="24"/>
          <w:szCs w:val="24"/>
        </w:rPr>
        <w:t xml:space="preserve"> hoặc</w:t>
      </w:r>
      <w:r w:rsidRPr="00722BA7">
        <w:rPr>
          <w:rFonts w:ascii="Calibri" w:hAnsi="Calibri" w:cs="Calibri"/>
          <w:sz w:val="24"/>
          <w:szCs w:val="24"/>
        </w:rPr>
        <w:t xml:space="preserve"> </w:t>
      </w:r>
      <w:r w:rsidRPr="00D34DB1">
        <w:rPr>
          <w:rFonts w:ascii="Calibri" w:hAnsi="Calibri" w:cs="Calibri"/>
          <w:sz w:val="24"/>
          <w:szCs w:val="24"/>
        </w:rPr>
        <w:t xml:space="preserve">10 ngày sau khi </w:t>
      </w:r>
      <w:r w:rsidRPr="00722BA7">
        <w:rPr>
          <w:rFonts w:ascii="Calibri" w:hAnsi="Calibri" w:cs="Calibri"/>
          <w:sz w:val="24"/>
          <w:szCs w:val="24"/>
        </w:rPr>
        <w:t>quý vị có</w:t>
      </w:r>
      <w:r w:rsidRPr="00D34DB1">
        <w:rPr>
          <w:rFonts w:ascii="Calibri" w:hAnsi="Calibri" w:cs="Calibri"/>
          <w:sz w:val="24"/>
          <w:szCs w:val="24"/>
        </w:rPr>
        <w:t xml:space="preserve"> kết quả </w:t>
      </w:r>
      <w:r w:rsidRPr="00722BA7">
        <w:rPr>
          <w:rFonts w:ascii="Calibri" w:hAnsi="Calibri" w:cs="Calibri"/>
          <w:sz w:val="24"/>
          <w:szCs w:val="24"/>
        </w:rPr>
        <w:t xml:space="preserve">xét nghiệm </w:t>
      </w:r>
      <w:r w:rsidRPr="00D34DB1">
        <w:rPr>
          <w:rFonts w:ascii="Calibri" w:hAnsi="Calibri" w:cs="Calibri"/>
          <w:sz w:val="24"/>
          <w:szCs w:val="24"/>
        </w:rPr>
        <w:t xml:space="preserve">dương </w:t>
      </w:r>
      <w:r>
        <w:rPr>
          <w:rFonts w:ascii="Calibri" w:hAnsi="Calibri" w:cs="Calibri"/>
          <w:sz w:val="24"/>
          <w:szCs w:val="24"/>
        </w:rPr>
        <w:t>tinh</w:t>
      </w:r>
      <w:r w:rsidRPr="00722BA7">
        <w:rPr>
          <w:rFonts w:ascii="Calibri" w:hAnsi="Calibri" w:cs="Calibri"/>
          <w:sz w:val="24"/>
          <w:szCs w:val="24"/>
        </w:rPr>
        <w:t xml:space="preserve"> nếu quý vị không có triệu chứng</w:t>
      </w:r>
      <w:r w:rsidRPr="00D34DB1">
        <w:rPr>
          <w:rFonts w:ascii="Calibri" w:hAnsi="Calibri" w:cs="Calibri"/>
          <w:sz w:val="24"/>
          <w:szCs w:val="24"/>
        </w:rPr>
        <w:t xml:space="preserve">. Điều này để đảm bảo rằng </w:t>
      </w:r>
      <w:r w:rsidRPr="00722BA7">
        <w:rPr>
          <w:rFonts w:ascii="Calibri" w:hAnsi="Calibri" w:cs="Calibri"/>
          <w:sz w:val="24"/>
          <w:szCs w:val="24"/>
        </w:rPr>
        <w:t>quý vị</w:t>
      </w:r>
      <w:r w:rsidRPr="00D34DB1">
        <w:rPr>
          <w:rFonts w:ascii="Calibri" w:hAnsi="Calibri" w:cs="Calibri"/>
          <w:sz w:val="24"/>
          <w:szCs w:val="24"/>
        </w:rPr>
        <w:t xml:space="preserve"> không </w:t>
      </w:r>
      <w:r w:rsidRPr="00722BA7">
        <w:rPr>
          <w:rFonts w:ascii="Calibri" w:hAnsi="Calibri" w:cs="Calibri"/>
          <w:sz w:val="24"/>
          <w:szCs w:val="24"/>
        </w:rPr>
        <w:t xml:space="preserve">làm </w:t>
      </w:r>
      <w:r w:rsidRPr="00D34DB1">
        <w:rPr>
          <w:rFonts w:ascii="Calibri" w:hAnsi="Calibri" w:cs="Calibri"/>
          <w:sz w:val="24"/>
          <w:szCs w:val="24"/>
        </w:rPr>
        <w:t>lây lan COVID-19 cho người khác.</w:t>
      </w:r>
    </w:p>
    <w:p w14:paraId="288C1F64" w14:textId="69890541" w:rsidR="00043E84" w:rsidRDefault="001A5F4E" w:rsidP="00043E84">
      <w:pPr>
        <w:spacing w:after="0" w:line="252" w:lineRule="auto"/>
        <w:rPr>
          <w:rFonts w:ascii="Calibri" w:hAnsi="Calibri"/>
          <w:sz w:val="24"/>
          <w:szCs w:val="24"/>
        </w:rPr>
      </w:pPr>
      <w:r w:rsidRPr="00C63D5E">
        <w:rPr>
          <w:rFonts w:ascii="Calibri" w:hAnsi="Calibri"/>
          <w:sz w:val="24"/>
          <w:szCs w:val="24"/>
        </w:rPr>
        <w:t xml:space="preserve">Nếu gần đây quý vị vừa mắc bệnh COVID-19, thì quý vị </w:t>
      </w:r>
      <w:r w:rsidRPr="00C63D5E">
        <w:rPr>
          <w:rFonts w:ascii="Calibri" w:hAnsi="Calibri"/>
          <w:i/>
          <w:sz w:val="24"/>
          <w:szCs w:val="24"/>
        </w:rPr>
        <w:t>có thể</w:t>
      </w:r>
      <w:r w:rsidRPr="00C63D5E">
        <w:rPr>
          <w:rFonts w:ascii="Calibri" w:hAnsi="Calibri"/>
          <w:sz w:val="24"/>
          <w:szCs w:val="24"/>
        </w:rPr>
        <w:t> cân nhắc hoãn mũi tiêm vắc-xin tiếp theo của mình (mũi tiêm chính hoặc mũi tiêm tăng cường) trong 3 tháng kể từ khi quý vị bắt đầu có các triệu chứng, hoặc kể từ khi quý vị nhận được kết quả xét nghiệm dương tính.</w:t>
      </w:r>
    </w:p>
    <w:p w14:paraId="489B8E37" w14:textId="77777777" w:rsidR="003E72D1" w:rsidRDefault="003E72D1" w:rsidP="00043E84">
      <w:pPr>
        <w:spacing w:after="0" w:line="252" w:lineRule="auto"/>
        <w:rPr>
          <w:rFonts w:ascii="Calibri" w:hAnsi="Calibri" w:cs="Calibri"/>
          <w:sz w:val="24"/>
          <w:szCs w:val="24"/>
        </w:rPr>
      </w:pPr>
    </w:p>
    <w:p w14:paraId="5187A77D" w14:textId="701E2A5C" w:rsidR="00D34DB1" w:rsidRDefault="00D34DB1" w:rsidP="00043E84">
      <w:pPr>
        <w:spacing w:after="0" w:line="252" w:lineRule="auto"/>
        <w:rPr>
          <w:rFonts w:ascii="Calibri" w:hAnsi="Calibri" w:cs="Calibri"/>
          <w:sz w:val="24"/>
          <w:szCs w:val="24"/>
        </w:rPr>
      </w:pPr>
      <w:r w:rsidRPr="00722BA7">
        <w:rPr>
          <w:rFonts w:ascii="Calibri" w:hAnsi="Calibri" w:cs="Calibri"/>
          <w:b/>
          <w:bCs/>
          <w:sz w:val="24"/>
          <w:szCs w:val="24"/>
        </w:rPr>
        <w:t>Tôi có nên tiêm vắc-xin nếu tôi đã được điều trị bằng kháng thể đơn dòng cho COVID không? Tôi cần đợi bao lâu để tiêm vắc-xin sau khi điều trị?</w:t>
      </w:r>
      <w:r w:rsidRPr="00D34DB1">
        <w:rPr>
          <w:rFonts w:ascii="Calibri" w:hAnsi="Calibri" w:cs="Calibri"/>
          <w:sz w:val="24"/>
          <w:szCs w:val="24"/>
        </w:rPr>
        <w:t xml:space="preserve"> </w:t>
      </w:r>
    </w:p>
    <w:p w14:paraId="7E2936A9" w14:textId="3B2881EC" w:rsidR="00D34DB1" w:rsidRPr="00B105B6" w:rsidRDefault="00D34DB1" w:rsidP="00043E84">
      <w:pPr>
        <w:spacing w:after="0" w:line="252" w:lineRule="auto"/>
        <w:rPr>
          <w:rFonts w:ascii="Calibri" w:hAnsi="Calibri" w:cs="Calibri"/>
          <w:sz w:val="24"/>
          <w:szCs w:val="24"/>
        </w:rPr>
      </w:pPr>
      <w:r w:rsidRPr="00722BA7">
        <w:rPr>
          <w:rFonts w:ascii="Calibri" w:hAnsi="Calibri" w:cs="Calibri"/>
          <w:sz w:val="24"/>
          <w:szCs w:val="24"/>
        </w:rPr>
        <w:t>Có</w:t>
      </w:r>
      <w:r w:rsidRPr="00D34DB1">
        <w:rPr>
          <w:rFonts w:ascii="Calibri" w:hAnsi="Calibri" w:cs="Calibri"/>
          <w:sz w:val="24"/>
          <w:szCs w:val="24"/>
        </w:rPr>
        <w:t>. Theo CDC, những cá nhân đ</w:t>
      </w:r>
      <w:r w:rsidRPr="00722BA7">
        <w:rPr>
          <w:rFonts w:ascii="Calibri" w:hAnsi="Calibri" w:cs="Calibri"/>
          <w:sz w:val="24"/>
          <w:szCs w:val="24"/>
        </w:rPr>
        <w:t xml:space="preserve">ã được điều trị COVID-19 bằng </w:t>
      </w:r>
      <w:r w:rsidRPr="00D34DB1">
        <w:rPr>
          <w:rFonts w:ascii="Calibri" w:hAnsi="Calibri" w:cs="Calibri"/>
          <w:sz w:val="24"/>
          <w:szCs w:val="24"/>
        </w:rPr>
        <w:t xml:space="preserve">kháng thể đơn dòng </w:t>
      </w:r>
      <w:r w:rsidRPr="00722BA7">
        <w:rPr>
          <w:rFonts w:ascii="Calibri" w:hAnsi="Calibri" w:cs="Calibri"/>
          <w:sz w:val="24"/>
          <w:szCs w:val="24"/>
        </w:rPr>
        <w:t>nên tiêm vắc-xin</w:t>
      </w:r>
      <w:r w:rsidRPr="00D34DB1">
        <w:rPr>
          <w:rFonts w:ascii="Calibri" w:hAnsi="Calibri" w:cs="Calibri"/>
          <w:sz w:val="24"/>
          <w:szCs w:val="24"/>
        </w:rPr>
        <w:t xml:space="preserve"> và không cần đợi để được </w:t>
      </w:r>
      <w:r w:rsidRPr="00722BA7">
        <w:rPr>
          <w:rFonts w:ascii="Calibri" w:hAnsi="Calibri" w:cs="Calibri"/>
          <w:sz w:val="24"/>
          <w:szCs w:val="24"/>
        </w:rPr>
        <w:t xml:space="preserve">tiêm </w:t>
      </w:r>
      <w:r w:rsidRPr="00D34DB1">
        <w:rPr>
          <w:rFonts w:ascii="Calibri" w:hAnsi="Calibri" w:cs="Calibri"/>
          <w:sz w:val="24"/>
          <w:szCs w:val="24"/>
        </w:rPr>
        <w:t>vắc-xin COVID-19.</w:t>
      </w:r>
    </w:p>
    <w:p w14:paraId="1E34F63D" w14:textId="77777777" w:rsidR="00B07FB0" w:rsidRPr="00B105B6" w:rsidRDefault="00B07FB0" w:rsidP="00043E84">
      <w:pPr>
        <w:spacing w:after="0" w:line="252" w:lineRule="auto"/>
        <w:rPr>
          <w:rFonts w:ascii="Calibri" w:eastAsia="Times New Roman" w:hAnsi="Calibri" w:cs="Calibri"/>
          <w:sz w:val="24"/>
          <w:szCs w:val="24"/>
        </w:rPr>
      </w:pPr>
    </w:p>
    <w:p w14:paraId="71FB9805" w14:textId="4254D6CF" w:rsidR="00B07FB0" w:rsidRPr="00B105B6" w:rsidDel="002B1AAD" w:rsidRDefault="00B07FB0" w:rsidP="00043E84">
      <w:pPr>
        <w:spacing w:after="0" w:line="252" w:lineRule="auto"/>
        <w:outlineLvl w:val="2"/>
        <w:rPr>
          <w:rFonts w:ascii="Calibri" w:eastAsia="Times New Roman" w:hAnsi="Calibri" w:cs="Calibri"/>
          <w:color w:val="FF0000"/>
          <w:sz w:val="24"/>
          <w:szCs w:val="24"/>
        </w:rPr>
      </w:pPr>
      <w:r w:rsidRPr="00B105B6">
        <w:rPr>
          <w:rFonts w:ascii="Calibri" w:eastAsia="Times New Roman" w:hAnsi="Calibri" w:cs="Calibri"/>
          <w:b/>
          <w:bCs/>
          <w:color w:val="141414"/>
          <w:sz w:val="24"/>
          <w:szCs w:val="24"/>
        </w:rPr>
        <w:t xml:space="preserve">Những người sống </w:t>
      </w:r>
      <w:r w:rsidR="00D86F06" w:rsidRPr="00B105B6">
        <w:rPr>
          <w:rFonts w:ascii="Calibri" w:eastAsia="Times New Roman" w:hAnsi="Calibri" w:cs="Calibri"/>
          <w:b/>
          <w:bCs/>
          <w:color w:val="141414"/>
          <w:sz w:val="24"/>
          <w:szCs w:val="24"/>
        </w:rPr>
        <w:t xml:space="preserve">tạm trú </w:t>
      </w:r>
      <w:r w:rsidRPr="00B105B6">
        <w:rPr>
          <w:rFonts w:ascii="Calibri" w:eastAsia="Times New Roman" w:hAnsi="Calibri" w:cs="Calibri"/>
          <w:b/>
          <w:bCs/>
          <w:color w:val="141414"/>
          <w:sz w:val="24"/>
          <w:szCs w:val="24"/>
        </w:rPr>
        <w:t>ở tiểu bang hoặc quốc gia khác (ví dụ: sinh viên, người về hưu, những người mang hai quốc tịch</w:t>
      </w:r>
      <w:r w:rsidR="00D86F06" w:rsidRPr="00B105B6">
        <w:rPr>
          <w:rFonts w:ascii="Calibri" w:eastAsia="Times New Roman" w:hAnsi="Calibri" w:cs="Calibri"/>
          <w:b/>
          <w:bCs/>
          <w:color w:val="141414"/>
          <w:sz w:val="24"/>
          <w:szCs w:val="24"/>
        </w:rPr>
        <w:t>)</w:t>
      </w:r>
      <w:r w:rsidRPr="00B105B6">
        <w:rPr>
          <w:rFonts w:ascii="Calibri" w:eastAsia="Times New Roman" w:hAnsi="Calibri" w:cs="Calibri"/>
          <w:b/>
          <w:bCs/>
          <w:color w:val="141414"/>
          <w:sz w:val="24"/>
          <w:szCs w:val="24"/>
        </w:rPr>
        <w:t xml:space="preserve"> có thể tiêm vắc</w:t>
      </w:r>
      <w:r w:rsidR="00D86F06" w:rsidRPr="00B105B6">
        <w:rPr>
          <w:rFonts w:ascii="Calibri" w:eastAsia="Times New Roman" w:hAnsi="Calibri" w:cs="Calibri"/>
          <w:b/>
          <w:bCs/>
          <w:color w:val="141414"/>
          <w:sz w:val="24"/>
          <w:szCs w:val="24"/>
        </w:rPr>
        <w:t>-</w:t>
      </w:r>
      <w:r w:rsidRPr="00B105B6">
        <w:rPr>
          <w:rFonts w:ascii="Calibri" w:eastAsia="Times New Roman" w:hAnsi="Calibri" w:cs="Calibri"/>
          <w:b/>
          <w:bCs/>
          <w:color w:val="141414"/>
          <w:sz w:val="24"/>
          <w:szCs w:val="24"/>
        </w:rPr>
        <w:t xml:space="preserve">xin COVID-19 ở Massachusetts không? </w:t>
      </w:r>
    </w:p>
    <w:p w14:paraId="5C03F0AD" w14:textId="41C2C289" w:rsidR="00B07FB0" w:rsidRPr="00B105B6" w:rsidDel="002B1AAD" w:rsidRDefault="00BF578B" w:rsidP="00043E84">
      <w:pPr>
        <w:spacing w:after="0" w:line="252" w:lineRule="auto"/>
        <w:rPr>
          <w:rFonts w:ascii="Calibri" w:eastAsia="Times New Roman" w:hAnsi="Calibri" w:cs="Calibri"/>
          <w:sz w:val="24"/>
          <w:szCs w:val="24"/>
        </w:rPr>
      </w:pPr>
      <w:r w:rsidRPr="00B105B6">
        <w:rPr>
          <w:rFonts w:ascii="Calibri" w:eastAsia="Times New Roman" w:hAnsi="Calibri" w:cs="Calibri"/>
          <w:sz w:val="24"/>
          <w:szCs w:val="24"/>
        </w:rPr>
        <w:t xml:space="preserve">Có. Chương trình Tiêm Vắc-xin COVID-19 của Massachusetts dành cho những người sống, làm việc hoặc học tập trong Khối Thịnh Vượng Chung. </w:t>
      </w:r>
      <w:r w:rsidR="00D112FF" w:rsidRPr="00B105B6">
        <w:rPr>
          <w:rFonts w:ascii="Calibri" w:eastAsia="Times New Roman" w:hAnsi="Calibri" w:cs="Calibri"/>
          <w:sz w:val="24"/>
          <w:szCs w:val="24"/>
        </w:rPr>
        <w:t>Quý vị</w:t>
      </w:r>
      <w:r w:rsidRPr="00B105B6">
        <w:rPr>
          <w:rFonts w:ascii="Calibri" w:eastAsia="Times New Roman" w:hAnsi="Calibri" w:cs="Calibri"/>
          <w:sz w:val="24"/>
          <w:szCs w:val="24"/>
        </w:rPr>
        <w:t xml:space="preserve"> cũng có thể </w:t>
      </w:r>
      <w:r w:rsidR="00D112FF" w:rsidRPr="00B105B6">
        <w:rPr>
          <w:rFonts w:ascii="Calibri" w:eastAsia="Times New Roman" w:hAnsi="Calibri" w:cs="Calibri"/>
          <w:sz w:val="24"/>
          <w:szCs w:val="24"/>
        </w:rPr>
        <w:t xml:space="preserve">được tiêm </w:t>
      </w:r>
      <w:r w:rsidRPr="00B105B6">
        <w:rPr>
          <w:rFonts w:ascii="Calibri" w:eastAsia="Times New Roman" w:hAnsi="Calibri" w:cs="Calibri"/>
          <w:sz w:val="24"/>
          <w:szCs w:val="24"/>
        </w:rPr>
        <w:t xml:space="preserve">liều thứ hai </w:t>
      </w:r>
      <w:r w:rsidR="00D112FF" w:rsidRPr="00B105B6">
        <w:rPr>
          <w:rFonts w:ascii="Calibri" w:eastAsia="Times New Roman" w:hAnsi="Calibri" w:cs="Calibri"/>
          <w:sz w:val="24"/>
          <w:szCs w:val="24"/>
        </w:rPr>
        <w:t>tại</w:t>
      </w:r>
      <w:r w:rsidRPr="00B105B6">
        <w:rPr>
          <w:rFonts w:ascii="Calibri" w:eastAsia="Times New Roman" w:hAnsi="Calibri" w:cs="Calibri"/>
          <w:sz w:val="24"/>
          <w:szCs w:val="24"/>
        </w:rPr>
        <w:t xml:space="preserve"> Massachusetts nếu </w:t>
      </w:r>
      <w:r w:rsidR="00D112FF" w:rsidRPr="00B105B6">
        <w:rPr>
          <w:rFonts w:ascii="Calibri" w:eastAsia="Times New Roman" w:hAnsi="Calibri" w:cs="Calibri"/>
          <w:sz w:val="24"/>
          <w:szCs w:val="24"/>
        </w:rPr>
        <w:t>quý vị được tiêm</w:t>
      </w:r>
      <w:r w:rsidRPr="00B105B6">
        <w:rPr>
          <w:rFonts w:ascii="Calibri" w:eastAsia="Times New Roman" w:hAnsi="Calibri" w:cs="Calibri"/>
          <w:sz w:val="24"/>
          <w:szCs w:val="24"/>
        </w:rPr>
        <w:t xml:space="preserve"> liều đầu tiên ở một tiểu bang khác. </w:t>
      </w:r>
      <w:r w:rsidR="00D112FF" w:rsidRPr="00B105B6">
        <w:rPr>
          <w:rFonts w:ascii="Calibri" w:eastAsia="Times New Roman" w:hAnsi="Calibri" w:cs="Calibri"/>
          <w:sz w:val="24"/>
          <w:szCs w:val="24"/>
        </w:rPr>
        <w:t>Vui lòng</w:t>
      </w:r>
      <w:r w:rsidRPr="00B105B6">
        <w:rPr>
          <w:rFonts w:ascii="Calibri" w:eastAsia="Times New Roman" w:hAnsi="Calibri" w:cs="Calibri"/>
          <w:sz w:val="24"/>
          <w:szCs w:val="24"/>
        </w:rPr>
        <w:t xml:space="preserve"> giữ thẻ tiêm chủng mà </w:t>
      </w:r>
      <w:r w:rsidR="00D112FF" w:rsidRPr="00B105B6">
        <w:rPr>
          <w:rFonts w:ascii="Calibri" w:eastAsia="Times New Roman" w:hAnsi="Calibri" w:cs="Calibri"/>
          <w:sz w:val="24"/>
          <w:szCs w:val="24"/>
        </w:rPr>
        <w:t>quý vị</w:t>
      </w:r>
      <w:r w:rsidRPr="00B105B6">
        <w:rPr>
          <w:rFonts w:ascii="Calibri" w:eastAsia="Times New Roman" w:hAnsi="Calibri" w:cs="Calibri"/>
          <w:sz w:val="24"/>
          <w:szCs w:val="24"/>
        </w:rPr>
        <w:t xml:space="preserve"> đã được </w:t>
      </w:r>
      <w:r w:rsidR="0039416D" w:rsidRPr="00B105B6">
        <w:rPr>
          <w:rFonts w:ascii="Calibri" w:eastAsia="Times New Roman" w:hAnsi="Calibri" w:cs="Calibri"/>
          <w:sz w:val="24"/>
          <w:szCs w:val="24"/>
        </w:rPr>
        <w:t>phát</w:t>
      </w:r>
      <w:r w:rsidRPr="00B105B6">
        <w:rPr>
          <w:rFonts w:ascii="Calibri" w:eastAsia="Times New Roman" w:hAnsi="Calibri" w:cs="Calibri"/>
          <w:sz w:val="24"/>
          <w:szCs w:val="24"/>
        </w:rPr>
        <w:t xml:space="preserve"> vào thời điểm tiêm liều đầu tiên</w:t>
      </w:r>
      <w:r w:rsidR="00B07FB0" w:rsidRPr="00B105B6" w:rsidDel="002B1AAD">
        <w:rPr>
          <w:rFonts w:ascii="Calibri" w:eastAsia="Times New Roman" w:hAnsi="Calibri" w:cs="Calibri"/>
          <w:sz w:val="24"/>
          <w:szCs w:val="24"/>
        </w:rPr>
        <w:t>. </w:t>
      </w:r>
    </w:p>
    <w:p w14:paraId="09B1F74C" w14:textId="77777777" w:rsidR="00921473" w:rsidRPr="00B105B6" w:rsidRDefault="00921473" w:rsidP="00043E84">
      <w:pPr>
        <w:spacing w:after="0" w:line="252" w:lineRule="auto"/>
        <w:rPr>
          <w:rFonts w:ascii="Calibri" w:eastAsia="Times New Roman" w:hAnsi="Calibri" w:cs="Calibri"/>
          <w:sz w:val="24"/>
          <w:szCs w:val="24"/>
        </w:rPr>
      </w:pPr>
    </w:p>
    <w:p w14:paraId="3B8AEBB9" w14:textId="6838310B" w:rsidR="005227CE" w:rsidRPr="00B105B6" w:rsidRDefault="005227CE" w:rsidP="00043E84">
      <w:pPr>
        <w:spacing w:after="0" w:line="252" w:lineRule="auto"/>
        <w:outlineLvl w:val="2"/>
        <w:rPr>
          <w:rFonts w:ascii="Calibri" w:eastAsia="Times New Roman" w:hAnsi="Calibri" w:cs="Calibri"/>
          <w:b/>
          <w:bCs/>
          <w:color w:val="141414"/>
          <w:sz w:val="24"/>
          <w:szCs w:val="24"/>
        </w:rPr>
      </w:pPr>
      <w:r w:rsidRPr="00B105B6">
        <w:rPr>
          <w:rFonts w:ascii="Calibri" w:hAnsi="Calibri" w:cs="Calibri"/>
          <w:b/>
          <w:bCs/>
          <w:color w:val="141414"/>
          <w:sz w:val="24"/>
          <w:szCs w:val="24"/>
        </w:rPr>
        <w:t>Lợi ích của việc tiêm vắc-xin COVID-19 là gì?</w:t>
      </w:r>
      <w:r w:rsidRPr="00B105B6">
        <w:rPr>
          <w:rFonts w:ascii="Calibri" w:hAnsi="Calibri" w:cs="Calibri"/>
          <w:color w:val="FF0000"/>
          <w:sz w:val="24"/>
          <w:szCs w:val="24"/>
        </w:rPr>
        <w:t xml:space="preserve"> </w:t>
      </w:r>
    </w:p>
    <w:p w14:paraId="17A66FA7" w14:textId="0E853500" w:rsidR="007466D3" w:rsidRDefault="001A5F4E" w:rsidP="00043E84">
      <w:pPr>
        <w:spacing w:after="0" w:line="252" w:lineRule="auto"/>
        <w:rPr>
          <w:rFonts w:ascii="Calibri" w:hAnsi="Calibri" w:cs="Calibri"/>
          <w:color w:val="141414"/>
          <w:sz w:val="24"/>
          <w:szCs w:val="24"/>
        </w:rPr>
      </w:pPr>
      <w:r w:rsidRPr="00C63D5E">
        <w:rPr>
          <w:rFonts w:ascii="Calibri" w:hAnsi="Calibri"/>
          <w:color w:val="141414"/>
          <w:sz w:val="24"/>
          <w:szCs w:val="24"/>
        </w:rPr>
        <w:t>Vắc-xin COVID-19 có tại Hoa Kỳ có hiệu lực bảo vệ mọi người—đặc biệt là những người đã tiêm mũi tăng cường—khỏi bị bệnh nặng, phải nhập viện và thậm chí khỏi tử vong. Như với các căn bệnh khác, quý vị được bảo vệ tốt nhất khỏi bệnh COVID-19 khi quý vị luôn tiêm đầy đủ các mũi tiêm vắc-xin được khuyến nghị.</w:t>
      </w:r>
    </w:p>
    <w:p w14:paraId="0060953D" w14:textId="7F987AA8" w:rsidR="002F2B96" w:rsidRPr="00B105B6" w:rsidRDefault="002F2B96" w:rsidP="002C1132">
      <w:pPr>
        <w:spacing w:after="0" w:line="240" w:lineRule="auto"/>
        <w:rPr>
          <w:rFonts w:ascii="Calibri" w:eastAsia="Times New Roman" w:hAnsi="Calibri" w:cs="Calibri"/>
          <w:sz w:val="24"/>
          <w:szCs w:val="24"/>
        </w:rPr>
      </w:pPr>
      <w:r w:rsidRPr="00B105B6">
        <w:rPr>
          <w:rFonts w:ascii="Calibri" w:hAnsi="Calibri" w:cs="Calibri"/>
          <w:color w:val="141414"/>
          <w:sz w:val="24"/>
          <w:szCs w:val="24"/>
        </w:rPr>
        <w:lastRenderedPageBreak/>
        <w:t xml:space="preserve">Việc kết hợp tiêm chủng và tuân thủ theo các khuyến nghị của CDC để bảo vệ </w:t>
      </w:r>
      <w:hyperlink r:id="rId11" w:history="1">
        <w:r w:rsidRPr="00B105B6">
          <w:rPr>
            <w:rStyle w:val="Hyperlink"/>
            <w:rFonts w:ascii="Calibri" w:hAnsi="Calibri" w:cs="Calibri"/>
            <w:color w:val="4472C4" w:themeColor="accent1"/>
            <w:sz w:val="24"/>
            <w:szCs w:val="24"/>
          </w:rPr>
          <w:t>bảo vệ bản thân và những người khác</w:t>
        </w:r>
      </w:hyperlink>
      <w:r w:rsidRPr="00B105B6">
        <w:rPr>
          <w:rFonts w:ascii="Calibri" w:hAnsi="Calibri" w:cs="Calibri"/>
          <w:color w:val="4472C4" w:themeColor="accent1"/>
          <w:sz w:val="24"/>
          <w:szCs w:val="24"/>
        </w:rPr>
        <w:t xml:space="preserve"> </w:t>
      </w:r>
      <w:r w:rsidRPr="00B105B6">
        <w:rPr>
          <w:rFonts w:ascii="Calibri" w:hAnsi="Calibri" w:cs="Calibri"/>
          <w:color w:val="141414"/>
          <w:sz w:val="24"/>
          <w:szCs w:val="24"/>
        </w:rPr>
        <w:t>sẽ mang lại sự bảo vệ tốt nhất khỏi COVID-19.</w:t>
      </w:r>
    </w:p>
    <w:p w14:paraId="785BA6D6" w14:textId="3DBBDB7E" w:rsidR="002F2B96" w:rsidRDefault="002F2B96" w:rsidP="002F2B96">
      <w:pPr>
        <w:spacing w:after="0" w:line="240" w:lineRule="auto"/>
        <w:outlineLvl w:val="2"/>
        <w:rPr>
          <w:rFonts w:ascii="Calibri" w:eastAsia="Times New Roman" w:hAnsi="Calibri" w:cs="Calibri"/>
          <w:b/>
          <w:bCs/>
          <w:color w:val="141414"/>
          <w:sz w:val="24"/>
          <w:szCs w:val="24"/>
        </w:rPr>
      </w:pPr>
    </w:p>
    <w:p w14:paraId="18C509A7" w14:textId="5DF0D91F" w:rsidR="007100A2" w:rsidRPr="006D10A8" w:rsidRDefault="002D24D9" w:rsidP="00921473">
      <w:pPr>
        <w:spacing w:after="0" w:line="240" w:lineRule="auto"/>
        <w:outlineLvl w:val="2"/>
        <w:rPr>
          <w:rFonts w:ascii="Calibri" w:eastAsia="Times New Roman" w:hAnsi="Calibri" w:cs="Calibri"/>
          <w:b/>
          <w:bCs/>
          <w:color w:val="FF0000"/>
          <w:sz w:val="24"/>
          <w:szCs w:val="24"/>
        </w:rPr>
      </w:pPr>
      <w:r w:rsidRPr="00B105B6">
        <w:rPr>
          <w:rFonts w:ascii="Calibri" w:hAnsi="Calibri" w:cs="Calibri"/>
          <w:b/>
          <w:bCs/>
          <w:color w:val="000000"/>
          <w:sz w:val="24"/>
          <w:szCs w:val="24"/>
        </w:rPr>
        <w:t xml:space="preserve">Vắc-xin </w:t>
      </w:r>
      <w:r w:rsidR="00151743" w:rsidRPr="006D10A8">
        <w:rPr>
          <w:rFonts w:ascii="Calibri" w:hAnsi="Calibri" w:cs="Calibri"/>
          <w:b/>
          <w:bCs/>
          <w:color w:val="000000"/>
          <w:sz w:val="24"/>
          <w:szCs w:val="24"/>
        </w:rPr>
        <w:t>có hiệu quả với các</w:t>
      </w:r>
      <w:r w:rsidRPr="00B105B6">
        <w:rPr>
          <w:rFonts w:ascii="Calibri" w:hAnsi="Calibri" w:cs="Calibri"/>
          <w:b/>
          <w:bCs/>
          <w:color w:val="000000"/>
          <w:sz w:val="24"/>
          <w:szCs w:val="24"/>
        </w:rPr>
        <w:t xml:space="preserve"> biến thể </w:t>
      </w:r>
      <w:r w:rsidR="00151743" w:rsidRPr="006D10A8">
        <w:rPr>
          <w:rFonts w:ascii="Calibri" w:hAnsi="Calibri" w:cs="Calibri"/>
          <w:b/>
          <w:bCs/>
          <w:color w:val="000000"/>
          <w:sz w:val="24"/>
          <w:szCs w:val="24"/>
        </w:rPr>
        <w:t xml:space="preserve">của </w:t>
      </w:r>
      <w:r w:rsidRPr="00B105B6">
        <w:rPr>
          <w:rFonts w:ascii="Calibri" w:hAnsi="Calibri" w:cs="Calibri"/>
          <w:b/>
          <w:bCs/>
          <w:color w:val="000000"/>
          <w:sz w:val="24"/>
          <w:szCs w:val="24"/>
        </w:rPr>
        <w:t>COVID-19</w:t>
      </w:r>
      <w:r w:rsidR="00151743" w:rsidRPr="006D10A8">
        <w:rPr>
          <w:rFonts w:ascii="Calibri" w:hAnsi="Calibri" w:cs="Calibri"/>
          <w:b/>
          <w:bCs/>
          <w:color w:val="000000"/>
          <w:sz w:val="24"/>
          <w:szCs w:val="24"/>
        </w:rPr>
        <w:t xml:space="preserve"> không</w:t>
      </w:r>
      <w:r w:rsidRPr="00B105B6">
        <w:rPr>
          <w:rFonts w:ascii="Calibri" w:hAnsi="Calibri" w:cs="Calibri"/>
          <w:b/>
          <w:bCs/>
          <w:color w:val="000000"/>
          <w:sz w:val="24"/>
          <w:szCs w:val="24"/>
        </w:rPr>
        <w:t xml:space="preserve">? </w:t>
      </w:r>
    </w:p>
    <w:p w14:paraId="4CD7D09E" w14:textId="79E0EEC0" w:rsidR="00EB442D" w:rsidRPr="004F2A1B" w:rsidRDefault="00CC4170" w:rsidP="00921473">
      <w:pPr>
        <w:spacing w:after="0" w:line="240" w:lineRule="auto"/>
        <w:outlineLvl w:val="2"/>
        <w:rPr>
          <w:rFonts w:ascii="Calibri" w:eastAsia="Times New Roman" w:hAnsi="Calibri" w:cs="Calibri"/>
          <w:b/>
          <w:bCs/>
          <w:color w:val="141414"/>
          <w:sz w:val="20"/>
          <w:szCs w:val="20"/>
        </w:rPr>
      </w:pPr>
      <w:r w:rsidRPr="00C63D5E">
        <w:rPr>
          <w:rFonts w:ascii="Calibri" w:hAnsi="Calibri"/>
          <w:sz w:val="24"/>
          <w:szCs w:val="24"/>
        </w:rPr>
        <w:t xml:space="preserve">Vi-rút biến đổi không ngừng qua sự đột biến và đôi khi những đột biến này tạo nên một biến thể vi-rút mới. Một số biến thể xuất hiện và biến mất trong khi các biến thể khác vẫn tồn tại. Các biến thể mới sẽ tiếp tục xuất hiện. CDC và các cơ quan y tế công cộng khác giám sát tất cả các biến thể vi-rút gây bệnh COVID-19 tại Hòa Kỳ và trên toàn cầu. Tìm hiểu thêm tại </w:t>
      </w:r>
      <w:hyperlink r:id="rId12" w:history="1">
        <w:r w:rsidRPr="00C63D5E">
          <w:rPr>
            <w:rStyle w:val="Hyperlink"/>
            <w:rFonts w:ascii="Calibri" w:hAnsi="Calibri"/>
            <w:color w:val="0070C0"/>
            <w:sz w:val="24"/>
            <w:szCs w:val="24"/>
          </w:rPr>
          <w:t>Thông Tin về Các Biến Thể Vi-rút Gây Bệnh COVID-19​​ | CDC</w:t>
        </w:r>
      </w:hyperlink>
      <w:r w:rsidRPr="00C63D5E">
        <w:rPr>
          <w:rFonts w:ascii="Calibri" w:hAnsi="Calibri"/>
          <w:sz w:val="24"/>
          <w:szCs w:val="24"/>
        </w:rPr>
        <w:t>.</w:t>
      </w:r>
    </w:p>
    <w:p w14:paraId="4864302B" w14:textId="7063F82C" w:rsidR="00921473" w:rsidRPr="00B105B6" w:rsidRDefault="00921473" w:rsidP="00921473">
      <w:pPr>
        <w:spacing w:after="0" w:line="240" w:lineRule="auto"/>
        <w:rPr>
          <w:rFonts w:ascii="Calibri" w:eastAsia="Times New Roman" w:hAnsi="Calibri" w:cs="Calibri"/>
          <w:sz w:val="24"/>
          <w:szCs w:val="24"/>
        </w:rPr>
      </w:pPr>
    </w:p>
    <w:p w14:paraId="4529F131" w14:textId="3428DAA9" w:rsidR="00DC651A" w:rsidRDefault="00DC651A" w:rsidP="00DC651A">
      <w:pPr>
        <w:spacing w:after="0" w:line="240" w:lineRule="auto"/>
        <w:rPr>
          <w:rFonts w:ascii="Calibri" w:hAnsi="Calibri" w:cs="Calibri"/>
          <w:sz w:val="24"/>
          <w:szCs w:val="24"/>
        </w:rPr>
      </w:pPr>
      <w:r>
        <w:rPr>
          <w:rFonts w:ascii="Calibri" w:hAnsi="Calibri" w:cs="Calibri"/>
          <w:b/>
          <w:bCs/>
          <w:sz w:val="24"/>
          <w:szCs w:val="24"/>
        </w:rPr>
        <w:t>Sự khác biệt giữa giấy phép sử dụng khẩn cấp và phê duyệt đầy đủ là gì?</w:t>
      </w:r>
      <w:r>
        <w:rPr>
          <w:rFonts w:ascii="Calibri" w:hAnsi="Calibri" w:cs="Calibri"/>
          <w:sz w:val="24"/>
          <w:szCs w:val="24"/>
        </w:rPr>
        <w:t xml:space="preserve"> </w:t>
      </w:r>
    </w:p>
    <w:p w14:paraId="4F12BD91" w14:textId="29F7AE9F" w:rsidR="008D1F9D" w:rsidRPr="00C63D5E" w:rsidRDefault="008D1F9D" w:rsidP="008D1F9D">
      <w:pPr>
        <w:shd w:val="clear" w:color="auto" w:fill="FFFFFF"/>
        <w:contextualSpacing/>
        <w:textAlignment w:val="baseline"/>
        <w:rPr>
          <w:rFonts w:ascii="Calibri" w:hAnsi="Calibri" w:cstheme="minorHAnsi"/>
          <w:color w:val="3F3F3F"/>
          <w:sz w:val="24"/>
          <w:szCs w:val="24"/>
          <w:bdr w:val="none" w:sz="0" w:space="0" w:color="auto" w:frame="1"/>
        </w:rPr>
      </w:pPr>
      <w:r w:rsidRPr="00C63D5E">
        <w:rPr>
          <w:rFonts w:ascii="Calibri" w:hAnsi="Calibri"/>
          <w:color w:val="3F3F3F"/>
          <w:sz w:val="24"/>
          <w:szCs w:val="24"/>
          <w:bdr w:val="none" w:sz="0" w:space="0" w:color="auto" w:frame="1"/>
        </w:rPr>
        <w:t xml:space="preserve">Trước khi có sẵn vắc-xin cho mọi người ở các nơi trên thế giới, FDA đánh giá những phát hiện từ các thử nghiệm lâm sàng. </w:t>
      </w:r>
      <w:r w:rsidR="00EE445F" w:rsidRPr="008630C2">
        <w:rPr>
          <w:rFonts w:ascii="Calibri" w:hAnsi="Calibri"/>
          <w:color w:val="3F3F3F"/>
          <w:sz w:val="24"/>
          <w:szCs w:val="24"/>
          <w:bdr w:val="none" w:sz="0" w:space="0" w:color="auto" w:frame="1"/>
        </w:rPr>
        <w:t>Bốn loại vắc-xin COVID 19 hiện có ở Hoa Kỳ</w:t>
      </w:r>
      <w:r w:rsidR="00EF49CD" w:rsidRPr="008630C2">
        <w:rPr>
          <w:rFonts w:ascii="Calibri" w:hAnsi="Calibri"/>
          <w:color w:val="3F3F3F"/>
          <w:sz w:val="24"/>
          <w:szCs w:val="24"/>
          <w:bdr w:val="none" w:sz="0" w:space="0" w:color="auto" w:frame="1"/>
        </w:rPr>
        <w:t xml:space="preserve"> đều</w:t>
      </w:r>
      <w:r w:rsidRPr="00C63D5E">
        <w:rPr>
          <w:rFonts w:ascii="Calibri" w:hAnsi="Calibri"/>
          <w:color w:val="3F3F3F"/>
          <w:sz w:val="24"/>
          <w:szCs w:val="24"/>
          <w:bdr w:val="none" w:sz="0" w:space="0" w:color="auto" w:frame="1"/>
        </w:rPr>
        <w:t xml:space="preserve"> đáp ứng các tiêu chuẩn về tính an toàn và hiệu quả của FDA, </w:t>
      </w:r>
      <w:r w:rsidR="00615E24" w:rsidRPr="008630C2">
        <w:rPr>
          <w:rFonts w:ascii="Calibri" w:hAnsi="Calibri"/>
          <w:color w:val="3F3F3F"/>
          <w:sz w:val="24"/>
          <w:szCs w:val="24"/>
          <w:bdr w:val="none" w:sz="0" w:space="0" w:color="auto" w:frame="1"/>
        </w:rPr>
        <w:t>cũng như</w:t>
      </w:r>
      <w:r w:rsidRPr="00C63D5E">
        <w:rPr>
          <w:rFonts w:ascii="Calibri" w:hAnsi="Calibri"/>
          <w:color w:val="3F3F3F"/>
          <w:sz w:val="24"/>
          <w:szCs w:val="24"/>
          <w:bdr w:val="none" w:sz="0" w:space="0" w:color="auto" w:frame="1"/>
        </w:rPr>
        <w:t xml:space="preserve"> đã</w:t>
      </w:r>
      <w:r w:rsidR="00EE445F" w:rsidRPr="008630C2">
        <w:rPr>
          <w:rFonts w:ascii="Calibri" w:hAnsi="Calibri"/>
          <w:color w:val="3F3F3F"/>
          <w:sz w:val="24"/>
          <w:szCs w:val="24"/>
          <w:bdr w:val="none" w:sz="0" w:space="0" w:color="auto" w:frame="1"/>
        </w:rPr>
        <w:t xml:space="preserve"> được</w:t>
      </w:r>
      <w:r w:rsidRPr="00C63D5E">
        <w:rPr>
          <w:rFonts w:ascii="Calibri" w:hAnsi="Calibri"/>
          <w:color w:val="3F3F3F"/>
          <w:sz w:val="24"/>
          <w:szCs w:val="24"/>
          <w:bdr w:val="none" w:sz="0" w:space="0" w:color="auto" w:frame="1"/>
        </w:rPr>
        <w:t xml:space="preserve"> cấp </w:t>
      </w:r>
      <w:hyperlink r:id="rId13" w:history="1">
        <w:r w:rsidRPr="00C63D5E">
          <w:rPr>
            <w:rStyle w:val="Hyperlink"/>
            <w:rFonts w:ascii="Calibri" w:hAnsi="Calibri"/>
            <w:sz w:val="24"/>
            <w:szCs w:val="24"/>
            <w:bdr w:val="none" w:sz="0" w:space="0" w:color="auto" w:frame="1"/>
          </w:rPr>
          <w:t>Giấy Phép Sử Dụng Khẩn Cấp (</w:t>
        </w:r>
        <w:r w:rsidR="00EE445F" w:rsidRPr="00EE445F">
          <w:rPr>
            <w:rStyle w:val="Hyperlink"/>
            <w:rFonts w:ascii="Calibri" w:hAnsi="Calibri"/>
            <w:sz w:val="24"/>
            <w:szCs w:val="24"/>
            <w:bdr w:val="none" w:sz="0" w:space="0" w:color="auto" w:frame="1"/>
          </w:rPr>
          <w:t>Emergency Use Authorization</w:t>
        </w:r>
        <w:r w:rsidR="00EE445F" w:rsidRPr="008630C2">
          <w:rPr>
            <w:rStyle w:val="Hyperlink"/>
            <w:rFonts w:ascii="Calibri" w:hAnsi="Calibri"/>
            <w:sz w:val="24"/>
            <w:szCs w:val="24"/>
            <w:bdr w:val="none" w:sz="0" w:space="0" w:color="auto" w:frame="1"/>
          </w:rPr>
          <w:t>,</w:t>
        </w:r>
        <w:r w:rsidR="00EE445F" w:rsidRPr="00EE445F">
          <w:rPr>
            <w:rStyle w:val="Hyperlink"/>
            <w:rFonts w:ascii="Calibri" w:hAnsi="Calibri"/>
            <w:sz w:val="24"/>
            <w:szCs w:val="24"/>
            <w:bdr w:val="none" w:sz="0" w:space="0" w:color="auto" w:frame="1"/>
          </w:rPr>
          <w:t xml:space="preserve"> </w:t>
        </w:r>
        <w:r w:rsidRPr="00C63D5E">
          <w:rPr>
            <w:rStyle w:val="Hyperlink"/>
            <w:rFonts w:ascii="Calibri" w:hAnsi="Calibri"/>
            <w:sz w:val="24"/>
            <w:szCs w:val="24"/>
            <w:bdr w:val="none" w:sz="0" w:space="0" w:color="auto" w:frame="1"/>
          </w:rPr>
          <w:t>EUA)</w:t>
        </w:r>
      </w:hyperlink>
      <w:r w:rsidRPr="00C63D5E">
        <w:rPr>
          <w:rFonts w:ascii="Calibri" w:hAnsi="Calibri"/>
          <w:color w:val="3F3F3F"/>
          <w:sz w:val="24"/>
          <w:szCs w:val="24"/>
          <w:bdr w:val="none" w:sz="0" w:space="0" w:color="auto" w:frame="1"/>
        </w:rPr>
        <w:t>. EUA cho phép các vắc-xin được nhanh chóng cấp phát để sử dụng, trong khi vẫn duy trì các tiêu chuẩn về tính an toàn cao bắt buộc đối với tất cả các loại vắc-xin. Tìm hiểu thêm trong </w:t>
      </w:r>
      <w:hyperlink r:id="rId14" w:history="1">
        <w:r w:rsidRPr="00C63D5E">
          <w:rPr>
            <w:rStyle w:val="Hyperlink"/>
            <w:rFonts w:ascii="Calibri" w:hAnsi="Calibri"/>
            <w:sz w:val="24"/>
            <w:szCs w:val="24"/>
            <w:bdr w:val="none" w:sz="0" w:space="0" w:color="auto" w:frame="1"/>
          </w:rPr>
          <w:t>video này về EUA</w:t>
        </w:r>
      </w:hyperlink>
      <w:r w:rsidRPr="00C63D5E">
        <w:rPr>
          <w:rFonts w:ascii="Calibri" w:hAnsi="Calibri"/>
          <w:color w:val="3F3F3F"/>
          <w:sz w:val="24"/>
          <w:szCs w:val="24"/>
          <w:bdr w:val="none" w:sz="0" w:space="0" w:color="auto" w:frame="1"/>
        </w:rPr>
        <w:t>.</w:t>
      </w:r>
    </w:p>
    <w:p w14:paraId="7516AF5A" w14:textId="1DF2D1D8" w:rsidR="00DC651A" w:rsidRDefault="008D1F9D" w:rsidP="008D1F9D">
      <w:pPr>
        <w:spacing w:after="0" w:line="240" w:lineRule="auto"/>
        <w:rPr>
          <w:rFonts w:ascii="Calibri" w:hAnsi="Calibri" w:cs="Calibri"/>
          <w:sz w:val="24"/>
          <w:szCs w:val="24"/>
        </w:rPr>
      </w:pPr>
      <w:r w:rsidRPr="00C63D5E">
        <w:rPr>
          <w:rFonts w:ascii="Calibri" w:hAnsi="Calibri"/>
          <w:color w:val="3F3F3F"/>
          <w:sz w:val="24"/>
          <w:szCs w:val="24"/>
          <w:bdr w:val="none" w:sz="0" w:space="0" w:color="auto" w:frame="1"/>
        </w:rPr>
        <w:t>FDA hiện</w:t>
      </w:r>
      <w:r w:rsidR="00EE445F" w:rsidRPr="008630C2">
        <w:rPr>
          <w:rFonts w:ascii="Calibri" w:hAnsi="Calibri"/>
          <w:color w:val="3F3F3F"/>
          <w:sz w:val="24"/>
          <w:szCs w:val="24"/>
          <w:bdr w:val="none" w:sz="0" w:space="0" w:color="auto" w:frame="1"/>
        </w:rPr>
        <w:t xml:space="preserve"> cũng</w:t>
      </w:r>
      <w:r w:rsidRPr="00C63D5E">
        <w:rPr>
          <w:rFonts w:ascii="Calibri" w:hAnsi="Calibri"/>
          <w:color w:val="3F3F3F"/>
          <w:sz w:val="24"/>
          <w:szCs w:val="24"/>
          <w:bdr w:val="none" w:sz="0" w:space="0" w:color="auto" w:frame="1"/>
        </w:rPr>
        <w:t xml:space="preserve"> đã phê duyệt chính thức việc sử dụng </w:t>
      </w:r>
      <w:hyperlink r:id="rId15" w:history="1">
        <w:r w:rsidRPr="00C63D5E">
          <w:rPr>
            <w:rStyle w:val="Hyperlink"/>
            <w:rFonts w:ascii="Calibri" w:hAnsi="Calibri"/>
            <w:sz w:val="24"/>
            <w:szCs w:val="24"/>
            <w:bdr w:val="none" w:sz="0" w:space="0" w:color="auto" w:frame="1"/>
          </w:rPr>
          <w:t>Vắc-xin Pfizer-BioNTech (COMIRNATY) COVID-19</w:t>
        </w:r>
      </w:hyperlink>
      <w:r w:rsidRPr="00C63D5E">
        <w:rPr>
          <w:rFonts w:ascii="Calibri" w:hAnsi="Calibri"/>
          <w:color w:val="3F3F3F"/>
          <w:sz w:val="24"/>
          <w:szCs w:val="24"/>
          <w:bdr w:val="none" w:sz="0" w:space="0" w:color="auto" w:frame="1"/>
        </w:rPr>
        <w:t xml:space="preserve"> dành cho những người từ </w:t>
      </w:r>
      <w:r w:rsidR="00EE445F" w:rsidRPr="008630C2">
        <w:rPr>
          <w:rFonts w:ascii="Calibri" w:hAnsi="Calibri"/>
          <w:color w:val="3F3F3F"/>
          <w:sz w:val="24"/>
          <w:szCs w:val="24"/>
          <w:bdr w:val="none" w:sz="0" w:space="0" w:color="auto" w:frame="1"/>
        </w:rPr>
        <w:t>12</w:t>
      </w:r>
      <w:r w:rsidR="00EE445F" w:rsidRPr="00C63D5E">
        <w:rPr>
          <w:rFonts w:ascii="Calibri" w:hAnsi="Calibri"/>
          <w:color w:val="3F3F3F"/>
          <w:sz w:val="24"/>
          <w:szCs w:val="24"/>
          <w:bdr w:val="none" w:sz="0" w:space="0" w:color="auto" w:frame="1"/>
        </w:rPr>
        <w:t xml:space="preserve"> </w:t>
      </w:r>
      <w:r w:rsidRPr="00C63D5E">
        <w:rPr>
          <w:rFonts w:ascii="Calibri" w:hAnsi="Calibri"/>
          <w:color w:val="3F3F3F"/>
          <w:sz w:val="24"/>
          <w:szCs w:val="24"/>
          <w:bdr w:val="none" w:sz="0" w:space="0" w:color="auto" w:frame="1"/>
        </w:rPr>
        <w:t>tuổi trở lên và Vắc-xin Moderna (Spikevax) COVID-19 dành cho những người từ 18 tuổi trở lên.  Trước khi cấp giấy phép phê duyệt, FDA đã xem xét bằng chứng được phát triển từ dữ liệu và thông tin được nộp nhằm hỗ trợ các EUA này. Các bằng chứng này bao gồm dữ liệu và thông tin tiền lâm sàng và thử nghiệm lâm sàng, cũng như các thông tin chi tiết về quy trình sản xuất, các kết quả thử nghiệm vắc-xin nhằm đảm bảo chất lượng của vắc-xin, cùng các hoạt động kiểm tra cơ sở sản xuất vắc-xin. Các vắc-xin này đã được chứng minh là đáp ứng các tiêu chuẩn cao về tính an toàn, hiệu quả, cũng như chất lượng sản xuất mà FDA yêu cầu cho một sản phẩm được phê duyệt. Tìm hiểu thêm về </w:t>
      </w:r>
      <w:hyperlink r:id="rId16" w:history="1">
        <w:r w:rsidRPr="00C63D5E">
          <w:rPr>
            <w:rStyle w:val="Hyperlink"/>
            <w:rFonts w:ascii="Calibri" w:hAnsi="Calibri"/>
            <w:sz w:val="24"/>
            <w:szCs w:val="24"/>
            <w:bdr w:val="none" w:sz="0" w:space="0" w:color="auto" w:frame="1"/>
          </w:rPr>
          <w:t>quy trình phê duyệt của FDA</w:t>
        </w:r>
      </w:hyperlink>
      <w:r w:rsidRPr="00C63D5E">
        <w:rPr>
          <w:rFonts w:ascii="Calibri" w:hAnsi="Calibri"/>
          <w:color w:val="3F3F3F"/>
          <w:sz w:val="24"/>
          <w:szCs w:val="24"/>
          <w:bdr w:val="none" w:sz="0" w:space="0" w:color="auto" w:frame="1"/>
        </w:rPr>
        <w:t>.</w:t>
      </w:r>
    </w:p>
    <w:p w14:paraId="2C5E2BB7" w14:textId="3F12B8B2" w:rsidR="00C371F9" w:rsidRDefault="00C371F9" w:rsidP="002F6558">
      <w:pPr>
        <w:spacing w:after="0" w:line="240" w:lineRule="auto"/>
        <w:rPr>
          <w:rFonts w:ascii="Calibri" w:hAnsi="Calibri" w:cs="Calibri"/>
          <w:sz w:val="24"/>
          <w:szCs w:val="24"/>
        </w:rPr>
      </w:pPr>
    </w:p>
    <w:p w14:paraId="4C4450F1" w14:textId="77777777" w:rsidR="008D1F9D" w:rsidRDefault="008D1F9D" w:rsidP="002F6558">
      <w:pPr>
        <w:spacing w:after="0" w:line="240" w:lineRule="auto"/>
        <w:rPr>
          <w:rFonts w:ascii="Calibri" w:hAnsi="Calibri" w:cs="Calibri"/>
          <w:sz w:val="24"/>
          <w:szCs w:val="24"/>
        </w:rPr>
      </w:pPr>
    </w:p>
    <w:p w14:paraId="02A2F5E0" w14:textId="099270BC" w:rsidR="00C371F9" w:rsidRPr="00A421E3" w:rsidRDefault="00C371F9" w:rsidP="00C371F9">
      <w:pPr>
        <w:spacing w:after="0" w:line="240" w:lineRule="auto"/>
        <w:rPr>
          <w:rFonts w:ascii="Calibri" w:hAnsi="Calibri" w:cs="Calibri"/>
          <w:sz w:val="24"/>
          <w:szCs w:val="24"/>
        </w:rPr>
      </w:pPr>
      <w:r w:rsidRPr="00D41BA6">
        <w:rPr>
          <w:rFonts w:ascii="Calibri" w:hAnsi="Calibri" w:cs="Calibri"/>
          <w:b/>
          <w:bCs/>
          <w:sz w:val="24"/>
          <w:szCs w:val="24"/>
        </w:rPr>
        <w:t xml:space="preserve">Tôi đã tiêm vắc-xin COVID-19 </w:t>
      </w:r>
      <w:r w:rsidR="00A421E3" w:rsidRPr="00D41BA6">
        <w:rPr>
          <w:rFonts w:ascii="Calibri" w:hAnsi="Calibri" w:cs="Calibri"/>
          <w:b/>
          <w:bCs/>
          <w:sz w:val="24"/>
          <w:szCs w:val="24"/>
        </w:rPr>
        <w:t>ở nước khác</w:t>
      </w:r>
      <w:r w:rsidRPr="00D41BA6">
        <w:rPr>
          <w:rFonts w:ascii="Calibri" w:hAnsi="Calibri" w:cs="Calibri"/>
          <w:b/>
          <w:bCs/>
          <w:sz w:val="24"/>
          <w:szCs w:val="24"/>
        </w:rPr>
        <w:t xml:space="preserve">. Tôi có cần tiêm </w:t>
      </w:r>
      <w:r w:rsidR="00A421E3" w:rsidRPr="00D41BA6">
        <w:rPr>
          <w:rFonts w:ascii="Calibri" w:hAnsi="Calibri" w:cs="Calibri"/>
          <w:b/>
          <w:bCs/>
          <w:sz w:val="24"/>
          <w:szCs w:val="24"/>
        </w:rPr>
        <w:t xml:space="preserve">lại </w:t>
      </w:r>
      <w:r w:rsidRPr="00D41BA6">
        <w:rPr>
          <w:rFonts w:ascii="Calibri" w:hAnsi="Calibri" w:cs="Calibri"/>
          <w:b/>
          <w:bCs/>
          <w:sz w:val="24"/>
          <w:szCs w:val="24"/>
        </w:rPr>
        <w:t xml:space="preserve">vắc-xin ở Hoa Kỳ với </w:t>
      </w:r>
      <w:r w:rsidR="0015591E" w:rsidRPr="00D41BA6">
        <w:rPr>
          <w:rFonts w:ascii="Calibri" w:hAnsi="Calibri" w:cs="Calibri"/>
          <w:b/>
          <w:bCs/>
          <w:sz w:val="24"/>
          <w:szCs w:val="24"/>
        </w:rPr>
        <w:t>các mũi</w:t>
      </w:r>
      <w:r w:rsidRPr="00D41BA6">
        <w:rPr>
          <w:rFonts w:ascii="Calibri" w:hAnsi="Calibri" w:cs="Calibri"/>
          <w:b/>
          <w:bCs/>
          <w:sz w:val="24"/>
          <w:szCs w:val="24"/>
        </w:rPr>
        <w:t xml:space="preserve"> vắc-xin chính khác không? </w:t>
      </w:r>
      <w:r w:rsidR="00760218" w:rsidRPr="00760218">
        <w:rPr>
          <w:rFonts w:ascii="Calibri" w:hAnsi="Calibri" w:cs="Calibri"/>
          <w:b/>
          <w:bCs/>
          <w:sz w:val="24"/>
          <w:szCs w:val="24"/>
        </w:rPr>
        <w:t xml:space="preserve">Tôi có thể nhận tất cả các mũi tiêm vắc-xin của mình tại Hoa Kỳ không? </w:t>
      </w:r>
      <w:r w:rsidR="00730F0D" w:rsidRPr="00722BA7">
        <w:rPr>
          <w:rFonts w:ascii="Calibri" w:hAnsi="Calibri" w:cs="Calibri"/>
          <w:b/>
          <w:bCs/>
          <w:sz w:val="24"/>
          <w:szCs w:val="24"/>
        </w:rPr>
        <w:t xml:space="preserve">Tôi có đủ điều kiện được tiêm mũi </w:t>
      </w:r>
      <w:r w:rsidR="00730F0D">
        <w:rPr>
          <w:rFonts w:ascii="Calibri" w:hAnsi="Calibri" w:cs="Calibri"/>
          <w:b/>
          <w:bCs/>
          <w:sz w:val="24"/>
          <w:szCs w:val="24"/>
        </w:rPr>
        <w:t>t</w:t>
      </w:r>
      <w:r w:rsidR="00730F0D" w:rsidRPr="00722BA7">
        <w:rPr>
          <w:rFonts w:ascii="Calibri" w:hAnsi="Calibri" w:cs="Calibri"/>
          <w:b/>
          <w:bCs/>
          <w:sz w:val="24"/>
          <w:szCs w:val="24"/>
        </w:rPr>
        <w:t>ă</w:t>
      </w:r>
      <w:r w:rsidR="00730F0D">
        <w:rPr>
          <w:rFonts w:ascii="Calibri" w:hAnsi="Calibri" w:cs="Calibri"/>
          <w:b/>
          <w:bCs/>
          <w:sz w:val="24"/>
          <w:szCs w:val="24"/>
        </w:rPr>
        <w:t>ng</w:t>
      </w:r>
      <w:r w:rsidR="00730F0D" w:rsidRPr="00722BA7">
        <w:rPr>
          <w:rFonts w:ascii="Calibri" w:hAnsi="Calibri" w:cs="Calibri"/>
          <w:b/>
          <w:bCs/>
          <w:sz w:val="24"/>
          <w:szCs w:val="24"/>
        </w:rPr>
        <w:t xml:space="preserve"> cường không? </w:t>
      </w:r>
    </w:p>
    <w:p w14:paraId="40BF3392" w14:textId="1175DB23" w:rsidR="00C371F9" w:rsidRPr="00D73C15" w:rsidRDefault="00D73C15" w:rsidP="00D73C15">
      <w:pPr>
        <w:spacing w:before="100" w:beforeAutospacing="1" w:after="0" w:line="240" w:lineRule="auto"/>
        <w:rPr>
          <w:rFonts w:ascii="Calibri" w:hAnsi="Calibri" w:cs="Calibri"/>
          <w:sz w:val="24"/>
          <w:szCs w:val="24"/>
        </w:rPr>
      </w:pPr>
      <w:r w:rsidRPr="00C63D5E">
        <w:rPr>
          <w:rFonts w:ascii="Calibri" w:hAnsi="Calibri"/>
          <w:sz w:val="24"/>
          <w:szCs w:val="24"/>
        </w:rPr>
        <w:t>Điều này tùy thuộc vào tình trạng sức khỏe của quý vị, loại vắc-xin mà quý vị đã tiêm và liệu quý vị đã nhận được tất cả các mũi vắc-xin chính chưa.</w:t>
      </w:r>
    </w:p>
    <w:p w14:paraId="022A2D6E" w14:textId="77777777" w:rsidR="00C371F9" w:rsidRPr="00D73C15" w:rsidRDefault="00C371F9" w:rsidP="0001706C">
      <w:pPr>
        <w:spacing w:after="0" w:line="240" w:lineRule="auto"/>
        <w:rPr>
          <w:rFonts w:ascii="Calibri" w:hAnsi="Calibri" w:cs="Calibri"/>
          <w:sz w:val="24"/>
          <w:szCs w:val="24"/>
        </w:rPr>
      </w:pPr>
    </w:p>
    <w:p w14:paraId="619A6B0E" w14:textId="77777777" w:rsidR="00701B2C" w:rsidRPr="00701B2C" w:rsidRDefault="00701B2C" w:rsidP="0001706C">
      <w:pPr>
        <w:pStyle w:val="xmsonormal"/>
        <w:spacing w:before="0" w:beforeAutospacing="0" w:after="0" w:afterAutospacing="0"/>
        <w:contextualSpacing/>
        <w:rPr>
          <w:sz w:val="24"/>
          <w:szCs w:val="24"/>
          <w:lang w:val="vi-VN"/>
        </w:rPr>
      </w:pPr>
      <w:r w:rsidRPr="00701B2C">
        <w:rPr>
          <w:sz w:val="24"/>
          <w:szCs w:val="24"/>
          <w:lang w:val="vi-VN"/>
        </w:rPr>
        <w:t>Để được bảo vệ tốt nhất, CDC khuyến nghị mọi người </w:t>
      </w:r>
      <w:r w:rsidR="00553B3C">
        <w:fldChar w:fldCharType="begin"/>
      </w:r>
      <w:r w:rsidR="00553B3C" w:rsidRPr="00553B3C">
        <w:rPr>
          <w:lang w:val="vi-VN"/>
        </w:rPr>
        <w:instrText xml:space="preserve"> HYPERLINK "https://www.cdc.gov/coronavirus/2019-ncov/vaccines/stay-up-to-date.html" </w:instrText>
      </w:r>
      <w:r w:rsidR="00553B3C">
        <w:fldChar w:fldCharType="separate"/>
      </w:r>
      <w:r w:rsidRPr="00701B2C">
        <w:rPr>
          <w:rStyle w:val="Hyperlink"/>
          <w:sz w:val="24"/>
          <w:szCs w:val="24"/>
          <w:lang w:val="vi-VN"/>
        </w:rPr>
        <w:t>tiêm đầy đủ</w:t>
      </w:r>
      <w:r w:rsidR="00553B3C">
        <w:rPr>
          <w:rStyle w:val="Hyperlink"/>
          <w:sz w:val="24"/>
          <w:szCs w:val="24"/>
          <w:lang w:val="vi-VN"/>
        </w:rPr>
        <w:fldChar w:fldCharType="end"/>
      </w:r>
      <w:r w:rsidRPr="00701B2C">
        <w:rPr>
          <w:sz w:val="24"/>
          <w:szCs w:val="24"/>
          <w:lang w:val="vi-VN"/>
        </w:rPr>
        <w:t> các mũi tiêm vắc-xin COVID-19, kể cả những người đã tiêm vắc-xin COVID-19 ở nước khác. Một người tiêm đầy đủ các mũi vắc-xin COVID-19 là khi họ đã tiêm tất cả các mũi tiêm vắc-xin chính và tất cả các mũi tiêm vắc-xin tăng cường được khuyến nghị mà họ hội đủ điều kiện.</w:t>
      </w:r>
    </w:p>
    <w:p w14:paraId="7C09D944" w14:textId="77777777" w:rsidR="00701B2C" w:rsidRPr="00701B2C" w:rsidRDefault="00701B2C" w:rsidP="00701B2C">
      <w:pPr>
        <w:pStyle w:val="xmsonormal"/>
        <w:spacing w:after="0" w:afterAutospacing="0"/>
        <w:contextualSpacing/>
        <w:rPr>
          <w:sz w:val="24"/>
          <w:szCs w:val="24"/>
          <w:lang w:val="vi-VN"/>
        </w:rPr>
      </w:pPr>
      <w:r w:rsidRPr="00701B2C">
        <w:rPr>
          <w:sz w:val="24"/>
          <w:szCs w:val="24"/>
          <w:lang w:val="vi-VN"/>
        </w:rPr>
        <w:t>Các khuyến nghị cụ thể dành cho những người đã tiêm vắc-xin ở nước khác (biểu thị bên dưới) tùy thuộc vào:</w:t>
      </w:r>
    </w:p>
    <w:p w14:paraId="20E0F619" w14:textId="77777777" w:rsidR="00701B2C" w:rsidRPr="00701B2C" w:rsidRDefault="00701B2C" w:rsidP="00701B2C">
      <w:pPr>
        <w:pStyle w:val="xmsonormal"/>
        <w:numPr>
          <w:ilvl w:val="0"/>
          <w:numId w:val="15"/>
        </w:numPr>
        <w:spacing w:before="0" w:beforeAutospacing="0" w:after="0" w:afterAutospacing="0"/>
        <w:contextualSpacing/>
        <w:rPr>
          <w:sz w:val="24"/>
          <w:szCs w:val="24"/>
          <w:lang w:val="vi-VN"/>
        </w:rPr>
      </w:pPr>
      <w:r w:rsidRPr="00701B2C">
        <w:rPr>
          <w:sz w:val="24"/>
          <w:szCs w:val="24"/>
          <w:lang w:val="vi-VN"/>
        </w:rPr>
        <w:t>(Các) vắc-xin đã tiêm có được chấp nhận tại Hoa Kỳ hay không</w:t>
      </w:r>
    </w:p>
    <w:p w14:paraId="714DE23D" w14:textId="77777777" w:rsidR="00701B2C" w:rsidRPr="00701B2C" w:rsidRDefault="00701B2C" w:rsidP="00701B2C">
      <w:pPr>
        <w:pStyle w:val="xmsonormal"/>
        <w:numPr>
          <w:ilvl w:val="0"/>
          <w:numId w:val="15"/>
        </w:numPr>
        <w:spacing w:before="0" w:beforeAutospacing="0" w:after="0" w:afterAutospacing="0"/>
        <w:contextualSpacing/>
        <w:rPr>
          <w:sz w:val="24"/>
          <w:szCs w:val="24"/>
          <w:lang w:val="vi-VN"/>
        </w:rPr>
      </w:pPr>
      <w:r w:rsidRPr="00701B2C">
        <w:rPr>
          <w:sz w:val="24"/>
          <w:szCs w:val="24"/>
          <w:lang w:val="vi-VN"/>
        </w:rPr>
        <w:t>Đã hoàn thành các mũi tiêm vắc-xin chính hay chưa</w:t>
      </w:r>
    </w:p>
    <w:p w14:paraId="53ED3119" w14:textId="77777777" w:rsidR="00701B2C" w:rsidRPr="00701B2C" w:rsidRDefault="00701B2C" w:rsidP="00701B2C">
      <w:pPr>
        <w:pStyle w:val="xmsonormal"/>
        <w:numPr>
          <w:ilvl w:val="0"/>
          <w:numId w:val="15"/>
        </w:numPr>
        <w:spacing w:before="0" w:beforeAutospacing="0"/>
        <w:contextualSpacing/>
        <w:rPr>
          <w:sz w:val="24"/>
          <w:szCs w:val="24"/>
          <w:lang w:val="vi-VN"/>
        </w:rPr>
      </w:pPr>
      <w:r w:rsidRPr="00701B2C">
        <w:rPr>
          <w:sz w:val="24"/>
          <w:szCs w:val="24"/>
          <w:lang w:val="vi-VN"/>
        </w:rPr>
        <w:t>Đã nhận mũi tiêm vắc-xin tăng cường hay chưa</w:t>
      </w:r>
    </w:p>
    <w:p w14:paraId="4D817E7F" w14:textId="77777777" w:rsidR="00701B2C" w:rsidRPr="00701B2C" w:rsidRDefault="00701B2C" w:rsidP="002B539E">
      <w:pPr>
        <w:pStyle w:val="xmsonormal"/>
        <w:spacing w:before="0" w:beforeAutospacing="0" w:after="0" w:afterAutospacing="0"/>
        <w:contextualSpacing/>
        <w:rPr>
          <w:sz w:val="24"/>
          <w:szCs w:val="24"/>
          <w:lang w:val="vi-VN"/>
        </w:rPr>
      </w:pPr>
    </w:p>
    <w:p w14:paraId="544CE73F" w14:textId="7BDEB5FC" w:rsidR="0015591E" w:rsidRPr="00D73C15" w:rsidRDefault="00701B2C" w:rsidP="00701B2C">
      <w:pPr>
        <w:spacing w:after="0" w:line="240" w:lineRule="auto"/>
        <w:rPr>
          <w:rFonts w:ascii="Calibri" w:hAnsi="Calibri" w:cs="Calibri"/>
          <w:sz w:val="24"/>
          <w:szCs w:val="24"/>
        </w:rPr>
      </w:pPr>
      <w:r w:rsidRPr="00C63D5E">
        <w:rPr>
          <w:rFonts w:ascii="Calibri" w:hAnsi="Calibri"/>
          <w:sz w:val="24"/>
          <w:szCs w:val="24"/>
        </w:rPr>
        <w:lastRenderedPageBreak/>
        <w:t xml:space="preserve">Để biết thêm thông tin, hãy truy cập </w:t>
      </w:r>
      <w:hyperlink r:id="rId17" w:history="1">
        <w:r w:rsidRPr="00C63D5E">
          <w:rPr>
            <w:rStyle w:val="Hyperlink"/>
            <w:rFonts w:ascii="Calibri" w:hAnsi="Calibri"/>
            <w:sz w:val="24"/>
            <w:szCs w:val="24"/>
          </w:rPr>
          <w:t>Các Loại Vắc-xin COVID-19 dành cho Người Tiêm Chủng Ở Nước Khác | CDC</w:t>
        </w:r>
      </w:hyperlink>
    </w:p>
    <w:p w14:paraId="6D68E266" w14:textId="4FA98579" w:rsidR="0015591E" w:rsidRPr="00D73C15" w:rsidRDefault="0015591E" w:rsidP="0015591E">
      <w:pPr>
        <w:spacing w:after="0" w:line="240" w:lineRule="auto"/>
        <w:rPr>
          <w:rFonts w:ascii="Calibri" w:hAnsi="Calibri" w:cs="Calibri"/>
          <w:sz w:val="24"/>
          <w:szCs w:val="24"/>
        </w:rPr>
      </w:pPr>
    </w:p>
    <w:p w14:paraId="4185D344" w14:textId="77777777" w:rsidR="005227CE" w:rsidRPr="00B105B6" w:rsidRDefault="005227CE" w:rsidP="00921473">
      <w:pPr>
        <w:pStyle w:val="Heading1"/>
        <w:rPr>
          <w:rFonts w:ascii="Calibri" w:eastAsia="Times New Roman" w:hAnsi="Calibri" w:cs="Calibri"/>
          <w:sz w:val="28"/>
          <w:szCs w:val="28"/>
        </w:rPr>
      </w:pPr>
      <w:bookmarkStart w:id="1" w:name="_During_your_appointment"/>
      <w:bookmarkEnd w:id="1"/>
      <w:r w:rsidRPr="00B105B6">
        <w:rPr>
          <w:rFonts w:ascii="Calibri" w:hAnsi="Calibri" w:cs="Calibri"/>
          <w:sz w:val="28"/>
          <w:szCs w:val="28"/>
        </w:rPr>
        <w:t>Trong cuộc hẹn của quý vị</w:t>
      </w:r>
    </w:p>
    <w:p w14:paraId="4606AE3F" w14:textId="77777777" w:rsidR="005227CE" w:rsidRPr="00B105B6" w:rsidRDefault="005227CE" w:rsidP="00921473">
      <w:pPr>
        <w:spacing w:after="0" w:line="240" w:lineRule="auto"/>
        <w:outlineLvl w:val="2"/>
        <w:rPr>
          <w:rFonts w:ascii="Calibri" w:eastAsia="Times New Roman" w:hAnsi="Calibri" w:cs="Calibri"/>
          <w:b/>
          <w:bCs/>
          <w:color w:val="141414"/>
          <w:sz w:val="24"/>
          <w:szCs w:val="24"/>
        </w:rPr>
      </w:pPr>
      <w:r w:rsidRPr="00B105B6">
        <w:rPr>
          <w:rFonts w:ascii="Calibri" w:hAnsi="Calibri" w:cs="Calibri"/>
          <w:b/>
          <w:bCs/>
          <w:color w:val="141414"/>
          <w:sz w:val="24"/>
          <w:szCs w:val="24"/>
        </w:rPr>
        <w:t>Điều gì dự kiến sẽ xảy ra tại cuộc hẹn tiêm chủng COVID-19?</w:t>
      </w:r>
    </w:p>
    <w:p w14:paraId="095778DD" w14:textId="656DBA0D" w:rsidR="005227CE" w:rsidRPr="00B105B6" w:rsidRDefault="005227CE" w:rsidP="00921473">
      <w:pPr>
        <w:spacing w:after="0" w:line="240" w:lineRule="auto"/>
        <w:rPr>
          <w:rFonts w:ascii="Calibri" w:eastAsia="Times New Roman" w:hAnsi="Calibri" w:cs="Calibri"/>
          <w:sz w:val="24"/>
          <w:szCs w:val="24"/>
        </w:rPr>
      </w:pPr>
      <w:r w:rsidRPr="00B105B6">
        <w:rPr>
          <w:rFonts w:ascii="Calibri" w:hAnsi="Calibri" w:cs="Calibri"/>
          <w:sz w:val="24"/>
          <w:szCs w:val="24"/>
        </w:rPr>
        <w:t>Vui lòng truy cập </w:t>
      </w:r>
      <w:hyperlink r:id="rId18" w:history="1">
        <w:r w:rsidR="00893E3C" w:rsidRPr="006D10A8">
          <w:rPr>
            <w:rFonts w:ascii="Calibri" w:hAnsi="Calibri" w:cs="Calibri"/>
            <w:color w:val="4472C4" w:themeColor="accent1"/>
            <w:sz w:val="24"/>
            <w:szCs w:val="24"/>
            <w:u w:val="single"/>
          </w:rPr>
          <w:t>Tiêm Vắc-xin COVID-19</w:t>
        </w:r>
        <w:r w:rsidR="00893E3C" w:rsidRPr="00B105B6">
          <w:rPr>
            <w:rFonts w:ascii="Calibri" w:hAnsi="Calibri" w:cs="Calibri"/>
            <w:color w:val="4472C4" w:themeColor="accent1"/>
            <w:sz w:val="24"/>
            <w:szCs w:val="24"/>
            <w:u w:val="single"/>
          </w:rPr>
          <w:t xml:space="preserve"> | CDC</w:t>
        </w:r>
      </w:hyperlink>
      <w:r w:rsidRPr="00B105B6">
        <w:rPr>
          <w:rFonts w:ascii="Calibri" w:hAnsi="Calibri" w:cs="Calibri"/>
          <w:color w:val="4472C4" w:themeColor="accent1"/>
          <w:sz w:val="24"/>
          <w:szCs w:val="24"/>
        </w:rPr>
        <w:t> </w:t>
      </w:r>
      <w:r w:rsidRPr="00B105B6">
        <w:rPr>
          <w:rFonts w:ascii="Calibri" w:hAnsi="Calibri" w:cs="Calibri"/>
          <w:sz w:val="24"/>
          <w:szCs w:val="24"/>
        </w:rPr>
        <w:t>để biết các mẹo về điều gì dự kiến sẽ xảy ra khi tiêm chủng, thông tin mà nhà cung cấp của quý vị sẽ cung cấp cho quý vị và các tài nguyên mà quý vị có thể sử dụng để theo dõi sức khỏe của mình sau khi quý vị được tiêm chủng.</w:t>
      </w:r>
    </w:p>
    <w:p w14:paraId="648BF140" w14:textId="77777777" w:rsidR="00921473" w:rsidRPr="00B105B6" w:rsidRDefault="00921473" w:rsidP="00921473">
      <w:pPr>
        <w:spacing w:after="0" w:line="240" w:lineRule="auto"/>
        <w:rPr>
          <w:rFonts w:ascii="Calibri" w:eastAsia="Times New Roman" w:hAnsi="Calibri" w:cs="Calibri"/>
          <w:sz w:val="24"/>
          <w:szCs w:val="24"/>
        </w:rPr>
      </w:pPr>
    </w:p>
    <w:p w14:paraId="7BC45ED1" w14:textId="7B195363" w:rsidR="005227CE" w:rsidRPr="00B105B6" w:rsidRDefault="005227CE" w:rsidP="00921473">
      <w:pPr>
        <w:spacing w:after="0" w:line="240" w:lineRule="auto"/>
        <w:outlineLvl w:val="2"/>
        <w:rPr>
          <w:rFonts w:ascii="Calibri" w:eastAsia="Times New Roman" w:hAnsi="Calibri" w:cs="Calibri"/>
          <w:b/>
          <w:bCs/>
          <w:color w:val="141414"/>
          <w:sz w:val="24"/>
          <w:szCs w:val="24"/>
        </w:rPr>
      </w:pPr>
      <w:r w:rsidRPr="00B105B6">
        <w:rPr>
          <w:rFonts w:ascii="Calibri" w:hAnsi="Calibri" w:cs="Calibri"/>
          <w:b/>
          <w:bCs/>
          <w:color w:val="141414"/>
          <w:sz w:val="24"/>
          <w:szCs w:val="24"/>
        </w:rPr>
        <w:t xml:space="preserve">Tôi có cần đeo khẩu trang khi nhận vắc-xin COVID-19 không? </w:t>
      </w:r>
    </w:p>
    <w:p w14:paraId="591546AA" w14:textId="495930B8" w:rsidR="00921473" w:rsidRPr="00B105B6" w:rsidRDefault="005227CE" w:rsidP="00921473">
      <w:pPr>
        <w:spacing w:after="0" w:line="240" w:lineRule="auto"/>
        <w:rPr>
          <w:rFonts w:ascii="Calibri" w:eastAsia="Times New Roman" w:hAnsi="Calibri" w:cs="Calibri"/>
          <w:sz w:val="24"/>
          <w:szCs w:val="24"/>
        </w:rPr>
      </w:pPr>
      <w:r w:rsidRPr="00B105B6">
        <w:rPr>
          <w:rFonts w:ascii="Calibri" w:hAnsi="Calibri" w:cs="Calibri"/>
          <w:sz w:val="24"/>
          <w:szCs w:val="24"/>
        </w:rPr>
        <w:t xml:space="preserve">Có, quý vị phải đeo khẩu trang che mũi và miệng trong suốt cuộc hẹn. </w:t>
      </w:r>
    </w:p>
    <w:p w14:paraId="14557023" w14:textId="77777777" w:rsidR="000A0316" w:rsidRPr="00B105B6" w:rsidRDefault="000A0316" w:rsidP="000A0316">
      <w:pPr>
        <w:spacing w:after="0" w:line="240" w:lineRule="auto"/>
        <w:contextualSpacing/>
        <w:rPr>
          <w:rFonts w:ascii="Calibri" w:hAnsi="Calibri" w:cs="Calibri"/>
          <w:sz w:val="24"/>
          <w:szCs w:val="24"/>
        </w:rPr>
      </w:pPr>
    </w:p>
    <w:p w14:paraId="2CBBACE8" w14:textId="41DC1864" w:rsidR="000A0316" w:rsidRPr="00A7616E" w:rsidRDefault="000A0316" w:rsidP="000A0316">
      <w:pPr>
        <w:spacing w:after="0" w:line="240" w:lineRule="auto"/>
        <w:outlineLvl w:val="2"/>
        <w:rPr>
          <w:rFonts w:ascii="Calibri" w:eastAsia="Times New Roman" w:hAnsi="Calibri" w:cs="Calibri"/>
          <w:b/>
          <w:bCs/>
          <w:color w:val="141414"/>
          <w:sz w:val="24"/>
          <w:szCs w:val="24"/>
        </w:rPr>
      </w:pPr>
      <w:r w:rsidRPr="00B105B6">
        <w:rPr>
          <w:rFonts w:ascii="Calibri" w:hAnsi="Calibri" w:cs="Calibri"/>
          <w:b/>
          <w:bCs/>
          <w:color w:val="141414"/>
          <w:sz w:val="24"/>
          <w:szCs w:val="24"/>
        </w:rPr>
        <w:t>Tôi phải đợi bao lâu từ liều đầu tiên đến liều thứ hai của vắc-xin COVID-19</w:t>
      </w:r>
      <w:r w:rsidR="00DC4A31" w:rsidRPr="00553B3C">
        <w:rPr>
          <w:rFonts w:ascii="Calibri" w:hAnsi="Calibri" w:cs="Calibri"/>
          <w:b/>
          <w:bCs/>
          <w:color w:val="141414"/>
          <w:sz w:val="24"/>
          <w:szCs w:val="24"/>
        </w:rPr>
        <w:t xml:space="preserve"> của</w:t>
      </w:r>
      <w:r w:rsidRPr="00B105B6">
        <w:rPr>
          <w:rFonts w:ascii="Calibri" w:hAnsi="Calibri" w:cs="Calibri"/>
          <w:b/>
          <w:bCs/>
          <w:color w:val="141414"/>
          <w:sz w:val="24"/>
          <w:szCs w:val="24"/>
        </w:rPr>
        <w:t xml:space="preserve"> Pfizer</w:t>
      </w:r>
      <w:r w:rsidR="001F7A21" w:rsidRPr="00553B3C">
        <w:rPr>
          <w:rFonts w:ascii="Calibri" w:hAnsi="Calibri" w:cs="Calibri"/>
          <w:b/>
          <w:bCs/>
          <w:color w:val="141414"/>
          <w:sz w:val="24"/>
          <w:szCs w:val="24"/>
        </w:rPr>
        <w:t xml:space="preserve">, </w:t>
      </w:r>
      <w:r w:rsidRPr="00B105B6">
        <w:rPr>
          <w:rFonts w:ascii="Calibri" w:hAnsi="Calibri" w:cs="Calibri"/>
          <w:b/>
          <w:bCs/>
          <w:color w:val="141414"/>
          <w:sz w:val="24"/>
          <w:szCs w:val="24"/>
        </w:rPr>
        <w:t>Moderna</w:t>
      </w:r>
      <w:r w:rsidR="001F7A21" w:rsidRPr="00553B3C">
        <w:rPr>
          <w:rFonts w:ascii="Calibri" w:hAnsi="Calibri" w:cs="Calibri"/>
          <w:b/>
          <w:bCs/>
          <w:color w:val="141414"/>
          <w:sz w:val="24"/>
          <w:szCs w:val="24"/>
        </w:rPr>
        <w:t xml:space="preserve"> hoặc Novavax</w:t>
      </w:r>
      <w:r w:rsidRPr="00B105B6">
        <w:rPr>
          <w:rFonts w:ascii="Calibri" w:hAnsi="Calibri" w:cs="Calibri"/>
          <w:b/>
          <w:bCs/>
          <w:color w:val="141414"/>
          <w:sz w:val="24"/>
          <w:szCs w:val="24"/>
        </w:rPr>
        <w:t>?</w:t>
      </w:r>
    </w:p>
    <w:p w14:paraId="36E510FB" w14:textId="3E41EC8C" w:rsidR="000A0316" w:rsidRDefault="000A0316" w:rsidP="000A0316">
      <w:pPr>
        <w:spacing w:after="0" w:line="240" w:lineRule="auto"/>
        <w:rPr>
          <w:rFonts w:ascii="Calibri" w:hAnsi="Calibri" w:cs="Calibri"/>
          <w:sz w:val="24"/>
          <w:szCs w:val="24"/>
        </w:rPr>
      </w:pPr>
      <w:r w:rsidRPr="00B105B6">
        <w:rPr>
          <w:rStyle w:val="Strong"/>
          <w:rFonts w:ascii="Calibri" w:hAnsi="Calibri" w:cs="Calibri"/>
          <w:color w:val="000000"/>
          <w:sz w:val="24"/>
          <w:szCs w:val="24"/>
          <w:shd w:val="clear" w:color="auto" w:fill="FFFFFF"/>
        </w:rPr>
        <w:t xml:space="preserve">Mũi tiêm thứ hai của quý vị được khuyến nghị vào ngày thứ 21 đối với Pfizer và </w:t>
      </w:r>
      <w:r w:rsidR="00191F6D" w:rsidRPr="00553B3C">
        <w:rPr>
          <w:rStyle w:val="Strong"/>
          <w:rFonts w:ascii="Calibri" w:hAnsi="Calibri" w:cs="Calibri"/>
          <w:color w:val="000000"/>
          <w:sz w:val="24"/>
          <w:szCs w:val="24"/>
          <w:shd w:val="clear" w:color="auto" w:fill="FFFFFF"/>
        </w:rPr>
        <w:t xml:space="preserve">Novavax, và </w:t>
      </w:r>
      <w:r w:rsidRPr="00B105B6">
        <w:rPr>
          <w:rStyle w:val="Strong"/>
          <w:rFonts w:ascii="Calibri" w:hAnsi="Calibri" w:cs="Calibri"/>
          <w:color w:val="000000"/>
          <w:sz w:val="24"/>
          <w:szCs w:val="24"/>
          <w:shd w:val="clear" w:color="auto" w:fill="FFFFFF"/>
        </w:rPr>
        <w:t>28 ngày đối với Moderna</w:t>
      </w:r>
      <w:r w:rsidRPr="00B105B6">
        <w:rPr>
          <w:rFonts w:ascii="Calibri" w:hAnsi="Calibri" w:cs="Calibri"/>
          <w:color w:val="000000"/>
          <w:sz w:val="24"/>
          <w:szCs w:val="24"/>
          <w:shd w:val="clear" w:color="auto" w:fill="FFFFFF"/>
        </w:rPr>
        <w:t xml:space="preserve">. </w:t>
      </w:r>
      <w:r w:rsidR="00CB460D" w:rsidRPr="00CB460D">
        <w:rPr>
          <w:rFonts w:ascii="Calibri" w:hAnsi="Calibri" w:cs="Calibri"/>
          <w:color w:val="000000"/>
          <w:sz w:val="24"/>
          <w:szCs w:val="24"/>
          <w:shd w:val="clear" w:color="auto" w:fill="FFFFFF"/>
        </w:rPr>
        <w:t xml:space="preserve">Tuy nhiên, nếu </w:t>
      </w:r>
      <w:r w:rsidR="00CB460D" w:rsidRPr="002F6558">
        <w:rPr>
          <w:rFonts w:ascii="Calibri" w:hAnsi="Calibri" w:cs="Calibri"/>
          <w:color w:val="000000"/>
          <w:sz w:val="24"/>
          <w:szCs w:val="24"/>
          <w:shd w:val="clear" w:color="auto" w:fill="FFFFFF"/>
        </w:rPr>
        <w:t>quý vị</w:t>
      </w:r>
      <w:r w:rsidR="00CB460D" w:rsidRPr="00CB460D">
        <w:rPr>
          <w:rFonts w:ascii="Calibri" w:hAnsi="Calibri" w:cs="Calibri"/>
          <w:color w:val="000000"/>
          <w:sz w:val="24"/>
          <w:szCs w:val="24"/>
          <w:shd w:val="clear" w:color="auto" w:fill="FFFFFF"/>
        </w:rPr>
        <w:t xml:space="preserve"> tiêm mũi thứ hai vào bất kỳ thời điểm nào sau ngày </w:t>
      </w:r>
      <w:r w:rsidR="00CB460D" w:rsidRPr="002F6558">
        <w:rPr>
          <w:rFonts w:ascii="Calibri" w:hAnsi="Calibri" w:cs="Calibri"/>
          <w:color w:val="000000"/>
          <w:sz w:val="24"/>
          <w:szCs w:val="24"/>
          <w:shd w:val="clear" w:color="auto" w:fill="FFFFFF"/>
        </w:rPr>
        <w:t>được khuyến nghị</w:t>
      </w:r>
      <w:r w:rsidR="00CB460D" w:rsidRPr="00CB460D">
        <w:rPr>
          <w:rFonts w:ascii="Calibri" w:hAnsi="Calibri" w:cs="Calibri"/>
          <w:color w:val="000000"/>
          <w:sz w:val="24"/>
          <w:szCs w:val="24"/>
          <w:shd w:val="clear" w:color="auto" w:fill="FFFFFF"/>
        </w:rPr>
        <w:t xml:space="preserve">, </w:t>
      </w:r>
      <w:r w:rsidR="00CB460D" w:rsidRPr="002F6558">
        <w:rPr>
          <w:rFonts w:ascii="Calibri" w:hAnsi="Calibri" w:cs="Calibri"/>
          <w:color w:val="000000"/>
          <w:sz w:val="24"/>
          <w:szCs w:val="24"/>
          <w:shd w:val="clear" w:color="auto" w:fill="FFFFFF"/>
        </w:rPr>
        <w:t>thì quý vị</w:t>
      </w:r>
      <w:r w:rsidR="00CB460D" w:rsidRPr="00CB460D">
        <w:rPr>
          <w:rFonts w:ascii="Calibri" w:hAnsi="Calibri" w:cs="Calibri"/>
          <w:color w:val="000000"/>
          <w:sz w:val="24"/>
          <w:szCs w:val="24"/>
          <w:shd w:val="clear" w:color="auto" w:fill="FFFFFF"/>
        </w:rPr>
        <w:t xml:space="preserve"> vẫn được coi là đã tiêm </w:t>
      </w:r>
      <w:r w:rsidR="00CB460D" w:rsidRPr="002F6558">
        <w:rPr>
          <w:rFonts w:ascii="Calibri" w:hAnsi="Calibri" w:cs="Calibri"/>
          <w:color w:val="000000"/>
          <w:sz w:val="24"/>
          <w:szCs w:val="24"/>
          <w:shd w:val="clear" w:color="auto" w:fill="FFFFFF"/>
        </w:rPr>
        <w:t>vắc-xin</w:t>
      </w:r>
      <w:r w:rsidR="00CB460D" w:rsidRPr="00CB460D">
        <w:rPr>
          <w:rFonts w:ascii="Calibri" w:hAnsi="Calibri" w:cs="Calibri"/>
          <w:color w:val="000000"/>
          <w:sz w:val="24"/>
          <w:szCs w:val="24"/>
          <w:shd w:val="clear" w:color="auto" w:fill="FFFFFF"/>
        </w:rPr>
        <w:t xml:space="preserve"> đầy đủ.</w:t>
      </w:r>
      <w:r w:rsidR="00CB460D" w:rsidRPr="002F6558">
        <w:rPr>
          <w:rFonts w:ascii="Calibri" w:hAnsi="Calibri" w:cs="Calibri"/>
          <w:color w:val="000000"/>
          <w:sz w:val="24"/>
          <w:szCs w:val="24"/>
          <w:shd w:val="clear" w:color="auto" w:fill="FFFFFF"/>
        </w:rPr>
        <w:t xml:space="preserve"> </w:t>
      </w:r>
      <w:r w:rsidRPr="00B105B6">
        <w:rPr>
          <w:rFonts w:ascii="Calibri" w:hAnsi="Calibri" w:cs="Calibri"/>
          <w:color w:val="000000"/>
          <w:sz w:val="24"/>
          <w:szCs w:val="24"/>
          <w:shd w:val="clear" w:color="auto" w:fill="FFFFFF"/>
        </w:rPr>
        <w:t xml:space="preserve">Quý vị không nên tiêm liều thứ hai sớm hơn </w:t>
      </w:r>
      <w:r w:rsidRPr="00B105B6">
        <w:rPr>
          <w:rStyle w:val="Strong"/>
          <w:rFonts w:ascii="Calibri" w:hAnsi="Calibri" w:cs="Calibri"/>
          <w:b w:val="0"/>
          <w:bCs w:val="0"/>
          <w:color w:val="000000"/>
          <w:sz w:val="24"/>
          <w:szCs w:val="24"/>
          <w:shd w:val="clear" w:color="auto" w:fill="FFFFFF"/>
        </w:rPr>
        <w:t xml:space="preserve">21 ngày đối với Pfizer </w:t>
      </w:r>
      <w:r w:rsidR="001F7A21" w:rsidRPr="00553B3C">
        <w:rPr>
          <w:rStyle w:val="Strong"/>
          <w:rFonts w:ascii="Calibri" w:hAnsi="Calibri" w:cs="Calibri"/>
          <w:b w:val="0"/>
          <w:bCs w:val="0"/>
          <w:color w:val="000000"/>
          <w:sz w:val="24"/>
          <w:szCs w:val="24"/>
          <w:shd w:val="clear" w:color="auto" w:fill="FFFFFF"/>
        </w:rPr>
        <w:t xml:space="preserve">và Novavax </w:t>
      </w:r>
      <w:r w:rsidRPr="00B105B6">
        <w:rPr>
          <w:rStyle w:val="Strong"/>
          <w:rFonts w:ascii="Calibri" w:hAnsi="Calibri" w:cs="Calibri"/>
          <w:b w:val="0"/>
          <w:bCs w:val="0"/>
          <w:color w:val="000000"/>
          <w:sz w:val="24"/>
          <w:szCs w:val="24"/>
          <w:shd w:val="clear" w:color="auto" w:fill="FFFFFF"/>
        </w:rPr>
        <w:t xml:space="preserve">hoặc 28 ngày đối với Moderna. </w:t>
      </w:r>
      <w:r w:rsidRPr="00B105B6">
        <w:rPr>
          <w:rFonts w:ascii="Calibri" w:hAnsi="Calibri" w:cs="Calibri"/>
          <w:sz w:val="24"/>
          <w:szCs w:val="24"/>
        </w:rPr>
        <w:t>Vắc-xin Janssen (Johnson &amp; Johnson) chỉ cần tiêm một liều.</w:t>
      </w:r>
    </w:p>
    <w:p w14:paraId="364F8E87" w14:textId="251B911C" w:rsidR="002510AA" w:rsidRDefault="002510AA" w:rsidP="000A0316">
      <w:pPr>
        <w:spacing w:after="0" w:line="240" w:lineRule="auto"/>
        <w:rPr>
          <w:rFonts w:ascii="Calibri" w:hAnsi="Calibri" w:cs="Calibri"/>
          <w:sz w:val="24"/>
          <w:szCs w:val="24"/>
        </w:rPr>
      </w:pPr>
    </w:p>
    <w:p w14:paraId="2D9A9E43" w14:textId="1B1940BA" w:rsidR="002510AA" w:rsidRPr="00B105B6" w:rsidRDefault="00104014" w:rsidP="000A0316">
      <w:pPr>
        <w:spacing w:after="0" w:line="240" w:lineRule="auto"/>
        <w:rPr>
          <w:rFonts w:ascii="Calibri" w:hAnsi="Calibri" w:cs="Calibri"/>
          <w:sz w:val="24"/>
          <w:szCs w:val="24"/>
        </w:rPr>
      </w:pPr>
      <w:r w:rsidRPr="00104014">
        <w:rPr>
          <w:rFonts w:ascii="Calibri" w:hAnsi="Calibri" w:cs="Calibri"/>
          <w:sz w:val="24"/>
          <w:szCs w:val="24"/>
        </w:rPr>
        <w:t>Một số người chưa được tiêm vắc-xin - từ 12 đến 64 tuổi và không bị suy giảm miễn dịch trung bình hoặc nghiêm trọng, đặc biệt là nam giới từ 12 đến 39 tuổi - có thể được hưởng lợi khi tiêm mũi vắc-xin mRNA COVID-19 thứ hai 8 tuần sau mũi đầu tiên của họ, thay vì mốc thời gian đã ghi ở trên. Hãy hỏi nhà cung cấp dịch vụ chăm sóc sức khỏe của quý vị để biết thêm thông tin.</w:t>
      </w:r>
    </w:p>
    <w:p w14:paraId="2867AFCF" w14:textId="77777777" w:rsidR="00A77FFD" w:rsidRPr="00B105B6" w:rsidRDefault="00A77FFD" w:rsidP="000A0316">
      <w:pPr>
        <w:spacing w:after="0" w:line="240" w:lineRule="auto"/>
        <w:rPr>
          <w:rFonts w:ascii="Calibri" w:hAnsi="Calibri" w:cs="Calibri"/>
          <w:sz w:val="24"/>
          <w:szCs w:val="24"/>
        </w:rPr>
      </w:pPr>
    </w:p>
    <w:p w14:paraId="524F4B57" w14:textId="0434C9E7" w:rsidR="00A77FFD" w:rsidRPr="00B105B6" w:rsidRDefault="00A77FFD" w:rsidP="00A77FFD">
      <w:pPr>
        <w:spacing w:after="0" w:line="240" w:lineRule="auto"/>
        <w:outlineLvl w:val="2"/>
        <w:rPr>
          <w:rFonts w:ascii="Calibri" w:eastAsia="Times New Roman" w:hAnsi="Calibri" w:cs="Calibri"/>
          <w:b/>
          <w:bCs/>
          <w:color w:val="141414"/>
          <w:sz w:val="24"/>
          <w:szCs w:val="24"/>
        </w:rPr>
      </w:pPr>
      <w:r w:rsidRPr="00B105B6">
        <w:rPr>
          <w:rFonts w:ascii="Calibri" w:hAnsi="Calibri" w:cs="Calibri"/>
          <w:b/>
          <w:bCs/>
          <w:color w:val="141414"/>
          <w:sz w:val="24"/>
          <w:szCs w:val="24"/>
        </w:rPr>
        <w:t>Hiệu quả của một liều vắc-xin</w:t>
      </w:r>
      <w:r w:rsidR="00DC4A31" w:rsidRPr="00553B3C">
        <w:rPr>
          <w:rFonts w:ascii="Calibri" w:hAnsi="Calibri" w:cs="Calibri"/>
          <w:b/>
          <w:bCs/>
          <w:color w:val="141414"/>
          <w:sz w:val="24"/>
          <w:szCs w:val="24"/>
        </w:rPr>
        <w:t xml:space="preserve"> của</w:t>
      </w:r>
      <w:r w:rsidRPr="00B105B6">
        <w:rPr>
          <w:rFonts w:ascii="Calibri" w:hAnsi="Calibri" w:cs="Calibri"/>
          <w:b/>
          <w:bCs/>
          <w:color w:val="141414"/>
          <w:sz w:val="24"/>
          <w:szCs w:val="24"/>
        </w:rPr>
        <w:t xml:space="preserve"> COVID-19 Pfizer</w:t>
      </w:r>
      <w:r w:rsidR="001F7A21" w:rsidRPr="00553B3C">
        <w:rPr>
          <w:rFonts w:ascii="Calibri" w:hAnsi="Calibri" w:cs="Calibri"/>
          <w:b/>
          <w:bCs/>
          <w:color w:val="141414"/>
          <w:sz w:val="24"/>
          <w:szCs w:val="24"/>
        </w:rPr>
        <w:t>,</w:t>
      </w:r>
      <w:r w:rsidRPr="00B105B6">
        <w:rPr>
          <w:rFonts w:ascii="Calibri" w:hAnsi="Calibri" w:cs="Calibri"/>
          <w:b/>
          <w:bCs/>
          <w:color w:val="141414"/>
          <w:sz w:val="24"/>
          <w:szCs w:val="24"/>
        </w:rPr>
        <w:t xml:space="preserve"> Moderna </w:t>
      </w:r>
      <w:r w:rsidR="001F7A21" w:rsidRPr="00553B3C">
        <w:rPr>
          <w:rFonts w:ascii="Calibri" w:hAnsi="Calibri" w:cs="Calibri"/>
          <w:b/>
          <w:bCs/>
          <w:color w:val="141414"/>
          <w:sz w:val="24"/>
          <w:szCs w:val="24"/>
        </w:rPr>
        <w:t xml:space="preserve">hoặc Novavax </w:t>
      </w:r>
      <w:r w:rsidRPr="00B105B6">
        <w:rPr>
          <w:rFonts w:ascii="Calibri" w:hAnsi="Calibri" w:cs="Calibri"/>
          <w:b/>
          <w:bCs/>
          <w:color w:val="141414"/>
          <w:sz w:val="24"/>
          <w:szCs w:val="24"/>
        </w:rPr>
        <w:t>so với hai liều là như thế nào?</w:t>
      </w:r>
    </w:p>
    <w:p w14:paraId="2CD068C0" w14:textId="78326287" w:rsidR="00A77FFD" w:rsidRPr="00B105B6" w:rsidRDefault="00A77FFD" w:rsidP="000A0316">
      <w:pPr>
        <w:spacing w:after="0" w:line="240" w:lineRule="auto"/>
        <w:rPr>
          <w:rFonts w:ascii="Calibri" w:eastAsia="Times New Roman" w:hAnsi="Calibri" w:cs="Calibri"/>
          <w:sz w:val="24"/>
          <w:szCs w:val="24"/>
        </w:rPr>
      </w:pPr>
      <w:r w:rsidRPr="00B105B6">
        <w:rPr>
          <w:rFonts w:ascii="Calibri" w:hAnsi="Calibri" w:cs="Calibri"/>
          <w:sz w:val="24"/>
          <w:szCs w:val="24"/>
        </w:rPr>
        <w:t>Vắc-xin COVID-19</w:t>
      </w:r>
      <w:r w:rsidR="00DC4A31" w:rsidRPr="00553B3C">
        <w:rPr>
          <w:rFonts w:ascii="Calibri" w:hAnsi="Calibri" w:cs="Calibri"/>
          <w:sz w:val="24"/>
          <w:szCs w:val="24"/>
        </w:rPr>
        <w:t xml:space="preserve"> của</w:t>
      </w:r>
      <w:r w:rsidRPr="00B105B6">
        <w:rPr>
          <w:rFonts w:ascii="Calibri" w:hAnsi="Calibri" w:cs="Calibri"/>
          <w:sz w:val="24"/>
          <w:szCs w:val="24"/>
        </w:rPr>
        <w:t xml:space="preserve"> Pfizer</w:t>
      </w:r>
      <w:r w:rsidR="001F7A21" w:rsidRPr="00553B3C">
        <w:rPr>
          <w:rFonts w:ascii="Calibri" w:hAnsi="Calibri" w:cs="Calibri"/>
          <w:sz w:val="24"/>
          <w:szCs w:val="24"/>
        </w:rPr>
        <w:t>,</w:t>
      </w:r>
      <w:r w:rsidRPr="00B105B6">
        <w:rPr>
          <w:rFonts w:ascii="Calibri" w:hAnsi="Calibri" w:cs="Calibri"/>
          <w:sz w:val="24"/>
          <w:szCs w:val="24"/>
        </w:rPr>
        <w:t xml:space="preserve"> Moderna </w:t>
      </w:r>
      <w:r w:rsidR="001F7A21" w:rsidRPr="00553B3C">
        <w:rPr>
          <w:rFonts w:ascii="Calibri" w:hAnsi="Calibri" w:cs="Calibri"/>
          <w:sz w:val="24"/>
          <w:szCs w:val="24"/>
        </w:rPr>
        <w:t xml:space="preserve">và Novavax </w:t>
      </w:r>
      <w:r w:rsidRPr="00B105B6">
        <w:rPr>
          <w:rFonts w:ascii="Calibri" w:hAnsi="Calibri" w:cs="Calibri"/>
          <w:sz w:val="24"/>
          <w:szCs w:val="24"/>
        </w:rPr>
        <w:t>không được nghiên cứu để tiêm một liều duy nhất. Mọi người nên tiêm chủng đầy đủ cả hai liều vắc-xin này để có hiệu quả.</w:t>
      </w:r>
    </w:p>
    <w:p w14:paraId="426AC006" w14:textId="77777777" w:rsidR="000A0316" w:rsidRPr="00B105B6" w:rsidRDefault="000A0316" w:rsidP="00921473">
      <w:pPr>
        <w:spacing w:after="0" w:line="240" w:lineRule="auto"/>
        <w:rPr>
          <w:rFonts w:ascii="Calibri" w:eastAsia="Times New Roman" w:hAnsi="Calibri" w:cs="Calibri"/>
          <w:sz w:val="24"/>
          <w:szCs w:val="24"/>
        </w:rPr>
      </w:pPr>
    </w:p>
    <w:p w14:paraId="699D9AA5" w14:textId="6B09D032" w:rsidR="00E55366" w:rsidRPr="00B105B6" w:rsidRDefault="00D917BB" w:rsidP="00E55366">
      <w:pPr>
        <w:spacing w:after="0" w:line="240" w:lineRule="auto"/>
        <w:rPr>
          <w:rFonts w:ascii="Calibri" w:eastAsia="Times New Roman" w:hAnsi="Calibri" w:cs="Calibri"/>
          <w:color w:val="FF0000"/>
          <w:sz w:val="24"/>
          <w:szCs w:val="24"/>
        </w:rPr>
      </w:pPr>
      <w:r w:rsidRPr="00B105B6">
        <w:rPr>
          <w:rFonts w:ascii="Calibri" w:hAnsi="Calibri" w:cs="Calibri"/>
          <w:b/>
          <w:bCs/>
          <w:color w:val="212121"/>
          <w:sz w:val="24"/>
          <w:szCs w:val="24"/>
        </w:rPr>
        <w:t>Tôi có được theo dõi sau khi tiêm chủng không?</w:t>
      </w:r>
      <w:r w:rsidRPr="00B105B6">
        <w:rPr>
          <w:rFonts w:ascii="Calibri" w:hAnsi="Calibri" w:cs="Calibri"/>
          <w:color w:val="212121"/>
          <w:sz w:val="24"/>
          <w:szCs w:val="24"/>
        </w:rPr>
        <w:t xml:space="preserve"> </w:t>
      </w:r>
      <w:r w:rsidRPr="00B105B6">
        <w:rPr>
          <w:rFonts w:ascii="Calibri" w:hAnsi="Calibri" w:cs="Calibri"/>
          <w:color w:val="000000"/>
          <w:sz w:val="24"/>
          <w:szCs w:val="24"/>
        </w:rPr>
        <w:t> </w:t>
      </w:r>
    </w:p>
    <w:p w14:paraId="5E42943D" w14:textId="2CE32DA7" w:rsidR="00E55366" w:rsidRPr="00B105B6" w:rsidRDefault="00E55366" w:rsidP="00E55366">
      <w:pPr>
        <w:spacing w:after="0" w:line="240" w:lineRule="auto"/>
        <w:rPr>
          <w:rFonts w:ascii="Calibri" w:eastAsia="Times New Roman" w:hAnsi="Calibri" w:cs="Calibri"/>
          <w:sz w:val="24"/>
          <w:szCs w:val="24"/>
        </w:rPr>
      </w:pPr>
      <w:r w:rsidRPr="00B105B6">
        <w:rPr>
          <w:rFonts w:ascii="Calibri" w:hAnsi="Calibri" w:cs="Calibri"/>
          <w:sz w:val="24"/>
          <w:szCs w:val="24"/>
        </w:rPr>
        <w:t>Những người có tiền sử sốc phản vệ (phản ứng dị ứng nghiêm trọng) do bất kỳ nguyên nhân nào sẽ được theo dõi trong 30 phút. Tất cả những người khác được theo dõi trong 15 phút.</w:t>
      </w:r>
    </w:p>
    <w:p w14:paraId="35AEDFDE" w14:textId="5F803AE0" w:rsidR="00921473" w:rsidRPr="00B105B6" w:rsidRDefault="00921473" w:rsidP="00921473">
      <w:pPr>
        <w:spacing w:after="0" w:line="240" w:lineRule="auto"/>
        <w:rPr>
          <w:rFonts w:ascii="Calibri" w:eastAsia="Times New Roman" w:hAnsi="Calibri" w:cs="Calibri"/>
          <w:sz w:val="24"/>
          <w:szCs w:val="24"/>
        </w:rPr>
      </w:pPr>
    </w:p>
    <w:p w14:paraId="7C6935BC" w14:textId="40925D8A" w:rsidR="005227CE" w:rsidRPr="002F6558" w:rsidRDefault="005227CE" w:rsidP="00921473">
      <w:pPr>
        <w:spacing w:after="0" w:line="240" w:lineRule="auto"/>
        <w:outlineLvl w:val="2"/>
        <w:rPr>
          <w:rFonts w:ascii="Calibri" w:eastAsia="Times New Roman" w:hAnsi="Calibri" w:cs="Calibri"/>
          <w:b/>
          <w:bCs/>
          <w:color w:val="141414"/>
          <w:sz w:val="24"/>
          <w:szCs w:val="24"/>
        </w:rPr>
      </w:pPr>
      <w:r w:rsidRPr="00B105B6">
        <w:rPr>
          <w:rFonts w:ascii="Calibri" w:hAnsi="Calibri" w:cs="Calibri"/>
          <w:b/>
          <w:bCs/>
          <w:color w:val="141414"/>
          <w:sz w:val="24"/>
          <w:szCs w:val="24"/>
        </w:rPr>
        <w:t>Tôi có nhận được bất cứ thứ gì chứng minh mình đã tiêm vắc-xin không?</w:t>
      </w:r>
    </w:p>
    <w:p w14:paraId="62198E37" w14:textId="6DC58F2E" w:rsidR="00AE3399" w:rsidRPr="00B105B6" w:rsidRDefault="005227CE" w:rsidP="009E6FC8">
      <w:pPr>
        <w:spacing w:after="0" w:line="240" w:lineRule="auto"/>
        <w:rPr>
          <w:rFonts w:ascii="Calibri" w:hAnsi="Calibri" w:cs="Calibri"/>
          <w:sz w:val="24"/>
          <w:szCs w:val="24"/>
        </w:rPr>
      </w:pPr>
      <w:r w:rsidRPr="00B105B6">
        <w:rPr>
          <w:rFonts w:ascii="Calibri" w:hAnsi="Calibri" w:cs="Calibri"/>
          <w:sz w:val="24"/>
          <w:szCs w:val="24"/>
        </w:rPr>
        <w:t>Quý vị sẽ nhận được thẻ tiêm chủng hoặc bản in cho biết quý vị đã được tiêm loại vắc-xin COVID-19 nào, ngày và địa điểm mà quý vị được tiêm.</w:t>
      </w:r>
      <w:r w:rsidR="00AE3399" w:rsidRPr="00B105B6">
        <w:rPr>
          <w:rFonts w:ascii="Calibri" w:hAnsi="Calibri" w:cs="Calibri"/>
          <w:sz w:val="24"/>
          <w:szCs w:val="24"/>
        </w:rPr>
        <w:t xml:space="preserve"> Vui lòng giữ thẻ tiêm chủng này để sử dụng cho </w:t>
      </w:r>
      <w:r w:rsidR="005A495C" w:rsidRPr="00B105B6">
        <w:rPr>
          <w:rFonts w:ascii="Calibri" w:hAnsi="Calibri" w:cs="Calibri"/>
          <w:sz w:val="24"/>
          <w:szCs w:val="24"/>
        </w:rPr>
        <w:t>liều</w:t>
      </w:r>
      <w:r w:rsidR="00AE3399" w:rsidRPr="00B105B6">
        <w:rPr>
          <w:rFonts w:ascii="Calibri" w:hAnsi="Calibri" w:cs="Calibri"/>
          <w:sz w:val="24"/>
          <w:szCs w:val="24"/>
        </w:rPr>
        <w:t xml:space="preserve"> thứ hai. Quý vị có thể chụp ảnh thẻ tiêm chủng của mình làm bản sao điện tử dự phòng.</w:t>
      </w:r>
    </w:p>
    <w:p w14:paraId="6C95BB63" w14:textId="77777777" w:rsidR="00AE3399" w:rsidRPr="00B105B6" w:rsidRDefault="00AE3399" w:rsidP="009E6FC8">
      <w:pPr>
        <w:spacing w:after="0" w:line="240" w:lineRule="auto"/>
        <w:rPr>
          <w:rFonts w:ascii="Calibri" w:hAnsi="Calibri" w:cs="Calibri"/>
          <w:sz w:val="24"/>
          <w:szCs w:val="24"/>
        </w:rPr>
      </w:pPr>
    </w:p>
    <w:p w14:paraId="1D75D438" w14:textId="332CC684" w:rsidR="009E6FC8" w:rsidRPr="007E4CBD" w:rsidRDefault="005227CE" w:rsidP="009E6FC8">
      <w:pPr>
        <w:spacing w:after="0" w:line="240" w:lineRule="auto"/>
        <w:rPr>
          <w:rFonts w:ascii="Calibri" w:eastAsia="Times New Roman" w:hAnsi="Calibri" w:cs="Calibri"/>
          <w:color w:val="1F4E79" w:themeColor="accent5" w:themeShade="80"/>
          <w:sz w:val="28"/>
          <w:szCs w:val="28"/>
          <w:lang w:val="en-US"/>
        </w:rPr>
      </w:pPr>
      <w:r w:rsidRPr="00B105B6">
        <w:rPr>
          <w:rFonts w:ascii="Calibri" w:hAnsi="Calibri" w:cs="Calibri"/>
          <w:sz w:val="24"/>
          <w:szCs w:val="24"/>
        </w:rPr>
        <w:t>Quý vị sẽ nhận được bản giấy hoặc bản điện tử của tờ thông tin cung cấp cho quý vị thêm thông tin về loại vắc-xin COVID-19 cụ thể mà quý vị đang được nhận</w:t>
      </w:r>
      <w:hyperlink r:id="rId19" w:history="1">
        <w:r w:rsidRPr="007E4CBD">
          <w:rPr>
            <w:rStyle w:val="Hyperlink"/>
            <w:rFonts w:ascii="Calibri" w:hAnsi="Calibri" w:cs="Calibri"/>
            <w:sz w:val="24"/>
            <w:szCs w:val="24"/>
          </w:rPr>
          <w:t>. Mỗi loại vắc-xin COVID-19 đều có tờ thông</w:t>
        </w:r>
      </w:hyperlink>
      <w:r w:rsidRPr="00B105B6">
        <w:rPr>
          <w:rFonts w:ascii="Calibri" w:hAnsi="Calibri" w:cs="Calibri"/>
          <w:sz w:val="24"/>
          <w:szCs w:val="24"/>
        </w:rPr>
        <w:t xml:space="preserve"> tin riêng chứa những thông tin giúp quý vị hiểu những rủi ro và lợi ích của việc nhận loại vắc-xin cụ thể đó</w:t>
      </w:r>
      <w:r w:rsidR="007E4CBD">
        <w:rPr>
          <w:rFonts w:ascii="Calibri" w:hAnsi="Calibri" w:cs="Calibri"/>
          <w:sz w:val="24"/>
          <w:szCs w:val="24"/>
          <w:lang w:val="en-US"/>
        </w:rPr>
        <w:t>.</w:t>
      </w:r>
    </w:p>
    <w:p w14:paraId="721FAE4A" w14:textId="3B812FDE" w:rsidR="00921473" w:rsidRPr="00B105B6" w:rsidRDefault="00921473" w:rsidP="00921473">
      <w:pPr>
        <w:spacing w:after="0" w:line="240" w:lineRule="auto"/>
        <w:rPr>
          <w:rFonts w:ascii="Calibri" w:eastAsia="Times New Roman" w:hAnsi="Calibri" w:cs="Calibri"/>
          <w:sz w:val="24"/>
          <w:szCs w:val="24"/>
        </w:rPr>
      </w:pPr>
    </w:p>
    <w:p w14:paraId="66163276" w14:textId="3ABB1AEE" w:rsidR="00AE3399" w:rsidRPr="00F022FD" w:rsidRDefault="00AE3399" w:rsidP="00921473">
      <w:pPr>
        <w:spacing w:after="0" w:line="240" w:lineRule="auto"/>
        <w:rPr>
          <w:rFonts w:ascii="Calibri" w:eastAsia="Times New Roman" w:hAnsi="Calibri" w:cs="Calibri"/>
          <w:color w:val="FF0000"/>
          <w:sz w:val="24"/>
          <w:szCs w:val="24"/>
        </w:rPr>
      </w:pPr>
      <w:r w:rsidRPr="00B105B6">
        <w:rPr>
          <w:rFonts w:ascii="Calibri" w:eastAsia="Times New Roman" w:hAnsi="Calibri" w:cs="Calibri"/>
          <w:b/>
          <w:bCs/>
          <w:sz w:val="24"/>
          <w:szCs w:val="24"/>
        </w:rPr>
        <w:lastRenderedPageBreak/>
        <w:t xml:space="preserve">Tôi nên làm gì nếu tôi làm mất Thẻ </w:t>
      </w:r>
      <w:r w:rsidR="005A495C" w:rsidRPr="00B105B6">
        <w:rPr>
          <w:rFonts w:ascii="Calibri" w:eastAsia="Times New Roman" w:hAnsi="Calibri" w:cs="Calibri"/>
          <w:b/>
          <w:bCs/>
          <w:sz w:val="24"/>
          <w:szCs w:val="24"/>
        </w:rPr>
        <w:t>Hồ Sơ</w:t>
      </w:r>
      <w:r w:rsidRPr="00B105B6">
        <w:rPr>
          <w:rFonts w:ascii="Calibri" w:eastAsia="Times New Roman" w:hAnsi="Calibri" w:cs="Calibri"/>
          <w:b/>
          <w:bCs/>
          <w:sz w:val="24"/>
          <w:szCs w:val="24"/>
        </w:rPr>
        <w:t xml:space="preserve"> Tiêm Chủng Vắc-xin COVID-19?</w:t>
      </w:r>
      <w:r w:rsidR="00311E53" w:rsidRPr="00211AFB">
        <w:rPr>
          <w:rFonts w:ascii="Calibri" w:eastAsia="Times New Roman" w:hAnsi="Calibri" w:cs="Calibri"/>
          <w:b/>
          <w:bCs/>
          <w:sz w:val="24"/>
          <w:szCs w:val="24"/>
        </w:rPr>
        <w:t xml:space="preserve"> </w:t>
      </w:r>
    </w:p>
    <w:p w14:paraId="442B7433" w14:textId="1CA7EF29" w:rsidR="008C2CB5" w:rsidRPr="00B105B6" w:rsidRDefault="008C2CB5" w:rsidP="00921473">
      <w:pPr>
        <w:spacing w:after="0" w:line="240" w:lineRule="auto"/>
        <w:rPr>
          <w:rFonts w:ascii="Calibri" w:eastAsia="Times New Roman" w:hAnsi="Calibri" w:cs="Calibri"/>
          <w:sz w:val="24"/>
          <w:szCs w:val="24"/>
        </w:rPr>
      </w:pPr>
      <w:r w:rsidRPr="00B105B6">
        <w:rPr>
          <w:rFonts w:ascii="Calibri" w:eastAsia="Times New Roman" w:hAnsi="Calibri" w:cs="Calibri"/>
          <w:sz w:val="24"/>
          <w:szCs w:val="24"/>
        </w:rPr>
        <w:t xml:space="preserve">Quý vị có </w:t>
      </w:r>
      <w:r w:rsidR="005A495C" w:rsidRPr="00B105B6">
        <w:rPr>
          <w:rFonts w:ascii="Calibri" w:eastAsia="Times New Roman" w:hAnsi="Calibri" w:cs="Calibri"/>
          <w:sz w:val="24"/>
          <w:szCs w:val="24"/>
        </w:rPr>
        <w:t>các</w:t>
      </w:r>
      <w:r w:rsidRPr="00B105B6">
        <w:rPr>
          <w:rFonts w:ascii="Calibri" w:eastAsia="Times New Roman" w:hAnsi="Calibri" w:cs="Calibri"/>
          <w:sz w:val="24"/>
          <w:szCs w:val="24"/>
        </w:rPr>
        <w:t xml:space="preserve"> lựa chọn như sau:</w:t>
      </w:r>
    </w:p>
    <w:p w14:paraId="19AF0E21" w14:textId="4FBCC665" w:rsidR="008C2CB5" w:rsidRDefault="008C2CB5" w:rsidP="008C2CB5">
      <w:pPr>
        <w:pStyle w:val="ListParagraph"/>
        <w:numPr>
          <w:ilvl w:val="0"/>
          <w:numId w:val="13"/>
        </w:numPr>
        <w:rPr>
          <w:rFonts w:ascii="Calibri" w:eastAsia="Times New Roman"/>
          <w:sz w:val="24"/>
          <w:szCs w:val="24"/>
        </w:rPr>
      </w:pPr>
      <w:r w:rsidRPr="00B105B6">
        <w:rPr>
          <w:rFonts w:ascii="Calibri" w:eastAsia="Times New Roman"/>
          <w:sz w:val="24"/>
          <w:szCs w:val="24"/>
        </w:rPr>
        <w:t xml:space="preserve">Liên lạc với nhà cung cấp dịch vụ chăm sóc sức khỏe hoặc địa điểm nơi quý vị được tiêm vắc-xin. Họ có thể in bản sao hồ sơ khác </w:t>
      </w:r>
      <w:r w:rsidR="005A495C" w:rsidRPr="00B105B6">
        <w:rPr>
          <w:rFonts w:ascii="Calibri" w:eastAsia="Times New Roman"/>
          <w:sz w:val="24"/>
          <w:szCs w:val="24"/>
        </w:rPr>
        <w:t>của</w:t>
      </w:r>
      <w:r w:rsidRPr="00B105B6">
        <w:rPr>
          <w:rFonts w:ascii="Calibri" w:eastAsia="Times New Roman"/>
          <w:sz w:val="24"/>
          <w:szCs w:val="24"/>
        </w:rPr>
        <w:t xml:space="preserve"> quý vị.</w:t>
      </w:r>
    </w:p>
    <w:p w14:paraId="181402BC" w14:textId="0E9CA3D0" w:rsidR="00311E53" w:rsidRPr="00595B66" w:rsidRDefault="00311E53" w:rsidP="00595B66">
      <w:pPr>
        <w:pStyle w:val="ListParagraph"/>
        <w:numPr>
          <w:ilvl w:val="0"/>
          <w:numId w:val="13"/>
        </w:numPr>
        <w:rPr>
          <w:rFonts w:ascii="Calibri" w:eastAsia="Times New Roman"/>
          <w:sz w:val="24"/>
          <w:szCs w:val="24"/>
        </w:rPr>
      </w:pPr>
      <w:r w:rsidRPr="00211AFB">
        <w:rPr>
          <w:rFonts w:ascii="Calibri" w:eastAsia="Times New Roman"/>
          <w:sz w:val="24"/>
          <w:szCs w:val="24"/>
        </w:rPr>
        <w:t>Lấy bản sao điện tử của hồ sơ tiêm chủng thông qua</w:t>
      </w:r>
      <w:r w:rsidR="00595B66" w:rsidRPr="00F022FD">
        <w:rPr>
          <w:rFonts w:ascii="Calibri" w:eastAsia="Times New Roman"/>
          <w:sz w:val="24"/>
          <w:szCs w:val="24"/>
        </w:rPr>
        <w:t xml:space="preserve"> </w:t>
      </w:r>
      <w:hyperlink r:id="rId20" w:history="1">
        <w:r w:rsidR="00595B66" w:rsidRPr="00F022FD">
          <w:rPr>
            <w:rStyle w:val="Hyperlink"/>
            <w:rFonts w:ascii="Calibri" w:eastAsia="Times New Roman"/>
            <w:sz w:val="24"/>
            <w:szCs w:val="24"/>
          </w:rPr>
          <w:t>MyVaxRecords.Mass.Gov</w:t>
        </w:r>
      </w:hyperlink>
      <w:r w:rsidRPr="00595B66">
        <w:rPr>
          <w:rFonts w:ascii="Calibri" w:eastAsia="Times New Roman"/>
          <w:sz w:val="24"/>
          <w:szCs w:val="24"/>
        </w:rPr>
        <w:t>.</w:t>
      </w:r>
    </w:p>
    <w:p w14:paraId="007B3036" w14:textId="4520AC0F" w:rsidR="008C2CB5" w:rsidRPr="00B105B6" w:rsidRDefault="008C2CB5" w:rsidP="008C2CB5">
      <w:pPr>
        <w:pStyle w:val="ListParagraph"/>
        <w:numPr>
          <w:ilvl w:val="0"/>
          <w:numId w:val="13"/>
        </w:numPr>
        <w:rPr>
          <w:rFonts w:ascii="Calibri" w:eastAsia="Times New Roman"/>
          <w:sz w:val="24"/>
          <w:szCs w:val="24"/>
        </w:rPr>
      </w:pPr>
      <w:r w:rsidRPr="00B105B6">
        <w:rPr>
          <w:rFonts w:ascii="Calibri" w:eastAsia="Times New Roman"/>
          <w:sz w:val="24"/>
          <w:szCs w:val="24"/>
        </w:rPr>
        <w:t xml:space="preserve">Hồ sơ của quý vị cũng sẽ </w:t>
      </w:r>
      <w:r w:rsidR="005A495C" w:rsidRPr="00B105B6">
        <w:rPr>
          <w:rFonts w:ascii="Calibri" w:eastAsia="Times New Roman"/>
          <w:sz w:val="24"/>
          <w:szCs w:val="24"/>
        </w:rPr>
        <w:t>lưu</w:t>
      </w:r>
      <w:r w:rsidRPr="00B105B6">
        <w:rPr>
          <w:rFonts w:ascii="Calibri" w:eastAsia="Times New Roman"/>
          <w:sz w:val="24"/>
          <w:szCs w:val="24"/>
        </w:rPr>
        <w:t xml:space="preserve"> trong </w:t>
      </w:r>
      <w:hyperlink r:id="rId21" w:history="1">
        <w:r w:rsidRPr="00B105B6">
          <w:rPr>
            <w:rStyle w:val="Hyperlink"/>
            <w:rFonts w:ascii="Calibri" w:eastAsia="Times New Roman"/>
            <w:sz w:val="24"/>
            <w:szCs w:val="24"/>
          </w:rPr>
          <w:t>v-safe</w:t>
        </w:r>
      </w:hyperlink>
      <w:r w:rsidRPr="00B105B6">
        <w:rPr>
          <w:rFonts w:ascii="Calibri" w:eastAsia="Times New Roman"/>
          <w:sz w:val="24"/>
          <w:szCs w:val="24"/>
        </w:rPr>
        <w:t>, nếu quý vị đã đăng ký tham gia chương trình.</w:t>
      </w:r>
    </w:p>
    <w:p w14:paraId="41935C4F" w14:textId="4B4C75B9" w:rsidR="008C2CB5" w:rsidRDefault="00044255" w:rsidP="008C2CB5">
      <w:pPr>
        <w:pStyle w:val="ListParagraph"/>
        <w:numPr>
          <w:ilvl w:val="0"/>
          <w:numId w:val="13"/>
        </w:numPr>
        <w:rPr>
          <w:rFonts w:ascii="Calibri" w:eastAsia="Times New Roman"/>
          <w:sz w:val="24"/>
          <w:szCs w:val="24"/>
        </w:rPr>
      </w:pPr>
      <w:r w:rsidRPr="00B105B6">
        <w:rPr>
          <w:rFonts w:ascii="Calibri" w:eastAsia="Times New Roman"/>
          <w:sz w:val="24"/>
          <w:szCs w:val="24"/>
        </w:rPr>
        <w:t xml:space="preserve">Quý vị có thể điền </w:t>
      </w:r>
      <w:hyperlink r:id="rId22" w:history="1">
        <w:r w:rsidRPr="00B105B6">
          <w:rPr>
            <w:rStyle w:val="Hyperlink"/>
            <w:rFonts w:ascii="Calibri" w:eastAsia="Times New Roman"/>
            <w:sz w:val="24"/>
            <w:szCs w:val="24"/>
          </w:rPr>
          <w:t>Mẫu Yêu Cầu Hồ Sơ Chủng Ngừa</w:t>
        </w:r>
      </w:hyperlink>
      <w:r w:rsidRPr="00B105B6">
        <w:rPr>
          <w:rFonts w:ascii="Calibri" w:eastAsia="Times New Roman"/>
          <w:sz w:val="24"/>
          <w:szCs w:val="24"/>
        </w:rPr>
        <w:t xml:space="preserve"> gửi trực tiếp tới Sở Y Tế Công Cộng của tiểu bang. Nếu quý vị sử dụng mẫu này, quý vị sẽ nhận được hồ sơ hoàn chỉnh của tất cả các loại vắc-xin quý vị đã được tiêm, </w:t>
      </w:r>
      <w:r w:rsidR="00F32810" w:rsidRPr="00B105B6">
        <w:rPr>
          <w:rFonts w:ascii="Calibri" w:eastAsia="Times New Roman"/>
          <w:sz w:val="24"/>
          <w:szCs w:val="24"/>
        </w:rPr>
        <w:t xml:space="preserve">chứ </w:t>
      </w:r>
      <w:r w:rsidRPr="00B105B6">
        <w:rPr>
          <w:rFonts w:ascii="Calibri" w:eastAsia="Times New Roman"/>
          <w:sz w:val="24"/>
          <w:szCs w:val="24"/>
        </w:rPr>
        <w:t>không chỉ</w:t>
      </w:r>
      <w:r w:rsidR="00F32810" w:rsidRPr="00B105B6">
        <w:rPr>
          <w:rFonts w:ascii="Calibri" w:eastAsia="Times New Roman"/>
          <w:sz w:val="24"/>
          <w:szCs w:val="24"/>
        </w:rPr>
        <w:t xml:space="preserve"> là</w:t>
      </w:r>
      <w:r w:rsidRPr="00B105B6">
        <w:rPr>
          <w:rFonts w:ascii="Calibri" w:eastAsia="Times New Roman"/>
          <w:sz w:val="24"/>
          <w:szCs w:val="24"/>
        </w:rPr>
        <w:t xml:space="preserve"> vắc-xin COVID-19, và có thể mất tới 6 tuần để nhận được hồ sơ của quý vị.</w:t>
      </w:r>
    </w:p>
    <w:p w14:paraId="2CB52225" w14:textId="33E5DAC3" w:rsidR="00CB460D" w:rsidRPr="002F6558" w:rsidRDefault="00CB460D" w:rsidP="001A0F96">
      <w:pPr>
        <w:pStyle w:val="ListParagraph"/>
        <w:ind w:left="1077" w:hanging="357"/>
        <w:rPr>
          <w:rFonts w:ascii="Calibri" w:eastAsia="Times New Roman"/>
          <w:sz w:val="24"/>
          <w:szCs w:val="24"/>
        </w:rPr>
      </w:pPr>
      <w:r w:rsidRPr="002F6558">
        <w:rPr>
          <w:rFonts w:ascii="Calibri" w:eastAsia="Times New Roman"/>
          <w:sz w:val="24"/>
          <w:szCs w:val="24"/>
        </w:rPr>
        <w:t>a.</w:t>
      </w:r>
      <w:r w:rsidR="001A0F96">
        <w:rPr>
          <w:rFonts w:ascii="Calibri" w:eastAsia="Times New Roman"/>
          <w:sz w:val="24"/>
          <w:szCs w:val="24"/>
        </w:rPr>
        <w:tab/>
      </w:r>
      <w:r w:rsidRPr="002F6558">
        <w:rPr>
          <w:rFonts w:ascii="Calibri" w:eastAsia="Times New Roman"/>
          <w:sz w:val="24"/>
          <w:szCs w:val="24"/>
        </w:rPr>
        <w:t>Vui lòng lưu ý rằng biểu mẫu này phải được công chứng trước khi nộp và gửi qua đường bưu điện dưới dạng bản cứng. Quý vị sẽ nhận được hồ sơ bằng giấy về bất kỳ lần chủng ngừa nào quý vị đã thực hiện và đã được báo cáo cho MIIS. Quý vị sẽ không nhận được thẻ xác nhận đã tiêm vắc -xin COVID-19.</w:t>
      </w:r>
    </w:p>
    <w:p w14:paraId="2A97E6A3" w14:textId="77777777" w:rsidR="00CB460D" w:rsidRDefault="00CB460D" w:rsidP="00CB460D">
      <w:pPr>
        <w:rPr>
          <w:rFonts w:ascii="Calibri" w:eastAsia="Times New Roman"/>
          <w:sz w:val="24"/>
          <w:szCs w:val="24"/>
        </w:rPr>
      </w:pPr>
    </w:p>
    <w:p w14:paraId="4F4D0848" w14:textId="7755F3CD" w:rsidR="00CB460D" w:rsidRPr="00104014" w:rsidRDefault="00CB460D" w:rsidP="00A316BC">
      <w:pPr>
        <w:spacing w:after="0"/>
        <w:rPr>
          <w:rFonts w:ascii="Calibri" w:eastAsia="Times New Roman" w:hAnsi="Calibri" w:cs="Calibri"/>
          <w:sz w:val="28"/>
          <w:szCs w:val="28"/>
        </w:rPr>
      </w:pPr>
      <w:r w:rsidRPr="002F6558">
        <w:rPr>
          <w:rFonts w:ascii="Calibri" w:eastAsia="Times New Roman" w:hAnsi="Calibri" w:cs="Calibri"/>
          <w:sz w:val="24"/>
          <w:szCs w:val="24"/>
        </w:rPr>
        <w:t xml:space="preserve">Nếu quý vị đã tiêm vắc-xin tại một điểm tiêm chủng </w:t>
      </w:r>
      <w:r w:rsidRPr="00FA1ACB">
        <w:rPr>
          <w:rFonts w:ascii="Calibri" w:eastAsia="Times New Roman" w:hAnsi="Calibri" w:cs="Calibri"/>
          <w:sz w:val="24"/>
          <w:szCs w:val="24"/>
        </w:rPr>
        <w:t>đại trà, hãy</w:t>
      </w:r>
      <w:r w:rsidR="00FA1ACB" w:rsidRPr="00311E53">
        <w:rPr>
          <w:rFonts w:ascii="Calibri" w:eastAsia="Times New Roman" w:hAnsi="Calibri" w:cs="Calibri"/>
          <w:sz w:val="24"/>
          <w:szCs w:val="24"/>
        </w:rPr>
        <w:t xml:space="preserve"> xem</w:t>
      </w:r>
      <w:r w:rsidRPr="00FA1ACB">
        <w:rPr>
          <w:rFonts w:ascii="Calibri" w:eastAsia="Times New Roman" w:hAnsi="Calibri" w:cs="Calibri"/>
          <w:sz w:val="24"/>
          <w:szCs w:val="24"/>
        </w:rPr>
        <w:t xml:space="preserve"> </w:t>
      </w:r>
      <w:hyperlink r:id="rId23" w:anchor="requesting-a-copy-of-your-vaccination-record-" w:history="1">
        <w:r w:rsidR="00FA1ACB" w:rsidRPr="00104014">
          <w:rPr>
            <w:rStyle w:val="Hyperlink"/>
            <w:rFonts w:ascii="Calibri" w:hAnsi="Calibri" w:cs="Calibri"/>
            <w:color w:val="0070C0"/>
            <w:sz w:val="24"/>
            <w:szCs w:val="24"/>
          </w:rPr>
          <w:t>hướng dẫn về yêu cầu hồ sơ tiêm chủng</w:t>
        </w:r>
      </w:hyperlink>
      <w:r w:rsidRPr="00104014">
        <w:rPr>
          <w:rFonts w:ascii="Calibri" w:eastAsia="Times New Roman" w:hAnsi="Calibri" w:cs="Calibri"/>
          <w:sz w:val="28"/>
          <w:szCs w:val="28"/>
        </w:rPr>
        <w:t>.</w:t>
      </w:r>
    </w:p>
    <w:p w14:paraId="2866C0AB" w14:textId="77777777" w:rsidR="00044255" w:rsidRPr="00B105B6" w:rsidRDefault="00044255" w:rsidP="007825E5">
      <w:pPr>
        <w:rPr>
          <w:rFonts w:ascii="Calibri" w:eastAsia="Times New Roman"/>
          <w:sz w:val="24"/>
          <w:szCs w:val="24"/>
        </w:rPr>
      </w:pPr>
    </w:p>
    <w:p w14:paraId="7A9DC1BA" w14:textId="77777777" w:rsidR="005227CE" w:rsidRPr="00B105B6" w:rsidRDefault="005227CE" w:rsidP="00921473">
      <w:pPr>
        <w:pStyle w:val="Heading1"/>
        <w:rPr>
          <w:rFonts w:ascii="Calibri" w:eastAsia="Times New Roman" w:hAnsi="Calibri" w:cs="Calibri"/>
          <w:sz w:val="28"/>
          <w:szCs w:val="28"/>
        </w:rPr>
      </w:pPr>
      <w:bookmarkStart w:id="2" w:name="_After_getting_vaccinated"/>
      <w:bookmarkEnd w:id="2"/>
      <w:r w:rsidRPr="00B105B6">
        <w:rPr>
          <w:rFonts w:ascii="Calibri" w:hAnsi="Calibri" w:cs="Calibri"/>
          <w:sz w:val="28"/>
          <w:szCs w:val="28"/>
        </w:rPr>
        <w:t>Sau khi tiêm chủng</w:t>
      </w:r>
    </w:p>
    <w:p w14:paraId="532C6932" w14:textId="1636178C" w:rsidR="009705F2" w:rsidRPr="00B105B6" w:rsidRDefault="005227CE" w:rsidP="009705F2">
      <w:pPr>
        <w:spacing w:after="0" w:line="240" w:lineRule="auto"/>
        <w:outlineLvl w:val="2"/>
        <w:rPr>
          <w:rFonts w:ascii="Calibri" w:eastAsia="Times New Roman" w:hAnsi="Calibri" w:cs="Calibri"/>
          <w:color w:val="141414"/>
          <w:sz w:val="24"/>
          <w:szCs w:val="24"/>
        </w:rPr>
      </w:pPr>
      <w:r w:rsidRPr="00B105B6">
        <w:rPr>
          <w:rFonts w:ascii="Calibri" w:hAnsi="Calibri" w:cs="Calibri"/>
          <w:b/>
          <w:bCs/>
          <w:color w:val="141414"/>
          <w:sz w:val="24"/>
          <w:szCs w:val="24"/>
        </w:rPr>
        <w:t xml:space="preserve">Tôi nên làm gì nếu gặp phải các triệu chứng sau khi nhận vắc-xin COVID-19? </w:t>
      </w:r>
    </w:p>
    <w:p w14:paraId="35A83A3D" w14:textId="47269B07" w:rsidR="00CA1083" w:rsidRPr="00B105B6" w:rsidRDefault="002A245C" w:rsidP="009705F2">
      <w:pPr>
        <w:spacing w:after="0" w:line="240" w:lineRule="auto"/>
        <w:outlineLvl w:val="2"/>
        <w:rPr>
          <w:rFonts w:ascii="Calibri" w:eastAsia="Times New Roman" w:hAnsi="Calibri" w:cs="Calibri"/>
          <w:color w:val="141414"/>
          <w:sz w:val="24"/>
          <w:szCs w:val="24"/>
        </w:rPr>
      </w:pPr>
      <w:r w:rsidRPr="00B105B6">
        <w:rPr>
          <w:rFonts w:ascii="Calibri" w:hAnsi="Calibri" w:cs="Calibri"/>
          <w:color w:val="000000"/>
          <w:sz w:val="24"/>
          <w:szCs w:val="24"/>
          <w:shd w:val="clear" w:color="auto" w:fill="FFFFFF"/>
        </w:rPr>
        <w:t xml:space="preserve">Một số người gặp các tác dụng phụ sau khi tiêm chủng (như mệt mỏi, nhức đầu và đau tại chỗ tiêm), đây là những dấu hiệu bình thường cho thấy cơ thể quý vị đang được bảo vệ. Những tác dụng phụ này có thể ảnh hưởng đến khả năng thực hiện các hoạt động hàng ngày của quý vị, nhưng chúng sẽ biến mất sau vài ngày. </w:t>
      </w:r>
      <w:r w:rsidRPr="00B105B6">
        <w:rPr>
          <w:rFonts w:ascii="Calibri" w:hAnsi="Calibri" w:cs="Calibri"/>
          <w:color w:val="212121"/>
          <w:sz w:val="24"/>
          <w:szCs w:val="24"/>
        </w:rPr>
        <w:t>Nếu quý vị xuất hiện các triệu chứng hô hấp như chảy nước mũi, ho, mất khứu giác hoặc vị giác, quý vị nên cân nhắc đi xét nghiệm COVID-19 hoặc trao đổi với nhà cung cấp dịch vụ chăm sóc sức khỏe của mình</w:t>
      </w:r>
      <w:r w:rsidRPr="00B105B6">
        <w:rPr>
          <w:rFonts w:ascii="Calibri" w:hAnsi="Calibri" w:cs="Calibri"/>
          <w:color w:val="000000"/>
          <w:sz w:val="24"/>
          <w:szCs w:val="24"/>
          <w:shd w:val="clear" w:color="auto" w:fill="FFFFFF"/>
        </w:rPr>
        <w:t>. Vẫn có khả năng bị mắc COVID-19 ngay cả sau khi quý vị đã tiêm vắc-xin.</w:t>
      </w:r>
      <w:r w:rsidRPr="00B105B6">
        <w:rPr>
          <w:rFonts w:ascii="Calibri" w:hAnsi="Calibri" w:cs="Calibri"/>
          <w:color w:val="212121"/>
          <w:sz w:val="24"/>
          <w:szCs w:val="24"/>
        </w:rPr>
        <w:t xml:space="preserve"> Ở</w:t>
      </w:r>
      <w:r w:rsidRPr="00B105B6">
        <w:rPr>
          <w:rFonts w:ascii="Calibri" w:hAnsi="Calibri" w:cs="Calibri"/>
          <w:color w:val="000000"/>
          <w:sz w:val="24"/>
          <w:szCs w:val="24"/>
        </w:rPr>
        <w:t xml:space="preserve"> nhà nếu quý vị bị ốm và tránh tiếp xúc gần với những người khác. </w:t>
      </w:r>
      <w:r w:rsidRPr="00B105B6">
        <w:rPr>
          <w:rFonts w:ascii="Calibri" w:hAnsi="Calibri" w:cs="Calibri"/>
          <w:color w:val="212121"/>
          <w:sz w:val="24"/>
          <w:szCs w:val="24"/>
        </w:rPr>
        <w:t> Quý vị có thể cần liên lạc với chủ sử dụng lao động của mình về việc điều này sẽ ảnh hưởng như thế nào đến công việc của quý vị.</w:t>
      </w:r>
    </w:p>
    <w:p w14:paraId="6294F37D" w14:textId="77777777" w:rsidR="002A245C" w:rsidRPr="00B105B6" w:rsidRDefault="002A245C" w:rsidP="002A245C">
      <w:pPr>
        <w:spacing w:after="0" w:line="240" w:lineRule="auto"/>
        <w:rPr>
          <w:rFonts w:ascii="Calibri" w:hAnsi="Calibri" w:cs="Calibri"/>
          <w:color w:val="000000"/>
          <w:sz w:val="24"/>
          <w:szCs w:val="24"/>
          <w:shd w:val="clear" w:color="auto" w:fill="FFFFFF"/>
        </w:rPr>
      </w:pPr>
    </w:p>
    <w:p w14:paraId="42A5B5A6" w14:textId="4F17D062" w:rsidR="005227CE" w:rsidRPr="00B105B6" w:rsidRDefault="005227CE" w:rsidP="002A245C">
      <w:pPr>
        <w:spacing w:after="0" w:line="240" w:lineRule="auto"/>
        <w:rPr>
          <w:rFonts w:ascii="Calibri" w:eastAsia="Times New Roman" w:hAnsi="Calibri" w:cs="Calibri"/>
          <w:sz w:val="24"/>
          <w:szCs w:val="24"/>
        </w:rPr>
      </w:pPr>
      <w:r w:rsidRPr="00B105B6">
        <w:rPr>
          <w:rFonts w:ascii="Calibri" w:hAnsi="Calibri" w:cs="Calibri"/>
          <w:sz w:val="24"/>
          <w:szCs w:val="24"/>
        </w:rPr>
        <w:t>Nếu quý vị bị đau hoặc khó chịu nhiều, thì hãy trao đổi với nhà cung cấp dịch vụ chăm sóc sức khỏe của quý vị, họ có thể gợi ý thuốc không kê đơn, chẳng hạn như ibuprofen hoặc acetaminophen. Để giảm cảm giác đau và khó chịu tại vị trí tiêm, hãy đắp một chiếc khăn ướt sạch, mát lên vùng đó và sử dụng hoặc vận động cánh tay của quý vị.  Để giảm khó chịu do sốt, hãy uống nhiều nước và mặc quần áo thoải mái. Trong hầu hết các trường hợp, cảm giác khó chịu do sốt hoặc đau là bình thường, nhưng hãy liên hệ với nhà cung cấp dịch vụ chăm sóc sức khỏe của quý vị nếu:</w:t>
      </w:r>
    </w:p>
    <w:p w14:paraId="6A366F61" w14:textId="77777777" w:rsidR="005227CE" w:rsidRPr="00B105B6" w:rsidRDefault="005227CE" w:rsidP="00B43469">
      <w:pPr>
        <w:numPr>
          <w:ilvl w:val="0"/>
          <w:numId w:val="2"/>
        </w:numPr>
        <w:spacing w:after="0" w:line="240" w:lineRule="auto"/>
        <w:ind w:left="1080"/>
        <w:rPr>
          <w:rFonts w:ascii="Calibri" w:eastAsia="Times New Roman" w:hAnsi="Calibri" w:cs="Calibri"/>
          <w:sz w:val="24"/>
          <w:szCs w:val="24"/>
        </w:rPr>
      </w:pPr>
      <w:r w:rsidRPr="00B105B6">
        <w:rPr>
          <w:rFonts w:ascii="Calibri" w:hAnsi="Calibri" w:cs="Calibri"/>
          <w:sz w:val="24"/>
          <w:szCs w:val="24"/>
        </w:rPr>
        <w:t>các vết mẩn đỏ hoặc mềm tại vị trí tiêm của quý vị tăng lên sau 24 giờ</w:t>
      </w:r>
    </w:p>
    <w:p w14:paraId="455BC06B" w14:textId="446E4FA2" w:rsidR="005227CE" w:rsidRPr="00B105B6" w:rsidRDefault="005227CE" w:rsidP="00B43469">
      <w:pPr>
        <w:numPr>
          <w:ilvl w:val="0"/>
          <w:numId w:val="2"/>
        </w:numPr>
        <w:spacing w:after="0" w:line="240" w:lineRule="auto"/>
        <w:ind w:left="1080"/>
        <w:rPr>
          <w:rFonts w:ascii="Calibri" w:eastAsia="Times New Roman" w:hAnsi="Calibri" w:cs="Calibri"/>
          <w:sz w:val="24"/>
          <w:szCs w:val="24"/>
        </w:rPr>
      </w:pPr>
      <w:r w:rsidRPr="00B105B6">
        <w:rPr>
          <w:rFonts w:ascii="Calibri" w:hAnsi="Calibri" w:cs="Calibri"/>
          <w:sz w:val="24"/>
          <w:szCs w:val="24"/>
        </w:rPr>
        <w:t>tác dụng phụ của quý vị đang làm quý vị lo lắng hoặc hầu như không biến mất sau một vài ngày</w:t>
      </w:r>
    </w:p>
    <w:p w14:paraId="3750FB0F" w14:textId="77777777" w:rsidR="00D476B3" w:rsidRPr="00B105B6" w:rsidRDefault="00D476B3" w:rsidP="00D476B3">
      <w:pPr>
        <w:spacing w:after="0" w:line="240" w:lineRule="auto"/>
        <w:rPr>
          <w:rFonts w:ascii="Calibri" w:eastAsia="Times New Roman" w:hAnsi="Calibri" w:cs="Calibri"/>
          <w:sz w:val="24"/>
          <w:szCs w:val="24"/>
        </w:rPr>
      </w:pPr>
    </w:p>
    <w:p w14:paraId="6BF19D17" w14:textId="1D0E87B8" w:rsidR="005227CE" w:rsidRPr="00B105B6" w:rsidRDefault="005227CE" w:rsidP="00921473">
      <w:pPr>
        <w:spacing w:after="0" w:line="240" w:lineRule="auto"/>
        <w:outlineLvl w:val="2"/>
        <w:rPr>
          <w:rFonts w:ascii="Calibri" w:eastAsia="Times New Roman" w:hAnsi="Calibri" w:cs="Calibri"/>
          <w:b/>
          <w:bCs/>
          <w:color w:val="141414"/>
          <w:sz w:val="24"/>
          <w:szCs w:val="24"/>
        </w:rPr>
      </w:pPr>
      <w:r w:rsidRPr="00B105B6">
        <w:rPr>
          <w:rFonts w:ascii="Calibri" w:hAnsi="Calibri" w:cs="Calibri"/>
          <w:b/>
          <w:bCs/>
          <w:color w:val="141414"/>
          <w:sz w:val="24"/>
          <w:szCs w:val="24"/>
        </w:rPr>
        <w:t xml:space="preserve">Làm cách nào để báo cáo nếu tôi gặp bất kỳ tác dụng phụ nào sau khi tiêm vắc-xin COVID-19? </w:t>
      </w:r>
    </w:p>
    <w:p w14:paraId="454B1304" w14:textId="77777777" w:rsidR="00910F00" w:rsidRPr="00B105B6" w:rsidRDefault="005227CE" w:rsidP="00921473">
      <w:pPr>
        <w:spacing w:after="0" w:line="240" w:lineRule="auto"/>
        <w:rPr>
          <w:rFonts w:ascii="Calibri" w:eastAsia="Times New Roman" w:hAnsi="Calibri" w:cs="Calibri"/>
          <w:color w:val="4472C4" w:themeColor="accent1"/>
          <w:sz w:val="24"/>
          <w:szCs w:val="24"/>
        </w:rPr>
      </w:pPr>
      <w:r w:rsidRPr="00C460DE">
        <w:rPr>
          <w:rFonts w:ascii="Calibri" w:hAnsi="Calibri" w:cs="Calibri"/>
          <w:bCs/>
          <w:sz w:val="24"/>
          <w:szCs w:val="24"/>
        </w:rPr>
        <w:t>V-safe</w:t>
      </w:r>
      <w:r w:rsidRPr="00FA1ACB">
        <w:rPr>
          <w:rFonts w:ascii="Calibri" w:hAnsi="Calibri" w:cs="Calibri"/>
          <w:sz w:val="24"/>
          <w:szCs w:val="24"/>
        </w:rPr>
        <w:t xml:space="preserve"> là một công cụ trên điện thoại thông minh sử dụng tin nhắn văn bản và khảo sát trên web để cung cấp thông tin đăng ký sức khỏe được cá nhân hóa sau khi quý vị tiêm vắc-xin </w:t>
      </w:r>
      <w:r w:rsidRPr="00FA1ACB">
        <w:rPr>
          <w:rFonts w:ascii="Calibri" w:hAnsi="Calibri" w:cs="Calibri"/>
          <w:sz w:val="24"/>
          <w:szCs w:val="24"/>
        </w:rPr>
        <w:lastRenderedPageBreak/>
        <w:t xml:space="preserve">COVID-19. Thông qua </w:t>
      </w:r>
      <w:r w:rsidRPr="00C460DE">
        <w:rPr>
          <w:rFonts w:ascii="Calibri" w:hAnsi="Calibri" w:cs="Calibri"/>
          <w:bCs/>
          <w:sz w:val="24"/>
          <w:szCs w:val="24"/>
        </w:rPr>
        <w:t>v-safe</w:t>
      </w:r>
      <w:r w:rsidRPr="00FA1ACB">
        <w:rPr>
          <w:rFonts w:ascii="Calibri" w:hAnsi="Calibri" w:cs="Calibri"/>
          <w:sz w:val="24"/>
          <w:szCs w:val="24"/>
        </w:rPr>
        <w:t xml:space="preserve">, quý vị có thể nhanh chóng báo cho CDC biết nếu quý vị gặp bất kỳ tác dụng phụ nào sau khi tiêm vắc-xin COVID-19. Tùy thuộc vào phản hồi của quý vị, một nhân viên CDC có thể gọi để kiểm tra quý vị và hỏi thêm thông tin. Và </w:t>
      </w:r>
      <w:r w:rsidRPr="00C460DE">
        <w:rPr>
          <w:rFonts w:ascii="Calibri" w:hAnsi="Calibri" w:cs="Calibri"/>
          <w:bCs/>
          <w:sz w:val="24"/>
          <w:szCs w:val="24"/>
        </w:rPr>
        <w:t>v-safe</w:t>
      </w:r>
      <w:r w:rsidRPr="00FA1ACB">
        <w:rPr>
          <w:rFonts w:ascii="Calibri" w:hAnsi="Calibri" w:cs="Calibri"/>
          <w:sz w:val="24"/>
          <w:szCs w:val="24"/>
        </w:rPr>
        <w:t> sẽ nhắc nhở quý vị về liều tiêm vắc-xin COVID-19 thứ hai nếu quý vị cần. Để đăng ký </w:t>
      </w:r>
      <w:r w:rsidRPr="00C460DE">
        <w:rPr>
          <w:rFonts w:ascii="Calibri" w:hAnsi="Calibri" w:cs="Calibri"/>
          <w:bCs/>
          <w:sz w:val="24"/>
          <w:szCs w:val="24"/>
        </w:rPr>
        <w:t>v-safe</w:t>
      </w:r>
      <w:r w:rsidRPr="00FA1ACB">
        <w:rPr>
          <w:rFonts w:ascii="Calibri" w:hAnsi="Calibri" w:cs="Calibri"/>
          <w:sz w:val="24"/>
          <w:szCs w:val="24"/>
        </w:rPr>
        <w:t>, vui</w:t>
      </w:r>
      <w:r w:rsidRPr="00B105B6">
        <w:rPr>
          <w:rFonts w:ascii="Calibri" w:hAnsi="Calibri" w:cs="Calibri"/>
          <w:sz w:val="24"/>
          <w:szCs w:val="24"/>
        </w:rPr>
        <w:t xml:space="preserve"> lòng truy cập </w:t>
      </w:r>
      <w:hyperlink r:id="rId24" w:history="1">
        <w:r w:rsidRPr="00B105B6">
          <w:rPr>
            <w:rFonts w:ascii="Calibri" w:hAnsi="Calibri" w:cs="Calibri"/>
            <w:color w:val="4472C4" w:themeColor="accent1"/>
            <w:sz w:val="24"/>
            <w:szCs w:val="24"/>
            <w:u w:val="single"/>
          </w:rPr>
          <w:t>V-safe Công Cụ Kiểm Tra Sức Khỏe Sau Khi Tiêm Chủng | CDC</w:t>
        </w:r>
      </w:hyperlink>
      <w:r w:rsidRPr="00B105B6">
        <w:rPr>
          <w:rFonts w:ascii="Calibri" w:hAnsi="Calibri" w:cs="Calibri"/>
          <w:color w:val="4472C4" w:themeColor="accent1"/>
          <w:sz w:val="24"/>
          <w:szCs w:val="24"/>
        </w:rPr>
        <w:t xml:space="preserve">. </w:t>
      </w:r>
    </w:p>
    <w:p w14:paraId="6F39AA19" w14:textId="77777777" w:rsidR="00910F00" w:rsidRPr="00B105B6" w:rsidRDefault="00910F00" w:rsidP="00921473">
      <w:pPr>
        <w:spacing w:after="0" w:line="240" w:lineRule="auto"/>
        <w:rPr>
          <w:rFonts w:ascii="Calibri" w:eastAsia="Times New Roman" w:hAnsi="Calibri" w:cs="Calibri"/>
          <w:color w:val="4472C4" w:themeColor="accent1"/>
          <w:sz w:val="24"/>
          <w:szCs w:val="24"/>
        </w:rPr>
      </w:pPr>
    </w:p>
    <w:p w14:paraId="2F245B7D" w14:textId="55120A69" w:rsidR="005227CE" w:rsidRPr="00B105B6" w:rsidRDefault="0073037F" w:rsidP="00921473">
      <w:pPr>
        <w:spacing w:after="0" w:line="240" w:lineRule="auto"/>
        <w:rPr>
          <w:rFonts w:ascii="Calibri" w:eastAsia="Times New Roman" w:hAnsi="Calibri" w:cs="Calibri"/>
          <w:sz w:val="24"/>
          <w:szCs w:val="24"/>
        </w:rPr>
      </w:pPr>
      <w:r w:rsidRPr="00B105B6">
        <w:rPr>
          <w:rFonts w:ascii="Calibri" w:hAnsi="Calibri" w:cs="Calibri"/>
          <w:sz w:val="24"/>
          <w:szCs w:val="24"/>
        </w:rPr>
        <w:t>Nếu quý vị có bất kỳ mối quan ngại nào, quý vị cũng có thể gọi cho nhà cung cấp dịch vụ chăm sóc sức khỏe của mình.  Quý vị hoặc nhà cung cấp của quý vị có thể báo cáo bất kỳ tác dụng phụ nào cho Hệ Thống Báo Cáo Sự Cố Bất Lợi của Vắc-xin (VAERS), đây là một hệ thống quốc gia do chính phủ liên bang điều hành.</w:t>
      </w:r>
    </w:p>
    <w:p w14:paraId="1D3E4F64" w14:textId="77777777" w:rsidR="00921473" w:rsidRPr="00B105B6" w:rsidRDefault="00921473" w:rsidP="00921473">
      <w:pPr>
        <w:spacing w:after="0" w:line="240" w:lineRule="auto"/>
        <w:rPr>
          <w:rFonts w:ascii="Calibri" w:eastAsia="Times New Roman" w:hAnsi="Calibri" w:cs="Calibri"/>
          <w:sz w:val="24"/>
          <w:szCs w:val="24"/>
        </w:rPr>
      </w:pPr>
    </w:p>
    <w:p w14:paraId="20D6A60D" w14:textId="5582CE9E" w:rsidR="005227CE" w:rsidRPr="00B105B6" w:rsidRDefault="005227CE" w:rsidP="00921473">
      <w:pPr>
        <w:spacing w:after="0" w:line="240" w:lineRule="auto"/>
        <w:outlineLvl w:val="2"/>
        <w:rPr>
          <w:rFonts w:ascii="Calibri" w:eastAsia="Times New Roman" w:hAnsi="Calibri" w:cs="Calibri"/>
          <w:b/>
          <w:bCs/>
          <w:color w:val="141414"/>
          <w:sz w:val="24"/>
          <w:szCs w:val="24"/>
        </w:rPr>
      </w:pPr>
      <w:r w:rsidRPr="00B105B6">
        <w:rPr>
          <w:rFonts w:ascii="Calibri" w:hAnsi="Calibri" w:cs="Calibri"/>
          <w:b/>
          <w:bCs/>
          <w:color w:val="141414"/>
          <w:sz w:val="24"/>
          <w:szCs w:val="24"/>
        </w:rPr>
        <w:t>Vắc-xin COVID-19 sẽ có hiệu quả sau bao lâu?</w:t>
      </w:r>
    </w:p>
    <w:p w14:paraId="65ACF9D1" w14:textId="1E25DC3C" w:rsidR="005227CE" w:rsidRPr="00B105B6" w:rsidRDefault="005227CE" w:rsidP="00921473">
      <w:pPr>
        <w:spacing w:after="0" w:line="240" w:lineRule="auto"/>
        <w:rPr>
          <w:rFonts w:ascii="Calibri" w:eastAsia="Times New Roman" w:hAnsi="Calibri" w:cs="Calibri"/>
          <w:sz w:val="24"/>
          <w:szCs w:val="24"/>
        </w:rPr>
      </w:pPr>
      <w:r w:rsidRPr="00B105B6">
        <w:rPr>
          <w:rFonts w:ascii="Calibri" w:hAnsi="Calibri" w:cs="Calibri"/>
          <w:sz w:val="24"/>
          <w:szCs w:val="24"/>
        </w:rPr>
        <w:t>Thường mất một vài tuần để cơ thể xây dựng khả năng miễn dịch sau khi tiêm chủng. Điều đó có nghĩa là một người có thể bị nhiễm vi-rút gây ra COVID-19 ngay trước hoặc sau khi tiêm chủng và mắc bệnh. Điều này là do vắc-xin chưa có đủ thời gian để cung cấp sự bảo vệ.</w:t>
      </w:r>
      <w:r w:rsidR="00C54586" w:rsidRPr="00B105B6">
        <w:t xml:space="preserve"> </w:t>
      </w:r>
      <w:r w:rsidR="00C54586" w:rsidRPr="00B105B6">
        <w:rPr>
          <w:rFonts w:ascii="Calibri" w:hAnsi="Calibri" w:cs="Calibri"/>
          <w:sz w:val="24"/>
          <w:szCs w:val="24"/>
        </w:rPr>
        <w:t xml:space="preserve">Quý vị được coi là  </w:t>
      </w:r>
      <w:r w:rsidR="00CE3DF2" w:rsidRPr="00B105B6">
        <w:rPr>
          <w:rFonts w:ascii="Calibri" w:hAnsi="Calibri" w:cs="Calibri"/>
          <w:sz w:val="24"/>
          <w:szCs w:val="24"/>
        </w:rPr>
        <w:t xml:space="preserve">được </w:t>
      </w:r>
      <w:r w:rsidR="00AB1444" w:rsidRPr="00B105B6">
        <w:rPr>
          <w:rFonts w:ascii="Calibri" w:hAnsi="Calibri" w:cs="Calibri"/>
          <w:sz w:val="24"/>
          <w:szCs w:val="24"/>
        </w:rPr>
        <w:t>tiêm chủng</w:t>
      </w:r>
      <w:r w:rsidR="00C54586" w:rsidRPr="00B105B6">
        <w:rPr>
          <w:rFonts w:ascii="Calibri" w:hAnsi="Calibri" w:cs="Calibri"/>
          <w:sz w:val="24"/>
          <w:szCs w:val="24"/>
        </w:rPr>
        <w:t xml:space="preserve"> đầy đủ nế</w:t>
      </w:r>
      <w:r w:rsidR="00AB1444" w:rsidRPr="00B105B6">
        <w:rPr>
          <w:rFonts w:ascii="Calibri" w:hAnsi="Calibri" w:cs="Calibri"/>
          <w:sz w:val="24"/>
          <w:szCs w:val="24"/>
        </w:rPr>
        <w:t xml:space="preserve">u </w:t>
      </w:r>
      <w:r w:rsidR="00FF5856" w:rsidRPr="00B105B6">
        <w:rPr>
          <w:rFonts w:ascii="Calibri" w:hAnsi="Calibri" w:cs="Calibri"/>
          <w:sz w:val="24"/>
          <w:szCs w:val="24"/>
        </w:rPr>
        <w:t xml:space="preserve">quý vị </w:t>
      </w:r>
      <w:r w:rsidR="00AB1444" w:rsidRPr="00B105B6">
        <w:rPr>
          <w:rFonts w:ascii="Calibri" w:hAnsi="Calibri" w:cs="Calibri"/>
          <w:sz w:val="24"/>
          <w:szCs w:val="24"/>
        </w:rPr>
        <w:t xml:space="preserve">đã được tiêm </w:t>
      </w:r>
      <w:r w:rsidR="00C54586" w:rsidRPr="00B105B6">
        <w:rPr>
          <w:rFonts w:ascii="Calibri" w:hAnsi="Calibri" w:cs="Calibri"/>
          <w:sz w:val="24"/>
          <w:szCs w:val="24"/>
        </w:rPr>
        <w:t>hai liều vắ</w:t>
      </w:r>
      <w:r w:rsidR="00AB1444" w:rsidRPr="00B105B6">
        <w:rPr>
          <w:rFonts w:ascii="Calibri" w:hAnsi="Calibri" w:cs="Calibri"/>
          <w:sz w:val="24"/>
          <w:szCs w:val="24"/>
        </w:rPr>
        <w:t>c-</w:t>
      </w:r>
      <w:r w:rsidR="00C54586" w:rsidRPr="00B105B6">
        <w:rPr>
          <w:rFonts w:ascii="Calibri" w:hAnsi="Calibri" w:cs="Calibri"/>
          <w:sz w:val="24"/>
          <w:szCs w:val="24"/>
        </w:rPr>
        <w:t>xin</w:t>
      </w:r>
      <w:r w:rsidR="00FF5856" w:rsidRPr="00B105B6">
        <w:rPr>
          <w:rFonts w:ascii="Calibri" w:hAnsi="Calibri" w:cs="Calibri"/>
          <w:sz w:val="24"/>
          <w:szCs w:val="24"/>
        </w:rPr>
        <w:t xml:space="preserve"> COVID-19 </w:t>
      </w:r>
      <w:r w:rsidR="00662E8D" w:rsidRPr="00553B3C">
        <w:rPr>
          <w:rFonts w:ascii="Calibri" w:hAnsi="Calibri" w:cs="Calibri"/>
          <w:sz w:val="24"/>
          <w:szCs w:val="24"/>
        </w:rPr>
        <w:t xml:space="preserve">của </w:t>
      </w:r>
      <w:r w:rsidR="00C54586" w:rsidRPr="00B105B6">
        <w:rPr>
          <w:rFonts w:ascii="Calibri" w:hAnsi="Calibri" w:cs="Calibri"/>
          <w:sz w:val="24"/>
          <w:szCs w:val="24"/>
        </w:rPr>
        <w:t>Moderna</w:t>
      </w:r>
      <w:r w:rsidR="00050B9D" w:rsidRPr="00553B3C">
        <w:rPr>
          <w:rFonts w:ascii="Calibri" w:hAnsi="Calibri" w:cs="Calibri"/>
          <w:sz w:val="24"/>
          <w:szCs w:val="24"/>
        </w:rPr>
        <w:t>,</w:t>
      </w:r>
      <w:r w:rsidR="00C54586" w:rsidRPr="00B105B6">
        <w:rPr>
          <w:rFonts w:ascii="Calibri" w:hAnsi="Calibri" w:cs="Calibri"/>
          <w:sz w:val="24"/>
          <w:szCs w:val="24"/>
        </w:rPr>
        <w:t xml:space="preserve"> Pfizer</w:t>
      </w:r>
      <w:r w:rsidR="00050B9D" w:rsidRPr="00553B3C">
        <w:rPr>
          <w:rFonts w:ascii="Calibri" w:hAnsi="Calibri" w:cs="Calibri"/>
          <w:sz w:val="24"/>
          <w:szCs w:val="24"/>
        </w:rPr>
        <w:t xml:space="preserve"> hay Novavax</w:t>
      </w:r>
      <w:r w:rsidR="00C54586" w:rsidRPr="00B105B6">
        <w:rPr>
          <w:rFonts w:ascii="Calibri" w:hAnsi="Calibri" w:cs="Calibri"/>
          <w:sz w:val="24"/>
          <w:szCs w:val="24"/>
        </w:rPr>
        <w:t xml:space="preserve"> hoặc một liều vắc</w:t>
      </w:r>
      <w:r w:rsidR="00FF5856" w:rsidRPr="00B105B6">
        <w:rPr>
          <w:rFonts w:ascii="Calibri" w:hAnsi="Calibri" w:cs="Calibri"/>
          <w:sz w:val="24"/>
          <w:szCs w:val="24"/>
        </w:rPr>
        <w:t>-</w:t>
      </w:r>
      <w:r w:rsidR="00C54586" w:rsidRPr="00B105B6">
        <w:rPr>
          <w:rFonts w:ascii="Calibri" w:hAnsi="Calibri" w:cs="Calibri"/>
          <w:sz w:val="24"/>
          <w:szCs w:val="24"/>
        </w:rPr>
        <w:t>xin</w:t>
      </w:r>
      <w:r w:rsidR="00FF5856" w:rsidRPr="00B105B6">
        <w:rPr>
          <w:rFonts w:ascii="Calibri" w:hAnsi="Calibri" w:cs="Calibri"/>
          <w:sz w:val="24"/>
          <w:szCs w:val="24"/>
        </w:rPr>
        <w:t xml:space="preserve"> của</w:t>
      </w:r>
      <w:r w:rsidR="00C54586" w:rsidRPr="00B105B6">
        <w:rPr>
          <w:rFonts w:ascii="Calibri" w:hAnsi="Calibri" w:cs="Calibri"/>
          <w:sz w:val="24"/>
          <w:szCs w:val="24"/>
        </w:rPr>
        <w:t xml:space="preserve"> Janssen (Johnson &amp; Johnson) </w:t>
      </w:r>
      <w:r w:rsidR="00E75C24" w:rsidRPr="00B105B6">
        <w:rPr>
          <w:rFonts w:ascii="Calibri" w:hAnsi="Calibri" w:cs="Calibri"/>
          <w:sz w:val="24"/>
          <w:szCs w:val="24"/>
        </w:rPr>
        <w:t xml:space="preserve">kể từ </w:t>
      </w:r>
      <w:r w:rsidR="00C54586" w:rsidRPr="00B105B6">
        <w:rPr>
          <w:rFonts w:ascii="Calibri" w:hAnsi="Calibri" w:cs="Calibri"/>
          <w:sz w:val="24"/>
          <w:szCs w:val="24"/>
        </w:rPr>
        <w:t>cách đây hơn 14 ngày.</w:t>
      </w:r>
    </w:p>
    <w:p w14:paraId="77482C72" w14:textId="77777777" w:rsidR="00921473" w:rsidRPr="00B105B6" w:rsidRDefault="00921473" w:rsidP="00921473">
      <w:pPr>
        <w:spacing w:after="0" w:line="240" w:lineRule="auto"/>
        <w:rPr>
          <w:rFonts w:ascii="Calibri" w:eastAsia="Times New Roman" w:hAnsi="Calibri" w:cs="Calibri"/>
          <w:sz w:val="24"/>
          <w:szCs w:val="24"/>
        </w:rPr>
      </w:pPr>
    </w:p>
    <w:p w14:paraId="37F8B080" w14:textId="7EE25316" w:rsidR="005227CE" w:rsidRPr="00311E53" w:rsidRDefault="005227CE" w:rsidP="00921473">
      <w:pPr>
        <w:spacing w:after="0" w:line="240" w:lineRule="auto"/>
        <w:outlineLvl w:val="2"/>
        <w:rPr>
          <w:rFonts w:ascii="Calibri" w:eastAsia="Times New Roman" w:hAnsi="Calibri" w:cs="Calibri"/>
          <w:bCs/>
          <w:color w:val="141414"/>
          <w:sz w:val="24"/>
          <w:szCs w:val="24"/>
        </w:rPr>
      </w:pPr>
      <w:r w:rsidRPr="00B105B6">
        <w:rPr>
          <w:rFonts w:ascii="Calibri" w:hAnsi="Calibri" w:cs="Calibri"/>
          <w:b/>
          <w:bCs/>
          <w:color w:val="141414"/>
          <w:sz w:val="24"/>
          <w:szCs w:val="24"/>
        </w:rPr>
        <w:t>Vắc-xin COVID-19 có thể bảo vệ trong bao lâu?</w:t>
      </w:r>
    </w:p>
    <w:p w14:paraId="5C11E67E" w14:textId="67B55E0B" w:rsidR="007C2063" w:rsidRDefault="008965E7" w:rsidP="00921473">
      <w:pPr>
        <w:spacing w:after="0" w:line="240" w:lineRule="auto"/>
        <w:rPr>
          <w:rFonts w:ascii="Calibri" w:hAnsi="Calibri" w:cs="Calibri"/>
          <w:sz w:val="24"/>
          <w:szCs w:val="24"/>
        </w:rPr>
      </w:pPr>
      <w:r w:rsidRPr="008965E7">
        <w:rPr>
          <w:rFonts w:ascii="Calibri" w:hAnsi="Calibri" w:cs="Calibri"/>
          <w:sz w:val="24"/>
          <w:szCs w:val="24"/>
        </w:rPr>
        <w:t>Hiện vẫn chưa biết khả năng bảo vệ của vắc-xin COVID-19 kéo dài trong bao lâu. Các nghiên cứu gần đây cho thấy khả năng bảo vệ chống lạ</w:t>
      </w:r>
      <w:r>
        <w:rPr>
          <w:rFonts w:ascii="Calibri" w:hAnsi="Calibri" w:cs="Calibri"/>
          <w:sz w:val="24"/>
          <w:szCs w:val="24"/>
        </w:rPr>
        <w:t>i vi-</w:t>
      </w:r>
      <w:r w:rsidRPr="008965E7">
        <w:rPr>
          <w:rFonts w:ascii="Calibri" w:hAnsi="Calibri" w:cs="Calibri"/>
          <w:sz w:val="24"/>
          <w:szCs w:val="24"/>
        </w:rPr>
        <w:t xml:space="preserve">rút có thể giảm dần theo thời gian. Đó là lý do tại sao CDC khuyến nghị các nhóm nhất định nên tiêm </w:t>
      </w:r>
      <w:r w:rsidR="00156AAF">
        <w:rPr>
          <w:rFonts w:ascii="Calibri" w:hAnsi="Calibri" w:cs="Calibri"/>
          <w:sz w:val="24"/>
          <w:szCs w:val="24"/>
        </w:rPr>
        <w:t>tăng cường</w:t>
      </w:r>
      <w:r w:rsidRPr="008965E7">
        <w:rPr>
          <w:rFonts w:ascii="Calibri" w:hAnsi="Calibri" w:cs="Calibri"/>
          <w:sz w:val="24"/>
          <w:szCs w:val="24"/>
        </w:rPr>
        <w:t>.</w:t>
      </w:r>
    </w:p>
    <w:p w14:paraId="5CDF2DE1" w14:textId="77777777" w:rsidR="00E75C24" w:rsidRDefault="00E75C24" w:rsidP="0054508C">
      <w:pPr>
        <w:spacing w:after="0" w:line="240" w:lineRule="auto"/>
        <w:rPr>
          <w:rFonts w:ascii="Calibri" w:hAnsi="Calibri" w:cs="Calibri"/>
          <w:b/>
          <w:bCs/>
          <w:sz w:val="24"/>
          <w:szCs w:val="24"/>
        </w:rPr>
      </w:pPr>
    </w:p>
    <w:p w14:paraId="15865A5A" w14:textId="16202EDA" w:rsidR="00FE377B" w:rsidRPr="00FE377B" w:rsidRDefault="00FE377B" w:rsidP="00FE377B">
      <w:pPr>
        <w:spacing w:after="0" w:line="240" w:lineRule="auto"/>
        <w:rPr>
          <w:rFonts w:ascii="Calibri" w:hAnsi="Calibri" w:cs="Calibri"/>
          <w:b/>
          <w:bCs/>
          <w:sz w:val="24"/>
          <w:szCs w:val="24"/>
        </w:rPr>
      </w:pPr>
      <w:r w:rsidRPr="00FE377B">
        <w:rPr>
          <w:rFonts w:ascii="Calibri" w:hAnsi="Calibri" w:cs="Calibri"/>
          <w:b/>
          <w:bCs/>
          <w:sz w:val="24"/>
          <w:szCs w:val="24"/>
        </w:rPr>
        <w:t xml:space="preserve">Khi nào tôi có thể tiêm </w:t>
      </w:r>
      <w:r w:rsidR="00156AAF">
        <w:rPr>
          <w:rFonts w:ascii="Calibri" w:hAnsi="Calibri" w:cs="Calibri"/>
          <w:b/>
          <w:bCs/>
          <w:sz w:val="24"/>
          <w:szCs w:val="24"/>
        </w:rPr>
        <w:t>tăng cường</w:t>
      </w:r>
      <w:r w:rsidRPr="00FE377B">
        <w:rPr>
          <w:rFonts w:ascii="Calibri" w:hAnsi="Calibri" w:cs="Calibri"/>
          <w:b/>
          <w:bCs/>
          <w:sz w:val="24"/>
          <w:szCs w:val="24"/>
        </w:rPr>
        <w:t>?</w:t>
      </w:r>
    </w:p>
    <w:p w14:paraId="322D987A" w14:textId="77777777" w:rsidR="00AD325B" w:rsidRPr="00C63D5E" w:rsidRDefault="00AD325B" w:rsidP="00AD325B">
      <w:pPr>
        <w:spacing w:after="0"/>
        <w:rPr>
          <w:rFonts w:ascii="Calibri" w:hAnsi="Calibri"/>
          <w:sz w:val="24"/>
          <w:szCs w:val="24"/>
        </w:rPr>
      </w:pPr>
      <w:r w:rsidRPr="00C63D5E">
        <w:rPr>
          <w:rFonts w:ascii="Calibri" w:hAnsi="Calibri"/>
          <w:sz w:val="24"/>
          <w:szCs w:val="24"/>
        </w:rPr>
        <w:t xml:space="preserve">Để biết thông tin về các mũi tiêm vắc-xin tăng cường, ai hội đủ điều kiện và cách nhận mũi tiêm vắc-xin tăng cường, hãy truy cập </w:t>
      </w:r>
      <w:hyperlink r:id="rId25" w:history="1">
        <w:r w:rsidRPr="00C63D5E">
          <w:rPr>
            <w:rStyle w:val="Hyperlink"/>
            <w:rFonts w:ascii="Calibri" w:hAnsi="Calibri"/>
            <w:color w:val="0070C0"/>
            <w:sz w:val="24"/>
            <w:szCs w:val="24"/>
          </w:rPr>
          <w:t>các câu hỏi thường gặp về mũi tiêm vắc-xin tăng cường COVID-19 | Mass.gov</w:t>
        </w:r>
      </w:hyperlink>
      <w:r w:rsidRPr="00C63D5E">
        <w:rPr>
          <w:rFonts w:ascii="Calibri" w:hAnsi="Calibri"/>
          <w:sz w:val="24"/>
          <w:szCs w:val="24"/>
        </w:rPr>
        <w:t xml:space="preserve"> hoặc </w:t>
      </w:r>
      <w:hyperlink r:id="rId26" w:history="1">
        <w:r w:rsidRPr="00C63D5E">
          <w:rPr>
            <w:rStyle w:val="Hyperlink"/>
            <w:rFonts w:ascii="Calibri" w:hAnsi="Calibri"/>
            <w:sz w:val="24"/>
            <w:szCs w:val="24"/>
          </w:rPr>
          <w:t>Mũi Vắc-xin COVID-19 Tăng Cường | CDC</w:t>
        </w:r>
      </w:hyperlink>
    </w:p>
    <w:p w14:paraId="79B4F9CD" w14:textId="1A3F41E3" w:rsidR="00FE377B" w:rsidRDefault="00AD325B" w:rsidP="00AD325B">
      <w:pPr>
        <w:spacing w:after="0" w:line="240" w:lineRule="auto"/>
        <w:rPr>
          <w:rFonts w:ascii="Calibri" w:hAnsi="Calibri" w:cs="Calibri"/>
          <w:bCs/>
          <w:sz w:val="24"/>
          <w:szCs w:val="24"/>
        </w:rPr>
      </w:pPr>
      <w:r w:rsidRPr="00C63D5E">
        <w:rPr>
          <w:rFonts w:ascii="Calibri" w:hAnsi="Calibri"/>
          <w:sz w:val="24"/>
          <w:szCs w:val="24"/>
        </w:rPr>
        <w:t xml:space="preserve">Hiện có công cụ giúp quý vị xác định khi nào hoặc liệu quý vị (hoặc con em quý vị) có được nhận một hoặc nhiều mũi tiêm vắc-xin tăng cường ngừa COVID-19 hay không. Công cụ này có tên ‘Find Out When You Can Get Your Booster’ (Tìm Hiểu Khi Nào Quý Vị Có Thể Nhận Mũi Tiêm Vắc-xin Tăng Cường) và có tại </w:t>
      </w:r>
      <w:hyperlink r:id="rId27" w:history="1">
        <w:r w:rsidRPr="00C63D5E">
          <w:rPr>
            <w:rStyle w:val="Hyperlink"/>
            <w:rFonts w:ascii="Calibri" w:hAnsi="Calibri"/>
            <w:sz w:val="24"/>
            <w:szCs w:val="24"/>
          </w:rPr>
          <w:t>Mũi Vắc-xin COVID-19 Tăng Cường | CDC</w:t>
        </w:r>
      </w:hyperlink>
    </w:p>
    <w:p w14:paraId="46BB05FF" w14:textId="297BA289" w:rsidR="00760218" w:rsidRDefault="00760218" w:rsidP="00FE377B">
      <w:pPr>
        <w:spacing w:after="0" w:line="240" w:lineRule="auto"/>
        <w:rPr>
          <w:rFonts w:ascii="Calibri" w:hAnsi="Calibri" w:cs="Calibri"/>
          <w:bCs/>
          <w:sz w:val="24"/>
          <w:szCs w:val="24"/>
        </w:rPr>
      </w:pPr>
    </w:p>
    <w:p w14:paraId="071717A6" w14:textId="2F909257" w:rsidR="00760218" w:rsidRPr="00AE0EC5" w:rsidRDefault="00760218" w:rsidP="00FE377B">
      <w:pPr>
        <w:spacing w:after="0" w:line="240" w:lineRule="auto"/>
        <w:rPr>
          <w:rFonts w:ascii="Calibri" w:hAnsi="Calibri" w:cs="Calibri"/>
          <w:b/>
          <w:bCs/>
          <w:sz w:val="24"/>
          <w:szCs w:val="24"/>
        </w:rPr>
      </w:pPr>
      <w:r w:rsidRPr="00AE0EC5">
        <w:rPr>
          <w:rFonts w:ascii="Calibri" w:hAnsi="Calibri" w:cs="Calibri"/>
          <w:b/>
          <w:bCs/>
          <w:sz w:val="24"/>
          <w:szCs w:val="24"/>
        </w:rPr>
        <w:t>Tôi có thể nhận mũi vắc-xin tăng cường thứ hai không?</w:t>
      </w:r>
    </w:p>
    <w:p w14:paraId="4319DD29" w14:textId="77777777" w:rsidR="00CD0CC1" w:rsidRPr="00CD0CC1" w:rsidRDefault="00CD0CC1" w:rsidP="00300043">
      <w:pPr>
        <w:pStyle w:val="xmsonormal"/>
        <w:spacing w:before="0" w:beforeAutospacing="0"/>
        <w:contextualSpacing/>
        <w:rPr>
          <w:sz w:val="24"/>
          <w:szCs w:val="24"/>
          <w:lang w:val="vi-VN"/>
        </w:rPr>
      </w:pPr>
      <w:r w:rsidRPr="00CD0CC1">
        <w:rPr>
          <w:sz w:val="24"/>
          <w:szCs w:val="24"/>
          <w:lang w:val="vi-VN"/>
        </w:rPr>
        <w:t xml:space="preserve">Để biết thông tin về các mũi tiêm vắc-xin tăng cường, ai hội đủ điều kiện và cách nhận mũi tiêm vắc-xin tăng cường, hãy truy cập </w:t>
      </w:r>
      <w:hyperlink r:id="rId28" w:history="1">
        <w:r w:rsidRPr="00CD0CC1">
          <w:rPr>
            <w:rStyle w:val="Hyperlink"/>
            <w:color w:val="0070C0"/>
            <w:sz w:val="24"/>
            <w:szCs w:val="24"/>
            <w:lang w:val="vi-VN"/>
          </w:rPr>
          <w:t>các câu hỏi thường gặp về mũi tiêm vắc-xin tăng cường COVID-19 | Mass.gov</w:t>
        </w:r>
      </w:hyperlink>
      <w:r w:rsidRPr="00CD0CC1">
        <w:rPr>
          <w:sz w:val="24"/>
          <w:szCs w:val="24"/>
          <w:lang w:val="vi-VN"/>
        </w:rPr>
        <w:t xml:space="preserve"> hoặc </w:t>
      </w:r>
      <w:hyperlink r:id="rId29" w:history="1">
        <w:r w:rsidRPr="00CD0CC1">
          <w:rPr>
            <w:rStyle w:val="Hyperlink"/>
            <w:sz w:val="24"/>
            <w:szCs w:val="24"/>
            <w:lang w:val="vi-VN"/>
          </w:rPr>
          <w:t>Mũi Vắc-xin COVID-19 Tăng Cường | CDC</w:t>
        </w:r>
      </w:hyperlink>
    </w:p>
    <w:p w14:paraId="282F7249" w14:textId="52463F91" w:rsidR="00730F0D" w:rsidRDefault="00CD0CC1" w:rsidP="00CD0CC1">
      <w:pPr>
        <w:spacing w:after="0" w:line="240" w:lineRule="auto"/>
        <w:rPr>
          <w:rFonts w:ascii="Calibri" w:hAnsi="Calibri" w:cs="Calibri"/>
          <w:bCs/>
          <w:sz w:val="24"/>
          <w:szCs w:val="24"/>
        </w:rPr>
      </w:pPr>
      <w:r w:rsidRPr="00C63D5E">
        <w:rPr>
          <w:rFonts w:ascii="Calibri" w:hAnsi="Calibri"/>
          <w:sz w:val="24"/>
          <w:szCs w:val="24"/>
        </w:rPr>
        <w:t xml:space="preserve">Hiện có công cụ giúp quý vị xác định khi nào hoặc liệu quý vị (hoặc con em quý vị) có được nhận một hoặc nhiều mũi tiêm vắc-xin tăng cường ngừa COVID-19 hay không. Công cụ này có tên ‘Find Out When You Can Get Your Booster’ (Tìm Hiểu Khi Nào Quý Vị Có Thể Nhận Mũi Tiêm Vắc-xin Tăng Cường) và có tại </w:t>
      </w:r>
      <w:hyperlink r:id="rId30" w:history="1">
        <w:r w:rsidRPr="00C63D5E">
          <w:rPr>
            <w:rStyle w:val="Hyperlink"/>
            <w:rFonts w:ascii="Calibri" w:hAnsi="Calibri"/>
            <w:sz w:val="24"/>
            <w:szCs w:val="24"/>
          </w:rPr>
          <w:t>Mũi Vắc-xin COVID-19 Tăng Cường | CDC</w:t>
        </w:r>
      </w:hyperlink>
    </w:p>
    <w:p w14:paraId="4C313D37" w14:textId="30667A7F" w:rsidR="00AE0EC5" w:rsidRDefault="00AE0EC5" w:rsidP="00FE377B">
      <w:pPr>
        <w:spacing w:after="0" w:line="240" w:lineRule="auto"/>
        <w:rPr>
          <w:rFonts w:ascii="Calibri" w:hAnsi="Calibri" w:cs="Calibri"/>
          <w:bCs/>
          <w:sz w:val="24"/>
          <w:szCs w:val="24"/>
        </w:rPr>
      </w:pPr>
    </w:p>
    <w:p w14:paraId="4635E224" w14:textId="77777777" w:rsidR="00AE0EC5" w:rsidRDefault="00AE0EC5" w:rsidP="00FE377B">
      <w:pPr>
        <w:spacing w:after="0" w:line="240" w:lineRule="auto"/>
        <w:rPr>
          <w:rFonts w:ascii="Calibri" w:hAnsi="Calibri" w:cs="Calibri"/>
          <w:bCs/>
          <w:sz w:val="24"/>
          <w:szCs w:val="24"/>
        </w:rPr>
      </w:pPr>
    </w:p>
    <w:p w14:paraId="170C8BFC" w14:textId="594638F9" w:rsidR="00730F0D" w:rsidRPr="00104014" w:rsidRDefault="00730F0D" w:rsidP="00730F0D">
      <w:pPr>
        <w:spacing w:after="0" w:line="240" w:lineRule="auto"/>
        <w:rPr>
          <w:rFonts w:ascii="Calibri" w:hAnsi="Calibri" w:cs="Calibri"/>
          <w:b/>
          <w:sz w:val="24"/>
          <w:szCs w:val="24"/>
        </w:rPr>
      </w:pPr>
      <w:r w:rsidRPr="00722BA7">
        <w:rPr>
          <w:rFonts w:ascii="Calibri" w:hAnsi="Calibri" w:cs="Calibri"/>
          <w:b/>
          <w:sz w:val="24"/>
          <w:szCs w:val="24"/>
        </w:rPr>
        <w:t>Ai đủ điều kiện để tiêm thêm một mũi trong loạt vắc-xin chính?</w:t>
      </w:r>
      <w:r w:rsidRPr="00730F0D">
        <w:rPr>
          <w:rFonts w:ascii="Calibri" w:hAnsi="Calibri" w:cs="Calibri"/>
          <w:bCs/>
          <w:sz w:val="24"/>
          <w:szCs w:val="24"/>
        </w:rPr>
        <w:t xml:space="preserve"> </w:t>
      </w:r>
    </w:p>
    <w:p w14:paraId="1812B831" w14:textId="2FC9C87B" w:rsidR="00730F0D" w:rsidRDefault="00DA0AF7" w:rsidP="00730F0D">
      <w:pPr>
        <w:spacing w:after="0" w:line="240" w:lineRule="auto"/>
        <w:rPr>
          <w:rFonts w:ascii="Calibri" w:hAnsi="Calibri" w:cs="Calibri"/>
          <w:bCs/>
          <w:sz w:val="24"/>
          <w:szCs w:val="24"/>
        </w:rPr>
      </w:pPr>
      <w:r w:rsidRPr="00C63D5E">
        <w:rPr>
          <w:rFonts w:ascii="Calibri" w:hAnsi="Calibri"/>
          <w:sz w:val="24"/>
          <w:szCs w:val="24"/>
        </w:rPr>
        <w:t xml:space="preserve">Để biết thông tin về các mũi tiêm vắc-xin, ai hội đủ điều kiện và cách nhận vắc-xin, hãy truy cập </w:t>
      </w:r>
      <w:hyperlink r:id="rId31" w:anchor="covid-19-vaccinations-for-specific-groups-" w:history="1">
        <w:r w:rsidRPr="00C63D5E">
          <w:rPr>
            <w:rStyle w:val="Hyperlink"/>
            <w:rFonts w:ascii="Calibri" w:hAnsi="Calibri"/>
            <w:sz w:val="24"/>
            <w:szCs w:val="24"/>
          </w:rPr>
          <w:t>Thông Tin về Vắc-xin COVID-19 tại Massachusetts | Mass.gov</w:t>
        </w:r>
      </w:hyperlink>
      <w:r w:rsidRPr="00C63D5E">
        <w:rPr>
          <w:rFonts w:ascii="Calibri" w:hAnsi="Calibri"/>
          <w:sz w:val="24"/>
          <w:szCs w:val="24"/>
        </w:rPr>
        <w:t xml:space="preserve"> hoặc </w:t>
      </w:r>
      <w:hyperlink r:id="rId32" w:history="1">
        <w:r w:rsidRPr="00C63D5E">
          <w:rPr>
            <w:rStyle w:val="Hyperlink"/>
            <w:rFonts w:ascii="Calibri" w:hAnsi="Calibri"/>
            <w:sz w:val="24"/>
            <w:szCs w:val="24"/>
          </w:rPr>
          <w:t xml:space="preserve">Luôn Theo Kịp Các </w:t>
        </w:r>
        <w:r w:rsidRPr="00C63D5E">
          <w:rPr>
            <w:rStyle w:val="Hyperlink"/>
            <w:rFonts w:ascii="Calibri" w:hAnsi="Calibri"/>
            <w:sz w:val="24"/>
            <w:szCs w:val="24"/>
          </w:rPr>
          <w:lastRenderedPageBreak/>
          <w:t>Mũi Tiêm Vắc-xin COVID-19 | CDC</w:t>
        </w:r>
      </w:hyperlink>
      <w:r w:rsidR="00F73C7A" w:rsidRPr="00326137">
        <w:rPr>
          <w:rFonts w:ascii="Calibri" w:hAnsi="Calibri" w:cs="Calibri"/>
          <w:bCs/>
          <w:sz w:val="24"/>
          <w:szCs w:val="24"/>
        </w:rPr>
        <w:t xml:space="preserve"> </w:t>
      </w:r>
      <w:r w:rsidR="00DA0256" w:rsidRPr="00DA0256">
        <w:rPr>
          <w:rFonts w:ascii="Calibri" w:hAnsi="Calibri" w:cs="Calibri"/>
          <w:bCs/>
          <w:sz w:val="24"/>
          <w:szCs w:val="24"/>
        </w:rPr>
        <w:t xml:space="preserve">hoặc hỏi nhà cung cấp dịch vụ chăm sóc sức khoẻ của quý vị để biết </w:t>
      </w:r>
      <w:r w:rsidR="00F73C7A">
        <w:rPr>
          <w:rFonts w:ascii="Calibri" w:hAnsi="Calibri" w:cs="Calibri"/>
          <w:bCs/>
          <w:sz w:val="24"/>
          <w:szCs w:val="24"/>
        </w:rPr>
        <w:t>th</w:t>
      </w:r>
      <w:r w:rsidR="00F73C7A" w:rsidRPr="00326137">
        <w:rPr>
          <w:rFonts w:ascii="Calibri" w:hAnsi="Calibri" w:cs="Calibri"/>
          <w:bCs/>
          <w:sz w:val="24"/>
          <w:szCs w:val="24"/>
        </w:rPr>
        <w:t>ê</w:t>
      </w:r>
      <w:r w:rsidR="00F73C7A">
        <w:rPr>
          <w:rFonts w:ascii="Calibri" w:hAnsi="Calibri" w:cs="Calibri"/>
          <w:bCs/>
          <w:sz w:val="24"/>
          <w:szCs w:val="24"/>
        </w:rPr>
        <w:t>m</w:t>
      </w:r>
      <w:r w:rsidR="00F73C7A" w:rsidRPr="00DA0256">
        <w:rPr>
          <w:rFonts w:ascii="Calibri" w:hAnsi="Calibri" w:cs="Calibri"/>
          <w:bCs/>
          <w:sz w:val="24"/>
          <w:szCs w:val="24"/>
        </w:rPr>
        <w:t xml:space="preserve"> </w:t>
      </w:r>
      <w:r w:rsidR="00DA0256" w:rsidRPr="00DA0256">
        <w:rPr>
          <w:rFonts w:ascii="Calibri" w:hAnsi="Calibri" w:cs="Calibri"/>
          <w:bCs/>
          <w:sz w:val="24"/>
          <w:szCs w:val="24"/>
        </w:rPr>
        <w:t xml:space="preserve">thông tin. </w:t>
      </w:r>
    </w:p>
    <w:p w14:paraId="019B7EDE" w14:textId="77777777" w:rsidR="005227CE" w:rsidRPr="00B105B6" w:rsidRDefault="005227CE" w:rsidP="00921473">
      <w:pPr>
        <w:pStyle w:val="Heading1"/>
        <w:rPr>
          <w:rFonts w:ascii="Calibri" w:eastAsia="Times New Roman" w:hAnsi="Calibri" w:cs="Calibri"/>
          <w:sz w:val="28"/>
          <w:szCs w:val="28"/>
        </w:rPr>
      </w:pPr>
      <w:bookmarkStart w:id="3" w:name="_Accessing_the_vaccine"/>
      <w:bookmarkStart w:id="4" w:name="_Vaccine_safety"/>
      <w:bookmarkEnd w:id="3"/>
      <w:bookmarkEnd w:id="4"/>
      <w:r w:rsidRPr="00B105B6">
        <w:rPr>
          <w:rFonts w:ascii="Calibri" w:hAnsi="Calibri" w:cs="Calibri"/>
          <w:sz w:val="28"/>
          <w:szCs w:val="28"/>
        </w:rPr>
        <w:t>Tính an toàn của vắc-xin</w:t>
      </w:r>
    </w:p>
    <w:p w14:paraId="18855C96" w14:textId="2875E806" w:rsidR="002D061B" w:rsidRPr="00B105B6" w:rsidRDefault="007B171C" w:rsidP="002D061B">
      <w:pPr>
        <w:spacing w:after="0" w:line="240" w:lineRule="auto"/>
        <w:outlineLvl w:val="2"/>
        <w:rPr>
          <w:rFonts w:ascii="Calibri" w:eastAsia="Times New Roman" w:hAnsi="Calibri" w:cs="Calibri"/>
          <w:color w:val="FF0000"/>
          <w:sz w:val="24"/>
          <w:szCs w:val="24"/>
        </w:rPr>
      </w:pPr>
      <w:r w:rsidRPr="00B105B6">
        <w:rPr>
          <w:rFonts w:ascii="Calibri" w:eastAsia="Times New Roman" w:hAnsi="Calibri" w:cs="Calibri"/>
          <w:b/>
          <w:bCs/>
          <w:color w:val="141414"/>
          <w:sz w:val="24"/>
          <w:szCs w:val="24"/>
        </w:rPr>
        <w:t>Vắc</w:t>
      </w:r>
      <w:r w:rsidRPr="00B105B6">
        <w:rPr>
          <w:rFonts w:ascii="Calibri" w:eastAsia="Times New Roman" w:hAnsi="Calibri" w:cs="Calibri"/>
          <w:b/>
          <w:bCs/>
          <w:color w:val="141414"/>
          <w:sz w:val="24"/>
          <w:szCs w:val="24"/>
          <w:lang w:val="en-US"/>
        </w:rPr>
        <w:t>-</w:t>
      </w:r>
      <w:r w:rsidRPr="00B105B6">
        <w:rPr>
          <w:rFonts w:ascii="Calibri" w:eastAsia="Times New Roman" w:hAnsi="Calibri" w:cs="Calibri"/>
          <w:b/>
          <w:bCs/>
          <w:color w:val="141414"/>
          <w:sz w:val="24"/>
          <w:szCs w:val="24"/>
        </w:rPr>
        <w:t>xin Johnson &amp; Johnson có an toàn không</w:t>
      </w:r>
      <w:r w:rsidR="002D061B" w:rsidRPr="00B105B6">
        <w:rPr>
          <w:rFonts w:ascii="Calibri" w:eastAsia="Times New Roman" w:hAnsi="Calibri" w:cs="Calibri"/>
          <w:b/>
          <w:bCs/>
          <w:color w:val="141414"/>
          <w:sz w:val="24"/>
          <w:szCs w:val="24"/>
        </w:rPr>
        <w:t>?</w:t>
      </w:r>
    </w:p>
    <w:p w14:paraId="50D9832B" w14:textId="77777777" w:rsidR="00D9316A" w:rsidRPr="00C63D5E" w:rsidRDefault="00D9316A" w:rsidP="00D9316A">
      <w:pPr>
        <w:spacing w:after="0"/>
        <w:outlineLvl w:val="2"/>
        <w:rPr>
          <w:rFonts w:ascii="Calibri" w:eastAsia="Times New Roman" w:hAnsi="Calibri" w:cs="Calibri"/>
          <w:color w:val="141414"/>
          <w:sz w:val="24"/>
          <w:szCs w:val="24"/>
        </w:rPr>
      </w:pPr>
      <w:r w:rsidRPr="00C63D5E">
        <w:rPr>
          <w:rFonts w:ascii="Calibri" w:hAnsi="Calibri"/>
          <w:color w:val="141414"/>
          <w:sz w:val="24"/>
          <w:szCs w:val="24"/>
        </w:rPr>
        <w:t>Tất cả các loại vắc-xin tại Hoa Kỳ phải trải qua </w:t>
      </w:r>
      <w:hyperlink r:id="rId33" w:history="1">
        <w:r w:rsidRPr="00C63D5E">
          <w:rPr>
            <w:rStyle w:val="Hyperlink"/>
            <w:rFonts w:ascii="Calibri" w:hAnsi="Calibri"/>
            <w:sz w:val="24"/>
            <w:szCs w:val="24"/>
          </w:rPr>
          <w:t>ba giai đoạn thử nghiệm lâm sàng</w:t>
        </w:r>
      </w:hyperlink>
      <w:r w:rsidRPr="00C63D5E">
        <w:rPr>
          <w:rFonts w:ascii="Calibri" w:hAnsi="Calibri"/>
          <w:color w:val="141414"/>
          <w:sz w:val="24"/>
          <w:szCs w:val="24"/>
        </w:rPr>
        <w:t> để đảm bảo chúng </w:t>
      </w:r>
      <w:hyperlink r:id="rId34" w:history="1">
        <w:r w:rsidRPr="00C63D5E">
          <w:rPr>
            <w:rStyle w:val="Hyperlink"/>
            <w:rFonts w:ascii="Calibri" w:hAnsi="Calibri"/>
            <w:sz w:val="24"/>
            <w:szCs w:val="24"/>
          </w:rPr>
          <w:t>an toàn và hiệu quả</w:t>
        </w:r>
      </w:hyperlink>
      <w:r w:rsidRPr="00C63D5E">
        <w:rPr>
          <w:rFonts w:ascii="Calibri" w:hAnsi="Calibri"/>
          <w:color w:val="141414"/>
          <w:sz w:val="24"/>
          <w:szCs w:val="24"/>
        </w:rPr>
        <w:t>. Tất cả các vắc-xin COVID-19 tại Hoa Kỳ đều an toàn và mang lại các cấp độ bảo vệ chống lại bệnh tật nghiêm trọng, nhập viện và tử vong.</w:t>
      </w:r>
    </w:p>
    <w:p w14:paraId="4389E515" w14:textId="0A34746D" w:rsidR="00D9316A" w:rsidRPr="00C63D5E" w:rsidRDefault="00D9316A" w:rsidP="00D9316A">
      <w:pPr>
        <w:spacing w:after="0"/>
        <w:outlineLvl w:val="2"/>
        <w:rPr>
          <w:rFonts w:ascii="Calibri" w:eastAsia="Times New Roman" w:hAnsi="Calibri" w:cs="Calibri"/>
          <w:color w:val="141414"/>
          <w:sz w:val="24"/>
          <w:szCs w:val="24"/>
        </w:rPr>
      </w:pPr>
      <w:r w:rsidRPr="00C63D5E">
        <w:rPr>
          <w:rFonts w:ascii="Calibri" w:hAnsi="Calibri"/>
          <w:color w:val="141414"/>
          <w:sz w:val="24"/>
          <w:szCs w:val="24"/>
        </w:rPr>
        <w:t xml:space="preserve">Trong hầu hết các trường hợp, vắc-xin COVID-19 </w:t>
      </w:r>
      <w:r w:rsidR="00050B9D" w:rsidRPr="00553B3C">
        <w:rPr>
          <w:rFonts w:ascii="Calibri" w:hAnsi="Calibri"/>
          <w:color w:val="141414"/>
          <w:sz w:val="24"/>
          <w:szCs w:val="24"/>
        </w:rPr>
        <w:t xml:space="preserve">của </w:t>
      </w:r>
      <w:r w:rsidR="00050B9D" w:rsidRPr="00C63D5E">
        <w:rPr>
          <w:rFonts w:ascii="Calibri" w:hAnsi="Calibri"/>
          <w:color w:val="141414"/>
          <w:sz w:val="24"/>
          <w:szCs w:val="24"/>
        </w:rPr>
        <w:t>Pfizer-BioNTech</w:t>
      </w:r>
      <w:r w:rsidR="00050B9D" w:rsidRPr="00553B3C">
        <w:rPr>
          <w:rFonts w:ascii="Calibri" w:hAnsi="Calibri"/>
          <w:color w:val="141414"/>
          <w:sz w:val="24"/>
          <w:szCs w:val="24"/>
        </w:rPr>
        <w:t>,</w:t>
      </w:r>
      <w:r w:rsidR="00050B9D" w:rsidRPr="00C63D5E">
        <w:rPr>
          <w:rFonts w:ascii="Calibri" w:hAnsi="Calibri"/>
          <w:color w:val="141414"/>
          <w:sz w:val="24"/>
          <w:szCs w:val="24"/>
        </w:rPr>
        <w:t xml:space="preserve"> Moderna </w:t>
      </w:r>
      <w:r w:rsidR="00050B9D" w:rsidRPr="00553B3C">
        <w:rPr>
          <w:rFonts w:ascii="Calibri" w:hAnsi="Calibri"/>
          <w:color w:val="141414"/>
          <w:sz w:val="24"/>
          <w:szCs w:val="24"/>
        </w:rPr>
        <w:t xml:space="preserve">hoặc Novavax </w:t>
      </w:r>
      <w:r w:rsidRPr="00C63D5E">
        <w:rPr>
          <w:rFonts w:ascii="Calibri" w:hAnsi="Calibri"/>
          <w:color w:val="141414"/>
          <w:sz w:val="24"/>
          <w:szCs w:val="24"/>
        </w:rPr>
        <w:t>được ưu tiên hơn vắc-xin</w:t>
      </w:r>
      <w:r w:rsidR="00662E8D" w:rsidRPr="00C63D5E">
        <w:rPr>
          <w:rFonts w:ascii="Calibri" w:hAnsi="Calibri"/>
          <w:color w:val="141414"/>
          <w:sz w:val="24"/>
          <w:szCs w:val="24"/>
        </w:rPr>
        <w:t xml:space="preserve"> COVID-19 </w:t>
      </w:r>
      <w:r w:rsidR="00662E8D" w:rsidRPr="00553B3C">
        <w:rPr>
          <w:rFonts w:ascii="Calibri" w:hAnsi="Calibri"/>
          <w:color w:val="141414"/>
          <w:sz w:val="24"/>
          <w:szCs w:val="24"/>
        </w:rPr>
        <w:t>của</w:t>
      </w:r>
      <w:r w:rsidRPr="00C63D5E">
        <w:rPr>
          <w:rFonts w:ascii="Calibri" w:hAnsi="Calibri"/>
          <w:color w:val="141414"/>
          <w:sz w:val="24"/>
          <w:szCs w:val="24"/>
        </w:rPr>
        <w:t xml:space="preserve"> J&amp;J/Janssen</w:t>
      </w:r>
      <w:r w:rsidR="00662E8D" w:rsidRPr="00553B3C">
        <w:rPr>
          <w:rFonts w:ascii="Calibri" w:hAnsi="Calibri"/>
          <w:color w:val="141414"/>
          <w:sz w:val="24"/>
          <w:szCs w:val="24"/>
        </w:rPr>
        <w:t xml:space="preserve"> </w:t>
      </w:r>
      <w:r w:rsidRPr="00C63D5E">
        <w:rPr>
          <w:rFonts w:ascii="Calibri" w:hAnsi="Calibri"/>
          <w:color w:val="141414"/>
          <w:sz w:val="24"/>
          <w:szCs w:val="24"/>
        </w:rPr>
        <w:t>cho mũi tiêm chính và tăng cường do </w:t>
      </w:r>
      <w:r w:rsidR="00553B3C">
        <w:fldChar w:fldCharType="begin"/>
      </w:r>
      <w:r w:rsidR="00553B3C">
        <w:instrText xml:space="preserve"> HYPERLINK "https://www.cdc.gov/coronavirus/2019-ncov/vaccines/safety/adverse-events.html" </w:instrText>
      </w:r>
      <w:r w:rsidR="00553B3C">
        <w:fldChar w:fldCharType="separate"/>
      </w:r>
      <w:r w:rsidRPr="00C63D5E">
        <w:rPr>
          <w:rStyle w:val="Hyperlink"/>
          <w:rFonts w:ascii="Calibri" w:hAnsi="Calibri"/>
          <w:sz w:val="24"/>
          <w:szCs w:val="24"/>
        </w:rPr>
        <w:t>nguy cơ phát sinh sự cố bất lợi nghiêm trọng</w:t>
      </w:r>
      <w:r w:rsidR="00553B3C">
        <w:rPr>
          <w:rStyle w:val="Hyperlink"/>
          <w:rFonts w:ascii="Calibri" w:hAnsi="Calibri"/>
          <w:sz w:val="24"/>
          <w:szCs w:val="24"/>
        </w:rPr>
        <w:fldChar w:fldCharType="end"/>
      </w:r>
      <w:r w:rsidRPr="00C63D5E">
        <w:rPr>
          <w:rFonts w:ascii="Calibri" w:hAnsi="Calibri"/>
          <w:color w:val="141414"/>
          <w:sz w:val="24"/>
          <w:szCs w:val="24"/>
        </w:rPr>
        <w:t>. Vắc-xin J&amp;J/Janssen COVID-19 có thể được </w:t>
      </w:r>
      <w:hyperlink r:id="rId35" w:anchor="considerations-Janssen" w:history="1">
        <w:r w:rsidRPr="00C63D5E">
          <w:rPr>
            <w:rStyle w:val="Hyperlink"/>
            <w:rFonts w:ascii="Calibri" w:hAnsi="Calibri"/>
            <w:sz w:val="24"/>
            <w:szCs w:val="24"/>
          </w:rPr>
          <w:t>cân nhắc trong một số trường hợp</w:t>
        </w:r>
      </w:hyperlink>
      <w:r w:rsidRPr="00C63D5E">
        <w:rPr>
          <w:rFonts w:ascii="Calibri" w:hAnsi="Calibri"/>
          <w:color w:val="141414"/>
          <w:sz w:val="24"/>
          <w:szCs w:val="24"/>
        </w:rPr>
        <w:t>, gồm cả dành cho những người:</w:t>
      </w:r>
    </w:p>
    <w:p w14:paraId="1C26417B" w14:textId="77777777" w:rsidR="00D9316A" w:rsidRPr="00C63D5E" w:rsidRDefault="00D9316A" w:rsidP="00D9316A">
      <w:pPr>
        <w:numPr>
          <w:ilvl w:val="0"/>
          <w:numId w:val="16"/>
        </w:numPr>
        <w:spacing w:after="0" w:line="240" w:lineRule="auto"/>
        <w:outlineLvl w:val="2"/>
        <w:rPr>
          <w:rFonts w:ascii="Calibri" w:eastAsia="Times New Roman" w:hAnsi="Calibri" w:cs="Calibri"/>
          <w:color w:val="141414"/>
          <w:sz w:val="24"/>
          <w:szCs w:val="24"/>
        </w:rPr>
      </w:pPr>
      <w:r w:rsidRPr="00C63D5E">
        <w:rPr>
          <w:rFonts w:ascii="Calibri" w:hAnsi="Calibri"/>
          <w:color w:val="141414"/>
          <w:sz w:val="24"/>
          <w:szCs w:val="24"/>
        </w:rPr>
        <w:t>Đã có phản ứng nghiêm trọng sau mũi tiêm vắc-xin mRNA hoặc bị dị ứng nghiêm trọng với một thành phần của vắc-xin Pfizer-BioNTech hoặc Moderna (vắc-xin mRNA COVID-19).</w:t>
      </w:r>
    </w:p>
    <w:p w14:paraId="02AABFEA" w14:textId="77777777" w:rsidR="00D9316A" w:rsidRPr="00C63D5E" w:rsidRDefault="00D9316A" w:rsidP="00D9316A">
      <w:pPr>
        <w:numPr>
          <w:ilvl w:val="0"/>
          <w:numId w:val="16"/>
        </w:numPr>
        <w:spacing w:after="0" w:line="240" w:lineRule="auto"/>
        <w:outlineLvl w:val="2"/>
        <w:rPr>
          <w:rFonts w:ascii="Calibri" w:eastAsia="Times New Roman" w:hAnsi="Calibri" w:cs="Calibri"/>
          <w:color w:val="141414"/>
          <w:sz w:val="24"/>
          <w:szCs w:val="24"/>
        </w:rPr>
      </w:pPr>
      <w:r w:rsidRPr="00C63D5E">
        <w:rPr>
          <w:rFonts w:ascii="Calibri" w:hAnsi="Calibri"/>
          <w:color w:val="141414"/>
          <w:sz w:val="24"/>
          <w:szCs w:val="24"/>
        </w:rPr>
        <w:t>Chưa được nhận vắc-xin COVID-19 do hạn chế về khả năng nhận được vắc-xin Pfizer-BioNTech hoặc Moderna (vắc-xin mRNA COVID-19).</w:t>
      </w:r>
    </w:p>
    <w:p w14:paraId="6B911845" w14:textId="77777777" w:rsidR="00D9316A" w:rsidRPr="00C63D5E" w:rsidRDefault="00D9316A" w:rsidP="00D9316A">
      <w:pPr>
        <w:numPr>
          <w:ilvl w:val="0"/>
          <w:numId w:val="16"/>
        </w:numPr>
        <w:spacing w:after="0" w:line="240" w:lineRule="auto"/>
        <w:outlineLvl w:val="2"/>
        <w:rPr>
          <w:rFonts w:ascii="Calibri" w:eastAsia="Times New Roman" w:hAnsi="Calibri" w:cs="Calibri"/>
          <w:color w:val="141414"/>
          <w:sz w:val="24"/>
          <w:szCs w:val="24"/>
        </w:rPr>
      </w:pPr>
      <w:r w:rsidRPr="00C63D5E">
        <w:rPr>
          <w:rFonts w:ascii="Calibri" w:hAnsi="Calibri"/>
          <w:color w:val="141414"/>
          <w:sz w:val="24"/>
          <w:szCs w:val="24"/>
        </w:rPr>
        <w:t>Muốn nhận vắc-xin J&amp;J/Janssen COVID-19 cho dù có những quan ngại về tính an toàn của loại vắc-xin này.</w:t>
      </w:r>
    </w:p>
    <w:p w14:paraId="385D0BFA" w14:textId="77777777" w:rsidR="00D9316A" w:rsidRPr="00C63D5E" w:rsidRDefault="00D9316A" w:rsidP="00D9316A">
      <w:pPr>
        <w:spacing w:after="0"/>
        <w:outlineLvl w:val="2"/>
        <w:rPr>
          <w:rFonts w:ascii="Calibri" w:eastAsia="Times New Roman" w:hAnsi="Calibri" w:cs="Calibri"/>
          <w:color w:val="141414"/>
          <w:sz w:val="24"/>
          <w:szCs w:val="24"/>
        </w:rPr>
      </w:pPr>
    </w:p>
    <w:p w14:paraId="3F07502A" w14:textId="5B47D5AA" w:rsidR="007B171C" w:rsidRDefault="00D9316A" w:rsidP="00D9316A">
      <w:pPr>
        <w:spacing w:after="0" w:line="240" w:lineRule="auto"/>
        <w:outlineLvl w:val="2"/>
        <w:rPr>
          <w:rStyle w:val="Hyperlink"/>
          <w:rFonts w:ascii="Calibri" w:hAnsi="Calibri"/>
          <w:sz w:val="24"/>
          <w:szCs w:val="24"/>
        </w:rPr>
      </w:pPr>
      <w:r w:rsidRPr="00C63D5E">
        <w:rPr>
          <w:rFonts w:ascii="Calibri" w:hAnsi="Calibri"/>
          <w:color w:val="141414"/>
          <w:sz w:val="24"/>
          <w:szCs w:val="24"/>
        </w:rPr>
        <w:t xml:space="preserve">Để biết thêm thông tin, hãy truy cập </w:t>
      </w:r>
      <w:hyperlink r:id="rId36" w:history="1">
        <w:r w:rsidRPr="00C63D5E">
          <w:rPr>
            <w:rStyle w:val="Hyperlink"/>
            <w:rFonts w:ascii="Calibri" w:hAnsi="Calibri"/>
            <w:sz w:val="24"/>
            <w:szCs w:val="24"/>
          </w:rPr>
          <w:t>Tổng Quan và Tính An Toàn của Vắc-xin Janssen COVID-19 của Johnson &amp; Johnson | CDC</w:t>
        </w:r>
      </w:hyperlink>
    </w:p>
    <w:p w14:paraId="6DDCC694" w14:textId="77777777" w:rsidR="00D9316A" w:rsidRPr="00B105B6" w:rsidRDefault="00D9316A" w:rsidP="00D9316A">
      <w:pPr>
        <w:spacing w:after="0" w:line="240" w:lineRule="auto"/>
        <w:outlineLvl w:val="2"/>
        <w:rPr>
          <w:rFonts w:ascii="Calibri" w:hAnsi="Calibri" w:cs="Calibri"/>
          <w:b/>
          <w:bCs/>
          <w:color w:val="141414"/>
          <w:sz w:val="24"/>
          <w:szCs w:val="24"/>
        </w:rPr>
      </w:pPr>
    </w:p>
    <w:p w14:paraId="455EB43C" w14:textId="6115796D" w:rsidR="005227CE" w:rsidRPr="00B105B6" w:rsidRDefault="005227CE" w:rsidP="002D061B">
      <w:pPr>
        <w:spacing w:after="0" w:line="240" w:lineRule="auto"/>
        <w:outlineLvl w:val="2"/>
        <w:rPr>
          <w:rFonts w:ascii="Calibri" w:eastAsia="Times New Roman" w:hAnsi="Calibri" w:cs="Calibri"/>
          <w:b/>
          <w:bCs/>
          <w:color w:val="141414"/>
          <w:sz w:val="24"/>
          <w:szCs w:val="24"/>
        </w:rPr>
      </w:pPr>
      <w:r w:rsidRPr="00B105B6">
        <w:rPr>
          <w:rFonts w:ascii="Calibri" w:hAnsi="Calibri" w:cs="Calibri"/>
          <w:b/>
          <w:bCs/>
          <w:color w:val="141414"/>
          <w:sz w:val="24"/>
          <w:szCs w:val="24"/>
        </w:rPr>
        <w:t>Làm sao chúng ta biết được liệu vắc-xin có an toàn hay không?</w:t>
      </w:r>
    </w:p>
    <w:p w14:paraId="5D35345E" w14:textId="3CF45850" w:rsidR="005227CE" w:rsidRPr="00B105B6" w:rsidRDefault="005227CE" w:rsidP="00921473">
      <w:pPr>
        <w:spacing w:after="0" w:line="240" w:lineRule="auto"/>
        <w:rPr>
          <w:rFonts w:ascii="Calibri" w:eastAsia="Times New Roman" w:hAnsi="Calibri" w:cs="Calibri"/>
          <w:sz w:val="24"/>
          <w:szCs w:val="24"/>
        </w:rPr>
      </w:pPr>
      <w:r w:rsidRPr="00B105B6">
        <w:rPr>
          <w:rFonts w:ascii="Calibri" w:hAnsi="Calibri" w:cs="Calibri"/>
          <w:sz w:val="24"/>
          <w:szCs w:val="24"/>
        </w:rPr>
        <w:t>Điều quan trọng cần biết là vắc-xin đã trải qua nhiều thử nghiệm hơn bất kỳ loại dược phẩm nào khác. Thứ nhất, các nhóm nhỏ được nhận vắc-xin thử nghiệm. Tiếp theo, vắc-xin được tiêm cho những người có các đặc điểm nhất định (ví dụ: tuổi tác, chủng tộc, và sức khỏe thể chất). Sau đó, vắc-xin được tiêm cho hàng chục nghìn người và được thử nghiệm tính hiệu quả và an toàn.</w:t>
      </w:r>
    </w:p>
    <w:p w14:paraId="2252CFBF" w14:textId="77777777" w:rsidR="00921473" w:rsidRPr="00B105B6" w:rsidRDefault="00921473" w:rsidP="00921473">
      <w:pPr>
        <w:spacing w:after="0" w:line="240" w:lineRule="auto"/>
        <w:rPr>
          <w:rFonts w:ascii="Calibri" w:eastAsia="Times New Roman" w:hAnsi="Calibri" w:cs="Calibri"/>
          <w:sz w:val="24"/>
          <w:szCs w:val="24"/>
        </w:rPr>
      </w:pPr>
    </w:p>
    <w:p w14:paraId="5D26E5E5" w14:textId="6C6D76A0" w:rsidR="005227CE" w:rsidRPr="00B105B6" w:rsidRDefault="005227CE" w:rsidP="00921473">
      <w:pPr>
        <w:spacing w:after="0" w:line="240" w:lineRule="auto"/>
        <w:rPr>
          <w:rFonts w:ascii="Calibri" w:eastAsia="Times New Roman" w:hAnsi="Calibri" w:cs="Calibri"/>
          <w:sz w:val="24"/>
          <w:szCs w:val="24"/>
        </w:rPr>
      </w:pPr>
      <w:r w:rsidRPr="00B105B6">
        <w:rPr>
          <w:rFonts w:ascii="Calibri" w:hAnsi="Calibri" w:cs="Calibri"/>
          <w:sz w:val="24"/>
          <w:szCs w:val="24"/>
        </w:rPr>
        <w:t xml:space="preserve">Sau đó, </w:t>
      </w:r>
      <w:hyperlink r:id="rId37" w:history="1">
        <w:r w:rsidRPr="00B105B6">
          <w:rPr>
            <w:rFonts w:ascii="Calibri" w:hAnsi="Calibri" w:cs="Calibri"/>
            <w:color w:val="4472C4" w:themeColor="accent1"/>
            <w:sz w:val="24"/>
            <w:szCs w:val="24"/>
            <w:u w:val="single"/>
          </w:rPr>
          <w:t>Ủy Ban Tư Vấn về Thực Hành Chủng Ngừa</w:t>
        </w:r>
      </w:hyperlink>
      <w:r w:rsidRPr="00B105B6">
        <w:rPr>
          <w:rFonts w:ascii="Calibri" w:hAnsi="Calibri" w:cs="Calibri"/>
          <w:color w:val="4472C4" w:themeColor="accent1"/>
          <w:sz w:val="24"/>
          <w:szCs w:val="24"/>
        </w:rPr>
        <w:t> </w:t>
      </w:r>
      <w:r w:rsidRPr="00B105B6">
        <w:rPr>
          <w:rFonts w:ascii="Calibri" w:hAnsi="Calibri" w:cs="Calibri"/>
          <w:sz w:val="24"/>
          <w:szCs w:val="24"/>
        </w:rPr>
        <w:t xml:space="preserve">(ACIP) của CDC sẽ xem các dữ liệu để xem liệu vắc-xin có phát huy tác dụng và an toàn hay không.  Họ đưa ra lời khuyên cho Cơ Quan Quản Lý Thực Phẩm và Dược Phẩm Hoa Kỳ (FDA). FDA sẽ xem dữ liệu và lời khuyên từ ACIP và quyết định xem có chấp thuận vắc-xin hay không. Vắc-xin chỉ được chấp thuận sau khi đã hoàn tất </w:t>
      </w:r>
      <w:r w:rsidRPr="00B105B6">
        <w:rPr>
          <w:rFonts w:ascii="Calibri" w:hAnsi="Calibri" w:cs="Calibri"/>
          <w:b/>
          <w:bCs/>
          <w:sz w:val="24"/>
          <w:szCs w:val="24"/>
        </w:rPr>
        <w:t>tất cả các bước đó</w:t>
      </w:r>
      <w:r w:rsidRPr="00B105B6">
        <w:rPr>
          <w:rFonts w:ascii="Calibri" w:hAnsi="Calibri" w:cs="Calibri"/>
          <w:sz w:val="24"/>
          <w:szCs w:val="24"/>
        </w:rPr>
        <w:t xml:space="preserve">, và các chuyên gia chắc chắn rằng vắc-xin có tác dụng và an toàn. </w:t>
      </w:r>
    </w:p>
    <w:p w14:paraId="34AF1884" w14:textId="77777777" w:rsidR="008149E8" w:rsidRPr="00B105B6" w:rsidRDefault="008149E8" w:rsidP="00921473">
      <w:pPr>
        <w:spacing w:after="0" w:line="240" w:lineRule="auto"/>
        <w:rPr>
          <w:rFonts w:ascii="Calibri" w:eastAsia="Times New Roman" w:hAnsi="Calibri" w:cs="Calibri"/>
          <w:sz w:val="24"/>
          <w:szCs w:val="24"/>
        </w:rPr>
      </w:pPr>
    </w:p>
    <w:p w14:paraId="384E63AD" w14:textId="13D81593" w:rsidR="005227CE" w:rsidRPr="00B105B6" w:rsidRDefault="0033137D" w:rsidP="00921473">
      <w:pPr>
        <w:spacing w:after="0" w:line="240" w:lineRule="auto"/>
        <w:rPr>
          <w:rFonts w:ascii="Calibri" w:eastAsia="Times New Roman" w:hAnsi="Calibri" w:cs="Calibri"/>
          <w:sz w:val="24"/>
          <w:szCs w:val="24"/>
        </w:rPr>
      </w:pPr>
      <w:r w:rsidRPr="00B105B6">
        <w:rPr>
          <w:rFonts w:ascii="Calibri" w:hAnsi="Calibri" w:cs="Calibri"/>
          <w:sz w:val="24"/>
          <w:szCs w:val="24"/>
        </w:rPr>
        <w:t>T</w:t>
      </w:r>
      <w:r w:rsidR="005227CE" w:rsidRPr="00B105B6">
        <w:rPr>
          <w:rFonts w:ascii="Calibri" w:hAnsi="Calibri" w:cs="Calibri"/>
          <w:sz w:val="24"/>
          <w:szCs w:val="24"/>
        </w:rPr>
        <w:t xml:space="preserve">ruy cập </w:t>
      </w:r>
      <w:hyperlink r:id="rId38" w:history="1">
        <w:r w:rsidR="005227CE" w:rsidRPr="00B105B6">
          <w:rPr>
            <w:rFonts w:ascii="Calibri" w:hAnsi="Calibri" w:cs="Calibri"/>
            <w:color w:val="4472C4" w:themeColor="accent1"/>
            <w:sz w:val="24"/>
            <w:szCs w:val="24"/>
            <w:u w:val="single"/>
          </w:rPr>
          <w:t>Đảm Bảo Tính An Toàn của Vắc-xin COVID-19 tại Hoa Kỳ | CDC</w:t>
        </w:r>
      </w:hyperlink>
      <w:r w:rsidR="005227CE" w:rsidRPr="00B105B6">
        <w:rPr>
          <w:rFonts w:ascii="Calibri" w:hAnsi="Calibri" w:cs="Calibri"/>
          <w:color w:val="4472C4" w:themeColor="accent1"/>
          <w:sz w:val="24"/>
          <w:szCs w:val="24"/>
        </w:rPr>
        <w:t> </w:t>
      </w:r>
      <w:r w:rsidR="005227CE" w:rsidRPr="00B105B6">
        <w:rPr>
          <w:rFonts w:ascii="Calibri" w:hAnsi="Calibri" w:cs="Calibri"/>
          <w:sz w:val="24"/>
          <w:szCs w:val="24"/>
        </w:rPr>
        <w:t>để biết thêm thông tin.</w:t>
      </w:r>
    </w:p>
    <w:p w14:paraId="2467A79C" w14:textId="77777777" w:rsidR="00921473" w:rsidRPr="00B105B6" w:rsidRDefault="00921473" w:rsidP="006F42F3">
      <w:pPr>
        <w:spacing w:after="0" w:line="240" w:lineRule="auto"/>
        <w:rPr>
          <w:rFonts w:ascii="Calibri" w:eastAsia="Times New Roman" w:hAnsi="Calibri" w:cs="Calibri"/>
          <w:sz w:val="24"/>
          <w:szCs w:val="24"/>
        </w:rPr>
      </w:pPr>
    </w:p>
    <w:p w14:paraId="45855AE3" w14:textId="02BDBB6C" w:rsidR="006F42F3" w:rsidRPr="00B105B6" w:rsidRDefault="006F42F3" w:rsidP="006F42F3">
      <w:pPr>
        <w:spacing w:after="0" w:line="240" w:lineRule="auto"/>
        <w:outlineLvl w:val="2"/>
        <w:rPr>
          <w:rFonts w:ascii="Calibri" w:eastAsia="Times New Roman" w:hAnsi="Calibri" w:cs="Calibri"/>
          <w:b/>
          <w:bCs/>
          <w:color w:val="141414"/>
          <w:sz w:val="24"/>
          <w:szCs w:val="24"/>
        </w:rPr>
      </w:pPr>
      <w:r w:rsidRPr="00B105B6">
        <w:rPr>
          <w:rFonts w:ascii="Calibri" w:hAnsi="Calibri" w:cs="Calibri"/>
          <w:b/>
          <w:bCs/>
          <w:color w:val="141414"/>
          <w:sz w:val="24"/>
          <w:szCs w:val="24"/>
        </w:rPr>
        <w:t>Vắc-xin an toàn như thế nào khi mọi thứ xảy ra quá nhanh?</w:t>
      </w:r>
    </w:p>
    <w:p w14:paraId="66F0A1B7" w14:textId="04ECC40A" w:rsidR="006F42F3" w:rsidRPr="00B105B6" w:rsidRDefault="006F42F3" w:rsidP="006F42F3">
      <w:pPr>
        <w:spacing w:after="0" w:line="240" w:lineRule="auto"/>
        <w:rPr>
          <w:rFonts w:ascii="Calibri" w:eastAsia="Times New Roman" w:hAnsi="Calibri" w:cs="Calibri"/>
          <w:color w:val="141414"/>
          <w:sz w:val="24"/>
          <w:szCs w:val="24"/>
        </w:rPr>
      </w:pPr>
      <w:r w:rsidRPr="00B105B6">
        <w:rPr>
          <w:rFonts w:ascii="Calibri" w:hAnsi="Calibri" w:cs="Calibri"/>
          <w:color w:val="141414"/>
          <w:sz w:val="24"/>
          <w:szCs w:val="24"/>
        </w:rPr>
        <w:t>Thời gian phát triển vắc-xin COVID-19 đã được đẩy nhanh nhưng không bao giờ đốt cháy giai đoạn về tính an toàn. Để làm được điều đó:</w:t>
      </w:r>
    </w:p>
    <w:p w14:paraId="26EA2357" w14:textId="77777777" w:rsidR="006F42F3" w:rsidRPr="00B105B6" w:rsidRDefault="006F42F3" w:rsidP="006F42F3">
      <w:pPr>
        <w:numPr>
          <w:ilvl w:val="0"/>
          <w:numId w:val="9"/>
        </w:numPr>
        <w:spacing w:after="0" w:line="240" w:lineRule="auto"/>
        <w:rPr>
          <w:rFonts w:ascii="Calibri" w:eastAsia="Times New Roman" w:hAnsi="Calibri" w:cs="Calibri"/>
          <w:color w:val="141414"/>
          <w:sz w:val="24"/>
          <w:szCs w:val="24"/>
        </w:rPr>
      </w:pPr>
      <w:r w:rsidRPr="00B105B6">
        <w:rPr>
          <w:rFonts w:ascii="Calibri" w:hAnsi="Calibri" w:cs="Calibri"/>
          <w:b/>
          <w:bCs/>
          <w:color w:val="141414"/>
          <w:sz w:val="24"/>
          <w:szCs w:val="24"/>
        </w:rPr>
        <w:t>Chúng tôi đã có các thông tin hữu ích: </w:t>
      </w:r>
      <w:r w:rsidRPr="00B105B6">
        <w:rPr>
          <w:rFonts w:ascii="Calibri" w:hAnsi="Calibri" w:cs="Calibri"/>
          <w:color w:val="141414"/>
          <w:sz w:val="24"/>
          <w:szCs w:val="24"/>
        </w:rPr>
        <w:t>Vi-rút COVID-19 là một phần trong họ vi-rút corona đã được nghiên cứu trong một thời gian dài. Các chuyên gia đã tìm hiểu thông tin quan trọng từ các đợt bùng phát vi-rút corona khác, qua đó giúp đỡ họ trong việc phát triển vắc-xin COVID-19 mà không phải bắt đầu lại từ đầu.</w:t>
      </w:r>
    </w:p>
    <w:p w14:paraId="7F5A7D5E" w14:textId="77777777" w:rsidR="006F42F3" w:rsidRPr="00B105B6" w:rsidRDefault="006F42F3" w:rsidP="006F42F3">
      <w:pPr>
        <w:numPr>
          <w:ilvl w:val="0"/>
          <w:numId w:val="9"/>
        </w:numPr>
        <w:spacing w:after="0" w:line="240" w:lineRule="auto"/>
        <w:rPr>
          <w:rFonts w:ascii="Calibri" w:eastAsia="Times New Roman" w:hAnsi="Calibri" w:cs="Calibri"/>
          <w:color w:val="141414"/>
          <w:sz w:val="24"/>
          <w:szCs w:val="24"/>
        </w:rPr>
      </w:pPr>
      <w:r w:rsidRPr="00B105B6">
        <w:rPr>
          <w:rFonts w:ascii="Calibri" w:hAnsi="Calibri" w:cs="Calibri"/>
          <w:b/>
          <w:bCs/>
          <w:color w:val="141414"/>
          <w:sz w:val="24"/>
          <w:szCs w:val="24"/>
        </w:rPr>
        <w:lastRenderedPageBreak/>
        <w:t>Chính phủ tài trợ nghiên cứu vắc-xin: </w:t>
      </w:r>
      <w:r w:rsidRPr="00B105B6">
        <w:rPr>
          <w:rFonts w:ascii="Calibri" w:hAnsi="Calibri" w:cs="Calibri"/>
          <w:color w:val="141414"/>
          <w:sz w:val="24"/>
          <w:szCs w:val="24"/>
        </w:rPr>
        <w:t>Chính phủ Hoa Kỳ và các chính phủ khác đã đầu tư rất nhiều tiền để hỗ trợ các công ty vắc-xin thực hiện công việc của họ. Việc hợp tác cùng các quốc gia khác cũng giúp các nhà nghiên cứu thực hiện nhanh hơn.</w:t>
      </w:r>
    </w:p>
    <w:p w14:paraId="4D888B44" w14:textId="77777777" w:rsidR="006F42F3" w:rsidRPr="00B105B6" w:rsidRDefault="006F42F3" w:rsidP="006F42F3">
      <w:pPr>
        <w:numPr>
          <w:ilvl w:val="0"/>
          <w:numId w:val="9"/>
        </w:numPr>
        <w:spacing w:after="0" w:line="240" w:lineRule="auto"/>
        <w:rPr>
          <w:rFonts w:ascii="Calibri" w:eastAsia="Times New Roman" w:hAnsi="Calibri" w:cs="Calibri"/>
          <w:color w:val="141414"/>
          <w:sz w:val="24"/>
          <w:szCs w:val="24"/>
        </w:rPr>
      </w:pPr>
      <w:r w:rsidRPr="00B105B6">
        <w:rPr>
          <w:rFonts w:ascii="Calibri" w:hAnsi="Calibri" w:cs="Calibri"/>
          <w:b/>
          <w:bCs/>
          <w:color w:val="141414"/>
          <w:sz w:val="24"/>
          <w:szCs w:val="24"/>
        </w:rPr>
        <w:t>Rất nhiều người đã tham gia vào các thử nghiệm lâm sàng: </w:t>
      </w:r>
      <w:r w:rsidRPr="00B105B6">
        <w:rPr>
          <w:rFonts w:ascii="Calibri" w:hAnsi="Calibri" w:cs="Calibri"/>
          <w:color w:val="141414"/>
          <w:sz w:val="24"/>
          <w:szCs w:val="24"/>
        </w:rPr>
        <w:t>Nhiều người muốn giúp đỡ bằng cách tham gia vào các nghiên cứu vắc-xin. Các công ty đã không cần tốn thời gian tìm kiếm các tình nguyện viên.</w:t>
      </w:r>
    </w:p>
    <w:p w14:paraId="43CBCDAA" w14:textId="4DA03A40" w:rsidR="006F42F3" w:rsidRPr="00B105B6" w:rsidRDefault="006F42F3" w:rsidP="006F42F3">
      <w:pPr>
        <w:numPr>
          <w:ilvl w:val="0"/>
          <w:numId w:val="9"/>
        </w:numPr>
        <w:spacing w:after="0" w:line="240" w:lineRule="auto"/>
        <w:rPr>
          <w:rFonts w:ascii="Calibri" w:eastAsia="Times New Roman" w:hAnsi="Calibri" w:cs="Calibri"/>
          <w:color w:val="141414"/>
          <w:sz w:val="24"/>
          <w:szCs w:val="24"/>
        </w:rPr>
      </w:pPr>
      <w:r w:rsidRPr="00B105B6">
        <w:rPr>
          <w:rFonts w:ascii="Calibri" w:hAnsi="Calibri" w:cs="Calibri"/>
          <w:b/>
          <w:bCs/>
          <w:color w:val="141414"/>
          <w:sz w:val="24"/>
          <w:szCs w:val="24"/>
        </w:rPr>
        <w:t>Việc sản xuất diễn ra đồng thời với các nghiên cứu an toàn:</w:t>
      </w:r>
      <w:r w:rsidRPr="00B105B6">
        <w:rPr>
          <w:rFonts w:ascii="Calibri" w:hAnsi="Calibri" w:cs="Calibri"/>
          <w:color w:val="141414"/>
          <w:sz w:val="24"/>
          <w:szCs w:val="24"/>
        </w:rPr>
        <w:t> Các công ty vắc-xin đã có thể sản xuất và lưu trữ các liều vắc-xin cùng lúc với các nghiên cứu (được gọi là các thử nghiệm lâm sàng) đang diễn ra để cho thấy vắc-xin an toàn và hiệu quả. Điều này có nghĩa là vắc-xin đã sẵn sàng để được phân phối sau khi vắc-xin được chấp thuận.</w:t>
      </w:r>
    </w:p>
    <w:p w14:paraId="4C9F53AE" w14:textId="77777777" w:rsidR="006F42F3" w:rsidRPr="00B105B6" w:rsidRDefault="006F42F3" w:rsidP="00370EC5">
      <w:pPr>
        <w:spacing w:after="0" w:line="240" w:lineRule="auto"/>
        <w:outlineLvl w:val="2"/>
        <w:rPr>
          <w:rFonts w:ascii="Calibri" w:eastAsia="Times New Roman" w:hAnsi="Calibri" w:cs="Calibri"/>
          <w:b/>
          <w:bCs/>
          <w:color w:val="141414"/>
          <w:sz w:val="24"/>
          <w:szCs w:val="24"/>
        </w:rPr>
      </w:pPr>
    </w:p>
    <w:p w14:paraId="1E49EE3E" w14:textId="66D389EC" w:rsidR="00370EC5" w:rsidRPr="00B105B6" w:rsidRDefault="00370EC5" w:rsidP="00370EC5">
      <w:pPr>
        <w:pStyle w:val="Heading2"/>
        <w:spacing w:before="0" w:beforeAutospacing="0" w:after="0" w:afterAutospacing="0"/>
        <w:rPr>
          <w:rFonts w:ascii="Calibri" w:hAnsi="Calibri" w:cs="Calibri"/>
          <w:color w:val="141414"/>
          <w:sz w:val="24"/>
          <w:szCs w:val="24"/>
        </w:rPr>
      </w:pPr>
      <w:r w:rsidRPr="00B105B6">
        <w:rPr>
          <w:rFonts w:ascii="Calibri" w:hAnsi="Calibri" w:cs="Calibri"/>
          <w:color w:val="141414"/>
          <w:sz w:val="24"/>
          <w:szCs w:val="24"/>
        </w:rPr>
        <w:t>Vắc-xin an toàn như thế nào nếu chúng ta không biết các tác dụng phụ lâu dài?</w:t>
      </w:r>
    </w:p>
    <w:p w14:paraId="2EDFC512" w14:textId="46999506" w:rsidR="00343302" w:rsidRDefault="00343302" w:rsidP="00343302">
      <w:pPr>
        <w:pStyle w:val="NormalWeb"/>
        <w:spacing w:before="0" w:beforeAutospacing="0" w:after="0" w:afterAutospacing="0"/>
        <w:rPr>
          <w:rFonts w:ascii="Calibri" w:hAnsi="Calibri" w:cs="Calibri"/>
        </w:rPr>
      </w:pPr>
      <w:r w:rsidRPr="00B105B6">
        <w:rPr>
          <w:rFonts w:ascii="Calibri" w:hAnsi="Calibri" w:cs="Calibri"/>
        </w:rPr>
        <w:t xml:space="preserve">Vắc-xin COVID-19 của Pfizer và Moderna là loại vắc-xin mà các chuyên gia gọi là vắc-xin RNA thông tin, hoặc ngắn gọn là vắc-xin mRNA. </w:t>
      </w:r>
      <w:r w:rsidR="006F29C0" w:rsidRPr="00B105B6">
        <w:rPr>
          <w:rFonts w:ascii="Calibri" w:hAnsi="Calibri" w:cs="Calibri"/>
        </w:rPr>
        <w:t>Vắc-xin Janssen (Johnson &amp; Johnson) được gọi là vắc-xin véc-tơ vi-rút. Cả hai loại v</w:t>
      </w:r>
      <w:r w:rsidRPr="00B105B6">
        <w:rPr>
          <w:rFonts w:ascii="Calibri" w:hAnsi="Calibri" w:cs="Calibri"/>
        </w:rPr>
        <w:t xml:space="preserve">ắc-xin </w:t>
      </w:r>
      <w:r w:rsidR="006F29C0" w:rsidRPr="00B105B6">
        <w:rPr>
          <w:rFonts w:ascii="Calibri" w:hAnsi="Calibri" w:cs="Calibri"/>
        </w:rPr>
        <w:t>này</w:t>
      </w:r>
      <w:r w:rsidRPr="00B105B6">
        <w:rPr>
          <w:rFonts w:ascii="Calibri" w:hAnsi="Calibri" w:cs="Calibri"/>
        </w:rPr>
        <w:t xml:space="preserve"> đã được nghiên cứu lâm sàng trên động vật và con người trong nhiều năm. Mặt khác, COVID-19 mới chỉ xuất hiện được một năm và các tác dụng phụ lâu dài của việc mắc COVID-19 phần lớn là chưa biết và có thể nghiêm trọng. Vì thế, tiêm chủng là lựa chọn tốt nhất cho sức khỏe và an toàn lâu dài.  </w:t>
      </w:r>
    </w:p>
    <w:p w14:paraId="0CF6D08A" w14:textId="1155E406" w:rsidR="00050B9D" w:rsidRPr="00553B3C" w:rsidRDefault="00050B9D" w:rsidP="00343302">
      <w:pPr>
        <w:pStyle w:val="NormalWeb"/>
        <w:spacing w:before="0" w:beforeAutospacing="0" w:after="0" w:afterAutospacing="0"/>
        <w:rPr>
          <w:rFonts w:ascii="Calibri" w:hAnsi="Calibri" w:cs="Calibri"/>
        </w:rPr>
      </w:pPr>
    </w:p>
    <w:p w14:paraId="27196650" w14:textId="4E2B5615" w:rsidR="00050B9D" w:rsidRPr="008630C2" w:rsidRDefault="00050B9D" w:rsidP="00343302">
      <w:pPr>
        <w:pStyle w:val="NormalWeb"/>
        <w:spacing w:before="0" w:beforeAutospacing="0" w:after="0" w:afterAutospacing="0"/>
        <w:rPr>
          <w:rFonts w:ascii="Calibri" w:hAnsi="Calibri" w:cs="Calibri"/>
        </w:rPr>
      </w:pPr>
      <w:r w:rsidRPr="008630C2">
        <w:rPr>
          <w:rFonts w:ascii="Calibri" w:hAnsi="Calibri" w:cs="Calibri"/>
        </w:rPr>
        <w:t>Novavax là vắc-xin tiểu đơn vị protein COVID-19 đầu tiên mà CDC đã khuyến nghị sử dụng ở Hoa Kỳ. Vắc</w:t>
      </w:r>
      <w:r w:rsidR="00AE32DE" w:rsidRPr="008630C2">
        <w:rPr>
          <w:rFonts w:ascii="Calibri" w:hAnsi="Calibri" w:cs="Calibri"/>
        </w:rPr>
        <w:t>-</w:t>
      </w:r>
      <w:r w:rsidRPr="008630C2">
        <w:rPr>
          <w:rFonts w:ascii="Calibri" w:hAnsi="Calibri" w:cs="Calibri"/>
        </w:rPr>
        <w:t>xin tiểu đơn vị protein chứa c</w:t>
      </w:r>
      <w:r w:rsidR="00AE32DE" w:rsidRPr="008630C2">
        <w:rPr>
          <w:rFonts w:ascii="Calibri" w:hAnsi="Calibri" w:cs="Calibri"/>
        </w:rPr>
        <w:t>ác mảnh (protein) vô hại của vi-</w:t>
      </w:r>
      <w:r w:rsidRPr="008630C2">
        <w:rPr>
          <w:rFonts w:ascii="Calibri" w:hAnsi="Calibri" w:cs="Calibri"/>
        </w:rPr>
        <w:t>rút COVID-19 cùng với một thành phần khác được g</w:t>
      </w:r>
      <w:r w:rsidR="00AE32DE" w:rsidRPr="008630C2">
        <w:rPr>
          <w:rFonts w:ascii="Calibri" w:hAnsi="Calibri" w:cs="Calibri"/>
        </w:rPr>
        <w:t xml:space="preserve">ọi là chất bổ trợ giúp hệ </w:t>
      </w:r>
      <w:r w:rsidRPr="008630C2">
        <w:rPr>
          <w:rFonts w:ascii="Calibri" w:hAnsi="Calibri" w:cs="Calibri"/>
        </w:rPr>
        <w:t>miễn dịch phản ứng với v</w:t>
      </w:r>
      <w:r w:rsidR="00AE32DE" w:rsidRPr="008630C2">
        <w:rPr>
          <w:rFonts w:ascii="Calibri" w:hAnsi="Calibri" w:cs="Calibri"/>
        </w:rPr>
        <w:t>i-</w:t>
      </w:r>
      <w:r w:rsidRPr="008630C2">
        <w:rPr>
          <w:rFonts w:ascii="Calibri" w:hAnsi="Calibri" w:cs="Calibri"/>
        </w:rPr>
        <w:t>rút tr</w:t>
      </w:r>
      <w:r w:rsidR="00AE32DE" w:rsidRPr="008630C2">
        <w:rPr>
          <w:rFonts w:ascii="Calibri" w:hAnsi="Calibri" w:cs="Calibri"/>
        </w:rPr>
        <w:t>ong tương lai nếu tiếp xúc. Vắc-</w:t>
      </w:r>
      <w:r w:rsidRPr="008630C2">
        <w:rPr>
          <w:rFonts w:ascii="Calibri" w:hAnsi="Calibri" w:cs="Calibri"/>
        </w:rPr>
        <w:t xml:space="preserve">xin sử dụng tiểu đơn vị protein </w:t>
      </w:r>
      <w:r w:rsidR="0093394B" w:rsidRPr="008630C2">
        <w:rPr>
          <w:rFonts w:ascii="Calibri" w:hAnsi="Calibri" w:cs="Calibri"/>
        </w:rPr>
        <w:t>đã</w:t>
      </w:r>
      <w:r w:rsidR="00AE32DE" w:rsidRPr="008630C2">
        <w:rPr>
          <w:rFonts w:ascii="Calibri" w:hAnsi="Calibri" w:cs="Calibri"/>
        </w:rPr>
        <w:t xml:space="preserve"> được sử dụng</w:t>
      </w:r>
      <w:r w:rsidR="0093394B" w:rsidRPr="008630C2">
        <w:rPr>
          <w:rFonts w:ascii="Calibri" w:hAnsi="Calibri" w:cs="Calibri"/>
        </w:rPr>
        <w:t xml:space="preserve"> tại Hoa Kỳ trong</w:t>
      </w:r>
      <w:r w:rsidR="00AE32DE" w:rsidRPr="008630C2">
        <w:rPr>
          <w:rFonts w:ascii="Calibri" w:hAnsi="Calibri" w:cs="Calibri"/>
        </w:rPr>
        <w:t xml:space="preserve"> hơn 30 năm, bắt đầu </w:t>
      </w:r>
      <w:r w:rsidR="0093394B" w:rsidRPr="008630C2">
        <w:rPr>
          <w:rFonts w:ascii="Calibri" w:hAnsi="Calibri" w:cs="Calibri"/>
        </w:rPr>
        <w:t>từ</w:t>
      </w:r>
      <w:r w:rsidR="00AE32DE" w:rsidRPr="008630C2">
        <w:rPr>
          <w:rFonts w:ascii="Calibri" w:hAnsi="Calibri" w:cs="Calibri"/>
        </w:rPr>
        <w:t xml:space="preserve"> việc cấp phép sử dụng vắc-</w:t>
      </w:r>
      <w:r w:rsidRPr="008630C2">
        <w:rPr>
          <w:rFonts w:ascii="Calibri" w:hAnsi="Calibri" w:cs="Calibri"/>
        </w:rPr>
        <w:t>xin viêm gan B</w:t>
      </w:r>
      <w:r w:rsidR="00AE32DE" w:rsidRPr="008630C2">
        <w:rPr>
          <w:rFonts w:ascii="Calibri" w:hAnsi="Calibri" w:cs="Calibri"/>
        </w:rPr>
        <w:t xml:space="preserve"> đầu tiên. Các loại vắc-</w:t>
      </w:r>
      <w:r w:rsidRPr="008630C2">
        <w:rPr>
          <w:rFonts w:ascii="Calibri" w:hAnsi="Calibri" w:cs="Calibri"/>
        </w:rPr>
        <w:t>xin tiểu đơ</w:t>
      </w:r>
      <w:r w:rsidR="00AE32DE" w:rsidRPr="008630C2">
        <w:rPr>
          <w:rFonts w:ascii="Calibri" w:hAnsi="Calibri" w:cs="Calibri"/>
        </w:rPr>
        <w:t>n vị protein khác</w:t>
      </w:r>
      <w:r w:rsidR="0093394B" w:rsidRPr="008630C2">
        <w:rPr>
          <w:rFonts w:ascii="Calibri" w:hAnsi="Calibri" w:cs="Calibri"/>
        </w:rPr>
        <w:t xml:space="preserve"> đang</w:t>
      </w:r>
      <w:r w:rsidR="00AE32DE" w:rsidRPr="008630C2">
        <w:rPr>
          <w:rFonts w:ascii="Calibri" w:hAnsi="Calibri" w:cs="Calibri"/>
        </w:rPr>
        <w:t xml:space="preserve"> được sử dụng tại</w:t>
      </w:r>
      <w:r w:rsidRPr="008630C2">
        <w:rPr>
          <w:rFonts w:ascii="Calibri" w:hAnsi="Calibri" w:cs="Calibri"/>
        </w:rPr>
        <w:t xml:space="preserve"> Hoa Kỳ ngày nay bao gồm những loại </w:t>
      </w:r>
      <w:r w:rsidR="00AE32DE" w:rsidRPr="008630C2">
        <w:rPr>
          <w:rFonts w:ascii="Calibri" w:hAnsi="Calibri" w:cs="Calibri"/>
        </w:rPr>
        <w:t>vắc-</w:t>
      </w:r>
      <w:r w:rsidRPr="008630C2">
        <w:rPr>
          <w:rFonts w:ascii="Calibri" w:hAnsi="Calibri" w:cs="Calibri"/>
        </w:rPr>
        <w:t xml:space="preserve">xin để bảo vệ </w:t>
      </w:r>
      <w:r w:rsidR="00AE32DE" w:rsidRPr="008630C2">
        <w:rPr>
          <w:rFonts w:ascii="Calibri" w:hAnsi="Calibri" w:cs="Calibri"/>
        </w:rPr>
        <w:t>phòng chống</w:t>
      </w:r>
      <w:r w:rsidRPr="008630C2">
        <w:rPr>
          <w:rFonts w:ascii="Calibri" w:hAnsi="Calibri" w:cs="Calibri"/>
        </w:rPr>
        <w:t xml:space="preserve"> bệnh cúm và ho gà (ho </w:t>
      </w:r>
      <w:r w:rsidR="00AE32DE" w:rsidRPr="008630C2">
        <w:rPr>
          <w:rFonts w:ascii="Calibri" w:hAnsi="Calibri" w:cs="Calibri"/>
        </w:rPr>
        <w:t>khan</w:t>
      </w:r>
      <w:r w:rsidRPr="008630C2">
        <w:rPr>
          <w:rFonts w:ascii="Calibri" w:hAnsi="Calibri" w:cs="Calibri"/>
        </w:rPr>
        <w:t>).</w:t>
      </w:r>
    </w:p>
    <w:p w14:paraId="59981D9A" w14:textId="40734106" w:rsidR="00343302" w:rsidRPr="00B105B6" w:rsidRDefault="00343302" w:rsidP="00343302">
      <w:pPr>
        <w:pStyle w:val="NormalWeb"/>
        <w:spacing w:before="0" w:beforeAutospacing="0" w:after="0" w:afterAutospacing="0"/>
        <w:rPr>
          <w:rFonts w:ascii="Calibri" w:hAnsi="Calibri" w:cs="Calibri"/>
        </w:rPr>
      </w:pPr>
    </w:p>
    <w:p w14:paraId="3BB48386" w14:textId="442719D1" w:rsidR="00343302" w:rsidRPr="00B105B6" w:rsidRDefault="00343302" w:rsidP="00343302">
      <w:pPr>
        <w:pStyle w:val="NormalWeb"/>
        <w:spacing w:before="0" w:beforeAutospacing="0" w:after="0" w:afterAutospacing="0"/>
        <w:rPr>
          <w:rFonts w:ascii="Calibri" w:hAnsi="Calibri" w:cs="Calibri"/>
        </w:rPr>
      </w:pPr>
      <w:r w:rsidRPr="00B105B6">
        <w:rPr>
          <w:rFonts w:ascii="Calibri" w:hAnsi="Calibri" w:cs="Calibri"/>
        </w:rPr>
        <w:t>Các chuyên gia sẽ tiếp tục theo dõi các tác dụng phụ của vắc-xin COVID-19. Những người tham gia thử nghiệm lâm sàng sẽ được theo dõi trong 2 năm. Những người khác được tiêm vắc-xin có thể sử dụng một công cụ gọi là</w:t>
      </w:r>
      <w:r w:rsidR="00D9316A">
        <w:rPr>
          <w:rFonts w:ascii="Calibri" w:hAnsi="Calibri" w:cs="Calibri"/>
        </w:rPr>
        <w:t xml:space="preserve"> </w:t>
      </w:r>
      <w:r w:rsidRPr="00D9316A">
        <w:rPr>
          <w:rStyle w:val="Strong"/>
          <w:rFonts w:ascii="Calibri" w:hAnsi="Calibri" w:cs="Calibri"/>
          <w:b w:val="0"/>
        </w:rPr>
        <w:t>v-safe</w:t>
      </w:r>
      <w:r w:rsidR="00D9316A">
        <w:rPr>
          <w:rFonts w:ascii="Calibri" w:hAnsi="Calibri" w:cs="Calibri"/>
          <w:b/>
        </w:rPr>
        <w:t xml:space="preserve"> </w:t>
      </w:r>
      <w:r w:rsidRPr="00B105B6">
        <w:rPr>
          <w:rFonts w:ascii="Calibri" w:hAnsi="Calibri" w:cs="Calibri"/>
        </w:rPr>
        <w:t xml:space="preserve">trên điện thoại thông minh của họ để nhanh chóng thông báo cho CDC nếu họ gặp bất kỳ tác dụng phụ nào sau khi tiêm vắc-xin COVID-19. Người dùng v-safe có thể chia sẻ thông tin lên tới một năm sau khi được tiêm vắc-xin. </w:t>
      </w:r>
      <w:r w:rsidR="007C269A" w:rsidRPr="007C269A">
        <w:rPr>
          <w:rFonts w:ascii="Calibri" w:hAnsi="Calibri"/>
        </w:rPr>
        <w:t xml:space="preserve">Tìm hiểu thêm tại </w:t>
      </w:r>
      <w:hyperlink r:id="rId39" w:history="1">
        <w:r w:rsidR="007C269A" w:rsidRPr="007C269A">
          <w:rPr>
            <w:rStyle w:val="Hyperlink"/>
            <w:rFonts w:ascii="Calibri" w:hAnsi="Calibri"/>
          </w:rPr>
          <w:t>Công Cụ Kiểm Tra Sức Khỏe Sau Khi Tiêm Vắc-xin V-safe</w:t>
        </w:r>
      </w:hyperlink>
    </w:p>
    <w:p w14:paraId="033F0D1B" w14:textId="77777777" w:rsidR="00370EC5" w:rsidRPr="00B105B6" w:rsidRDefault="00370EC5" w:rsidP="00370EC5">
      <w:pPr>
        <w:pStyle w:val="Heading2"/>
        <w:spacing w:before="0" w:beforeAutospacing="0" w:after="0" w:afterAutospacing="0"/>
        <w:rPr>
          <w:rFonts w:ascii="Calibri" w:hAnsi="Calibri" w:cs="Calibri"/>
          <w:color w:val="141414"/>
          <w:sz w:val="24"/>
          <w:szCs w:val="24"/>
        </w:rPr>
      </w:pPr>
    </w:p>
    <w:p w14:paraId="3252A363" w14:textId="236A7132" w:rsidR="005227CE" w:rsidRPr="00B105B6" w:rsidRDefault="005227CE" w:rsidP="00370EC5">
      <w:pPr>
        <w:spacing w:after="0" w:line="240" w:lineRule="auto"/>
        <w:outlineLvl w:val="2"/>
        <w:rPr>
          <w:rFonts w:ascii="Calibri" w:eastAsia="Times New Roman" w:hAnsi="Calibri" w:cs="Calibri"/>
          <w:b/>
          <w:bCs/>
          <w:color w:val="141414"/>
          <w:sz w:val="24"/>
          <w:szCs w:val="24"/>
        </w:rPr>
      </w:pPr>
      <w:r w:rsidRPr="00B105B6">
        <w:rPr>
          <w:rFonts w:ascii="Calibri" w:hAnsi="Calibri" w:cs="Calibri"/>
          <w:b/>
          <w:bCs/>
          <w:color w:val="141414"/>
          <w:sz w:val="24"/>
          <w:szCs w:val="24"/>
        </w:rPr>
        <w:t>Vắc-xin COVID-19 có bất kỳ tác dụng phụ nào không?</w:t>
      </w:r>
    </w:p>
    <w:p w14:paraId="7A24D138" w14:textId="5CA92EBA" w:rsidR="00393D07" w:rsidRPr="00B105B6" w:rsidRDefault="006F29C0" w:rsidP="00921473">
      <w:pPr>
        <w:spacing w:after="0" w:line="240" w:lineRule="auto"/>
        <w:rPr>
          <w:rFonts w:ascii="Calibri" w:eastAsia="Times New Roman" w:hAnsi="Calibri" w:cs="Calibri"/>
          <w:sz w:val="24"/>
          <w:szCs w:val="24"/>
        </w:rPr>
      </w:pPr>
      <w:bookmarkStart w:id="5" w:name="_Hlk64971099"/>
      <w:r w:rsidRPr="00B105B6">
        <w:rPr>
          <w:rFonts w:ascii="Calibri" w:hAnsi="Calibri" w:cs="Calibri"/>
          <w:sz w:val="24"/>
          <w:szCs w:val="24"/>
        </w:rPr>
        <w:t>M</w:t>
      </w:r>
      <w:r w:rsidR="005227CE" w:rsidRPr="00B105B6">
        <w:rPr>
          <w:rFonts w:ascii="Calibri" w:hAnsi="Calibri" w:cs="Calibri"/>
          <w:sz w:val="24"/>
          <w:szCs w:val="24"/>
        </w:rPr>
        <w:t>ột số người có các tác dụng phụ sau khi được tiêm chủng, điều này là các dấu hiệu bình thường cho thấy cơ thể của quý vị đang xây dựng sự bảo vệ. Những tác dụng phụ này có thể ảnh hưởng đến khả năng thực hiện các hoạt động hàng ngày của quý vị, nhưng chúng sẽ biến mất sau vài ngày. Các tác dụng phụ thường gặp nhất có mức độ nhẹ, bao gồm mệt mỏi, nhức đầu, đau tại vị trí tiêm, đau cơ và/hoặc khớp, ớn lạnh, buồn nôn và/hoặc nôn mửa, và sốt.</w:t>
      </w:r>
      <w:bookmarkEnd w:id="5"/>
      <w:r w:rsidR="007C269A">
        <w:rPr>
          <w:rFonts w:ascii="Calibri" w:hAnsi="Calibri" w:cs="Calibri"/>
          <w:sz w:val="24"/>
          <w:szCs w:val="24"/>
        </w:rPr>
        <w:t xml:space="preserve"> </w:t>
      </w:r>
      <w:r w:rsidR="007C269A" w:rsidRPr="00C63D5E">
        <w:rPr>
          <w:rFonts w:ascii="Calibri" w:hAnsi="Calibri"/>
          <w:sz w:val="24"/>
          <w:szCs w:val="24"/>
        </w:rPr>
        <w:t xml:space="preserve">Để biết thêm thông tin, tham khảo </w:t>
      </w:r>
      <w:hyperlink r:id="rId40" w:history="1">
        <w:r w:rsidR="007C269A" w:rsidRPr="00C63D5E">
          <w:rPr>
            <w:rStyle w:val="Hyperlink"/>
            <w:rFonts w:ascii="Calibri" w:hAnsi="Calibri"/>
            <w:sz w:val="24"/>
            <w:szCs w:val="24"/>
          </w:rPr>
          <w:t>Các Tác Dụng Phụ Có Thể Có Sau Khi Tiêm Vắc-xin COVID-19 | CDC</w:t>
        </w:r>
      </w:hyperlink>
    </w:p>
    <w:p w14:paraId="4A6C4AAA" w14:textId="77777777" w:rsidR="00523B6A" w:rsidRPr="00B105B6" w:rsidRDefault="00523B6A" w:rsidP="00523B6A">
      <w:pPr>
        <w:spacing w:after="0" w:line="240" w:lineRule="auto"/>
        <w:rPr>
          <w:rFonts w:ascii="Calibri" w:eastAsia="Times New Roman" w:hAnsi="Calibri" w:cs="Calibri"/>
          <w:color w:val="000000"/>
          <w:sz w:val="24"/>
          <w:szCs w:val="24"/>
          <w:shd w:val="clear" w:color="auto" w:fill="FFFFFF"/>
        </w:rPr>
      </w:pPr>
    </w:p>
    <w:p w14:paraId="6C3CB88A" w14:textId="371A8C22" w:rsidR="00523B6A" w:rsidRPr="00B105B6" w:rsidRDefault="00523B6A" w:rsidP="00E50D61">
      <w:pPr>
        <w:shd w:val="clear" w:color="auto" w:fill="FFFFFF"/>
        <w:spacing w:after="0" w:line="240" w:lineRule="auto"/>
        <w:outlineLvl w:val="1"/>
        <w:rPr>
          <w:rFonts w:ascii="Calibri" w:eastAsia="Times New Roman" w:hAnsi="Calibri" w:cs="Calibri"/>
          <w:color w:val="FF0000"/>
          <w:sz w:val="24"/>
          <w:szCs w:val="24"/>
        </w:rPr>
      </w:pPr>
      <w:r w:rsidRPr="00B105B6">
        <w:rPr>
          <w:rFonts w:ascii="Calibri" w:hAnsi="Calibri" w:cs="Calibri"/>
          <w:b/>
          <w:bCs/>
          <w:color w:val="000000"/>
          <w:sz w:val="24"/>
          <w:szCs w:val="24"/>
        </w:rPr>
        <w:t xml:space="preserve">Vắc-xin COVID-19 có thể làm tôi mắc COVID-19 không? </w:t>
      </w:r>
    </w:p>
    <w:p w14:paraId="7FB0A158" w14:textId="100DA19E" w:rsidR="00E50D61" w:rsidRPr="00B105B6" w:rsidRDefault="00523B6A" w:rsidP="00E50D61">
      <w:pPr>
        <w:pStyle w:val="NormalWeb"/>
        <w:spacing w:before="0" w:beforeAutospacing="0" w:after="0" w:afterAutospacing="0"/>
        <w:rPr>
          <w:rFonts w:ascii="Calibri" w:eastAsiaTheme="minorHAnsi" w:hAnsi="Calibri" w:cs="Calibri"/>
          <w:color w:val="141414"/>
        </w:rPr>
      </w:pPr>
      <w:r w:rsidRPr="00B105B6">
        <w:rPr>
          <w:rFonts w:ascii="Calibri" w:hAnsi="Calibri" w:cs="Calibri"/>
          <w:color w:val="000000"/>
        </w:rPr>
        <w:t xml:space="preserve">Không. Các vắc-xin Pfizer, Moderna, </w:t>
      </w:r>
      <w:r w:rsidR="00AE32DE" w:rsidRPr="00553B3C">
        <w:rPr>
          <w:rFonts w:ascii="Calibri" w:hAnsi="Calibri" w:cs="Calibri"/>
          <w:color w:val="000000"/>
        </w:rPr>
        <w:t xml:space="preserve">Novavax </w:t>
      </w:r>
      <w:r w:rsidRPr="00B105B6">
        <w:rPr>
          <w:rFonts w:ascii="Calibri" w:hAnsi="Calibri" w:cs="Calibri"/>
          <w:color w:val="000000"/>
        </w:rPr>
        <w:t>và Janssen (Johnson &amp; Johnson) không chứa vi-rút sống gây ra COVID-19. Điều này có nghĩa là vắc-xin COVID-19 không thể làm quý vị mắc COVID-19.</w:t>
      </w:r>
      <w:r w:rsidRPr="00B105B6">
        <w:rPr>
          <w:rFonts w:ascii="Calibri" w:hAnsi="Calibri" w:cs="Calibri"/>
        </w:rPr>
        <w:t xml:space="preserve"> (nguồn: </w:t>
      </w:r>
      <w:hyperlink r:id="rId41" w:history="1">
        <w:r w:rsidRPr="00B105B6">
          <w:rPr>
            <w:rStyle w:val="Hyperlink"/>
            <w:rFonts w:ascii="Calibri" w:hAnsi="Calibri" w:cs="Calibri"/>
            <w:color w:val="4472C4" w:themeColor="accent1"/>
          </w:rPr>
          <w:t>Các dữ kiện về Vắc-xin COVID-19 (cdc.gov)</w:t>
        </w:r>
      </w:hyperlink>
      <w:r w:rsidRPr="00B105B6">
        <w:rPr>
          <w:rFonts w:ascii="Calibri" w:hAnsi="Calibri" w:cs="Calibri"/>
        </w:rPr>
        <w:t xml:space="preserve">. </w:t>
      </w:r>
      <w:r w:rsidRPr="00B105B6">
        <w:rPr>
          <w:rFonts w:ascii="Calibri" w:hAnsi="Calibri" w:cs="Calibri"/>
          <w:color w:val="141414"/>
        </w:rPr>
        <w:t xml:space="preserve">Vì thế, nếu quý vị có kết quả </w:t>
      </w:r>
      <w:r w:rsidRPr="00B105B6">
        <w:rPr>
          <w:rFonts w:ascii="Calibri" w:hAnsi="Calibri" w:cs="Calibri"/>
          <w:color w:val="141414"/>
        </w:rPr>
        <w:lastRenderedPageBreak/>
        <w:t>xét nghiệm dương tính với COVID-19, kể cả nếu quý vị đã được tiêm vắc-xin, quý vị sẽ cần phải cách ly.</w:t>
      </w:r>
    </w:p>
    <w:p w14:paraId="6F52B0E6" w14:textId="2AF267DC" w:rsidR="00280B14" w:rsidRPr="00B105B6" w:rsidRDefault="004C5C17" w:rsidP="00E50D61">
      <w:pPr>
        <w:spacing w:after="0" w:line="240" w:lineRule="auto"/>
        <w:rPr>
          <w:rFonts w:ascii="Calibri" w:eastAsia="Times New Roman" w:hAnsi="Calibri" w:cs="Calibri"/>
          <w:color w:val="000000"/>
          <w:sz w:val="24"/>
          <w:szCs w:val="24"/>
          <w:shd w:val="clear" w:color="auto" w:fill="FFFFFF"/>
        </w:rPr>
      </w:pPr>
      <w:r w:rsidRPr="00B105B6">
        <w:rPr>
          <w:rFonts w:ascii="Calibri" w:hAnsi="Calibri" w:cs="Calibri"/>
          <w:color w:val="000000"/>
          <w:sz w:val="24"/>
          <w:szCs w:val="24"/>
          <w:shd w:val="clear" w:color="auto" w:fill="FFFFFF"/>
        </w:rPr>
        <w:t xml:space="preserve"> </w:t>
      </w:r>
    </w:p>
    <w:p w14:paraId="329B3C71" w14:textId="787F12C4" w:rsidR="005227CE" w:rsidRPr="00B105B6" w:rsidRDefault="005227CE" w:rsidP="00F1356A">
      <w:pPr>
        <w:shd w:val="clear" w:color="auto" w:fill="FFFFFF"/>
        <w:spacing w:after="0" w:line="240" w:lineRule="auto"/>
        <w:outlineLvl w:val="1"/>
        <w:rPr>
          <w:rFonts w:ascii="Calibri" w:eastAsia="Times New Roman" w:hAnsi="Calibri" w:cs="Calibri"/>
          <w:color w:val="FF0000"/>
          <w:sz w:val="24"/>
          <w:szCs w:val="24"/>
        </w:rPr>
      </w:pPr>
      <w:bookmarkStart w:id="6" w:name="_Hlk63344759"/>
      <w:r w:rsidRPr="00B105B6">
        <w:rPr>
          <w:rFonts w:ascii="Calibri" w:hAnsi="Calibri" w:cs="Calibri"/>
          <w:b/>
          <w:bCs/>
          <w:color w:val="141414"/>
          <w:sz w:val="24"/>
          <w:szCs w:val="24"/>
        </w:rPr>
        <w:t>Những người có tiền sử dị ứng có nên tiêm vắc-xin COVID-19 không?</w:t>
      </w:r>
      <w:r w:rsidRPr="00B105B6">
        <w:rPr>
          <w:rFonts w:ascii="Calibri" w:hAnsi="Calibri" w:cs="Calibri"/>
          <w:color w:val="FF0000"/>
          <w:sz w:val="24"/>
          <w:szCs w:val="24"/>
        </w:rPr>
        <w:t xml:space="preserve"> </w:t>
      </w:r>
    </w:p>
    <w:p w14:paraId="086A78DF" w14:textId="08240513" w:rsidR="005227CE" w:rsidRPr="00B105B6" w:rsidRDefault="005227CE" w:rsidP="00921473">
      <w:pPr>
        <w:spacing w:after="0" w:line="240" w:lineRule="auto"/>
        <w:rPr>
          <w:rFonts w:ascii="Calibri" w:eastAsia="Times New Roman" w:hAnsi="Calibri" w:cs="Calibri"/>
          <w:sz w:val="24"/>
          <w:szCs w:val="24"/>
        </w:rPr>
      </w:pPr>
      <w:r w:rsidRPr="00B105B6">
        <w:rPr>
          <w:rFonts w:ascii="Calibri" w:hAnsi="Calibri" w:cs="Calibri"/>
          <w:sz w:val="24"/>
          <w:szCs w:val="24"/>
        </w:rPr>
        <w:t>Quý vị không nên tiêm vắc-xin COVID-19</w:t>
      </w:r>
      <w:r w:rsidR="00095E2D" w:rsidRPr="00553B3C">
        <w:rPr>
          <w:rFonts w:ascii="Calibri" w:hAnsi="Calibri" w:cs="Calibri"/>
          <w:sz w:val="24"/>
          <w:szCs w:val="24"/>
        </w:rPr>
        <w:t xml:space="preserve"> của</w:t>
      </w:r>
      <w:r w:rsidRPr="00B105B6">
        <w:rPr>
          <w:rFonts w:ascii="Calibri" w:hAnsi="Calibri" w:cs="Calibri"/>
          <w:sz w:val="24"/>
          <w:szCs w:val="24"/>
        </w:rPr>
        <w:t xml:space="preserve"> Pfizer, Moderna,</w:t>
      </w:r>
      <w:r w:rsidR="00AE32DE" w:rsidRPr="00553B3C">
        <w:rPr>
          <w:rFonts w:ascii="Calibri" w:hAnsi="Calibri" w:cs="Calibri"/>
          <w:sz w:val="24"/>
          <w:szCs w:val="24"/>
        </w:rPr>
        <w:t xml:space="preserve"> Novavax</w:t>
      </w:r>
      <w:r w:rsidRPr="00B105B6">
        <w:rPr>
          <w:rFonts w:ascii="Calibri" w:hAnsi="Calibri" w:cs="Calibri"/>
          <w:sz w:val="24"/>
          <w:szCs w:val="24"/>
        </w:rPr>
        <w:t xml:space="preserve"> hoặc Janssen (Johnson &amp; Johnson) nếu quý vị có tiền sử phản ứng dị ứng nghiêm trọng (còn được gọi là sốc phản vệ) với bất kỳ thành phần nào trong vắc-xin. Nếu quý vị có tiền sử phản ứng dị ứng nghiêm trọng với các thứ khác không có trong vắc-xin, hãy thảo luận với nhà cung cấp dịch vụ chăm sóc sức khỏe của quý vị trước khi nhận vắc-xin.</w:t>
      </w:r>
    </w:p>
    <w:p w14:paraId="663F6843" w14:textId="77777777" w:rsidR="00921473" w:rsidRPr="00B105B6" w:rsidRDefault="00921473" w:rsidP="00921473">
      <w:pPr>
        <w:spacing w:after="0" w:line="240" w:lineRule="auto"/>
        <w:rPr>
          <w:rFonts w:ascii="Calibri" w:eastAsia="Times New Roman" w:hAnsi="Calibri" w:cs="Calibri"/>
          <w:sz w:val="24"/>
          <w:szCs w:val="24"/>
        </w:rPr>
      </w:pPr>
    </w:p>
    <w:p w14:paraId="5BBAFA1E" w14:textId="77777777" w:rsidR="002F0106" w:rsidRPr="00B105B6" w:rsidRDefault="005227CE" w:rsidP="002F0106">
      <w:pPr>
        <w:spacing w:after="0" w:line="240" w:lineRule="auto"/>
        <w:rPr>
          <w:rFonts w:ascii="Calibri" w:eastAsia="Times New Roman" w:hAnsi="Calibri" w:cs="Calibri"/>
          <w:sz w:val="24"/>
          <w:szCs w:val="24"/>
        </w:rPr>
      </w:pPr>
      <w:r w:rsidRPr="00B105B6">
        <w:rPr>
          <w:rFonts w:ascii="Calibri" w:hAnsi="Calibri" w:cs="Calibri"/>
          <w:sz w:val="24"/>
          <w:szCs w:val="24"/>
        </w:rPr>
        <w:t xml:space="preserve">Mặc dù có khả năng rất nhỏ rằng vắc-xin COVID-19 có thể gây ra phản ứng dị ứng nghiêm trọng, điều này thường sẽ xảy ra trong vòng vài phút tới một giờ sau khi được tiêm vắc-xin. </w:t>
      </w:r>
    </w:p>
    <w:p w14:paraId="0C22C077" w14:textId="2A9ECA92" w:rsidR="00921473" w:rsidRPr="00B105B6" w:rsidRDefault="002F0106" w:rsidP="00921473">
      <w:pPr>
        <w:spacing w:after="0" w:line="240" w:lineRule="auto"/>
        <w:rPr>
          <w:rFonts w:ascii="Calibri" w:eastAsia="Times New Roman" w:hAnsi="Calibri" w:cs="Calibri"/>
          <w:sz w:val="24"/>
          <w:szCs w:val="24"/>
        </w:rPr>
      </w:pPr>
      <w:r w:rsidRPr="00B105B6">
        <w:rPr>
          <w:rFonts w:ascii="Calibri" w:hAnsi="Calibri" w:cs="Calibri"/>
          <w:sz w:val="24"/>
          <w:szCs w:val="24"/>
        </w:rPr>
        <w:t>Tất cả mọi người, ngay cả khi họ không bị dị ứng, sẽ được theo dõi trong ít nhất 15 phút sau khi tiêm vắc-xin COVID-19.</w:t>
      </w:r>
    </w:p>
    <w:bookmarkEnd w:id="6"/>
    <w:p w14:paraId="28CE153D" w14:textId="64D205A3" w:rsidR="00BA4B5B" w:rsidRPr="00B105B6" w:rsidRDefault="00BA4B5B" w:rsidP="00921473">
      <w:pPr>
        <w:spacing w:after="0" w:line="240" w:lineRule="auto"/>
        <w:rPr>
          <w:rFonts w:ascii="Calibri" w:eastAsia="Times New Roman" w:hAnsi="Calibri" w:cs="Calibri"/>
          <w:sz w:val="24"/>
          <w:szCs w:val="24"/>
        </w:rPr>
      </w:pPr>
    </w:p>
    <w:p w14:paraId="6A78AC37" w14:textId="77777777" w:rsidR="009437A9" w:rsidRPr="00B105B6" w:rsidRDefault="009437A9" w:rsidP="00921473">
      <w:pPr>
        <w:spacing w:after="0" w:line="240" w:lineRule="auto"/>
        <w:rPr>
          <w:rFonts w:ascii="Calibri" w:eastAsia="Times New Roman" w:hAnsi="Calibri" w:cs="Calibri"/>
          <w:sz w:val="24"/>
          <w:szCs w:val="24"/>
        </w:rPr>
      </w:pPr>
    </w:p>
    <w:p w14:paraId="10AD14C9" w14:textId="148D1846" w:rsidR="005227CE" w:rsidRPr="008965E7" w:rsidRDefault="005227CE" w:rsidP="00921473">
      <w:pPr>
        <w:spacing w:after="0" w:line="240" w:lineRule="auto"/>
        <w:outlineLvl w:val="2"/>
        <w:rPr>
          <w:rFonts w:ascii="Calibri" w:eastAsia="Times New Roman" w:hAnsi="Calibri" w:cs="Calibri"/>
          <w:b/>
          <w:bCs/>
          <w:color w:val="FF0000"/>
          <w:sz w:val="24"/>
          <w:szCs w:val="24"/>
        </w:rPr>
      </w:pPr>
      <w:r w:rsidRPr="00B105B6">
        <w:rPr>
          <w:rFonts w:ascii="Calibri" w:hAnsi="Calibri" w:cs="Calibri"/>
          <w:b/>
          <w:bCs/>
          <w:color w:val="141414"/>
          <w:sz w:val="24"/>
          <w:szCs w:val="24"/>
        </w:rPr>
        <w:t>Thành phần trong vắc-xin là gì?</w:t>
      </w:r>
    </w:p>
    <w:p w14:paraId="7725EADD" w14:textId="57C882E7" w:rsidR="007C269A" w:rsidRPr="00B105B6" w:rsidRDefault="007C269A" w:rsidP="007E4CBD">
      <w:pPr>
        <w:spacing w:after="0"/>
        <w:rPr>
          <w:rFonts w:ascii="Calibri" w:eastAsia="Times New Roman" w:hAnsi="Calibri" w:cs="Calibri"/>
          <w:sz w:val="24"/>
          <w:szCs w:val="24"/>
        </w:rPr>
      </w:pPr>
      <w:r w:rsidRPr="00C63D5E">
        <w:rPr>
          <w:rFonts w:ascii="Calibri" w:hAnsi="Calibri"/>
          <w:sz w:val="24"/>
          <w:szCs w:val="24"/>
        </w:rPr>
        <w:t xml:space="preserve">Các thành phần của vắc-xin </w:t>
      </w:r>
      <w:r w:rsidR="00AE32DE" w:rsidRPr="00553B3C">
        <w:rPr>
          <w:rFonts w:ascii="Calibri" w:hAnsi="Calibri"/>
          <w:sz w:val="24"/>
          <w:szCs w:val="24"/>
        </w:rPr>
        <w:t xml:space="preserve">COVID-19 được coi là an toàn cho hầu hết mọi người. </w:t>
      </w:r>
      <w:r w:rsidR="00E12FDD" w:rsidRPr="00553B3C">
        <w:rPr>
          <w:rFonts w:ascii="Calibri" w:hAnsi="Calibri"/>
          <w:sz w:val="24"/>
          <w:szCs w:val="24"/>
        </w:rPr>
        <w:t>Gần như tất cả các thành phần của vắc-xin COVID-19 đều là thành phần có trong nhiều loại thực phẩm</w:t>
      </w:r>
      <w:r w:rsidR="00E12FDD" w:rsidRPr="00DF3F7C">
        <w:rPr>
          <w:rFonts w:ascii="Calibri" w:eastAsia="Times New Roman" w:hAnsi="Calibri" w:cs="Calibri"/>
          <w:sz w:val="24"/>
          <w:szCs w:val="24"/>
        </w:rPr>
        <w:t>—</w:t>
      </w:r>
      <w:r w:rsidR="00E12FDD" w:rsidRPr="00553B3C">
        <w:rPr>
          <w:rFonts w:ascii="Calibri" w:eastAsia="Times New Roman" w:hAnsi="Calibri" w:cs="Calibri"/>
          <w:sz w:val="24"/>
          <w:szCs w:val="24"/>
        </w:rPr>
        <w:t xml:space="preserve">chất béo, đường và muối. Các thành phần chính xác của vắc-xin </w:t>
      </w:r>
      <w:r w:rsidRPr="00C63D5E">
        <w:rPr>
          <w:rFonts w:ascii="Calibri" w:hAnsi="Calibri"/>
          <w:sz w:val="24"/>
          <w:szCs w:val="24"/>
        </w:rPr>
        <w:t>là khác nhau tùy theo nhà sản xuất. Vắc-xin</w:t>
      </w:r>
      <w:r w:rsidR="0093394B" w:rsidRPr="00C63D5E">
        <w:rPr>
          <w:rFonts w:ascii="Calibri" w:hAnsi="Calibri"/>
          <w:sz w:val="24"/>
          <w:szCs w:val="24"/>
        </w:rPr>
        <w:t xml:space="preserve"> COVID-19</w:t>
      </w:r>
      <w:r w:rsidR="0093394B">
        <w:rPr>
          <w:rFonts w:ascii="Calibri" w:hAnsi="Calibri"/>
          <w:sz w:val="24"/>
          <w:szCs w:val="24"/>
          <w:lang w:val="en-US"/>
        </w:rPr>
        <w:t xml:space="preserve"> của</w:t>
      </w:r>
      <w:r w:rsidRPr="00C63D5E">
        <w:rPr>
          <w:rFonts w:ascii="Calibri" w:hAnsi="Calibri"/>
          <w:sz w:val="24"/>
          <w:szCs w:val="24"/>
        </w:rPr>
        <w:t xml:space="preserve"> Pfizer và Moderna đều chứa RNA thông tin (mRNA)</w:t>
      </w:r>
      <w:r w:rsidR="00E12FDD">
        <w:rPr>
          <w:rFonts w:ascii="Calibri" w:hAnsi="Calibri"/>
          <w:sz w:val="24"/>
          <w:szCs w:val="24"/>
          <w:lang w:val="en-US"/>
        </w:rPr>
        <w:t xml:space="preserve">. </w:t>
      </w:r>
      <w:proofErr w:type="spellStart"/>
      <w:r w:rsidR="00E12FDD">
        <w:rPr>
          <w:rFonts w:ascii="Calibri" w:hAnsi="Calibri"/>
          <w:sz w:val="24"/>
          <w:szCs w:val="24"/>
          <w:lang w:val="en-US"/>
        </w:rPr>
        <w:t>Vắc-xin</w:t>
      </w:r>
      <w:proofErr w:type="spellEnd"/>
      <w:r w:rsidR="0093394B">
        <w:rPr>
          <w:rFonts w:ascii="Calibri" w:hAnsi="Calibri"/>
          <w:sz w:val="24"/>
          <w:szCs w:val="24"/>
          <w:lang w:val="en-US"/>
        </w:rPr>
        <w:t xml:space="preserve"> COVID-19 </w:t>
      </w:r>
      <w:proofErr w:type="spellStart"/>
      <w:r w:rsidR="0093394B">
        <w:rPr>
          <w:rFonts w:ascii="Calibri" w:hAnsi="Calibri"/>
          <w:sz w:val="24"/>
          <w:szCs w:val="24"/>
          <w:lang w:val="en-US"/>
        </w:rPr>
        <w:t>của</w:t>
      </w:r>
      <w:proofErr w:type="spellEnd"/>
      <w:r w:rsidR="00E12FDD">
        <w:rPr>
          <w:rFonts w:ascii="Calibri" w:hAnsi="Calibri"/>
          <w:sz w:val="24"/>
          <w:szCs w:val="24"/>
          <w:lang w:val="en-US"/>
        </w:rPr>
        <w:t xml:space="preserve"> Novavax </w:t>
      </w:r>
      <w:proofErr w:type="spellStart"/>
      <w:r w:rsidR="00E12FDD">
        <w:rPr>
          <w:rFonts w:ascii="Calibri" w:hAnsi="Calibri"/>
          <w:sz w:val="24"/>
          <w:szCs w:val="24"/>
          <w:lang w:val="en-US"/>
        </w:rPr>
        <w:t>cũng</w:t>
      </w:r>
      <w:proofErr w:type="spellEnd"/>
      <w:r w:rsidR="00E12FDD">
        <w:rPr>
          <w:rFonts w:ascii="Calibri" w:hAnsi="Calibri"/>
          <w:sz w:val="24"/>
          <w:szCs w:val="24"/>
          <w:lang w:val="en-US"/>
        </w:rPr>
        <w:t xml:space="preserve"> </w:t>
      </w:r>
      <w:proofErr w:type="spellStart"/>
      <w:r w:rsidR="00E12FDD">
        <w:rPr>
          <w:rFonts w:ascii="Calibri" w:hAnsi="Calibri"/>
          <w:sz w:val="24"/>
          <w:szCs w:val="24"/>
          <w:lang w:val="en-US"/>
        </w:rPr>
        <w:t>chứa</w:t>
      </w:r>
      <w:proofErr w:type="spellEnd"/>
      <w:r w:rsidR="00E12FDD">
        <w:rPr>
          <w:rFonts w:ascii="Calibri" w:hAnsi="Calibri"/>
          <w:sz w:val="24"/>
          <w:szCs w:val="24"/>
          <w:lang w:val="en-US"/>
        </w:rPr>
        <w:t xml:space="preserve"> </w:t>
      </w:r>
      <w:proofErr w:type="spellStart"/>
      <w:r w:rsidR="00E12FDD">
        <w:rPr>
          <w:rFonts w:ascii="Calibri" w:hAnsi="Calibri"/>
          <w:sz w:val="24"/>
          <w:szCs w:val="24"/>
          <w:lang w:val="en-US"/>
        </w:rPr>
        <w:t>cả</w:t>
      </w:r>
      <w:proofErr w:type="spellEnd"/>
      <w:r w:rsidR="00E12FDD">
        <w:rPr>
          <w:rFonts w:ascii="Calibri" w:hAnsi="Calibri"/>
          <w:sz w:val="24"/>
          <w:szCs w:val="24"/>
          <w:lang w:val="en-US"/>
        </w:rPr>
        <w:t xml:space="preserve"> </w:t>
      </w:r>
      <w:proofErr w:type="spellStart"/>
      <w:r w:rsidR="00E12FDD">
        <w:rPr>
          <w:rFonts w:ascii="Calibri" w:hAnsi="Calibri"/>
          <w:sz w:val="24"/>
          <w:szCs w:val="24"/>
          <w:lang w:val="en-US"/>
        </w:rPr>
        <w:t>mảnh</w:t>
      </w:r>
      <w:proofErr w:type="spellEnd"/>
      <w:r w:rsidR="00E12FDD">
        <w:rPr>
          <w:rFonts w:ascii="Calibri" w:hAnsi="Calibri"/>
          <w:sz w:val="24"/>
          <w:szCs w:val="24"/>
          <w:lang w:val="en-US"/>
        </w:rPr>
        <w:t xml:space="preserve"> </w:t>
      </w:r>
      <w:proofErr w:type="spellStart"/>
      <w:r w:rsidR="00E12FDD">
        <w:rPr>
          <w:rFonts w:ascii="Calibri" w:hAnsi="Calibri"/>
          <w:sz w:val="24"/>
          <w:szCs w:val="24"/>
          <w:lang w:val="en-US"/>
        </w:rPr>
        <w:t>vô</w:t>
      </w:r>
      <w:proofErr w:type="spellEnd"/>
      <w:r w:rsidR="00E12FDD">
        <w:rPr>
          <w:rFonts w:ascii="Calibri" w:hAnsi="Calibri"/>
          <w:sz w:val="24"/>
          <w:szCs w:val="24"/>
          <w:lang w:val="en-US"/>
        </w:rPr>
        <w:t xml:space="preserve"> </w:t>
      </w:r>
      <w:proofErr w:type="spellStart"/>
      <w:r w:rsidR="00E12FDD">
        <w:rPr>
          <w:rFonts w:ascii="Calibri" w:hAnsi="Calibri"/>
          <w:sz w:val="24"/>
          <w:szCs w:val="24"/>
          <w:lang w:val="en-US"/>
        </w:rPr>
        <w:t>hại</w:t>
      </w:r>
      <w:proofErr w:type="spellEnd"/>
      <w:r w:rsidR="00E12FDD">
        <w:rPr>
          <w:rFonts w:ascii="Calibri" w:hAnsi="Calibri"/>
          <w:sz w:val="24"/>
          <w:szCs w:val="24"/>
          <w:lang w:val="en-US"/>
        </w:rPr>
        <w:t xml:space="preserve"> (protein) </w:t>
      </w:r>
      <w:proofErr w:type="spellStart"/>
      <w:r w:rsidR="00E12FDD">
        <w:rPr>
          <w:rFonts w:ascii="Calibri" w:hAnsi="Calibri"/>
          <w:sz w:val="24"/>
          <w:szCs w:val="24"/>
          <w:lang w:val="en-US"/>
        </w:rPr>
        <w:t>của</w:t>
      </w:r>
      <w:proofErr w:type="spellEnd"/>
      <w:r w:rsidR="00E12FDD">
        <w:rPr>
          <w:rFonts w:ascii="Calibri" w:hAnsi="Calibri"/>
          <w:sz w:val="24"/>
          <w:szCs w:val="24"/>
          <w:lang w:val="en-US"/>
        </w:rPr>
        <w:t xml:space="preserve"> vi-</w:t>
      </w:r>
      <w:proofErr w:type="spellStart"/>
      <w:r w:rsidR="00E12FDD">
        <w:rPr>
          <w:rFonts w:ascii="Calibri" w:hAnsi="Calibri"/>
          <w:sz w:val="24"/>
          <w:szCs w:val="24"/>
          <w:lang w:val="en-US"/>
        </w:rPr>
        <w:t>rút</w:t>
      </w:r>
      <w:proofErr w:type="spellEnd"/>
      <w:r w:rsidR="00E12FDD">
        <w:rPr>
          <w:rFonts w:ascii="Calibri" w:hAnsi="Calibri"/>
          <w:sz w:val="24"/>
          <w:szCs w:val="24"/>
          <w:lang w:val="en-US"/>
        </w:rPr>
        <w:t xml:space="preserve"> </w:t>
      </w:r>
      <w:proofErr w:type="spellStart"/>
      <w:r w:rsidR="00E12FDD">
        <w:rPr>
          <w:rFonts w:ascii="Calibri" w:hAnsi="Calibri"/>
          <w:sz w:val="24"/>
          <w:szCs w:val="24"/>
          <w:lang w:val="en-US"/>
        </w:rPr>
        <w:t>gây</w:t>
      </w:r>
      <w:proofErr w:type="spellEnd"/>
      <w:r w:rsidR="00E12FDD">
        <w:rPr>
          <w:rFonts w:ascii="Calibri" w:hAnsi="Calibri"/>
          <w:sz w:val="24"/>
          <w:szCs w:val="24"/>
          <w:lang w:val="en-US"/>
        </w:rPr>
        <w:t xml:space="preserve"> </w:t>
      </w:r>
      <w:proofErr w:type="spellStart"/>
      <w:r w:rsidR="00E12FDD">
        <w:rPr>
          <w:rFonts w:ascii="Calibri" w:hAnsi="Calibri"/>
          <w:sz w:val="24"/>
          <w:szCs w:val="24"/>
          <w:lang w:val="en-US"/>
        </w:rPr>
        <w:t>bệnh</w:t>
      </w:r>
      <w:proofErr w:type="spellEnd"/>
      <w:r w:rsidR="00E12FDD">
        <w:rPr>
          <w:rFonts w:ascii="Calibri" w:hAnsi="Calibri"/>
          <w:sz w:val="24"/>
          <w:szCs w:val="24"/>
          <w:lang w:val="en-US"/>
        </w:rPr>
        <w:t xml:space="preserve"> COVID-1</w:t>
      </w:r>
      <w:r w:rsidR="0093394B">
        <w:rPr>
          <w:rFonts w:ascii="Calibri" w:hAnsi="Calibri"/>
          <w:sz w:val="24"/>
          <w:szCs w:val="24"/>
          <w:lang w:val="en-US"/>
        </w:rPr>
        <w:t>9</w:t>
      </w:r>
      <w:r w:rsidR="00E12FDD">
        <w:rPr>
          <w:rFonts w:ascii="Calibri" w:hAnsi="Calibri"/>
          <w:sz w:val="24"/>
          <w:szCs w:val="24"/>
          <w:lang w:val="en-US"/>
        </w:rPr>
        <w:t>. V</w:t>
      </w:r>
      <w:r w:rsidRPr="00C63D5E">
        <w:rPr>
          <w:rFonts w:ascii="Calibri" w:hAnsi="Calibri"/>
          <w:sz w:val="24"/>
          <w:szCs w:val="24"/>
        </w:rPr>
        <w:t>à vắc-xin</w:t>
      </w:r>
      <w:r w:rsidR="0093394B">
        <w:rPr>
          <w:rFonts w:ascii="Calibri" w:hAnsi="Calibri"/>
          <w:sz w:val="24"/>
          <w:szCs w:val="24"/>
          <w:lang w:val="en-US"/>
        </w:rPr>
        <w:t xml:space="preserve"> COVID-19 của</w:t>
      </w:r>
      <w:r w:rsidRPr="00C63D5E">
        <w:rPr>
          <w:rFonts w:ascii="Calibri" w:hAnsi="Calibri"/>
          <w:sz w:val="24"/>
          <w:szCs w:val="24"/>
        </w:rPr>
        <w:t xml:space="preserve"> Johnson &amp; Johnson/Janssen chứa phiên bản vi-rút vô hại không liên quan đến vi-rút gây bệnh COVID-19. </w:t>
      </w:r>
      <w:r w:rsidR="00E12FDD" w:rsidRPr="00553B3C">
        <w:rPr>
          <w:rFonts w:ascii="Calibri" w:hAnsi="Calibri"/>
          <w:sz w:val="24"/>
          <w:szCs w:val="24"/>
        </w:rPr>
        <w:t>Tất cả c</w:t>
      </w:r>
      <w:r w:rsidRPr="00C63D5E">
        <w:rPr>
          <w:rFonts w:ascii="Calibri" w:hAnsi="Calibri"/>
          <w:sz w:val="24"/>
          <w:szCs w:val="24"/>
        </w:rPr>
        <w:t xml:space="preserve">ác thành phần này hướng dẫn cho tế bào trong cơ thể quý vị để tạo phản ứng miễn dịch. Phản ứng này giúp bảo vệ quý vị </w:t>
      </w:r>
      <w:r w:rsidR="0093394B" w:rsidRPr="00553B3C">
        <w:rPr>
          <w:rFonts w:ascii="Calibri" w:hAnsi="Calibri"/>
          <w:sz w:val="24"/>
          <w:szCs w:val="24"/>
        </w:rPr>
        <w:t>không</w:t>
      </w:r>
      <w:r w:rsidR="0093394B" w:rsidRPr="00C63D5E">
        <w:rPr>
          <w:rFonts w:ascii="Calibri" w:hAnsi="Calibri"/>
          <w:sz w:val="24"/>
          <w:szCs w:val="24"/>
        </w:rPr>
        <w:t xml:space="preserve"> </w:t>
      </w:r>
      <w:r w:rsidRPr="00C63D5E">
        <w:rPr>
          <w:rFonts w:ascii="Calibri" w:hAnsi="Calibri"/>
          <w:sz w:val="24"/>
          <w:szCs w:val="24"/>
        </w:rPr>
        <w:t>bị bệnh COVID-19 trong tương lai. Sau khi cơ thể tạo phản ứng miễn dịch, cơ thể sẽ loại bỏ các thành phần của vắc-xin như cách cơ thể loại bỏ mọi thông tin mà tế bào không còn cần đến nữa. Quá trình này là một phần trong chức năng hoạt động bình thường của cơ thể.</w:t>
      </w:r>
    </w:p>
    <w:p w14:paraId="6F7A76C4" w14:textId="77777777" w:rsidR="00921473" w:rsidRPr="00B105B6" w:rsidRDefault="00921473" w:rsidP="00921473">
      <w:pPr>
        <w:spacing w:after="0" w:line="240" w:lineRule="auto"/>
        <w:ind w:left="1440"/>
        <w:rPr>
          <w:rFonts w:ascii="Calibri" w:eastAsia="Times New Roman" w:hAnsi="Calibri" w:cs="Calibri"/>
          <w:sz w:val="24"/>
          <w:szCs w:val="24"/>
        </w:rPr>
      </w:pPr>
    </w:p>
    <w:p w14:paraId="405B8B1A" w14:textId="2FEE476D" w:rsidR="001E4E29" w:rsidRPr="002F6558" w:rsidRDefault="001E4E29" w:rsidP="001E4E29">
      <w:pPr>
        <w:pStyle w:val="Heading2"/>
        <w:shd w:val="clear" w:color="auto" w:fill="FFFFFF"/>
        <w:spacing w:before="0" w:beforeAutospacing="0" w:after="0" w:afterAutospacing="0"/>
        <w:rPr>
          <w:rFonts w:ascii="Calibri" w:hAnsi="Calibri" w:cs="Calibri"/>
          <w:b w:val="0"/>
          <w:bCs w:val="0"/>
          <w:color w:val="000000"/>
          <w:sz w:val="24"/>
          <w:szCs w:val="24"/>
        </w:rPr>
      </w:pPr>
      <w:bookmarkStart w:id="7" w:name="_Hlk62200517"/>
      <w:bookmarkStart w:id="8" w:name="_Hlk63344782"/>
      <w:r w:rsidRPr="00B105B6">
        <w:rPr>
          <w:rFonts w:ascii="Calibri" w:hAnsi="Calibri" w:cs="Calibri"/>
          <w:color w:val="000000"/>
          <w:sz w:val="24"/>
          <w:szCs w:val="24"/>
        </w:rPr>
        <w:t>Tôi dự định có em bé. Việc tiêm vắc-xin COVID-19 liệu có an toàn cho tôi không?</w:t>
      </w:r>
    </w:p>
    <w:p w14:paraId="00704C54" w14:textId="374F381F" w:rsidR="00CB460D" w:rsidRPr="002F6558" w:rsidRDefault="006B380C" w:rsidP="00CB460D">
      <w:pPr>
        <w:spacing w:after="0" w:line="240" w:lineRule="auto"/>
        <w:outlineLvl w:val="2"/>
        <w:rPr>
          <w:rFonts w:ascii="Calibri" w:eastAsia="Calibri" w:hAnsi="Calibri" w:cs="Calibri"/>
          <w:sz w:val="24"/>
          <w:szCs w:val="24"/>
        </w:rPr>
      </w:pPr>
      <w:r w:rsidRPr="00B105B6">
        <w:rPr>
          <w:rStyle w:val="Strong"/>
          <w:rFonts w:ascii="Calibri" w:hAnsi="Calibri" w:cs="Calibri"/>
          <w:b w:val="0"/>
          <w:bCs w:val="0"/>
          <w:color w:val="000000"/>
          <w:sz w:val="24"/>
          <w:szCs w:val="24"/>
        </w:rPr>
        <w:t>Có.</w:t>
      </w:r>
      <w:r w:rsidRPr="00B105B6">
        <w:rPr>
          <w:rStyle w:val="Strong"/>
          <w:rFonts w:ascii="Calibri" w:hAnsi="Calibri" w:cs="Calibri"/>
          <w:color w:val="000000"/>
          <w:sz w:val="24"/>
          <w:szCs w:val="24"/>
        </w:rPr>
        <w:t> </w:t>
      </w:r>
      <w:r w:rsidR="00CB460D" w:rsidRPr="002F6558">
        <w:rPr>
          <w:rStyle w:val="Strong"/>
          <w:rFonts w:ascii="Calibri" w:hAnsi="Calibri" w:cs="Calibri"/>
          <w:color w:val="000000"/>
          <w:sz w:val="24"/>
          <w:szCs w:val="24"/>
        </w:rPr>
        <w:t xml:space="preserve"> </w:t>
      </w:r>
      <w:r w:rsidR="00CB460D" w:rsidRPr="00CB460D">
        <w:rPr>
          <w:rFonts w:ascii="Calibri" w:hAnsi="Calibri" w:cs="Calibri"/>
          <w:color w:val="000000"/>
          <w:sz w:val="24"/>
          <w:szCs w:val="24"/>
        </w:rPr>
        <w:t>CDC khuyến nghị</w:t>
      </w:r>
      <w:r w:rsidR="00CB460D" w:rsidRPr="002F6558">
        <w:rPr>
          <w:rFonts w:ascii="Calibri" w:hAnsi="Calibri" w:cs="Calibri"/>
          <w:color w:val="000000"/>
          <w:sz w:val="24"/>
          <w:szCs w:val="24"/>
        </w:rPr>
        <w:t xml:space="preserve"> những người bây giờ đang muốn mang thai hoặc có kế hoạch mang thai trong tương lai nên tiêm</w:t>
      </w:r>
      <w:r w:rsidR="00CB460D" w:rsidRPr="00CB460D">
        <w:rPr>
          <w:rFonts w:ascii="Calibri" w:hAnsi="Calibri" w:cs="Calibri"/>
          <w:color w:val="000000"/>
          <w:sz w:val="24"/>
          <w:szCs w:val="24"/>
        </w:rPr>
        <w:t xml:space="preserve"> vắc</w:t>
      </w:r>
      <w:r w:rsidR="00CB460D" w:rsidRPr="002F6558">
        <w:rPr>
          <w:rFonts w:ascii="Calibri" w:hAnsi="Calibri" w:cs="Calibri"/>
          <w:color w:val="000000"/>
          <w:sz w:val="24"/>
          <w:szCs w:val="24"/>
        </w:rPr>
        <w:t>-</w:t>
      </w:r>
      <w:r w:rsidR="00CB460D" w:rsidRPr="00CB460D">
        <w:rPr>
          <w:rFonts w:ascii="Calibri" w:hAnsi="Calibri" w:cs="Calibri"/>
          <w:color w:val="000000"/>
          <w:sz w:val="24"/>
          <w:szCs w:val="24"/>
        </w:rPr>
        <w:t>xin COVID-19</w:t>
      </w:r>
      <w:r w:rsidR="00CB460D" w:rsidRPr="002F6558">
        <w:rPr>
          <w:rFonts w:ascii="Calibri" w:hAnsi="Calibri" w:cs="Calibri"/>
          <w:color w:val="000000"/>
          <w:sz w:val="24"/>
          <w:szCs w:val="24"/>
        </w:rPr>
        <w:t xml:space="preserve">. </w:t>
      </w:r>
      <w:r w:rsidR="00CB460D" w:rsidRPr="00CB460D">
        <w:rPr>
          <w:rFonts w:ascii="Calibri" w:hAnsi="Calibri" w:cs="Calibri"/>
          <w:color w:val="000000"/>
          <w:sz w:val="24"/>
          <w:szCs w:val="24"/>
        </w:rPr>
        <w:t xml:space="preserve">Không có bằng chứng cho thấy các kháng thể được tạo ra sau khi tiêm </w:t>
      </w:r>
      <w:r w:rsidR="00CB460D" w:rsidRPr="002F6558">
        <w:rPr>
          <w:rFonts w:ascii="Calibri" w:hAnsi="Calibri" w:cs="Calibri"/>
          <w:color w:val="000000"/>
          <w:sz w:val="24"/>
          <w:szCs w:val="24"/>
        </w:rPr>
        <w:t>vắc-xin</w:t>
      </w:r>
      <w:r w:rsidR="00CB460D" w:rsidRPr="00CB460D">
        <w:rPr>
          <w:rFonts w:ascii="Calibri" w:hAnsi="Calibri" w:cs="Calibri"/>
          <w:color w:val="000000"/>
          <w:sz w:val="24"/>
          <w:szCs w:val="24"/>
        </w:rPr>
        <w:t xml:space="preserve"> COVID-19 hoặc các thành phần của vắc-xin sẽ gây ra bất kỳ vấn đề nào đối với việc mang thai hiện tại hoặc trong tương lai. Trên thực tế, không có bằng chứng cho thấy bất kỳ loại vắc</w:t>
      </w:r>
      <w:r w:rsidR="00CB460D" w:rsidRPr="002F6558">
        <w:rPr>
          <w:rFonts w:ascii="Calibri" w:hAnsi="Calibri" w:cs="Calibri"/>
          <w:color w:val="000000"/>
          <w:sz w:val="24"/>
          <w:szCs w:val="24"/>
        </w:rPr>
        <w:t>-</w:t>
      </w:r>
      <w:r w:rsidR="00CB460D" w:rsidRPr="00CB460D">
        <w:rPr>
          <w:rFonts w:ascii="Calibri" w:hAnsi="Calibri" w:cs="Calibri"/>
          <w:color w:val="000000"/>
          <w:sz w:val="24"/>
          <w:szCs w:val="24"/>
        </w:rPr>
        <w:t xml:space="preserve">xin nào, kể cả vắc xin COVID-19, gây ra các vấn đề về khả năng sinh sản ở phụ nữ hoặc nam giới. Tìm hiểu thêm tại </w:t>
      </w:r>
      <w:r w:rsidR="00CB460D" w:rsidRPr="002F6558">
        <w:rPr>
          <w:rFonts w:ascii="Calibri" w:hAnsi="Calibri" w:cs="Calibri"/>
          <w:color w:val="000000"/>
          <w:sz w:val="24"/>
          <w:szCs w:val="24"/>
        </w:rPr>
        <w:t xml:space="preserve">Vắc-xin </w:t>
      </w:r>
      <w:hyperlink r:id="rId42" w:history="1">
        <w:r w:rsidR="00CB460D" w:rsidRPr="002F6558">
          <w:rPr>
            <w:rFonts w:ascii="Calibri" w:eastAsia="Calibri" w:hAnsi="Calibri" w:cs="Calibri"/>
            <w:color w:val="0070C0"/>
            <w:sz w:val="24"/>
            <w:szCs w:val="24"/>
            <w:u w:val="single"/>
          </w:rPr>
          <w:t>COVID-19 cho Những Người Dự Định Có Em Bé | CDC</w:t>
        </w:r>
      </w:hyperlink>
      <w:r w:rsidR="00CB460D" w:rsidRPr="002F6558">
        <w:rPr>
          <w:rFonts w:ascii="Calibri" w:eastAsia="Calibri" w:hAnsi="Calibri" w:cs="Calibri"/>
          <w:sz w:val="24"/>
          <w:szCs w:val="24"/>
        </w:rPr>
        <w:t>.</w:t>
      </w:r>
    </w:p>
    <w:bookmarkEnd w:id="7"/>
    <w:p w14:paraId="1BC6A34A" w14:textId="77777777" w:rsidR="00C82045" w:rsidRPr="00B105B6" w:rsidRDefault="00C82045" w:rsidP="00921473">
      <w:pPr>
        <w:spacing w:after="0" w:line="240" w:lineRule="auto"/>
        <w:outlineLvl w:val="2"/>
        <w:rPr>
          <w:rFonts w:ascii="Calibri" w:eastAsia="Times New Roman" w:hAnsi="Calibri" w:cs="Calibri"/>
          <w:b/>
          <w:bCs/>
          <w:color w:val="141414"/>
          <w:sz w:val="24"/>
          <w:szCs w:val="24"/>
        </w:rPr>
      </w:pPr>
    </w:p>
    <w:p w14:paraId="54A468F2" w14:textId="31B46620" w:rsidR="005227CE" w:rsidRPr="00B105B6" w:rsidRDefault="005227CE" w:rsidP="00921473">
      <w:pPr>
        <w:spacing w:after="0" w:line="240" w:lineRule="auto"/>
        <w:outlineLvl w:val="2"/>
        <w:rPr>
          <w:rFonts w:ascii="Calibri" w:eastAsia="Times New Roman" w:hAnsi="Calibri" w:cs="Calibri"/>
          <w:b/>
          <w:bCs/>
          <w:color w:val="141414"/>
          <w:sz w:val="24"/>
          <w:szCs w:val="24"/>
        </w:rPr>
      </w:pPr>
      <w:r w:rsidRPr="00B105B6">
        <w:rPr>
          <w:rFonts w:ascii="Calibri" w:hAnsi="Calibri" w:cs="Calibri"/>
          <w:b/>
          <w:bCs/>
          <w:color w:val="141414"/>
          <w:sz w:val="24"/>
          <w:szCs w:val="24"/>
        </w:rPr>
        <w:t xml:space="preserve">Những người đang mang thai hoặc đang cho con bú có </w:t>
      </w:r>
      <w:r w:rsidR="004E7AE5" w:rsidRPr="00B105B6">
        <w:rPr>
          <w:rFonts w:ascii="Calibri" w:hAnsi="Calibri" w:cs="Calibri"/>
          <w:b/>
          <w:bCs/>
          <w:color w:val="141414"/>
          <w:sz w:val="24"/>
          <w:szCs w:val="24"/>
        </w:rPr>
        <w:t xml:space="preserve">thể </w:t>
      </w:r>
      <w:r w:rsidRPr="00B105B6">
        <w:rPr>
          <w:rFonts w:ascii="Calibri" w:hAnsi="Calibri" w:cs="Calibri"/>
          <w:b/>
          <w:bCs/>
          <w:color w:val="141414"/>
          <w:sz w:val="24"/>
          <w:szCs w:val="24"/>
        </w:rPr>
        <w:t>tiêm vắc-xin COVID-19 không?</w:t>
      </w:r>
    </w:p>
    <w:p w14:paraId="37B06F8E" w14:textId="6D35E9CB" w:rsidR="009E2517" w:rsidRPr="009E2517" w:rsidRDefault="00A7774C">
      <w:pPr>
        <w:spacing w:after="0" w:line="240" w:lineRule="auto"/>
        <w:rPr>
          <w:rFonts w:ascii="Calibri" w:eastAsia="Times New Roman" w:hAnsi="Calibri" w:cs="Calibri"/>
          <w:sz w:val="24"/>
          <w:szCs w:val="24"/>
        </w:rPr>
      </w:pPr>
      <w:r w:rsidRPr="00B105B6">
        <w:rPr>
          <w:rFonts w:ascii="Calibri" w:hAnsi="Calibri" w:cs="Calibri"/>
          <w:sz w:val="24"/>
          <w:szCs w:val="24"/>
        </w:rPr>
        <w:t>Có.</w:t>
      </w:r>
      <w:r w:rsidRPr="007C269A">
        <w:rPr>
          <w:rFonts w:ascii="Calibri" w:hAnsi="Calibri"/>
        </w:rPr>
        <w:t xml:space="preserve"> </w:t>
      </w:r>
      <w:hyperlink r:id="rId43" w:history="1">
        <w:r w:rsidR="007C269A" w:rsidRPr="007C269A">
          <w:rPr>
            <w:rStyle w:val="Hyperlink"/>
            <w:rFonts w:ascii="Calibri" w:eastAsia="Times New Roman" w:hAnsi="Calibri" w:cstheme="minorHAnsi"/>
            <w:color w:val="0070C0"/>
            <w:sz w:val="24"/>
            <w:szCs w:val="24"/>
          </w:rPr>
          <w:t>CDC</w:t>
        </w:r>
      </w:hyperlink>
      <w:r w:rsidR="009E2517" w:rsidRPr="007C269A">
        <w:rPr>
          <w:rFonts w:ascii="Calibri" w:eastAsia="Times New Roman" w:hAnsi="Calibri" w:cs="Calibri"/>
          <w:sz w:val="24"/>
          <w:szCs w:val="24"/>
        </w:rPr>
        <w:t xml:space="preserve"> và </w:t>
      </w:r>
      <w:hyperlink r:id="rId44" w:history="1">
        <w:r w:rsidR="009E2517" w:rsidRPr="00F73C7A">
          <w:rPr>
            <w:rStyle w:val="Hyperlink"/>
            <w:rFonts w:ascii="Calibri" w:eastAsia="Times New Roman" w:hAnsi="Calibri" w:cs="Calibri"/>
            <w:sz w:val="24"/>
            <w:szCs w:val="24"/>
          </w:rPr>
          <w:t>Trường Cao Đẳng Sản Phụ Khoa Hoa Kỳ</w:t>
        </w:r>
      </w:hyperlink>
      <w:r w:rsidR="009E2517" w:rsidRPr="009E2517">
        <w:rPr>
          <w:rFonts w:ascii="Calibri" w:eastAsia="Times New Roman" w:hAnsi="Calibri" w:cs="Calibri"/>
          <w:sz w:val="24"/>
          <w:szCs w:val="24"/>
        </w:rPr>
        <w:t xml:space="preserve"> khuyến nghị tiêm vắc</w:t>
      </w:r>
      <w:r w:rsidR="009E2517" w:rsidRPr="002F6558">
        <w:rPr>
          <w:rFonts w:ascii="Calibri" w:eastAsia="Times New Roman" w:hAnsi="Calibri" w:cs="Calibri"/>
          <w:sz w:val="24"/>
          <w:szCs w:val="24"/>
        </w:rPr>
        <w:t>-</w:t>
      </w:r>
      <w:r w:rsidR="009E2517" w:rsidRPr="009E2517">
        <w:rPr>
          <w:rFonts w:ascii="Calibri" w:eastAsia="Times New Roman" w:hAnsi="Calibri" w:cs="Calibri"/>
          <w:sz w:val="24"/>
          <w:szCs w:val="24"/>
        </w:rPr>
        <w:t xml:space="preserve">xin COVID-19 cho những người đang mang thai hoặc đang cho con bú. </w:t>
      </w:r>
      <w:r w:rsidR="00EA0E55" w:rsidRPr="002F6558">
        <w:rPr>
          <w:rFonts w:ascii="Calibri" w:eastAsia="Times New Roman" w:hAnsi="Calibri" w:cs="Calibri"/>
          <w:sz w:val="24"/>
          <w:szCs w:val="24"/>
        </w:rPr>
        <w:t>Mắc</w:t>
      </w:r>
      <w:r w:rsidR="009E2517" w:rsidRPr="009E2517">
        <w:rPr>
          <w:rFonts w:ascii="Calibri" w:eastAsia="Times New Roman" w:hAnsi="Calibri" w:cs="Calibri"/>
          <w:sz w:val="24"/>
          <w:szCs w:val="24"/>
        </w:rPr>
        <w:t xml:space="preserve"> COVID-19 khi mang thai làm tăng nguy cơ bị bệnh nặng và sinh non. </w:t>
      </w:r>
      <w:r w:rsidR="009E2517" w:rsidRPr="002F6558">
        <w:rPr>
          <w:rFonts w:ascii="Calibri" w:eastAsia="Times New Roman" w:hAnsi="Calibri" w:cs="Calibri"/>
          <w:sz w:val="24"/>
          <w:szCs w:val="24"/>
        </w:rPr>
        <w:t>Ngày càng có nhiều b</w:t>
      </w:r>
      <w:r w:rsidR="009E2517" w:rsidRPr="009E2517">
        <w:rPr>
          <w:rFonts w:ascii="Calibri" w:eastAsia="Times New Roman" w:hAnsi="Calibri" w:cs="Calibri"/>
          <w:sz w:val="24"/>
          <w:szCs w:val="24"/>
        </w:rPr>
        <w:t xml:space="preserve">ằng chứng về tính an toàn và hiệu quả của việc tiêm </w:t>
      </w:r>
      <w:r w:rsidR="009E2517" w:rsidRPr="002F6558">
        <w:rPr>
          <w:rFonts w:ascii="Calibri" w:eastAsia="Times New Roman" w:hAnsi="Calibri" w:cs="Calibri"/>
          <w:sz w:val="24"/>
          <w:szCs w:val="24"/>
        </w:rPr>
        <w:t>vắc-xin</w:t>
      </w:r>
      <w:r w:rsidR="009E2517" w:rsidRPr="009E2517">
        <w:rPr>
          <w:rFonts w:ascii="Calibri" w:eastAsia="Times New Roman" w:hAnsi="Calibri" w:cs="Calibri"/>
          <w:sz w:val="24"/>
          <w:szCs w:val="24"/>
        </w:rPr>
        <w:t xml:space="preserve"> COVID-19 trong thai kỳ. Dữ liệu cho thấy rằng lợi ích của việc </w:t>
      </w:r>
      <w:r w:rsidR="009E2517" w:rsidRPr="002F6558">
        <w:rPr>
          <w:rFonts w:ascii="Calibri" w:eastAsia="Times New Roman" w:hAnsi="Calibri" w:cs="Calibri"/>
          <w:sz w:val="24"/>
          <w:szCs w:val="24"/>
        </w:rPr>
        <w:t>tiêm vắc-xin</w:t>
      </w:r>
      <w:r w:rsidR="009E2517" w:rsidRPr="009E2517">
        <w:rPr>
          <w:rFonts w:ascii="Calibri" w:eastAsia="Times New Roman" w:hAnsi="Calibri" w:cs="Calibri"/>
          <w:sz w:val="24"/>
          <w:szCs w:val="24"/>
        </w:rPr>
        <w:t xml:space="preserve"> COVID-19 vượt trội hơn bất kỳ rủi ro nào đã </w:t>
      </w:r>
      <w:r w:rsidR="009E2517" w:rsidRPr="002F6558">
        <w:rPr>
          <w:rFonts w:ascii="Calibri" w:eastAsia="Times New Roman" w:hAnsi="Calibri" w:cs="Calibri"/>
          <w:sz w:val="24"/>
          <w:szCs w:val="24"/>
        </w:rPr>
        <w:t xml:space="preserve">được </w:t>
      </w:r>
      <w:r w:rsidR="009E2517" w:rsidRPr="009E2517">
        <w:rPr>
          <w:rFonts w:ascii="Calibri" w:eastAsia="Times New Roman" w:hAnsi="Calibri" w:cs="Calibri"/>
          <w:sz w:val="24"/>
          <w:szCs w:val="24"/>
        </w:rPr>
        <w:t>biết</w:t>
      </w:r>
      <w:r w:rsidR="009E2517" w:rsidRPr="002F6558">
        <w:rPr>
          <w:rFonts w:ascii="Calibri" w:eastAsia="Times New Roman" w:hAnsi="Calibri" w:cs="Calibri"/>
          <w:sz w:val="24"/>
          <w:szCs w:val="24"/>
        </w:rPr>
        <w:t xml:space="preserve"> đến</w:t>
      </w:r>
      <w:r w:rsidR="009E2517" w:rsidRPr="009E2517">
        <w:rPr>
          <w:rFonts w:ascii="Calibri" w:eastAsia="Times New Roman" w:hAnsi="Calibri" w:cs="Calibri"/>
          <w:sz w:val="24"/>
          <w:szCs w:val="24"/>
        </w:rPr>
        <w:t xml:space="preserve"> hoặc có thể có của việc tiêm </w:t>
      </w:r>
      <w:r w:rsidR="009E2517" w:rsidRPr="002F6558">
        <w:rPr>
          <w:rFonts w:ascii="Calibri" w:eastAsia="Times New Roman" w:hAnsi="Calibri" w:cs="Calibri"/>
          <w:sz w:val="24"/>
          <w:szCs w:val="24"/>
        </w:rPr>
        <w:t>vắc-xin</w:t>
      </w:r>
      <w:r w:rsidR="009E2517" w:rsidRPr="009E2517">
        <w:rPr>
          <w:rFonts w:ascii="Calibri" w:eastAsia="Times New Roman" w:hAnsi="Calibri" w:cs="Calibri"/>
          <w:sz w:val="24"/>
          <w:szCs w:val="24"/>
        </w:rPr>
        <w:t xml:space="preserve"> trong thời kỳ mang thai.</w:t>
      </w:r>
    </w:p>
    <w:p w14:paraId="06B46CA3" w14:textId="77777777" w:rsidR="009E2517" w:rsidRPr="009E2517" w:rsidRDefault="009E2517" w:rsidP="009E2517">
      <w:pPr>
        <w:spacing w:after="0" w:line="240" w:lineRule="auto"/>
        <w:rPr>
          <w:rFonts w:ascii="Calibri" w:eastAsia="Times New Roman" w:hAnsi="Calibri" w:cs="Calibri"/>
          <w:sz w:val="24"/>
          <w:szCs w:val="24"/>
        </w:rPr>
      </w:pPr>
    </w:p>
    <w:p w14:paraId="7C6C344C" w14:textId="3749EA21" w:rsidR="004D31B2" w:rsidRPr="00B105B6" w:rsidRDefault="009E2517" w:rsidP="009E2517">
      <w:pPr>
        <w:spacing w:after="0" w:line="240" w:lineRule="auto"/>
        <w:rPr>
          <w:rFonts w:ascii="Calibri" w:eastAsia="Times New Roman" w:hAnsi="Calibri" w:cs="Calibri"/>
          <w:sz w:val="24"/>
          <w:szCs w:val="24"/>
        </w:rPr>
      </w:pPr>
      <w:r w:rsidRPr="009E2517">
        <w:rPr>
          <w:rFonts w:ascii="Calibri" w:eastAsia="Times New Roman" w:hAnsi="Calibri" w:cs="Calibri"/>
          <w:sz w:val="24"/>
          <w:szCs w:val="24"/>
        </w:rPr>
        <w:lastRenderedPageBreak/>
        <w:t xml:space="preserve">Tiêm </w:t>
      </w:r>
      <w:r w:rsidRPr="002F6558">
        <w:rPr>
          <w:rFonts w:ascii="Calibri" w:eastAsia="Times New Roman" w:hAnsi="Calibri" w:cs="Calibri"/>
          <w:sz w:val="24"/>
          <w:szCs w:val="24"/>
        </w:rPr>
        <w:t>vắc-xin</w:t>
      </w:r>
      <w:r w:rsidRPr="009E2517">
        <w:rPr>
          <w:rFonts w:ascii="Calibri" w:eastAsia="Times New Roman" w:hAnsi="Calibri" w:cs="Calibri"/>
          <w:sz w:val="24"/>
          <w:szCs w:val="24"/>
        </w:rPr>
        <w:t xml:space="preserve"> là lựa chọn cá nhân c</w:t>
      </w:r>
      <w:r w:rsidRPr="002F6558">
        <w:rPr>
          <w:rFonts w:ascii="Calibri" w:eastAsia="Times New Roman" w:hAnsi="Calibri" w:cs="Calibri"/>
          <w:sz w:val="24"/>
          <w:szCs w:val="24"/>
        </w:rPr>
        <w:t>ủa</w:t>
      </w:r>
      <w:r w:rsidRPr="009E2517">
        <w:rPr>
          <w:rFonts w:ascii="Calibri" w:eastAsia="Times New Roman" w:hAnsi="Calibri" w:cs="Calibri"/>
          <w:sz w:val="24"/>
          <w:szCs w:val="24"/>
        </w:rPr>
        <w:t xml:space="preserve"> những người đang mang thai hoặc đang cho con bú. Nếu </w:t>
      </w:r>
      <w:r w:rsidRPr="002F6558">
        <w:rPr>
          <w:rFonts w:ascii="Calibri" w:eastAsia="Times New Roman" w:hAnsi="Calibri" w:cs="Calibri"/>
          <w:sz w:val="24"/>
          <w:szCs w:val="24"/>
        </w:rPr>
        <w:t>quý vị</w:t>
      </w:r>
      <w:r w:rsidRPr="009E2517">
        <w:rPr>
          <w:rFonts w:ascii="Calibri" w:eastAsia="Times New Roman" w:hAnsi="Calibri" w:cs="Calibri"/>
          <w:sz w:val="24"/>
          <w:szCs w:val="24"/>
        </w:rPr>
        <w:t xml:space="preserve"> có thắc mắc, hãy thảo luận về việc tiêm </w:t>
      </w:r>
      <w:r w:rsidRPr="002F6558">
        <w:rPr>
          <w:rFonts w:ascii="Calibri" w:eastAsia="Times New Roman" w:hAnsi="Calibri" w:cs="Calibri"/>
          <w:sz w:val="24"/>
          <w:szCs w:val="24"/>
        </w:rPr>
        <w:t>vắc-xin</w:t>
      </w:r>
      <w:r w:rsidRPr="009E2517">
        <w:rPr>
          <w:rFonts w:ascii="Calibri" w:eastAsia="Times New Roman" w:hAnsi="Calibri" w:cs="Calibri"/>
          <w:sz w:val="24"/>
          <w:szCs w:val="24"/>
        </w:rPr>
        <w:t xml:space="preserve"> với nhà cung cấp dịch vụ chăm sóc sức khỏe của </w:t>
      </w:r>
      <w:r w:rsidRPr="002F6558">
        <w:rPr>
          <w:rFonts w:ascii="Calibri" w:eastAsia="Times New Roman" w:hAnsi="Calibri" w:cs="Calibri"/>
          <w:sz w:val="24"/>
          <w:szCs w:val="24"/>
        </w:rPr>
        <w:t>quý vị</w:t>
      </w:r>
      <w:r w:rsidRPr="009E2517">
        <w:rPr>
          <w:rFonts w:ascii="Calibri" w:eastAsia="Times New Roman" w:hAnsi="Calibri" w:cs="Calibri"/>
          <w:sz w:val="24"/>
          <w:szCs w:val="24"/>
        </w:rPr>
        <w:t>.</w:t>
      </w:r>
    </w:p>
    <w:bookmarkEnd w:id="8"/>
    <w:p w14:paraId="2605DE04" w14:textId="77777777" w:rsidR="00921473" w:rsidRPr="00B105B6" w:rsidRDefault="00921473" w:rsidP="00921473">
      <w:pPr>
        <w:spacing w:after="0" w:line="240" w:lineRule="auto"/>
        <w:rPr>
          <w:rFonts w:ascii="Calibri" w:eastAsia="Times New Roman" w:hAnsi="Calibri" w:cs="Calibri"/>
          <w:sz w:val="24"/>
          <w:szCs w:val="24"/>
        </w:rPr>
      </w:pPr>
    </w:p>
    <w:p w14:paraId="651A6CFA" w14:textId="6458D253" w:rsidR="005227CE" w:rsidRPr="00C460DE" w:rsidRDefault="005227CE" w:rsidP="00921473">
      <w:pPr>
        <w:spacing w:after="0" w:line="240" w:lineRule="auto"/>
        <w:outlineLvl w:val="2"/>
        <w:rPr>
          <w:rFonts w:ascii="Calibri" w:eastAsia="Times New Roman" w:hAnsi="Calibri" w:cs="Calibri"/>
          <w:b/>
          <w:bCs/>
          <w:color w:val="141414"/>
          <w:sz w:val="24"/>
          <w:szCs w:val="24"/>
          <w:lang w:val="en-US"/>
        </w:rPr>
      </w:pPr>
      <w:r w:rsidRPr="00B105B6">
        <w:rPr>
          <w:rFonts w:ascii="Calibri" w:hAnsi="Calibri" w:cs="Calibri"/>
          <w:b/>
          <w:bCs/>
          <w:color w:val="141414"/>
          <w:sz w:val="24"/>
          <w:szCs w:val="24"/>
        </w:rPr>
        <w:t>Vắc-xin COVID-19 có an toàn với trẻ em không?</w:t>
      </w:r>
    </w:p>
    <w:p w14:paraId="5C07207F" w14:textId="6C4234DF" w:rsidR="00883EFC" w:rsidRDefault="00883EFC" w:rsidP="00921473">
      <w:pPr>
        <w:spacing w:after="0" w:line="240" w:lineRule="auto"/>
        <w:rPr>
          <w:rFonts w:ascii="Calibri" w:hAnsi="Calibri" w:cs="Calibri"/>
          <w:sz w:val="24"/>
          <w:szCs w:val="24"/>
          <w:lang w:val="en-US"/>
        </w:rPr>
      </w:pPr>
      <w:r>
        <w:rPr>
          <w:rFonts w:ascii="Calibri" w:hAnsi="Calibri" w:cs="Calibri"/>
          <w:sz w:val="24"/>
          <w:szCs w:val="24"/>
          <w:lang w:val="en-US"/>
        </w:rPr>
        <w:t xml:space="preserve">Có. </w:t>
      </w:r>
      <w:r w:rsidR="00DC6D2C" w:rsidRPr="00C63D5E">
        <w:rPr>
          <w:rFonts w:ascii="Calibri" w:hAnsi="Calibri"/>
          <w:sz w:val="24"/>
          <w:szCs w:val="24"/>
        </w:rPr>
        <w:t>CDC khuyến nghị rằng tất cả mọi người từ 6 tháng tuổi trở lên nên tiêm vắc-xin COVID-19.</w:t>
      </w:r>
      <w:r>
        <w:rPr>
          <w:rFonts w:ascii="Calibri" w:hAnsi="Calibri" w:cs="Calibri"/>
          <w:sz w:val="24"/>
          <w:szCs w:val="24"/>
          <w:lang w:val="en-US"/>
        </w:rPr>
        <w:t xml:space="preserve"> Các nhà khoa học đã tiến hành những thử nghiệm lâm sàng với hàng ngàn trẻ em và đã xác định nó an toàn và hiệu quả. Tìm hiểu thêm:</w:t>
      </w:r>
    </w:p>
    <w:p w14:paraId="72976F61" w14:textId="77777777" w:rsidR="00716D72" w:rsidRPr="00C63D5E" w:rsidRDefault="00EA6F5A" w:rsidP="00716D72">
      <w:pPr>
        <w:pStyle w:val="ListParagraph"/>
        <w:numPr>
          <w:ilvl w:val="0"/>
          <w:numId w:val="17"/>
        </w:numPr>
        <w:rPr>
          <w:rFonts w:ascii="Calibri" w:eastAsiaTheme="minorEastAsia" w:cstheme="minorBidi"/>
          <w:color w:val="0070C0"/>
          <w:sz w:val="24"/>
          <w:szCs w:val="24"/>
        </w:rPr>
      </w:pPr>
      <w:hyperlink r:id="rId45" w:history="1">
        <w:r w:rsidR="00716D72" w:rsidRPr="00C63D5E">
          <w:rPr>
            <w:rStyle w:val="Hyperlink"/>
            <w:rFonts w:ascii="Calibri"/>
            <w:sz w:val="24"/>
            <w:szCs w:val="24"/>
          </w:rPr>
          <w:t>Tính An Toàn của Vắc-xin COVID-19 ở Trẻ Em và Thanh Thiếu Niên | CDC</w:t>
        </w:r>
      </w:hyperlink>
    </w:p>
    <w:p w14:paraId="3698C224" w14:textId="77777777" w:rsidR="00716D72" w:rsidRPr="00C63D5E" w:rsidRDefault="00EA6F5A" w:rsidP="00716D72">
      <w:pPr>
        <w:pStyle w:val="ListParagraph"/>
        <w:numPr>
          <w:ilvl w:val="0"/>
          <w:numId w:val="17"/>
        </w:numPr>
        <w:rPr>
          <w:rFonts w:ascii="Calibri" w:eastAsiaTheme="minorEastAsia" w:cstheme="minorBidi"/>
          <w:color w:val="0070C0"/>
          <w:sz w:val="24"/>
          <w:szCs w:val="24"/>
        </w:rPr>
      </w:pPr>
      <w:hyperlink r:id="rId46">
        <w:r w:rsidR="00716D72" w:rsidRPr="00C63D5E">
          <w:rPr>
            <w:rStyle w:val="Hyperlink"/>
            <w:rFonts w:ascii="Calibri"/>
            <w:color w:val="0070C0"/>
            <w:sz w:val="24"/>
            <w:szCs w:val="24"/>
          </w:rPr>
          <w:t>Vắc-xin COVID-19 dành cho trẻ từ 12-17 tuổi</w:t>
        </w:r>
      </w:hyperlink>
    </w:p>
    <w:p w14:paraId="0E6AF017" w14:textId="72D3F313" w:rsidR="00F73C7A" w:rsidRPr="00C63D5E" w:rsidRDefault="00EA6F5A" w:rsidP="00716D72">
      <w:pPr>
        <w:pStyle w:val="ListParagraph"/>
        <w:numPr>
          <w:ilvl w:val="0"/>
          <w:numId w:val="17"/>
        </w:numPr>
        <w:rPr>
          <w:rStyle w:val="Hyperlink"/>
          <w:rFonts w:ascii="Calibri" w:eastAsiaTheme="minorEastAsia" w:cstheme="minorBidi"/>
          <w:color w:val="0070C0"/>
          <w:sz w:val="24"/>
          <w:szCs w:val="24"/>
        </w:rPr>
      </w:pPr>
      <w:hyperlink r:id="rId47">
        <w:r w:rsidR="00716D72" w:rsidRPr="00C63D5E">
          <w:rPr>
            <w:rStyle w:val="Hyperlink"/>
            <w:rFonts w:ascii="Calibri"/>
            <w:color w:val="0070C0"/>
            <w:sz w:val="24"/>
            <w:szCs w:val="24"/>
          </w:rPr>
          <w:t>Vắc-xin COVID-19 dành cho trẻ từ 5-11 tuổi</w:t>
        </w:r>
      </w:hyperlink>
    </w:p>
    <w:p w14:paraId="095CDEFA" w14:textId="77777777" w:rsidR="00716D72" w:rsidRPr="00F73C7A" w:rsidRDefault="00EA6F5A" w:rsidP="00326137">
      <w:pPr>
        <w:pStyle w:val="ListParagraph"/>
        <w:numPr>
          <w:ilvl w:val="0"/>
          <w:numId w:val="17"/>
        </w:numPr>
        <w:rPr>
          <w:rFonts w:ascii="Calibri" w:eastAsia="Times New Roman"/>
          <w:sz w:val="24"/>
          <w:szCs w:val="24"/>
        </w:rPr>
      </w:pPr>
      <w:hyperlink r:id="rId48" w:history="1">
        <w:r w:rsidR="00716D72" w:rsidRPr="00F73C7A">
          <w:rPr>
            <w:rFonts w:ascii="Calibri"/>
            <w:sz w:val="24"/>
            <w:szCs w:val="24"/>
          </w:rPr>
          <w:t>Vắc-xin COVID-19 dành cho trẻ từ 6 tháng đến 4 tuổi</w:t>
        </w:r>
      </w:hyperlink>
    </w:p>
    <w:p w14:paraId="3D6BFC7E" w14:textId="77777777" w:rsidR="00921473" w:rsidRPr="00716D72" w:rsidRDefault="00921473" w:rsidP="00921473">
      <w:pPr>
        <w:spacing w:after="0" w:line="240" w:lineRule="auto"/>
        <w:rPr>
          <w:rFonts w:ascii="Calibri" w:eastAsia="Times New Roman" w:hAnsi="Calibri" w:cs="Calibri"/>
          <w:sz w:val="24"/>
          <w:szCs w:val="24"/>
        </w:rPr>
      </w:pPr>
    </w:p>
    <w:p w14:paraId="756AF394" w14:textId="77777777" w:rsidR="006A4758" w:rsidRPr="00B105B6" w:rsidRDefault="006A4758" w:rsidP="006A4758">
      <w:pPr>
        <w:pStyle w:val="Heading2"/>
        <w:shd w:val="clear" w:color="auto" w:fill="FFFFFF"/>
        <w:spacing w:before="0" w:beforeAutospacing="0" w:after="0" w:afterAutospacing="0"/>
        <w:rPr>
          <w:rFonts w:ascii="Calibri" w:hAnsi="Calibri" w:cs="Calibri"/>
          <w:color w:val="000000"/>
          <w:sz w:val="24"/>
          <w:szCs w:val="24"/>
        </w:rPr>
      </w:pPr>
      <w:r w:rsidRPr="00B105B6">
        <w:rPr>
          <w:rFonts w:ascii="Calibri" w:hAnsi="Calibri" w:cs="Calibri"/>
          <w:color w:val="000000"/>
          <w:sz w:val="24"/>
          <w:szCs w:val="24"/>
        </w:rPr>
        <w:t xml:space="preserve">Vắc-xin COVID-19 có thay đổi ADN của tôi phải không? </w:t>
      </w:r>
    </w:p>
    <w:p w14:paraId="230F5FEA" w14:textId="77777777" w:rsidR="006A4758" w:rsidRPr="00B105B6" w:rsidRDefault="006A4758" w:rsidP="006A4758">
      <w:pPr>
        <w:pStyle w:val="NormalWeb"/>
        <w:shd w:val="clear" w:color="auto" w:fill="FFFFFF"/>
        <w:spacing w:before="0" w:beforeAutospacing="0" w:after="0" w:afterAutospacing="0"/>
        <w:rPr>
          <w:rFonts w:ascii="Calibri" w:hAnsi="Calibri" w:cs="Calibri"/>
          <w:color w:val="000000"/>
        </w:rPr>
      </w:pPr>
      <w:r w:rsidRPr="00B105B6">
        <w:rPr>
          <w:rStyle w:val="Strong"/>
          <w:rFonts w:ascii="Calibri" w:hAnsi="Calibri" w:cs="Calibri"/>
          <w:b w:val="0"/>
          <w:bCs w:val="0"/>
          <w:color w:val="000000"/>
        </w:rPr>
        <w:t>Không.</w:t>
      </w:r>
      <w:r w:rsidRPr="00B105B6">
        <w:rPr>
          <w:rFonts w:ascii="Calibri" w:hAnsi="Calibri" w:cs="Calibri"/>
          <w:color w:val="000000"/>
        </w:rPr>
        <w:t> Vắc-xin COVID-19 không thay đổi hoặc tương tác với ADN của quý vị theo bất kỳ cách nào.</w:t>
      </w:r>
    </w:p>
    <w:p w14:paraId="1FDF6442" w14:textId="77777777" w:rsidR="006A4758" w:rsidRPr="00B105B6" w:rsidRDefault="006A4758" w:rsidP="006A4758">
      <w:pPr>
        <w:pStyle w:val="NormalWeb"/>
        <w:shd w:val="clear" w:color="auto" w:fill="FFFFFF"/>
        <w:spacing w:before="0" w:beforeAutospacing="0" w:after="0" w:afterAutospacing="0"/>
        <w:rPr>
          <w:rFonts w:ascii="Calibri" w:hAnsi="Calibri" w:cs="Calibri"/>
          <w:color w:val="000000"/>
        </w:rPr>
      </w:pPr>
    </w:p>
    <w:p w14:paraId="5816000E" w14:textId="77777777" w:rsidR="006A4758" w:rsidRPr="00B105B6" w:rsidRDefault="006A4758" w:rsidP="006A4758">
      <w:pPr>
        <w:pStyle w:val="NormalWeb"/>
        <w:shd w:val="clear" w:color="auto" w:fill="FFFFFF"/>
        <w:spacing w:before="0" w:beforeAutospacing="0" w:after="0" w:afterAutospacing="0"/>
        <w:rPr>
          <w:rFonts w:ascii="Calibri" w:hAnsi="Calibri" w:cs="Calibri"/>
          <w:color w:val="000000"/>
        </w:rPr>
      </w:pPr>
      <w:r w:rsidRPr="00B105B6">
        <w:rPr>
          <w:rFonts w:ascii="Calibri" w:hAnsi="Calibri" w:cs="Calibri"/>
          <w:color w:val="000000"/>
        </w:rPr>
        <w:t xml:space="preserve">Vắc-xin sẽ hướng dẫn hệ miễn dịch của chúng ta cách để chống lại một loại vi-rút cụ thể. Vắc-xin phối hợp với khả năng phòng vệ tự nhiên của cơ thể để phát triển một cách an toàn các miễn dịch với bệnh.  Để thực hiện được công việc của mình, vắc-xin COVID-19 không cần phải đi vào trong nhân tế bào, nơi lưu trữ ADN của chúng ta. Điều này có nghĩa là vắc-xin sẽ không bao giờ tương tác với ADN của chúng ta theo bất kỳ cách nào và không bao giờ thay đổi ADN. </w:t>
      </w:r>
    </w:p>
    <w:p w14:paraId="5F0D0F3F" w14:textId="77777777" w:rsidR="006A4758" w:rsidRPr="00B105B6" w:rsidRDefault="006A4758" w:rsidP="006A4758">
      <w:pPr>
        <w:pStyle w:val="NormalWeb"/>
        <w:shd w:val="clear" w:color="auto" w:fill="FFFFFF"/>
        <w:spacing w:before="0" w:beforeAutospacing="0" w:after="0" w:afterAutospacing="0"/>
        <w:rPr>
          <w:rFonts w:ascii="Calibri" w:hAnsi="Calibri" w:cs="Calibri"/>
          <w:color w:val="000000"/>
        </w:rPr>
      </w:pPr>
    </w:p>
    <w:p w14:paraId="130ECEE3" w14:textId="11CF8EF7" w:rsidR="006A4758" w:rsidRDefault="006A4758" w:rsidP="006A4758">
      <w:pPr>
        <w:spacing w:after="0" w:line="240" w:lineRule="auto"/>
        <w:rPr>
          <w:rStyle w:val="Hyperlink"/>
          <w:rFonts w:ascii="Calibri" w:hAnsi="Calibri" w:cs="Calibri"/>
          <w:color w:val="4472C4" w:themeColor="accent1"/>
          <w:sz w:val="24"/>
          <w:szCs w:val="24"/>
        </w:rPr>
      </w:pPr>
      <w:r w:rsidRPr="00B105B6">
        <w:rPr>
          <w:rFonts w:ascii="Calibri" w:hAnsi="Calibri" w:cs="Calibri"/>
          <w:color w:val="000000"/>
          <w:sz w:val="24"/>
          <w:szCs w:val="24"/>
        </w:rPr>
        <w:t xml:space="preserve">Ở cuối quy trình, cơ thể chúng ta đã học được cách bảo vệ chống lại nhiễm bệnh trong tương lai. Việc phản ứng miễn dịch và tạo ra các kháng thể là điều bảo vệ chúng ta khỏi bị nhiễm bệnh nếu vi-rút thực sự xâm nhập vào cơ thể chúng ta. </w:t>
      </w:r>
      <w:r w:rsidRPr="00B105B6">
        <w:rPr>
          <w:rFonts w:ascii="Calibri" w:hAnsi="Calibri" w:cs="Calibri"/>
          <w:sz w:val="24"/>
          <w:szCs w:val="24"/>
        </w:rPr>
        <w:t>(nguồn: </w:t>
      </w:r>
      <w:hyperlink r:id="rId49" w:history="1">
        <w:r w:rsidRPr="00B105B6">
          <w:rPr>
            <w:rStyle w:val="Hyperlink"/>
            <w:rFonts w:ascii="Calibri" w:hAnsi="Calibri" w:cs="Calibri"/>
            <w:color w:val="4472C4" w:themeColor="accent1"/>
            <w:sz w:val="24"/>
            <w:szCs w:val="24"/>
          </w:rPr>
          <w:t>Các dữ kiện về Vắc-xin COVID-19 (cdc.gov)</w:t>
        </w:r>
      </w:hyperlink>
    </w:p>
    <w:p w14:paraId="62AC536C" w14:textId="77777777" w:rsidR="00595B66" w:rsidRPr="00B105B6" w:rsidRDefault="00595B66" w:rsidP="006A4758">
      <w:pPr>
        <w:spacing w:after="0" w:line="240" w:lineRule="auto"/>
        <w:rPr>
          <w:rFonts w:ascii="Calibri" w:eastAsia="Times New Roman" w:hAnsi="Calibri" w:cs="Calibri"/>
          <w:sz w:val="24"/>
          <w:szCs w:val="24"/>
        </w:rPr>
      </w:pPr>
    </w:p>
    <w:p w14:paraId="75231E43" w14:textId="77777777" w:rsidR="005227CE" w:rsidRPr="00B105B6" w:rsidRDefault="005227CE" w:rsidP="00921473">
      <w:pPr>
        <w:pStyle w:val="Heading1"/>
        <w:rPr>
          <w:rFonts w:ascii="Calibri" w:eastAsia="Times New Roman" w:hAnsi="Calibri" w:cs="Calibri"/>
          <w:sz w:val="28"/>
          <w:szCs w:val="28"/>
        </w:rPr>
      </w:pPr>
      <w:bookmarkStart w:id="9" w:name="_More_information"/>
      <w:bookmarkEnd w:id="9"/>
      <w:r w:rsidRPr="00B105B6">
        <w:rPr>
          <w:rFonts w:ascii="Calibri" w:hAnsi="Calibri" w:cs="Calibri"/>
          <w:sz w:val="28"/>
          <w:szCs w:val="28"/>
        </w:rPr>
        <w:t>Thông tin thêm</w:t>
      </w:r>
    </w:p>
    <w:p w14:paraId="5F4CF171" w14:textId="77777777" w:rsidR="005227CE" w:rsidRPr="00B105B6" w:rsidRDefault="005227CE" w:rsidP="00921473">
      <w:pPr>
        <w:spacing w:after="0" w:line="240" w:lineRule="auto"/>
        <w:rPr>
          <w:rFonts w:ascii="Calibri" w:eastAsia="Times New Roman" w:hAnsi="Calibri" w:cs="Calibri"/>
          <w:sz w:val="24"/>
          <w:szCs w:val="24"/>
        </w:rPr>
      </w:pPr>
      <w:r w:rsidRPr="00B105B6">
        <w:rPr>
          <w:rFonts w:ascii="Calibri" w:hAnsi="Calibri" w:cs="Calibri"/>
          <w:sz w:val="24"/>
          <w:szCs w:val="24"/>
        </w:rPr>
        <w:t>Hãy truy cập vào các trang web được cập nhật thường xuyên của Trung Tâm Kiểm Soát và Phòng Ngừa Dịch Bệnh (CDC) về việc tiêm chủng COVID-19:</w:t>
      </w:r>
    </w:p>
    <w:p w14:paraId="25D754B1" w14:textId="77777777" w:rsidR="005227CE" w:rsidRPr="00B105B6" w:rsidRDefault="00EA6F5A" w:rsidP="00921473">
      <w:pPr>
        <w:numPr>
          <w:ilvl w:val="0"/>
          <w:numId w:val="5"/>
        </w:numPr>
        <w:spacing w:after="0" w:line="240" w:lineRule="auto"/>
        <w:rPr>
          <w:rFonts w:ascii="Calibri" w:eastAsia="Times New Roman" w:hAnsi="Calibri" w:cs="Calibri"/>
          <w:color w:val="4472C4" w:themeColor="accent1"/>
          <w:sz w:val="24"/>
          <w:szCs w:val="24"/>
        </w:rPr>
      </w:pPr>
      <w:hyperlink r:id="rId50" w:history="1">
        <w:r w:rsidR="004357CB" w:rsidRPr="00B105B6">
          <w:rPr>
            <w:rFonts w:ascii="Calibri" w:hAnsi="Calibri" w:cs="Calibri"/>
            <w:color w:val="4472C4" w:themeColor="accent1"/>
            <w:sz w:val="24"/>
            <w:szCs w:val="24"/>
            <w:u w:val="single"/>
          </w:rPr>
          <w:t>Lợi Ích của Tiêm Vắc-xin COVID-19</w:t>
        </w:r>
      </w:hyperlink>
    </w:p>
    <w:p w14:paraId="50D8DF92" w14:textId="77777777" w:rsidR="005227CE" w:rsidRPr="00B105B6" w:rsidRDefault="00EA6F5A" w:rsidP="00921473">
      <w:pPr>
        <w:numPr>
          <w:ilvl w:val="0"/>
          <w:numId w:val="5"/>
        </w:numPr>
        <w:spacing w:after="0" w:line="240" w:lineRule="auto"/>
        <w:rPr>
          <w:rFonts w:ascii="Calibri" w:eastAsia="Times New Roman" w:hAnsi="Calibri" w:cs="Calibri"/>
          <w:color w:val="4472C4" w:themeColor="accent1"/>
          <w:sz w:val="24"/>
          <w:szCs w:val="24"/>
        </w:rPr>
      </w:pPr>
      <w:hyperlink r:id="rId51" w:history="1">
        <w:r w:rsidR="004357CB" w:rsidRPr="00B105B6">
          <w:rPr>
            <w:rFonts w:ascii="Calibri" w:hAnsi="Calibri" w:cs="Calibri"/>
            <w:color w:val="4472C4" w:themeColor="accent1"/>
            <w:sz w:val="24"/>
            <w:szCs w:val="24"/>
            <w:u w:val="single"/>
          </w:rPr>
          <w:t>Vắc-xin COVID-19 Hoạt Động Như Thế Nào</w:t>
        </w:r>
      </w:hyperlink>
    </w:p>
    <w:p w14:paraId="2B05B2A4" w14:textId="4F421005" w:rsidR="005227CE" w:rsidRPr="00B105B6" w:rsidRDefault="00EA6F5A" w:rsidP="00921473">
      <w:pPr>
        <w:numPr>
          <w:ilvl w:val="0"/>
          <w:numId w:val="5"/>
        </w:numPr>
        <w:spacing w:after="0" w:line="240" w:lineRule="auto"/>
        <w:rPr>
          <w:rFonts w:ascii="Calibri" w:eastAsia="Times New Roman" w:hAnsi="Calibri" w:cs="Calibri"/>
          <w:color w:val="4472C4" w:themeColor="accent1"/>
          <w:sz w:val="24"/>
          <w:szCs w:val="24"/>
        </w:rPr>
      </w:pPr>
      <w:hyperlink r:id="rId52" w:history="1">
        <w:r w:rsidR="004357CB" w:rsidRPr="00B105B6">
          <w:rPr>
            <w:rFonts w:ascii="Calibri" w:hAnsi="Calibri" w:cs="Calibri"/>
            <w:color w:val="4472C4" w:themeColor="accent1"/>
            <w:sz w:val="24"/>
            <w:szCs w:val="24"/>
            <w:u w:val="single"/>
          </w:rPr>
          <w:t xml:space="preserve">Những Lầm Tưởng và </w:t>
        </w:r>
        <w:r w:rsidR="006A4758" w:rsidRPr="006D10A8">
          <w:rPr>
            <w:rFonts w:ascii="Calibri" w:hAnsi="Calibri" w:cs="Calibri"/>
            <w:color w:val="4472C4" w:themeColor="accent1"/>
            <w:sz w:val="24"/>
            <w:szCs w:val="24"/>
            <w:u w:val="single"/>
          </w:rPr>
          <w:t>Sự Thật</w:t>
        </w:r>
        <w:r w:rsidR="004357CB" w:rsidRPr="00B105B6">
          <w:rPr>
            <w:rFonts w:ascii="Calibri" w:hAnsi="Calibri" w:cs="Calibri"/>
            <w:color w:val="4472C4" w:themeColor="accent1"/>
            <w:sz w:val="24"/>
            <w:szCs w:val="24"/>
            <w:u w:val="single"/>
          </w:rPr>
          <w:t xml:space="preserve"> về Vắc-xin COVID-19</w:t>
        </w:r>
      </w:hyperlink>
    </w:p>
    <w:p w14:paraId="14A305D0" w14:textId="60A1A568" w:rsidR="005227CE" w:rsidRPr="00B105B6" w:rsidRDefault="00EA6F5A" w:rsidP="00921473">
      <w:pPr>
        <w:numPr>
          <w:ilvl w:val="0"/>
          <w:numId w:val="5"/>
        </w:numPr>
        <w:spacing w:after="0" w:line="240" w:lineRule="auto"/>
        <w:rPr>
          <w:rFonts w:ascii="Calibri" w:eastAsia="Times New Roman" w:hAnsi="Calibri" w:cs="Calibri"/>
          <w:color w:val="4472C4" w:themeColor="accent1"/>
          <w:sz w:val="24"/>
          <w:szCs w:val="24"/>
        </w:rPr>
      </w:pPr>
      <w:hyperlink r:id="rId53" w:history="1">
        <w:r w:rsidR="004357CB" w:rsidRPr="00B105B6">
          <w:rPr>
            <w:rFonts w:ascii="Calibri" w:hAnsi="Calibri" w:cs="Calibri"/>
            <w:color w:val="4472C4" w:themeColor="accent1"/>
            <w:sz w:val="24"/>
            <w:szCs w:val="24"/>
            <w:u w:val="single"/>
          </w:rPr>
          <w:t>Các Câu Hỏi Thường Gặp về Tiêm Chủng COVID-19</w:t>
        </w:r>
      </w:hyperlink>
      <w:r w:rsidR="004357CB" w:rsidRPr="00B105B6">
        <w:rPr>
          <w:rFonts w:ascii="Calibri" w:hAnsi="Calibri" w:cs="Calibri"/>
          <w:color w:val="4472C4" w:themeColor="accent1"/>
          <w:sz w:val="24"/>
          <w:szCs w:val="24"/>
        </w:rPr>
        <w:t xml:space="preserve">  </w:t>
      </w:r>
    </w:p>
    <w:p w14:paraId="4D22B3EF" w14:textId="77777777" w:rsidR="00532940" w:rsidRPr="003830F9" w:rsidRDefault="00532940" w:rsidP="00921473">
      <w:pPr>
        <w:spacing w:after="0" w:line="240" w:lineRule="auto"/>
        <w:rPr>
          <w:rFonts w:ascii="Calibri" w:hAnsi="Calibri" w:cs="Calibri"/>
        </w:rPr>
      </w:pPr>
    </w:p>
    <w:sectPr w:rsidR="00532940" w:rsidRPr="003830F9" w:rsidSect="006D10A8">
      <w:footerReference w:type="default" r:id="rId54"/>
      <w:pgSz w:w="11907" w:h="16839" w:code="9"/>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06A3" w14:textId="77777777" w:rsidR="00EA6F5A" w:rsidRDefault="00EA6F5A" w:rsidP="001A49E0">
      <w:pPr>
        <w:spacing w:after="0" w:line="240" w:lineRule="auto"/>
      </w:pPr>
      <w:r>
        <w:separator/>
      </w:r>
    </w:p>
  </w:endnote>
  <w:endnote w:type="continuationSeparator" w:id="0">
    <w:p w14:paraId="25E27A7F" w14:textId="77777777" w:rsidR="00EA6F5A" w:rsidRDefault="00EA6F5A" w:rsidP="001A4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34308"/>
      <w:docPartObj>
        <w:docPartGallery w:val="Page Numbers (Bottom of Page)"/>
        <w:docPartUnique/>
      </w:docPartObj>
    </w:sdtPr>
    <w:sdtEndPr/>
    <w:sdtContent>
      <w:sdt>
        <w:sdtPr>
          <w:id w:val="1728636285"/>
          <w:docPartObj>
            <w:docPartGallery w:val="Page Numbers (Top of Page)"/>
            <w:docPartUnique/>
          </w:docPartObj>
        </w:sdtPr>
        <w:sdtEndPr/>
        <w:sdtContent>
          <w:p w14:paraId="590BB900" w14:textId="2CA33E7B" w:rsidR="00F91C91" w:rsidRDefault="00F91C91">
            <w:pPr>
              <w:pStyle w:val="Footer"/>
              <w:jc w:val="center"/>
            </w:pPr>
            <w:r>
              <w:t xml:space="preserve">Trang </w:t>
            </w:r>
            <w:r>
              <w:rPr>
                <w:b/>
                <w:bCs/>
                <w:sz w:val="24"/>
                <w:szCs w:val="24"/>
              </w:rPr>
              <w:fldChar w:fldCharType="begin"/>
            </w:r>
            <w:r>
              <w:rPr>
                <w:b/>
                <w:bCs/>
              </w:rPr>
              <w:instrText xml:space="preserve"> PAGE </w:instrText>
            </w:r>
            <w:r>
              <w:rPr>
                <w:b/>
                <w:bCs/>
                <w:sz w:val="24"/>
                <w:szCs w:val="24"/>
              </w:rPr>
              <w:fldChar w:fldCharType="separate"/>
            </w:r>
            <w:r w:rsidR="00191F6D">
              <w:rPr>
                <w:b/>
                <w:bCs/>
                <w:noProof/>
              </w:rPr>
              <w:t>5</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191F6D">
              <w:rPr>
                <w:b/>
                <w:bCs/>
                <w:noProof/>
              </w:rPr>
              <w:t>10</w:t>
            </w:r>
            <w:r>
              <w:rPr>
                <w:b/>
                <w:bCs/>
                <w:sz w:val="24"/>
                <w:szCs w:val="24"/>
              </w:rPr>
              <w:fldChar w:fldCharType="end"/>
            </w:r>
          </w:p>
        </w:sdtContent>
      </w:sdt>
    </w:sdtContent>
  </w:sdt>
  <w:p w14:paraId="6276374B" w14:textId="77777777" w:rsidR="00F91C91" w:rsidRDefault="00F9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81F98" w14:textId="77777777" w:rsidR="00EA6F5A" w:rsidRDefault="00EA6F5A" w:rsidP="001A49E0">
      <w:pPr>
        <w:spacing w:after="0" w:line="240" w:lineRule="auto"/>
      </w:pPr>
      <w:r>
        <w:separator/>
      </w:r>
    </w:p>
  </w:footnote>
  <w:footnote w:type="continuationSeparator" w:id="0">
    <w:p w14:paraId="01327A56" w14:textId="77777777" w:rsidR="00EA6F5A" w:rsidRDefault="00EA6F5A" w:rsidP="001A4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51A"/>
    <w:multiLevelType w:val="multilevel"/>
    <w:tmpl w:val="BCA8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 w15:restartNumberingAfterBreak="0">
    <w:nsid w:val="0872384C"/>
    <w:multiLevelType w:val="multilevel"/>
    <w:tmpl w:val="AFC0D5B4"/>
    <w:lvl w:ilvl="0">
      <w:start w:val="1"/>
      <w:numFmt w:val="bullet"/>
      <w:lvlText w:val="●"/>
      <w:lvlJc w:val="left"/>
      <w:pPr>
        <w:tabs>
          <w:tab w:val="num" w:pos="720"/>
        </w:tabs>
        <w:ind w:left="720" w:hanging="360"/>
      </w:pPr>
      <w:rPr>
        <w:rFonts w:ascii="Arial" w:hAnsi="Arial" w:hint="default"/>
        <w:color w:val="000000" w:themeColor="text1"/>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250E4"/>
    <w:multiLevelType w:val="multilevel"/>
    <w:tmpl w:val="0B26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D4717"/>
    <w:multiLevelType w:val="multilevel"/>
    <w:tmpl w:val="EBCA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054C9"/>
    <w:multiLevelType w:val="hybridMultilevel"/>
    <w:tmpl w:val="C56E9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D023D63"/>
    <w:multiLevelType w:val="multilevel"/>
    <w:tmpl w:val="66F4F8E4"/>
    <w:lvl w:ilvl="0">
      <w:start w:val="1"/>
      <w:numFmt w:val="bullet"/>
      <w:lvlText w:val="●"/>
      <w:lvlJc w:val="left"/>
      <w:pPr>
        <w:tabs>
          <w:tab w:val="num" w:pos="720"/>
        </w:tabs>
        <w:ind w:left="720" w:hanging="360"/>
      </w:pPr>
      <w:rPr>
        <w:rFonts w:ascii="Arial" w:hAnsi="Arial" w:hint="default"/>
        <w:color w:val="000000" w:themeColor="text1"/>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01667"/>
    <w:multiLevelType w:val="hybridMultilevel"/>
    <w:tmpl w:val="85D4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457AF"/>
    <w:multiLevelType w:val="hybridMultilevel"/>
    <w:tmpl w:val="5B2ADABE"/>
    <w:lvl w:ilvl="0" w:tplc="284E8FD2">
      <w:start w:val="1"/>
      <w:numFmt w:val="bullet"/>
      <w:lvlText w:val="•"/>
      <w:lvlJc w:val="left"/>
      <w:pPr>
        <w:tabs>
          <w:tab w:val="num" w:pos="720"/>
        </w:tabs>
        <w:ind w:left="720" w:hanging="360"/>
      </w:pPr>
      <w:rPr>
        <w:rFonts w:ascii="Arial" w:hAnsi="Arial" w:hint="default"/>
      </w:rPr>
    </w:lvl>
    <w:lvl w:ilvl="1" w:tplc="F3606D2C" w:tentative="1">
      <w:start w:val="1"/>
      <w:numFmt w:val="bullet"/>
      <w:lvlText w:val="•"/>
      <w:lvlJc w:val="left"/>
      <w:pPr>
        <w:tabs>
          <w:tab w:val="num" w:pos="1440"/>
        </w:tabs>
        <w:ind w:left="1440" w:hanging="360"/>
      </w:pPr>
      <w:rPr>
        <w:rFonts w:ascii="Arial" w:hAnsi="Arial" w:hint="default"/>
      </w:rPr>
    </w:lvl>
    <w:lvl w:ilvl="2" w:tplc="9E107226">
      <w:numFmt w:val="bullet"/>
      <w:lvlText w:val="o"/>
      <w:lvlJc w:val="left"/>
      <w:pPr>
        <w:tabs>
          <w:tab w:val="num" w:pos="2160"/>
        </w:tabs>
        <w:ind w:left="2160" w:hanging="360"/>
      </w:pPr>
      <w:rPr>
        <w:rFonts w:ascii="Courier New" w:hAnsi="Courier New" w:hint="default"/>
      </w:rPr>
    </w:lvl>
    <w:lvl w:ilvl="3" w:tplc="8C22663C" w:tentative="1">
      <w:start w:val="1"/>
      <w:numFmt w:val="bullet"/>
      <w:lvlText w:val="•"/>
      <w:lvlJc w:val="left"/>
      <w:pPr>
        <w:tabs>
          <w:tab w:val="num" w:pos="2880"/>
        </w:tabs>
        <w:ind w:left="2880" w:hanging="360"/>
      </w:pPr>
      <w:rPr>
        <w:rFonts w:ascii="Arial" w:hAnsi="Arial" w:hint="default"/>
      </w:rPr>
    </w:lvl>
    <w:lvl w:ilvl="4" w:tplc="75ACCAD4" w:tentative="1">
      <w:start w:val="1"/>
      <w:numFmt w:val="bullet"/>
      <w:lvlText w:val="•"/>
      <w:lvlJc w:val="left"/>
      <w:pPr>
        <w:tabs>
          <w:tab w:val="num" w:pos="3600"/>
        </w:tabs>
        <w:ind w:left="3600" w:hanging="360"/>
      </w:pPr>
      <w:rPr>
        <w:rFonts w:ascii="Arial" w:hAnsi="Arial" w:hint="default"/>
      </w:rPr>
    </w:lvl>
    <w:lvl w:ilvl="5" w:tplc="DFDA4E40" w:tentative="1">
      <w:start w:val="1"/>
      <w:numFmt w:val="bullet"/>
      <w:lvlText w:val="•"/>
      <w:lvlJc w:val="left"/>
      <w:pPr>
        <w:tabs>
          <w:tab w:val="num" w:pos="4320"/>
        </w:tabs>
        <w:ind w:left="4320" w:hanging="360"/>
      </w:pPr>
      <w:rPr>
        <w:rFonts w:ascii="Arial" w:hAnsi="Arial" w:hint="default"/>
      </w:rPr>
    </w:lvl>
    <w:lvl w:ilvl="6" w:tplc="7D64E934" w:tentative="1">
      <w:start w:val="1"/>
      <w:numFmt w:val="bullet"/>
      <w:lvlText w:val="•"/>
      <w:lvlJc w:val="left"/>
      <w:pPr>
        <w:tabs>
          <w:tab w:val="num" w:pos="5040"/>
        </w:tabs>
        <w:ind w:left="5040" w:hanging="360"/>
      </w:pPr>
      <w:rPr>
        <w:rFonts w:ascii="Arial" w:hAnsi="Arial" w:hint="default"/>
      </w:rPr>
    </w:lvl>
    <w:lvl w:ilvl="7" w:tplc="0736ED3C" w:tentative="1">
      <w:start w:val="1"/>
      <w:numFmt w:val="bullet"/>
      <w:lvlText w:val="•"/>
      <w:lvlJc w:val="left"/>
      <w:pPr>
        <w:tabs>
          <w:tab w:val="num" w:pos="5760"/>
        </w:tabs>
        <w:ind w:left="5760" w:hanging="360"/>
      </w:pPr>
      <w:rPr>
        <w:rFonts w:ascii="Arial" w:hAnsi="Arial" w:hint="default"/>
      </w:rPr>
    </w:lvl>
    <w:lvl w:ilvl="8" w:tplc="A28089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8B16569"/>
    <w:multiLevelType w:val="multilevel"/>
    <w:tmpl w:val="53CAC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C83F3C"/>
    <w:multiLevelType w:val="multilevel"/>
    <w:tmpl w:val="4C32AD4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0" w15:restartNumberingAfterBreak="0">
    <w:nsid w:val="5F290515"/>
    <w:multiLevelType w:val="multilevel"/>
    <w:tmpl w:val="39C0D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9255CA"/>
    <w:multiLevelType w:val="hybridMultilevel"/>
    <w:tmpl w:val="5CB4D722"/>
    <w:lvl w:ilvl="0" w:tplc="D5222200">
      <w:start w:val="1"/>
      <w:numFmt w:val="bullet"/>
      <w:lvlText w:val="●"/>
      <w:lvlJc w:val="left"/>
      <w:pPr>
        <w:ind w:left="720" w:hanging="360"/>
      </w:pPr>
      <w:rPr>
        <w:rFonts w:ascii="Arial" w:hAnsi="Arial" w:hint="default"/>
        <w:color w:val="000000" w:themeColor="tex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3E096D"/>
    <w:multiLevelType w:val="hybridMultilevel"/>
    <w:tmpl w:val="A3C8B3AE"/>
    <w:lvl w:ilvl="0" w:tplc="EB70A5A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8D556C"/>
    <w:multiLevelType w:val="multilevel"/>
    <w:tmpl w:val="59521602"/>
    <w:lvl w:ilvl="0">
      <w:start w:val="1"/>
      <w:numFmt w:val="bullet"/>
      <w:lvlText w:val="●"/>
      <w:lvlJc w:val="left"/>
      <w:pPr>
        <w:tabs>
          <w:tab w:val="num" w:pos="720"/>
        </w:tabs>
        <w:ind w:left="720" w:hanging="360"/>
      </w:pPr>
      <w:rPr>
        <w:rFonts w:ascii="Arial" w:hAnsi="Arial" w:hint="default"/>
        <w:color w:val="000000" w:themeColor="text1"/>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595AD3"/>
    <w:multiLevelType w:val="hybridMultilevel"/>
    <w:tmpl w:val="2B9E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B55038"/>
    <w:multiLevelType w:val="multilevel"/>
    <w:tmpl w:val="ED0A2792"/>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0554485"/>
    <w:multiLevelType w:val="hybridMultilevel"/>
    <w:tmpl w:val="1AF8104C"/>
    <w:lvl w:ilvl="0" w:tplc="71A44568">
      <w:numFmt w:val="bullet"/>
      <w:lvlText w:val="-"/>
      <w:lvlJc w:val="left"/>
      <w:pPr>
        <w:ind w:left="720" w:hanging="360"/>
      </w:pPr>
      <w:rPr>
        <w:rFonts w:ascii="Calibri" w:eastAsia="Times New Roman" w:hAnsi="Calibri"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9"/>
  </w:num>
  <w:num w:numId="5">
    <w:abstractNumId w:val="3"/>
  </w:num>
  <w:num w:numId="6">
    <w:abstractNumId w:val="4"/>
  </w:num>
  <w:num w:numId="7">
    <w:abstractNumId w:val="12"/>
  </w:num>
  <w:num w:numId="8">
    <w:abstractNumId w:val="16"/>
  </w:num>
  <w:num w:numId="9">
    <w:abstractNumId w:val="2"/>
  </w:num>
  <w:num w:numId="10">
    <w:abstractNumId w:val="7"/>
  </w:num>
  <w:num w:numId="11">
    <w:abstractNumId w:val="8"/>
  </w:num>
  <w:num w:numId="12">
    <w:abstractNumId w:val="15"/>
  </w:num>
  <w:num w:numId="13">
    <w:abstractNumId w:val="6"/>
  </w:num>
  <w:num w:numId="14">
    <w:abstractNumId w:val="14"/>
  </w:num>
  <w:num w:numId="15">
    <w:abstractNumId w:val="1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7CE"/>
    <w:rsid w:val="000039B2"/>
    <w:rsid w:val="00007ABF"/>
    <w:rsid w:val="0001706C"/>
    <w:rsid w:val="000177A6"/>
    <w:rsid w:val="00020C18"/>
    <w:rsid w:val="000221F5"/>
    <w:rsid w:val="00025205"/>
    <w:rsid w:val="000425BE"/>
    <w:rsid w:val="00043045"/>
    <w:rsid w:val="00043E84"/>
    <w:rsid w:val="00044255"/>
    <w:rsid w:val="00050B9D"/>
    <w:rsid w:val="00063F74"/>
    <w:rsid w:val="00065058"/>
    <w:rsid w:val="00070ED9"/>
    <w:rsid w:val="000779F4"/>
    <w:rsid w:val="000925E6"/>
    <w:rsid w:val="00092604"/>
    <w:rsid w:val="00095E2D"/>
    <w:rsid w:val="00097CA1"/>
    <w:rsid w:val="000A0316"/>
    <w:rsid w:val="000A7979"/>
    <w:rsid w:val="000B00FE"/>
    <w:rsid w:val="000B3E97"/>
    <w:rsid w:val="000B4FAD"/>
    <w:rsid w:val="000B65C9"/>
    <w:rsid w:val="000C2265"/>
    <w:rsid w:val="000C28F3"/>
    <w:rsid w:val="000C58D0"/>
    <w:rsid w:val="000C5AF6"/>
    <w:rsid w:val="000C7541"/>
    <w:rsid w:val="000D23AB"/>
    <w:rsid w:val="000D27F2"/>
    <w:rsid w:val="000D78AD"/>
    <w:rsid w:val="000E07DF"/>
    <w:rsid w:val="000E1D3C"/>
    <w:rsid w:val="000F1323"/>
    <w:rsid w:val="00100F6C"/>
    <w:rsid w:val="00102CCE"/>
    <w:rsid w:val="00104014"/>
    <w:rsid w:val="00105FFF"/>
    <w:rsid w:val="001107E8"/>
    <w:rsid w:val="00113A28"/>
    <w:rsid w:val="00123312"/>
    <w:rsid w:val="00134459"/>
    <w:rsid w:val="00140947"/>
    <w:rsid w:val="00143122"/>
    <w:rsid w:val="001440D2"/>
    <w:rsid w:val="0014602C"/>
    <w:rsid w:val="00150FE8"/>
    <w:rsid w:val="00151743"/>
    <w:rsid w:val="0015591E"/>
    <w:rsid w:val="00155F53"/>
    <w:rsid w:val="00156AAF"/>
    <w:rsid w:val="001630DD"/>
    <w:rsid w:val="001718BF"/>
    <w:rsid w:val="00171AD9"/>
    <w:rsid w:val="00172991"/>
    <w:rsid w:val="00180F33"/>
    <w:rsid w:val="001861DA"/>
    <w:rsid w:val="00191F6D"/>
    <w:rsid w:val="00192292"/>
    <w:rsid w:val="00192D60"/>
    <w:rsid w:val="00193C95"/>
    <w:rsid w:val="001A0F96"/>
    <w:rsid w:val="001A49E0"/>
    <w:rsid w:val="001A5F4E"/>
    <w:rsid w:val="001B72C6"/>
    <w:rsid w:val="001B7352"/>
    <w:rsid w:val="001C0F1A"/>
    <w:rsid w:val="001C43A3"/>
    <w:rsid w:val="001E0199"/>
    <w:rsid w:val="001E2DDD"/>
    <w:rsid w:val="001E342C"/>
    <w:rsid w:val="001E4E29"/>
    <w:rsid w:val="001E59F4"/>
    <w:rsid w:val="001E5DA6"/>
    <w:rsid w:val="001F7A21"/>
    <w:rsid w:val="002015F1"/>
    <w:rsid w:val="002026E4"/>
    <w:rsid w:val="00206676"/>
    <w:rsid w:val="00211AFB"/>
    <w:rsid w:val="00216274"/>
    <w:rsid w:val="00217C27"/>
    <w:rsid w:val="0022196C"/>
    <w:rsid w:val="00222336"/>
    <w:rsid w:val="002256F0"/>
    <w:rsid w:val="00225DB7"/>
    <w:rsid w:val="002306AB"/>
    <w:rsid w:val="00230977"/>
    <w:rsid w:val="00235592"/>
    <w:rsid w:val="00237D04"/>
    <w:rsid w:val="00243006"/>
    <w:rsid w:val="00244C7F"/>
    <w:rsid w:val="0024751B"/>
    <w:rsid w:val="002510AA"/>
    <w:rsid w:val="0025456A"/>
    <w:rsid w:val="00265C0D"/>
    <w:rsid w:val="0026749D"/>
    <w:rsid w:val="00270B41"/>
    <w:rsid w:val="00272C3B"/>
    <w:rsid w:val="00273E97"/>
    <w:rsid w:val="00273F3D"/>
    <w:rsid w:val="00277056"/>
    <w:rsid w:val="0028053D"/>
    <w:rsid w:val="00280B14"/>
    <w:rsid w:val="0028399E"/>
    <w:rsid w:val="00284238"/>
    <w:rsid w:val="002858E2"/>
    <w:rsid w:val="00286FEC"/>
    <w:rsid w:val="002913EC"/>
    <w:rsid w:val="002A04EC"/>
    <w:rsid w:val="002A245C"/>
    <w:rsid w:val="002A4F93"/>
    <w:rsid w:val="002B19DF"/>
    <w:rsid w:val="002B539E"/>
    <w:rsid w:val="002B5599"/>
    <w:rsid w:val="002C0653"/>
    <w:rsid w:val="002C1132"/>
    <w:rsid w:val="002C3133"/>
    <w:rsid w:val="002C7662"/>
    <w:rsid w:val="002D061B"/>
    <w:rsid w:val="002D24B4"/>
    <w:rsid w:val="002D24D9"/>
    <w:rsid w:val="002E425D"/>
    <w:rsid w:val="002F0106"/>
    <w:rsid w:val="002F2B96"/>
    <w:rsid w:val="002F6558"/>
    <w:rsid w:val="00300043"/>
    <w:rsid w:val="0030385D"/>
    <w:rsid w:val="00306577"/>
    <w:rsid w:val="00306751"/>
    <w:rsid w:val="003104FA"/>
    <w:rsid w:val="00310BB6"/>
    <w:rsid w:val="00311468"/>
    <w:rsid w:val="00311E53"/>
    <w:rsid w:val="00317922"/>
    <w:rsid w:val="0032359A"/>
    <w:rsid w:val="00324579"/>
    <w:rsid w:val="00325075"/>
    <w:rsid w:val="00325C5F"/>
    <w:rsid w:val="00326137"/>
    <w:rsid w:val="0033137D"/>
    <w:rsid w:val="00331D96"/>
    <w:rsid w:val="00332A2F"/>
    <w:rsid w:val="00336BC6"/>
    <w:rsid w:val="00337940"/>
    <w:rsid w:val="00337B30"/>
    <w:rsid w:val="00337B63"/>
    <w:rsid w:val="00343302"/>
    <w:rsid w:val="00347855"/>
    <w:rsid w:val="00347E1B"/>
    <w:rsid w:val="003530AC"/>
    <w:rsid w:val="0035517D"/>
    <w:rsid w:val="003629D5"/>
    <w:rsid w:val="0036573A"/>
    <w:rsid w:val="00370EC5"/>
    <w:rsid w:val="00371DFD"/>
    <w:rsid w:val="00374759"/>
    <w:rsid w:val="00374A7F"/>
    <w:rsid w:val="003756FA"/>
    <w:rsid w:val="003830F9"/>
    <w:rsid w:val="003870DD"/>
    <w:rsid w:val="003911C3"/>
    <w:rsid w:val="00393D07"/>
    <w:rsid w:val="0039416D"/>
    <w:rsid w:val="003A02BE"/>
    <w:rsid w:val="003C04B7"/>
    <w:rsid w:val="003C5E00"/>
    <w:rsid w:val="003C7157"/>
    <w:rsid w:val="003D01B4"/>
    <w:rsid w:val="003D4952"/>
    <w:rsid w:val="003D4A83"/>
    <w:rsid w:val="003E72D1"/>
    <w:rsid w:val="003F0A1F"/>
    <w:rsid w:val="003F0ED2"/>
    <w:rsid w:val="003F4048"/>
    <w:rsid w:val="00401A5D"/>
    <w:rsid w:val="004050CC"/>
    <w:rsid w:val="00415C10"/>
    <w:rsid w:val="004211D4"/>
    <w:rsid w:val="00424268"/>
    <w:rsid w:val="00425CB6"/>
    <w:rsid w:val="00431E0F"/>
    <w:rsid w:val="004357CB"/>
    <w:rsid w:val="0043686C"/>
    <w:rsid w:val="00444E6C"/>
    <w:rsid w:val="00446FE5"/>
    <w:rsid w:val="00452784"/>
    <w:rsid w:val="00453D59"/>
    <w:rsid w:val="004602AD"/>
    <w:rsid w:val="004776D6"/>
    <w:rsid w:val="00481A26"/>
    <w:rsid w:val="00486AE9"/>
    <w:rsid w:val="004931F4"/>
    <w:rsid w:val="00493302"/>
    <w:rsid w:val="00493724"/>
    <w:rsid w:val="0049532F"/>
    <w:rsid w:val="0049718A"/>
    <w:rsid w:val="004971C7"/>
    <w:rsid w:val="004975E9"/>
    <w:rsid w:val="004A1A15"/>
    <w:rsid w:val="004A37FD"/>
    <w:rsid w:val="004A61BA"/>
    <w:rsid w:val="004A7D40"/>
    <w:rsid w:val="004B23BD"/>
    <w:rsid w:val="004B3350"/>
    <w:rsid w:val="004B7A7F"/>
    <w:rsid w:val="004C047C"/>
    <w:rsid w:val="004C2DB2"/>
    <w:rsid w:val="004C44CF"/>
    <w:rsid w:val="004C574F"/>
    <w:rsid w:val="004C5C17"/>
    <w:rsid w:val="004D0DC1"/>
    <w:rsid w:val="004D105C"/>
    <w:rsid w:val="004D31B2"/>
    <w:rsid w:val="004D5EBC"/>
    <w:rsid w:val="004D6B0F"/>
    <w:rsid w:val="004D7E8E"/>
    <w:rsid w:val="004E083D"/>
    <w:rsid w:val="004E5A2E"/>
    <w:rsid w:val="004E7AE5"/>
    <w:rsid w:val="004F2A1B"/>
    <w:rsid w:val="00512098"/>
    <w:rsid w:val="00515BB9"/>
    <w:rsid w:val="005227CE"/>
    <w:rsid w:val="00522FA2"/>
    <w:rsid w:val="005234D1"/>
    <w:rsid w:val="00523B6A"/>
    <w:rsid w:val="00527388"/>
    <w:rsid w:val="00532940"/>
    <w:rsid w:val="005333A7"/>
    <w:rsid w:val="0054508C"/>
    <w:rsid w:val="00553B3C"/>
    <w:rsid w:val="00560771"/>
    <w:rsid w:val="0056608B"/>
    <w:rsid w:val="00567AFF"/>
    <w:rsid w:val="005727D3"/>
    <w:rsid w:val="00576EE3"/>
    <w:rsid w:val="00577FA9"/>
    <w:rsid w:val="005872B2"/>
    <w:rsid w:val="00587752"/>
    <w:rsid w:val="00591A01"/>
    <w:rsid w:val="00595B66"/>
    <w:rsid w:val="00596EAB"/>
    <w:rsid w:val="005A495C"/>
    <w:rsid w:val="005B0544"/>
    <w:rsid w:val="005B2020"/>
    <w:rsid w:val="005B440E"/>
    <w:rsid w:val="005B4D54"/>
    <w:rsid w:val="005B5386"/>
    <w:rsid w:val="005B7273"/>
    <w:rsid w:val="005C105A"/>
    <w:rsid w:val="005E1D92"/>
    <w:rsid w:val="005E4886"/>
    <w:rsid w:val="005E4BF9"/>
    <w:rsid w:val="005F2E5F"/>
    <w:rsid w:val="005F3E04"/>
    <w:rsid w:val="005F526D"/>
    <w:rsid w:val="00600AA3"/>
    <w:rsid w:val="00607DD2"/>
    <w:rsid w:val="00615E24"/>
    <w:rsid w:val="006174C5"/>
    <w:rsid w:val="00634CD3"/>
    <w:rsid w:val="00650D03"/>
    <w:rsid w:val="00657FC8"/>
    <w:rsid w:val="00662E8D"/>
    <w:rsid w:val="006668F1"/>
    <w:rsid w:val="00672F7F"/>
    <w:rsid w:val="00676B38"/>
    <w:rsid w:val="00676BD9"/>
    <w:rsid w:val="0067778D"/>
    <w:rsid w:val="00677A83"/>
    <w:rsid w:val="00684ED6"/>
    <w:rsid w:val="00686100"/>
    <w:rsid w:val="00686D51"/>
    <w:rsid w:val="00692162"/>
    <w:rsid w:val="00694557"/>
    <w:rsid w:val="00696219"/>
    <w:rsid w:val="00697336"/>
    <w:rsid w:val="006A0848"/>
    <w:rsid w:val="006A1348"/>
    <w:rsid w:val="006A1536"/>
    <w:rsid w:val="006A4758"/>
    <w:rsid w:val="006A4B38"/>
    <w:rsid w:val="006B06B3"/>
    <w:rsid w:val="006B070E"/>
    <w:rsid w:val="006B1388"/>
    <w:rsid w:val="006B380C"/>
    <w:rsid w:val="006B5D83"/>
    <w:rsid w:val="006C6A6A"/>
    <w:rsid w:val="006C6E1E"/>
    <w:rsid w:val="006D10A8"/>
    <w:rsid w:val="006D5235"/>
    <w:rsid w:val="006D595E"/>
    <w:rsid w:val="006D75F4"/>
    <w:rsid w:val="006E22C4"/>
    <w:rsid w:val="006E2503"/>
    <w:rsid w:val="006E6667"/>
    <w:rsid w:val="006F29C0"/>
    <w:rsid w:val="006F42F3"/>
    <w:rsid w:val="006F4BB6"/>
    <w:rsid w:val="006F558D"/>
    <w:rsid w:val="00701B2C"/>
    <w:rsid w:val="007044DD"/>
    <w:rsid w:val="00705449"/>
    <w:rsid w:val="007100A2"/>
    <w:rsid w:val="00713EDA"/>
    <w:rsid w:val="007145AB"/>
    <w:rsid w:val="00716D72"/>
    <w:rsid w:val="00721BB7"/>
    <w:rsid w:val="00722BA7"/>
    <w:rsid w:val="00725A6D"/>
    <w:rsid w:val="0073037F"/>
    <w:rsid w:val="00730B54"/>
    <w:rsid w:val="00730F0D"/>
    <w:rsid w:val="00732B42"/>
    <w:rsid w:val="007362EF"/>
    <w:rsid w:val="00736543"/>
    <w:rsid w:val="00737251"/>
    <w:rsid w:val="00742F35"/>
    <w:rsid w:val="00743564"/>
    <w:rsid w:val="00745184"/>
    <w:rsid w:val="007466D3"/>
    <w:rsid w:val="00746C98"/>
    <w:rsid w:val="0075254C"/>
    <w:rsid w:val="00757E8F"/>
    <w:rsid w:val="00760218"/>
    <w:rsid w:val="00763DAE"/>
    <w:rsid w:val="0078146C"/>
    <w:rsid w:val="007825E5"/>
    <w:rsid w:val="00783F94"/>
    <w:rsid w:val="007947B7"/>
    <w:rsid w:val="007A1776"/>
    <w:rsid w:val="007A28FF"/>
    <w:rsid w:val="007A5D6A"/>
    <w:rsid w:val="007B171C"/>
    <w:rsid w:val="007B5B07"/>
    <w:rsid w:val="007C2063"/>
    <w:rsid w:val="007C269A"/>
    <w:rsid w:val="007D34F8"/>
    <w:rsid w:val="007D357D"/>
    <w:rsid w:val="007D4546"/>
    <w:rsid w:val="007D5FEE"/>
    <w:rsid w:val="007E19A1"/>
    <w:rsid w:val="007E2041"/>
    <w:rsid w:val="007E4CBD"/>
    <w:rsid w:val="007E6BAD"/>
    <w:rsid w:val="007F0F5D"/>
    <w:rsid w:val="007F5D24"/>
    <w:rsid w:val="007F69EB"/>
    <w:rsid w:val="00802EDE"/>
    <w:rsid w:val="00814603"/>
    <w:rsid w:val="008149E8"/>
    <w:rsid w:val="00817C3E"/>
    <w:rsid w:val="00822B8D"/>
    <w:rsid w:val="00827E6D"/>
    <w:rsid w:val="00831247"/>
    <w:rsid w:val="0083790E"/>
    <w:rsid w:val="008443FF"/>
    <w:rsid w:val="0084654B"/>
    <w:rsid w:val="00850AE7"/>
    <w:rsid w:val="00853682"/>
    <w:rsid w:val="00853EF4"/>
    <w:rsid w:val="008561F9"/>
    <w:rsid w:val="00861FA5"/>
    <w:rsid w:val="00862A24"/>
    <w:rsid w:val="008630C2"/>
    <w:rsid w:val="0086412D"/>
    <w:rsid w:val="00865120"/>
    <w:rsid w:val="00871CCC"/>
    <w:rsid w:val="00874DF8"/>
    <w:rsid w:val="008773FF"/>
    <w:rsid w:val="0088000F"/>
    <w:rsid w:val="00880FD0"/>
    <w:rsid w:val="0088282E"/>
    <w:rsid w:val="00882FF7"/>
    <w:rsid w:val="00883EFC"/>
    <w:rsid w:val="00893E3C"/>
    <w:rsid w:val="008965E7"/>
    <w:rsid w:val="008A233D"/>
    <w:rsid w:val="008A5B7C"/>
    <w:rsid w:val="008A6E61"/>
    <w:rsid w:val="008B38F6"/>
    <w:rsid w:val="008C2CB5"/>
    <w:rsid w:val="008C46A4"/>
    <w:rsid w:val="008C6E32"/>
    <w:rsid w:val="008D1F9D"/>
    <w:rsid w:val="008D2109"/>
    <w:rsid w:val="008F0C6C"/>
    <w:rsid w:val="008F1AB9"/>
    <w:rsid w:val="008F66FF"/>
    <w:rsid w:val="008F6925"/>
    <w:rsid w:val="009025AB"/>
    <w:rsid w:val="00903D90"/>
    <w:rsid w:val="00910F00"/>
    <w:rsid w:val="009163DE"/>
    <w:rsid w:val="009205B0"/>
    <w:rsid w:val="00921473"/>
    <w:rsid w:val="00931165"/>
    <w:rsid w:val="00933033"/>
    <w:rsid w:val="0093394B"/>
    <w:rsid w:val="009352A7"/>
    <w:rsid w:val="009437A9"/>
    <w:rsid w:val="009442CC"/>
    <w:rsid w:val="00946C14"/>
    <w:rsid w:val="009507F3"/>
    <w:rsid w:val="009533B4"/>
    <w:rsid w:val="00961BB2"/>
    <w:rsid w:val="00963D63"/>
    <w:rsid w:val="009705F2"/>
    <w:rsid w:val="009717B3"/>
    <w:rsid w:val="00971D88"/>
    <w:rsid w:val="00975F1B"/>
    <w:rsid w:val="00981E0A"/>
    <w:rsid w:val="00982A95"/>
    <w:rsid w:val="00983C1C"/>
    <w:rsid w:val="009A2518"/>
    <w:rsid w:val="009A2AE0"/>
    <w:rsid w:val="009A4E77"/>
    <w:rsid w:val="009A595D"/>
    <w:rsid w:val="009A6487"/>
    <w:rsid w:val="009A7C58"/>
    <w:rsid w:val="009A7EAD"/>
    <w:rsid w:val="009B17E6"/>
    <w:rsid w:val="009C5BAA"/>
    <w:rsid w:val="009D0030"/>
    <w:rsid w:val="009D04D0"/>
    <w:rsid w:val="009D4509"/>
    <w:rsid w:val="009E2517"/>
    <w:rsid w:val="009E6FC8"/>
    <w:rsid w:val="009F0E5A"/>
    <w:rsid w:val="009F21FD"/>
    <w:rsid w:val="009F6B4E"/>
    <w:rsid w:val="00A04534"/>
    <w:rsid w:val="00A117F7"/>
    <w:rsid w:val="00A14111"/>
    <w:rsid w:val="00A16FC4"/>
    <w:rsid w:val="00A20267"/>
    <w:rsid w:val="00A259A0"/>
    <w:rsid w:val="00A316BC"/>
    <w:rsid w:val="00A31EB2"/>
    <w:rsid w:val="00A37388"/>
    <w:rsid w:val="00A421E3"/>
    <w:rsid w:val="00A45F21"/>
    <w:rsid w:val="00A47A22"/>
    <w:rsid w:val="00A52E08"/>
    <w:rsid w:val="00A57337"/>
    <w:rsid w:val="00A66F35"/>
    <w:rsid w:val="00A72E5C"/>
    <w:rsid w:val="00A7616E"/>
    <w:rsid w:val="00A7774C"/>
    <w:rsid w:val="00A77FFD"/>
    <w:rsid w:val="00A81617"/>
    <w:rsid w:val="00A83985"/>
    <w:rsid w:val="00A848D9"/>
    <w:rsid w:val="00A852ED"/>
    <w:rsid w:val="00A97703"/>
    <w:rsid w:val="00A9786F"/>
    <w:rsid w:val="00A9798D"/>
    <w:rsid w:val="00AA1917"/>
    <w:rsid w:val="00AA2098"/>
    <w:rsid w:val="00AA3103"/>
    <w:rsid w:val="00AA3212"/>
    <w:rsid w:val="00AA5AAA"/>
    <w:rsid w:val="00AA6BF0"/>
    <w:rsid w:val="00AB0F28"/>
    <w:rsid w:val="00AB0FE7"/>
    <w:rsid w:val="00AB1444"/>
    <w:rsid w:val="00AB2FDC"/>
    <w:rsid w:val="00AB7CE2"/>
    <w:rsid w:val="00AC2EFE"/>
    <w:rsid w:val="00AC38AB"/>
    <w:rsid w:val="00AC6ACE"/>
    <w:rsid w:val="00AD325B"/>
    <w:rsid w:val="00AE0EC5"/>
    <w:rsid w:val="00AE32DE"/>
    <w:rsid w:val="00AE3399"/>
    <w:rsid w:val="00AE7CD7"/>
    <w:rsid w:val="00AF058B"/>
    <w:rsid w:val="00AF05D1"/>
    <w:rsid w:val="00AF48D9"/>
    <w:rsid w:val="00AF4C6E"/>
    <w:rsid w:val="00AF4F71"/>
    <w:rsid w:val="00B01AB9"/>
    <w:rsid w:val="00B07FB0"/>
    <w:rsid w:val="00B105B6"/>
    <w:rsid w:val="00B15A59"/>
    <w:rsid w:val="00B2169C"/>
    <w:rsid w:val="00B35CC2"/>
    <w:rsid w:val="00B4175D"/>
    <w:rsid w:val="00B42891"/>
    <w:rsid w:val="00B42F2D"/>
    <w:rsid w:val="00B43469"/>
    <w:rsid w:val="00B43F30"/>
    <w:rsid w:val="00B53B41"/>
    <w:rsid w:val="00B55CF9"/>
    <w:rsid w:val="00B65E1D"/>
    <w:rsid w:val="00B701F0"/>
    <w:rsid w:val="00B71D01"/>
    <w:rsid w:val="00B73B67"/>
    <w:rsid w:val="00B7437D"/>
    <w:rsid w:val="00B74CAB"/>
    <w:rsid w:val="00B767CA"/>
    <w:rsid w:val="00B87D48"/>
    <w:rsid w:val="00B9489F"/>
    <w:rsid w:val="00B955FE"/>
    <w:rsid w:val="00B95DF6"/>
    <w:rsid w:val="00B97D08"/>
    <w:rsid w:val="00BA323D"/>
    <w:rsid w:val="00BA4B5B"/>
    <w:rsid w:val="00BB16F2"/>
    <w:rsid w:val="00BB4C66"/>
    <w:rsid w:val="00BC0A87"/>
    <w:rsid w:val="00BC3079"/>
    <w:rsid w:val="00BC6219"/>
    <w:rsid w:val="00BD2159"/>
    <w:rsid w:val="00BD46C8"/>
    <w:rsid w:val="00BD5A50"/>
    <w:rsid w:val="00BD5EE9"/>
    <w:rsid w:val="00BF578B"/>
    <w:rsid w:val="00C0177A"/>
    <w:rsid w:val="00C01E4F"/>
    <w:rsid w:val="00C04B96"/>
    <w:rsid w:val="00C05EA1"/>
    <w:rsid w:val="00C134FF"/>
    <w:rsid w:val="00C222D9"/>
    <w:rsid w:val="00C237A5"/>
    <w:rsid w:val="00C24D4B"/>
    <w:rsid w:val="00C27D78"/>
    <w:rsid w:val="00C30428"/>
    <w:rsid w:val="00C31289"/>
    <w:rsid w:val="00C34C40"/>
    <w:rsid w:val="00C366B4"/>
    <w:rsid w:val="00C371F9"/>
    <w:rsid w:val="00C41CA5"/>
    <w:rsid w:val="00C427BD"/>
    <w:rsid w:val="00C42900"/>
    <w:rsid w:val="00C460DE"/>
    <w:rsid w:val="00C466D7"/>
    <w:rsid w:val="00C50ACD"/>
    <w:rsid w:val="00C54586"/>
    <w:rsid w:val="00C6119B"/>
    <w:rsid w:val="00C712B2"/>
    <w:rsid w:val="00C75110"/>
    <w:rsid w:val="00C77E37"/>
    <w:rsid w:val="00C82045"/>
    <w:rsid w:val="00C83BEE"/>
    <w:rsid w:val="00C93963"/>
    <w:rsid w:val="00C94AEB"/>
    <w:rsid w:val="00C973AB"/>
    <w:rsid w:val="00CA1083"/>
    <w:rsid w:val="00CB135F"/>
    <w:rsid w:val="00CB3E76"/>
    <w:rsid w:val="00CB460D"/>
    <w:rsid w:val="00CB5D32"/>
    <w:rsid w:val="00CB7561"/>
    <w:rsid w:val="00CC3AD9"/>
    <w:rsid w:val="00CC4170"/>
    <w:rsid w:val="00CD0CC1"/>
    <w:rsid w:val="00CD1083"/>
    <w:rsid w:val="00CD4578"/>
    <w:rsid w:val="00CD6EE9"/>
    <w:rsid w:val="00CE1229"/>
    <w:rsid w:val="00CE3DF2"/>
    <w:rsid w:val="00CE43C0"/>
    <w:rsid w:val="00CE5F3E"/>
    <w:rsid w:val="00CF012A"/>
    <w:rsid w:val="00CF0A12"/>
    <w:rsid w:val="00CF728F"/>
    <w:rsid w:val="00D02391"/>
    <w:rsid w:val="00D112FF"/>
    <w:rsid w:val="00D12600"/>
    <w:rsid w:val="00D14F95"/>
    <w:rsid w:val="00D15666"/>
    <w:rsid w:val="00D163DB"/>
    <w:rsid w:val="00D16735"/>
    <w:rsid w:val="00D17F0A"/>
    <w:rsid w:val="00D20BEA"/>
    <w:rsid w:val="00D21CD4"/>
    <w:rsid w:val="00D32014"/>
    <w:rsid w:val="00D334BE"/>
    <w:rsid w:val="00D34DB1"/>
    <w:rsid w:val="00D41BA6"/>
    <w:rsid w:val="00D44D2A"/>
    <w:rsid w:val="00D476B3"/>
    <w:rsid w:val="00D50FB0"/>
    <w:rsid w:val="00D5376F"/>
    <w:rsid w:val="00D61842"/>
    <w:rsid w:val="00D61D6C"/>
    <w:rsid w:val="00D6263C"/>
    <w:rsid w:val="00D70E03"/>
    <w:rsid w:val="00D7376F"/>
    <w:rsid w:val="00D73C15"/>
    <w:rsid w:val="00D74DF6"/>
    <w:rsid w:val="00D75AB2"/>
    <w:rsid w:val="00D7617F"/>
    <w:rsid w:val="00D76A59"/>
    <w:rsid w:val="00D80CCC"/>
    <w:rsid w:val="00D8180C"/>
    <w:rsid w:val="00D81E70"/>
    <w:rsid w:val="00D8211A"/>
    <w:rsid w:val="00D83FB3"/>
    <w:rsid w:val="00D86F06"/>
    <w:rsid w:val="00D90F22"/>
    <w:rsid w:val="00D917BB"/>
    <w:rsid w:val="00D9316A"/>
    <w:rsid w:val="00D97484"/>
    <w:rsid w:val="00DA0256"/>
    <w:rsid w:val="00DA0AF7"/>
    <w:rsid w:val="00DA5472"/>
    <w:rsid w:val="00DB34FA"/>
    <w:rsid w:val="00DB79FB"/>
    <w:rsid w:val="00DC1F09"/>
    <w:rsid w:val="00DC4A31"/>
    <w:rsid w:val="00DC5C3A"/>
    <w:rsid w:val="00DC651A"/>
    <w:rsid w:val="00DC6D2C"/>
    <w:rsid w:val="00DD0201"/>
    <w:rsid w:val="00DD3AEB"/>
    <w:rsid w:val="00DF0429"/>
    <w:rsid w:val="00DF39A7"/>
    <w:rsid w:val="00DF4A15"/>
    <w:rsid w:val="00DF5B3F"/>
    <w:rsid w:val="00DF7F51"/>
    <w:rsid w:val="00E075EA"/>
    <w:rsid w:val="00E12F48"/>
    <w:rsid w:val="00E12FDD"/>
    <w:rsid w:val="00E225CC"/>
    <w:rsid w:val="00E25963"/>
    <w:rsid w:val="00E27A37"/>
    <w:rsid w:val="00E315DE"/>
    <w:rsid w:val="00E31706"/>
    <w:rsid w:val="00E3441C"/>
    <w:rsid w:val="00E36C50"/>
    <w:rsid w:val="00E50D61"/>
    <w:rsid w:val="00E51A74"/>
    <w:rsid w:val="00E537D8"/>
    <w:rsid w:val="00E549A1"/>
    <w:rsid w:val="00E54AE3"/>
    <w:rsid w:val="00E54DE1"/>
    <w:rsid w:val="00E55366"/>
    <w:rsid w:val="00E57F7C"/>
    <w:rsid w:val="00E63FFF"/>
    <w:rsid w:val="00E64C9D"/>
    <w:rsid w:val="00E653D7"/>
    <w:rsid w:val="00E657F5"/>
    <w:rsid w:val="00E65C9D"/>
    <w:rsid w:val="00E66DA4"/>
    <w:rsid w:val="00E72144"/>
    <w:rsid w:val="00E75C24"/>
    <w:rsid w:val="00E810CE"/>
    <w:rsid w:val="00E816FA"/>
    <w:rsid w:val="00E867A7"/>
    <w:rsid w:val="00E90D94"/>
    <w:rsid w:val="00E9259E"/>
    <w:rsid w:val="00E95E82"/>
    <w:rsid w:val="00EA087F"/>
    <w:rsid w:val="00EA0E55"/>
    <w:rsid w:val="00EA48E6"/>
    <w:rsid w:val="00EA6F5A"/>
    <w:rsid w:val="00EB0592"/>
    <w:rsid w:val="00EB442D"/>
    <w:rsid w:val="00EB5B91"/>
    <w:rsid w:val="00EC7A3E"/>
    <w:rsid w:val="00ED0188"/>
    <w:rsid w:val="00ED0598"/>
    <w:rsid w:val="00ED454F"/>
    <w:rsid w:val="00EE445F"/>
    <w:rsid w:val="00EF49CD"/>
    <w:rsid w:val="00EF51D0"/>
    <w:rsid w:val="00EF723C"/>
    <w:rsid w:val="00EF7E92"/>
    <w:rsid w:val="00F01ABC"/>
    <w:rsid w:val="00F022FD"/>
    <w:rsid w:val="00F068F3"/>
    <w:rsid w:val="00F11915"/>
    <w:rsid w:val="00F1254E"/>
    <w:rsid w:val="00F12EF1"/>
    <w:rsid w:val="00F1356A"/>
    <w:rsid w:val="00F144AE"/>
    <w:rsid w:val="00F2166F"/>
    <w:rsid w:val="00F321AB"/>
    <w:rsid w:val="00F32810"/>
    <w:rsid w:val="00F571F9"/>
    <w:rsid w:val="00F57D0A"/>
    <w:rsid w:val="00F723BD"/>
    <w:rsid w:val="00F73C7A"/>
    <w:rsid w:val="00F74581"/>
    <w:rsid w:val="00F76923"/>
    <w:rsid w:val="00F77BF6"/>
    <w:rsid w:val="00F77C16"/>
    <w:rsid w:val="00F77CA7"/>
    <w:rsid w:val="00F803CE"/>
    <w:rsid w:val="00F910B4"/>
    <w:rsid w:val="00F91C91"/>
    <w:rsid w:val="00F94E6A"/>
    <w:rsid w:val="00F95AF1"/>
    <w:rsid w:val="00F95B46"/>
    <w:rsid w:val="00FA1ACB"/>
    <w:rsid w:val="00FA3151"/>
    <w:rsid w:val="00FB27D5"/>
    <w:rsid w:val="00FB5418"/>
    <w:rsid w:val="00FB7803"/>
    <w:rsid w:val="00FB7E44"/>
    <w:rsid w:val="00FC1CF3"/>
    <w:rsid w:val="00FC74BC"/>
    <w:rsid w:val="00FD3B8E"/>
    <w:rsid w:val="00FD47D4"/>
    <w:rsid w:val="00FE24CB"/>
    <w:rsid w:val="00FE29A9"/>
    <w:rsid w:val="00FE35E8"/>
    <w:rsid w:val="00FE377B"/>
    <w:rsid w:val="00FE76CB"/>
    <w:rsid w:val="00FF488F"/>
    <w:rsid w:val="00FF5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CBA90A"/>
  <w15:docId w15:val="{829D0B18-74B0-4C63-8428-72B2E3AA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227CE"/>
    <w:pPr>
      <w:spacing w:before="100" w:beforeAutospacing="1" w:after="100" w:afterAutospacing="1" w:line="240" w:lineRule="auto"/>
      <w:outlineLvl w:val="1"/>
    </w:pPr>
    <w:rPr>
      <w:rFonts w:ascii="Arial" w:eastAsia="Times New Roman" w:hAnsi="Times New Roman" w:cs="Times New Roman"/>
      <w:b/>
      <w:bCs/>
      <w:sz w:val="36"/>
      <w:szCs w:val="36"/>
    </w:rPr>
  </w:style>
  <w:style w:type="paragraph" w:styleId="Heading3">
    <w:name w:val="heading 3"/>
    <w:basedOn w:val="Normal"/>
    <w:link w:val="Heading3Char"/>
    <w:uiPriority w:val="9"/>
    <w:qFormat/>
    <w:rsid w:val="005227CE"/>
    <w:pPr>
      <w:spacing w:before="100" w:beforeAutospacing="1" w:after="100" w:afterAutospacing="1" w:line="240" w:lineRule="auto"/>
      <w:outlineLvl w:val="2"/>
    </w:pPr>
    <w:rPr>
      <w:rFonts w:ascii="Arial"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27CE"/>
    <w:rPr>
      <w:rFonts w:ascii="Arial" w:eastAsia="Times New Roman" w:hAnsi="Times New Roman" w:cs="Times New Roman"/>
      <w:b/>
      <w:bCs/>
      <w:sz w:val="36"/>
      <w:szCs w:val="36"/>
    </w:rPr>
  </w:style>
  <w:style w:type="character" w:customStyle="1" w:styleId="Heading3Char">
    <w:name w:val="Heading 3 Char"/>
    <w:basedOn w:val="DefaultParagraphFont"/>
    <w:link w:val="Heading3"/>
    <w:uiPriority w:val="9"/>
    <w:rsid w:val="005227CE"/>
    <w:rPr>
      <w:rFonts w:ascii="Arial" w:eastAsia="Times New Roman" w:hAnsi="Times New Roman" w:cs="Times New Roman"/>
      <w:b/>
      <w:bCs/>
      <w:sz w:val="27"/>
      <w:szCs w:val="27"/>
    </w:rPr>
  </w:style>
  <w:style w:type="paragraph" w:styleId="NormalWeb">
    <w:name w:val="Normal (Web)"/>
    <w:basedOn w:val="Normal"/>
    <w:uiPriority w:val="99"/>
    <w:unhideWhenUsed/>
    <w:rsid w:val="005227CE"/>
    <w:pPr>
      <w:spacing w:before="100" w:beforeAutospacing="1" w:after="100" w:afterAutospacing="1" w:line="240" w:lineRule="auto"/>
    </w:pPr>
    <w:rPr>
      <w:rFonts w:ascii="Arial" w:eastAsia="Times New Roman" w:hAnsi="Times New Roman" w:cs="Times New Roman"/>
      <w:sz w:val="24"/>
      <w:szCs w:val="24"/>
    </w:rPr>
  </w:style>
  <w:style w:type="character" w:styleId="Hyperlink">
    <w:name w:val="Hyperlink"/>
    <w:basedOn w:val="DefaultParagraphFont"/>
    <w:uiPriority w:val="99"/>
    <w:unhideWhenUsed/>
    <w:rsid w:val="005227CE"/>
    <w:rPr>
      <w:color w:val="0000FF"/>
      <w:u w:val="single"/>
    </w:rPr>
  </w:style>
  <w:style w:type="character" w:styleId="Strong">
    <w:name w:val="Strong"/>
    <w:basedOn w:val="DefaultParagraphFont"/>
    <w:uiPriority w:val="22"/>
    <w:qFormat/>
    <w:rsid w:val="005227CE"/>
    <w:rPr>
      <w:b/>
      <w:bCs/>
    </w:rPr>
  </w:style>
  <w:style w:type="paragraph" w:styleId="ListParagraph">
    <w:name w:val="List Paragraph"/>
    <w:basedOn w:val="Normal"/>
    <w:uiPriority w:val="34"/>
    <w:qFormat/>
    <w:rsid w:val="00861FA5"/>
    <w:pPr>
      <w:spacing w:after="0" w:line="240" w:lineRule="auto"/>
      <w:ind w:left="720"/>
    </w:pPr>
    <w:rPr>
      <w:rFonts w:ascii="Arial" w:hAnsi="Calibri" w:cs="Calibri"/>
    </w:rPr>
  </w:style>
  <w:style w:type="character" w:customStyle="1" w:styleId="Heading1Char">
    <w:name w:val="Heading 1 Char"/>
    <w:basedOn w:val="DefaultParagraphFont"/>
    <w:link w:val="Heading1"/>
    <w:uiPriority w:val="9"/>
    <w:rsid w:val="00921473"/>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921473"/>
    <w:rPr>
      <w:color w:val="605E5C"/>
      <w:shd w:val="clear" w:color="auto" w:fill="E1DFDD"/>
    </w:rPr>
  </w:style>
  <w:style w:type="character" w:styleId="FollowedHyperlink">
    <w:name w:val="FollowedHyperlink"/>
    <w:basedOn w:val="DefaultParagraphFont"/>
    <w:uiPriority w:val="99"/>
    <w:semiHidden/>
    <w:unhideWhenUsed/>
    <w:rsid w:val="00921473"/>
    <w:rPr>
      <w:color w:val="954F72" w:themeColor="followedHyperlink"/>
      <w:u w:val="single"/>
    </w:rPr>
  </w:style>
  <w:style w:type="paragraph" w:styleId="Header">
    <w:name w:val="header"/>
    <w:basedOn w:val="Normal"/>
    <w:link w:val="HeaderChar"/>
    <w:uiPriority w:val="99"/>
    <w:unhideWhenUsed/>
    <w:rsid w:val="001A4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9E0"/>
  </w:style>
  <w:style w:type="paragraph" w:styleId="Footer">
    <w:name w:val="footer"/>
    <w:basedOn w:val="Normal"/>
    <w:link w:val="FooterChar"/>
    <w:uiPriority w:val="99"/>
    <w:unhideWhenUsed/>
    <w:rsid w:val="001A4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9E0"/>
  </w:style>
  <w:style w:type="paragraph" w:styleId="BalloonText">
    <w:name w:val="Balloon Text"/>
    <w:basedOn w:val="Normal"/>
    <w:link w:val="BalloonTextChar"/>
    <w:uiPriority w:val="99"/>
    <w:semiHidden/>
    <w:unhideWhenUsed/>
    <w:rsid w:val="007F5D24"/>
    <w:pPr>
      <w:spacing w:after="0" w:line="240" w:lineRule="auto"/>
    </w:pPr>
    <w:rPr>
      <w:rFonts w:ascii="Arial" w:hAnsi="Segoe UI" w:cs="Segoe UI"/>
      <w:sz w:val="18"/>
      <w:szCs w:val="18"/>
    </w:rPr>
  </w:style>
  <w:style w:type="character" w:customStyle="1" w:styleId="BalloonTextChar">
    <w:name w:val="Balloon Text Char"/>
    <w:basedOn w:val="DefaultParagraphFont"/>
    <w:link w:val="BalloonText"/>
    <w:uiPriority w:val="99"/>
    <w:semiHidden/>
    <w:rsid w:val="007F5D24"/>
    <w:rPr>
      <w:rFonts w:ascii="Arial" w:hAnsi="Segoe UI" w:cs="Segoe UI"/>
      <w:sz w:val="18"/>
      <w:szCs w:val="18"/>
    </w:rPr>
  </w:style>
  <w:style w:type="character" w:styleId="CommentReference">
    <w:name w:val="annotation reference"/>
    <w:basedOn w:val="DefaultParagraphFont"/>
    <w:uiPriority w:val="99"/>
    <w:semiHidden/>
    <w:unhideWhenUsed/>
    <w:rsid w:val="00E64C9D"/>
    <w:rPr>
      <w:sz w:val="16"/>
      <w:szCs w:val="16"/>
    </w:rPr>
  </w:style>
  <w:style w:type="paragraph" w:styleId="CommentText">
    <w:name w:val="annotation text"/>
    <w:basedOn w:val="Normal"/>
    <w:link w:val="CommentTextChar"/>
    <w:uiPriority w:val="99"/>
    <w:unhideWhenUsed/>
    <w:rsid w:val="00E64C9D"/>
    <w:pPr>
      <w:spacing w:line="240" w:lineRule="auto"/>
    </w:pPr>
    <w:rPr>
      <w:sz w:val="20"/>
      <w:szCs w:val="20"/>
    </w:rPr>
  </w:style>
  <w:style w:type="character" w:customStyle="1" w:styleId="CommentTextChar">
    <w:name w:val="Comment Text Char"/>
    <w:basedOn w:val="DefaultParagraphFont"/>
    <w:link w:val="CommentText"/>
    <w:uiPriority w:val="99"/>
    <w:rsid w:val="00E64C9D"/>
    <w:rPr>
      <w:sz w:val="20"/>
      <w:szCs w:val="20"/>
    </w:rPr>
  </w:style>
  <w:style w:type="paragraph" w:styleId="CommentSubject">
    <w:name w:val="annotation subject"/>
    <w:basedOn w:val="CommentText"/>
    <w:next w:val="CommentText"/>
    <w:link w:val="CommentSubjectChar"/>
    <w:uiPriority w:val="99"/>
    <w:semiHidden/>
    <w:unhideWhenUsed/>
    <w:rsid w:val="00817C3E"/>
    <w:rPr>
      <w:b/>
      <w:bCs/>
    </w:rPr>
  </w:style>
  <w:style w:type="character" w:customStyle="1" w:styleId="CommentSubjectChar">
    <w:name w:val="Comment Subject Char"/>
    <w:basedOn w:val="CommentTextChar"/>
    <w:link w:val="CommentSubject"/>
    <w:uiPriority w:val="99"/>
    <w:semiHidden/>
    <w:rsid w:val="00817C3E"/>
    <w:rPr>
      <w:b/>
      <w:bCs/>
      <w:sz w:val="20"/>
      <w:szCs w:val="20"/>
    </w:rPr>
  </w:style>
  <w:style w:type="character" w:customStyle="1" w:styleId="normaltextrun">
    <w:name w:val="normaltextrun"/>
    <w:basedOn w:val="DefaultParagraphFont"/>
    <w:rsid w:val="00D81E70"/>
  </w:style>
  <w:style w:type="character" w:styleId="Emphasis">
    <w:name w:val="Emphasis"/>
    <w:basedOn w:val="DefaultParagraphFont"/>
    <w:uiPriority w:val="20"/>
    <w:qFormat/>
    <w:rsid w:val="00B42891"/>
    <w:rPr>
      <w:i/>
      <w:iCs/>
    </w:rPr>
  </w:style>
  <w:style w:type="paragraph" w:styleId="Revision">
    <w:name w:val="Revision"/>
    <w:hidden/>
    <w:uiPriority w:val="99"/>
    <w:semiHidden/>
    <w:rsid w:val="00ED0598"/>
    <w:pPr>
      <w:spacing w:after="0" w:line="240" w:lineRule="auto"/>
    </w:pPr>
  </w:style>
  <w:style w:type="character" w:customStyle="1" w:styleId="UnresolvedMention2">
    <w:name w:val="Unresolved Mention2"/>
    <w:basedOn w:val="DefaultParagraphFont"/>
    <w:uiPriority w:val="99"/>
    <w:semiHidden/>
    <w:unhideWhenUsed/>
    <w:rsid w:val="00B43F30"/>
    <w:rPr>
      <w:color w:val="605E5C"/>
      <w:shd w:val="clear" w:color="auto" w:fill="E1DFDD"/>
    </w:rPr>
  </w:style>
  <w:style w:type="character" w:customStyle="1" w:styleId="UnresolvedMention3">
    <w:name w:val="Unresolved Mention3"/>
    <w:basedOn w:val="DefaultParagraphFont"/>
    <w:uiPriority w:val="99"/>
    <w:semiHidden/>
    <w:unhideWhenUsed/>
    <w:rsid w:val="00595B66"/>
    <w:rPr>
      <w:color w:val="605E5C"/>
      <w:shd w:val="clear" w:color="auto" w:fill="E1DFDD"/>
    </w:rPr>
  </w:style>
  <w:style w:type="character" w:customStyle="1" w:styleId="UnresolvedMention4">
    <w:name w:val="Unresolved Mention4"/>
    <w:basedOn w:val="DefaultParagraphFont"/>
    <w:uiPriority w:val="99"/>
    <w:semiHidden/>
    <w:unhideWhenUsed/>
    <w:rsid w:val="00722BA7"/>
    <w:rPr>
      <w:color w:val="605E5C"/>
      <w:shd w:val="clear" w:color="auto" w:fill="E1DFDD"/>
    </w:rPr>
  </w:style>
  <w:style w:type="paragraph" w:customStyle="1" w:styleId="xmsonormal">
    <w:name w:val="x_msonormal"/>
    <w:basedOn w:val="Normal"/>
    <w:rsid w:val="00701B2C"/>
    <w:pPr>
      <w:spacing w:before="100" w:beforeAutospacing="1" w:after="100" w:afterAutospacing="1" w:line="240" w:lineRule="auto"/>
    </w:pPr>
    <w:rPr>
      <w:rFonts w:ascii="Calibri" w:hAnsi="Calibri" w:cs="Calibri"/>
      <w:lang w:val="en-US"/>
    </w:rPr>
  </w:style>
  <w:style w:type="character" w:customStyle="1" w:styleId="UnresolvedMention5">
    <w:name w:val="Unresolved Mention5"/>
    <w:basedOn w:val="DefaultParagraphFont"/>
    <w:uiPriority w:val="99"/>
    <w:semiHidden/>
    <w:unhideWhenUsed/>
    <w:rsid w:val="00F73C7A"/>
    <w:rPr>
      <w:color w:val="605E5C"/>
      <w:shd w:val="clear" w:color="auto" w:fill="E1DFDD"/>
    </w:rPr>
  </w:style>
  <w:style w:type="character" w:styleId="UnresolvedMention">
    <w:name w:val="Unresolved Mention"/>
    <w:basedOn w:val="DefaultParagraphFont"/>
    <w:uiPriority w:val="99"/>
    <w:semiHidden/>
    <w:unhideWhenUsed/>
    <w:rsid w:val="007E4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8470">
      <w:bodyDiv w:val="1"/>
      <w:marLeft w:val="0"/>
      <w:marRight w:val="0"/>
      <w:marTop w:val="0"/>
      <w:marBottom w:val="0"/>
      <w:divBdr>
        <w:top w:val="none" w:sz="0" w:space="0" w:color="auto"/>
        <w:left w:val="none" w:sz="0" w:space="0" w:color="auto"/>
        <w:bottom w:val="none" w:sz="0" w:space="0" w:color="auto"/>
        <w:right w:val="none" w:sz="0" w:space="0" w:color="auto"/>
      </w:divBdr>
    </w:div>
    <w:div w:id="262611568">
      <w:bodyDiv w:val="1"/>
      <w:marLeft w:val="0"/>
      <w:marRight w:val="0"/>
      <w:marTop w:val="0"/>
      <w:marBottom w:val="0"/>
      <w:divBdr>
        <w:top w:val="none" w:sz="0" w:space="0" w:color="auto"/>
        <w:left w:val="none" w:sz="0" w:space="0" w:color="auto"/>
        <w:bottom w:val="none" w:sz="0" w:space="0" w:color="auto"/>
        <w:right w:val="none" w:sz="0" w:space="0" w:color="auto"/>
      </w:divBdr>
    </w:div>
    <w:div w:id="268002397">
      <w:bodyDiv w:val="1"/>
      <w:marLeft w:val="0"/>
      <w:marRight w:val="0"/>
      <w:marTop w:val="0"/>
      <w:marBottom w:val="0"/>
      <w:divBdr>
        <w:top w:val="none" w:sz="0" w:space="0" w:color="auto"/>
        <w:left w:val="none" w:sz="0" w:space="0" w:color="auto"/>
        <w:bottom w:val="none" w:sz="0" w:space="0" w:color="auto"/>
        <w:right w:val="none" w:sz="0" w:space="0" w:color="auto"/>
      </w:divBdr>
    </w:div>
    <w:div w:id="350301477">
      <w:bodyDiv w:val="1"/>
      <w:marLeft w:val="0"/>
      <w:marRight w:val="0"/>
      <w:marTop w:val="0"/>
      <w:marBottom w:val="0"/>
      <w:divBdr>
        <w:top w:val="none" w:sz="0" w:space="0" w:color="auto"/>
        <w:left w:val="none" w:sz="0" w:space="0" w:color="auto"/>
        <w:bottom w:val="none" w:sz="0" w:space="0" w:color="auto"/>
        <w:right w:val="none" w:sz="0" w:space="0" w:color="auto"/>
      </w:divBdr>
    </w:div>
    <w:div w:id="402339059">
      <w:bodyDiv w:val="1"/>
      <w:marLeft w:val="0"/>
      <w:marRight w:val="0"/>
      <w:marTop w:val="0"/>
      <w:marBottom w:val="0"/>
      <w:divBdr>
        <w:top w:val="none" w:sz="0" w:space="0" w:color="auto"/>
        <w:left w:val="none" w:sz="0" w:space="0" w:color="auto"/>
        <w:bottom w:val="none" w:sz="0" w:space="0" w:color="auto"/>
        <w:right w:val="none" w:sz="0" w:space="0" w:color="auto"/>
      </w:divBdr>
      <w:divsChild>
        <w:div w:id="1836339459">
          <w:marLeft w:val="0"/>
          <w:marRight w:val="0"/>
          <w:marTop w:val="0"/>
          <w:marBottom w:val="0"/>
          <w:divBdr>
            <w:top w:val="none" w:sz="0" w:space="0" w:color="auto"/>
            <w:left w:val="none" w:sz="0" w:space="0" w:color="auto"/>
            <w:bottom w:val="none" w:sz="0" w:space="0" w:color="auto"/>
            <w:right w:val="none" w:sz="0" w:space="0" w:color="auto"/>
          </w:divBdr>
          <w:divsChild>
            <w:div w:id="1800030659">
              <w:marLeft w:val="0"/>
              <w:marRight w:val="0"/>
              <w:marTop w:val="0"/>
              <w:marBottom w:val="0"/>
              <w:divBdr>
                <w:top w:val="none" w:sz="0" w:space="0" w:color="auto"/>
                <w:left w:val="none" w:sz="0" w:space="0" w:color="auto"/>
                <w:bottom w:val="none" w:sz="0" w:space="0" w:color="auto"/>
                <w:right w:val="none" w:sz="0" w:space="0" w:color="auto"/>
              </w:divBdr>
              <w:divsChild>
                <w:div w:id="20213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3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527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987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39175089">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4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84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21377">
                  <w:blockQuote w:val="1"/>
                  <w:marLeft w:val="720"/>
                  <w:marRight w:val="720"/>
                  <w:marTop w:val="100"/>
                  <w:marBottom w:val="100"/>
                  <w:divBdr>
                    <w:top w:val="none" w:sz="0" w:space="0" w:color="auto"/>
                    <w:left w:val="none" w:sz="0" w:space="0" w:color="auto"/>
                    <w:bottom w:val="none" w:sz="0" w:space="0" w:color="auto"/>
                    <w:right w:val="none" w:sz="0" w:space="0" w:color="auto"/>
                  </w:divBdr>
                </w:div>
                <w:div w:id="37947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22675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4215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9301037">
          <w:marLeft w:val="0"/>
          <w:marRight w:val="0"/>
          <w:marTop w:val="0"/>
          <w:marBottom w:val="0"/>
          <w:divBdr>
            <w:top w:val="none" w:sz="0" w:space="0" w:color="auto"/>
            <w:left w:val="none" w:sz="0" w:space="0" w:color="auto"/>
            <w:bottom w:val="none" w:sz="0" w:space="0" w:color="auto"/>
            <w:right w:val="none" w:sz="0" w:space="0" w:color="auto"/>
          </w:divBdr>
          <w:divsChild>
            <w:div w:id="462892038">
              <w:marLeft w:val="0"/>
              <w:marRight w:val="0"/>
              <w:marTop w:val="0"/>
              <w:marBottom w:val="0"/>
              <w:divBdr>
                <w:top w:val="none" w:sz="0" w:space="0" w:color="auto"/>
                <w:left w:val="none" w:sz="0" w:space="0" w:color="auto"/>
                <w:bottom w:val="none" w:sz="0" w:space="0" w:color="auto"/>
                <w:right w:val="none" w:sz="0" w:space="0" w:color="auto"/>
              </w:divBdr>
              <w:divsChild>
                <w:div w:id="195470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17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96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8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86281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5066440">
          <w:marLeft w:val="0"/>
          <w:marRight w:val="0"/>
          <w:marTop w:val="0"/>
          <w:marBottom w:val="0"/>
          <w:divBdr>
            <w:top w:val="none" w:sz="0" w:space="0" w:color="auto"/>
            <w:left w:val="none" w:sz="0" w:space="0" w:color="auto"/>
            <w:bottom w:val="none" w:sz="0" w:space="0" w:color="auto"/>
            <w:right w:val="none" w:sz="0" w:space="0" w:color="auto"/>
          </w:divBdr>
          <w:divsChild>
            <w:div w:id="2041468397">
              <w:marLeft w:val="0"/>
              <w:marRight w:val="0"/>
              <w:marTop w:val="0"/>
              <w:marBottom w:val="0"/>
              <w:divBdr>
                <w:top w:val="none" w:sz="0" w:space="0" w:color="auto"/>
                <w:left w:val="none" w:sz="0" w:space="0" w:color="auto"/>
                <w:bottom w:val="none" w:sz="0" w:space="0" w:color="auto"/>
                <w:right w:val="none" w:sz="0" w:space="0" w:color="auto"/>
              </w:divBdr>
              <w:divsChild>
                <w:div w:id="206451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0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53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26970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7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255215962">
                  <w:blockQuote w:val="1"/>
                  <w:marLeft w:val="720"/>
                  <w:marRight w:val="720"/>
                  <w:marTop w:val="100"/>
                  <w:marBottom w:val="100"/>
                  <w:divBdr>
                    <w:top w:val="none" w:sz="0" w:space="0" w:color="auto"/>
                    <w:left w:val="none" w:sz="0" w:space="0" w:color="auto"/>
                    <w:bottom w:val="none" w:sz="0" w:space="0" w:color="auto"/>
                    <w:right w:val="none" w:sz="0" w:space="0" w:color="auto"/>
                  </w:divBdr>
                </w:div>
                <w:div w:id="32390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449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9554692">
          <w:marLeft w:val="0"/>
          <w:marRight w:val="0"/>
          <w:marTop w:val="0"/>
          <w:marBottom w:val="0"/>
          <w:divBdr>
            <w:top w:val="none" w:sz="0" w:space="0" w:color="auto"/>
            <w:left w:val="none" w:sz="0" w:space="0" w:color="auto"/>
            <w:bottom w:val="none" w:sz="0" w:space="0" w:color="auto"/>
            <w:right w:val="none" w:sz="0" w:space="0" w:color="auto"/>
          </w:divBdr>
          <w:divsChild>
            <w:div w:id="590892556">
              <w:marLeft w:val="0"/>
              <w:marRight w:val="0"/>
              <w:marTop w:val="0"/>
              <w:marBottom w:val="0"/>
              <w:divBdr>
                <w:top w:val="none" w:sz="0" w:space="0" w:color="auto"/>
                <w:left w:val="none" w:sz="0" w:space="0" w:color="auto"/>
                <w:bottom w:val="none" w:sz="0" w:space="0" w:color="auto"/>
                <w:right w:val="none" w:sz="0" w:space="0" w:color="auto"/>
              </w:divBdr>
              <w:divsChild>
                <w:div w:id="2855438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17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8204">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372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966943">
                  <w:blockQuote w:val="1"/>
                  <w:marLeft w:val="720"/>
                  <w:marRight w:val="720"/>
                  <w:marTop w:val="100"/>
                  <w:marBottom w:val="100"/>
                  <w:divBdr>
                    <w:top w:val="none" w:sz="0" w:space="0" w:color="auto"/>
                    <w:left w:val="none" w:sz="0" w:space="0" w:color="auto"/>
                    <w:bottom w:val="none" w:sz="0" w:space="0" w:color="auto"/>
                    <w:right w:val="none" w:sz="0" w:space="0" w:color="auto"/>
                  </w:divBdr>
                </w:div>
                <w:div w:id="815955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205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510904">
          <w:marLeft w:val="0"/>
          <w:marRight w:val="0"/>
          <w:marTop w:val="0"/>
          <w:marBottom w:val="0"/>
          <w:divBdr>
            <w:top w:val="none" w:sz="0" w:space="0" w:color="auto"/>
            <w:left w:val="none" w:sz="0" w:space="0" w:color="auto"/>
            <w:bottom w:val="none" w:sz="0" w:space="0" w:color="auto"/>
            <w:right w:val="none" w:sz="0" w:space="0" w:color="auto"/>
          </w:divBdr>
          <w:divsChild>
            <w:div w:id="100955364">
              <w:marLeft w:val="0"/>
              <w:marRight w:val="0"/>
              <w:marTop w:val="0"/>
              <w:marBottom w:val="0"/>
              <w:divBdr>
                <w:top w:val="none" w:sz="0" w:space="0" w:color="auto"/>
                <w:left w:val="none" w:sz="0" w:space="0" w:color="auto"/>
                <w:bottom w:val="none" w:sz="0" w:space="0" w:color="auto"/>
                <w:right w:val="none" w:sz="0" w:space="0" w:color="auto"/>
              </w:divBdr>
              <w:divsChild>
                <w:div w:id="1619146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925959">
                  <w:blockQuote w:val="1"/>
                  <w:marLeft w:val="720"/>
                  <w:marRight w:val="720"/>
                  <w:marTop w:val="100"/>
                  <w:marBottom w:val="100"/>
                  <w:divBdr>
                    <w:top w:val="none" w:sz="0" w:space="0" w:color="auto"/>
                    <w:left w:val="none" w:sz="0" w:space="0" w:color="auto"/>
                    <w:bottom w:val="none" w:sz="0" w:space="0" w:color="auto"/>
                    <w:right w:val="none" w:sz="0" w:space="0" w:color="auto"/>
                  </w:divBdr>
                </w:div>
                <w:div w:id="33785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494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25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171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9353501">
          <w:marLeft w:val="0"/>
          <w:marRight w:val="0"/>
          <w:marTop w:val="0"/>
          <w:marBottom w:val="0"/>
          <w:divBdr>
            <w:top w:val="none" w:sz="0" w:space="0" w:color="auto"/>
            <w:left w:val="none" w:sz="0" w:space="0" w:color="auto"/>
            <w:bottom w:val="none" w:sz="0" w:space="0" w:color="auto"/>
            <w:right w:val="none" w:sz="0" w:space="0" w:color="auto"/>
          </w:divBdr>
          <w:divsChild>
            <w:div w:id="139350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9439">
      <w:bodyDiv w:val="1"/>
      <w:marLeft w:val="0"/>
      <w:marRight w:val="0"/>
      <w:marTop w:val="0"/>
      <w:marBottom w:val="0"/>
      <w:divBdr>
        <w:top w:val="none" w:sz="0" w:space="0" w:color="auto"/>
        <w:left w:val="none" w:sz="0" w:space="0" w:color="auto"/>
        <w:bottom w:val="none" w:sz="0" w:space="0" w:color="auto"/>
        <w:right w:val="none" w:sz="0" w:space="0" w:color="auto"/>
      </w:divBdr>
    </w:div>
    <w:div w:id="548762890">
      <w:bodyDiv w:val="1"/>
      <w:marLeft w:val="0"/>
      <w:marRight w:val="0"/>
      <w:marTop w:val="0"/>
      <w:marBottom w:val="0"/>
      <w:divBdr>
        <w:top w:val="none" w:sz="0" w:space="0" w:color="auto"/>
        <w:left w:val="none" w:sz="0" w:space="0" w:color="auto"/>
        <w:bottom w:val="none" w:sz="0" w:space="0" w:color="auto"/>
        <w:right w:val="none" w:sz="0" w:space="0" w:color="auto"/>
      </w:divBdr>
      <w:divsChild>
        <w:div w:id="1778017599">
          <w:marLeft w:val="547"/>
          <w:marRight w:val="0"/>
          <w:marTop w:val="0"/>
          <w:marBottom w:val="0"/>
          <w:divBdr>
            <w:top w:val="none" w:sz="0" w:space="0" w:color="auto"/>
            <w:left w:val="none" w:sz="0" w:space="0" w:color="auto"/>
            <w:bottom w:val="none" w:sz="0" w:space="0" w:color="auto"/>
            <w:right w:val="none" w:sz="0" w:space="0" w:color="auto"/>
          </w:divBdr>
        </w:div>
        <w:div w:id="1278685245">
          <w:marLeft w:val="1886"/>
          <w:marRight w:val="0"/>
          <w:marTop w:val="0"/>
          <w:marBottom w:val="0"/>
          <w:divBdr>
            <w:top w:val="none" w:sz="0" w:space="0" w:color="auto"/>
            <w:left w:val="none" w:sz="0" w:space="0" w:color="auto"/>
            <w:bottom w:val="none" w:sz="0" w:space="0" w:color="auto"/>
            <w:right w:val="none" w:sz="0" w:space="0" w:color="auto"/>
          </w:divBdr>
        </w:div>
        <w:div w:id="1683433312">
          <w:marLeft w:val="1886"/>
          <w:marRight w:val="0"/>
          <w:marTop w:val="0"/>
          <w:marBottom w:val="0"/>
          <w:divBdr>
            <w:top w:val="none" w:sz="0" w:space="0" w:color="auto"/>
            <w:left w:val="none" w:sz="0" w:space="0" w:color="auto"/>
            <w:bottom w:val="none" w:sz="0" w:space="0" w:color="auto"/>
            <w:right w:val="none" w:sz="0" w:space="0" w:color="auto"/>
          </w:divBdr>
        </w:div>
        <w:div w:id="1262372890">
          <w:marLeft w:val="1886"/>
          <w:marRight w:val="0"/>
          <w:marTop w:val="0"/>
          <w:marBottom w:val="0"/>
          <w:divBdr>
            <w:top w:val="none" w:sz="0" w:space="0" w:color="auto"/>
            <w:left w:val="none" w:sz="0" w:space="0" w:color="auto"/>
            <w:bottom w:val="none" w:sz="0" w:space="0" w:color="auto"/>
            <w:right w:val="none" w:sz="0" w:space="0" w:color="auto"/>
          </w:divBdr>
        </w:div>
        <w:div w:id="95490715">
          <w:marLeft w:val="1886"/>
          <w:marRight w:val="0"/>
          <w:marTop w:val="0"/>
          <w:marBottom w:val="0"/>
          <w:divBdr>
            <w:top w:val="none" w:sz="0" w:space="0" w:color="auto"/>
            <w:left w:val="none" w:sz="0" w:space="0" w:color="auto"/>
            <w:bottom w:val="none" w:sz="0" w:space="0" w:color="auto"/>
            <w:right w:val="none" w:sz="0" w:space="0" w:color="auto"/>
          </w:divBdr>
        </w:div>
        <w:div w:id="112556502">
          <w:marLeft w:val="1886"/>
          <w:marRight w:val="0"/>
          <w:marTop w:val="0"/>
          <w:marBottom w:val="0"/>
          <w:divBdr>
            <w:top w:val="none" w:sz="0" w:space="0" w:color="auto"/>
            <w:left w:val="none" w:sz="0" w:space="0" w:color="auto"/>
            <w:bottom w:val="none" w:sz="0" w:space="0" w:color="auto"/>
            <w:right w:val="none" w:sz="0" w:space="0" w:color="auto"/>
          </w:divBdr>
        </w:div>
        <w:div w:id="1853371735">
          <w:marLeft w:val="1886"/>
          <w:marRight w:val="0"/>
          <w:marTop w:val="0"/>
          <w:marBottom w:val="0"/>
          <w:divBdr>
            <w:top w:val="none" w:sz="0" w:space="0" w:color="auto"/>
            <w:left w:val="none" w:sz="0" w:space="0" w:color="auto"/>
            <w:bottom w:val="none" w:sz="0" w:space="0" w:color="auto"/>
            <w:right w:val="none" w:sz="0" w:space="0" w:color="auto"/>
          </w:divBdr>
        </w:div>
        <w:div w:id="1990748675">
          <w:marLeft w:val="1886"/>
          <w:marRight w:val="0"/>
          <w:marTop w:val="0"/>
          <w:marBottom w:val="0"/>
          <w:divBdr>
            <w:top w:val="none" w:sz="0" w:space="0" w:color="auto"/>
            <w:left w:val="none" w:sz="0" w:space="0" w:color="auto"/>
            <w:bottom w:val="none" w:sz="0" w:space="0" w:color="auto"/>
            <w:right w:val="none" w:sz="0" w:space="0" w:color="auto"/>
          </w:divBdr>
        </w:div>
      </w:divsChild>
    </w:div>
    <w:div w:id="648746493">
      <w:bodyDiv w:val="1"/>
      <w:marLeft w:val="0"/>
      <w:marRight w:val="0"/>
      <w:marTop w:val="0"/>
      <w:marBottom w:val="0"/>
      <w:divBdr>
        <w:top w:val="none" w:sz="0" w:space="0" w:color="auto"/>
        <w:left w:val="none" w:sz="0" w:space="0" w:color="auto"/>
        <w:bottom w:val="none" w:sz="0" w:space="0" w:color="auto"/>
        <w:right w:val="none" w:sz="0" w:space="0" w:color="auto"/>
      </w:divBdr>
    </w:div>
    <w:div w:id="976229252">
      <w:bodyDiv w:val="1"/>
      <w:marLeft w:val="0"/>
      <w:marRight w:val="0"/>
      <w:marTop w:val="0"/>
      <w:marBottom w:val="0"/>
      <w:divBdr>
        <w:top w:val="none" w:sz="0" w:space="0" w:color="auto"/>
        <w:left w:val="none" w:sz="0" w:space="0" w:color="auto"/>
        <w:bottom w:val="none" w:sz="0" w:space="0" w:color="auto"/>
        <w:right w:val="none" w:sz="0" w:space="0" w:color="auto"/>
      </w:divBdr>
    </w:div>
    <w:div w:id="1025208711">
      <w:bodyDiv w:val="1"/>
      <w:marLeft w:val="0"/>
      <w:marRight w:val="0"/>
      <w:marTop w:val="0"/>
      <w:marBottom w:val="0"/>
      <w:divBdr>
        <w:top w:val="none" w:sz="0" w:space="0" w:color="auto"/>
        <w:left w:val="none" w:sz="0" w:space="0" w:color="auto"/>
        <w:bottom w:val="none" w:sz="0" w:space="0" w:color="auto"/>
        <w:right w:val="none" w:sz="0" w:space="0" w:color="auto"/>
      </w:divBdr>
    </w:div>
    <w:div w:id="1263873928">
      <w:bodyDiv w:val="1"/>
      <w:marLeft w:val="0"/>
      <w:marRight w:val="0"/>
      <w:marTop w:val="0"/>
      <w:marBottom w:val="0"/>
      <w:divBdr>
        <w:top w:val="none" w:sz="0" w:space="0" w:color="auto"/>
        <w:left w:val="none" w:sz="0" w:space="0" w:color="auto"/>
        <w:bottom w:val="none" w:sz="0" w:space="0" w:color="auto"/>
        <w:right w:val="none" w:sz="0" w:space="0" w:color="auto"/>
      </w:divBdr>
    </w:div>
    <w:div w:id="1359620484">
      <w:bodyDiv w:val="1"/>
      <w:marLeft w:val="0"/>
      <w:marRight w:val="0"/>
      <w:marTop w:val="0"/>
      <w:marBottom w:val="0"/>
      <w:divBdr>
        <w:top w:val="none" w:sz="0" w:space="0" w:color="auto"/>
        <w:left w:val="none" w:sz="0" w:space="0" w:color="auto"/>
        <w:bottom w:val="none" w:sz="0" w:space="0" w:color="auto"/>
        <w:right w:val="none" w:sz="0" w:space="0" w:color="auto"/>
      </w:divBdr>
    </w:div>
    <w:div w:id="1386029951">
      <w:bodyDiv w:val="1"/>
      <w:marLeft w:val="0"/>
      <w:marRight w:val="0"/>
      <w:marTop w:val="0"/>
      <w:marBottom w:val="0"/>
      <w:divBdr>
        <w:top w:val="none" w:sz="0" w:space="0" w:color="auto"/>
        <w:left w:val="none" w:sz="0" w:space="0" w:color="auto"/>
        <w:bottom w:val="none" w:sz="0" w:space="0" w:color="auto"/>
        <w:right w:val="none" w:sz="0" w:space="0" w:color="auto"/>
      </w:divBdr>
    </w:div>
    <w:div w:id="1389645872">
      <w:bodyDiv w:val="1"/>
      <w:marLeft w:val="0"/>
      <w:marRight w:val="0"/>
      <w:marTop w:val="0"/>
      <w:marBottom w:val="0"/>
      <w:divBdr>
        <w:top w:val="none" w:sz="0" w:space="0" w:color="auto"/>
        <w:left w:val="none" w:sz="0" w:space="0" w:color="auto"/>
        <w:bottom w:val="none" w:sz="0" w:space="0" w:color="auto"/>
        <w:right w:val="none" w:sz="0" w:space="0" w:color="auto"/>
      </w:divBdr>
    </w:div>
    <w:div w:id="1539317908">
      <w:bodyDiv w:val="1"/>
      <w:marLeft w:val="0"/>
      <w:marRight w:val="0"/>
      <w:marTop w:val="0"/>
      <w:marBottom w:val="0"/>
      <w:divBdr>
        <w:top w:val="none" w:sz="0" w:space="0" w:color="auto"/>
        <w:left w:val="none" w:sz="0" w:space="0" w:color="auto"/>
        <w:bottom w:val="none" w:sz="0" w:space="0" w:color="auto"/>
        <w:right w:val="none" w:sz="0" w:space="0" w:color="auto"/>
      </w:divBdr>
    </w:div>
    <w:div w:id="1549148437">
      <w:bodyDiv w:val="1"/>
      <w:marLeft w:val="0"/>
      <w:marRight w:val="0"/>
      <w:marTop w:val="0"/>
      <w:marBottom w:val="0"/>
      <w:divBdr>
        <w:top w:val="none" w:sz="0" w:space="0" w:color="auto"/>
        <w:left w:val="none" w:sz="0" w:space="0" w:color="auto"/>
        <w:bottom w:val="none" w:sz="0" w:space="0" w:color="auto"/>
        <w:right w:val="none" w:sz="0" w:space="0" w:color="auto"/>
      </w:divBdr>
    </w:div>
    <w:div w:id="1801412803">
      <w:bodyDiv w:val="1"/>
      <w:marLeft w:val="0"/>
      <w:marRight w:val="0"/>
      <w:marTop w:val="0"/>
      <w:marBottom w:val="0"/>
      <w:divBdr>
        <w:top w:val="none" w:sz="0" w:space="0" w:color="auto"/>
        <w:left w:val="none" w:sz="0" w:space="0" w:color="auto"/>
        <w:bottom w:val="none" w:sz="0" w:space="0" w:color="auto"/>
        <w:right w:val="none" w:sz="0" w:space="0" w:color="auto"/>
      </w:divBdr>
    </w:div>
    <w:div w:id="1843815688">
      <w:bodyDiv w:val="1"/>
      <w:marLeft w:val="0"/>
      <w:marRight w:val="0"/>
      <w:marTop w:val="0"/>
      <w:marBottom w:val="0"/>
      <w:divBdr>
        <w:top w:val="none" w:sz="0" w:space="0" w:color="auto"/>
        <w:left w:val="none" w:sz="0" w:space="0" w:color="auto"/>
        <w:bottom w:val="none" w:sz="0" w:space="0" w:color="auto"/>
        <w:right w:val="none" w:sz="0" w:space="0" w:color="auto"/>
      </w:divBdr>
      <w:divsChild>
        <w:div w:id="623660927">
          <w:marLeft w:val="0"/>
          <w:marRight w:val="0"/>
          <w:marTop w:val="0"/>
          <w:marBottom w:val="0"/>
          <w:divBdr>
            <w:top w:val="none" w:sz="0" w:space="0" w:color="auto"/>
            <w:left w:val="none" w:sz="0" w:space="0" w:color="auto"/>
            <w:bottom w:val="none" w:sz="0" w:space="0" w:color="auto"/>
            <w:right w:val="none" w:sz="0" w:space="0" w:color="auto"/>
          </w:divBdr>
          <w:divsChild>
            <w:div w:id="115534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da.gov/emergency-preparedness-and-response/mcm-legal-regulatory-and-policy-framework/emergency-use-authorization" TargetMode="External"/><Relationship Id="rId18" Type="http://schemas.openxmlformats.org/officeDocument/2006/relationships/hyperlink" Target="https://www.cdc.gov/coronavirus/2019-ncov/vaccines/expect.html" TargetMode="External"/><Relationship Id="rId26" Type="http://schemas.openxmlformats.org/officeDocument/2006/relationships/hyperlink" Target="https://www.cdc.gov/coronavirus/2019-ncov/vaccines/booster-shot.html" TargetMode="External"/><Relationship Id="rId39" Type="http://schemas.openxmlformats.org/officeDocument/2006/relationships/hyperlink" Target="https://www.cdc.gov/coronavirus/2019-ncov/vaccines/safety/vsafe.html" TargetMode="External"/><Relationship Id="rId21" Type="http://schemas.openxmlformats.org/officeDocument/2006/relationships/hyperlink" Target="https://www.cdc.gov/coronavirus/2019-ncov/vaccines/safety/vsafe.html" TargetMode="External"/><Relationship Id="rId34" Type="http://schemas.openxmlformats.org/officeDocument/2006/relationships/hyperlink" Target="https://www.cdc.gov/mmwr/covid19_vaccine_safety.html" TargetMode="External"/><Relationship Id="rId42" Type="http://schemas.openxmlformats.org/officeDocument/2006/relationships/hyperlink" Target="https://www.cdc.gov/coronavirus/2019-ncov/vaccines/planning-for-pregnancy.html" TargetMode="External"/><Relationship Id="rId47" Type="http://schemas.openxmlformats.org/officeDocument/2006/relationships/hyperlink" Target="https://www.mass.gov/info-details/covid-19-vaccinations-for-children-ages-5-11" TargetMode="External"/><Relationship Id="rId50" Type="http://schemas.openxmlformats.org/officeDocument/2006/relationships/hyperlink" Target="https://www.cdc.gov/coronavirus/2019-ncov/vaccines/vaccine-benefits.html"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da.gov/news-events/press-announcements/fda-approves-first-covid-19-vaccine" TargetMode="External"/><Relationship Id="rId29" Type="http://schemas.openxmlformats.org/officeDocument/2006/relationships/hyperlink" Target="https://www.cdc.gov/coronavirus/2019-ncov/vaccines/booster-shot.html" TargetMode="External"/><Relationship Id="rId11" Type="http://schemas.openxmlformats.org/officeDocument/2006/relationships/hyperlink" Target="https://www.cdc.gov/coronavirus/2019-ncov/prevent-getting-sick/prevention.html" TargetMode="External"/><Relationship Id="rId24" Type="http://schemas.openxmlformats.org/officeDocument/2006/relationships/hyperlink" Target="https://www.cdc.gov/coronavirus/2019-ncov/vaccines/safety/vsafe.html" TargetMode="External"/><Relationship Id="rId32" Type="http://schemas.openxmlformats.org/officeDocument/2006/relationships/hyperlink" Target="https://www.cdc.gov/coronavirus/2019-ncov/vaccines/stay-up-to-date.html" TargetMode="External"/><Relationship Id="rId37" Type="http://schemas.openxmlformats.org/officeDocument/2006/relationships/hyperlink" Target="https://www.cdc.gov/vaccines/acip/index.html" TargetMode="External"/><Relationship Id="rId40" Type="http://schemas.openxmlformats.org/officeDocument/2006/relationships/hyperlink" Target="https://www.cdc.gov/coronavirus/2019-ncov/vaccines/expect/after.html" TargetMode="External"/><Relationship Id="rId45" Type="http://schemas.openxmlformats.org/officeDocument/2006/relationships/hyperlink" Target="https://www.cdc.gov/coronavirus/2019-ncov/vaccines/vaccine-safety-children-teens.html" TargetMode="External"/><Relationship Id="rId53" Type="http://schemas.openxmlformats.org/officeDocument/2006/relationships/hyperlink" Target="https://www.cdc.gov/coronavirus/2019-ncov/vaccines/faq.html" TargetMode="External"/><Relationship Id="rId5" Type="http://schemas.openxmlformats.org/officeDocument/2006/relationships/webSettings" Target="webSettings.xml"/><Relationship Id="rId10" Type="http://schemas.openxmlformats.org/officeDocument/2006/relationships/hyperlink" Target="https://www.mass.gov/guides/how-to-prepare-for-your-covid-19-vaccine-appointment" TargetMode="External"/><Relationship Id="rId19" Type="http://schemas.openxmlformats.org/officeDocument/2006/relationships/hyperlink" Target="https://www.cdc.gov/vaccines/covid-19/eua/index.html" TargetMode="External"/><Relationship Id="rId31" Type="http://schemas.openxmlformats.org/officeDocument/2006/relationships/hyperlink" Target="https://www.mass.gov/info-details/massachusetts-covid-19-vaccine-information" TargetMode="External"/><Relationship Id="rId44" Type="http://schemas.openxmlformats.org/officeDocument/2006/relationships/hyperlink" Target="https://www.acog.org/womens-health/infographics/im-pregnant-and-have-covid-19-now-what" TargetMode="External"/><Relationship Id="rId52" Type="http://schemas.openxmlformats.org/officeDocument/2006/relationships/hyperlink" Target="https://www.cdc.gov/coronavirus/2019-ncov/vaccines/vaccine-benefits/facts.html" TargetMode="External"/><Relationship Id="rId4" Type="http://schemas.openxmlformats.org/officeDocument/2006/relationships/settings" Target="settings.xml"/><Relationship Id="rId9" Type="http://schemas.openxmlformats.org/officeDocument/2006/relationships/hyperlink" Target="https://www.mass.gov/info-details/covid-19-vaccine-frequently-asked-questions" TargetMode="External"/><Relationship Id="rId14" Type="http://schemas.openxmlformats.org/officeDocument/2006/relationships/hyperlink" Target="https://www.youtube.com/watch?v=iGkwaESsGBQ" TargetMode="External"/><Relationship Id="rId22" Type="http://schemas.openxmlformats.org/officeDocument/2006/relationships/hyperlink" Target="https://www.mass.gov/doc/miis-immunization-record-request/download" TargetMode="External"/><Relationship Id="rId27" Type="http://schemas.openxmlformats.org/officeDocument/2006/relationships/hyperlink" Target="https://www.cdc.gov/coronavirus/2019-ncov/vaccines/booster-shot.html" TargetMode="External"/><Relationship Id="rId30" Type="http://schemas.openxmlformats.org/officeDocument/2006/relationships/hyperlink" Target="https://www.cdc.gov/coronavirus/2019-ncov/vaccines/booster-shot.html" TargetMode="External"/><Relationship Id="rId35" Type="http://schemas.openxmlformats.org/officeDocument/2006/relationships/hyperlink" Target="https://www.cdc.gov/vaccines/covid-19/clinical-considerations/covid-19-vaccines-us.html" TargetMode="External"/><Relationship Id="rId43" Type="http://schemas.openxmlformats.org/officeDocument/2006/relationships/hyperlink" Target="https://www.cdc.gov/coronavirus/2019-ncov/vaccines/recommendations/pregnancy.html" TargetMode="External"/><Relationship Id="rId48" Type="http://schemas.openxmlformats.org/officeDocument/2006/relationships/hyperlink" Target="https://edit.mass.gov/info-details/covid-19-vaccinations-for-children-ages-6-months-to-4-years-old"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cdc.gov/coronavirus/2019-ncov/vaccines/different-vaccines/how-they-work.html" TargetMode="External"/><Relationship Id="rId3" Type="http://schemas.openxmlformats.org/officeDocument/2006/relationships/styles" Target="styles.xml"/><Relationship Id="rId12" Type="http://schemas.openxmlformats.org/officeDocument/2006/relationships/hyperlink" Target="https://www.cdc.gov/coronavirus/2019-ncov/variants/variant.html" TargetMode="External"/><Relationship Id="rId17" Type="http://schemas.openxmlformats.org/officeDocument/2006/relationships/hyperlink" Target="https://www.cdc.gov/coronavirus/2019-ncov/vaccines/people-vaccinated-abroad.html" TargetMode="External"/><Relationship Id="rId25" Type="http://schemas.openxmlformats.org/officeDocument/2006/relationships/hyperlink" Target="https://www.mass.gov/info-details/covid-19-booster-frequently-asked-questions" TargetMode="External"/><Relationship Id="rId33" Type="http://schemas.openxmlformats.org/officeDocument/2006/relationships/hyperlink" Target="https://www.cdc.gov/vaccines/basics/test-approve.html" TargetMode="External"/><Relationship Id="rId38" Type="http://schemas.openxmlformats.org/officeDocument/2006/relationships/hyperlink" Target="https://www.cdc.gov/coronavirus/2019-ncov/vaccines/safety.html" TargetMode="External"/><Relationship Id="rId46" Type="http://schemas.openxmlformats.org/officeDocument/2006/relationships/hyperlink" Target="https://www.mass.gov/info-details/covid-19-vaccinations-for-people-ages-12-17" TargetMode="External"/><Relationship Id="rId20" Type="http://schemas.openxmlformats.org/officeDocument/2006/relationships/hyperlink" Target="file:///C:\Users\K21\Desktop\Th&#432;%20mu&#803;c%20m&#417;&#769;i\TEP\02.2022\04.02\289220%209am%209.2\MyVaxRecords.Mass.Gov" TargetMode="External"/><Relationship Id="rId41" Type="http://schemas.openxmlformats.org/officeDocument/2006/relationships/hyperlink" Target="https://www.cdc.gov/coronavirus/2019-ncov/vaccines/facts.htm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da.gov/vaccines-blood-biologics/qa-comirnaty-covid-19-vaccine-mrna" TargetMode="External"/><Relationship Id="rId23" Type="http://schemas.openxmlformats.org/officeDocument/2006/relationships/hyperlink" Target="https://www.mass.gov/info-details/covid-19-vaccination-locations" TargetMode="External"/><Relationship Id="rId28" Type="http://schemas.openxmlformats.org/officeDocument/2006/relationships/hyperlink" Target="https://www.mass.gov/info-details/covid-19-booster-frequently-asked-questions" TargetMode="External"/><Relationship Id="rId36" Type="http://schemas.openxmlformats.org/officeDocument/2006/relationships/hyperlink" Target="https://www.cdc.gov/coronavirus/2019-ncov/vaccines/different-vaccines/janssen.html" TargetMode="External"/><Relationship Id="rId49" Type="http://schemas.openxmlformats.org/officeDocument/2006/relationships/hyperlink" Target="https://www.cdc.gov/coronavirus/2019-ncov/vaccines/fa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09B24-2684-4C3A-9900-BB0FE244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4823</Words>
  <Characters>27495</Characters>
  <Application>Microsoft Office Word</Application>
  <DocSecurity>0</DocSecurity>
  <Lines>229</Lines>
  <Paragraphs>64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Stetler, Katie (DPH)</dc:creator>
  <cp:lastModifiedBy>Leung, Manwai (DPH)</cp:lastModifiedBy>
  <cp:revision>57</cp:revision>
  <cp:lastPrinted>2023-08-16T15:23:00Z</cp:lastPrinted>
  <dcterms:created xsi:type="dcterms:W3CDTF">2022-03-01T12:58:00Z</dcterms:created>
  <dcterms:modified xsi:type="dcterms:W3CDTF">2023-08-16T15:23:00Z</dcterms:modified>
</cp:coreProperties>
</file>