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2B0E6126" w:rsidR="0049697E" w:rsidRDefault="0049697E" w:rsidP="0049697E">
      <w:pPr>
        <w:spacing w:after="0"/>
      </w:pPr>
      <w:r>
        <w:tab/>
      </w:r>
      <w:r>
        <w:tab/>
      </w:r>
      <w:r>
        <w:tab/>
      </w:r>
      <w:r>
        <w:tab/>
      </w:r>
      <w:r>
        <w:tab/>
      </w:r>
      <w:r>
        <w:tab/>
      </w:r>
      <w:r>
        <w:tab/>
      </w:r>
      <w:r>
        <w:tab/>
        <w:t>Docket Nos.</w:t>
      </w:r>
      <w:r w:rsidR="00AC2786">
        <w:t xml:space="preserve">  </w:t>
      </w:r>
      <w:r w:rsidR="00743294" w:rsidRPr="00743294">
        <w:t>23-523</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42AEE748" w:rsidR="0049697E" w:rsidRDefault="00743294" w:rsidP="0049697E">
      <w:pPr>
        <w:spacing w:after="0"/>
      </w:pPr>
      <w:bookmarkStart w:id="0" w:name="_Hlk182304065"/>
      <w:r w:rsidRPr="00743294">
        <w:rPr>
          <w:b/>
          <w:bCs/>
        </w:rPr>
        <w:t>Bernard Perlman, M.D.</w:t>
      </w:r>
      <w:bookmarkEnd w:id="0"/>
      <w:r w:rsidR="0049697E">
        <w:tab/>
      </w:r>
      <w:r w:rsidR="0049697E">
        <w:tab/>
      </w:r>
      <w:r>
        <w:tab/>
      </w:r>
      <w:r w:rsidR="0049697E">
        <w:t>)</w:t>
      </w:r>
    </w:p>
    <w:p w14:paraId="5BABF779" w14:textId="196F361E" w:rsidR="0049697E" w:rsidRDefault="0049697E" w:rsidP="0049697E">
      <w:pPr>
        <w:spacing w:after="0"/>
      </w:pPr>
      <w:r>
        <w:t>BRN</w:t>
      </w:r>
      <w:r w:rsidR="00743294">
        <w:t>:</w:t>
      </w:r>
      <w:r>
        <w:t xml:space="preserve"> </w:t>
      </w:r>
      <w:r w:rsidR="00743294">
        <w:rPr>
          <w:rFonts w:ascii="Roboto" w:hAnsi="Roboto"/>
          <w:color w:val="424242"/>
          <w:sz w:val="21"/>
          <w:szCs w:val="21"/>
          <w:shd w:val="clear" w:color="auto" w:fill="FFFFFF"/>
        </w:rPr>
        <w:t>77549</w:t>
      </w:r>
      <w:r>
        <w:tab/>
      </w:r>
      <w:r>
        <w:tab/>
      </w:r>
      <w:r>
        <w:tab/>
      </w:r>
      <w:r>
        <w:tab/>
      </w:r>
      <w:r w:rsidR="00743294">
        <w:tab/>
      </w:r>
      <w:r>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6AD9DBFE" w:rsidR="00E163AC" w:rsidRDefault="00E163AC" w:rsidP="007758E6">
      <w:r>
        <w:tab/>
        <w:t xml:space="preserve">This Agreement is entered into between the Board of Registration in Medicine (Board) and </w:t>
      </w:r>
      <w:r w:rsidR="00DD1997">
        <w:t xml:space="preserve">the physician, </w:t>
      </w:r>
      <w:r w:rsidR="00743294" w:rsidRPr="00743294">
        <w:t>Bernard Perlman, M.D.</w:t>
      </w:r>
      <w:r w:rsidR="00DD1997">
        <w:t xml:space="preserve"> (physician).</w:t>
      </w:r>
    </w:p>
    <w:p w14:paraId="6FFE4F2F" w14:textId="3D944EFE"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r w:rsidR="001A09F0">
        <w:t xml:space="preserve"> [</w:t>
      </w:r>
      <w:r w:rsidR="001A09F0" w:rsidRPr="007758E6">
        <w:rPr>
          <w:i/>
          <w:iCs/>
        </w:rPr>
        <w:t xml:space="preserve">if </w:t>
      </w:r>
      <w:r w:rsidR="00782AE8" w:rsidRPr="007758E6">
        <w:rPr>
          <w:i/>
          <w:iCs/>
        </w:rPr>
        <w:t xml:space="preserve">engaged </w:t>
      </w:r>
      <w:r w:rsidR="001A09F0" w:rsidRPr="007758E6">
        <w:rPr>
          <w:i/>
          <w:iCs/>
        </w:rPr>
        <w:t>solo</w:t>
      </w:r>
      <w:r w:rsidR="00782AE8" w:rsidRPr="007758E6">
        <w:rPr>
          <w:i/>
          <w:iCs/>
        </w:rPr>
        <w:t xml:space="preserve"> practice</w:t>
      </w:r>
      <w:r w:rsidR="00782AE8">
        <w:t xml:space="preserve">: except as provided in paragraphs </w:t>
      </w:r>
      <w:r w:rsidR="00C94DC2">
        <w:t>9</w:t>
      </w:r>
      <w:r w:rsidR="00782AE8">
        <w:t>-1</w:t>
      </w:r>
      <w:r w:rsidR="00C94DC2">
        <w:t>1</w:t>
      </w:r>
      <w:r w:rsidR="00E163AC">
        <w:t>]</w:t>
      </w:r>
      <w:r w:rsidR="0049697E">
        <w:t>.</w:t>
      </w:r>
    </w:p>
    <w:p w14:paraId="6F6EE7FC" w14:textId="15D5A5DB"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lastRenderedPageBreak/>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61C4B309" w14:textId="0B1F3889" w:rsidR="00925E45" w:rsidRDefault="00064112" w:rsidP="00925E45">
      <w:pPr>
        <w:pStyle w:val="ListParagraph"/>
        <w:numPr>
          <w:ilvl w:val="0"/>
          <w:numId w:val="1"/>
        </w:numPr>
        <w:spacing w:after="240" w:line="240" w:lineRule="auto"/>
        <w:contextualSpacing w:val="0"/>
      </w:pPr>
      <w:r>
        <w:t>[</w:t>
      </w:r>
      <w:r w:rsidRPr="0013039C">
        <w:rPr>
          <w:i/>
          <w:iCs/>
        </w:rPr>
        <w:t>if engaged solo practice</w:t>
      </w:r>
      <w:r>
        <w:t>]</w:t>
      </w:r>
      <w:r w:rsidR="007758E6">
        <w:t xml:space="preserve"> </w:t>
      </w:r>
      <w:r w:rsidR="00F60D54">
        <w:t>The physician agrees to notify all active patients in writing, by phone and email that the physician’s practice is presently closed and will remain closed during the pendency of this Agreement.  The physician further agrees to post a sign at the entrance of the practice and update the practic</w:t>
      </w:r>
      <w:r w:rsidR="00925E45">
        <w:t xml:space="preserve">e’s outgoing voicemail </w:t>
      </w:r>
      <w:r w:rsidR="005566B1">
        <w:t xml:space="preserve">message and any websites </w:t>
      </w:r>
      <w:r w:rsidR="00925E45">
        <w:t>to reflect that the physician is not presently practicing medicine.</w:t>
      </w:r>
    </w:p>
    <w:p w14:paraId="40BCC1E9" w14:textId="03A98921" w:rsidR="00064112" w:rsidRDefault="00064112" w:rsidP="0049697E">
      <w:pPr>
        <w:pStyle w:val="ListParagraph"/>
        <w:numPr>
          <w:ilvl w:val="0"/>
          <w:numId w:val="1"/>
        </w:numPr>
        <w:spacing w:after="240" w:line="240" w:lineRule="auto"/>
        <w:contextualSpacing w:val="0"/>
      </w:pPr>
      <w:r>
        <w:rPr>
          <w:i/>
          <w:iCs/>
        </w:rPr>
        <w:t>[</w:t>
      </w:r>
      <w:r w:rsidRPr="0013039C">
        <w:rPr>
          <w:i/>
          <w:iCs/>
        </w:rPr>
        <w:t>if engaged solo practice</w:t>
      </w:r>
      <w:r>
        <w:t>]</w:t>
      </w:r>
      <w:r w:rsidR="007758E6">
        <w:t xml:space="preserve"> </w:t>
      </w:r>
      <w:r w:rsidR="00925E45">
        <w:t xml:space="preserve">The physician agrees to have staff available to provide copies of medical records for patients who request </w:t>
      </w:r>
      <w:r w:rsidR="009813DC">
        <w:t xml:space="preserve">them.  The physician further agrees to notify patients in writing </w:t>
      </w:r>
      <w:r w:rsidR="005566B1">
        <w:t xml:space="preserve">and by email </w:t>
      </w:r>
      <w:r w:rsidR="009813DC">
        <w:t>of the process for obtaining requested records.</w:t>
      </w:r>
    </w:p>
    <w:p w14:paraId="7A88EC12" w14:textId="35030CF1" w:rsidR="00064112" w:rsidRDefault="00064112" w:rsidP="00064112">
      <w:pPr>
        <w:pStyle w:val="ListParagraph"/>
        <w:numPr>
          <w:ilvl w:val="0"/>
          <w:numId w:val="1"/>
        </w:numPr>
        <w:spacing w:after="240" w:line="240" w:lineRule="auto"/>
        <w:contextualSpacing w:val="0"/>
      </w:pPr>
      <w:r>
        <w:t>[</w:t>
      </w:r>
      <w:r w:rsidRPr="0013039C">
        <w:rPr>
          <w:i/>
          <w:iCs/>
        </w:rPr>
        <w:t>if engaged solo practice</w:t>
      </w:r>
      <w:r>
        <w:t>]</w:t>
      </w:r>
      <w:r w:rsidR="007758E6">
        <w:t xml:space="preserve"> </w:t>
      </w:r>
      <w:r w:rsidR="00F7594B">
        <w:t>The physician agrees to facilitate the transfer of care of the physician’s active patients</w:t>
      </w:r>
      <w:r w:rsidR="00C6421F">
        <w:t xml:space="preserve"> to another provider.  For patients who do not require continual follow-up</w:t>
      </w:r>
      <w:r w:rsidR="0042484E">
        <w:t>, the physician agrees to provide information</w:t>
      </w:r>
      <w:r w:rsidR="002A3856">
        <w:t xml:space="preserve"> about options for transferring care.  For patients who need continual follow-up, the physician agrees to provide </w:t>
      </w:r>
      <w:r w:rsidR="0042484E">
        <w:t xml:space="preserve">a specific </w:t>
      </w:r>
      <w:r w:rsidR="002A3856">
        <w:t>referral to another physician who is suitable</w:t>
      </w:r>
      <w:r w:rsidR="00646AFA">
        <w:t xml:space="preserve"> with respect to practice specialty and has the ability to accept new patients.</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w:t>
      </w:r>
      <w:r w:rsidR="003D4C4F">
        <w:lastRenderedPageBreak/>
        <w:t>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3CF212DD" w:rsidR="003D4C4F" w:rsidRDefault="004D2F40" w:rsidP="003D4C4F">
      <w:pPr>
        <w:spacing w:after="0" w:line="240" w:lineRule="auto"/>
      </w:pPr>
      <w:r>
        <w:rPr>
          <w:u w:val="single"/>
        </w:rPr>
        <w:t>Signed by Bernard Perlman, M.D.</w:t>
      </w:r>
      <w:r>
        <w:rPr>
          <w:u w:val="single"/>
        </w:rPr>
        <w:tab/>
      </w:r>
      <w:r>
        <w:rPr>
          <w:u w:val="single"/>
        </w:rPr>
        <w:tab/>
      </w:r>
      <w:r w:rsidR="003D4C4F">
        <w:tab/>
      </w:r>
      <w:r w:rsidR="003D4C4F">
        <w:tab/>
      </w:r>
      <w:r w:rsidR="003D4C4F">
        <w:tab/>
      </w:r>
      <w:r w:rsidR="00291665">
        <w:rPr>
          <w:u w:val="single"/>
        </w:rPr>
        <w:t>11/18/24</w:t>
      </w:r>
      <w:r w:rsidR="003D4C4F">
        <w:t>_______________</w:t>
      </w:r>
    </w:p>
    <w:p w14:paraId="33D18E85" w14:textId="09940C2F" w:rsidR="003D4C4F" w:rsidRDefault="00743294" w:rsidP="003D4C4F">
      <w:pPr>
        <w:spacing w:after="0" w:line="240" w:lineRule="auto"/>
      </w:pPr>
      <w:r w:rsidRPr="00743294">
        <w:rPr>
          <w:b/>
          <w:bCs/>
        </w:rPr>
        <w:t>Bernard Perlman, M.D.</w:t>
      </w:r>
      <w:r w:rsidR="003D4C4F">
        <w:tab/>
      </w:r>
      <w:r w:rsidR="003D4C4F">
        <w:tab/>
      </w:r>
      <w:r w:rsidR="003D4C4F">
        <w:tab/>
      </w:r>
      <w:r w:rsidR="003D4C4F">
        <w:tab/>
      </w:r>
      <w:r w:rsidR="003D4C4F">
        <w:tab/>
      </w:r>
      <w:r>
        <w:tab/>
      </w:r>
      <w:r w:rsidR="00D83027">
        <w:t>Date</w:t>
      </w:r>
    </w:p>
    <w:p w14:paraId="50F1E7F3" w14:textId="2FEBCEDD" w:rsidR="003D4C4F" w:rsidRDefault="003D4C4F" w:rsidP="003D4C4F">
      <w:pPr>
        <w:spacing w:after="0" w:line="240" w:lineRule="auto"/>
      </w:pPr>
      <w:r>
        <w:t>Licensee</w:t>
      </w:r>
    </w:p>
    <w:p w14:paraId="3409733E" w14:textId="77777777" w:rsidR="003D4C4F" w:rsidRDefault="003D4C4F" w:rsidP="003D4C4F">
      <w:pPr>
        <w:spacing w:after="0" w:line="240" w:lineRule="auto"/>
      </w:pPr>
    </w:p>
    <w:p w14:paraId="3273E79E" w14:textId="5BF6910C" w:rsidR="00D83027" w:rsidRDefault="00291665" w:rsidP="00D83027">
      <w:pPr>
        <w:spacing w:after="0" w:line="240" w:lineRule="auto"/>
      </w:pPr>
      <w:r>
        <w:rPr>
          <w:u w:val="single"/>
        </w:rPr>
        <w:t>Signed by Shana Solomon, Esq.</w:t>
      </w:r>
      <w:r>
        <w:rPr>
          <w:u w:val="single"/>
        </w:rPr>
        <w:tab/>
      </w:r>
      <w:r>
        <w:rPr>
          <w:u w:val="single"/>
        </w:rPr>
        <w:tab/>
      </w:r>
      <w:r w:rsidR="00D83027">
        <w:tab/>
      </w:r>
      <w:r w:rsidR="00D83027">
        <w:tab/>
      </w:r>
      <w:r w:rsidR="00D83027">
        <w:tab/>
      </w:r>
      <w:r>
        <w:rPr>
          <w:u w:val="single"/>
        </w:rPr>
        <w:t>11/18/24</w:t>
      </w:r>
      <w:r w:rsidR="00D83027">
        <w:t>________________</w:t>
      </w:r>
    </w:p>
    <w:p w14:paraId="238976BC" w14:textId="48DCF8BA" w:rsidR="00D83027" w:rsidRDefault="00D83027" w:rsidP="00D83027">
      <w:pPr>
        <w:spacing w:after="0" w:line="240" w:lineRule="auto"/>
      </w:pPr>
      <w:r>
        <w:t xml:space="preserve">Shana </w:t>
      </w:r>
      <w:r w:rsidR="00D870ED">
        <w:t>Solomon</w:t>
      </w:r>
      <w:r w:rsidR="00D870ED" w:rsidRPr="00E25D04">
        <w:t>, Esq.</w:t>
      </w:r>
      <w:r w:rsidRPr="00E25D04">
        <w:tab/>
      </w:r>
      <w:r>
        <w:rPr>
          <w:b/>
          <w:bCs/>
        </w:rPr>
        <w:tab/>
      </w:r>
      <w:r>
        <w:tab/>
      </w:r>
      <w:r>
        <w:tab/>
      </w:r>
      <w:r>
        <w:tab/>
      </w:r>
      <w:r>
        <w:tab/>
        <w:t>Date</w:t>
      </w:r>
    </w:p>
    <w:p w14:paraId="6B9CD812" w14:textId="77777777" w:rsidR="00D83027" w:rsidRDefault="00D83027" w:rsidP="00D83027">
      <w:pPr>
        <w:spacing w:after="0" w:line="240" w:lineRule="auto"/>
      </w:pPr>
      <w:r>
        <w:t>Counsel for Licensee</w:t>
      </w:r>
    </w:p>
    <w:p w14:paraId="7B1A1934" w14:textId="77777777" w:rsidR="00D83027" w:rsidRDefault="00D83027" w:rsidP="00D83027">
      <w:pPr>
        <w:spacing w:after="0" w:line="240" w:lineRule="auto"/>
      </w:pPr>
    </w:p>
    <w:p w14:paraId="153130D2" w14:textId="77777777" w:rsidR="003D4C4F" w:rsidRDefault="003D4C4F" w:rsidP="003D4C4F">
      <w:pPr>
        <w:spacing w:after="0" w:line="240" w:lineRule="auto"/>
      </w:pPr>
    </w:p>
    <w:p w14:paraId="1BFEAA88" w14:textId="77777777" w:rsidR="00D83027" w:rsidRDefault="00D83027" w:rsidP="003D4C4F">
      <w:pPr>
        <w:spacing w:after="0" w:line="240" w:lineRule="auto"/>
      </w:pPr>
    </w:p>
    <w:p w14:paraId="341C0837" w14:textId="77777777" w:rsidR="00D83027" w:rsidRDefault="00D83027" w:rsidP="003D4C4F">
      <w:pPr>
        <w:spacing w:after="0" w:line="240" w:lineRule="auto"/>
      </w:pPr>
    </w:p>
    <w:p w14:paraId="4BAC6B20" w14:textId="7065FF26" w:rsidR="003D4C4F" w:rsidRDefault="003D4C4F" w:rsidP="003D4C4F">
      <w:pPr>
        <w:spacing w:after="0" w:line="240" w:lineRule="auto"/>
      </w:pPr>
      <w:r>
        <w:tab/>
        <w:t xml:space="preserve">Accepted by the Board of Registration in Medicine this </w:t>
      </w:r>
      <w:r w:rsidR="00E27AFA">
        <w:rPr>
          <w:u w:val="single"/>
        </w:rPr>
        <w:t>19th</w:t>
      </w:r>
      <w:r>
        <w:t xml:space="preserve"> day of </w:t>
      </w:r>
      <w:r w:rsidR="00E27AFA">
        <w:rPr>
          <w:u w:val="single"/>
        </w:rPr>
        <w:t>November</w:t>
      </w:r>
      <w:r>
        <w:t>, 202</w:t>
      </w:r>
      <w:r w:rsidR="00743294">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16A6F8BC" w:rsidR="003D4C4F" w:rsidRPr="00E27AFA" w:rsidRDefault="003D4C4F" w:rsidP="003D4C4F">
      <w:pPr>
        <w:spacing w:after="0" w:line="240" w:lineRule="auto"/>
        <w:rPr>
          <w:u w:val="single"/>
        </w:rPr>
      </w:pPr>
      <w:r>
        <w:tab/>
      </w:r>
      <w:r>
        <w:tab/>
      </w:r>
      <w:r>
        <w:tab/>
      </w:r>
      <w:r>
        <w:tab/>
      </w:r>
      <w:r>
        <w:tab/>
      </w:r>
      <w:r>
        <w:tab/>
      </w:r>
      <w:r>
        <w:tab/>
      </w:r>
      <w:r w:rsidR="00E27AFA">
        <w:rPr>
          <w:u w:val="single"/>
        </w:rPr>
        <w:t>Signed by Booker Bush, M.D.</w:t>
      </w:r>
      <w:r w:rsidR="00E27AFA">
        <w:rPr>
          <w:u w:val="single"/>
        </w:rPr>
        <w:tab/>
      </w:r>
    </w:p>
    <w:p w14:paraId="57B41D84" w14:textId="6474BC25" w:rsidR="003D4C4F" w:rsidRDefault="00D83027" w:rsidP="00D83027">
      <w:pPr>
        <w:spacing w:after="0" w:line="240" w:lineRule="auto"/>
        <w:ind w:left="4320" w:firstLine="720"/>
      </w:pPr>
      <w:r>
        <w:t xml:space="preserve">Booker Bush, M.D. </w:t>
      </w:r>
    </w:p>
    <w:p w14:paraId="77EF8E95" w14:textId="35368207" w:rsidR="003D4C4F" w:rsidRDefault="003D4C4F" w:rsidP="003D4C4F">
      <w:pPr>
        <w:spacing w:after="0" w:line="240" w:lineRule="auto"/>
      </w:pPr>
      <w:r>
        <w:tab/>
      </w:r>
      <w:r>
        <w:tab/>
      </w:r>
      <w:r>
        <w:tab/>
      </w:r>
      <w:r>
        <w:tab/>
      </w:r>
      <w:r>
        <w:tab/>
      </w:r>
      <w:r>
        <w:tab/>
      </w:r>
      <w:r>
        <w:tab/>
        <w:t>Board Chair</w:t>
      </w:r>
    </w:p>
    <w:p w14:paraId="5B9E0768" w14:textId="77777777" w:rsidR="003D4C4F" w:rsidRDefault="003D4C4F" w:rsidP="003D4C4F">
      <w:pPr>
        <w:spacing w:after="0" w:line="240" w:lineRule="auto"/>
      </w:pPr>
    </w:p>
    <w:p w14:paraId="035C12F8" w14:textId="77777777" w:rsidR="003D4C4F" w:rsidRDefault="003D4C4F" w:rsidP="003D4C4F">
      <w:pPr>
        <w:spacing w:after="0" w:line="240" w:lineRule="auto"/>
      </w:pPr>
    </w:p>
    <w:p w14:paraId="731C9747" w14:textId="4B018995" w:rsidR="003D4C4F" w:rsidRDefault="003D4C4F" w:rsidP="003D4C4F">
      <w:pPr>
        <w:spacing w:after="0" w:line="240" w:lineRule="auto"/>
      </w:pPr>
      <w:r>
        <w:tab/>
        <w:t xml:space="preserve">Ratified by the Board of Registration in Medicine this </w:t>
      </w:r>
      <w:r w:rsidR="00F5728B">
        <w:rPr>
          <w:u w:val="single"/>
        </w:rPr>
        <w:t>21st</w:t>
      </w:r>
      <w:r>
        <w:t xml:space="preserve"> day of </w:t>
      </w:r>
      <w:r w:rsidR="00F5728B">
        <w:rPr>
          <w:u w:val="single"/>
        </w:rPr>
        <w:t xml:space="preserve">November </w:t>
      </w:r>
      <w:r>
        <w:t>, 202</w:t>
      </w:r>
      <w:r w:rsidR="00743294">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72FCD423" w:rsidR="003D4C4F" w:rsidRDefault="003D4C4F" w:rsidP="003D4C4F">
      <w:pPr>
        <w:spacing w:after="0" w:line="240" w:lineRule="auto"/>
      </w:pPr>
      <w:r>
        <w:tab/>
      </w:r>
      <w:r>
        <w:tab/>
      </w:r>
      <w:r>
        <w:tab/>
      </w:r>
      <w:r>
        <w:tab/>
      </w:r>
      <w:r>
        <w:tab/>
      </w:r>
      <w:r>
        <w:tab/>
      </w:r>
      <w:r>
        <w:tab/>
      </w:r>
      <w:r w:rsidR="00F5728B">
        <w:rPr>
          <w:u w:val="single"/>
        </w:rPr>
        <w:t>Signed by Booker Bush, M.D.</w:t>
      </w:r>
      <w:r w:rsidR="00F5728B">
        <w:rPr>
          <w:u w:val="single"/>
        </w:rPr>
        <w:tab/>
      </w:r>
    </w:p>
    <w:p w14:paraId="1F9AED92" w14:textId="676C4223" w:rsidR="003D4C4F" w:rsidRDefault="003D4C4F" w:rsidP="003D4C4F">
      <w:pPr>
        <w:spacing w:after="0" w:line="240" w:lineRule="auto"/>
      </w:pPr>
      <w:r>
        <w:tab/>
      </w:r>
      <w:r>
        <w:tab/>
      </w:r>
      <w:r>
        <w:tab/>
      </w:r>
      <w:r>
        <w:tab/>
      </w:r>
      <w:r>
        <w:tab/>
      </w:r>
      <w:r>
        <w:tab/>
      </w:r>
      <w:r>
        <w:tab/>
      </w:r>
      <w:r w:rsidRPr="00743294">
        <w:t>B</w:t>
      </w:r>
      <w:r w:rsidR="00D83027">
        <w:t xml:space="preserve">ooker Bush, M.D. </w:t>
      </w:r>
    </w:p>
    <w:p w14:paraId="1598C5CB" w14:textId="3884D02D" w:rsidR="003D4C4F" w:rsidRDefault="003D4C4F" w:rsidP="003D4C4F">
      <w:pPr>
        <w:spacing w:after="0" w:line="240" w:lineRule="auto"/>
      </w:pPr>
      <w:r>
        <w:tab/>
      </w:r>
      <w:r>
        <w:tab/>
      </w:r>
      <w:r>
        <w:tab/>
      </w:r>
      <w:r>
        <w:tab/>
      </w:r>
      <w:r>
        <w:tab/>
      </w:r>
      <w:r>
        <w:tab/>
      </w:r>
      <w:r>
        <w:tab/>
        <w:t>Board Chair</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33EF6"/>
    <w:rsid w:val="001A09F0"/>
    <w:rsid w:val="001D55A0"/>
    <w:rsid w:val="002275E6"/>
    <w:rsid w:val="00250111"/>
    <w:rsid w:val="00261C5E"/>
    <w:rsid w:val="00291665"/>
    <w:rsid w:val="002A3856"/>
    <w:rsid w:val="003D4C4F"/>
    <w:rsid w:val="00404DCE"/>
    <w:rsid w:val="0042484E"/>
    <w:rsid w:val="0049697E"/>
    <w:rsid w:val="004D2F40"/>
    <w:rsid w:val="005566B1"/>
    <w:rsid w:val="00576578"/>
    <w:rsid w:val="00605353"/>
    <w:rsid w:val="00646AFA"/>
    <w:rsid w:val="006A0AC5"/>
    <w:rsid w:val="00743294"/>
    <w:rsid w:val="007758E6"/>
    <w:rsid w:val="00782AE8"/>
    <w:rsid w:val="007F7DD8"/>
    <w:rsid w:val="009028C0"/>
    <w:rsid w:val="00911C38"/>
    <w:rsid w:val="00925E45"/>
    <w:rsid w:val="009813DC"/>
    <w:rsid w:val="00A138B8"/>
    <w:rsid w:val="00A41889"/>
    <w:rsid w:val="00AC2786"/>
    <w:rsid w:val="00B249F6"/>
    <w:rsid w:val="00BC0BAB"/>
    <w:rsid w:val="00BE059F"/>
    <w:rsid w:val="00C61BBF"/>
    <w:rsid w:val="00C6421F"/>
    <w:rsid w:val="00C94DC2"/>
    <w:rsid w:val="00D80DBA"/>
    <w:rsid w:val="00D83027"/>
    <w:rsid w:val="00D870ED"/>
    <w:rsid w:val="00DA5D25"/>
    <w:rsid w:val="00DD1997"/>
    <w:rsid w:val="00DD3851"/>
    <w:rsid w:val="00E163AC"/>
    <w:rsid w:val="00E27AFA"/>
    <w:rsid w:val="00F5728B"/>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9</cp:revision>
  <dcterms:created xsi:type="dcterms:W3CDTF">2024-03-27T16:28:00Z</dcterms:created>
  <dcterms:modified xsi:type="dcterms:W3CDTF">2024-12-24T18:31:00Z</dcterms:modified>
</cp:coreProperties>
</file>