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CF" w:rsidRPr="00C428CF" w:rsidRDefault="00C428CF" w:rsidP="00691A0F">
      <w:pPr>
        <w:pBdr>
          <w:bottom w:val="single" w:sz="8" w:space="4" w:color="4F81BD" w:themeColor="accent1"/>
        </w:pBdr>
        <w:spacing w:after="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</w:pPr>
      <w:r w:rsidRPr="00C428CF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5"/>
          <w:szCs w:val="35"/>
        </w:rPr>
        <w:t>Vaping-Associated Pulmonary Injury Weekly Update Report</w:t>
      </w:r>
    </w:p>
    <w:p w:rsidR="00C428CF" w:rsidRPr="00C428CF" w:rsidRDefault="00C428CF" w:rsidP="00691A0F">
      <w:pPr>
        <w:pStyle w:val="Subtitle"/>
      </w:pPr>
      <w:r w:rsidRPr="00C428CF">
        <w:t xml:space="preserve">As of </w:t>
      </w:r>
      <w:r w:rsidR="000C718F">
        <w:t>November13</w:t>
      </w:r>
      <w:r w:rsidRPr="00C428CF">
        <w:t>, 2019</w:t>
      </w:r>
    </w:p>
    <w:p w:rsidR="002A4083" w:rsidRDefault="00C428CF" w:rsidP="00C428CF">
      <w:r w:rsidRPr="00C428CF">
        <w:t>This chart will be updated every Wednesday following reporting to the Centers for Disease Control and Prevention (CDC).</w:t>
      </w:r>
    </w:p>
    <w:p w:rsidR="002A4083" w:rsidRDefault="002A4083" w:rsidP="002A4083">
      <w:pPr>
        <w:pStyle w:val="Heading1"/>
        <w:spacing w:before="0"/>
        <w:rPr>
          <w:rFonts w:eastAsia="Times New Roman"/>
        </w:rPr>
      </w:pPr>
      <w:r w:rsidRPr="00A56EFB">
        <w:rPr>
          <w:rFonts w:eastAsia="Times New Roman"/>
        </w:rPr>
        <w:t>Cases reported</w:t>
      </w:r>
    </w:p>
    <w:p w:rsidR="002A4083" w:rsidRDefault="002A4083" w:rsidP="002A4083">
      <w:pPr>
        <w:snapToGrid w:val="0"/>
      </w:pPr>
      <w:r w:rsidRPr="00A56EFB">
        <w:t>Massachusetts cases* that meet the </w:t>
      </w:r>
      <w:hyperlink r:id="rId8" w:anchor="primary-case-def" w:history="1">
        <w:r w:rsidRPr="00A56EFB">
          <w:rPr>
            <w:rStyle w:val="Hyperlink"/>
            <w:bCs/>
          </w:rPr>
          <w:t>CDC definition of vaping-associated pulmonary injury</w:t>
        </w:r>
      </w:hyperlink>
      <w: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5"/>
        <w:gridCol w:w="1440"/>
      </w:tblGrid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Confirmed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3B126C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AA7FB0" w:rsidTr="00AA7FB0">
        <w:trPr>
          <w:trHeight w:val="360"/>
        </w:trPr>
        <w:tc>
          <w:tcPr>
            <w:tcW w:w="1345" w:type="dxa"/>
            <w:shd w:val="clear" w:color="auto" w:fill="C6D9F1" w:themeFill="text2" w:themeFillTint="33"/>
            <w:vAlign w:val="center"/>
          </w:tcPr>
          <w:p w:rsidR="00AA7FB0" w:rsidRPr="00AA7FB0" w:rsidRDefault="00AA7FB0" w:rsidP="00AA7FB0">
            <w:pPr>
              <w:pStyle w:val="Heading3"/>
              <w:outlineLvl w:val="2"/>
              <w:rPr>
                <w:b/>
              </w:rPr>
            </w:pPr>
            <w:r w:rsidRPr="00AA7FB0">
              <w:rPr>
                <w:b/>
              </w:rPr>
              <w:t>Probable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AA7FB0" w:rsidRPr="005854FD" w:rsidRDefault="00F90F22" w:rsidP="00AA7FB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3B126C"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:rsidR="002A4083" w:rsidRPr="00C428CF" w:rsidRDefault="00AA7FB0" w:rsidP="00AA7FB0">
      <w:pPr>
        <w:spacing w:after="0"/>
      </w:pPr>
      <w:r>
        <w:br w:type="textWrapping" w:clear="all"/>
      </w:r>
    </w:p>
    <w:p w:rsidR="002A4083" w:rsidRPr="00A56EFB" w:rsidRDefault="002A4083" w:rsidP="00AA7FB0">
      <w:pPr>
        <w:pStyle w:val="Heading1"/>
        <w:spacing w:before="0"/>
      </w:pPr>
      <w:r w:rsidRPr="002A4083">
        <w:t>Statistics</w:t>
      </w:r>
    </w:p>
    <w:p w:rsidR="002A4083" w:rsidRDefault="002A4083" w:rsidP="002A4083">
      <w:r w:rsidRPr="00A56EFB">
        <w:t>Statistics based on above confirmed and probable cases:</w:t>
      </w:r>
    </w:p>
    <w:tbl>
      <w:tblPr>
        <w:tblStyle w:val="LightList-Accent1"/>
        <w:tblpPr w:leftFromText="187" w:rightFromText="187" w:vertAnchor="page" w:horzAnchor="margin" w:tblpY="6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2790"/>
        <w:gridCol w:w="1766"/>
      </w:tblGrid>
      <w:tr w:rsidR="00901438" w:rsidRPr="00A56EFB" w:rsidTr="00901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:rsidR="00901438" w:rsidRPr="00EE3545" w:rsidRDefault="00901438" w:rsidP="00901438">
            <w:pPr>
              <w:pStyle w:val="Heading1"/>
              <w:spacing w:before="0"/>
              <w:outlineLvl w:val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CATEGORY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901438">
            <w:pPr>
              <w:pStyle w:val="Heading1"/>
              <w:spacing w:before="0" w:line="240" w:lineRule="exact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NUMBER OF CONFIRMED AND PROBABLE CASES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vAlign w:val="center"/>
          </w:tcPr>
          <w:p w:rsidR="00901438" w:rsidRPr="00EE3545" w:rsidRDefault="00901438" w:rsidP="00901438">
            <w:pPr>
              <w:pStyle w:val="Heading1"/>
              <w:spacing w:befor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EE3545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PERCENTAGE**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691A0F" w:rsidRDefault="00901438" w:rsidP="00901438">
            <w:pPr>
              <w:pStyle w:val="Heading2"/>
              <w:outlineLvl w:val="1"/>
            </w:pPr>
            <w:r w:rsidRPr="00691A0F">
              <w:t>Gender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Male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901438" w:rsidP="00F90F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4</w:t>
            </w:r>
            <w:r w:rsidR="003B126C">
              <w:rPr>
                <w:rFonts w:cstheme="minorHAnsi"/>
                <w:sz w:val="24"/>
                <w:szCs w:val="24"/>
              </w:rPr>
              <w:t>8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Female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F90F22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3B126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Age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Under age 30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30 – 49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Ages 50+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901438"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Did this case result in hospitalization?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  <w:left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Yes, patient was hospitalized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7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901438" w:rsidP="00F90F2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A7FB0">
              <w:rPr>
                <w:rFonts w:cstheme="minorHAnsi"/>
                <w:sz w:val="24"/>
                <w:szCs w:val="24"/>
              </w:rPr>
              <w:t>8</w:t>
            </w:r>
            <w:r w:rsidR="003B126C">
              <w:rPr>
                <w:rFonts w:cstheme="minorHAnsi"/>
                <w:sz w:val="24"/>
                <w:szCs w:val="24"/>
              </w:rPr>
              <w:t>1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bottom w:val="single" w:sz="4" w:space="0" w:color="auto"/>
            </w:tcBorders>
            <w:shd w:val="clear" w:color="auto" w:fill="E5E5E5"/>
            <w:vAlign w:val="center"/>
          </w:tcPr>
          <w:p w:rsidR="00901438" w:rsidRPr="00AA7FB0" w:rsidRDefault="00901438" w:rsidP="00901438">
            <w:pPr>
              <w:pStyle w:val="Heading3"/>
              <w:outlineLvl w:val="2"/>
              <w:rPr>
                <w:b w:val="0"/>
                <w:szCs w:val="24"/>
              </w:rPr>
            </w:pPr>
            <w:r w:rsidRPr="00AA7FB0">
              <w:rPr>
                <w:b w:val="0"/>
                <w:szCs w:val="24"/>
              </w:rPr>
              <w:t>No, patient was not hospitalized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3B126C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AA7FB0" w:rsidRDefault="00901438" w:rsidP="00F90F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AA7FB0">
              <w:rPr>
                <w:rFonts w:cstheme="minorHAnsi"/>
                <w:sz w:val="24"/>
                <w:szCs w:val="24"/>
              </w:rPr>
              <w:t>1</w:t>
            </w:r>
            <w:r w:rsidR="003B126C">
              <w:rPr>
                <w:rFonts w:cstheme="minorHAnsi"/>
                <w:sz w:val="24"/>
                <w:szCs w:val="24"/>
              </w:rPr>
              <w:t>9</w:t>
            </w:r>
            <w:r w:rsidRPr="00AA7FB0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1438" w:rsidRPr="00AA7FB0" w:rsidRDefault="00901438" w:rsidP="00901438">
            <w:pPr>
              <w:pStyle w:val="Heading2"/>
              <w:outlineLvl w:val="1"/>
            </w:pPr>
            <w:r w:rsidRPr="00AA7FB0">
              <w:t>Substance reported to have been vaped *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only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F90F22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THC only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  <w:r w:rsidR="00901438"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Nicotine and THC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3B126C" w:rsidP="0090143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F90F2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2</w:t>
            </w:r>
            <w:r w:rsidR="00F90F22">
              <w:rPr>
                <w:rFonts w:cstheme="minorHAnsi"/>
                <w:sz w:val="24"/>
                <w:szCs w:val="24"/>
              </w:rPr>
              <w:t>5</w:t>
            </w:r>
            <w:r w:rsidRPr="005854FD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901438" w:rsidTr="00901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left w:val="single" w:sz="4" w:space="0" w:color="auto"/>
            </w:tcBorders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CBD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901438" w:rsidRPr="00B345CC" w:rsidTr="0090143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E5E5E5"/>
            <w:vAlign w:val="center"/>
          </w:tcPr>
          <w:p w:rsidR="00901438" w:rsidRPr="005854FD" w:rsidRDefault="00901438" w:rsidP="00901438">
            <w:pPr>
              <w:pStyle w:val="Heading3"/>
              <w:outlineLvl w:val="2"/>
              <w:rPr>
                <w:b w:val="0"/>
              </w:rPr>
            </w:pPr>
            <w:r w:rsidRPr="005854FD">
              <w:rPr>
                <w:b w:val="0"/>
              </w:rPr>
              <w:t>Other/Unknown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854FD">
              <w:rPr>
                <w:rFonts w:cstheme="minorHAnsi"/>
                <w:sz w:val="24"/>
                <w:szCs w:val="24"/>
              </w:rPr>
              <w:t>&lt;5***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901438" w:rsidRPr="005854FD" w:rsidRDefault="00901438" w:rsidP="009014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1B4AFF" w:rsidRDefault="004C703A"/>
    <w:p w:rsidR="00E41402" w:rsidRDefault="00E41402"/>
    <w:p w:rsidR="00E41402" w:rsidRDefault="00E41402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428CF" w:rsidRDefault="00C428CF"/>
    <w:p w:rsidR="00C715C2" w:rsidRDefault="00C715C2"/>
    <w:p w:rsidR="00C428CF" w:rsidRDefault="00C428CF"/>
    <w:p w:rsidR="00086263" w:rsidRDefault="00086263" w:rsidP="00E41402">
      <w:pPr>
        <w:spacing w:after="0"/>
        <w:rPr>
          <w:sz w:val="24"/>
          <w:szCs w:val="24"/>
        </w:rPr>
      </w:pP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 Investigations of confirmed and probable cases are ongoing, so these data are subject to change.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 Due to rounding, in some cases total may not add up to exactly 100 percent.</w:t>
      </w:r>
    </w:p>
    <w:p w:rsidR="00E41402" w:rsidRPr="00E41402" w:rsidRDefault="00E41402" w:rsidP="00E41402">
      <w:pPr>
        <w:spacing w:after="0"/>
        <w:rPr>
          <w:sz w:val="24"/>
          <w:szCs w:val="24"/>
        </w:rPr>
      </w:pPr>
      <w:r w:rsidRPr="00E41402">
        <w:rPr>
          <w:sz w:val="24"/>
          <w:szCs w:val="24"/>
        </w:rPr>
        <w:t>*** Numbers under 5 are suppressed for privacy reasons.</w:t>
      </w:r>
    </w:p>
    <w:sectPr w:rsidR="00E41402" w:rsidRPr="00E41402" w:rsidSect="00E77954">
      <w:headerReference w:type="default" r:id="rId9"/>
      <w:pgSz w:w="12240" w:h="15840"/>
      <w:pgMar w:top="1458" w:right="1440" w:bottom="55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03A" w:rsidRDefault="004C703A" w:rsidP="00C428CF">
      <w:pPr>
        <w:spacing w:after="0" w:line="240" w:lineRule="auto"/>
      </w:pPr>
      <w:r>
        <w:separator/>
      </w:r>
    </w:p>
  </w:endnote>
  <w:endnote w:type="continuationSeparator" w:id="0">
    <w:p w:rsidR="004C703A" w:rsidRDefault="004C703A" w:rsidP="00C4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03A" w:rsidRDefault="004C703A" w:rsidP="00C428CF">
      <w:pPr>
        <w:spacing w:after="0" w:line="240" w:lineRule="auto"/>
      </w:pPr>
      <w:r>
        <w:separator/>
      </w:r>
    </w:p>
  </w:footnote>
  <w:footnote w:type="continuationSeparator" w:id="0">
    <w:p w:rsidR="004C703A" w:rsidRDefault="004C703A" w:rsidP="00C42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CF" w:rsidRPr="005D201C" w:rsidRDefault="00691A0F" w:rsidP="00C428CF">
    <w:pPr>
      <w:spacing w:after="0"/>
      <w:rPr>
        <w:color w:val="595959" w:themeColor="text1" w:themeTint="A6"/>
      </w:rPr>
    </w:pPr>
    <w:r>
      <w:rPr>
        <w:noProof/>
        <w:color w:val="595959" w:themeColor="text1" w:themeTint="A6"/>
      </w:rPr>
      <w:drawing>
        <wp:anchor distT="0" distB="0" distL="114300" distR="114300" simplePos="0" relativeHeight="251658240" behindDoc="0" locked="0" layoutInCell="1" allowOverlap="1" wp14:anchorId="11EC7D4B" wp14:editId="388F5288">
          <wp:simplePos x="0" y="0"/>
          <wp:positionH relativeFrom="column">
            <wp:posOffset>5419090</wp:posOffset>
          </wp:positionH>
          <wp:positionV relativeFrom="paragraph">
            <wp:posOffset>-215900</wp:posOffset>
          </wp:positionV>
          <wp:extent cx="523875" cy="531912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31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7FB0" w:rsidRPr="005D201C">
      <w:rPr>
        <w:color w:val="595959" w:themeColor="text1" w:themeTint="A6"/>
      </w:rPr>
      <w:t>MASSACHUSETTS DEPARTMENT OF PUBLIC HEALTH</w:t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>
      <w:rPr>
        <w:color w:val="595959" w:themeColor="text1" w:themeTint="A6"/>
      </w:rPr>
      <w:tab/>
    </w:r>
    <w:r w:rsidR="00AA7FB0" w:rsidRPr="005D201C">
      <w:rPr>
        <w:color w:val="595959" w:themeColor="text1" w:themeTint="A6"/>
      </w:rPr>
      <w:t xml:space="preserve"> </w:t>
    </w:r>
  </w:p>
  <w:p w:rsidR="00C428CF" w:rsidRPr="00C428CF" w:rsidRDefault="00C428CF" w:rsidP="00C42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FD"/>
    <w:rsid w:val="00076BBC"/>
    <w:rsid w:val="00086263"/>
    <w:rsid w:val="000C718F"/>
    <w:rsid w:val="001B4CBF"/>
    <w:rsid w:val="002A4083"/>
    <w:rsid w:val="003B126C"/>
    <w:rsid w:val="00430859"/>
    <w:rsid w:val="004C703A"/>
    <w:rsid w:val="005854FD"/>
    <w:rsid w:val="005B7F1A"/>
    <w:rsid w:val="005D201C"/>
    <w:rsid w:val="00635548"/>
    <w:rsid w:val="006616C6"/>
    <w:rsid w:val="00691A0F"/>
    <w:rsid w:val="006F5CEB"/>
    <w:rsid w:val="00901438"/>
    <w:rsid w:val="009129AC"/>
    <w:rsid w:val="00A757B6"/>
    <w:rsid w:val="00AA7FB0"/>
    <w:rsid w:val="00C428CF"/>
    <w:rsid w:val="00C715C2"/>
    <w:rsid w:val="00D54D33"/>
    <w:rsid w:val="00E41402"/>
    <w:rsid w:val="00E45105"/>
    <w:rsid w:val="00E77954"/>
    <w:rsid w:val="00EE3545"/>
    <w:rsid w:val="00F324D4"/>
    <w:rsid w:val="00F9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4FD"/>
  </w:style>
  <w:style w:type="paragraph" w:styleId="Heading1">
    <w:name w:val="heading 1"/>
    <w:basedOn w:val="Normal"/>
    <w:next w:val="Normal"/>
    <w:link w:val="Heading1Char"/>
    <w:uiPriority w:val="9"/>
    <w:qFormat/>
    <w:rsid w:val="002A40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A0F"/>
    <w:pPr>
      <w:keepNext/>
      <w:keepLines/>
      <w:spacing w:after="0"/>
      <w:outlineLvl w:val="1"/>
    </w:pPr>
    <w:rPr>
      <w:rFonts w:eastAsiaTheme="majorEastAsia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54FD"/>
    <w:pPr>
      <w:keepNext/>
      <w:keepLines/>
      <w:spacing w:after="0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5">
    <w:name w:val="Medium List 1 Accent 5"/>
    <w:basedOn w:val="TableNormal"/>
    <w:uiPriority w:val="65"/>
    <w:rsid w:val="005854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854F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4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91A0F"/>
    <w:rPr>
      <w:rFonts w:eastAsiaTheme="majorEastAsia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54FD"/>
    <w:rPr>
      <w:rFonts w:eastAsiaTheme="majorEastAsia" w:cstheme="majorBidi"/>
      <w:bCs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8CF"/>
  </w:style>
  <w:style w:type="paragraph" w:styleId="Footer">
    <w:name w:val="footer"/>
    <w:basedOn w:val="Normal"/>
    <w:link w:val="FooterChar"/>
    <w:uiPriority w:val="99"/>
    <w:unhideWhenUsed/>
    <w:rsid w:val="00C42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8CF"/>
  </w:style>
  <w:style w:type="character" w:styleId="Hyperlink">
    <w:name w:val="Hyperlink"/>
    <w:basedOn w:val="DefaultParagraphFont"/>
    <w:uiPriority w:val="99"/>
    <w:unhideWhenUsed/>
    <w:rsid w:val="002A4083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A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tobacco/basic_information/e-cigarettes/severe-lung-disease/health-departments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AB78A2-FC14-404C-BB47-E372FE64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 </cp:lastModifiedBy>
  <cp:revision>2</cp:revision>
  <dcterms:created xsi:type="dcterms:W3CDTF">2019-11-12T22:01:00Z</dcterms:created>
  <dcterms:modified xsi:type="dcterms:W3CDTF">2019-11-12T22:01:00Z</dcterms:modified>
</cp:coreProperties>
</file>