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6D" w:rsidRDefault="00B377A5" w:rsidP="00A82E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A6DACB" wp14:editId="7F2474BC">
            <wp:simplePos x="0" y="0"/>
            <wp:positionH relativeFrom="column">
              <wp:posOffset>-235246</wp:posOffset>
            </wp:positionH>
            <wp:positionV relativeFrom="paragraph">
              <wp:posOffset>-1127583</wp:posOffset>
            </wp:positionV>
            <wp:extent cx="1755775" cy="3066415"/>
            <wp:effectExtent l="0" t="0" r="0" b="635"/>
            <wp:wrapNone/>
            <wp:docPr id="7" name="Picture 1" descr="IMG_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539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91F1D" wp14:editId="2D4B5FCC">
                <wp:simplePos x="0" y="0"/>
                <wp:positionH relativeFrom="column">
                  <wp:posOffset>829310</wp:posOffset>
                </wp:positionH>
                <wp:positionV relativeFrom="paragraph">
                  <wp:posOffset>-53340</wp:posOffset>
                </wp:positionV>
                <wp:extent cx="6069965" cy="7867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539" w:rsidRDefault="00E64539" w:rsidP="00AB1C4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>Office of Grants and Research</w:t>
                            </w:r>
                            <w:r w:rsidR="00133FC9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:rsidR="00133FC9" w:rsidRPr="00F10239" w:rsidRDefault="00133FC9" w:rsidP="00AB1C4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35"/>
                                <w:szCs w:val="35"/>
                              </w:rPr>
                              <w:t>F</w:t>
                            </w:r>
                            <w:r w:rsidR="004E1DD2">
                              <w:rPr>
                                <w:rFonts w:ascii="Calibri" w:hAnsi="Calibri"/>
                                <w:b/>
                                <w:i/>
                                <w:sz w:val="35"/>
                                <w:szCs w:val="35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35"/>
                                <w:szCs w:val="35"/>
                              </w:rPr>
                              <w:t>Y1</w:t>
                            </w:r>
                            <w:r w:rsidR="005C3557">
                              <w:rPr>
                                <w:rFonts w:ascii="Calibri" w:hAnsi="Calibri"/>
                                <w:b/>
                                <w:i/>
                                <w:sz w:val="35"/>
                                <w:szCs w:val="35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5C3557">
                              <w:rPr>
                                <w:rFonts w:ascii="Calibri" w:hAnsi="Calibri"/>
                                <w:b/>
                                <w:i/>
                                <w:sz w:val="35"/>
                                <w:szCs w:val="35"/>
                              </w:rPr>
                              <w:t>VAWA STOP Pro</w:t>
                            </w:r>
                            <w:r w:rsidR="005A3F4F">
                              <w:rPr>
                                <w:rFonts w:ascii="Calibri" w:hAnsi="Calibri"/>
                                <w:b/>
                                <w:i/>
                                <w:sz w:val="35"/>
                                <w:szCs w:val="35"/>
                              </w:rPr>
                              <w:t>grammatic</w:t>
                            </w:r>
                            <w:r w:rsidR="005C3557">
                              <w:rPr>
                                <w:rFonts w:ascii="Calibri" w:hAnsi="Calibri"/>
                                <w:b/>
                                <w:i/>
                                <w:sz w:val="35"/>
                                <w:szCs w:val="35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91F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3pt;margin-top:-4.2pt;width:477.95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9mtAIAALk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cRRoL20KJ7tjfoRu4RsdUZB52B090AbmYPZuiyY6qHW1l900jIZUvFhl0rJceW0RqyC+1N/+zq&#10;hKMtyHr8KGsIQ7dGOqB9o3pbOigGAnTo0sOpMzaVCoxxEKdpPMOogrN5Es9hbUPQ7Hh7UNq8Z7JH&#10;dpFjBZ136HR3q83kenSxwYQsedeBnWadeGYAzMkCseGqPbNZuGY+pkG6SlYJ8UgUrzwSFIV3XS6J&#10;F5fhfFa8K5bLIvxp44Yka3ldM2HDHIUVkj9r3EHikyRO0tKy47WFsylptVkvO4V2FIRduu9QkDM3&#10;/3karl7A5QWlMCLBTZR6ZZzMPVKSmZfOg8QLwvQmjQOSkqJ8TumWC/bvlNCY43QWzSYx/ZZb4L7X&#10;3GjWcwOjo+N9jpOTE82sBFeidq01lHfT+qwUNv2nUkC7j412grUandRq9us9oFgVr2X9ANJVEpQF&#10;+oR5B4tWqh8YjTA7cqy/b6liGHUfBMg/DQmxw8ZtyGwewUadn6zPT6ioACrHBqNpuTTTgNoOim9a&#10;iDQ9OCGv4ck03Kn5KavDQ4P54EgdZpkdQOd75/U0cRe/AAAA//8DAFBLAwQUAAYACAAAACEACDcx&#10;vt4AAAALAQAADwAAAGRycy9kb3ducmV2LnhtbEyPwU7DMAyG70i8Q2QkbluysValNJ0mEFcQ20Di&#10;ljVeW9E4VZOt5e3xTuzmX/70+3OxnlwnzjiE1pOGxVyBQKq8banWsN+9zjIQIRqypvOEGn4xwLq8&#10;vSlMbv1IH3jexlpwCYXcaGhi7HMpQ9WgM2HueyTeHf3gTOQ41NIOZuRy18mlUql0piW+0Jgenxus&#10;frYnp+Hz7fj9tVLv9YtL+tFPSpJ7lFrf302bJxARp/gPw0Wf1aFkp4M/kQ2i4/ygUkY1zLIViAug&#10;sjQBceBpkSQgy0Je/1D+AQAA//8DAFBLAQItABQABgAIAAAAIQC2gziS/gAAAOEBAAATAAAAAAAA&#10;AAAAAAAAAAAAAABbQ29udGVudF9UeXBlc10ueG1sUEsBAi0AFAAGAAgAAAAhADj9If/WAAAAlAEA&#10;AAsAAAAAAAAAAAAAAAAALwEAAF9yZWxzLy5yZWxzUEsBAi0AFAAGAAgAAAAhAGGSH2a0AgAAuQUA&#10;AA4AAAAAAAAAAAAAAAAALgIAAGRycy9lMm9Eb2MueG1sUEsBAi0AFAAGAAgAAAAhAAg3Mb7eAAAA&#10;CwEAAA8AAAAAAAAAAAAAAAAADgUAAGRycy9kb3ducmV2LnhtbFBLBQYAAAAABAAEAPMAAAAZBgAA&#10;AAA=&#10;" filled="f" stroked="f">
                <v:textbox>
                  <w:txbxContent>
                    <w:p w:rsidR="00E64539" w:rsidRDefault="00E64539" w:rsidP="00AB1C4E">
                      <w:pPr>
                        <w:jc w:val="right"/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>Office of Grants and Research</w:t>
                      </w:r>
                      <w:r w:rsidR="00133FC9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 xml:space="preserve">           </w:t>
                      </w:r>
                    </w:p>
                    <w:p w:rsidR="00133FC9" w:rsidRPr="00F10239" w:rsidRDefault="00133FC9" w:rsidP="00AB1C4E">
                      <w:pPr>
                        <w:jc w:val="right"/>
                        <w:rPr>
                          <w:rFonts w:ascii="Calibri" w:hAnsi="Calibri"/>
                          <w:b/>
                          <w:i/>
                          <w:sz w:val="35"/>
                          <w:szCs w:val="35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35"/>
                          <w:szCs w:val="35"/>
                        </w:rPr>
                        <w:t>F</w:t>
                      </w:r>
                      <w:r w:rsidR="004E1DD2">
                        <w:rPr>
                          <w:rFonts w:ascii="Calibri" w:hAnsi="Calibri"/>
                          <w:b/>
                          <w:i/>
                          <w:sz w:val="35"/>
                          <w:szCs w:val="35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i/>
                          <w:sz w:val="35"/>
                          <w:szCs w:val="35"/>
                        </w:rPr>
                        <w:t>Y1</w:t>
                      </w:r>
                      <w:r w:rsidR="005C3557">
                        <w:rPr>
                          <w:rFonts w:ascii="Calibri" w:hAnsi="Calibri"/>
                          <w:b/>
                          <w:i/>
                          <w:sz w:val="35"/>
                          <w:szCs w:val="35"/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  <w:i/>
                          <w:sz w:val="35"/>
                          <w:szCs w:val="35"/>
                        </w:rPr>
                        <w:t xml:space="preserve"> </w:t>
                      </w:r>
                      <w:r w:rsidR="005C3557">
                        <w:rPr>
                          <w:rFonts w:ascii="Calibri" w:hAnsi="Calibri"/>
                          <w:b/>
                          <w:i/>
                          <w:sz w:val="35"/>
                          <w:szCs w:val="35"/>
                        </w:rPr>
                        <w:t>VAWA STOP Pro</w:t>
                      </w:r>
                      <w:r w:rsidR="005A3F4F">
                        <w:rPr>
                          <w:rFonts w:ascii="Calibri" w:hAnsi="Calibri"/>
                          <w:b/>
                          <w:i/>
                          <w:sz w:val="35"/>
                          <w:szCs w:val="35"/>
                        </w:rPr>
                        <w:t>grammatic</w:t>
                      </w:r>
                      <w:r w:rsidR="005C3557">
                        <w:rPr>
                          <w:rFonts w:ascii="Calibri" w:hAnsi="Calibri"/>
                          <w:b/>
                          <w:i/>
                          <w:sz w:val="35"/>
                          <w:szCs w:val="35"/>
                        </w:rPr>
                        <w:t xml:space="preserve">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5C3557" w:rsidRDefault="005C3557" w:rsidP="00A82E11">
      <w:pPr>
        <w:rPr>
          <w:rFonts w:ascii="Arial Narrow" w:hAnsi="Arial Narrow" w:cs="Arial"/>
          <w:b/>
        </w:rPr>
      </w:pPr>
    </w:p>
    <w:p w:rsidR="00F10239" w:rsidRDefault="00F10239" w:rsidP="00F61EF8">
      <w:pPr>
        <w:rPr>
          <w:rFonts w:ascii="Arial Narrow" w:hAnsi="Arial Narrow" w:cs="Arial"/>
        </w:rPr>
      </w:pPr>
    </w:p>
    <w:p w:rsidR="003771B7" w:rsidRDefault="003771B7" w:rsidP="00F61EF8">
      <w:pPr>
        <w:rPr>
          <w:rFonts w:ascii="Arial Narrow" w:hAnsi="Arial Narrow" w:cs="Arial"/>
        </w:rPr>
      </w:pPr>
    </w:p>
    <w:p w:rsidR="005C3557" w:rsidRDefault="005C3557" w:rsidP="00F10239">
      <w:pPr>
        <w:rPr>
          <w:rFonts w:ascii="Calibri" w:hAnsi="Calibri" w:cs="Arial"/>
          <w:b/>
          <w:sz w:val="20"/>
          <w:szCs w:val="20"/>
          <w:u w:val="single"/>
        </w:rPr>
      </w:pPr>
    </w:p>
    <w:p w:rsidR="005C3557" w:rsidRDefault="005C3557" w:rsidP="00F10239">
      <w:pPr>
        <w:rPr>
          <w:rFonts w:ascii="Calibri" w:hAnsi="Calibri" w:cs="Arial"/>
          <w:b/>
          <w:sz w:val="20"/>
          <w:szCs w:val="20"/>
          <w:u w:val="single"/>
        </w:rPr>
      </w:pPr>
    </w:p>
    <w:p w:rsidR="001E68EB" w:rsidRDefault="001E68EB" w:rsidP="00F10239">
      <w:pPr>
        <w:rPr>
          <w:rFonts w:ascii="Calibri" w:hAnsi="Calibri" w:cs="Arial"/>
          <w:b/>
          <w:sz w:val="20"/>
          <w:szCs w:val="20"/>
          <w:u w:val="single"/>
        </w:rPr>
      </w:pPr>
    </w:p>
    <w:p w:rsidR="001C2F87" w:rsidRDefault="001C2F87" w:rsidP="00B233B7">
      <w:pPr>
        <w:rPr>
          <w:rFonts w:ascii="Calibri" w:hAnsi="Calibri" w:cs="Arial"/>
          <w:szCs w:val="20"/>
        </w:rPr>
      </w:pPr>
      <w:r w:rsidRPr="001C2F87">
        <w:rPr>
          <w:rFonts w:ascii="Calibri" w:hAnsi="Calibri" w:cs="Arial"/>
          <w:szCs w:val="20"/>
        </w:rPr>
        <w:t xml:space="preserve">The Grantee must complete and submit a </w:t>
      </w:r>
      <w:r w:rsidRPr="001C2F87">
        <w:rPr>
          <w:rFonts w:ascii="Calibri" w:hAnsi="Calibri" w:cs="Arial"/>
          <w:b/>
          <w:szCs w:val="20"/>
        </w:rPr>
        <w:t>Semi-Annual Progress Report</w:t>
      </w:r>
      <w:r w:rsidRPr="001C2F87">
        <w:rPr>
          <w:rFonts w:ascii="Calibri" w:hAnsi="Calibri" w:cs="Arial"/>
          <w:szCs w:val="20"/>
        </w:rPr>
        <w:t xml:space="preserve"> to OGR every six months following the calendar year. The progress report is to cover activities that occurred or were completed during the identified reporting period.</w:t>
      </w:r>
      <w:r w:rsidR="00835DA9">
        <w:rPr>
          <w:rFonts w:ascii="Calibri" w:hAnsi="Calibri" w:cs="Arial"/>
          <w:szCs w:val="20"/>
        </w:rPr>
        <w:t xml:space="preserve"> This completed report is to be emailed to the assigned VAWA Grant Manager.</w:t>
      </w:r>
    </w:p>
    <w:p w:rsidR="001C2F87" w:rsidRDefault="001C2F87" w:rsidP="00B233B7">
      <w:pPr>
        <w:rPr>
          <w:rFonts w:ascii="Calibri" w:hAnsi="Calibri" w:cs="Arial"/>
          <w:szCs w:val="20"/>
        </w:rPr>
      </w:pPr>
    </w:p>
    <w:p w:rsidR="001C2F87" w:rsidRDefault="001C2F87" w:rsidP="00B233B7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The due dates for the </w:t>
      </w:r>
      <w:r w:rsidRPr="001C2F87">
        <w:rPr>
          <w:rFonts w:ascii="Calibri" w:hAnsi="Calibri" w:cs="Arial"/>
          <w:b/>
          <w:szCs w:val="20"/>
        </w:rPr>
        <w:t>Semi-Annual Progress Reports</w:t>
      </w:r>
      <w:r>
        <w:rPr>
          <w:rFonts w:ascii="Calibri" w:hAnsi="Calibri" w:cs="Arial"/>
          <w:szCs w:val="20"/>
        </w:rPr>
        <w:t xml:space="preserve"> are:</w:t>
      </w:r>
    </w:p>
    <w:p w:rsidR="001C2F87" w:rsidRDefault="001C2F87" w:rsidP="00B233B7">
      <w:pPr>
        <w:ind w:firstLine="72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January 1 – June 30</w:t>
      </w:r>
      <w:r w:rsidRPr="001C2F87">
        <w:rPr>
          <w:rFonts w:ascii="Calibri" w:hAnsi="Calibri" w:cs="Arial"/>
          <w:szCs w:val="20"/>
          <w:vertAlign w:val="superscript"/>
        </w:rPr>
        <w:t>th</w:t>
      </w:r>
      <w:r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ab/>
        <w:t>Due: July 15</w:t>
      </w:r>
      <w:r w:rsidRPr="001C2F87">
        <w:rPr>
          <w:rFonts w:ascii="Calibri" w:hAnsi="Calibri" w:cs="Arial"/>
          <w:szCs w:val="20"/>
          <w:vertAlign w:val="superscript"/>
        </w:rPr>
        <w:t>th</w:t>
      </w:r>
      <w:r>
        <w:rPr>
          <w:rFonts w:ascii="Calibri" w:hAnsi="Calibri" w:cs="Arial"/>
          <w:szCs w:val="20"/>
        </w:rPr>
        <w:t xml:space="preserve"> </w:t>
      </w:r>
    </w:p>
    <w:p w:rsidR="001C2F87" w:rsidRDefault="001C2F87" w:rsidP="00B233B7">
      <w:pPr>
        <w:ind w:firstLine="72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July 1 – December 31</w:t>
      </w:r>
      <w:r w:rsidRPr="001C2F87">
        <w:rPr>
          <w:rFonts w:ascii="Calibri" w:hAnsi="Calibri" w:cs="Arial"/>
          <w:szCs w:val="20"/>
          <w:vertAlign w:val="superscript"/>
        </w:rPr>
        <w:t>st</w:t>
      </w:r>
      <w:r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ab/>
        <w:t>Due: January 15</w:t>
      </w:r>
      <w:r w:rsidRPr="001C2F87">
        <w:rPr>
          <w:rFonts w:ascii="Calibri" w:hAnsi="Calibri" w:cs="Arial"/>
          <w:szCs w:val="20"/>
          <w:vertAlign w:val="superscript"/>
        </w:rPr>
        <w:t>th</w:t>
      </w:r>
      <w:r>
        <w:rPr>
          <w:rFonts w:ascii="Calibri" w:hAnsi="Calibri" w:cs="Arial"/>
          <w:szCs w:val="20"/>
        </w:rPr>
        <w:t xml:space="preserve"> </w:t>
      </w:r>
    </w:p>
    <w:p w:rsidR="001C2F87" w:rsidRDefault="001C2F87" w:rsidP="00B233B7">
      <w:pPr>
        <w:rPr>
          <w:rFonts w:ascii="Calibri" w:hAnsi="Calibri" w:cs="Arial"/>
          <w:szCs w:val="20"/>
        </w:rPr>
      </w:pPr>
    </w:p>
    <w:p w:rsidR="001C2F87" w:rsidRDefault="001C2F87" w:rsidP="00B233B7">
      <w:pPr>
        <w:rPr>
          <w:rFonts w:ascii="Calibri" w:hAnsi="Calibri" w:cs="Arial"/>
          <w:szCs w:val="20"/>
        </w:rPr>
      </w:pPr>
      <w:r w:rsidRPr="001C2F87">
        <w:rPr>
          <w:rFonts w:ascii="Calibri" w:hAnsi="Calibri" w:cs="Arial"/>
          <w:b/>
          <w:szCs w:val="20"/>
        </w:rPr>
        <w:t>Note:</w:t>
      </w:r>
      <w:r>
        <w:rPr>
          <w:rFonts w:ascii="Calibri" w:hAnsi="Calibri" w:cs="Arial"/>
          <w:szCs w:val="20"/>
        </w:rPr>
        <w:t xml:space="preserve"> </w:t>
      </w:r>
      <w:r w:rsidR="004E1DD2">
        <w:rPr>
          <w:rFonts w:ascii="Calibri" w:hAnsi="Calibri" w:cs="Arial"/>
          <w:szCs w:val="20"/>
        </w:rPr>
        <w:t>T</w:t>
      </w:r>
      <w:r>
        <w:rPr>
          <w:rFonts w:ascii="Calibri" w:hAnsi="Calibri" w:cs="Arial"/>
          <w:szCs w:val="20"/>
        </w:rPr>
        <w:t xml:space="preserve">he Grantee must also complete and submit an </w:t>
      </w:r>
      <w:r w:rsidRPr="001C2F87">
        <w:rPr>
          <w:rFonts w:ascii="Calibri" w:hAnsi="Calibri" w:cs="Arial"/>
          <w:b/>
          <w:szCs w:val="20"/>
        </w:rPr>
        <w:t>Annual Progress Report (APR)</w:t>
      </w:r>
      <w:r>
        <w:rPr>
          <w:rFonts w:ascii="Calibri" w:hAnsi="Calibri" w:cs="Arial"/>
          <w:szCs w:val="20"/>
        </w:rPr>
        <w:t xml:space="preserve"> at the end of the </w:t>
      </w:r>
      <w:r w:rsidR="000A3006">
        <w:rPr>
          <w:rFonts w:ascii="Calibri" w:hAnsi="Calibri" w:cs="Arial"/>
          <w:szCs w:val="20"/>
        </w:rPr>
        <w:t>reporting</w:t>
      </w:r>
      <w:r>
        <w:rPr>
          <w:rFonts w:ascii="Calibri" w:hAnsi="Calibri" w:cs="Arial"/>
          <w:szCs w:val="20"/>
        </w:rPr>
        <w:t xml:space="preserve"> period.</w:t>
      </w:r>
      <w:r w:rsidR="00ED4506">
        <w:rPr>
          <w:rFonts w:ascii="Calibri" w:hAnsi="Calibri" w:cs="Arial"/>
          <w:szCs w:val="20"/>
        </w:rPr>
        <w:t xml:space="preserve"> This </w:t>
      </w:r>
      <w:r>
        <w:rPr>
          <w:rFonts w:ascii="Calibri" w:hAnsi="Calibri" w:cs="Arial"/>
          <w:szCs w:val="20"/>
        </w:rPr>
        <w:t>report is to</w:t>
      </w:r>
      <w:bookmarkStart w:id="0" w:name="_GoBack"/>
      <w:bookmarkEnd w:id="0"/>
      <w:r>
        <w:rPr>
          <w:rFonts w:ascii="Calibri" w:hAnsi="Calibri" w:cs="Arial"/>
          <w:szCs w:val="20"/>
        </w:rPr>
        <w:t xml:space="preserve"> cover activities that occurred or were completed during the </w:t>
      </w:r>
      <w:r w:rsidRPr="00761E2B">
        <w:rPr>
          <w:rFonts w:ascii="Calibri" w:hAnsi="Calibri" w:cs="Arial"/>
          <w:szCs w:val="20"/>
        </w:rPr>
        <w:t>entire</w:t>
      </w:r>
      <w:r>
        <w:rPr>
          <w:rFonts w:ascii="Calibri" w:hAnsi="Calibri" w:cs="Arial"/>
          <w:szCs w:val="20"/>
        </w:rPr>
        <w:t xml:space="preserve"> </w:t>
      </w:r>
      <w:r w:rsidR="000A3006">
        <w:rPr>
          <w:rFonts w:ascii="Calibri" w:hAnsi="Calibri" w:cs="Arial"/>
          <w:szCs w:val="20"/>
        </w:rPr>
        <w:t>reporting</w:t>
      </w:r>
      <w:r>
        <w:rPr>
          <w:rFonts w:ascii="Calibri" w:hAnsi="Calibri" w:cs="Arial"/>
          <w:szCs w:val="20"/>
        </w:rPr>
        <w:t xml:space="preserve"> period. </w:t>
      </w:r>
      <w:r w:rsidR="00B233B7">
        <w:rPr>
          <w:rFonts w:ascii="Calibri" w:hAnsi="Calibri" w:cs="Arial"/>
          <w:szCs w:val="20"/>
        </w:rPr>
        <w:t xml:space="preserve">The due date for the </w:t>
      </w:r>
      <w:r w:rsidR="00B233B7">
        <w:rPr>
          <w:rFonts w:ascii="Calibri" w:hAnsi="Calibri" w:cs="Arial"/>
          <w:b/>
          <w:szCs w:val="20"/>
        </w:rPr>
        <w:t>Annua</w:t>
      </w:r>
      <w:r w:rsidR="00B233B7" w:rsidRPr="00B233B7">
        <w:rPr>
          <w:rFonts w:ascii="Calibri" w:hAnsi="Calibri" w:cs="Arial"/>
          <w:b/>
          <w:szCs w:val="20"/>
        </w:rPr>
        <w:t>l Progress Report</w:t>
      </w:r>
      <w:r w:rsidR="00B233B7">
        <w:rPr>
          <w:rFonts w:ascii="Calibri" w:hAnsi="Calibri" w:cs="Arial"/>
          <w:szCs w:val="20"/>
        </w:rPr>
        <w:t xml:space="preserve"> is 30 days after the project end date. </w:t>
      </w:r>
      <w:r w:rsidRPr="00761E2B">
        <w:rPr>
          <w:rFonts w:ascii="Calibri" w:hAnsi="Calibri" w:cs="Arial"/>
          <w:b/>
          <w:szCs w:val="20"/>
        </w:rPr>
        <w:t>Further information related to this rep</w:t>
      </w:r>
      <w:r w:rsidR="00761E2B">
        <w:rPr>
          <w:rFonts w:ascii="Calibri" w:hAnsi="Calibri" w:cs="Arial"/>
          <w:b/>
          <w:szCs w:val="20"/>
        </w:rPr>
        <w:t xml:space="preserve">ort will be disseminated by your agency’s </w:t>
      </w:r>
      <w:r w:rsidRPr="00761E2B">
        <w:rPr>
          <w:rFonts w:ascii="Calibri" w:hAnsi="Calibri" w:cs="Arial"/>
          <w:b/>
          <w:szCs w:val="20"/>
        </w:rPr>
        <w:t>VAWA Grant Manager.</w:t>
      </w:r>
    </w:p>
    <w:p w:rsidR="001C2F87" w:rsidRDefault="001C2F87" w:rsidP="00B233B7">
      <w:pPr>
        <w:rPr>
          <w:rFonts w:ascii="Calibri" w:hAnsi="Calibri" w:cs="Arial"/>
          <w:szCs w:val="20"/>
        </w:rPr>
      </w:pPr>
    </w:p>
    <w:tbl>
      <w:tblPr>
        <w:tblStyle w:val="TableGrid"/>
        <w:tblpPr w:leftFromText="180" w:rightFromText="180" w:vertAnchor="text" w:tblpXSpec="center" w:tblpY="1"/>
        <w:tblW w:w="10440" w:type="dxa"/>
        <w:tblLayout w:type="fixed"/>
        <w:tblLook w:val="01E0" w:firstRow="1" w:lastRow="1" w:firstColumn="1" w:lastColumn="1" w:noHBand="0" w:noVBand="0"/>
      </w:tblPr>
      <w:tblGrid>
        <w:gridCol w:w="1998"/>
        <w:gridCol w:w="3060"/>
        <w:gridCol w:w="2520"/>
        <w:gridCol w:w="2862"/>
      </w:tblGrid>
      <w:tr w:rsidR="00E64539" w:rsidRPr="001C2F87" w:rsidTr="00E64539">
        <w:tc>
          <w:tcPr>
            <w:tcW w:w="10440" w:type="dxa"/>
            <w:gridSpan w:val="4"/>
            <w:shd w:val="clear" w:color="auto" w:fill="BFBFBF" w:themeFill="background1" w:themeFillShade="BF"/>
            <w:vAlign w:val="center"/>
          </w:tcPr>
          <w:p w:rsidR="00E64539" w:rsidRPr="00E64539" w:rsidRDefault="00E64539" w:rsidP="002A6B28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2A6B28">
              <w:rPr>
                <w:rFonts w:ascii="Calibri" w:hAnsi="Calibri" w:cs="Arial"/>
                <w:b/>
                <w:szCs w:val="20"/>
              </w:rPr>
              <w:t>Award Number:</w:t>
            </w:r>
            <w:r w:rsidRPr="00E64539">
              <w:rPr>
                <w:rFonts w:ascii="Calibri" w:hAnsi="Calibri" w:cs="Arial"/>
                <w:b/>
                <w:szCs w:val="20"/>
              </w:rPr>
              <w:t xml:space="preserve"> </w:t>
            </w:r>
          </w:p>
        </w:tc>
      </w:tr>
      <w:tr w:rsidR="004034BD" w:rsidRPr="001C2F87" w:rsidTr="00B233B7">
        <w:tc>
          <w:tcPr>
            <w:tcW w:w="1998" w:type="dxa"/>
            <w:vAlign w:val="center"/>
          </w:tcPr>
          <w:p w:rsidR="001C2F87" w:rsidRPr="001C2F87" w:rsidRDefault="004034BD" w:rsidP="00B233B7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Reporting Period:</w:t>
            </w:r>
          </w:p>
        </w:tc>
        <w:tc>
          <w:tcPr>
            <w:tcW w:w="3060" w:type="dxa"/>
            <w:vAlign w:val="center"/>
          </w:tcPr>
          <w:p w:rsidR="001C2F87" w:rsidRPr="001C2F87" w:rsidRDefault="001C2F87" w:rsidP="00B233B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C2F87" w:rsidRPr="001C2F87" w:rsidRDefault="004034BD" w:rsidP="00B233B7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Report Date:</w:t>
            </w:r>
          </w:p>
        </w:tc>
        <w:tc>
          <w:tcPr>
            <w:tcW w:w="2862" w:type="dxa"/>
            <w:vAlign w:val="center"/>
          </w:tcPr>
          <w:p w:rsidR="001C2F87" w:rsidRPr="001C2F87" w:rsidRDefault="001C2F87" w:rsidP="00B233B7">
            <w:pPr>
              <w:rPr>
                <w:rFonts w:ascii="Calibri" w:hAnsi="Calibri" w:cs="Arial"/>
                <w:b/>
                <w:szCs w:val="20"/>
                <w:u w:val="single"/>
              </w:rPr>
            </w:pPr>
          </w:p>
        </w:tc>
      </w:tr>
      <w:tr w:rsidR="004034BD" w:rsidRPr="001C2F87" w:rsidTr="00B233B7">
        <w:tc>
          <w:tcPr>
            <w:tcW w:w="1998" w:type="dxa"/>
            <w:vAlign w:val="center"/>
          </w:tcPr>
          <w:p w:rsidR="001C2F87" w:rsidRPr="001C2F87" w:rsidRDefault="004034BD" w:rsidP="00B233B7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Subgrantee:</w:t>
            </w:r>
          </w:p>
        </w:tc>
        <w:tc>
          <w:tcPr>
            <w:tcW w:w="3060" w:type="dxa"/>
            <w:vAlign w:val="center"/>
          </w:tcPr>
          <w:p w:rsidR="001C2F87" w:rsidRPr="001C2F87" w:rsidRDefault="001C2F87" w:rsidP="00B233B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C2F87" w:rsidRPr="001C2F87" w:rsidRDefault="004034BD" w:rsidP="00B233B7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Report Completed By:</w:t>
            </w:r>
          </w:p>
        </w:tc>
        <w:tc>
          <w:tcPr>
            <w:tcW w:w="2862" w:type="dxa"/>
            <w:vAlign w:val="center"/>
          </w:tcPr>
          <w:p w:rsidR="001C2F87" w:rsidRPr="001C2F87" w:rsidRDefault="001C2F87" w:rsidP="00B233B7">
            <w:pPr>
              <w:rPr>
                <w:rFonts w:ascii="Calibri" w:hAnsi="Calibri" w:cs="Arial"/>
                <w:b/>
                <w:szCs w:val="20"/>
                <w:u w:val="single"/>
              </w:rPr>
            </w:pPr>
          </w:p>
        </w:tc>
      </w:tr>
      <w:tr w:rsidR="004034BD" w:rsidRPr="001C2F87" w:rsidTr="00B233B7">
        <w:tc>
          <w:tcPr>
            <w:tcW w:w="1998" w:type="dxa"/>
            <w:vAlign w:val="center"/>
          </w:tcPr>
          <w:p w:rsidR="001C2F87" w:rsidRPr="001C2F87" w:rsidRDefault="001C2F87" w:rsidP="00B233B7">
            <w:pPr>
              <w:rPr>
                <w:rFonts w:ascii="Calibri" w:hAnsi="Calibri" w:cs="Arial"/>
                <w:b/>
                <w:szCs w:val="20"/>
              </w:rPr>
            </w:pPr>
            <w:r w:rsidRPr="001C2F87">
              <w:rPr>
                <w:rFonts w:ascii="Calibri" w:hAnsi="Calibri" w:cs="Arial"/>
                <w:b/>
                <w:szCs w:val="20"/>
              </w:rPr>
              <w:t>Email:</w:t>
            </w:r>
            <w:r w:rsidRPr="001C2F87">
              <w:rPr>
                <w:rFonts w:ascii="Calibri" w:hAnsi="Calibri" w:cs="Arial"/>
                <w:b/>
                <w:szCs w:val="20"/>
              </w:rPr>
              <w:tab/>
            </w:r>
          </w:p>
        </w:tc>
        <w:tc>
          <w:tcPr>
            <w:tcW w:w="3060" w:type="dxa"/>
            <w:vAlign w:val="center"/>
          </w:tcPr>
          <w:p w:rsidR="001C2F87" w:rsidRPr="001C2F87" w:rsidRDefault="001C2F87" w:rsidP="00B233B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C2F87" w:rsidRPr="001C2F87" w:rsidRDefault="004034BD" w:rsidP="00B233B7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Phone:</w:t>
            </w:r>
          </w:p>
        </w:tc>
        <w:tc>
          <w:tcPr>
            <w:tcW w:w="2862" w:type="dxa"/>
            <w:vAlign w:val="center"/>
          </w:tcPr>
          <w:p w:rsidR="001C2F87" w:rsidRPr="001C2F87" w:rsidRDefault="001C2F87" w:rsidP="00B233B7">
            <w:pPr>
              <w:rPr>
                <w:rFonts w:ascii="Calibri" w:hAnsi="Calibri" w:cs="Arial"/>
                <w:b/>
                <w:szCs w:val="20"/>
                <w:u w:val="single"/>
              </w:rPr>
            </w:pPr>
          </w:p>
        </w:tc>
      </w:tr>
    </w:tbl>
    <w:p w:rsidR="001C2F87" w:rsidRDefault="001C2F87" w:rsidP="00B233B7">
      <w:pPr>
        <w:rPr>
          <w:rFonts w:ascii="Calibri" w:hAnsi="Calibri" w:cs="Arial"/>
          <w:szCs w:val="20"/>
        </w:rPr>
      </w:pPr>
    </w:p>
    <w:p w:rsidR="004034BD" w:rsidRPr="001618B3" w:rsidRDefault="004034BD" w:rsidP="00B233B7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  <w:szCs w:val="20"/>
        </w:rPr>
      </w:pPr>
      <w:r w:rsidRPr="001618B3">
        <w:rPr>
          <w:rFonts w:ascii="Calibri" w:hAnsi="Calibri" w:cs="Arial"/>
          <w:b/>
          <w:sz w:val="24"/>
          <w:szCs w:val="20"/>
        </w:rPr>
        <w:t>Is this a final report? (Please check one)</w:t>
      </w:r>
    </w:p>
    <w:p w:rsidR="004034BD" w:rsidRPr="001618B3" w:rsidRDefault="00761E2B" w:rsidP="00CF2DF8">
      <w:pPr>
        <w:pStyle w:val="ListParagraph"/>
        <w:spacing w:after="0" w:line="240" w:lineRule="auto"/>
        <w:ind w:left="1440"/>
        <w:rPr>
          <w:rFonts w:ascii="Calibri" w:hAnsi="Calibri" w:cs="Arial"/>
          <w:sz w:val="24"/>
          <w:szCs w:val="20"/>
        </w:rPr>
      </w:pPr>
      <w:sdt>
        <w:sdtPr>
          <w:rPr>
            <w:rFonts w:ascii="Calibri" w:hAnsi="Calibri" w:cs="Arial"/>
            <w:sz w:val="24"/>
            <w:szCs w:val="20"/>
          </w:rPr>
          <w:id w:val="-102393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F8" w:rsidRPr="001618B3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4034BD" w:rsidRPr="001618B3">
        <w:rPr>
          <w:rFonts w:ascii="Calibri" w:hAnsi="Calibri" w:cs="Arial"/>
          <w:sz w:val="24"/>
          <w:szCs w:val="20"/>
        </w:rPr>
        <w:t>YES</w:t>
      </w:r>
    </w:p>
    <w:p w:rsidR="004034BD" w:rsidRPr="001618B3" w:rsidRDefault="00761E2B" w:rsidP="00CF2DF8">
      <w:pPr>
        <w:pStyle w:val="ListParagraph"/>
        <w:spacing w:after="0" w:line="240" w:lineRule="auto"/>
        <w:ind w:left="1440"/>
        <w:rPr>
          <w:rFonts w:ascii="Calibri" w:hAnsi="Calibri" w:cs="Arial"/>
          <w:sz w:val="24"/>
          <w:szCs w:val="20"/>
        </w:rPr>
      </w:pPr>
      <w:sdt>
        <w:sdtPr>
          <w:rPr>
            <w:rFonts w:ascii="Calibri" w:hAnsi="Calibri" w:cs="Arial"/>
            <w:sz w:val="24"/>
            <w:szCs w:val="20"/>
          </w:rPr>
          <w:id w:val="25617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F8" w:rsidRPr="001618B3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4034BD" w:rsidRPr="001618B3">
        <w:rPr>
          <w:rFonts w:ascii="Calibri" w:hAnsi="Calibri" w:cs="Arial"/>
          <w:sz w:val="24"/>
          <w:szCs w:val="20"/>
        </w:rPr>
        <w:t>NO</w:t>
      </w:r>
    </w:p>
    <w:p w:rsidR="004034BD" w:rsidRPr="001618B3" w:rsidRDefault="004034BD" w:rsidP="00B233B7">
      <w:pPr>
        <w:rPr>
          <w:rFonts w:ascii="Calibri" w:hAnsi="Calibri" w:cs="Arial"/>
          <w:b/>
          <w:szCs w:val="20"/>
        </w:rPr>
      </w:pPr>
    </w:p>
    <w:p w:rsidR="000145FB" w:rsidRPr="001618B3" w:rsidRDefault="00ED4506" w:rsidP="00B233B7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</w:rPr>
      </w:pPr>
      <w:r w:rsidRPr="001618B3">
        <w:rPr>
          <w:rFonts w:ascii="Calibri" w:hAnsi="Calibri" w:cs="Arial"/>
          <w:b/>
          <w:sz w:val="24"/>
        </w:rPr>
        <w:t>What were your major accomplishments during this reporting period? Please describe.</w:t>
      </w:r>
    </w:p>
    <w:p w:rsidR="00ED4506" w:rsidRPr="001618B3" w:rsidRDefault="00ED4506" w:rsidP="00B233B7">
      <w:pPr>
        <w:pStyle w:val="ListParagraph"/>
        <w:spacing w:after="0" w:line="240" w:lineRule="auto"/>
        <w:rPr>
          <w:rFonts w:ascii="Calibri" w:hAnsi="Calibri" w:cs="Arial"/>
          <w:b/>
          <w:sz w:val="24"/>
        </w:rPr>
      </w:pPr>
    </w:p>
    <w:p w:rsidR="00ED4506" w:rsidRPr="001618B3" w:rsidRDefault="00ED4506" w:rsidP="00B233B7">
      <w:pPr>
        <w:pStyle w:val="ListParagraph"/>
        <w:spacing w:after="0" w:line="240" w:lineRule="auto"/>
        <w:rPr>
          <w:rFonts w:ascii="Calibri" w:hAnsi="Calibri" w:cs="Arial"/>
          <w:b/>
          <w:sz w:val="24"/>
        </w:rPr>
      </w:pPr>
    </w:p>
    <w:p w:rsidR="00ED4506" w:rsidRPr="001618B3" w:rsidRDefault="00ED4506" w:rsidP="00B233B7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</w:rPr>
      </w:pPr>
      <w:r w:rsidRPr="001618B3">
        <w:rPr>
          <w:rFonts w:ascii="Calibri" w:hAnsi="Calibri" w:cs="Arial"/>
          <w:b/>
          <w:sz w:val="24"/>
        </w:rPr>
        <w:t xml:space="preserve">What goals and objectives were accomplished during this reporting period, as they relate to your grant application? Please list </w:t>
      </w:r>
      <w:r w:rsidRPr="001618B3">
        <w:rPr>
          <w:rFonts w:ascii="Calibri" w:hAnsi="Calibri" w:cs="Arial"/>
          <w:b/>
          <w:sz w:val="24"/>
          <w:u w:val="single"/>
        </w:rPr>
        <w:t>each</w:t>
      </w:r>
      <w:r w:rsidRPr="001618B3">
        <w:rPr>
          <w:rFonts w:ascii="Calibri" w:hAnsi="Calibri" w:cs="Arial"/>
          <w:b/>
          <w:sz w:val="24"/>
        </w:rPr>
        <w:t xml:space="preserve"> goal and objective as stated in your application, and describe the progress made towards achieving </w:t>
      </w:r>
      <w:r w:rsidRPr="001618B3">
        <w:rPr>
          <w:rFonts w:ascii="Calibri" w:hAnsi="Calibri" w:cs="Arial"/>
          <w:b/>
          <w:sz w:val="24"/>
          <w:u w:val="single"/>
        </w:rPr>
        <w:t>each</w:t>
      </w:r>
      <w:r w:rsidRPr="001618B3">
        <w:rPr>
          <w:rFonts w:ascii="Calibri" w:hAnsi="Calibri" w:cs="Arial"/>
          <w:b/>
          <w:sz w:val="24"/>
        </w:rPr>
        <w:t xml:space="preserve"> of them.</w:t>
      </w:r>
    </w:p>
    <w:p w:rsidR="00ED4506" w:rsidRPr="001618B3" w:rsidRDefault="00ED4506" w:rsidP="00B233B7">
      <w:pPr>
        <w:rPr>
          <w:rFonts w:ascii="Calibri" w:hAnsi="Calibri" w:cs="Arial"/>
          <w:b/>
        </w:rPr>
      </w:pPr>
    </w:p>
    <w:p w:rsidR="00BE08DE" w:rsidRPr="001618B3" w:rsidRDefault="00BE08DE" w:rsidP="00B233B7">
      <w:pPr>
        <w:rPr>
          <w:rFonts w:ascii="Calibri" w:hAnsi="Calibri" w:cs="Arial"/>
          <w:b/>
        </w:rPr>
      </w:pPr>
    </w:p>
    <w:p w:rsidR="00ED4506" w:rsidRPr="001618B3" w:rsidRDefault="00ED4506" w:rsidP="00D12ACE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</w:rPr>
      </w:pPr>
      <w:r w:rsidRPr="001618B3">
        <w:rPr>
          <w:rFonts w:ascii="Calibri" w:hAnsi="Calibri" w:cs="Arial"/>
          <w:b/>
          <w:sz w:val="24"/>
        </w:rPr>
        <w:t>Describe the project activities, as stated in your application that occurred during the reporting period.</w:t>
      </w:r>
    </w:p>
    <w:p w:rsidR="00ED4506" w:rsidRPr="001618B3" w:rsidRDefault="00ED4506" w:rsidP="00B233B7">
      <w:pPr>
        <w:pStyle w:val="ListParagraph"/>
        <w:spacing w:after="0" w:line="240" w:lineRule="auto"/>
        <w:rPr>
          <w:rFonts w:ascii="Calibri" w:hAnsi="Calibri" w:cs="Arial"/>
          <w:b/>
          <w:sz w:val="24"/>
        </w:rPr>
      </w:pPr>
    </w:p>
    <w:p w:rsidR="00ED4506" w:rsidRPr="001618B3" w:rsidRDefault="00ED4506" w:rsidP="00B233B7">
      <w:pPr>
        <w:pStyle w:val="ListParagraph"/>
        <w:spacing w:after="0" w:line="240" w:lineRule="auto"/>
        <w:rPr>
          <w:rFonts w:ascii="Calibri" w:hAnsi="Calibri" w:cs="Arial"/>
          <w:b/>
          <w:sz w:val="24"/>
        </w:rPr>
      </w:pPr>
    </w:p>
    <w:p w:rsidR="00BE08DE" w:rsidRPr="001618B3" w:rsidRDefault="00ED4506" w:rsidP="00B233B7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</w:rPr>
      </w:pPr>
      <w:r w:rsidRPr="001618B3">
        <w:rPr>
          <w:rFonts w:ascii="Calibri" w:hAnsi="Calibri" w:cs="Arial"/>
          <w:b/>
          <w:sz w:val="24"/>
        </w:rPr>
        <w:t>What problems/barriers did you encounter, if any, within the reporting period that prevented you from reaching your goals or milestones? Please include details on how these problems/barriers impacted the project and how they were resolved.</w:t>
      </w:r>
    </w:p>
    <w:p w:rsidR="001F7FBC" w:rsidRPr="001618B3" w:rsidRDefault="001F7FBC" w:rsidP="001F7FBC">
      <w:pPr>
        <w:pStyle w:val="ListParagraph"/>
        <w:spacing w:after="0" w:line="240" w:lineRule="auto"/>
        <w:rPr>
          <w:rFonts w:ascii="Calibri" w:hAnsi="Calibri" w:cs="Arial"/>
          <w:b/>
          <w:sz w:val="24"/>
        </w:rPr>
      </w:pPr>
    </w:p>
    <w:p w:rsidR="00D12ACE" w:rsidRPr="001618B3" w:rsidRDefault="00D12ACE" w:rsidP="001F7FBC">
      <w:pPr>
        <w:pStyle w:val="ListParagraph"/>
        <w:spacing w:after="0" w:line="240" w:lineRule="auto"/>
        <w:rPr>
          <w:rFonts w:ascii="Calibri" w:hAnsi="Calibri" w:cs="Arial"/>
          <w:b/>
          <w:sz w:val="24"/>
        </w:rPr>
      </w:pPr>
    </w:p>
    <w:p w:rsidR="002E1894" w:rsidRPr="001618B3" w:rsidRDefault="00ED4506" w:rsidP="00B233B7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1618B3">
        <w:rPr>
          <w:rFonts w:ascii="Calibri" w:hAnsi="Calibri" w:cs="Arial"/>
          <w:b/>
          <w:sz w:val="24"/>
          <w:szCs w:val="24"/>
        </w:rPr>
        <w:t>Is there any assistance that OGR can provide to address and problems/barriers identified in question #</w:t>
      </w:r>
      <w:r w:rsidR="00BE08DE" w:rsidRPr="001618B3">
        <w:rPr>
          <w:rFonts w:ascii="Calibri" w:hAnsi="Calibri" w:cs="Arial"/>
          <w:b/>
          <w:sz w:val="24"/>
          <w:szCs w:val="24"/>
        </w:rPr>
        <w:t>6</w:t>
      </w:r>
      <w:r w:rsidRPr="001618B3">
        <w:rPr>
          <w:rFonts w:ascii="Calibri" w:hAnsi="Calibri" w:cs="Arial"/>
          <w:b/>
          <w:sz w:val="24"/>
          <w:szCs w:val="24"/>
        </w:rPr>
        <w:t xml:space="preserve"> above?</w:t>
      </w:r>
    </w:p>
    <w:p w:rsidR="00ED4506" w:rsidRPr="001618B3" w:rsidRDefault="00ED4506" w:rsidP="00B233B7">
      <w:pPr>
        <w:pStyle w:val="ListParagraph"/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ED4506" w:rsidRPr="001618B3" w:rsidRDefault="00ED4506" w:rsidP="00B233B7">
      <w:pPr>
        <w:rPr>
          <w:rFonts w:ascii="Calibri" w:hAnsi="Calibri" w:cs="Arial"/>
          <w:b/>
        </w:rPr>
      </w:pPr>
    </w:p>
    <w:p w:rsidR="00ED4506" w:rsidRPr="001618B3" w:rsidRDefault="00ED4506" w:rsidP="00B233B7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1618B3">
        <w:rPr>
          <w:rFonts w:ascii="Calibri" w:hAnsi="Calibri" w:cs="Arial"/>
          <w:b/>
          <w:sz w:val="24"/>
          <w:szCs w:val="24"/>
        </w:rPr>
        <w:t>Are you on track to fiscally and programmatically complete your pro</w:t>
      </w:r>
      <w:r w:rsidR="000A3006">
        <w:rPr>
          <w:rFonts w:ascii="Calibri" w:hAnsi="Calibri" w:cs="Arial"/>
          <w:b/>
          <w:sz w:val="24"/>
          <w:szCs w:val="24"/>
        </w:rPr>
        <w:t>ject</w:t>
      </w:r>
      <w:r w:rsidRPr="001618B3">
        <w:rPr>
          <w:rFonts w:ascii="Calibri" w:hAnsi="Calibri" w:cs="Arial"/>
          <w:b/>
          <w:sz w:val="24"/>
          <w:szCs w:val="24"/>
        </w:rPr>
        <w:t xml:space="preserve"> as outlined in your grant application? (Please answer YES or NO, if no, please explain.)</w:t>
      </w:r>
    </w:p>
    <w:p w:rsidR="00ED4506" w:rsidRPr="001618B3" w:rsidRDefault="00761E2B" w:rsidP="00CF2DF8">
      <w:pPr>
        <w:pStyle w:val="ListParagraph"/>
        <w:spacing w:after="0" w:line="240" w:lineRule="auto"/>
        <w:ind w:left="1440"/>
        <w:rPr>
          <w:rFonts w:ascii="Calibri" w:hAnsi="Calibri" w:cs="Arial"/>
          <w:sz w:val="24"/>
          <w:szCs w:val="24"/>
        </w:rPr>
      </w:pPr>
      <w:sdt>
        <w:sdtPr>
          <w:rPr>
            <w:rFonts w:ascii="Calibri" w:hAnsi="Calibri" w:cs="Arial"/>
            <w:sz w:val="24"/>
            <w:szCs w:val="24"/>
          </w:rPr>
          <w:id w:val="-172597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F2" w:rsidRPr="001618B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4506" w:rsidRPr="001618B3">
        <w:rPr>
          <w:rFonts w:ascii="Calibri" w:hAnsi="Calibri" w:cs="Arial"/>
          <w:sz w:val="24"/>
          <w:szCs w:val="24"/>
        </w:rPr>
        <w:t>YES</w:t>
      </w:r>
    </w:p>
    <w:p w:rsidR="00ED4506" w:rsidRPr="001618B3" w:rsidRDefault="00761E2B" w:rsidP="00CF2DF8">
      <w:pPr>
        <w:pStyle w:val="ListParagraph"/>
        <w:spacing w:after="0" w:line="240" w:lineRule="auto"/>
        <w:ind w:left="1440"/>
        <w:rPr>
          <w:rFonts w:ascii="Calibri" w:hAnsi="Calibri" w:cs="Arial"/>
          <w:sz w:val="24"/>
          <w:szCs w:val="24"/>
        </w:rPr>
      </w:pPr>
      <w:sdt>
        <w:sdtPr>
          <w:rPr>
            <w:rFonts w:ascii="Calibri" w:hAnsi="Calibri" w:cs="Arial"/>
            <w:sz w:val="24"/>
            <w:szCs w:val="24"/>
          </w:rPr>
          <w:id w:val="8844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F2" w:rsidRPr="001618B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4506" w:rsidRPr="001618B3">
        <w:rPr>
          <w:rFonts w:ascii="Calibri" w:hAnsi="Calibri" w:cs="Arial"/>
          <w:sz w:val="24"/>
          <w:szCs w:val="24"/>
        </w:rPr>
        <w:t>NO</w:t>
      </w:r>
    </w:p>
    <w:p w:rsidR="00ED4506" w:rsidRPr="001618B3" w:rsidRDefault="00ED4506" w:rsidP="00B233B7">
      <w:pPr>
        <w:rPr>
          <w:rFonts w:ascii="Calibri" w:hAnsi="Calibri" w:cs="Arial"/>
          <w:b/>
        </w:rPr>
      </w:pPr>
    </w:p>
    <w:p w:rsidR="00ED4506" w:rsidRPr="001618B3" w:rsidRDefault="00ED4506" w:rsidP="00B233B7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1618B3">
        <w:rPr>
          <w:rFonts w:ascii="Calibri" w:hAnsi="Calibri" w:cs="Arial"/>
          <w:b/>
          <w:sz w:val="24"/>
          <w:szCs w:val="24"/>
        </w:rPr>
        <w:t>What major activities are planned for the next 6 months?</w:t>
      </w:r>
    </w:p>
    <w:p w:rsidR="00ED4506" w:rsidRPr="00DE2C14" w:rsidRDefault="00ED4506" w:rsidP="00B233B7">
      <w:pPr>
        <w:rPr>
          <w:rFonts w:asciiTheme="minorHAnsi" w:hAnsiTheme="minorHAnsi" w:cs="Arial"/>
        </w:rPr>
      </w:pPr>
    </w:p>
    <w:p w:rsidR="00BB10F5" w:rsidRDefault="00BB10F5" w:rsidP="00B233B7">
      <w:pPr>
        <w:rPr>
          <w:rFonts w:asciiTheme="minorHAnsi" w:hAnsiTheme="minorHAnsi" w:cs="Arial"/>
        </w:rPr>
      </w:pPr>
    </w:p>
    <w:p w:rsidR="000A095A" w:rsidRPr="001618B3" w:rsidRDefault="000A095A" w:rsidP="001F7FBC">
      <w:pPr>
        <w:rPr>
          <w:rFonts w:asciiTheme="minorHAnsi" w:hAnsiTheme="minorHAnsi" w:cs="Arial"/>
          <w:b/>
          <w:sz w:val="28"/>
        </w:rPr>
      </w:pPr>
      <w:r w:rsidRPr="001618B3">
        <w:rPr>
          <w:rFonts w:asciiTheme="minorHAnsi" w:hAnsiTheme="minorHAnsi" w:cs="Arial"/>
          <w:b/>
        </w:rPr>
        <w:t xml:space="preserve">In the chart below, indicate the requested statistical data for this </w:t>
      </w:r>
      <w:r w:rsidR="00847A3F" w:rsidRPr="001618B3">
        <w:rPr>
          <w:rFonts w:asciiTheme="minorHAnsi" w:hAnsiTheme="minorHAnsi" w:cs="Arial"/>
          <w:b/>
        </w:rPr>
        <w:t>reporting period</w:t>
      </w:r>
      <w:r w:rsidR="00AF1BA8" w:rsidRPr="001618B3">
        <w:rPr>
          <w:rFonts w:asciiTheme="minorHAnsi" w:hAnsiTheme="minorHAnsi" w:cs="Arial"/>
          <w:b/>
        </w:rPr>
        <w:t xml:space="preserve"> in the applicable sections. </w:t>
      </w:r>
      <w:r w:rsidRPr="001618B3">
        <w:rPr>
          <w:rFonts w:asciiTheme="minorHAnsi" w:hAnsiTheme="minorHAnsi" w:cs="Arial"/>
          <w:b/>
        </w:rPr>
        <w:t xml:space="preserve">Statistical data should be listed as number of victims served, calls responded to, cases prosecuted, trainings conducted, materials produced or distributed. (For categories that are </w:t>
      </w:r>
      <w:r w:rsidR="00AF1BA8" w:rsidRPr="001618B3">
        <w:rPr>
          <w:rFonts w:asciiTheme="minorHAnsi" w:hAnsiTheme="minorHAnsi" w:cs="Arial"/>
          <w:b/>
        </w:rPr>
        <w:t xml:space="preserve">not applicable, write “N/A.”). </w:t>
      </w:r>
      <w:r w:rsidRPr="001618B3">
        <w:rPr>
          <w:rFonts w:asciiTheme="minorHAnsi" w:hAnsiTheme="minorHAnsi" w:cs="Arial"/>
          <w:b/>
        </w:rPr>
        <w:t xml:space="preserve">An agency is eligible for a category if they received VAWA funding for that specific category. </w:t>
      </w:r>
      <w:r w:rsidR="00AF1BA8" w:rsidRPr="001618B3">
        <w:rPr>
          <w:rFonts w:asciiTheme="minorHAnsi" w:hAnsiTheme="minorHAnsi" w:cs="Arial"/>
          <w:b/>
        </w:rPr>
        <w:t>A</w:t>
      </w:r>
      <w:r w:rsidRPr="001618B3">
        <w:rPr>
          <w:rFonts w:asciiTheme="minorHAnsi" w:hAnsiTheme="minorHAnsi" w:cs="Arial"/>
          <w:b/>
        </w:rPr>
        <w:t xml:space="preserve">dditionally, please attach a copy of </w:t>
      </w:r>
      <w:r w:rsidR="001618B3">
        <w:rPr>
          <w:rFonts w:asciiTheme="minorHAnsi" w:hAnsiTheme="minorHAnsi" w:cs="Arial"/>
          <w:b/>
        </w:rPr>
        <w:t xml:space="preserve">ALL </w:t>
      </w:r>
      <w:r w:rsidRPr="001618B3">
        <w:rPr>
          <w:rFonts w:asciiTheme="minorHAnsi" w:hAnsiTheme="minorHAnsi" w:cs="Arial"/>
          <w:b/>
        </w:rPr>
        <w:t xml:space="preserve">materials produced with VAWA STOP Grant funds </w:t>
      </w:r>
      <w:r w:rsidR="001618B3">
        <w:rPr>
          <w:rFonts w:asciiTheme="minorHAnsi" w:hAnsiTheme="minorHAnsi" w:cs="Arial"/>
          <w:b/>
        </w:rPr>
        <w:t>during</w:t>
      </w:r>
      <w:r w:rsidRPr="001618B3">
        <w:rPr>
          <w:rFonts w:asciiTheme="minorHAnsi" w:hAnsiTheme="minorHAnsi" w:cs="Arial"/>
          <w:b/>
        </w:rPr>
        <w:t xml:space="preserve"> this </w:t>
      </w:r>
      <w:r w:rsidR="001618B3" w:rsidRPr="001618B3">
        <w:rPr>
          <w:rFonts w:asciiTheme="minorHAnsi" w:hAnsiTheme="minorHAnsi" w:cs="Arial"/>
          <w:b/>
        </w:rPr>
        <w:t>reporting period</w:t>
      </w:r>
      <w:r w:rsidRPr="001618B3">
        <w:rPr>
          <w:rFonts w:asciiTheme="minorHAnsi" w:hAnsiTheme="minorHAnsi" w:cs="Arial"/>
          <w:b/>
        </w:rPr>
        <w:t>.</w:t>
      </w:r>
    </w:p>
    <w:p w:rsidR="00C879BB" w:rsidRPr="001F7FBC" w:rsidRDefault="00C879BB" w:rsidP="00B233B7">
      <w:pPr>
        <w:ind w:left="360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4"/>
        <w:gridCol w:w="1731"/>
        <w:gridCol w:w="1704"/>
      </w:tblGrid>
      <w:tr w:rsidR="00847A3F" w:rsidRPr="00FA1CE6" w:rsidTr="00847A3F">
        <w:trPr>
          <w:trHeight w:val="611"/>
          <w:jc w:val="center"/>
        </w:trPr>
        <w:tc>
          <w:tcPr>
            <w:tcW w:w="5554" w:type="dxa"/>
            <w:vMerge w:val="restart"/>
            <w:shd w:val="clear" w:color="auto" w:fill="BFBFBF" w:themeFill="background1" w:themeFillShade="BF"/>
            <w:vAlign w:val="center"/>
          </w:tcPr>
          <w:p w:rsidR="00847A3F" w:rsidRPr="000A095A" w:rsidRDefault="00847A3F" w:rsidP="00847A3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A095A">
              <w:rPr>
                <w:rFonts w:asciiTheme="minorHAnsi" w:hAnsiTheme="minorHAnsi"/>
                <w:b/>
                <w:sz w:val="28"/>
              </w:rPr>
              <w:t>Data Requested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847A3F" w:rsidRPr="00847A3F" w:rsidRDefault="00847A3F" w:rsidP="00847A3F">
            <w:pPr>
              <w:jc w:val="center"/>
              <w:rPr>
                <w:rFonts w:asciiTheme="minorHAnsi" w:hAnsiTheme="minorHAnsi"/>
                <w:b/>
              </w:rPr>
            </w:pPr>
            <w:r w:rsidRPr="00847A3F">
              <w:rPr>
                <w:rFonts w:asciiTheme="minorHAnsi" w:hAnsiTheme="minorHAnsi"/>
                <w:b/>
              </w:rPr>
              <w:t>1</w:t>
            </w:r>
            <w:r w:rsidRPr="00847A3F">
              <w:rPr>
                <w:rFonts w:asciiTheme="minorHAnsi" w:hAnsiTheme="minorHAnsi"/>
                <w:b/>
                <w:vertAlign w:val="superscript"/>
              </w:rPr>
              <w:t>st</w:t>
            </w:r>
            <w:r w:rsidRPr="00847A3F">
              <w:rPr>
                <w:rFonts w:asciiTheme="minorHAnsi" w:hAnsiTheme="minorHAnsi"/>
                <w:b/>
              </w:rPr>
              <w:t xml:space="preserve"> Reporting Period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847A3F" w:rsidRPr="00847A3F" w:rsidRDefault="00847A3F" w:rsidP="00847A3F">
            <w:pPr>
              <w:jc w:val="center"/>
              <w:rPr>
                <w:rFonts w:asciiTheme="minorHAnsi" w:hAnsiTheme="minorHAnsi"/>
                <w:b/>
              </w:rPr>
            </w:pPr>
            <w:r w:rsidRPr="00847A3F">
              <w:rPr>
                <w:rFonts w:asciiTheme="minorHAnsi" w:hAnsiTheme="minorHAnsi"/>
                <w:b/>
              </w:rPr>
              <w:t>2</w:t>
            </w:r>
            <w:r w:rsidRPr="00847A3F">
              <w:rPr>
                <w:rFonts w:asciiTheme="minorHAnsi" w:hAnsiTheme="minorHAnsi"/>
                <w:b/>
                <w:vertAlign w:val="superscript"/>
              </w:rPr>
              <w:t>nd</w:t>
            </w:r>
            <w:r w:rsidRPr="00847A3F">
              <w:rPr>
                <w:rFonts w:asciiTheme="minorHAnsi" w:hAnsiTheme="minorHAnsi"/>
                <w:b/>
              </w:rPr>
              <w:t xml:space="preserve"> Reporting Period</w:t>
            </w:r>
          </w:p>
        </w:tc>
      </w:tr>
      <w:tr w:rsidR="00847A3F" w:rsidRPr="00FA1CE6" w:rsidTr="00847A3F">
        <w:trPr>
          <w:trHeight w:val="620"/>
          <w:jc w:val="center"/>
        </w:trPr>
        <w:tc>
          <w:tcPr>
            <w:tcW w:w="5554" w:type="dxa"/>
            <w:vMerge/>
            <w:shd w:val="clear" w:color="auto" w:fill="BFBFBF" w:themeFill="background1" w:themeFillShade="BF"/>
          </w:tcPr>
          <w:p w:rsidR="00847A3F" w:rsidRPr="000A095A" w:rsidRDefault="00847A3F" w:rsidP="00B233B7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31" w:type="dxa"/>
            <w:shd w:val="clear" w:color="auto" w:fill="BFBFBF" w:themeFill="background1" w:themeFillShade="BF"/>
          </w:tcPr>
          <w:p w:rsidR="00847A3F" w:rsidRPr="00847A3F" w:rsidRDefault="00847A3F" w:rsidP="00B233B7">
            <w:pPr>
              <w:jc w:val="center"/>
              <w:rPr>
                <w:rFonts w:asciiTheme="minorHAnsi" w:hAnsiTheme="minorHAnsi"/>
                <w:b/>
              </w:rPr>
            </w:pPr>
            <w:r w:rsidRPr="008C1F6C">
              <w:rPr>
                <w:rFonts w:asciiTheme="minorHAnsi" w:hAnsiTheme="minorHAnsi"/>
                <w:b/>
                <w:sz w:val="22"/>
              </w:rPr>
              <w:t>Contract Start – June 30</w:t>
            </w:r>
            <w:r w:rsidRPr="008C1F6C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847A3F" w:rsidRPr="00847A3F" w:rsidRDefault="00847A3F" w:rsidP="00B233B7">
            <w:pPr>
              <w:jc w:val="center"/>
              <w:rPr>
                <w:rFonts w:asciiTheme="minorHAnsi" w:hAnsiTheme="minorHAnsi"/>
                <w:b/>
              </w:rPr>
            </w:pPr>
            <w:r w:rsidRPr="008C1F6C">
              <w:rPr>
                <w:rFonts w:asciiTheme="minorHAnsi" w:hAnsiTheme="minorHAnsi"/>
                <w:b/>
                <w:sz w:val="22"/>
              </w:rPr>
              <w:t>July 1 – December 31</w:t>
            </w:r>
            <w:r w:rsidRPr="008C1F6C"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</w:p>
        </w:tc>
      </w:tr>
      <w:tr w:rsidR="00EB0BB6" w:rsidRPr="00FA1CE6" w:rsidTr="00847A3F">
        <w:trPr>
          <w:trHeight w:val="638"/>
          <w:jc w:val="center"/>
        </w:trPr>
        <w:tc>
          <w:tcPr>
            <w:tcW w:w="5554" w:type="dxa"/>
            <w:shd w:val="clear" w:color="auto" w:fill="auto"/>
          </w:tcPr>
          <w:p w:rsidR="00EB0BB6" w:rsidRPr="000A095A" w:rsidRDefault="00EB0BB6" w:rsidP="001618B3">
            <w:pPr>
              <w:rPr>
                <w:rFonts w:asciiTheme="minorHAnsi" w:hAnsiTheme="minorHAnsi"/>
              </w:rPr>
            </w:pPr>
            <w:r w:rsidRPr="000A095A">
              <w:rPr>
                <w:rFonts w:asciiTheme="minorHAnsi" w:hAnsiTheme="minorHAnsi"/>
              </w:rPr>
              <w:t>Number of Victims Served (i.e. contacted, counseled, advocated for, etc.)</w:t>
            </w:r>
            <w:r w:rsidRPr="00FA1CE6">
              <w:rPr>
                <w:rFonts w:asciiTheme="minorHAnsi" w:hAnsiTheme="minorHAnsi"/>
              </w:rPr>
              <w:t xml:space="preserve"> </w:t>
            </w:r>
            <w:r w:rsidRPr="00FA1CE6">
              <w:rPr>
                <w:rFonts w:asciiTheme="minorHAnsi" w:hAnsiTheme="minorHAnsi"/>
                <w:i/>
              </w:rPr>
              <w:t xml:space="preserve">(This is a cumulative number, please include victims that started service in one </w:t>
            </w:r>
            <w:r w:rsidR="001618B3">
              <w:rPr>
                <w:rFonts w:asciiTheme="minorHAnsi" w:hAnsiTheme="minorHAnsi"/>
                <w:i/>
              </w:rPr>
              <w:t>reporting period</w:t>
            </w:r>
            <w:r w:rsidRPr="00FA1CE6">
              <w:rPr>
                <w:rFonts w:asciiTheme="minorHAnsi" w:hAnsiTheme="minorHAnsi"/>
                <w:i/>
              </w:rPr>
              <w:t xml:space="preserve"> and carried over into another. Ex: if you served 10 victims in the 1st </w:t>
            </w:r>
            <w:r w:rsidR="00847A3F">
              <w:rPr>
                <w:rFonts w:asciiTheme="minorHAnsi" w:hAnsiTheme="minorHAnsi"/>
                <w:i/>
              </w:rPr>
              <w:t>period</w:t>
            </w:r>
            <w:r w:rsidRPr="00FA1CE6">
              <w:rPr>
                <w:rFonts w:asciiTheme="minorHAnsi" w:hAnsiTheme="minorHAnsi"/>
                <w:i/>
              </w:rPr>
              <w:t xml:space="preserve"> and 5 of those victims carried over, plus 10 NEW victims were served in the 2nd </w:t>
            </w:r>
            <w:r w:rsidR="00847A3F">
              <w:rPr>
                <w:rFonts w:asciiTheme="minorHAnsi" w:hAnsiTheme="minorHAnsi"/>
                <w:i/>
              </w:rPr>
              <w:t>period</w:t>
            </w:r>
            <w:r w:rsidRPr="00FA1CE6">
              <w:rPr>
                <w:rFonts w:asciiTheme="minorHAnsi" w:hAnsiTheme="minorHAnsi"/>
                <w:i/>
              </w:rPr>
              <w:t xml:space="preserve">, the number in the 2nd </w:t>
            </w:r>
            <w:r w:rsidR="00847A3F">
              <w:rPr>
                <w:rFonts w:asciiTheme="minorHAnsi" w:hAnsiTheme="minorHAnsi"/>
                <w:i/>
              </w:rPr>
              <w:t>period box would be 15</w:t>
            </w:r>
            <w:r w:rsidRPr="00FA1CE6">
              <w:rPr>
                <w:rFonts w:asciiTheme="minorHAnsi" w:hAnsiTheme="minorHAnsi"/>
                <w:i/>
              </w:rPr>
              <w:t>.)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EB0BB6" w:rsidRPr="00FA1CE6" w:rsidTr="00847A3F">
        <w:trPr>
          <w:jc w:val="center"/>
        </w:trPr>
        <w:tc>
          <w:tcPr>
            <w:tcW w:w="5554" w:type="dxa"/>
            <w:shd w:val="clear" w:color="auto" w:fill="auto"/>
          </w:tcPr>
          <w:p w:rsidR="00EB0BB6" w:rsidRPr="000A095A" w:rsidRDefault="00EB0BB6" w:rsidP="00B233B7">
            <w:pPr>
              <w:rPr>
                <w:rFonts w:asciiTheme="minorHAnsi" w:hAnsiTheme="minorHAnsi"/>
              </w:rPr>
            </w:pPr>
            <w:r w:rsidRPr="000A095A">
              <w:rPr>
                <w:rFonts w:asciiTheme="minorHAnsi" w:hAnsiTheme="minorHAnsi"/>
              </w:rPr>
              <w:t>Number of Victim Service Referrals Made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EB0BB6" w:rsidRPr="00FA1CE6" w:rsidTr="00847A3F">
        <w:trPr>
          <w:jc w:val="center"/>
        </w:trPr>
        <w:tc>
          <w:tcPr>
            <w:tcW w:w="5554" w:type="dxa"/>
            <w:shd w:val="clear" w:color="auto" w:fill="auto"/>
          </w:tcPr>
          <w:p w:rsidR="00EB0BB6" w:rsidRPr="00FA1CE6" w:rsidRDefault="00EB0BB6" w:rsidP="00B233B7">
            <w:pPr>
              <w:rPr>
                <w:rFonts w:asciiTheme="minorHAnsi" w:hAnsiTheme="minorHAnsi"/>
              </w:rPr>
            </w:pPr>
            <w:r w:rsidRPr="000A095A">
              <w:rPr>
                <w:rFonts w:asciiTheme="minorHAnsi" w:hAnsiTheme="minorHAnsi"/>
              </w:rPr>
              <w:t xml:space="preserve">Number of DV/SA/Stalking Cases Prosecuted </w:t>
            </w:r>
          </w:p>
          <w:p w:rsidR="00EB0BB6" w:rsidRPr="000A095A" w:rsidRDefault="00EB0BB6" w:rsidP="00B233B7">
            <w:pPr>
              <w:rPr>
                <w:rFonts w:asciiTheme="minorHAnsi" w:hAnsiTheme="minorHAnsi"/>
              </w:rPr>
            </w:pPr>
            <w:r w:rsidRPr="000A095A">
              <w:rPr>
                <w:rFonts w:asciiTheme="minorHAnsi" w:hAnsiTheme="minorHAnsi"/>
                <w:i/>
              </w:rPr>
              <w:t>(# of arraignments completed by VAWA funded position(s)).</w:t>
            </w:r>
            <w:r w:rsidRPr="000A095A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EB0BB6" w:rsidRPr="00FA1CE6" w:rsidTr="00847A3F">
        <w:trPr>
          <w:jc w:val="center"/>
        </w:trPr>
        <w:tc>
          <w:tcPr>
            <w:tcW w:w="5554" w:type="dxa"/>
            <w:shd w:val="clear" w:color="auto" w:fill="auto"/>
          </w:tcPr>
          <w:p w:rsidR="00EB0BB6" w:rsidRPr="000A095A" w:rsidRDefault="00EB0BB6" w:rsidP="00B233B7">
            <w:pPr>
              <w:rPr>
                <w:rFonts w:asciiTheme="minorHAnsi" w:hAnsiTheme="minorHAnsi"/>
              </w:rPr>
            </w:pPr>
            <w:r w:rsidRPr="000A095A">
              <w:rPr>
                <w:rFonts w:asciiTheme="minorHAnsi" w:hAnsiTheme="minorHAnsi"/>
              </w:rPr>
              <w:t>Number of DV/SA/Stalking Incident Calls Responded To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EB0BB6" w:rsidRPr="00FA1CE6" w:rsidTr="00847A3F">
        <w:trPr>
          <w:trHeight w:val="314"/>
          <w:jc w:val="center"/>
        </w:trPr>
        <w:tc>
          <w:tcPr>
            <w:tcW w:w="5554" w:type="dxa"/>
            <w:shd w:val="clear" w:color="auto" w:fill="auto"/>
          </w:tcPr>
          <w:p w:rsidR="00EB0BB6" w:rsidRPr="000A095A" w:rsidRDefault="00EB0BB6" w:rsidP="00B233B7">
            <w:pPr>
              <w:rPr>
                <w:rFonts w:asciiTheme="minorHAnsi" w:hAnsiTheme="minorHAnsi"/>
              </w:rPr>
            </w:pPr>
            <w:r w:rsidRPr="000A095A">
              <w:rPr>
                <w:rFonts w:asciiTheme="minorHAnsi" w:hAnsiTheme="minorHAnsi"/>
              </w:rPr>
              <w:t>Number of Trainings Conducted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EB0BB6" w:rsidRPr="00FA1CE6" w:rsidTr="00847A3F">
        <w:trPr>
          <w:trHeight w:val="350"/>
          <w:jc w:val="center"/>
        </w:trPr>
        <w:tc>
          <w:tcPr>
            <w:tcW w:w="5554" w:type="dxa"/>
            <w:shd w:val="clear" w:color="auto" w:fill="auto"/>
          </w:tcPr>
          <w:p w:rsidR="00EB0BB6" w:rsidRPr="000A095A" w:rsidRDefault="00EB0BB6" w:rsidP="00B233B7">
            <w:pPr>
              <w:rPr>
                <w:rFonts w:asciiTheme="minorHAnsi" w:hAnsiTheme="minorHAnsi"/>
              </w:rPr>
            </w:pPr>
            <w:r w:rsidRPr="000A095A">
              <w:rPr>
                <w:rFonts w:asciiTheme="minorHAnsi" w:hAnsiTheme="minorHAnsi"/>
              </w:rPr>
              <w:t>Number of Materials Produced</w:t>
            </w:r>
            <w:r w:rsidR="001618B3">
              <w:rPr>
                <w:rFonts w:asciiTheme="minorHAnsi" w:hAnsiTheme="minorHAnsi"/>
              </w:rPr>
              <w:t xml:space="preserve">* </w:t>
            </w:r>
            <w:r w:rsidR="001618B3" w:rsidRPr="001618B3">
              <w:rPr>
                <w:rFonts w:asciiTheme="minorHAnsi" w:hAnsiTheme="minorHAnsi"/>
                <w:i/>
              </w:rPr>
              <w:t>(please attach)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EB0BB6" w:rsidRPr="00FA1CE6" w:rsidTr="00847A3F">
        <w:trPr>
          <w:trHeight w:val="269"/>
          <w:jc w:val="center"/>
        </w:trPr>
        <w:tc>
          <w:tcPr>
            <w:tcW w:w="5554" w:type="dxa"/>
            <w:shd w:val="clear" w:color="auto" w:fill="auto"/>
          </w:tcPr>
          <w:p w:rsidR="00EB0BB6" w:rsidRPr="000A095A" w:rsidRDefault="00EB0BB6" w:rsidP="00B233B7">
            <w:pPr>
              <w:rPr>
                <w:rFonts w:asciiTheme="minorHAnsi" w:hAnsiTheme="minorHAnsi"/>
              </w:rPr>
            </w:pPr>
            <w:r w:rsidRPr="000A095A">
              <w:rPr>
                <w:rFonts w:asciiTheme="minorHAnsi" w:hAnsiTheme="minorHAnsi"/>
              </w:rPr>
              <w:t>Number of Materials Distributed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EB0BB6" w:rsidRPr="00FA1CE6" w:rsidTr="00847A3F">
        <w:trPr>
          <w:trHeight w:val="77"/>
          <w:jc w:val="center"/>
        </w:trPr>
        <w:tc>
          <w:tcPr>
            <w:tcW w:w="5554" w:type="dxa"/>
            <w:shd w:val="clear" w:color="auto" w:fill="auto"/>
          </w:tcPr>
          <w:p w:rsidR="00EB0BB6" w:rsidRPr="000A095A" w:rsidRDefault="00EB0BB6" w:rsidP="00B233B7">
            <w:pPr>
              <w:rPr>
                <w:rFonts w:asciiTheme="minorHAnsi" w:hAnsiTheme="minorHAnsi"/>
              </w:rPr>
            </w:pPr>
            <w:r w:rsidRPr="000A095A">
              <w:rPr>
                <w:rFonts w:asciiTheme="minorHAnsi" w:hAnsiTheme="minorHAnsi"/>
              </w:rPr>
              <w:t xml:space="preserve">Other </w:t>
            </w:r>
            <w:r w:rsidRPr="001618B3">
              <w:rPr>
                <w:rFonts w:asciiTheme="minorHAnsi" w:hAnsiTheme="minorHAnsi"/>
                <w:i/>
              </w:rPr>
              <w:t>(please describe)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EB0BB6" w:rsidRPr="00FA1CE6" w:rsidTr="00847A3F">
        <w:trPr>
          <w:trHeight w:val="77"/>
          <w:jc w:val="center"/>
        </w:trPr>
        <w:tc>
          <w:tcPr>
            <w:tcW w:w="5554" w:type="dxa"/>
            <w:shd w:val="clear" w:color="auto" w:fill="auto"/>
          </w:tcPr>
          <w:p w:rsidR="00EB0BB6" w:rsidRPr="000A095A" w:rsidRDefault="00EB0BB6" w:rsidP="00B233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Civilian Police Advocate Programs*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B0BB6" w:rsidRPr="000A095A" w:rsidRDefault="00EB0BB6" w:rsidP="00B233B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C879BB" w:rsidRDefault="00C879BB" w:rsidP="00B233B7">
      <w:pPr>
        <w:rPr>
          <w:rFonts w:asciiTheme="minorHAnsi" w:hAnsiTheme="minorHAnsi" w:cs="Arial"/>
          <w:b/>
        </w:rPr>
      </w:pPr>
    </w:p>
    <w:p w:rsidR="00F22952" w:rsidRPr="00580B6F" w:rsidRDefault="00E64539" w:rsidP="00B233B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*</w:t>
      </w:r>
      <w:r w:rsidR="00F22952" w:rsidRPr="00580B6F">
        <w:rPr>
          <w:rFonts w:asciiTheme="minorHAnsi" w:hAnsiTheme="minorHAnsi" w:cs="Arial"/>
          <w:b/>
        </w:rPr>
        <w:t>For Civilian Police Advocate Programs Only</w:t>
      </w:r>
      <w:r w:rsidR="00F22952" w:rsidRPr="00580B6F">
        <w:rPr>
          <w:rFonts w:asciiTheme="minorHAnsi" w:hAnsiTheme="minorHAnsi" w:cs="Arial"/>
        </w:rPr>
        <w:t xml:space="preserve"> </w:t>
      </w:r>
      <w:r w:rsidR="00F22952" w:rsidRPr="00580B6F">
        <w:rPr>
          <w:rFonts w:asciiTheme="minorHAnsi" w:hAnsiTheme="minorHAnsi" w:cs="Arial"/>
          <w:b/>
        </w:rPr>
        <w:t xml:space="preserve">– </w:t>
      </w:r>
      <w:r w:rsidR="00F22952" w:rsidRPr="00B233B7">
        <w:rPr>
          <w:rFonts w:asciiTheme="minorHAnsi" w:hAnsiTheme="minorHAnsi" w:cs="Arial"/>
          <w:b/>
        </w:rPr>
        <w:t>Please state the number of reports that your police department as a whole filed “concerning an incident, offense or alleged offense investigated, or any arrest made” that involved domestic abuse, as per MGL c 41 § 98G.</w:t>
      </w:r>
    </w:p>
    <w:sectPr w:rsidR="00F22952" w:rsidRPr="00580B6F" w:rsidSect="000145FB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E9" w:rsidRDefault="009B48E9">
      <w:r>
        <w:separator/>
      </w:r>
    </w:p>
  </w:endnote>
  <w:endnote w:type="continuationSeparator" w:id="0">
    <w:p w:rsidR="009B48E9" w:rsidRDefault="009B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C9" w:rsidRDefault="00133FC9" w:rsidP="00063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FC9" w:rsidRDefault="00133FC9" w:rsidP="001C48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47" w:rsidRPr="00E64539" w:rsidRDefault="00E64539" w:rsidP="00063B58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E64539">
      <w:rPr>
        <w:rStyle w:val="PageNumber"/>
        <w:rFonts w:asciiTheme="minorHAnsi" w:hAnsiTheme="minorHAnsi"/>
      </w:rPr>
      <w:t xml:space="preserve">Page </w:t>
    </w:r>
    <w:r w:rsidR="00133FC9" w:rsidRPr="00E64539">
      <w:rPr>
        <w:rStyle w:val="PageNumber"/>
        <w:rFonts w:asciiTheme="minorHAnsi" w:hAnsiTheme="minorHAnsi"/>
      </w:rPr>
      <w:fldChar w:fldCharType="begin"/>
    </w:r>
    <w:r w:rsidR="00133FC9" w:rsidRPr="00E64539">
      <w:rPr>
        <w:rStyle w:val="PageNumber"/>
        <w:rFonts w:asciiTheme="minorHAnsi" w:hAnsiTheme="minorHAnsi"/>
      </w:rPr>
      <w:instrText xml:space="preserve">PAGE  </w:instrText>
    </w:r>
    <w:r w:rsidR="00133FC9" w:rsidRPr="00E64539">
      <w:rPr>
        <w:rStyle w:val="PageNumber"/>
        <w:rFonts w:asciiTheme="minorHAnsi" w:hAnsiTheme="minorHAnsi"/>
      </w:rPr>
      <w:fldChar w:fldCharType="separate"/>
    </w:r>
    <w:r w:rsidR="00761E2B">
      <w:rPr>
        <w:rStyle w:val="PageNumber"/>
        <w:rFonts w:asciiTheme="minorHAnsi" w:hAnsiTheme="minorHAnsi"/>
        <w:noProof/>
      </w:rPr>
      <w:t>2</w:t>
    </w:r>
    <w:r w:rsidR="00133FC9" w:rsidRPr="00E64539">
      <w:rPr>
        <w:rStyle w:val="PageNumber"/>
        <w:rFonts w:asciiTheme="minorHAnsi" w:hAnsiTheme="minorHAnsi"/>
      </w:rPr>
      <w:fldChar w:fldCharType="end"/>
    </w:r>
    <w:r w:rsidR="00956747">
      <w:rPr>
        <w:rStyle w:val="PageNumber"/>
        <w:rFonts w:asciiTheme="minorHAnsi" w:hAnsiTheme="minorHAnsi"/>
      </w:rPr>
      <w:t xml:space="preserve"> of 2</w:t>
    </w:r>
  </w:p>
  <w:p w:rsidR="00133FC9" w:rsidRPr="00956747" w:rsidRDefault="00956747" w:rsidP="001C489F">
    <w:pPr>
      <w:pStyle w:val="Footer"/>
      <w:ind w:right="360"/>
      <w:rPr>
        <w:rFonts w:asciiTheme="minorHAnsi" w:hAnsiTheme="minorHAnsi"/>
      </w:rPr>
    </w:pPr>
    <w:r w:rsidRPr="00956747">
      <w:rPr>
        <w:rFonts w:asciiTheme="minorHAnsi" w:hAnsiTheme="minorHAnsi"/>
      </w:rPr>
      <w:t>VAWA STOP Progr</w:t>
    </w:r>
    <w:r w:rsidR="005A3F4F">
      <w:rPr>
        <w:rFonts w:asciiTheme="minorHAnsi" w:hAnsiTheme="minorHAnsi"/>
      </w:rPr>
      <w:t>ammatic</w:t>
    </w:r>
    <w:r w:rsidRPr="00956747">
      <w:rPr>
        <w:rFonts w:asciiTheme="minorHAnsi" w:hAnsiTheme="minorHAnsi"/>
      </w:rPr>
      <w:t xml:space="preserve">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E9" w:rsidRDefault="009B48E9">
      <w:r>
        <w:separator/>
      </w:r>
    </w:p>
  </w:footnote>
  <w:footnote w:type="continuationSeparator" w:id="0">
    <w:p w:rsidR="009B48E9" w:rsidRDefault="009B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732"/>
    <w:multiLevelType w:val="hybridMultilevel"/>
    <w:tmpl w:val="D5B8B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06D05"/>
    <w:multiLevelType w:val="hybridMultilevel"/>
    <w:tmpl w:val="1006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7A81"/>
    <w:multiLevelType w:val="hybridMultilevel"/>
    <w:tmpl w:val="772AFEA2"/>
    <w:lvl w:ilvl="0" w:tplc="336AB0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668"/>
    <w:multiLevelType w:val="hybridMultilevel"/>
    <w:tmpl w:val="A994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2BE7"/>
    <w:multiLevelType w:val="hybridMultilevel"/>
    <w:tmpl w:val="CD364A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8608E"/>
    <w:multiLevelType w:val="hybridMultilevel"/>
    <w:tmpl w:val="04D021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CE5A89"/>
    <w:multiLevelType w:val="hybridMultilevel"/>
    <w:tmpl w:val="F57C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7991"/>
    <w:multiLevelType w:val="hybridMultilevel"/>
    <w:tmpl w:val="01D809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668A5"/>
    <w:multiLevelType w:val="hybridMultilevel"/>
    <w:tmpl w:val="ABCC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7385"/>
    <w:multiLevelType w:val="hybridMultilevel"/>
    <w:tmpl w:val="F7BA1B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6B71EB"/>
    <w:multiLevelType w:val="hybridMultilevel"/>
    <w:tmpl w:val="2CA4D506"/>
    <w:lvl w:ilvl="0" w:tplc="DE46A8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12C1"/>
    <w:multiLevelType w:val="hybridMultilevel"/>
    <w:tmpl w:val="55B46A26"/>
    <w:lvl w:ilvl="0" w:tplc="B64AB3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86698B"/>
    <w:multiLevelType w:val="hybridMultilevel"/>
    <w:tmpl w:val="A1BAECC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2C0368"/>
    <w:multiLevelType w:val="hybridMultilevel"/>
    <w:tmpl w:val="C3E84A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4B57E6"/>
    <w:multiLevelType w:val="hybridMultilevel"/>
    <w:tmpl w:val="C334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63E27"/>
    <w:multiLevelType w:val="hybridMultilevel"/>
    <w:tmpl w:val="C47655AA"/>
    <w:lvl w:ilvl="0" w:tplc="B64AB3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B64AB3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B4BE2"/>
    <w:multiLevelType w:val="hybridMultilevel"/>
    <w:tmpl w:val="BE80D5DE"/>
    <w:lvl w:ilvl="0" w:tplc="5A806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547BC"/>
    <w:multiLevelType w:val="hybridMultilevel"/>
    <w:tmpl w:val="75B2D0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7133D5"/>
    <w:multiLevelType w:val="hybridMultilevel"/>
    <w:tmpl w:val="5042792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806A8B"/>
    <w:multiLevelType w:val="hybridMultilevel"/>
    <w:tmpl w:val="5CC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129DE"/>
    <w:multiLevelType w:val="hybridMultilevel"/>
    <w:tmpl w:val="B9FEEFF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17085D"/>
    <w:multiLevelType w:val="hybridMultilevel"/>
    <w:tmpl w:val="5FA6BADE"/>
    <w:lvl w:ilvl="0" w:tplc="81D2C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B1D13"/>
    <w:multiLevelType w:val="hybridMultilevel"/>
    <w:tmpl w:val="3FF294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774F6D"/>
    <w:multiLevelType w:val="hybridMultilevel"/>
    <w:tmpl w:val="7F8C878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C17BDB"/>
    <w:multiLevelType w:val="hybridMultilevel"/>
    <w:tmpl w:val="BBA05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267467"/>
    <w:multiLevelType w:val="multilevel"/>
    <w:tmpl w:val="CBA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63616"/>
    <w:multiLevelType w:val="hybridMultilevel"/>
    <w:tmpl w:val="35AA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079B8"/>
    <w:multiLevelType w:val="hybridMultilevel"/>
    <w:tmpl w:val="D2A8FCB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174973"/>
    <w:multiLevelType w:val="hybridMultilevel"/>
    <w:tmpl w:val="9B14B620"/>
    <w:lvl w:ilvl="0" w:tplc="5C1628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E97ACB"/>
    <w:multiLevelType w:val="hybridMultilevel"/>
    <w:tmpl w:val="3E361E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3442F3"/>
    <w:multiLevelType w:val="hybridMultilevel"/>
    <w:tmpl w:val="4148F87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C87C9F"/>
    <w:multiLevelType w:val="hybridMultilevel"/>
    <w:tmpl w:val="895639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F0A2C"/>
    <w:multiLevelType w:val="hybridMultilevel"/>
    <w:tmpl w:val="305807C2"/>
    <w:lvl w:ilvl="0" w:tplc="FFE2369E">
      <w:start w:val="4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5"/>
  </w:num>
  <w:num w:numId="5">
    <w:abstractNumId w:val="30"/>
  </w:num>
  <w:num w:numId="6">
    <w:abstractNumId w:val="29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20"/>
  </w:num>
  <w:num w:numId="12">
    <w:abstractNumId w:val="22"/>
  </w:num>
  <w:num w:numId="13">
    <w:abstractNumId w:val="27"/>
  </w:num>
  <w:num w:numId="14">
    <w:abstractNumId w:val="4"/>
  </w:num>
  <w:num w:numId="15">
    <w:abstractNumId w:val="23"/>
  </w:num>
  <w:num w:numId="16">
    <w:abstractNumId w:val="31"/>
  </w:num>
  <w:num w:numId="17">
    <w:abstractNumId w:val="13"/>
  </w:num>
  <w:num w:numId="18">
    <w:abstractNumId w:val="19"/>
  </w:num>
  <w:num w:numId="19">
    <w:abstractNumId w:val="28"/>
  </w:num>
  <w:num w:numId="20">
    <w:abstractNumId w:val="14"/>
  </w:num>
  <w:num w:numId="21">
    <w:abstractNumId w:val="3"/>
  </w:num>
  <w:num w:numId="22">
    <w:abstractNumId w:val="25"/>
  </w:num>
  <w:num w:numId="23">
    <w:abstractNumId w:val="6"/>
  </w:num>
  <w:num w:numId="24">
    <w:abstractNumId w:val="10"/>
  </w:num>
  <w:num w:numId="25">
    <w:abstractNumId w:val="16"/>
  </w:num>
  <w:num w:numId="26">
    <w:abstractNumId w:val="8"/>
  </w:num>
  <w:num w:numId="27">
    <w:abstractNumId w:val="2"/>
  </w:num>
  <w:num w:numId="28">
    <w:abstractNumId w:val="32"/>
  </w:num>
  <w:num w:numId="29">
    <w:abstractNumId w:val="1"/>
  </w:num>
  <w:num w:numId="30">
    <w:abstractNumId w:val="26"/>
  </w:num>
  <w:num w:numId="31">
    <w:abstractNumId w:val="21"/>
  </w:num>
  <w:num w:numId="32">
    <w:abstractNumId w:val="15"/>
  </w:num>
  <w:num w:numId="3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F8"/>
    <w:rsid w:val="000145FB"/>
    <w:rsid w:val="00020F85"/>
    <w:rsid w:val="000246F2"/>
    <w:rsid w:val="0002783D"/>
    <w:rsid w:val="00063B58"/>
    <w:rsid w:val="00064A38"/>
    <w:rsid w:val="000743D1"/>
    <w:rsid w:val="00077FA0"/>
    <w:rsid w:val="000837E8"/>
    <w:rsid w:val="000A095A"/>
    <w:rsid w:val="000A0CCF"/>
    <w:rsid w:val="000A3006"/>
    <w:rsid w:val="000C2D38"/>
    <w:rsid w:val="000C4B9A"/>
    <w:rsid w:val="000D1DCE"/>
    <w:rsid w:val="000D6065"/>
    <w:rsid w:val="000D735C"/>
    <w:rsid w:val="000D7D0C"/>
    <w:rsid w:val="000E53F9"/>
    <w:rsid w:val="000F37B0"/>
    <w:rsid w:val="00102098"/>
    <w:rsid w:val="00104951"/>
    <w:rsid w:val="001222D9"/>
    <w:rsid w:val="00133FC9"/>
    <w:rsid w:val="001618B3"/>
    <w:rsid w:val="0017063B"/>
    <w:rsid w:val="00173C9C"/>
    <w:rsid w:val="00191234"/>
    <w:rsid w:val="001A6F4D"/>
    <w:rsid w:val="001C2F87"/>
    <w:rsid w:val="001C489F"/>
    <w:rsid w:val="001C73F3"/>
    <w:rsid w:val="001E68EB"/>
    <w:rsid w:val="001F7FBC"/>
    <w:rsid w:val="00236F35"/>
    <w:rsid w:val="00241A57"/>
    <w:rsid w:val="0024485A"/>
    <w:rsid w:val="002603B7"/>
    <w:rsid w:val="00294D66"/>
    <w:rsid w:val="002A6B28"/>
    <w:rsid w:val="002D64C7"/>
    <w:rsid w:val="002E1894"/>
    <w:rsid w:val="00324520"/>
    <w:rsid w:val="0033085E"/>
    <w:rsid w:val="00343CB9"/>
    <w:rsid w:val="00366297"/>
    <w:rsid w:val="00372841"/>
    <w:rsid w:val="003771B7"/>
    <w:rsid w:val="00377E65"/>
    <w:rsid w:val="003951F6"/>
    <w:rsid w:val="003C0A08"/>
    <w:rsid w:val="003C3AA9"/>
    <w:rsid w:val="003F38B7"/>
    <w:rsid w:val="004034BD"/>
    <w:rsid w:val="00407C49"/>
    <w:rsid w:val="00415CD5"/>
    <w:rsid w:val="00434152"/>
    <w:rsid w:val="004557C4"/>
    <w:rsid w:val="00457043"/>
    <w:rsid w:val="00482987"/>
    <w:rsid w:val="004B614C"/>
    <w:rsid w:val="004E1DD2"/>
    <w:rsid w:val="004F6B8A"/>
    <w:rsid w:val="00511353"/>
    <w:rsid w:val="005174C5"/>
    <w:rsid w:val="0052486A"/>
    <w:rsid w:val="005312D8"/>
    <w:rsid w:val="00537967"/>
    <w:rsid w:val="00553189"/>
    <w:rsid w:val="00580B6F"/>
    <w:rsid w:val="0058203A"/>
    <w:rsid w:val="005A3F4F"/>
    <w:rsid w:val="005B2660"/>
    <w:rsid w:val="005C0B36"/>
    <w:rsid w:val="005C3557"/>
    <w:rsid w:val="005D0B83"/>
    <w:rsid w:val="005D3B44"/>
    <w:rsid w:val="005E6A0C"/>
    <w:rsid w:val="005F67F2"/>
    <w:rsid w:val="00602E71"/>
    <w:rsid w:val="00630366"/>
    <w:rsid w:val="00632F27"/>
    <w:rsid w:val="0069607F"/>
    <w:rsid w:val="006B1980"/>
    <w:rsid w:val="006B251F"/>
    <w:rsid w:val="006C6F7B"/>
    <w:rsid w:val="006E58A6"/>
    <w:rsid w:val="006F0C68"/>
    <w:rsid w:val="006F28A7"/>
    <w:rsid w:val="006F2AB5"/>
    <w:rsid w:val="0070268E"/>
    <w:rsid w:val="00707D6C"/>
    <w:rsid w:val="00734BA6"/>
    <w:rsid w:val="0074538B"/>
    <w:rsid w:val="00761A36"/>
    <w:rsid w:val="00761E2B"/>
    <w:rsid w:val="00792E53"/>
    <w:rsid w:val="007A1371"/>
    <w:rsid w:val="007A58D8"/>
    <w:rsid w:val="007D257F"/>
    <w:rsid w:val="007F1C5D"/>
    <w:rsid w:val="007F41F1"/>
    <w:rsid w:val="00803BB7"/>
    <w:rsid w:val="008325DD"/>
    <w:rsid w:val="00835DA9"/>
    <w:rsid w:val="00847A3F"/>
    <w:rsid w:val="0087219F"/>
    <w:rsid w:val="00873C44"/>
    <w:rsid w:val="0087660F"/>
    <w:rsid w:val="008B5DD2"/>
    <w:rsid w:val="008C1F6C"/>
    <w:rsid w:val="008D55FF"/>
    <w:rsid w:val="008E0D28"/>
    <w:rsid w:val="008F12AD"/>
    <w:rsid w:val="008F686D"/>
    <w:rsid w:val="00956747"/>
    <w:rsid w:val="009745D5"/>
    <w:rsid w:val="009764BF"/>
    <w:rsid w:val="0099105F"/>
    <w:rsid w:val="009967BD"/>
    <w:rsid w:val="009A3D59"/>
    <w:rsid w:val="009B48E9"/>
    <w:rsid w:val="009B6663"/>
    <w:rsid w:val="009D3A23"/>
    <w:rsid w:val="009F2EF6"/>
    <w:rsid w:val="00A03025"/>
    <w:rsid w:val="00A42BAC"/>
    <w:rsid w:val="00A54332"/>
    <w:rsid w:val="00A723D6"/>
    <w:rsid w:val="00A82E11"/>
    <w:rsid w:val="00A930EA"/>
    <w:rsid w:val="00AB1C4E"/>
    <w:rsid w:val="00AD2ADA"/>
    <w:rsid w:val="00AD3FB8"/>
    <w:rsid w:val="00AF1BA8"/>
    <w:rsid w:val="00B233B7"/>
    <w:rsid w:val="00B377A5"/>
    <w:rsid w:val="00B432D9"/>
    <w:rsid w:val="00B557A1"/>
    <w:rsid w:val="00B55EBC"/>
    <w:rsid w:val="00B7758A"/>
    <w:rsid w:val="00B8220D"/>
    <w:rsid w:val="00BB10F5"/>
    <w:rsid w:val="00BD0086"/>
    <w:rsid w:val="00BE08DE"/>
    <w:rsid w:val="00BE2773"/>
    <w:rsid w:val="00BF070E"/>
    <w:rsid w:val="00C25363"/>
    <w:rsid w:val="00C25C33"/>
    <w:rsid w:val="00C317BA"/>
    <w:rsid w:val="00C4071F"/>
    <w:rsid w:val="00C54817"/>
    <w:rsid w:val="00C879BB"/>
    <w:rsid w:val="00CA05B0"/>
    <w:rsid w:val="00CA22D1"/>
    <w:rsid w:val="00CB00AE"/>
    <w:rsid w:val="00CE5D78"/>
    <w:rsid w:val="00CF2DF8"/>
    <w:rsid w:val="00CF41CE"/>
    <w:rsid w:val="00D12ACE"/>
    <w:rsid w:val="00D33EF0"/>
    <w:rsid w:val="00D550DF"/>
    <w:rsid w:val="00D81188"/>
    <w:rsid w:val="00DE2C14"/>
    <w:rsid w:val="00DE7379"/>
    <w:rsid w:val="00DF3BE1"/>
    <w:rsid w:val="00E064CD"/>
    <w:rsid w:val="00E64539"/>
    <w:rsid w:val="00E65B1B"/>
    <w:rsid w:val="00E66DC1"/>
    <w:rsid w:val="00E90410"/>
    <w:rsid w:val="00E93C09"/>
    <w:rsid w:val="00EB0BB6"/>
    <w:rsid w:val="00EB656D"/>
    <w:rsid w:val="00ED12C6"/>
    <w:rsid w:val="00ED4506"/>
    <w:rsid w:val="00EE6901"/>
    <w:rsid w:val="00F10239"/>
    <w:rsid w:val="00F22952"/>
    <w:rsid w:val="00F320EB"/>
    <w:rsid w:val="00F427BC"/>
    <w:rsid w:val="00F5079D"/>
    <w:rsid w:val="00F542D2"/>
    <w:rsid w:val="00F5786E"/>
    <w:rsid w:val="00F61EF8"/>
    <w:rsid w:val="00F75A03"/>
    <w:rsid w:val="00FA1CE6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8F3DA13"/>
  <w15:docId w15:val="{2332AAEA-0288-4D5A-8BB9-E77D766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8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1E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1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E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28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489F"/>
  </w:style>
  <w:style w:type="paragraph" w:styleId="ListParagraph">
    <w:name w:val="List Paragraph"/>
    <w:basedOn w:val="Normal"/>
    <w:uiPriority w:val="34"/>
    <w:qFormat/>
    <w:rsid w:val="00343CB9"/>
    <w:pPr>
      <w:spacing w:after="160" w:line="259" w:lineRule="auto"/>
      <w:ind w:left="720"/>
      <w:contextualSpacing/>
    </w:pPr>
    <w:rPr>
      <w:rFonts w:ascii="Corbel" w:eastAsia="Corbel" w:hAnsi="Corbel"/>
      <w:sz w:val="22"/>
      <w:szCs w:val="22"/>
    </w:rPr>
  </w:style>
  <w:style w:type="character" w:styleId="CommentReference">
    <w:name w:val="annotation reference"/>
    <w:rsid w:val="001706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063B"/>
  </w:style>
  <w:style w:type="paragraph" w:styleId="CommentSubject">
    <w:name w:val="annotation subject"/>
    <w:basedOn w:val="CommentText"/>
    <w:next w:val="CommentText"/>
    <w:link w:val="CommentSubjectChar"/>
    <w:rsid w:val="0017063B"/>
    <w:rPr>
      <w:b/>
      <w:bCs/>
    </w:rPr>
  </w:style>
  <w:style w:type="character" w:customStyle="1" w:styleId="CommentSubjectChar">
    <w:name w:val="Comment Subject Char"/>
    <w:link w:val="CommentSubject"/>
    <w:rsid w:val="0017063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E68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64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5944-CCD7-4B3F-AF69-3A330CDC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</vt:lpstr>
    </vt:vector>
  </TitlesOfParts>
  <Company>MOVA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</dc:title>
  <dc:creator>tmaloney</dc:creator>
  <cp:lastModifiedBy>Jerome, Aleigh (OGR)</cp:lastModifiedBy>
  <cp:revision>9</cp:revision>
  <cp:lastPrinted>2011-12-20T20:54:00Z</cp:lastPrinted>
  <dcterms:created xsi:type="dcterms:W3CDTF">2018-03-12T20:30:00Z</dcterms:created>
  <dcterms:modified xsi:type="dcterms:W3CDTF">2018-07-19T19:57:00Z</dcterms:modified>
</cp:coreProperties>
</file>