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739" w14:textId="77777777" w:rsidR="00DE6A78" w:rsidRPr="00FC6563" w:rsidRDefault="00DE6A78" w:rsidP="008C1A04">
      <w:pPr>
        <w:pStyle w:val="Heading1"/>
        <w:jc w:val="center"/>
        <w:rPr>
          <w:sz w:val="32"/>
          <w:szCs w:val="32"/>
        </w:rPr>
      </w:pPr>
      <w:bookmarkStart w:id="1" w:name="_Hlk69282909"/>
      <w:r w:rsidRPr="00FC6563">
        <w:rPr>
          <w:sz w:val="32"/>
          <w:szCs w:val="32"/>
        </w:rPr>
        <w:t>Contract User Guide</w:t>
      </w:r>
    </w:p>
    <w:p w14:paraId="52B2AEF0" w14:textId="3D85C149" w:rsidR="00B66495" w:rsidRPr="00DE6A78" w:rsidRDefault="007F2013" w:rsidP="008C1A04">
      <w:pPr>
        <w:pStyle w:val="Heading1"/>
        <w:jc w:val="center"/>
      </w:pPr>
      <w:r w:rsidRPr="00FC6563">
        <w:rPr>
          <w:sz w:val="32"/>
          <w:szCs w:val="32"/>
        </w:rPr>
        <w:t>VEH1</w:t>
      </w:r>
      <w:r w:rsidR="00971012" w:rsidRPr="00FC6563">
        <w:rPr>
          <w:sz w:val="32"/>
          <w:szCs w:val="32"/>
        </w:rPr>
        <w:t>2</w:t>
      </w:r>
      <w:r w:rsidR="000D3C4B" w:rsidRPr="00FC6563">
        <w:rPr>
          <w:sz w:val="32"/>
          <w:szCs w:val="32"/>
        </w:rPr>
        <w:t>3</w:t>
      </w:r>
      <w:r w:rsidR="00150537" w:rsidRPr="00FC6563">
        <w:rPr>
          <w:sz w:val="32"/>
          <w:szCs w:val="32"/>
        </w:rPr>
        <w:t>:</w:t>
      </w:r>
      <w:r w:rsidRPr="00FC6563">
        <w:rPr>
          <w:sz w:val="32"/>
          <w:szCs w:val="32"/>
        </w:rPr>
        <w:t xml:space="preserve"> Fuel </w:t>
      </w:r>
      <w:r w:rsidR="001366F5" w:rsidRPr="00FC6563">
        <w:rPr>
          <w:sz w:val="32"/>
          <w:szCs w:val="32"/>
        </w:rPr>
        <w:t xml:space="preserve">and </w:t>
      </w:r>
      <w:r w:rsidRPr="00FC6563">
        <w:rPr>
          <w:sz w:val="32"/>
          <w:szCs w:val="32"/>
        </w:rPr>
        <w:t>EV Charging Cards</w:t>
      </w:r>
      <w:r w:rsidR="004551E6">
        <w:rPr>
          <w:sz w:val="32"/>
          <w:szCs w:val="32"/>
        </w:rPr>
        <w:br/>
      </w:r>
      <w:r w:rsidR="008C1A04">
        <w:br/>
      </w:r>
    </w:p>
    <w:p w14:paraId="427A3189" w14:textId="4F54F119" w:rsidR="00B03625" w:rsidRPr="004551E6" w:rsidRDefault="008A33C5" w:rsidP="00426815">
      <w:pPr>
        <w:tabs>
          <w:tab w:val="left" w:pos="9165"/>
        </w:tabs>
        <w:ind w:left="360"/>
        <w:rPr>
          <w:rFonts w:asciiTheme="majorHAnsi" w:hAnsiTheme="majorHAnsi"/>
          <w:b/>
          <w:bCs/>
          <w:sz w:val="28"/>
          <w:szCs w:val="28"/>
        </w:rPr>
      </w:pPr>
      <w:r w:rsidRPr="004551E6">
        <w:rPr>
          <w:rFonts w:asciiTheme="majorHAnsi" w:hAnsiTheme="majorHAnsi"/>
          <w:b/>
          <w:bCs/>
          <w:color w:val="2D029A"/>
          <w:sz w:val="28"/>
          <w:szCs w:val="28"/>
        </w:rPr>
        <w:t>Contract Overview</w:t>
      </w:r>
    </w:p>
    <w:tbl>
      <w:tblPr>
        <w:tblStyle w:val="GridTable5Dark-Accent1"/>
        <w:tblW w:w="0" w:type="auto"/>
        <w:jc w:val="center"/>
        <w:tblCellSpacing w:w="14" w:type="dxa"/>
        <w:tblLook w:val="04A0" w:firstRow="1" w:lastRow="0" w:firstColumn="1" w:lastColumn="0" w:noHBand="0" w:noVBand="1"/>
        <w:tblCaption w:val="Contract Overview"/>
        <w:tblDescription w:val="This table provides key details includng contact information for the category manager and relevant contract terms and requirements and a link to vendor information. "/>
      </w:tblPr>
      <w:tblGrid>
        <w:gridCol w:w="2557"/>
        <w:gridCol w:w="5442"/>
      </w:tblGrid>
      <w:tr w:rsidR="00B03625" w:rsidRPr="000E4EFF" w14:paraId="2A317570" w14:textId="77777777" w:rsidTr="006D3036">
        <w:trPr>
          <w:cnfStyle w:val="100000000000" w:firstRow="1" w:lastRow="0" w:firstColumn="0" w:lastColumn="0" w:oddVBand="0" w:evenVBand="0" w:oddHBand="0"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D029A"/>
          </w:tcPr>
          <w:p w14:paraId="4F10356C" w14:textId="77777777" w:rsidR="00B03625" w:rsidRPr="000E4EFF" w:rsidRDefault="00B03625" w:rsidP="00ED3F4E">
            <w:pPr>
              <w:tabs>
                <w:tab w:val="left" w:pos="9165"/>
              </w:tabs>
              <w:rPr>
                <w:sz w:val="24"/>
                <w:szCs w:val="24"/>
              </w:rPr>
            </w:pPr>
            <w:r w:rsidRPr="000E4EFF">
              <w:rPr>
                <w:sz w:val="24"/>
                <w:szCs w:val="24"/>
              </w:rPr>
              <w:t>Category Manager Contact Information</w:t>
            </w:r>
          </w:p>
        </w:tc>
        <w:tc>
          <w:tcPr>
            <w:tcW w:w="5400" w:type="dxa"/>
            <w:shd w:val="clear" w:color="auto" w:fill="B8CCE4" w:themeFill="accent1" w:themeFillTint="66"/>
          </w:tcPr>
          <w:p w14:paraId="2ACC7BCA" w14:textId="30F86809" w:rsidR="000B1636" w:rsidRPr="00DD65E8" w:rsidRDefault="000B1636" w:rsidP="000B1636">
            <w:pPr>
              <w:tabs>
                <w:tab w:val="left" w:pos="9165"/>
              </w:tabs>
              <w:cnfStyle w:val="100000000000" w:firstRow="1" w:lastRow="0" w:firstColumn="0" w:lastColumn="0" w:oddVBand="0" w:evenVBand="0" w:oddHBand="0" w:evenHBand="0" w:firstRowFirstColumn="0" w:firstRowLastColumn="0" w:lastRowFirstColumn="0" w:lastRowLastColumn="0"/>
              <w:rPr>
                <w:color w:val="0000FF"/>
                <w:sz w:val="24"/>
                <w:szCs w:val="24"/>
              </w:rPr>
            </w:pPr>
            <w:hyperlink r:id="rId11" w:history="1">
              <w:r w:rsidRPr="00DD65E8">
                <w:rPr>
                  <w:rStyle w:val="Hyperlink"/>
                  <w:b w:val="0"/>
                  <w:bCs w:val="0"/>
                  <w:sz w:val="24"/>
                  <w:szCs w:val="24"/>
                </w:rPr>
                <w:t>Kelly Thompson Clark</w:t>
              </w:r>
            </w:hyperlink>
          </w:p>
          <w:p w14:paraId="368A1452" w14:textId="77777777" w:rsidR="000B1636" w:rsidRPr="006D3036" w:rsidRDefault="000B1636" w:rsidP="000B1636">
            <w:pPr>
              <w:tabs>
                <w:tab w:val="left" w:pos="9165"/>
              </w:tabs>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D3036">
              <w:rPr>
                <w:color w:val="000000" w:themeColor="text1"/>
                <w:sz w:val="24"/>
                <w:szCs w:val="24"/>
              </w:rPr>
              <w:t>617-720-3184</w:t>
            </w:r>
          </w:p>
          <w:p w14:paraId="6F805B0A" w14:textId="63CBB487" w:rsidR="00B03625" w:rsidRPr="006D3036" w:rsidRDefault="00B03625" w:rsidP="000B1636">
            <w:pPr>
              <w:tabs>
                <w:tab w:val="left" w:pos="9165"/>
              </w:tabs>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
        </w:tc>
      </w:tr>
      <w:tr w:rsidR="00B03625" w:rsidRPr="000E4EFF" w14:paraId="4F6B66C8" w14:textId="77777777" w:rsidTr="00DB5A81">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D029A"/>
          </w:tcPr>
          <w:p w14:paraId="46730541" w14:textId="77777777" w:rsidR="00B03625" w:rsidRPr="000E4EFF" w:rsidRDefault="00B03625" w:rsidP="00ED3F4E">
            <w:pPr>
              <w:tabs>
                <w:tab w:val="left" w:pos="9165"/>
              </w:tabs>
              <w:rPr>
                <w:sz w:val="24"/>
                <w:szCs w:val="24"/>
              </w:rPr>
            </w:pPr>
            <w:r w:rsidRPr="000E4EFF">
              <w:rPr>
                <w:sz w:val="24"/>
                <w:szCs w:val="24"/>
              </w:rPr>
              <w:t>Contract Term</w:t>
            </w:r>
          </w:p>
        </w:tc>
        <w:tc>
          <w:tcPr>
            <w:tcW w:w="5400" w:type="dxa"/>
          </w:tcPr>
          <w:p w14:paraId="459D77F6" w14:textId="3AE9D4E9" w:rsidR="00B03625" w:rsidRPr="004628BF" w:rsidRDefault="00B03625" w:rsidP="0040423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6D3036">
              <w:rPr>
                <w:rFonts w:cstheme="minorHAnsi"/>
                <w:b/>
                <w:bCs/>
                <w:color w:val="000000" w:themeColor="text1"/>
                <w:sz w:val="24"/>
                <w:szCs w:val="24"/>
              </w:rPr>
              <w:t xml:space="preserve">Current Contract Term: </w:t>
            </w:r>
            <w:r w:rsidR="004A76B0" w:rsidRPr="004A76B0">
              <w:rPr>
                <w:rFonts w:cstheme="minorHAnsi"/>
                <w:color w:val="000000" w:themeColor="text1"/>
                <w:sz w:val="24"/>
                <w:szCs w:val="24"/>
              </w:rPr>
              <w:t xml:space="preserve">25 </w:t>
            </w:r>
            <w:r w:rsidR="00150537" w:rsidRPr="004628BF">
              <w:rPr>
                <w:rFonts w:cstheme="minorHAnsi"/>
                <w:color w:val="000000" w:themeColor="text1"/>
                <w:sz w:val="24"/>
                <w:szCs w:val="24"/>
              </w:rPr>
              <w:t>November 2025</w:t>
            </w:r>
            <w:r w:rsidR="00196FA1" w:rsidRPr="004628BF">
              <w:rPr>
                <w:color w:val="000000" w:themeColor="text1"/>
                <w:sz w:val="24"/>
                <w:szCs w:val="24"/>
              </w:rPr>
              <w:t xml:space="preserve"> </w:t>
            </w:r>
            <w:r w:rsidR="00716E05">
              <w:rPr>
                <w:color w:val="000000" w:themeColor="text1"/>
                <w:sz w:val="24"/>
                <w:szCs w:val="24"/>
              </w:rPr>
              <w:t>to</w:t>
            </w:r>
            <w:r w:rsidR="00196FA1" w:rsidRPr="004628BF">
              <w:rPr>
                <w:color w:val="000000" w:themeColor="text1"/>
                <w:sz w:val="24"/>
                <w:szCs w:val="24"/>
              </w:rPr>
              <w:t xml:space="preserve"> </w:t>
            </w:r>
            <w:r w:rsidR="004A76B0">
              <w:rPr>
                <w:color w:val="000000" w:themeColor="text1"/>
                <w:sz w:val="24"/>
                <w:szCs w:val="24"/>
              </w:rPr>
              <w:t xml:space="preserve">29 </w:t>
            </w:r>
            <w:r w:rsidR="00150537" w:rsidRPr="004628BF">
              <w:rPr>
                <w:color w:val="000000" w:themeColor="text1"/>
                <w:sz w:val="24"/>
                <w:szCs w:val="24"/>
              </w:rPr>
              <w:t>Ju</w:t>
            </w:r>
            <w:r w:rsidR="005104BE" w:rsidRPr="004628BF">
              <w:rPr>
                <w:color w:val="000000" w:themeColor="text1"/>
                <w:sz w:val="24"/>
                <w:szCs w:val="24"/>
              </w:rPr>
              <w:t>ne</w:t>
            </w:r>
            <w:r w:rsidR="00150537" w:rsidRPr="004628BF">
              <w:rPr>
                <w:color w:val="000000" w:themeColor="text1"/>
                <w:sz w:val="24"/>
                <w:szCs w:val="24"/>
              </w:rPr>
              <w:t xml:space="preserve"> 202</w:t>
            </w:r>
            <w:r w:rsidR="005104BE" w:rsidRPr="004628BF">
              <w:rPr>
                <w:color w:val="000000" w:themeColor="text1"/>
                <w:sz w:val="24"/>
                <w:szCs w:val="24"/>
              </w:rPr>
              <w:t>9</w:t>
            </w:r>
          </w:p>
          <w:p w14:paraId="4510010B" w14:textId="1753C55E" w:rsidR="00B03625" w:rsidRPr="004628BF" w:rsidRDefault="00B03625" w:rsidP="00885514">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6D3036">
              <w:rPr>
                <w:rFonts w:cstheme="minorHAnsi"/>
                <w:b/>
                <w:bCs/>
                <w:color w:val="000000" w:themeColor="text1"/>
                <w:sz w:val="24"/>
                <w:szCs w:val="24"/>
              </w:rPr>
              <w:t>Maximum End Date</w:t>
            </w:r>
            <w:r w:rsidRPr="004628BF">
              <w:rPr>
                <w:rFonts w:cstheme="minorHAnsi"/>
                <w:color w:val="000000" w:themeColor="text1"/>
                <w:sz w:val="24"/>
                <w:szCs w:val="24"/>
              </w:rPr>
              <w:t>:</w:t>
            </w:r>
            <w:r w:rsidR="004A76B0">
              <w:rPr>
                <w:rFonts w:cstheme="minorHAnsi"/>
                <w:color w:val="000000" w:themeColor="text1"/>
                <w:sz w:val="24"/>
                <w:szCs w:val="24"/>
              </w:rPr>
              <w:t xml:space="preserve"> 27 </w:t>
            </w:r>
            <w:r w:rsidR="00150537" w:rsidRPr="004628BF">
              <w:rPr>
                <w:rFonts w:cstheme="minorHAnsi"/>
                <w:color w:val="000000" w:themeColor="text1"/>
                <w:sz w:val="24"/>
                <w:szCs w:val="24"/>
              </w:rPr>
              <w:t>Ju</w:t>
            </w:r>
            <w:r w:rsidR="009A498A" w:rsidRPr="004628BF">
              <w:rPr>
                <w:rFonts w:cstheme="minorHAnsi"/>
                <w:color w:val="000000" w:themeColor="text1"/>
                <w:sz w:val="24"/>
                <w:szCs w:val="24"/>
              </w:rPr>
              <w:t>ne</w:t>
            </w:r>
            <w:r w:rsidR="005104BE" w:rsidRPr="004628BF">
              <w:rPr>
                <w:rFonts w:cstheme="minorHAnsi"/>
                <w:color w:val="000000" w:themeColor="text1"/>
                <w:sz w:val="24"/>
                <w:szCs w:val="24"/>
              </w:rPr>
              <w:t xml:space="preserve"> 2033</w:t>
            </w:r>
            <w:r w:rsidR="00053FE9" w:rsidRPr="004628BF">
              <w:rPr>
                <w:rFonts w:cstheme="minorHAnsi"/>
                <w:color w:val="000000" w:themeColor="text1"/>
                <w:sz w:val="24"/>
                <w:szCs w:val="24"/>
              </w:rPr>
              <w:t>; this contract has no options for renewal.</w:t>
            </w:r>
            <w:r w:rsidR="00150537" w:rsidRPr="004628BF">
              <w:rPr>
                <w:rFonts w:cstheme="minorHAnsi"/>
                <w:color w:val="000000" w:themeColor="text1"/>
                <w:sz w:val="24"/>
                <w:szCs w:val="24"/>
              </w:rPr>
              <w:t xml:space="preserve"> </w:t>
            </w:r>
          </w:p>
          <w:p w14:paraId="5E2BBFD6" w14:textId="77777777" w:rsidR="00B03625" w:rsidRPr="006D3036" w:rsidRDefault="00B03625" w:rsidP="007564A1">
            <w:pPr>
              <w:pStyle w:val="ListParagraph"/>
              <w:ind w:left="360"/>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p>
        </w:tc>
      </w:tr>
      <w:tr w:rsidR="00B03625" w:rsidRPr="000E4EFF" w14:paraId="159D2588" w14:textId="77777777" w:rsidTr="006D3036">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D029A"/>
          </w:tcPr>
          <w:p w14:paraId="6652F207" w14:textId="1460A224" w:rsidR="00B03625" w:rsidRPr="000E4EFF" w:rsidRDefault="00B03625" w:rsidP="00ED3F4E">
            <w:pPr>
              <w:tabs>
                <w:tab w:val="left" w:pos="9165"/>
              </w:tabs>
              <w:rPr>
                <w:sz w:val="24"/>
                <w:szCs w:val="24"/>
              </w:rPr>
            </w:pPr>
            <w:r w:rsidRPr="000E4EFF">
              <w:rPr>
                <w:sz w:val="24"/>
                <w:szCs w:val="24"/>
              </w:rPr>
              <w:t>M</w:t>
            </w:r>
            <w:r w:rsidR="00924247" w:rsidRPr="000E4EFF">
              <w:rPr>
                <w:sz w:val="24"/>
                <w:szCs w:val="24"/>
              </w:rPr>
              <w:t>assachusetts Management Accounting System (MMARS)</w:t>
            </w:r>
            <w:r w:rsidR="002A2AA9" w:rsidRPr="000E4EFF">
              <w:rPr>
                <w:sz w:val="24"/>
                <w:szCs w:val="24"/>
              </w:rPr>
              <w:t xml:space="preserve"> Master Agreement (MA) Number</w:t>
            </w:r>
          </w:p>
        </w:tc>
        <w:tc>
          <w:tcPr>
            <w:tcW w:w="5400" w:type="dxa"/>
            <w:shd w:val="clear" w:color="auto" w:fill="B8CCE4" w:themeFill="accent1" w:themeFillTint="66"/>
          </w:tcPr>
          <w:p w14:paraId="22C25E02" w14:textId="6666D225" w:rsidR="00B03625" w:rsidRPr="006D3036" w:rsidRDefault="00CD475A" w:rsidP="00ED3F4E">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4"/>
                <w:szCs w:val="24"/>
              </w:rPr>
            </w:pPr>
            <w:r w:rsidRPr="006D3036">
              <w:rPr>
                <w:rFonts w:cstheme="minorHAnsi"/>
                <w:b/>
                <w:bCs/>
                <w:color w:val="000000" w:themeColor="text1"/>
                <w:sz w:val="24"/>
                <w:szCs w:val="24"/>
              </w:rPr>
              <w:t>VEH1</w:t>
            </w:r>
            <w:r w:rsidR="000D3C4B" w:rsidRPr="006D3036">
              <w:rPr>
                <w:rFonts w:cstheme="minorHAnsi"/>
                <w:b/>
                <w:bCs/>
                <w:color w:val="000000" w:themeColor="text1"/>
                <w:sz w:val="24"/>
                <w:szCs w:val="24"/>
              </w:rPr>
              <w:t>23</w:t>
            </w:r>
            <w:r w:rsidRPr="006D3036">
              <w:rPr>
                <w:rFonts w:cstheme="minorHAnsi"/>
                <w:b/>
                <w:bCs/>
                <w:color w:val="000000" w:themeColor="text1"/>
                <w:sz w:val="24"/>
                <w:szCs w:val="24"/>
              </w:rPr>
              <w:t>00000000000000</w:t>
            </w:r>
          </w:p>
        </w:tc>
      </w:tr>
      <w:tr w:rsidR="00B03625" w:rsidRPr="000E4EFF" w14:paraId="5AC5ABD3" w14:textId="77777777" w:rsidTr="00DB5A81">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D029A"/>
          </w:tcPr>
          <w:p w14:paraId="48B58BBA" w14:textId="77777777" w:rsidR="00B03625" w:rsidRPr="000E4EFF" w:rsidRDefault="00B03625" w:rsidP="00ED3F4E">
            <w:pPr>
              <w:tabs>
                <w:tab w:val="left" w:pos="9165"/>
              </w:tabs>
              <w:rPr>
                <w:sz w:val="24"/>
                <w:szCs w:val="24"/>
              </w:rPr>
            </w:pPr>
            <w:r w:rsidRPr="000E4EFF">
              <w:rPr>
                <w:sz w:val="24"/>
                <w:szCs w:val="24"/>
              </w:rPr>
              <w:t>Quote Requirements</w:t>
            </w:r>
          </w:p>
        </w:tc>
        <w:tc>
          <w:tcPr>
            <w:tcW w:w="5400" w:type="dxa"/>
          </w:tcPr>
          <w:p w14:paraId="04D7D8E9" w14:textId="77777777" w:rsidR="00B03625" w:rsidRPr="00966A46" w:rsidRDefault="00B03625" w:rsidP="00ED3F4E">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966A46">
              <w:rPr>
                <w:color w:val="000000" w:themeColor="text1"/>
                <w:sz w:val="24"/>
                <w:szCs w:val="24"/>
              </w:rPr>
              <w:t>Quotes are not required for purchasing.</w:t>
            </w:r>
          </w:p>
          <w:p w14:paraId="67A908DB" w14:textId="77777777" w:rsidR="00B03625" w:rsidRPr="006D3036" w:rsidRDefault="00B03625" w:rsidP="00ED3F4E">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highlight w:val="yellow"/>
              </w:rPr>
            </w:pPr>
          </w:p>
        </w:tc>
      </w:tr>
      <w:tr w:rsidR="00B03625" w:rsidRPr="000E4EFF" w14:paraId="5A84D122" w14:textId="77777777" w:rsidTr="006D3036">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D029A"/>
          </w:tcPr>
          <w:p w14:paraId="6C5D9790" w14:textId="77777777" w:rsidR="00B03625" w:rsidRPr="000E4EFF" w:rsidRDefault="00B03625" w:rsidP="00ED3F4E">
            <w:pPr>
              <w:tabs>
                <w:tab w:val="left" w:pos="9165"/>
              </w:tabs>
              <w:rPr>
                <w:sz w:val="24"/>
                <w:szCs w:val="24"/>
              </w:rPr>
            </w:pPr>
            <w:r w:rsidRPr="000E4EFF">
              <w:rPr>
                <w:sz w:val="24"/>
                <w:szCs w:val="24"/>
              </w:rPr>
              <w:t>Vendor List</w:t>
            </w:r>
          </w:p>
        </w:tc>
        <w:tc>
          <w:tcPr>
            <w:tcW w:w="5400" w:type="dxa"/>
            <w:shd w:val="clear" w:color="auto" w:fill="B8CCE4" w:themeFill="accent1" w:themeFillTint="66"/>
          </w:tcPr>
          <w:p w14:paraId="5D8C6E51" w14:textId="0186027C" w:rsidR="00B03625" w:rsidRPr="00966A46" w:rsidRDefault="00C56F46" w:rsidP="00ED3F4E">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Find</w:t>
            </w:r>
            <w:r w:rsidR="00B03625" w:rsidRPr="00966A46">
              <w:rPr>
                <w:color w:val="000000" w:themeColor="text1"/>
                <w:sz w:val="24"/>
                <w:szCs w:val="24"/>
              </w:rPr>
              <w:t xml:space="preserve"> </w:t>
            </w:r>
            <w:hyperlink w:anchor="_Vendor_List_and_1" w:history="1">
              <w:r w:rsidR="00B03625" w:rsidRPr="00DD65E8">
                <w:rPr>
                  <w:rStyle w:val="Hyperlink"/>
                  <w:sz w:val="24"/>
                  <w:szCs w:val="24"/>
                </w:rPr>
                <w:t>Vendor List and Information</w:t>
              </w:r>
            </w:hyperlink>
            <w:r w:rsidR="00B03625" w:rsidRPr="00966A46">
              <w:rPr>
                <w:color w:val="000000" w:themeColor="text1"/>
                <w:sz w:val="24"/>
                <w:szCs w:val="24"/>
              </w:rPr>
              <w:t xml:space="preserve"> for eligible vendors on this contract.</w:t>
            </w:r>
          </w:p>
          <w:p w14:paraId="6F70EEC4" w14:textId="77777777" w:rsidR="00B03625" w:rsidRPr="00966A46" w:rsidRDefault="00B03625" w:rsidP="00ED3F4E">
            <w:pPr>
              <w:cnfStyle w:val="000000000000" w:firstRow="0" w:lastRow="0" w:firstColumn="0" w:lastColumn="0" w:oddVBand="0" w:evenVBand="0" w:oddHBand="0" w:evenHBand="0" w:firstRowFirstColumn="0" w:firstRowLastColumn="0" w:lastRowFirstColumn="0" w:lastRowLastColumn="0"/>
              <w:rPr>
                <w:color w:val="000000" w:themeColor="text1"/>
                <w:sz w:val="24"/>
                <w:szCs w:val="24"/>
                <w:highlight w:val="yellow"/>
              </w:rPr>
            </w:pPr>
          </w:p>
        </w:tc>
      </w:tr>
      <w:tr w:rsidR="00B03625" w:rsidRPr="000E4EFF" w14:paraId="46C59EDB" w14:textId="77777777" w:rsidTr="00DB5A81">
        <w:trPr>
          <w:cnfStyle w:val="000000100000" w:firstRow="0" w:lastRow="0" w:firstColumn="0" w:lastColumn="0" w:oddVBand="0" w:evenVBand="0" w:oddHBand="1" w:evenHBand="0" w:firstRowFirstColumn="0" w:firstRowLastColumn="0" w:lastRowFirstColumn="0" w:lastRowLastColumn="0"/>
          <w:trHeight w:val="630"/>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D029A"/>
          </w:tcPr>
          <w:p w14:paraId="3457EFFA" w14:textId="369D513C" w:rsidR="00B03625" w:rsidRPr="000E4EFF" w:rsidRDefault="00B03625" w:rsidP="00ED3F4E">
            <w:pPr>
              <w:tabs>
                <w:tab w:val="left" w:pos="9165"/>
              </w:tabs>
              <w:rPr>
                <w:sz w:val="24"/>
                <w:szCs w:val="24"/>
              </w:rPr>
            </w:pPr>
            <w:r w:rsidRPr="000E4EFF">
              <w:rPr>
                <w:sz w:val="24"/>
                <w:szCs w:val="24"/>
              </w:rPr>
              <w:t>Updates</w:t>
            </w:r>
          </w:p>
        </w:tc>
        <w:tc>
          <w:tcPr>
            <w:tcW w:w="5400" w:type="dxa"/>
          </w:tcPr>
          <w:p w14:paraId="2C9E0F81" w14:textId="59E7AAA9" w:rsidR="00D70317" w:rsidRPr="00966A46" w:rsidRDefault="00210125" w:rsidP="000D3C4B">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 xml:space="preserve">January 06, 2026 </w:t>
            </w:r>
            <w:r w:rsidR="6E4C6731" w:rsidRPr="00966A46">
              <w:rPr>
                <w:color w:val="000000" w:themeColor="text1"/>
                <w:sz w:val="24"/>
                <w:szCs w:val="24"/>
              </w:rPr>
              <w:t xml:space="preserve">WEX card application </w:t>
            </w:r>
            <w:r w:rsidR="0049620A" w:rsidRPr="00966A46">
              <w:rPr>
                <w:color w:val="000000" w:themeColor="text1"/>
                <w:sz w:val="24"/>
                <w:szCs w:val="24"/>
              </w:rPr>
              <w:t>available</w:t>
            </w:r>
            <w:r w:rsidR="6E4C6731" w:rsidRPr="00966A46">
              <w:rPr>
                <w:color w:val="000000" w:themeColor="text1"/>
                <w:sz w:val="24"/>
                <w:szCs w:val="24"/>
              </w:rPr>
              <w:t xml:space="preserve"> on Page </w:t>
            </w:r>
            <w:r w:rsidR="00954222" w:rsidRPr="00966A46">
              <w:rPr>
                <w:color w:val="000000" w:themeColor="text1"/>
                <w:sz w:val="24"/>
                <w:szCs w:val="24"/>
              </w:rPr>
              <w:t>17</w:t>
            </w:r>
            <w:r w:rsidR="002E721F" w:rsidRPr="00966A46">
              <w:rPr>
                <w:color w:val="000000" w:themeColor="text1"/>
                <w:sz w:val="24"/>
                <w:szCs w:val="24"/>
              </w:rPr>
              <w:t xml:space="preserve"> – </w:t>
            </w:r>
            <w:hyperlink w:anchor="_Appendix_A:_VEH123">
              <w:r w:rsidR="279A6E7A" w:rsidRPr="00267155">
                <w:rPr>
                  <w:rStyle w:val="Hyperlink"/>
                  <w:sz w:val="24"/>
                  <w:szCs w:val="24"/>
                </w:rPr>
                <w:t>Appendix A</w:t>
              </w:r>
            </w:hyperlink>
          </w:p>
        </w:tc>
      </w:tr>
    </w:tbl>
    <w:p w14:paraId="25388760" w14:textId="77777777" w:rsidR="007D0521" w:rsidRDefault="007D0521">
      <w:r>
        <w:br w:type="page"/>
      </w:r>
    </w:p>
    <w:p w14:paraId="1BCBF46A" w14:textId="77777777" w:rsidR="00B03625" w:rsidRDefault="00B03625" w:rsidP="00426815">
      <w:pPr>
        <w:tabs>
          <w:tab w:val="left" w:pos="9165"/>
        </w:tabs>
        <w:ind w:left="360"/>
        <w:sectPr w:rsidR="00B03625" w:rsidSect="00BD2419">
          <w:headerReference w:type="default" r:id="rId12"/>
          <w:footerReference w:type="default" r:id="rId13"/>
          <w:headerReference w:type="first" r:id="rId14"/>
          <w:footerReference w:type="first" r:id="rId15"/>
          <w:type w:val="continuous"/>
          <w:pgSz w:w="12240" w:h="15840" w:code="1"/>
          <w:pgMar w:top="130" w:right="1152" w:bottom="1440" w:left="1152" w:header="864" w:footer="360" w:gutter="0"/>
          <w:cols w:space="720"/>
          <w:titlePg/>
          <w:docGrid w:linePitch="360"/>
        </w:sectPr>
      </w:pPr>
    </w:p>
    <w:bookmarkEnd w:id="1" w:displacedByCustomXml="next"/>
    <w:sdt>
      <w:sdtPr>
        <w:rPr>
          <w:rFonts w:asciiTheme="minorHAnsi" w:eastAsiaTheme="minorEastAsia" w:hAnsiTheme="minorHAnsi" w:cstheme="minorBidi"/>
          <w:b w:val="0"/>
          <w:caps/>
          <w:noProof/>
          <w:color w:val="auto"/>
          <w:sz w:val="24"/>
          <w:szCs w:val="24"/>
        </w:rPr>
        <w:id w:val="559359603"/>
        <w:docPartObj>
          <w:docPartGallery w:val="Table of Contents"/>
          <w:docPartUnique/>
        </w:docPartObj>
      </w:sdtPr>
      <w:sdtEndPr>
        <w:rPr>
          <w:caps w:val="0"/>
        </w:rPr>
      </w:sdtEndPr>
      <w:sdtContent>
        <w:p w14:paraId="46FC1B32" w14:textId="3C7397EB" w:rsidR="005A21C6" w:rsidRDefault="005A21C6">
          <w:pPr>
            <w:pStyle w:val="TOCHeading"/>
          </w:pPr>
          <w:r>
            <w:t>Table of Contents</w:t>
          </w:r>
        </w:p>
        <w:p w14:paraId="19595AEF" w14:textId="5A2489B6" w:rsidR="00F06D1C" w:rsidRPr="002671E6" w:rsidRDefault="00F06D1C" w:rsidP="25375A95">
          <w:pPr>
            <w:pStyle w:val="TOC1"/>
            <w:tabs>
              <w:tab w:val="clear" w:pos="9926"/>
              <w:tab w:val="right" w:leader="dot" w:pos="9915"/>
            </w:tabs>
            <w:rPr>
              <w:rStyle w:val="Hyperlink"/>
              <w:caps w:val="0"/>
              <w:kern w:val="2"/>
              <w14:ligatures w14:val="standardContextual"/>
            </w:rPr>
          </w:pPr>
          <w:r w:rsidRPr="002671E6">
            <w:rPr>
              <w:caps w:val="0"/>
            </w:rPr>
            <w:fldChar w:fldCharType="begin"/>
          </w:r>
          <w:r w:rsidR="005A21C6" w:rsidRPr="002671E6">
            <w:rPr>
              <w:caps w:val="0"/>
            </w:rPr>
            <w:instrText>TOC \o "1-3" \z \u \h</w:instrText>
          </w:r>
          <w:r w:rsidRPr="002671E6">
            <w:rPr>
              <w:caps w:val="0"/>
            </w:rPr>
            <w:fldChar w:fldCharType="separate"/>
          </w:r>
          <w:hyperlink w:anchor="_Toc2107346265">
            <w:r w:rsidR="00D51490" w:rsidRPr="002671E6">
              <w:rPr>
                <w:rStyle w:val="Hyperlink"/>
                <w:caps w:val="0"/>
              </w:rPr>
              <w:t>Contract summary</w:t>
            </w:r>
            <w:r w:rsidR="00E8086D" w:rsidRPr="002671E6">
              <w:rPr>
                <w:caps w:val="0"/>
              </w:rPr>
              <w:tab/>
            </w:r>
            <w:r w:rsidR="005A21C6" w:rsidRPr="002671E6">
              <w:rPr>
                <w:caps w:val="0"/>
              </w:rPr>
              <w:fldChar w:fldCharType="begin"/>
            </w:r>
            <w:r w:rsidR="005A21C6" w:rsidRPr="002671E6">
              <w:rPr>
                <w:caps w:val="0"/>
              </w:rPr>
              <w:instrText>PAGEREF _Toc2107346265 \h</w:instrText>
            </w:r>
            <w:r w:rsidR="005A21C6" w:rsidRPr="002671E6">
              <w:rPr>
                <w:caps w:val="0"/>
              </w:rPr>
            </w:r>
            <w:r w:rsidR="005A21C6" w:rsidRPr="002671E6">
              <w:rPr>
                <w:caps w:val="0"/>
              </w:rPr>
              <w:fldChar w:fldCharType="separate"/>
            </w:r>
            <w:r w:rsidR="00E8086D" w:rsidRPr="002671E6">
              <w:rPr>
                <w:caps w:val="0"/>
              </w:rPr>
              <w:t>3</w:t>
            </w:r>
            <w:r w:rsidR="005A21C6" w:rsidRPr="002671E6">
              <w:rPr>
                <w:caps w:val="0"/>
              </w:rPr>
              <w:fldChar w:fldCharType="end"/>
            </w:r>
          </w:hyperlink>
        </w:p>
        <w:p w14:paraId="14024F1B" w14:textId="6EBE80B9" w:rsidR="00F06D1C" w:rsidRPr="004B4017" w:rsidRDefault="00D51490" w:rsidP="25375A95">
          <w:pPr>
            <w:pStyle w:val="TOC2"/>
            <w:tabs>
              <w:tab w:val="right" w:leader="dot" w:pos="4590"/>
            </w:tabs>
            <w:rPr>
              <w:rStyle w:val="Hyperlink"/>
              <w:smallCaps w:val="0"/>
              <w:noProof/>
              <w:sz w:val="22"/>
              <w:szCs w:val="22"/>
            </w:rPr>
          </w:pPr>
          <w:hyperlink w:anchor="_Toc457973836">
            <w:r w:rsidRPr="004B4017">
              <w:rPr>
                <w:rStyle w:val="Hyperlink"/>
                <w:smallCaps w:val="0"/>
                <w:noProof/>
                <w:sz w:val="22"/>
                <w:szCs w:val="22"/>
              </w:rPr>
              <w:t>Benefits and cost savings</w:t>
            </w:r>
            <w:r w:rsidR="00E8086D" w:rsidRPr="004B4017">
              <w:rPr>
                <w:smallCaps w:val="0"/>
                <w:noProof/>
                <w:sz w:val="22"/>
                <w:szCs w:val="22"/>
              </w:rPr>
              <w:tab/>
            </w:r>
            <w:r w:rsidR="00F06D1C" w:rsidRPr="004B4017">
              <w:rPr>
                <w:smallCaps w:val="0"/>
                <w:noProof/>
                <w:sz w:val="22"/>
                <w:szCs w:val="22"/>
              </w:rPr>
              <w:fldChar w:fldCharType="begin"/>
            </w:r>
            <w:r w:rsidR="00F06D1C" w:rsidRPr="004B4017">
              <w:rPr>
                <w:smallCaps w:val="0"/>
                <w:noProof/>
                <w:sz w:val="22"/>
                <w:szCs w:val="22"/>
              </w:rPr>
              <w:instrText>PAGEREF _Toc457973836 \h</w:instrText>
            </w:r>
            <w:r w:rsidR="00F06D1C" w:rsidRPr="004B4017">
              <w:rPr>
                <w:smallCaps w:val="0"/>
                <w:noProof/>
                <w:sz w:val="22"/>
                <w:szCs w:val="22"/>
              </w:rPr>
            </w:r>
            <w:r w:rsidR="00F06D1C" w:rsidRPr="004B4017">
              <w:rPr>
                <w:smallCaps w:val="0"/>
                <w:noProof/>
                <w:sz w:val="22"/>
                <w:szCs w:val="22"/>
              </w:rPr>
              <w:fldChar w:fldCharType="separate"/>
            </w:r>
            <w:r w:rsidR="00E8086D" w:rsidRPr="004B4017">
              <w:rPr>
                <w:smallCaps w:val="0"/>
                <w:noProof/>
                <w:sz w:val="22"/>
                <w:szCs w:val="22"/>
              </w:rPr>
              <w:t>3</w:t>
            </w:r>
            <w:r w:rsidR="00F06D1C" w:rsidRPr="004B4017">
              <w:rPr>
                <w:smallCaps w:val="0"/>
                <w:noProof/>
                <w:sz w:val="22"/>
                <w:szCs w:val="22"/>
              </w:rPr>
              <w:fldChar w:fldCharType="end"/>
            </w:r>
          </w:hyperlink>
        </w:p>
        <w:p w14:paraId="3985DFFD" w14:textId="194E46E7" w:rsidR="00430F7C" w:rsidRPr="002671E6" w:rsidRDefault="00D51490" w:rsidP="25375A95">
          <w:pPr>
            <w:pStyle w:val="TOC1"/>
            <w:tabs>
              <w:tab w:val="clear" w:pos="9926"/>
              <w:tab w:val="right" w:leader="dot" w:pos="9915"/>
            </w:tabs>
            <w:rPr>
              <w:rStyle w:val="Hyperlink"/>
              <w:caps w:val="0"/>
            </w:rPr>
          </w:pPr>
          <w:hyperlink w:anchor="_Toc921177263">
            <w:r>
              <w:rPr>
                <w:rStyle w:val="Hyperlink"/>
                <w:caps w:val="0"/>
              </w:rPr>
              <w:t>C</w:t>
            </w:r>
            <w:r w:rsidRPr="002671E6">
              <w:rPr>
                <w:rStyle w:val="Hyperlink"/>
                <w:caps w:val="0"/>
              </w:rPr>
              <w:t>ontract exclusions and related statewide contracts</w:t>
            </w:r>
            <w:r w:rsidR="00E8086D" w:rsidRPr="002671E6">
              <w:rPr>
                <w:caps w:val="0"/>
              </w:rPr>
              <w:tab/>
            </w:r>
            <w:r w:rsidR="00430F7C" w:rsidRPr="002671E6">
              <w:rPr>
                <w:caps w:val="0"/>
              </w:rPr>
              <w:fldChar w:fldCharType="begin"/>
            </w:r>
            <w:r w:rsidR="00430F7C" w:rsidRPr="002671E6">
              <w:rPr>
                <w:caps w:val="0"/>
              </w:rPr>
              <w:instrText>PAGEREF _Toc921177263 \h</w:instrText>
            </w:r>
            <w:r w:rsidR="00430F7C" w:rsidRPr="002671E6">
              <w:rPr>
                <w:caps w:val="0"/>
              </w:rPr>
            </w:r>
            <w:r w:rsidR="00430F7C" w:rsidRPr="002671E6">
              <w:rPr>
                <w:caps w:val="0"/>
              </w:rPr>
              <w:fldChar w:fldCharType="separate"/>
            </w:r>
            <w:r w:rsidR="00E8086D" w:rsidRPr="002671E6">
              <w:rPr>
                <w:caps w:val="0"/>
              </w:rPr>
              <w:t>5</w:t>
            </w:r>
            <w:r w:rsidR="00430F7C" w:rsidRPr="002671E6">
              <w:rPr>
                <w:caps w:val="0"/>
              </w:rPr>
              <w:fldChar w:fldCharType="end"/>
            </w:r>
          </w:hyperlink>
        </w:p>
        <w:p w14:paraId="37A16ED7" w14:textId="6338FA14"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454415213">
            <w:r>
              <w:rPr>
                <w:rStyle w:val="Hyperlink"/>
                <w:caps w:val="0"/>
              </w:rPr>
              <w:t>W</w:t>
            </w:r>
            <w:r w:rsidRPr="002671E6">
              <w:rPr>
                <w:rStyle w:val="Hyperlink"/>
                <w:caps w:val="0"/>
              </w:rPr>
              <w:t>ho can use the contract</w:t>
            </w:r>
            <w:r w:rsidR="00E8086D" w:rsidRPr="002671E6">
              <w:rPr>
                <w:caps w:val="0"/>
              </w:rPr>
              <w:tab/>
            </w:r>
            <w:r w:rsidR="00F06D1C" w:rsidRPr="002671E6">
              <w:rPr>
                <w:caps w:val="0"/>
              </w:rPr>
              <w:fldChar w:fldCharType="begin"/>
            </w:r>
            <w:r w:rsidR="00F06D1C" w:rsidRPr="002671E6">
              <w:rPr>
                <w:caps w:val="0"/>
              </w:rPr>
              <w:instrText>PAGEREF _Toc454415213 \h</w:instrText>
            </w:r>
            <w:r w:rsidR="00F06D1C" w:rsidRPr="002671E6">
              <w:rPr>
                <w:caps w:val="0"/>
              </w:rPr>
            </w:r>
            <w:r w:rsidR="00F06D1C" w:rsidRPr="002671E6">
              <w:rPr>
                <w:caps w:val="0"/>
              </w:rPr>
              <w:fldChar w:fldCharType="separate"/>
            </w:r>
            <w:r w:rsidR="00E8086D" w:rsidRPr="002671E6">
              <w:rPr>
                <w:caps w:val="0"/>
              </w:rPr>
              <w:t>5</w:t>
            </w:r>
            <w:r w:rsidR="00F06D1C" w:rsidRPr="002671E6">
              <w:rPr>
                <w:caps w:val="0"/>
              </w:rPr>
              <w:fldChar w:fldCharType="end"/>
            </w:r>
          </w:hyperlink>
        </w:p>
        <w:p w14:paraId="4725F224" w14:textId="49C12C2F"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1803911219">
            <w:r>
              <w:rPr>
                <w:rStyle w:val="Hyperlink"/>
                <w:caps w:val="0"/>
              </w:rPr>
              <w:t>P</w:t>
            </w:r>
            <w:r w:rsidRPr="002671E6">
              <w:rPr>
                <w:rStyle w:val="Hyperlink"/>
                <w:caps w:val="0"/>
              </w:rPr>
              <w:t>ricing options</w:t>
            </w:r>
            <w:r w:rsidR="00E8086D" w:rsidRPr="002671E6">
              <w:rPr>
                <w:caps w:val="0"/>
              </w:rPr>
              <w:tab/>
            </w:r>
            <w:r w:rsidR="00F06D1C" w:rsidRPr="002671E6">
              <w:rPr>
                <w:caps w:val="0"/>
              </w:rPr>
              <w:fldChar w:fldCharType="begin"/>
            </w:r>
            <w:r w:rsidR="00F06D1C" w:rsidRPr="002671E6">
              <w:rPr>
                <w:caps w:val="0"/>
              </w:rPr>
              <w:instrText>PAGEREF _Toc1803911219 \h</w:instrText>
            </w:r>
            <w:r w:rsidR="00F06D1C" w:rsidRPr="002671E6">
              <w:rPr>
                <w:caps w:val="0"/>
              </w:rPr>
            </w:r>
            <w:r w:rsidR="00F06D1C" w:rsidRPr="002671E6">
              <w:rPr>
                <w:caps w:val="0"/>
              </w:rPr>
              <w:fldChar w:fldCharType="separate"/>
            </w:r>
            <w:r w:rsidR="00E8086D" w:rsidRPr="002671E6">
              <w:rPr>
                <w:caps w:val="0"/>
              </w:rPr>
              <w:t>6</w:t>
            </w:r>
            <w:r w:rsidR="00F06D1C" w:rsidRPr="002671E6">
              <w:rPr>
                <w:caps w:val="0"/>
              </w:rPr>
              <w:fldChar w:fldCharType="end"/>
            </w:r>
          </w:hyperlink>
        </w:p>
        <w:p w14:paraId="15C72639" w14:textId="420424AD"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300610748">
            <w:r>
              <w:rPr>
                <w:rStyle w:val="Hyperlink"/>
                <w:caps w:val="0"/>
              </w:rPr>
              <w:t>P</w:t>
            </w:r>
            <w:r w:rsidRPr="002671E6">
              <w:rPr>
                <w:rStyle w:val="Hyperlink"/>
                <w:caps w:val="0"/>
              </w:rPr>
              <w:t>urchase options</w:t>
            </w:r>
            <w:r w:rsidR="00E8086D" w:rsidRPr="002671E6">
              <w:rPr>
                <w:caps w:val="0"/>
              </w:rPr>
              <w:tab/>
            </w:r>
            <w:r w:rsidR="00F06D1C" w:rsidRPr="002671E6">
              <w:rPr>
                <w:caps w:val="0"/>
              </w:rPr>
              <w:fldChar w:fldCharType="begin"/>
            </w:r>
            <w:r w:rsidR="00F06D1C" w:rsidRPr="002671E6">
              <w:rPr>
                <w:caps w:val="0"/>
              </w:rPr>
              <w:instrText>PAGEREF _Toc300610748 \h</w:instrText>
            </w:r>
            <w:r w:rsidR="00F06D1C" w:rsidRPr="002671E6">
              <w:rPr>
                <w:caps w:val="0"/>
              </w:rPr>
            </w:r>
            <w:r w:rsidR="00F06D1C" w:rsidRPr="002671E6">
              <w:rPr>
                <w:caps w:val="0"/>
              </w:rPr>
              <w:fldChar w:fldCharType="separate"/>
            </w:r>
            <w:r w:rsidR="00E8086D" w:rsidRPr="002671E6">
              <w:rPr>
                <w:caps w:val="0"/>
              </w:rPr>
              <w:t>7</w:t>
            </w:r>
            <w:r w:rsidR="00F06D1C" w:rsidRPr="002671E6">
              <w:rPr>
                <w:caps w:val="0"/>
              </w:rPr>
              <w:fldChar w:fldCharType="end"/>
            </w:r>
          </w:hyperlink>
        </w:p>
        <w:p w14:paraId="141215B4" w14:textId="79D71F36"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792497800">
            <w:r>
              <w:rPr>
                <w:rStyle w:val="Hyperlink"/>
                <w:caps w:val="0"/>
              </w:rPr>
              <w:t>S</w:t>
            </w:r>
            <w:r w:rsidRPr="002671E6">
              <w:rPr>
                <w:rStyle w:val="Hyperlink"/>
                <w:caps w:val="0"/>
              </w:rPr>
              <w:t>etting up a commbuys account</w:t>
            </w:r>
            <w:r w:rsidR="00E8086D" w:rsidRPr="002671E6">
              <w:rPr>
                <w:caps w:val="0"/>
              </w:rPr>
              <w:tab/>
            </w:r>
            <w:r w:rsidR="00F06D1C" w:rsidRPr="002671E6">
              <w:rPr>
                <w:caps w:val="0"/>
              </w:rPr>
              <w:fldChar w:fldCharType="begin"/>
            </w:r>
            <w:r w:rsidR="00F06D1C" w:rsidRPr="002671E6">
              <w:rPr>
                <w:caps w:val="0"/>
              </w:rPr>
              <w:instrText>PAGEREF _Toc792497800 \h</w:instrText>
            </w:r>
            <w:r w:rsidR="00F06D1C" w:rsidRPr="002671E6">
              <w:rPr>
                <w:caps w:val="0"/>
              </w:rPr>
            </w:r>
            <w:r w:rsidR="00F06D1C" w:rsidRPr="002671E6">
              <w:rPr>
                <w:caps w:val="0"/>
              </w:rPr>
              <w:fldChar w:fldCharType="separate"/>
            </w:r>
            <w:r w:rsidR="00E8086D" w:rsidRPr="002671E6">
              <w:rPr>
                <w:caps w:val="0"/>
              </w:rPr>
              <w:t>7</w:t>
            </w:r>
            <w:r w:rsidR="00F06D1C" w:rsidRPr="002671E6">
              <w:rPr>
                <w:caps w:val="0"/>
              </w:rPr>
              <w:fldChar w:fldCharType="end"/>
            </w:r>
          </w:hyperlink>
        </w:p>
        <w:p w14:paraId="14D74853" w14:textId="2C38A802"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205320573">
            <w:r>
              <w:rPr>
                <w:rStyle w:val="Hyperlink"/>
                <w:caps w:val="0"/>
              </w:rPr>
              <w:t>F</w:t>
            </w:r>
            <w:r w:rsidRPr="002671E6">
              <w:rPr>
                <w:rStyle w:val="Hyperlink"/>
                <w:caps w:val="0"/>
              </w:rPr>
              <w:t>inding contract documents (including cug, rfr, specifications, and other attachments)</w:t>
            </w:r>
            <w:r w:rsidR="00E8086D" w:rsidRPr="002671E6">
              <w:rPr>
                <w:caps w:val="0"/>
              </w:rPr>
              <w:tab/>
            </w:r>
            <w:r w:rsidR="00F06D1C" w:rsidRPr="002671E6">
              <w:rPr>
                <w:caps w:val="0"/>
              </w:rPr>
              <w:fldChar w:fldCharType="begin"/>
            </w:r>
            <w:r w:rsidR="00F06D1C" w:rsidRPr="002671E6">
              <w:rPr>
                <w:caps w:val="0"/>
              </w:rPr>
              <w:instrText>PAGEREF _Toc205320573 \h</w:instrText>
            </w:r>
            <w:r w:rsidR="00F06D1C" w:rsidRPr="002671E6">
              <w:rPr>
                <w:caps w:val="0"/>
              </w:rPr>
            </w:r>
            <w:r w:rsidR="00F06D1C" w:rsidRPr="002671E6">
              <w:rPr>
                <w:caps w:val="0"/>
              </w:rPr>
              <w:fldChar w:fldCharType="separate"/>
            </w:r>
            <w:r w:rsidR="00E8086D" w:rsidRPr="002671E6">
              <w:rPr>
                <w:caps w:val="0"/>
              </w:rPr>
              <w:t>8</w:t>
            </w:r>
            <w:r w:rsidR="00F06D1C" w:rsidRPr="002671E6">
              <w:rPr>
                <w:caps w:val="0"/>
              </w:rPr>
              <w:fldChar w:fldCharType="end"/>
            </w:r>
          </w:hyperlink>
        </w:p>
        <w:p w14:paraId="21FE58E4" w14:textId="454DF6A7"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332770255">
            <w:r>
              <w:rPr>
                <w:rStyle w:val="Hyperlink"/>
                <w:caps w:val="0"/>
              </w:rPr>
              <w:t>F</w:t>
            </w:r>
            <w:r w:rsidRPr="002671E6">
              <w:rPr>
                <w:rStyle w:val="Hyperlink"/>
                <w:caps w:val="0"/>
              </w:rPr>
              <w:t>inding vendor-specific documents</w:t>
            </w:r>
            <w:r w:rsidR="00E8086D" w:rsidRPr="002671E6">
              <w:rPr>
                <w:caps w:val="0"/>
              </w:rPr>
              <w:tab/>
            </w:r>
            <w:r w:rsidR="00F06D1C" w:rsidRPr="002671E6">
              <w:rPr>
                <w:caps w:val="0"/>
              </w:rPr>
              <w:fldChar w:fldCharType="begin"/>
            </w:r>
            <w:r w:rsidR="00F06D1C" w:rsidRPr="002671E6">
              <w:rPr>
                <w:caps w:val="0"/>
              </w:rPr>
              <w:instrText>PAGEREF _Toc332770255 \h</w:instrText>
            </w:r>
            <w:r w:rsidR="00F06D1C" w:rsidRPr="002671E6">
              <w:rPr>
                <w:caps w:val="0"/>
              </w:rPr>
            </w:r>
            <w:r w:rsidR="00F06D1C" w:rsidRPr="002671E6">
              <w:rPr>
                <w:caps w:val="0"/>
              </w:rPr>
              <w:fldChar w:fldCharType="separate"/>
            </w:r>
            <w:r w:rsidR="00E8086D" w:rsidRPr="002671E6">
              <w:rPr>
                <w:caps w:val="0"/>
              </w:rPr>
              <w:t>8</w:t>
            </w:r>
            <w:r w:rsidR="00F06D1C" w:rsidRPr="002671E6">
              <w:rPr>
                <w:caps w:val="0"/>
              </w:rPr>
              <w:fldChar w:fldCharType="end"/>
            </w:r>
          </w:hyperlink>
        </w:p>
        <w:p w14:paraId="35A4FA45" w14:textId="191F3C9A"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1351205751">
            <w:r>
              <w:rPr>
                <w:rStyle w:val="Hyperlink"/>
                <w:caps w:val="0"/>
              </w:rPr>
              <w:t>S</w:t>
            </w:r>
            <w:r w:rsidRPr="002671E6">
              <w:rPr>
                <w:rStyle w:val="Hyperlink"/>
                <w:caps w:val="0"/>
              </w:rPr>
              <w:t>upplier diversity program (sdp) requirements</w:t>
            </w:r>
            <w:r w:rsidR="00E8086D" w:rsidRPr="002671E6">
              <w:rPr>
                <w:caps w:val="0"/>
              </w:rPr>
              <w:tab/>
            </w:r>
            <w:r w:rsidR="00F06D1C" w:rsidRPr="002671E6">
              <w:rPr>
                <w:caps w:val="0"/>
              </w:rPr>
              <w:fldChar w:fldCharType="begin"/>
            </w:r>
            <w:r w:rsidR="00F06D1C" w:rsidRPr="002671E6">
              <w:rPr>
                <w:caps w:val="0"/>
              </w:rPr>
              <w:instrText>PAGEREF _Toc1351205751 \h</w:instrText>
            </w:r>
            <w:r w:rsidR="00F06D1C" w:rsidRPr="002671E6">
              <w:rPr>
                <w:caps w:val="0"/>
              </w:rPr>
            </w:r>
            <w:r w:rsidR="00F06D1C" w:rsidRPr="002671E6">
              <w:rPr>
                <w:caps w:val="0"/>
              </w:rPr>
              <w:fldChar w:fldCharType="separate"/>
            </w:r>
            <w:r w:rsidR="00E8086D" w:rsidRPr="002671E6">
              <w:rPr>
                <w:caps w:val="0"/>
              </w:rPr>
              <w:t>9</w:t>
            </w:r>
            <w:r w:rsidR="00F06D1C" w:rsidRPr="002671E6">
              <w:rPr>
                <w:caps w:val="0"/>
              </w:rPr>
              <w:fldChar w:fldCharType="end"/>
            </w:r>
          </w:hyperlink>
        </w:p>
        <w:p w14:paraId="54B0F1A2" w14:textId="53BA84EE"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25316439">
            <w:r>
              <w:rPr>
                <w:rStyle w:val="Hyperlink"/>
                <w:caps w:val="0"/>
              </w:rPr>
              <w:t>E</w:t>
            </w:r>
            <w:r w:rsidRPr="002671E6">
              <w:rPr>
                <w:rStyle w:val="Hyperlink"/>
                <w:caps w:val="0"/>
              </w:rPr>
              <w:t>mergency services</w:t>
            </w:r>
            <w:r w:rsidR="00E8086D" w:rsidRPr="002671E6">
              <w:rPr>
                <w:caps w:val="0"/>
              </w:rPr>
              <w:tab/>
            </w:r>
            <w:r w:rsidR="00F06D1C" w:rsidRPr="002671E6">
              <w:rPr>
                <w:caps w:val="0"/>
              </w:rPr>
              <w:fldChar w:fldCharType="begin"/>
            </w:r>
            <w:r w:rsidR="00F06D1C" w:rsidRPr="002671E6">
              <w:rPr>
                <w:caps w:val="0"/>
              </w:rPr>
              <w:instrText>PAGEREF _Toc25316439 \h</w:instrText>
            </w:r>
            <w:r w:rsidR="00F06D1C" w:rsidRPr="002671E6">
              <w:rPr>
                <w:caps w:val="0"/>
              </w:rPr>
            </w:r>
            <w:r w:rsidR="00F06D1C" w:rsidRPr="002671E6">
              <w:rPr>
                <w:caps w:val="0"/>
              </w:rPr>
              <w:fldChar w:fldCharType="separate"/>
            </w:r>
            <w:r w:rsidR="00E8086D" w:rsidRPr="002671E6">
              <w:rPr>
                <w:caps w:val="0"/>
              </w:rPr>
              <w:t>9</w:t>
            </w:r>
            <w:r w:rsidR="00F06D1C" w:rsidRPr="002671E6">
              <w:rPr>
                <w:caps w:val="0"/>
              </w:rPr>
              <w:fldChar w:fldCharType="end"/>
            </w:r>
          </w:hyperlink>
        </w:p>
        <w:p w14:paraId="2332BC74" w14:textId="1F2FB160"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1563920553">
            <w:r>
              <w:rPr>
                <w:rStyle w:val="Hyperlink"/>
                <w:caps w:val="0"/>
              </w:rPr>
              <w:t>V</w:t>
            </w:r>
            <w:r w:rsidRPr="002671E6">
              <w:rPr>
                <w:rStyle w:val="Hyperlink"/>
                <w:caps w:val="0"/>
              </w:rPr>
              <w:t>endor performance</w:t>
            </w:r>
            <w:r w:rsidR="00E8086D" w:rsidRPr="002671E6">
              <w:rPr>
                <w:caps w:val="0"/>
              </w:rPr>
              <w:tab/>
            </w:r>
            <w:r w:rsidR="00F06D1C" w:rsidRPr="002671E6">
              <w:rPr>
                <w:caps w:val="0"/>
              </w:rPr>
              <w:fldChar w:fldCharType="begin"/>
            </w:r>
            <w:r w:rsidR="00F06D1C" w:rsidRPr="002671E6">
              <w:rPr>
                <w:caps w:val="0"/>
              </w:rPr>
              <w:instrText>PAGEREF _Toc1563920553 \h</w:instrText>
            </w:r>
            <w:r w:rsidR="00F06D1C" w:rsidRPr="002671E6">
              <w:rPr>
                <w:caps w:val="0"/>
              </w:rPr>
            </w:r>
            <w:r w:rsidR="00F06D1C" w:rsidRPr="002671E6">
              <w:rPr>
                <w:caps w:val="0"/>
              </w:rPr>
              <w:fldChar w:fldCharType="separate"/>
            </w:r>
            <w:r w:rsidR="00E8086D" w:rsidRPr="002671E6">
              <w:rPr>
                <w:caps w:val="0"/>
              </w:rPr>
              <w:t>9</w:t>
            </w:r>
            <w:r w:rsidR="00F06D1C" w:rsidRPr="002671E6">
              <w:rPr>
                <w:caps w:val="0"/>
              </w:rPr>
              <w:fldChar w:fldCharType="end"/>
            </w:r>
          </w:hyperlink>
        </w:p>
        <w:p w14:paraId="6C74777E" w14:textId="3D53C2D6"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652429693">
            <w:r>
              <w:rPr>
                <w:rStyle w:val="Hyperlink"/>
                <w:caps w:val="0"/>
              </w:rPr>
              <w:t>G</w:t>
            </w:r>
            <w:r w:rsidRPr="002671E6">
              <w:rPr>
                <w:rStyle w:val="Hyperlink"/>
                <w:caps w:val="0"/>
              </w:rPr>
              <w:t>eneral procurement guidelines and best practices</w:t>
            </w:r>
            <w:r w:rsidR="00E8086D" w:rsidRPr="002671E6">
              <w:rPr>
                <w:caps w:val="0"/>
              </w:rPr>
              <w:tab/>
            </w:r>
            <w:r w:rsidR="00F06D1C" w:rsidRPr="002671E6">
              <w:rPr>
                <w:caps w:val="0"/>
              </w:rPr>
              <w:fldChar w:fldCharType="begin"/>
            </w:r>
            <w:r w:rsidR="00F06D1C" w:rsidRPr="002671E6">
              <w:rPr>
                <w:caps w:val="0"/>
              </w:rPr>
              <w:instrText>PAGEREF _Toc652429693 \h</w:instrText>
            </w:r>
            <w:r w:rsidR="00F06D1C" w:rsidRPr="002671E6">
              <w:rPr>
                <w:caps w:val="0"/>
              </w:rPr>
            </w:r>
            <w:r w:rsidR="00F06D1C" w:rsidRPr="002671E6">
              <w:rPr>
                <w:caps w:val="0"/>
              </w:rPr>
              <w:fldChar w:fldCharType="separate"/>
            </w:r>
            <w:r w:rsidR="00E8086D" w:rsidRPr="002671E6">
              <w:rPr>
                <w:caps w:val="0"/>
              </w:rPr>
              <w:t>10</w:t>
            </w:r>
            <w:r w:rsidR="00F06D1C" w:rsidRPr="002671E6">
              <w:rPr>
                <w:caps w:val="0"/>
              </w:rPr>
              <w:fldChar w:fldCharType="end"/>
            </w:r>
          </w:hyperlink>
        </w:p>
        <w:p w14:paraId="4B19164F" w14:textId="6217227F"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1970545288">
            <w:r>
              <w:rPr>
                <w:rStyle w:val="Hyperlink"/>
                <w:caps w:val="0"/>
              </w:rPr>
              <w:t>E</w:t>
            </w:r>
            <w:r w:rsidRPr="002671E6">
              <w:rPr>
                <w:rStyle w:val="Hyperlink"/>
                <w:caps w:val="0"/>
              </w:rPr>
              <w:t>nvironmentally preferable products and services (epps)</w:t>
            </w:r>
            <w:r w:rsidR="00E8086D" w:rsidRPr="002671E6">
              <w:rPr>
                <w:caps w:val="0"/>
              </w:rPr>
              <w:tab/>
            </w:r>
            <w:r w:rsidR="00F06D1C" w:rsidRPr="002671E6">
              <w:rPr>
                <w:caps w:val="0"/>
              </w:rPr>
              <w:fldChar w:fldCharType="begin"/>
            </w:r>
            <w:r w:rsidR="00F06D1C" w:rsidRPr="002671E6">
              <w:rPr>
                <w:caps w:val="0"/>
              </w:rPr>
              <w:instrText>PAGEREF _Toc1970545288 \h</w:instrText>
            </w:r>
            <w:r w:rsidR="00F06D1C" w:rsidRPr="002671E6">
              <w:rPr>
                <w:caps w:val="0"/>
              </w:rPr>
            </w:r>
            <w:r w:rsidR="00F06D1C" w:rsidRPr="002671E6">
              <w:rPr>
                <w:caps w:val="0"/>
              </w:rPr>
              <w:fldChar w:fldCharType="separate"/>
            </w:r>
            <w:r w:rsidR="00E8086D" w:rsidRPr="002671E6">
              <w:rPr>
                <w:caps w:val="0"/>
              </w:rPr>
              <w:t>10</w:t>
            </w:r>
            <w:r w:rsidR="00F06D1C" w:rsidRPr="002671E6">
              <w:rPr>
                <w:caps w:val="0"/>
              </w:rPr>
              <w:fldChar w:fldCharType="end"/>
            </w:r>
          </w:hyperlink>
        </w:p>
        <w:p w14:paraId="1C79A028" w14:textId="7CC1109E"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1509428367">
            <w:r>
              <w:rPr>
                <w:rStyle w:val="Hyperlink"/>
                <w:caps w:val="0"/>
              </w:rPr>
              <w:t>I</w:t>
            </w:r>
            <w:r w:rsidRPr="002671E6">
              <w:rPr>
                <w:rStyle w:val="Hyperlink"/>
                <w:caps w:val="0"/>
              </w:rPr>
              <w:t xml:space="preserve">nstructions for </w:t>
            </w:r>
            <w:r w:rsidR="005020E3">
              <w:rPr>
                <w:rStyle w:val="Hyperlink"/>
                <w:caps w:val="0"/>
              </w:rPr>
              <w:t>MMARS</w:t>
            </w:r>
            <w:r w:rsidRPr="002671E6">
              <w:rPr>
                <w:rStyle w:val="Hyperlink"/>
                <w:caps w:val="0"/>
              </w:rPr>
              <w:t xml:space="preserve"> users</w:t>
            </w:r>
            <w:r w:rsidR="00E8086D" w:rsidRPr="002671E6">
              <w:rPr>
                <w:caps w:val="0"/>
              </w:rPr>
              <w:tab/>
            </w:r>
            <w:r w:rsidR="00F06D1C" w:rsidRPr="002671E6">
              <w:rPr>
                <w:caps w:val="0"/>
              </w:rPr>
              <w:fldChar w:fldCharType="begin"/>
            </w:r>
            <w:r w:rsidR="00F06D1C" w:rsidRPr="002671E6">
              <w:rPr>
                <w:caps w:val="0"/>
              </w:rPr>
              <w:instrText>PAGEREF _Toc1509428367 \h</w:instrText>
            </w:r>
            <w:r w:rsidR="00F06D1C" w:rsidRPr="002671E6">
              <w:rPr>
                <w:caps w:val="0"/>
              </w:rPr>
            </w:r>
            <w:r w:rsidR="00F06D1C" w:rsidRPr="002671E6">
              <w:rPr>
                <w:caps w:val="0"/>
              </w:rPr>
              <w:fldChar w:fldCharType="separate"/>
            </w:r>
            <w:r w:rsidR="00E8086D" w:rsidRPr="002671E6">
              <w:rPr>
                <w:caps w:val="0"/>
              </w:rPr>
              <w:t>11</w:t>
            </w:r>
            <w:r w:rsidR="00F06D1C" w:rsidRPr="002671E6">
              <w:rPr>
                <w:caps w:val="0"/>
              </w:rPr>
              <w:fldChar w:fldCharType="end"/>
            </w:r>
          </w:hyperlink>
        </w:p>
        <w:p w14:paraId="0101CEA4" w14:textId="32BE7442"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1874370368">
            <w:r>
              <w:rPr>
                <w:rStyle w:val="Hyperlink"/>
                <w:caps w:val="0"/>
              </w:rPr>
              <w:t>V</w:t>
            </w:r>
            <w:r w:rsidRPr="002671E6">
              <w:rPr>
                <w:rStyle w:val="Hyperlink"/>
                <w:caps w:val="0"/>
              </w:rPr>
              <w:t>endor list and information</w:t>
            </w:r>
            <w:r w:rsidR="00E8086D" w:rsidRPr="002671E6">
              <w:rPr>
                <w:caps w:val="0"/>
              </w:rPr>
              <w:tab/>
            </w:r>
            <w:r w:rsidR="00F06D1C" w:rsidRPr="002671E6">
              <w:rPr>
                <w:caps w:val="0"/>
              </w:rPr>
              <w:fldChar w:fldCharType="begin"/>
            </w:r>
            <w:r w:rsidR="00F06D1C" w:rsidRPr="002671E6">
              <w:rPr>
                <w:caps w:val="0"/>
              </w:rPr>
              <w:instrText>PAGEREF _Toc1874370368 \h</w:instrText>
            </w:r>
            <w:r w:rsidR="00F06D1C" w:rsidRPr="002671E6">
              <w:rPr>
                <w:caps w:val="0"/>
              </w:rPr>
            </w:r>
            <w:r w:rsidR="00F06D1C" w:rsidRPr="002671E6">
              <w:rPr>
                <w:caps w:val="0"/>
              </w:rPr>
              <w:fldChar w:fldCharType="separate"/>
            </w:r>
            <w:r w:rsidR="00E8086D" w:rsidRPr="002671E6">
              <w:rPr>
                <w:caps w:val="0"/>
              </w:rPr>
              <w:t>12</w:t>
            </w:r>
            <w:r w:rsidR="00F06D1C" w:rsidRPr="002671E6">
              <w:rPr>
                <w:caps w:val="0"/>
              </w:rPr>
              <w:fldChar w:fldCharType="end"/>
            </w:r>
          </w:hyperlink>
        </w:p>
        <w:p w14:paraId="3D610E38" w14:textId="4A50944F"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984151210">
            <w:r>
              <w:rPr>
                <w:rStyle w:val="Hyperlink"/>
                <w:caps w:val="0"/>
              </w:rPr>
              <w:t>UNSPSC</w:t>
            </w:r>
            <w:r w:rsidRPr="002671E6">
              <w:rPr>
                <w:rStyle w:val="Hyperlink"/>
                <w:caps w:val="0"/>
              </w:rPr>
              <w:t xml:space="preserve"> codes</w:t>
            </w:r>
            <w:r w:rsidR="00E8086D" w:rsidRPr="002671E6">
              <w:rPr>
                <w:caps w:val="0"/>
              </w:rPr>
              <w:tab/>
            </w:r>
            <w:r w:rsidR="00F06D1C" w:rsidRPr="002671E6">
              <w:rPr>
                <w:caps w:val="0"/>
              </w:rPr>
              <w:fldChar w:fldCharType="begin"/>
            </w:r>
            <w:r w:rsidR="00F06D1C" w:rsidRPr="002671E6">
              <w:rPr>
                <w:caps w:val="0"/>
              </w:rPr>
              <w:instrText>PAGEREF _Toc984151210 \h</w:instrText>
            </w:r>
            <w:r w:rsidR="00F06D1C" w:rsidRPr="002671E6">
              <w:rPr>
                <w:caps w:val="0"/>
              </w:rPr>
            </w:r>
            <w:r w:rsidR="00F06D1C" w:rsidRPr="002671E6">
              <w:rPr>
                <w:caps w:val="0"/>
              </w:rPr>
              <w:fldChar w:fldCharType="separate"/>
            </w:r>
            <w:r w:rsidR="00E8086D" w:rsidRPr="002671E6">
              <w:rPr>
                <w:caps w:val="0"/>
              </w:rPr>
              <w:t>13</w:t>
            </w:r>
            <w:r w:rsidR="00F06D1C" w:rsidRPr="002671E6">
              <w:rPr>
                <w:caps w:val="0"/>
              </w:rPr>
              <w:fldChar w:fldCharType="end"/>
            </w:r>
          </w:hyperlink>
        </w:p>
        <w:p w14:paraId="4F6B4D5D" w14:textId="6E6049A7"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958104207">
            <w:r>
              <w:rPr>
                <w:rStyle w:val="Hyperlink"/>
                <w:caps w:val="0"/>
              </w:rPr>
              <w:t>A</w:t>
            </w:r>
            <w:r w:rsidRPr="002671E6">
              <w:rPr>
                <w:rStyle w:val="Hyperlink"/>
                <w:caps w:val="0"/>
              </w:rPr>
              <w:t xml:space="preserve">ppendix </w:t>
            </w:r>
            <w:r>
              <w:rPr>
                <w:rStyle w:val="Hyperlink"/>
                <w:caps w:val="0"/>
              </w:rPr>
              <w:t>A</w:t>
            </w:r>
            <w:r w:rsidRPr="002671E6">
              <w:rPr>
                <w:rStyle w:val="Hyperlink"/>
                <w:caps w:val="0"/>
              </w:rPr>
              <w:t xml:space="preserve"> </w:t>
            </w:r>
            <w:r>
              <w:rPr>
                <w:rStyle w:val="Hyperlink"/>
                <w:caps w:val="0"/>
              </w:rPr>
              <w:t xml:space="preserve"> </w:t>
            </w:r>
            <w:r w:rsidR="00726282">
              <w:rPr>
                <w:rStyle w:val="Hyperlink"/>
                <w:caps w:val="0"/>
              </w:rPr>
              <w:t xml:space="preserve"> </w:t>
            </w:r>
            <w:r>
              <w:rPr>
                <w:rStyle w:val="Hyperlink"/>
                <w:caps w:val="0"/>
              </w:rPr>
              <w:t>VEH</w:t>
            </w:r>
            <w:r w:rsidRPr="002671E6">
              <w:rPr>
                <w:rStyle w:val="Hyperlink"/>
                <w:caps w:val="0"/>
              </w:rPr>
              <w:t>123 fuel card services agreement</w:t>
            </w:r>
            <w:r w:rsidR="00E8086D" w:rsidRPr="002671E6">
              <w:rPr>
                <w:caps w:val="0"/>
              </w:rPr>
              <w:tab/>
            </w:r>
            <w:r w:rsidR="00F06D1C" w:rsidRPr="002671E6">
              <w:rPr>
                <w:caps w:val="0"/>
              </w:rPr>
              <w:fldChar w:fldCharType="begin"/>
            </w:r>
            <w:r w:rsidR="00F06D1C" w:rsidRPr="002671E6">
              <w:rPr>
                <w:caps w:val="0"/>
              </w:rPr>
              <w:instrText>PAGEREF _Toc958104207 \h</w:instrText>
            </w:r>
            <w:r w:rsidR="00F06D1C" w:rsidRPr="002671E6">
              <w:rPr>
                <w:caps w:val="0"/>
              </w:rPr>
            </w:r>
            <w:r w:rsidR="00F06D1C" w:rsidRPr="002671E6">
              <w:rPr>
                <w:caps w:val="0"/>
              </w:rPr>
              <w:fldChar w:fldCharType="separate"/>
            </w:r>
            <w:r w:rsidR="00E8086D" w:rsidRPr="002671E6">
              <w:rPr>
                <w:caps w:val="0"/>
              </w:rPr>
              <w:t>14</w:t>
            </w:r>
            <w:r w:rsidR="00F06D1C" w:rsidRPr="002671E6">
              <w:rPr>
                <w:caps w:val="0"/>
              </w:rPr>
              <w:fldChar w:fldCharType="end"/>
            </w:r>
          </w:hyperlink>
        </w:p>
        <w:p w14:paraId="6283D7FA" w14:textId="5066FE1B"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1529655337">
            <w:r>
              <w:rPr>
                <w:rStyle w:val="Hyperlink"/>
                <w:caps w:val="0"/>
              </w:rPr>
              <w:t>A</w:t>
            </w:r>
            <w:r w:rsidRPr="002671E6">
              <w:rPr>
                <w:rStyle w:val="Hyperlink"/>
                <w:caps w:val="0"/>
              </w:rPr>
              <w:t xml:space="preserve">ppendix </w:t>
            </w:r>
            <w:r>
              <w:rPr>
                <w:rStyle w:val="Hyperlink"/>
                <w:caps w:val="0"/>
              </w:rPr>
              <w:t>B</w:t>
            </w:r>
            <w:r w:rsidRPr="002671E6">
              <w:rPr>
                <w:rStyle w:val="Hyperlink"/>
                <w:caps w:val="0"/>
              </w:rPr>
              <w:t xml:space="preserve"> </w:t>
            </w:r>
            <w:r w:rsidR="00726282">
              <w:rPr>
                <w:rStyle w:val="Hyperlink"/>
                <w:caps w:val="0"/>
              </w:rPr>
              <w:t xml:space="preserve">  </w:t>
            </w:r>
            <w:r w:rsidRPr="002671E6">
              <w:rPr>
                <w:rStyle w:val="Hyperlink"/>
                <w:caps w:val="0"/>
              </w:rPr>
              <w:t>how to pull invoices online</w:t>
            </w:r>
            <w:r w:rsidR="00E8086D" w:rsidRPr="002671E6">
              <w:rPr>
                <w:caps w:val="0"/>
              </w:rPr>
              <w:tab/>
            </w:r>
            <w:r w:rsidR="00F06D1C" w:rsidRPr="002671E6">
              <w:rPr>
                <w:caps w:val="0"/>
              </w:rPr>
              <w:fldChar w:fldCharType="begin"/>
            </w:r>
            <w:r w:rsidR="00F06D1C" w:rsidRPr="002671E6">
              <w:rPr>
                <w:caps w:val="0"/>
              </w:rPr>
              <w:instrText>PAGEREF _Toc1529655337 \h</w:instrText>
            </w:r>
            <w:r w:rsidR="00F06D1C" w:rsidRPr="002671E6">
              <w:rPr>
                <w:caps w:val="0"/>
              </w:rPr>
            </w:r>
            <w:r w:rsidR="00F06D1C" w:rsidRPr="002671E6">
              <w:rPr>
                <w:caps w:val="0"/>
              </w:rPr>
              <w:fldChar w:fldCharType="separate"/>
            </w:r>
            <w:r w:rsidR="00E8086D" w:rsidRPr="002671E6">
              <w:rPr>
                <w:caps w:val="0"/>
              </w:rPr>
              <w:t>14</w:t>
            </w:r>
            <w:r w:rsidR="00F06D1C" w:rsidRPr="002671E6">
              <w:rPr>
                <w:caps w:val="0"/>
              </w:rPr>
              <w:fldChar w:fldCharType="end"/>
            </w:r>
          </w:hyperlink>
        </w:p>
        <w:p w14:paraId="770180F0" w14:textId="1DA1DCE0" w:rsidR="00F06D1C" w:rsidRPr="002671E6" w:rsidRDefault="00D51490" w:rsidP="25375A95">
          <w:pPr>
            <w:pStyle w:val="TOC1"/>
            <w:tabs>
              <w:tab w:val="clear" w:pos="9926"/>
              <w:tab w:val="right" w:leader="dot" w:pos="9915"/>
            </w:tabs>
            <w:rPr>
              <w:rStyle w:val="Hyperlink"/>
              <w:caps w:val="0"/>
              <w:kern w:val="2"/>
              <w14:ligatures w14:val="standardContextual"/>
            </w:rPr>
          </w:pPr>
          <w:hyperlink w:anchor="_Toc1062967855">
            <w:r>
              <w:rPr>
                <w:rStyle w:val="Hyperlink"/>
                <w:caps w:val="0"/>
              </w:rPr>
              <w:t>A</w:t>
            </w:r>
            <w:r w:rsidRPr="002671E6">
              <w:rPr>
                <w:rStyle w:val="Hyperlink"/>
                <w:caps w:val="0"/>
              </w:rPr>
              <w:t xml:space="preserve">ppendix </w:t>
            </w:r>
            <w:r>
              <w:rPr>
                <w:rStyle w:val="Hyperlink"/>
                <w:caps w:val="0"/>
              </w:rPr>
              <w:t>C</w:t>
            </w:r>
            <w:r w:rsidR="00E8086D" w:rsidRPr="002671E6">
              <w:rPr>
                <w:rStyle w:val="Hyperlink"/>
                <w:caps w:val="0"/>
              </w:rPr>
              <w:t xml:space="preserve"> </w:t>
            </w:r>
            <w:r w:rsidR="00726282">
              <w:rPr>
                <w:rStyle w:val="Hyperlink"/>
                <w:caps w:val="0"/>
              </w:rPr>
              <w:t xml:space="preserve">  </w:t>
            </w:r>
            <w:r>
              <w:rPr>
                <w:rStyle w:val="Hyperlink"/>
                <w:caps w:val="0"/>
              </w:rPr>
              <w:t>EV</w:t>
            </w:r>
            <w:r w:rsidRPr="002671E6">
              <w:rPr>
                <w:rStyle w:val="Hyperlink"/>
                <w:caps w:val="0"/>
              </w:rPr>
              <w:t xml:space="preserve"> charging services enrollment and eligibility</w:t>
            </w:r>
            <w:r w:rsidR="00E8086D" w:rsidRPr="002671E6">
              <w:rPr>
                <w:caps w:val="0"/>
              </w:rPr>
              <w:tab/>
            </w:r>
            <w:r w:rsidR="00F06D1C" w:rsidRPr="002671E6">
              <w:rPr>
                <w:caps w:val="0"/>
              </w:rPr>
              <w:fldChar w:fldCharType="begin"/>
            </w:r>
            <w:r w:rsidR="00F06D1C" w:rsidRPr="002671E6">
              <w:rPr>
                <w:caps w:val="0"/>
              </w:rPr>
              <w:instrText>PAGEREF _Toc1062967855 \h</w:instrText>
            </w:r>
            <w:r w:rsidR="00F06D1C" w:rsidRPr="002671E6">
              <w:rPr>
                <w:caps w:val="0"/>
              </w:rPr>
            </w:r>
            <w:r w:rsidR="00F06D1C" w:rsidRPr="002671E6">
              <w:rPr>
                <w:caps w:val="0"/>
              </w:rPr>
              <w:fldChar w:fldCharType="separate"/>
            </w:r>
            <w:r w:rsidR="00E8086D" w:rsidRPr="002671E6">
              <w:rPr>
                <w:caps w:val="0"/>
              </w:rPr>
              <w:t>16</w:t>
            </w:r>
            <w:r w:rsidR="00F06D1C" w:rsidRPr="002671E6">
              <w:rPr>
                <w:caps w:val="0"/>
              </w:rPr>
              <w:fldChar w:fldCharType="end"/>
            </w:r>
          </w:hyperlink>
          <w:r w:rsidR="00F06D1C" w:rsidRPr="002671E6">
            <w:rPr>
              <w:caps w:val="0"/>
            </w:rPr>
            <w:fldChar w:fldCharType="end"/>
          </w:r>
        </w:p>
      </w:sdtContent>
    </w:sdt>
    <w:p w14:paraId="50AC2B20" w14:textId="164A173B" w:rsidR="005A21C6" w:rsidRDefault="005A21C6"/>
    <w:p w14:paraId="4BCAF3C8" w14:textId="77777777" w:rsidR="00975D07" w:rsidRDefault="00975D07">
      <w:pPr>
        <w:rPr>
          <w:b/>
          <w:bCs/>
          <w:sz w:val="26"/>
          <w:szCs w:val="26"/>
        </w:rPr>
        <w:sectPr w:rsidR="00975D07" w:rsidSect="00975D07">
          <w:type w:val="continuous"/>
          <w:pgSz w:w="12240" w:h="15840"/>
          <w:pgMar w:top="125" w:right="1152" w:bottom="1440" w:left="1152" w:header="864" w:footer="360" w:gutter="0"/>
          <w:cols w:num="2" w:space="720"/>
          <w:titlePg/>
          <w:docGrid w:linePitch="360"/>
        </w:sectPr>
      </w:pPr>
    </w:p>
    <w:p w14:paraId="43F715E6" w14:textId="554A571F" w:rsidR="00975D07" w:rsidRDefault="13FE62E6">
      <w:pPr>
        <w:rPr>
          <w:sz w:val="28"/>
          <w:szCs w:val="28"/>
        </w:rPr>
        <w:sectPr w:rsidR="00975D07" w:rsidSect="00975D07">
          <w:type w:val="continuous"/>
          <w:pgSz w:w="12240" w:h="15840"/>
          <w:pgMar w:top="125" w:right="1152" w:bottom="1440" w:left="1152" w:header="864" w:footer="360" w:gutter="0"/>
          <w:cols w:space="720"/>
          <w:titlePg/>
          <w:docGrid w:linePitch="360"/>
        </w:sectPr>
      </w:pPr>
      <w:r w:rsidRPr="4C2A9F3F">
        <w:rPr>
          <w:b/>
          <w:bCs/>
          <w:sz w:val="26"/>
          <w:szCs w:val="26"/>
        </w:rPr>
        <w:t xml:space="preserve">TIP: To return to the first page throughout this document, use </w:t>
      </w:r>
      <w:r w:rsidR="666293C2" w:rsidRPr="4C234A2C">
        <w:rPr>
          <w:b/>
          <w:bCs/>
          <w:sz w:val="26"/>
          <w:szCs w:val="26"/>
        </w:rPr>
        <w:t>C</w:t>
      </w:r>
      <w:r w:rsidR="00971BE5">
        <w:rPr>
          <w:b/>
          <w:bCs/>
          <w:sz w:val="26"/>
          <w:szCs w:val="26"/>
        </w:rPr>
        <w:t>ontrol</w:t>
      </w:r>
      <w:r w:rsidR="00BE6EB7">
        <w:rPr>
          <w:b/>
          <w:bCs/>
          <w:sz w:val="26"/>
          <w:szCs w:val="26"/>
        </w:rPr>
        <w:t xml:space="preserve"> Plus H</w:t>
      </w:r>
      <w:r w:rsidRPr="4C2A9F3F">
        <w:rPr>
          <w:b/>
          <w:bCs/>
          <w:sz w:val="26"/>
          <w:szCs w:val="26"/>
        </w:rPr>
        <w:t>ome</w:t>
      </w:r>
      <w:r w:rsidRPr="4C2A9F3F">
        <w:rPr>
          <w:sz w:val="28"/>
          <w:szCs w:val="28"/>
        </w:rPr>
        <w:t>.</w:t>
      </w:r>
    </w:p>
    <w:p w14:paraId="1D276CCC" w14:textId="4C33D0C6" w:rsidR="007B2D04" w:rsidRDefault="007B2D04">
      <w:pPr>
        <w:rPr>
          <w:sz w:val="28"/>
          <w:szCs w:val="28"/>
        </w:rPr>
      </w:pPr>
      <w:r>
        <w:rPr>
          <w:sz w:val="28"/>
          <w:szCs w:val="28"/>
        </w:rPr>
        <w:br w:type="page"/>
      </w:r>
    </w:p>
    <w:p w14:paraId="42908765" w14:textId="77777777" w:rsidR="003E7DC2" w:rsidRDefault="003E7DC2" w:rsidP="00AB39FB">
      <w:pPr>
        <w:pStyle w:val="Heading1"/>
        <w:sectPr w:rsidR="003E7DC2" w:rsidSect="00726282">
          <w:type w:val="continuous"/>
          <w:pgSz w:w="12240" w:h="15840"/>
          <w:pgMar w:top="130" w:right="1152" w:bottom="1440" w:left="1152" w:header="864" w:footer="360" w:gutter="0"/>
          <w:cols w:num="2" w:space="720"/>
          <w:titlePg/>
          <w:docGrid w:linePitch="360"/>
        </w:sectPr>
      </w:pPr>
      <w:bookmarkStart w:id="2" w:name="_Toc194066592"/>
    </w:p>
    <w:p w14:paraId="0954B7C4" w14:textId="61D480CB" w:rsidR="00E26E6E" w:rsidRDefault="00F65966" w:rsidP="00AB39FB">
      <w:pPr>
        <w:pStyle w:val="Heading1"/>
      </w:pPr>
      <w:bookmarkStart w:id="3" w:name="_Toc2107346265"/>
      <w:r>
        <w:lastRenderedPageBreak/>
        <w:t>Contract</w:t>
      </w:r>
      <w:r w:rsidR="00C0549D">
        <w:t xml:space="preserve"> </w:t>
      </w:r>
      <w:r w:rsidR="00B15B3F">
        <w:t>Summary</w:t>
      </w:r>
      <w:bookmarkEnd w:id="2"/>
      <w:bookmarkEnd w:id="3"/>
    </w:p>
    <w:p w14:paraId="1E779C07" w14:textId="25410066" w:rsidR="00976507" w:rsidRPr="00976507" w:rsidRDefault="00B81BC1" w:rsidP="00976507">
      <w:pPr>
        <w:tabs>
          <w:tab w:val="left" w:pos="540"/>
        </w:tabs>
        <w:spacing w:after="0" w:line="240" w:lineRule="auto"/>
        <w:rPr>
          <w:rFonts w:cs="Arial"/>
          <w:i/>
          <w:iCs/>
          <w:color w:val="000000" w:themeColor="text1"/>
          <w:sz w:val="24"/>
          <w:szCs w:val="24"/>
        </w:rPr>
      </w:pPr>
      <w:r>
        <w:rPr>
          <w:b/>
          <w:bCs/>
          <w:sz w:val="24"/>
          <w:szCs w:val="24"/>
        </w:rPr>
        <w:t>VEH123</w:t>
      </w:r>
      <w:r w:rsidR="00976507">
        <w:rPr>
          <w:b/>
          <w:bCs/>
          <w:sz w:val="24"/>
          <w:szCs w:val="24"/>
        </w:rPr>
        <w:t>:</w:t>
      </w:r>
      <w:r w:rsidR="00D70317" w:rsidRPr="00976507">
        <w:rPr>
          <w:b/>
          <w:bCs/>
          <w:sz w:val="24"/>
          <w:szCs w:val="24"/>
        </w:rPr>
        <w:t xml:space="preserve"> Fuel </w:t>
      </w:r>
      <w:r w:rsidR="001366F5">
        <w:rPr>
          <w:b/>
          <w:bCs/>
          <w:sz w:val="24"/>
          <w:szCs w:val="24"/>
        </w:rPr>
        <w:t xml:space="preserve">and </w:t>
      </w:r>
      <w:r w:rsidR="00D70317" w:rsidRPr="00976507">
        <w:rPr>
          <w:b/>
          <w:bCs/>
          <w:sz w:val="24"/>
          <w:szCs w:val="24"/>
        </w:rPr>
        <w:t>E</w:t>
      </w:r>
      <w:r w:rsidR="007D1536">
        <w:rPr>
          <w:b/>
          <w:bCs/>
          <w:sz w:val="24"/>
          <w:szCs w:val="24"/>
        </w:rPr>
        <w:t>V</w:t>
      </w:r>
      <w:r w:rsidR="00D70317" w:rsidRPr="00976507">
        <w:rPr>
          <w:b/>
          <w:bCs/>
          <w:sz w:val="24"/>
          <w:szCs w:val="24"/>
        </w:rPr>
        <w:t xml:space="preserve"> Charging Cards</w:t>
      </w:r>
      <w:r w:rsidR="00EB5616" w:rsidRPr="00976507">
        <w:rPr>
          <w:b/>
          <w:bCs/>
          <w:sz w:val="24"/>
          <w:szCs w:val="24"/>
        </w:rPr>
        <w:t>:</w:t>
      </w:r>
      <w:r w:rsidR="00EB5616" w:rsidRPr="00976507">
        <w:rPr>
          <w:sz w:val="24"/>
          <w:szCs w:val="24"/>
        </w:rPr>
        <w:t xml:space="preserve"> </w:t>
      </w:r>
      <w:r w:rsidR="00976507" w:rsidRPr="00976507">
        <w:rPr>
          <w:rFonts w:cs="Arial"/>
          <w:color w:val="000000" w:themeColor="text1"/>
          <w:sz w:val="24"/>
          <w:szCs w:val="24"/>
        </w:rPr>
        <w:t xml:space="preserve">This is a Statewide Contract for Fuel </w:t>
      </w:r>
      <w:r w:rsidR="00F535E5">
        <w:rPr>
          <w:rFonts w:cs="Arial"/>
          <w:color w:val="000000" w:themeColor="text1"/>
          <w:sz w:val="24"/>
          <w:szCs w:val="24"/>
        </w:rPr>
        <w:t>and E</w:t>
      </w:r>
      <w:r w:rsidR="007D1536">
        <w:rPr>
          <w:rFonts w:cs="Arial"/>
          <w:color w:val="000000" w:themeColor="text1"/>
          <w:sz w:val="24"/>
          <w:szCs w:val="24"/>
        </w:rPr>
        <w:t>lectric</w:t>
      </w:r>
      <w:r w:rsidR="00053CC9">
        <w:rPr>
          <w:rFonts w:cs="Arial"/>
          <w:color w:val="000000" w:themeColor="text1"/>
          <w:sz w:val="24"/>
          <w:szCs w:val="24"/>
        </w:rPr>
        <w:t xml:space="preserve"> Vehicle</w:t>
      </w:r>
      <w:r w:rsidR="00F535E5">
        <w:rPr>
          <w:rFonts w:cs="Arial"/>
          <w:color w:val="000000" w:themeColor="text1"/>
          <w:sz w:val="24"/>
          <w:szCs w:val="24"/>
        </w:rPr>
        <w:t xml:space="preserve"> Charging </w:t>
      </w:r>
      <w:r w:rsidR="00071984">
        <w:rPr>
          <w:rFonts w:cs="Arial"/>
          <w:color w:val="000000" w:themeColor="text1"/>
          <w:sz w:val="24"/>
          <w:szCs w:val="24"/>
        </w:rPr>
        <w:t xml:space="preserve">Card </w:t>
      </w:r>
      <w:r w:rsidR="00F535E5">
        <w:rPr>
          <w:rFonts w:cs="Arial"/>
          <w:color w:val="000000" w:themeColor="text1"/>
          <w:sz w:val="24"/>
          <w:szCs w:val="24"/>
        </w:rPr>
        <w:t>Ser</w:t>
      </w:r>
      <w:r w:rsidR="00277E55">
        <w:rPr>
          <w:rFonts w:cs="Arial"/>
          <w:color w:val="000000" w:themeColor="text1"/>
          <w:sz w:val="24"/>
          <w:szCs w:val="24"/>
        </w:rPr>
        <w:t>vices</w:t>
      </w:r>
      <w:r w:rsidR="00976507" w:rsidRPr="00976507">
        <w:rPr>
          <w:rFonts w:cs="Arial"/>
          <w:color w:val="000000" w:themeColor="text1"/>
          <w:sz w:val="24"/>
          <w:szCs w:val="24"/>
        </w:rPr>
        <w:t>. Users can acquire Fuel</w:t>
      </w:r>
      <w:r w:rsidR="00821850">
        <w:rPr>
          <w:rFonts w:cs="Arial"/>
          <w:color w:val="000000" w:themeColor="text1"/>
          <w:sz w:val="24"/>
          <w:szCs w:val="24"/>
        </w:rPr>
        <w:t xml:space="preserve"> or </w:t>
      </w:r>
      <w:r w:rsidR="00C80BFE">
        <w:rPr>
          <w:rFonts w:cs="Arial"/>
          <w:color w:val="000000" w:themeColor="text1"/>
          <w:sz w:val="24"/>
          <w:szCs w:val="24"/>
        </w:rPr>
        <w:t xml:space="preserve">EV </w:t>
      </w:r>
      <w:r w:rsidR="00277E55">
        <w:rPr>
          <w:rFonts w:cs="Arial"/>
          <w:color w:val="000000" w:themeColor="text1"/>
          <w:sz w:val="24"/>
          <w:szCs w:val="24"/>
        </w:rPr>
        <w:t xml:space="preserve">Charging </w:t>
      </w:r>
      <w:r w:rsidR="00976507" w:rsidRPr="00976507">
        <w:rPr>
          <w:rFonts w:cs="Arial"/>
          <w:color w:val="000000" w:themeColor="text1"/>
          <w:sz w:val="24"/>
          <w:szCs w:val="24"/>
        </w:rPr>
        <w:t>Cards from WEX Bank to use for vehicle fueling. WEX cards are accepted at over 95% of retail fuel</w:t>
      </w:r>
      <w:r w:rsidR="00071984">
        <w:rPr>
          <w:rFonts w:cs="Arial"/>
          <w:color w:val="000000" w:themeColor="text1"/>
          <w:sz w:val="24"/>
          <w:szCs w:val="24"/>
        </w:rPr>
        <w:t>ing</w:t>
      </w:r>
      <w:r w:rsidR="00E6770F">
        <w:rPr>
          <w:rFonts w:cs="Arial"/>
          <w:color w:val="000000" w:themeColor="text1"/>
          <w:sz w:val="24"/>
          <w:szCs w:val="24"/>
        </w:rPr>
        <w:t xml:space="preserve"> and charging</w:t>
      </w:r>
      <w:r w:rsidR="00976507" w:rsidRPr="00976507">
        <w:rPr>
          <w:rFonts w:cs="Arial"/>
          <w:color w:val="000000" w:themeColor="text1"/>
          <w:sz w:val="24"/>
          <w:szCs w:val="24"/>
        </w:rPr>
        <w:t xml:space="preserve"> stations and can also be used with private fueling systems. Purchasers are billed monthly and have access to online reporting of transactions and more. OSD is participating in the Sourcewell </w:t>
      </w:r>
      <w:r w:rsidR="00945483">
        <w:rPr>
          <w:rFonts w:cs="Arial"/>
          <w:color w:val="000000" w:themeColor="text1"/>
          <w:sz w:val="24"/>
          <w:szCs w:val="24"/>
        </w:rPr>
        <w:t>C</w:t>
      </w:r>
      <w:r w:rsidR="00976507" w:rsidRPr="00976507">
        <w:rPr>
          <w:rFonts w:cs="Arial"/>
          <w:color w:val="000000" w:themeColor="text1"/>
          <w:sz w:val="24"/>
          <w:szCs w:val="24"/>
        </w:rPr>
        <w:t xml:space="preserve">ontract </w:t>
      </w:r>
      <w:hyperlink r:id="rId16" w:history="1">
        <w:r w:rsidR="00976507" w:rsidRPr="00267155">
          <w:rPr>
            <w:rStyle w:val="Hyperlink"/>
            <w:rFonts w:cs="Arial"/>
            <w:sz w:val="24"/>
            <w:szCs w:val="24"/>
          </w:rPr>
          <w:t>0</w:t>
        </w:r>
        <w:r w:rsidR="00397542" w:rsidRPr="00267155">
          <w:rPr>
            <w:rStyle w:val="Hyperlink"/>
            <w:rFonts w:cs="Arial"/>
            <w:sz w:val="24"/>
            <w:szCs w:val="24"/>
          </w:rPr>
          <w:t>306</w:t>
        </w:r>
        <w:r w:rsidR="00BB2B56" w:rsidRPr="00267155">
          <w:rPr>
            <w:rStyle w:val="Hyperlink"/>
            <w:rFonts w:cs="Arial"/>
            <w:sz w:val="24"/>
            <w:szCs w:val="24"/>
          </w:rPr>
          <w:t>25</w:t>
        </w:r>
        <w:r w:rsidR="00976507" w:rsidRPr="00267155">
          <w:rPr>
            <w:rStyle w:val="Hyperlink"/>
            <w:rFonts w:cs="Arial"/>
            <w:sz w:val="24"/>
            <w:szCs w:val="24"/>
          </w:rPr>
          <w:t>-WEX</w:t>
        </w:r>
      </w:hyperlink>
      <w:r w:rsidR="00976507" w:rsidRPr="00976507">
        <w:rPr>
          <w:rFonts w:cs="Arial"/>
          <w:color w:val="000000" w:themeColor="text1"/>
          <w:sz w:val="24"/>
          <w:szCs w:val="24"/>
        </w:rPr>
        <w:t xml:space="preserve"> that affects this Statewide Contract.</w:t>
      </w:r>
      <w:r w:rsidR="00976507" w:rsidRPr="00976507">
        <w:rPr>
          <w:rFonts w:cs="Arial"/>
          <w:i/>
          <w:iCs/>
          <w:color w:val="000000" w:themeColor="text1"/>
          <w:sz w:val="24"/>
          <w:szCs w:val="24"/>
        </w:rPr>
        <w:t xml:space="preserve"> </w:t>
      </w:r>
    </w:p>
    <w:p w14:paraId="6DA986EA" w14:textId="77777777" w:rsidR="00976507" w:rsidRPr="00976507" w:rsidRDefault="00976507" w:rsidP="00976507">
      <w:pPr>
        <w:tabs>
          <w:tab w:val="left" w:pos="540"/>
        </w:tabs>
        <w:spacing w:after="0" w:line="240" w:lineRule="auto"/>
        <w:rPr>
          <w:rFonts w:cs="Arial"/>
          <w:i/>
          <w:iCs/>
          <w:color w:val="000000" w:themeColor="text1"/>
          <w:sz w:val="24"/>
          <w:szCs w:val="24"/>
        </w:rPr>
      </w:pPr>
    </w:p>
    <w:p w14:paraId="2218BC3D" w14:textId="0C9A0D1C" w:rsidR="00D9774C" w:rsidRPr="00E6465D" w:rsidRDefault="00976507" w:rsidP="008B441D">
      <w:pPr>
        <w:tabs>
          <w:tab w:val="left" w:pos="540"/>
        </w:tabs>
        <w:spacing w:after="0" w:line="240" w:lineRule="auto"/>
        <w:rPr>
          <w:rFonts w:cs="Arial"/>
          <w:color w:val="000000" w:themeColor="text1"/>
          <w:sz w:val="24"/>
          <w:szCs w:val="24"/>
        </w:rPr>
      </w:pPr>
      <w:r w:rsidRPr="00E6465D">
        <w:rPr>
          <w:rFonts w:cs="Arial"/>
          <w:color w:val="000000" w:themeColor="text1"/>
          <w:sz w:val="24"/>
          <w:szCs w:val="24"/>
        </w:rPr>
        <w:t xml:space="preserve">All eligible entities must complete a </w:t>
      </w:r>
      <w:hyperlink w:anchor="_Appendix_A:_VEH123" w:history="1">
        <w:r w:rsidR="00E6465D" w:rsidRPr="00267155">
          <w:rPr>
            <w:rStyle w:val="Hyperlink"/>
            <w:rFonts w:cs="Arial"/>
            <w:sz w:val="24"/>
            <w:szCs w:val="24"/>
          </w:rPr>
          <w:t>Fuel Card Services Agreement</w:t>
        </w:r>
      </w:hyperlink>
      <w:r w:rsidRPr="00267155">
        <w:rPr>
          <w:rFonts w:cs="Arial"/>
          <w:color w:val="0000FF"/>
          <w:sz w:val="24"/>
          <w:szCs w:val="24"/>
        </w:rPr>
        <w:t xml:space="preserve"> </w:t>
      </w:r>
      <w:r w:rsidRPr="00E6465D">
        <w:rPr>
          <w:rFonts w:cs="Arial"/>
          <w:color w:val="000000" w:themeColor="text1"/>
          <w:sz w:val="24"/>
          <w:szCs w:val="24"/>
        </w:rPr>
        <w:t xml:space="preserve">prior to accessing EV charging services.  </w:t>
      </w:r>
      <w:hyperlink r:id="rId17" w:history="1">
        <w:r w:rsidRPr="00267155">
          <w:rPr>
            <w:rStyle w:val="Hyperlink"/>
            <w:rFonts w:cs="Arial"/>
            <w:sz w:val="24"/>
            <w:szCs w:val="24"/>
          </w:rPr>
          <w:t>Only WEX-authorized charging station partners</w:t>
        </w:r>
      </w:hyperlink>
      <w:r w:rsidRPr="00E6465D">
        <w:rPr>
          <w:rFonts w:cs="Arial"/>
          <w:color w:val="000000" w:themeColor="text1"/>
          <w:sz w:val="24"/>
          <w:szCs w:val="24"/>
        </w:rPr>
        <w:t xml:space="preserve"> are included </w:t>
      </w:r>
      <w:r w:rsidR="00592FA9" w:rsidRPr="00E6465D">
        <w:rPr>
          <w:rFonts w:cs="Arial"/>
          <w:color w:val="000000" w:themeColor="text1"/>
          <w:sz w:val="24"/>
          <w:szCs w:val="24"/>
        </w:rPr>
        <w:t>in</w:t>
      </w:r>
      <w:r w:rsidRPr="00E6465D">
        <w:rPr>
          <w:rFonts w:cs="Arial"/>
          <w:color w:val="000000" w:themeColor="text1"/>
          <w:sz w:val="24"/>
          <w:szCs w:val="24"/>
        </w:rPr>
        <w:t xml:space="preserve"> this contract. </w:t>
      </w:r>
      <w:r w:rsidR="00C32772" w:rsidRPr="00E6465D">
        <w:rPr>
          <w:rFonts w:cs="Arial"/>
          <w:color w:val="000000" w:themeColor="text1"/>
          <w:sz w:val="24"/>
          <w:szCs w:val="24"/>
        </w:rPr>
        <w:br/>
      </w:r>
    </w:p>
    <w:p w14:paraId="6AF0A48D" w14:textId="5A13D39C" w:rsidR="003B3773" w:rsidRPr="008937D7" w:rsidRDefault="00587ECC" w:rsidP="003B3773">
      <w:pPr>
        <w:rPr>
          <w:rStyle w:val="Hyperlink"/>
          <w:rFonts w:eastAsiaTheme="majorEastAsia" w:cstheme="majorBidi"/>
          <w:bCs/>
          <w:iCs/>
          <w:sz w:val="24"/>
          <w:szCs w:val="24"/>
        </w:rPr>
      </w:pPr>
      <w:r>
        <w:rPr>
          <w:sz w:val="24"/>
          <w:szCs w:val="24"/>
        </w:rPr>
        <w:fldChar w:fldCharType="begin"/>
      </w:r>
      <w:r>
        <w:rPr>
          <w:sz w:val="24"/>
          <w:szCs w:val="24"/>
        </w:rPr>
        <w:instrText>HYPERLINK "https://www.commbuys.com/bso/external/purchaseorder/poSummary.sda?docId=PO-26-1080-OSD03-OSD03-37708&amp;releaseNbr=0&amp;external=true&amp;parentUrl=close"</w:instrText>
      </w:r>
      <w:r>
        <w:rPr>
          <w:sz w:val="24"/>
          <w:szCs w:val="24"/>
        </w:rPr>
      </w:r>
      <w:r>
        <w:rPr>
          <w:sz w:val="24"/>
          <w:szCs w:val="24"/>
        </w:rPr>
        <w:fldChar w:fldCharType="separate"/>
      </w:r>
      <w:r w:rsidR="003E359A" w:rsidRPr="008937D7">
        <w:rPr>
          <w:rStyle w:val="Hyperlink"/>
          <w:sz w:val="24"/>
          <w:szCs w:val="24"/>
        </w:rPr>
        <w:t xml:space="preserve">Vendor’s </w:t>
      </w:r>
      <w:r w:rsidR="00A83423" w:rsidRPr="008937D7">
        <w:rPr>
          <w:rStyle w:val="Hyperlink"/>
          <w:sz w:val="24"/>
          <w:szCs w:val="24"/>
        </w:rPr>
        <w:t xml:space="preserve">Master Blanket Purchase Order (MBPO) with </w:t>
      </w:r>
      <w:r w:rsidR="00A55D44" w:rsidRPr="008937D7">
        <w:rPr>
          <w:rStyle w:val="Hyperlink"/>
          <w:sz w:val="24"/>
          <w:szCs w:val="24"/>
        </w:rPr>
        <w:t>Participating Agreement</w:t>
      </w:r>
      <w:r w:rsidR="00A83423" w:rsidRPr="008937D7">
        <w:rPr>
          <w:rStyle w:val="Hyperlink"/>
          <w:sz w:val="24"/>
          <w:szCs w:val="24"/>
        </w:rPr>
        <w:t xml:space="preserve"> </w:t>
      </w:r>
    </w:p>
    <w:bookmarkStart w:id="4" w:name="_Toc194066617"/>
    <w:bookmarkStart w:id="5" w:name="_Toc457973836"/>
    <w:p w14:paraId="5AA47DAA" w14:textId="0A0C3FE8" w:rsidR="00EF0700" w:rsidRPr="006B150E" w:rsidRDefault="00587ECC" w:rsidP="00835644">
      <w:pPr>
        <w:pStyle w:val="Heading2"/>
        <w:rPr>
          <w:rFonts w:asciiTheme="majorHAnsi" w:hAnsiTheme="majorHAnsi" w:cstheme="minorHAnsi"/>
          <w:color w:val="3A0074"/>
        </w:rPr>
      </w:pPr>
      <w:r>
        <w:rPr>
          <w:rFonts w:asciiTheme="minorHAnsi" w:eastAsiaTheme="minorEastAsia" w:hAnsiTheme="minorHAnsi" w:cstheme="minorBidi"/>
          <w:b w:val="0"/>
          <w:bCs w:val="0"/>
          <w:color w:val="auto"/>
          <w:sz w:val="24"/>
        </w:rPr>
        <w:fldChar w:fldCharType="end"/>
      </w:r>
      <w:r w:rsidR="00EF0700" w:rsidRPr="006B150E">
        <w:rPr>
          <w:rFonts w:asciiTheme="majorHAnsi" w:hAnsiTheme="majorHAnsi" w:cstheme="minorHAnsi"/>
          <w:color w:val="3A0074"/>
        </w:rPr>
        <w:t>Benefits and Cost Savings</w:t>
      </w:r>
      <w:bookmarkEnd w:id="4"/>
      <w:bookmarkEnd w:id="5"/>
    </w:p>
    <w:p w14:paraId="082CDB9C" w14:textId="77777777" w:rsidR="00EF0700" w:rsidRPr="00A12C2C" w:rsidRDefault="00EF0700" w:rsidP="00EF0700">
      <w:pPr>
        <w:rPr>
          <w:b/>
          <w:bCs/>
          <w:color w:val="000000" w:themeColor="text1"/>
          <w:sz w:val="24"/>
          <w:szCs w:val="24"/>
        </w:rPr>
      </w:pPr>
      <w:bookmarkStart w:id="6" w:name="_Toc188457898"/>
      <w:bookmarkEnd w:id="6"/>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40423B">
      <w:pPr>
        <w:pStyle w:val="ListParagraph"/>
        <w:numPr>
          <w:ilvl w:val="0"/>
          <w:numId w:val="7"/>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40423B">
      <w:pPr>
        <w:pStyle w:val="ListParagraph"/>
        <w:numPr>
          <w:ilvl w:val="0"/>
          <w:numId w:val="7"/>
        </w:numPr>
        <w:rPr>
          <w:b/>
          <w:bCs/>
          <w:color w:val="000000" w:themeColor="text1"/>
          <w:sz w:val="24"/>
          <w:szCs w:val="24"/>
        </w:rPr>
      </w:pPr>
      <w:r w:rsidRPr="00A12C2C">
        <w:rPr>
          <w:color w:val="000000" w:themeColor="text1"/>
          <w:sz w:val="24"/>
          <w:szCs w:val="24"/>
        </w:rPr>
        <w:t>Simplifying the solicitation process</w:t>
      </w:r>
    </w:p>
    <w:p w14:paraId="7C7BDA87" w14:textId="10239F41" w:rsidR="00EF0700" w:rsidRPr="00A12C2C" w:rsidRDefault="00EF0700" w:rsidP="0040423B">
      <w:pPr>
        <w:pStyle w:val="ListParagraph"/>
        <w:numPr>
          <w:ilvl w:val="0"/>
          <w:numId w:val="7"/>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76FFBD98" w:rsidR="00EF0700" w:rsidRPr="00EB21D1" w:rsidRDefault="00EE461A" w:rsidP="0040423B">
      <w:pPr>
        <w:pStyle w:val="ListParagraph"/>
        <w:numPr>
          <w:ilvl w:val="0"/>
          <w:numId w:val="7"/>
        </w:numPr>
        <w:rPr>
          <w:b/>
          <w:bCs/>
          <w:color w:val="000000" w:themeColor="text1"/>
          <w:sz w:val="24"/>
          <w:szCs w:val="24"/>
        </w:rPr>
      </w:pPr>
      <w:r>
        <w:rPr>
          <w:color w:val="000000" w:themeColor="text1"/>
          <w:sz w:val="24"/>
          <w:szCs w:val="24"/>
        </w:rPr>
        <w:t>N</w:t>
      </w:r>
      <w:r w:rsidR="003C2E96">
        <w:rPr>
          <w:color w:val="000000" w:themeColor="text1"/>
          <w:sz w:val="24"/>
          <w:szCs w:val="24"/>
        </w:rPr>
        <w:t>o</w:t>
      </w:r>
      <w:r>
        <w:rPr>
          <w:color w:val="000000" w:themeColor="text1"/>
          <w:sz w:val="24"/>
          <w:szCs w:val="24"/>
        </w:rPr>
        <w:t xml:space="preserve"> </w:t>
      </w:r>
      <w:r w:rsidR="003C2E96">
        <w:rPr>
          <w:color w:val="000000" w:themeColor="text1"/>
          <w:sz w:val="24"/>
          <w:szCs w:val="24"/>
        </w:rPr>
        <w:t>s</w:t>
      </w:r>
      <w:r>
        <w:rPr>
          <w:color w:val="000000" w:themeColor="text1"/>
          <w:sz w:val="24"/>
          <w:szCs w:val="24"/>
        </w:rPr>
        <w:t xml:space="preserve">et-up or </w:t>
      </w:r>
      <w:r w:rsidR="003C2E96">
        <w:rPr>
          <w:color w:val="000000" w:themeColor="text1"/>
          <w:sz w:val="24"/>
          <w:szCs w:val="24"/>
        </w:rPr>
        <w:t>m</w:t>
      </w:r>
      <w:r>
        <w:rPr>
          <w:color w:val="000000" w:themeColor="text1"/>
          <w:sz w:val="24"/>
          <w:szCs w:val="24"/>
        </w:rPr>
        <w:t>onthly card</w:t>
      </w:r>
      <w:r w:rsidR="003C2E96">
        <w:rPr>
          <w:color w:val="000000" w:themeColor="text1"/>
          <w:sz w:val="24"/>
          <w:szCs w:val="24"/>
        </w:rPr>
        <w:t xml:space="preserve"> </w:t>
      </w:r>
      <w:r w:rsidR="00B25611">
        <w:rPr>
          <w:color w:val="000000" w:themeColor="text1"/>
          <w:sz w:val="24"/>
          <w:szCs w:val="24"/>
        </w:rPr>
        <w:t>fees</w:t>
      </w:r>
      <w:r w:rsidR="005C14FD">
        <w:rPr>
          <w:color w:val="000000" w:themeColor="text1"/>
          <w:sz w:val="24"/>
          <w:szCs w:val="24"/>
        </w:rPr>
        <w:t xml:space="preserve"> or </w:t>
      </w:r>
      <w:r w:rsidR="003C2E96">
        <w:rPr>
          <w:color w:val="000000" w:themeColor="text1"/>
          <w:sz w:val="24"/>
          <w:szCs w:val="24"/>
        </w:rPr>
        <w:t>charges</w:t>
      </w:r>
      <w:r w:rsidR="00B25611">
        <w:rPr>
          <w:color w:val="000000" w:themeColor="text1"/>
          <w:sz w:val="24"/>
          <w:szCs w:val="24"/>
        </w:rPr>
        <w:t xml:space="preserve"> (beyond </w:t>
      </w:r>
      <w:r w:rsidR="005D2E8E">
        <w:rPr>
          <w:color w:val="000000" w:themeColor="text1"/>
          <w:sz w:val="24"/>
          <w:szCs w:val="24"/>
        </w:rPr>
        <w:t xml:space="preserve">standard </w:t>
      </w:r>
      <w:r w:rsidR="00B25611">
        <w:rPr>
          <w:color w:val="000000" w:themeColor="text1"/>
          <w:sz w:val="24"/>
          <w:szCs w:val="24"/>
        </w:rPr>
        <w:t>customer billing)</w:t>
      </w:r>
    </w:p>
    <w:p w14:paraId="3DB78202" w14:textId="2BB02192" w:rsidR="00EB21D1" w:rsidRPr="00A12C2C" w:rsidRDefault="00EB21D1" w:rsidP="0040423B">
      <w:pPr>
        <w:pStyle w:val="ListParagraph"/>
        <w:numPr>
          <w:ilvl w:val="0"/>
          <w:numId w:val="7"/>
        </w:numPr>
        <w:rPr>
          <w:b/>
          <w:bCs/>
          <w:color w:val="000000" w:themeColor="text1"/>
          <w:sz w:val="24"/>
          <w:szCs w:val="24"/>
        </w:rPr>
      </w:pPr>
      <w:r>
        <w:rPr>
          <w:color w:val="000000" w:themeColor="text1"/>
          <w:sz w:val="24"/>
          <w:szCs w:val="24"/>
        </w:rPr>
        <w:t>No fees for replacement cards</w:t>
      </w:r>
      <w:r w:rsidR="00FA4B7A">
        <w:rPr>
          <w:color w:val="000000" w:themeColor="text1"/>
          <w:sz w:val="24"/>
          <w:szCs w:val="24"/>
        </w:rPr>
        <w:t xml:space="preserve"> (does not include shipping fees)</w:t>
      </w:r>
    </w:p>
    <w:p w14:paraId="4122FFB9" w14:textId="63B5C943" w:rsidR="00EF0700" w:rsidRPr="00296595" w:rsidRDefault="00EF0700" w:rsidP="0040423B">
      <w:pPr>
        <w:pStyle w:val="ListParagraph"/>
        <w:numPr>
          <w:ilvl w:val="0"/>
          <w:numId w:val="7"/>
        </w:numPr>
        <w:spacing w:after="0"/>
        <w:rPr>
          <w:color w:val="000000" w:themeColor="text1"/>
          <w:sz w:val="24"/>
          <w:szCs w:val="24"/>
        </w:rPr>
      </w:pPr>
      <w:r w:rsidRPr="00296595">
        <w:rPr>
          <w:color w:val="000000" w:themeColor="text1"/>
          <w:sz w:val="24"/>
          <w:szCs w:val="24"/>
        </w:rPr>
        <w:t>Improving the availability of environmentally preferable products</w:t>
      </w:r>
    </w:p>
    <w:p w14:paraId="5CB6645E" w14:textId="77777777" w:rsidR="00296595" w:rsidRPr="003348DD" w:rsidRDefault="00296595" w:rsidP="0040423B">
      <w:pPr>
        <w:pStyle w:val="ListParagraph"/>
        <w:numPr>
          <w:ilvl w:val="0"/>
          <w:numId w:val="7"/>
        </w:numPr>
        <w:rPr>
          <w:color w:val="000000" w:themeColor="text1"/>
          <w:sz w:val="24"/>
          <w:szCs w:val="24"/>
        </w:rPr>
      </w:pPr>
      <w:r w:rsidRPr="003348DD">
        <w:rPr>
          <w:color w:val="000000" w:themeColor="text1"/>
          <w:sz w:val="24"/>
          <w:szCs w:val="24"/>
        </w:rPr>
        <w:t>Volume-based Rebates</w:t>
      </w:r>
    </w:p>
    <w:p w14:paraId="43D4CFF3" w14:textId="3AFA9960" w:rsidR="00296595" w:rsidRPr="003348DD" w:rsidRDefault="00296595" w:rsidP="0040423B">
      <w:pPr>
        <w:pStyle w:val="ListParagraph"/>
        <w:numPr>
          <w:ilvl w:val="0"/>
          <w:numId w:val="7"/>
        </w:numPr>
        <w:rPr>
          <w:color w:val="000000" w:themeColor="text1"/>
          <w:sz w:val="24"/>
          <w:szCs w:val="24"/>
        </w:rPr>
      </w:pPr>
      <w:r w:rsidRPr="003348DD">
        <w:rPr>
          <w:color w:val="000000" w:themeColor="text1"/>
          <w:sz w:val="24"/>
          <w:szCs w:val="24"/>
        </w:rPr>
        <w:t xml:space="preserve">Gulf </w:t>
      </w:r>
      <w:r w:rsidR="00A81CFD">
        <w:rPr>
          <w:color w:val="000000" w:themeColor="text1"/>
          <w:sz w:val="24"/>
          <w:szCs w:val="24"/>
        </w:rPr>
        <w:t xml:space="preserve">Oil </w:t>
      </w:r>
      <w:r w:rsidRPr="003348DD">
        <w:rPr>
          <w:color w:val="000000" w:themeColor="text1"/>
          <w:sz w:val="24"/>
          <w:szCs w:val="24"/>
        </w:rPr>
        <w:t>Discounts</w:t>
      </w:r>
    </w:p>
    <w:p w14:paraId="3CBF9FBA" w14:textId="0904F087" w:rsidR="00345F83" w:rsidRDefault="007C6291" w:rsidP="0040423B">
      <w:pPr>
        <w:pStyle w:val="ListParagraph"/>
        <w:numPr>
          <w:ilvl w:val="0"/>
          <w:numId w:val="7"/>
        </w:numPr>
        <w:rPr>
          <w:color w:val="000000" w:themeColor="text1"/>
          <w:sz w:val="24"/>
          <w:szCs w:val="24"/>
        </w:rPr>
      </w:pPr>
      <w:r>
        <w:rPr>
          <w:color w:val="000000" w:themeColor="text1"/>
          <w:sz w:val="24"/>
          <w:szCs w:val="24"/>
        </w:rPr>
        <w:t>Ability to use</w:t>
      </w:r>
      <w:r w:rsidR="00296595" w:rsidRPr="00345F83">
        <w:rPr>
          <w:color w:val="000000" w:themeColor="text1"/>
          <w:sz w:val="24"/>
          <w:szCs w:val="24"/>
        </w:rPr>
        <w:t xml:space="preserve"> WEX cards at </w:t>
      </w:r>
      <w:r>
        <w:rPr>
          <w:color w:val="000000" w:themeColor="text1"/>
          <w:sz w:val="24"/>
          <w:szCs w:val="24"/>
        </w:rPr>
        <w:t>a variety of g</w:t>
      </w:r>
      <w:r w:rsidR="00711815">
        <w:rPr>
          <w:color w:val="000000" w:themeColor="text1"/>
          <w:sz w:val="24"/>
          <w:szCs w:val="24"/>
        </w:rPr>
        <w:t xml:space="preserve">as and </w:t>
      </w:r>
      <w:r w:rsidR="00296595" w:rsidRPr="00345F83">
        <w:rPr>
          <w:color w:val="000000" w:themeColor="text1"/>
          <w:sz w:val="24"/>
          <w:szCs w:val="24"/>
        </w:rPr>
        <w:t xml:space="preserve">EV </w:t>
      </w:r>
      <w:r>
        <w:rPr>
          <w:color w:val="000000" w:themeColor="text1"/>
          <w:sz w:val="24"/>
          <w:szCs w:val="24"/>
        </w:rPr>
        <w:t>c</w:t>
      </w:r>
      <w:r w:rsidR="00296595" w:rsidRPr="00345F83">
        <w:rPr>
          <w:color w:val="000000" w:themeColor="text1"/>
          <w:sz w:val="24"/>
          <w:szCs w:val="24"/>
        </w:rPr>
        <w:t xml:space="preserve">harging </w:t>
      </w:r>
      <w:r>
        <w:rPr>
          <w:color w:val="000000" w:themeColor="text1"/>
          <w:sz w:val="24"/>
          <w:szCs w:val="24"/>
        </w:rPr>
        <w:t>s</w:t>
      </w:r>
      <w:r w:rsidR="00296595" w:rsidRPr="00345F83">
        <w:rPr>
          <w:color w:val="000000" w:themeColor="text1"/>
          <w:sz w:val="24"/>
          <w:szCs w:val="24"/>
        </w:rPr>
        <w:t>tations</w:t>
      </w:r>
    </w:p>
    <w:p w14:paraId="52DB77F4" w14:textId="45C88C5A" w:rsidR="00986ADD" w:rsidRPr="006B150E" w:rsidRDefault="00DC49C8" w:rsidP="25375A95">
      <w:pPr>
        <w:pStyle w:val="paragraph"/>
        <w:spacing w:before="0" w:beforeAutospacing="0" w:after="0" w:afterAutospacing="0"/>
        <w:textAlignment w:val="baseline"/>
        <w:rPr>
          <w:rFonts w:asciiTheme="majorHAnsi" w:hAnsiTheme="majorHAnsi" w:cstheme="minorHAnsi"/>
          <w:b/>
          <w:bCs/>
          <w:color w:val="365F91" w:themeColor="accent1" w:themeShade="BF"/>
        </w:rPr>
      </w:pPr>
      <w:bookmarkStart w:id="7" w:name="_Toc194066595"/>
      <w:r>
        <w:rPr>
          <w:rStyle w:val="normaltextrun"/>
          <w:rFonts w:ascii="Cambria" w:hAnsi="Cambria" w:cs="Calibri"/>
          <w:b/>
          <w:bCs/>
          <w:color w:val="365F91" w:themeColor="accent1" w:themeShade="BF"/>
        </w:rPr>
        <w:br/>
      </w:r>
      <w:r w:rsidR="00B13C75" w:rsidRPr="006B150E">
        <w:rPr>
          <w:rStyle w:val="normaltextrun"/>
          <w:rFonts w:asciiTheme="majorHAnsi" w:hAnsiTheme="majorHAnsi" w:cstheme="minorHAnsi"/>
          <w:b/>
          <w:bCs/>
          <w:color w:val="3A0074"/>
        </w:rPr>
        <w:t xml:space="preserve">Monthly Volume </w:t>
      </w:r>
      <w:r w:rsidR="00986ADD" w:rsidRPr="006B150E">
        <w:rPr>
          <w:rStyle w:val="normaltextrun"/>
          <w:rFonts w:asciiTheme="majorHAnsi" w:hAnsiTheme="majorHAnsi" w:cstheme="minorHAnsi"/>
          <w:b/>
          <w:bCs/>
          <w:color w:val="3A0074"/>
        </w:rPr>
        <w:t>Rebates</w:t>
      </w:r>
      <w:r w:rsidR="00986ADD" w:rsidRPr="006B150E">
        <w:rPr>
          <w:rStyle w:val="eop"/>
          <w:rFonts w:asciiTheme="majorHAnsi" w:hAnsiTheme="majorHAnsi" w:cstheme="minorHAnsi"/>
          <w:b/>
          <w:bCs/>
          <w:color w:val="3A0074"/>
        </w:rPr>
        <w:t> </w:t>
      </w:r>
    </w:p>
    <w:p w14:paraId="4895B178" w14:textId="37B41AE3" w:rsidR="00986ADD" w:rsidRPr="00DC49C8" w:rsidRDefault="0038059C" w:rsidP="00B13C75">
      <w:pPr>
        <w:pStyle w:val="paragraph"/>
        <w:numPr>
          <w:ilvl w:val="0"/>
          <w:numId w:val="25"/>
        </w:numPr>
        <w:spacing w:before="0" w:beforeAutospacing="0" w:after="0" w:afterAutospacing="0"/>
        <w:textAlignment w:val="baseline"/>
        <w:rPr>
          <w:rFonts w:ascii="Calibri" w:hAnsi="Calibri" w:cs="Calibri"/>
        </w:rPr>
      </w:pPr>
      <w:r w:rsidRPr="00DC49C8">
        <w:rPr>
          <w:rStyle w:val="normaltextrun"/>
          <w:rFonts w:ascii="Calibri" w:hAnsi="Calibri" w:cs="Calibri"/>
        </w:rPr>
        <w:lastRenderedPageBreak/>
        <w:t xml:space="preserve">This contract does not offer </w:t>
      </w:r>
      <w:r w:rsidR="00EA0ADF">
        <w:rPr>
          <w:rStyle w:val="normaltextrun"/>
          <w:rFonts w:ascii="Calibri" w:hAnsi="Calibri" w:cs="Calibri"/>
        </w:rPr>
        <w:t xml:space="preserve">Prompt Pay Discounts </w:t>
      </w:r>
      <w:r w:rsidR="005635FC">
        <w:rPr>
          <w:rStyle w:val="normaltextrun"/>
          <w:rFonts w:ascii="Calibri" w:hAnsi="Calibri" w:cs="Calibri"/>
        </w:rPr>
        <w:t>or PPD</w:t>
      </w:r>
      <w:r w:rsidRPr="00DC49C8">
        <w:rPr>
          <w:rStyle w:val="normaltextrun"/>
          <w:rFonts w:ascii="Calibri" w:hAnsi="Calibri" w:cs="Calibri"/>
        </w:rPr>
        <w:t xml:space="preserve">. </w:t>
      </w:r>
      <w:r w:rsidR="00986ADD" w:rsidRPr="00DC49C8">
        <w:rPr>
          <w:rStyle w:val="normaltextrun"/>
          <w:rFonts w:ascii="Calibri" w:hAnsi="Calibri" w:cs="Calibri"/>
        </w:rPr>
        <w:t>A monthly rebate will be paid</w:t>
      </w:r>
      <w:r w:rsidR="0052124E" w:rsidRPr="00DC49C8">
        <w:rPr>
          <w:rStyle w:val="normaltextrun"/>
          <w:rFonts w:ascii="Calibri" w:hAnsi="Calibri" w:cs="Calibri"/>
        </w:rPr>
        <w:t xml:space="preserve"> starting in </w:t>
      </w:r>
      <w:r w:rsidR="004765B5" w:rsidRPr="00DC49C8">
        <w:rPr>
          <w:rStyle w:val="normaltextrun"/>
          <w:rFonts w:ascii="Calibri" w:hAnsi="Calibri" w:cs="Calibri"/>
        </w:rPr>
        <w:t>the second month</w:t>
      </w:r>
      <w:r w:rsidR="00986ADD" w:rsidRPr="00DC49C8">
        <w:rPr>
          <w:rStyle w:val="normaltextrun"/>
          <w:rFonts w:ascii="Calibri" w:hAnsi="Calibri" w:cs="Calibri"/>
        </w:rPr>
        <w:t xml:space="preserve"> in accordance with the below </w:t>
      </w:r>
      <w:r w:rsidR="00F22292">
        <w:rPr>
          <w:rStyle w:val="normaltextrun"/>
          <w:rFonts w:ascii="Calibri" w:hAnsi="Calibri" w:cs="Calibri"/>
        </w:rPr>
        <w:t>t</w:t>
      </w:r>
      <w:r w:rsidR="005D735C">
        <w:rPr>
          <w:rStyle w:val="normaltextrun"/>
          <w:rFonts w:ascii="Calibri" w:hAnsi="Calibri" w:cs="Calibri"/>
        </w:rPr>
        <w:t>able</w:t>
      </w:r>
      <w:r w:rsidR="007D26F8">
        <w:rPr>
          <w:rStyle w:val="normaltextrun"/>
          <w:rFonts w:ascii="Calibri" w:hAnsi="Calibri" w:cs="Calibri"/>
        </w:rPr>
        <w:t>:</w:t>
      </w:r>
      <w:r w:rsidR="00986ADD" w:rsidRPr="00DC49C8">
        <w:rPr>
          <w:rStyle w:val="normaltextrun"/>
          <w:rFonts w:ascii="Calibri" w:hAnsi="Calibri" w:cs="Calibri"/>
        </w:rPr>
        <w:t xml:space="preserve"> </w:t>
      </w:r>
      <w:r w:rsidR="007D26F8">
        <w:rPr>
          <w:rStyle w:val="normaltextrun"/>
          <w:rFonts w:ascii="Calibri" w:hAnsi="Calibri" w:cs="Calibri"/>
        </w:rPr>
        <w:br/>
      </w:r>
    </w:p>
    <w:p w14:paraId="7FF4CF06" w14:textId="7F3DC922" w:rsidR="00FA2855" w:rsidRPr="006B150E" w:rsidRDefault="007D26F8" w:rsidP="007D26F8">
      <w:pPr>
        <w:pStyle w:val="Heading1"/>
        <w:rPr>
          <w:rFonts w:cstheme="minorHAnsi"/>
          <w:color w:val="3A0074"/>
          <w:sz w:val="24"/>
          <w:szCs w:val="24"/>
        </w:rPr>
      </w:pPr>
      <w:r w:rsidRPr="006B150E">
        <w:rPr>
          <w:rFonts w:cstheme="minorHAnsi"/>
          <w:color w:val="3A0074"/>
          <w:sz w:val="24"/>
          <w:szCs w:val="24"/>
        </w:rPr>
        <w:t>Payment Timing Table</w:t>
      </w:r>
    </w:p>
    <w:tbl>
      <w:tblPr>
        <w:tblW w:w="9900" w:type="dxa"/>
        <w:tblInd w:w="-5" w:type="dxa"/>
        <w:tblLook w:val="04A0" w:firstRow="1" w:lastRow="0" w:firstColumn="1" w:lastColumn="0" w:noHBand="0" w:noVBand="1"/>
        <w:tblCaption w:val="Payment Timing Table"/>
        <w:tblDescription w:val="Table showing the points or percentages buyers earn based on calendar date of payments"/>
      </w:tblPr>
      <w:tblGrid>
        <w:gridCol w:w="1880"/>
        <w:gridCol w:w="5050"/>
        <w:gridCol w:w="2970"/>
      </w:tblGrid>
      <w:tr w:rsidR="0001126C" w:rsidRPr="0001126C" w14:paraId="42180BA0" w14:textId="77777777" w:rsidTr="00184A12">
        <w:trPr>
          <w:trHeight w:val="873"/>
        </w:trPr>
        <w:tc>
          <w:tcPr>
            <w:tcW w:w="1880" w:type="dxa"/>
            <w:tcBorders>
              <w:top w:val="single" w:sz="4" w:space="0" w:color="auto"/>
              <w:left w:val="single" w:sz="4" w:space="0" w:color="auto"/>
              <w:bottom w:val="single" w:sz="4" w:space="0" w:color="auto"/>
              <w:right w:val="single" w:sz="4" w:space="0" w:color="auto"/>
            </w:tcBorders>
            <w:noWrap/>
            <w:hideMark/>
          </w:tcPr>
          <w:p w14:paraId="2D9102C1" w14:textId="0C5EB823"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Bill Presen</w:t>
            </w:r>
            <w:r>
              <w:rPr>
                <w:rFonts w:ascii="Aptos Narrow" w:eastAsia="Times New Roman" w:hAnsi="Aptos Narrow" w:cs="Times New Roman"/>
                <w:color w:val="000000"/>
              </w:rPr>
              <w:t>t</w:t>
            </w:r>
            <w:r w:rsidRPr="0001126C">
              <w:rPr>
                <w:rFonts w:ascii="Aptos Narrow" w:eastAsia="Times New Roman" w:hAnsi="Aptos Narrow" w:cs="Times New Roman"/>
                <w:color w:val="000000"/>
              </w:rPr>
              <w:t>ment</w:t>
            </w:r>
          </w:p>
        </w:tc>
        <w:tc>
          <w:tcPr>
            <w:tcW w:w="5050" w:type="dxa"/>
            <w:tcBorders>
              <w:top w:val="single" w:sz="4" w:space="0" w:color="auto"/>
              <w:left w:val="nil"/>
              <w:bottom w:val="single" w:sz="4" w:space="0" w:color="auto"/>
              <w:right w:val="single" w:sz="4" w:space="0" w:color="auto"/>
            </w:tcBorders>
            <w:hideMark/>
          </w:tcPr>
          <w:p w14:paraId="2F2361A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Payment Timing Options: Payment in full within the following calendar days of the billing date appearing on your invoice</w:t>
            </w:r>
          </w:p>
        </w:tc>
        <w:tc>
          <w:tcPr>
            <w:tcW w:w="2970" w:type="dxa"/>
            <w:tcBorders>
              <w:top w:val="single" w:sz="4" w:space="0" w:color="auto"/>
              <w:left w:val="nil"/>
              <w:bottom w:val="single" w:sz="4" w:space="0" w:color="auto"/>
              <w:right w:val="single" w:sz="4" w:space="0" w:color="auto"/>
            </w:tcBorders>
            <w:hideMark/>
          </w:tcPr>
          <w:p w14:paraId="7B67398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Basis Points (Rebate Percentage)</w:t>
            </w:r>
          </w:p>
        </w:tc>
      </w:tr>
      <w:tr w:rsidR="0001126C" w:rsidRPr="0001126C" w14:paraId="4E91D8E0"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2F82C986"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4779EFB2"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0</w:t>
            </w:r>
          </w:p>
        </w:tc>
        <w:tc>
          <w:tcPr>
            <w:tcW w:w="2970" w:type="dxa"/>
            <w:tcBorders>
              <w:top w:val="nil"/>
              <w:left w:val="nil"/>
              <w:bottom w:val="single" w:sz="4" w:space="0" w:color="auto"/>
              <w:right w:val="single" w:sz="4" w:space="0" w:color="auto"/>
            </w:tcBorders>
            <w:noWrap/>
            <w:vAlign w:val="bottom"/>
            <w:hideMark/>
          </w:tcPr>
          <w:p w14:paraId="2BED6D96"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20 basis points (0.20%)</w:t>
            </w:r>
          </w:p>
        </w:tc>
      </w:tr>
      <w:tr w:rsidR="0001126C" w:rsidRPr="0001126C" w14:paraId="378E985B"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4C39EADB"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64F3B976"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w:t>
            </w:r>
          </w:p>
        </w:tc>
        <w:tc>
          <w:tcPr>
            <w:tcW w:w="2970" w:type="dxa"/>
            <w:tcBorders>
              <w:top w:val="nil"/>
              <w:left w:val="nil"/>
              <w:bottom w:val="single" w:sz="4" w:space="0" w:color="auto"/>
              <w:right w:val="single" w:sz="4" w:space="0" w:color="auto"/>
            </w:tcBorders>
            <w:noWrap/>
            <w:vAlign w:val="bottom"/>
            <w:hideMark/>
          </w:tcPr>
          <w:p w14:paraId="751EBEE7"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19 basis points (0.19%)</w:t>
            </w:r>
          </w:p>
        </w:tc>
      </w:tr>
      <w:tr w:rsidR="0001126C" w:rsidRPr="0001126C" w14:paraId="512B1038"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7477BF62"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30F61B1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w:t>
            </w:r>
          </w:p>
        </w:tc>
        <w:tc>
          <w:tcPr>
            <w:tcW w:w="2970" w:type="dxa"/>
            <w:tcBorders>
              <w:top w:val="nil"/>
              <w:left w:val="nil"/>
              <w:bottom w:val="single" w:sz="4" w:space="0" w:color="auto"/>
              <w:right w:val="single" w:sz="4" w:space="0" w:color="auto"/>
            </w:tcBorders>
            <w:noWrap/>
            <w:vAlign w:val="bottom"/>
            <w:hideMark/>
          </w:tcPr>
          <w:p w14:paraId="6C7B4C4D"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18 basis points (0.18%)</w:t>
            </w:r>
          </w:p>
        </w:tc>
      </w:tr>
      <w:tr w:rsidR="0001126C" w:rsidRPr="0001126C" w14:paraId="45927578"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7C1A240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11E64CFC"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3</w:t>
            </w:r>
          </w:p>
        </w:tc>
        <w:tc>
          <w:tcPr>
            <w:tcW w:w="2970" w:type="dxa"/>
            <w:tcBorders>
              <w:top w:val="nil"/>
              <w:left w:val="nil"/>
              <w:bottom w:val="single" w:sz="4" w:space="0" w:color="auto"/>
              <w:right w:val="single" w:sz="4" w:space="0" w:color="auto"/>
            </w:tcBorders>
            <w:noWrap/>
            <w:vAlign w:val="bottom"/>
            <w:hideMark/>
          </w:tcPr>
          <w:p w14:paraId="4B242B00"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17 basis points (0.17%)</w:t>
            </w:r>
          </w:p>
        </w:tc>
      </w:tr>
      <w:tr w:rsidR="0001126C" w:rsidRPr="0001126C" w14:paraId="5FA19B9E"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1EB14799"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12148B9B"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4</w:t>
            </w:r>
          </w:p>
        </w:tc>
        <w:tc>
          <w:tcPr>
            <w:tcW w:w="2970" w:type="dxa"/>
            <w:tcBorders>
              <w:top w:val="nil"/>
              <w:left w:val="nil"/>
              <w:bottom w:val="single" w:sz="4" w:space="0" w:color="auto"/>
              <w:right w:val="single" w:sz="4" w:space="0" w:color="auto"/>
            </w:tcBorders>
            <w:noWrap/>
            <w:vAlign w:val="bottom"/>
            <w:hideMark/>
          </w:tcPr>
          <w:p w14:paraId="393C76AD"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16 basis points (0.16%)</w:t>
            </w:r>
          </w:p>
        </w:tc>
      </w:tr>
      <w:tr w:rsidR="0001126C" w:rsidRPr="0001126C" w14:paraId="0888C6D1"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55DBF542"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725CBE4A"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5</w:t>
            </w:r>
          </w:p>
        </w:tc>
        <w:tc>
          <w:tcPr>
            <w:tcW w:w="2970" w:type="dxa"/>
            <w:tcBorders>
              <w:top w:val="nil"/>
              <w:left w:val="nil"/>
              <w:bottom w:val="single" w:sz="4" w:space="0" w:color="auto"/>
              <w:right w:val="single" w:sz="4" w:space="0" w:color="auto"/>
            </w:tcBorders>
            <w:noWrap/>
            <w:vAlign w:val="bottom"/>
            <w:hideMark/>
          </w:tcPr>
          <w:p w14:paraId="6AFD0A80"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15 basis points (0.15%)</w:t>
            </w:r>
          </w:p>
        </w:tc>
      </w:tr>
      <w:tr w:rsidR="0001126C" w:rsidRPr="0001126C" w14:paraId="0CDC7827"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023FEC36"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69559481"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6</w:t>
            </w:r>
          </w:p>
        </w:tc>
        <w:tc>
          <w:tcPr>
            <w:tcW w:w="2970" w:type="dxa"/>
            <w:tcBorders>
              <w:top w:val="nil"/>
              <w:left w:val="nil"/>
              <w:bottom w:val="single" w:sz="4" w:space="0" w:color="auto"/>
              <w:right w:val="single" w:sz="4" w:space="0" w:color="auto"/>
            </w:tcBorders>
            <w:noWrap/>
            <w:vAlign w:val="bottom"/>
            <w:hideMark/>
          </w:tcPr>
          <w:p w14:paraId="132EFE3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14 basis points (0.14%)</w:t>
            </w:r>
          </w:p>
        </w:tc>
      </w:tr>
      <w:tr w:rsidR="0001126C" w:rsidRPr="0001126C" w14:paraId="44CD6705"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00FA2BAA"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1869D4C7"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7</w:t>
            </w:r>
          </w:p>
        </w:tc>
        <w:tc>
          <w:tcPr>
            <w:tcW w:w="2970" w:type="dxa"/>
            <w:tcBorders>
              <w:top w:val="nil"/>
              <w:left w:val="nil"/>
              <w:bottom w:val="single" w:sz="4" w:space="0" w:color="auto"/>
              <w:right w:val="single" w:sz="4" w:space="0" w:color="auto"/>
            </w:tcBorders>
            <w:noWrap/>
            <w:vAlign w:val="bottom"/>
            <w:hideMark/>
          </w:tcPr>
          <w:p w14:paraId="2F149CBA"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13 basis points (0.13%)</w:t>
            </w:r>
          </w:p>
        </w:tc>
      </w:tr>
      <w:tr w:rsidR="0001126C" w:rsidRPr="0001126C" w14:paraId="00D039FD"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16F60C0A"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783895ED"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8</w:t>
            </w:r>
          </w:p>
        </w:tc>
        <w:tc>
          <w:tcPr>
            <w:tcW w:w="2970" w:type="dxa"/>
            <w:tcBorders>
              <w:top w:val="nil"/>
              <w:left w:val="nil"/>
              <w:bottom w:val="single" w:sz="4" w:space="0" w:color="auto"/>
              <w:right w:val="single" w:sz="4" w:space="0" w:color="auto"/>
            </w:tcBorders>
            <w:noWrap/>
            <w:vAlign w:val="bottom"/>
            <w:hideMark/>
          </w:tcPr>
          <w:p w14:paraId="2DDC8B14"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12 basis points (0.12%)</w:t>
            </w:r>
          </w:p>
        </w:tc>
      </w:tr>
      <w:tr w:rsidR="0001126C" w:rsidRPr="0001126C" w14:paraId="4FE4B39E"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4F4D4978"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63086107"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9</w:t>
            </w:r>
          </w:p>
        </w:tc>
        <w:tc>
          <w:tcPr>
            <w:tcW w:w="2970" w:type="dxa"/>
            <w:tcBorders>
              <w:top w:val="nil"/>
              <w:left w:val="nil"/>
              <w:bottom w:val="single" w:sz="4" w:space="0" w:color="auto"/>
              <w:right w:val="single" w:sz="4" w:space="0" w:color="auto"/>
            </w:tcBorders>
            <w:noWrap/>
            <w:vAlign w:val="bottom"/>
            <w:hideMark/>
          </w:tcPr>
          <w:p w14:paraId="537F2614"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11 basis points (0.11%)</w:t>
            </w:r>
          </w:p>
        </w:tc>
      </w:tr>
      <w:tr w:rsidR="0001126C" w:rsidRPr="0001126C" w14:paraId="2509175D"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13CB92E3"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03CEC3D1"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10</w:t>
            </w:r>
          </w:p>
        </w:tc>
        <w:tc>
          <w:tcPr>
            <w:tcW w:w="2970" w:type="dxa"/>
            <w:tcBorders>
              <w:top w:val="nil"/>
              <w:left w:val="nil"/>
              <w:bottom w:val="single" w:sz="4" w:space="0" w:color="auto"/>
              <w:right w:val="single" w:sz="4" w:space="0" w:color="auto"/>
            </w:tcBorders>
            <w:noWrap/>
            <w:vAlign w:val="bottom"/>
            <w:hideMark/>
          </w:tcPr>
          <w:p w14:paraId="2E3AE8FE" w14:textId="469A6F0E"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10 basis points </w:t>
            </w:r>
            <w:r w:rsidR="00592FA9" w:rsidRPr="0001126C">
              <w:rPr>
                <w:rFonts w:ascii="Aptos Narrow" w:eastAsia="Times New Roman" w:hAnsi="Aptos Narrow" w:cs="Times New Roman"/>
                <w:color w:val="000000"/>
              </w:rPr>
              <w:t>(0.10</w:t>
            </w:r>
            <w:r w:rsidRPr="0001126C">
              <w:rPr>
                <w:rFonts w:ascii="Aptos Narrow" w:eastAsia="Times New Roman" w:hAnsi="Aptos Narrow" w:cs="Times New Roman"/>
                <w:color w:val="000000"/>
              </w:rPr>
              <w:t>%)</w:t>
            </w:r>
          </w:p>
        </w:tc>
      </w:tr>
      <w:tr w:rsidR="0001126C" w:rsidRPr="0001126C" w14:paraId="5BD38CA4"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68D22260"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607DA3AD"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11</w:t>
            </w:r>
          </w:p>
        </w:tc>
        <w:tc>
          <w:tcPr>
            <w:tcW w:w="2970" w:type="dxa"/>
            <w:tcBorders>
              <w:top w:val="nil"/>
              <w:left w:val="nil"/>
              <w:bottom w:val="single" w:sz="4" w:space="0" w:color="auto"/>
              <w:right w:val="single" w:sz="4" w:space="0" w:color="auto"/>
            </w:tcBorders>
            <w:noWrap/>
            <w:vAlign w:val="bottom"/>
            <w:hideMark/>
          </w:tcPr>
          <w:p w14:paraId="4EFD05C7"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9 basis points (0.09%)</w:t>
            </w:r>
          </w:p>
        </w:tc>
      </w:tr>
      <w:tr w:rsidR="0001126C" w:rsidRPr="0001126C" w14:paraId="70A44AD6"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5DC75840"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439185F0"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12</w:t>
            </w:r>
          </w:p>
        </w:tc>
        <w:tc>
          <w:tcPr>
            <w:tcW w:w="2970" w:type="dxa"/>
            <w:tcBorders>
              <w:top w:val="nil"/>
              <w:left w:val="nil"/>
              <w:bottom w:val="single" w:sz="4" w:space="0" w:color="auto"/>
              <w:right w:val="single" w:sz="4" w:space="0" w:color="auto"/>
            </w:tcBorders>
            <w:noWrap/>
            <w:vAlign w:val="bottom"/>
            <w:hideMark/>
          </w:tcPr>
          <w:p w14:paraId="40CC173D"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8 basis points (0.08%)</w:t>
            </w:r>
          </w:p>
        </w:tc>
      </w:tr>
      <w:tr w:rsidR="0001126C" w:rsidRPr="0001126C" w14:paraId="5FD760D9"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69D7DF1D"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1997409E"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13</w:t>
            </w:r>
          </w:p>
        </w:tc>
        <w:tc>
          <w:tcPr>
            <w:tcW w:w="2970" w:type="dxa"/>
            <w:tcBorders>
              <w:top w:val="nil"/>
              <w:left w:val="nil"/>
              <w:bottom w:val="single" w:sz="4" w:space="0" w:color="auto"/>
              <w:right w:val="single" w:sz="4" w:space="0" w:color="auto"/>
            </w:tcBorders>
            <w:noWrap/>
            <w:vAlign w:val="bottom"/>
            <w:hideMark/>
          </w:tcPr>
          <w:p w14:paraId="5A96A226"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7 basis points (0.07%)</w:t>
            </w:r>
          </w:p>
        </w:tc>
      </w:tr>
      <w:tr w:rsidR="0001126C" w:rsidRPr="0001126C" w14:paraId="5FFDD5CA"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64AB44E3"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197EB36D"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14</w:t>
            </w:r>
          </w:p>
        </w:tc>
        <w:tc>
          <w:tcPr>
            <w:tcW w:w="2970" w:type="dxa"/>
            <w:tcBorders>
              <w:top w:val="nil"/>
              <w:left w:val="nil"/>
              <w:bottom w:val="single" w:sz="4" w:space="0" w:color="auto"/>
              <w:right w:val="single" w:sz="4" w:space="0" w:color="auto"/>
            </w:tcBorders>
            <w:noWrap/>
            <w:vAlign w:val="bottom"/>
            <w:hideMark/>
          </w:tcPr>
          <w:p w14:paraId="2CB612D9"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6 basis points (0.06%)</w:t>
            </w:r>
          </w:p>
        </w:tc>
      </w:tr>
      <w:tr w:rsidR="0001126C" w:rsidRPr="0001126C" w14:paraId="2C687622"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27FF80C0"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0FFAFB7A"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15</w:t>
            </w:r>
          </w:p>
        </w:tc>
        <w:tc>
          <w:tcPr>
            <w:tcW w:w="2970" w:type="dxa"/>
            <w:tcBorders>
              <w:top w:val="nil"/>
              <w:left w:val="nil"/>
              <w:bottom w:val="single" w:sz="4" w:space="0" w:color="auto"/>
              <w:right w:val="single" w:sz="4" w:space="0" w:color="auto"/>
            </w:tcBorders>
            <w:noWrap/>
            <w:vAlign w:val="bottom"/>
            <w:hideMark/>
          </w:tcPr>
          <w:p w14:paraId="2A8E33DD"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5.5 basis points (0.055%)</w:t>
            </w:r>
          </w:p>
        </w:tc>
      </w:tr>
      <w:tr w:rsidR="0001126C" w:rsidRPr="0001126C" w14:paraId="4565038B"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3E88CFD1"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21995A1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16</w:t>
            </w:r>
          </w:p>
        </w:tc>
        <w:tc>
          <w:tcPr>
            <w:tcW w:w="2970" w:type="dxa"/>
            <w:tcBorders>
              <w:top w:val="nil"/>
              <w:left w:val="nil"/>
              <w:bottom w:val="single" w:sz="4" w:space="0" w:color="auto"/>
              <w:right w:val="single" w:sz="4" w:space="0" w:color="auto"/>
            </w:tcBorders>
            <w:noWrap/>
            <w:vAlign w:val="bottom"/>
            <w:hideMark/>
          </w:tcPr>
          <w:p w14:paraId="13231EE5"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5 basis points (0.05%)</w:t>
            </w:r>
          </w:p>
        </w:tc>
      </w:tr>
      <w:tr w:rsidR="0001126C" w:rsidRPr="0001126C" w14:paraId="2D99FFD0"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4F45C8DB"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43375FD6"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17</w:t>
            </w:r>
          </w:p>
        </w:tc>
        <w:tc>
          <w:tcPr>
            <w:tcW w:w="2970" w:type="dxa"/>
            <w:tcBorders>
              <w:top w:val="nil"/>
              <w:left w:val="nil"/>
              <w:bottom w:val="single" w:sz="4" w:space="0" w:color="auto"/>
              <w:right w:val="single" w:sz="4" w:space="0" w:color="auto"/>
            </w:tcBorders>
            <w:noWrap/>
            <w:vAlign w:val="bottom"/>
            <w:hideMark/>
          </w:tcPr>
          <w:p w14:paraId="3E646C42"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4.5  basis points ( 0.045%)</w:t>
            </w:r>
          </w:p>
        </w:tc>
      </w:tr>
      <w:tr w:rsidR="0001126C" w:rsidRPr="0001126C" w14:paraId="1B6FA6D9"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07F78E41"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3F19163A"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18</w:t>
            </w:r>
          </w:p>
        </w:tc>
        <w:tc>
          <w:tcPr>
            <w:tcW w:w="2970" w:type="dxa"/>
            <w:tcBorders>
              <w:top w:val="nil"/>
              <w:left w:val="nil"/>
              <w:bottom w:val="single" w:sz="4" w:space="0" w:color="auto"/>
              <w:right w:val="single" w:sz="4" w:space="0" w:color="auto"/>
            </w:tcBorders>
            <w:noWrap/>
            <w:vAlign w:val="bottom"/>
            <w:hideMark/>
          </w:tcPr>
          <w:p w14:paraId="407674E7"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4 basis points (0.04%)</w:t>
            </w:r>
          </w:p>
        </w:tc>
      </w:tr>
      <w:tr w:rsidR="0001126C" w:rsidRPr="0001126C" w14:paraId="4C5A08B1"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2560A003"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06E74A04"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19</w:t>
            </w:r>
          </w:p>
        </w:tc>
        <w:tc>
          <w:tcPr>
            <w:tcW w:w="2970" w:type="dxa"/>
            <w:tcBorders>
              <w:top w:val="nil"/>
              <w:left w:val="nil"/>
              <w:bottom w:val="single" w:sz="4" w:space="0" w:color="auto"/>
              <w:right w:val="single" w:sz="4" w:space="0" w:color="auto"/>
            </w:tcBorders>
            <w:noWrap/>
            <w:vAlign w:val="bottom"/>
            <w:hideMark/>
          </w:tcPr>
          <w:p w14:paraId="720F3465"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3.5 basis points (0.035%)</w:t>
            </w:r>
          </w:p>
        </w:tc>
      </w:tr>
      <w:tr w:rsidR="0001126C" w:rsidRPr="0001126C" w14:paraId="181A93B7"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350C4DD6"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3412D4EC"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20</w:t>
            </w:r>
          </w:p>
        </w:tc>
        <w:tc>
          <w:tcPr>
            <w:tcW w:w="2970" w:type="dxa"/>
            <w:tcBorders>
              <w:top w:val="nil"/>
              <w:left w:val="nil"/>
              <w:bottom w:val="single" w:sz="4" w:space="0" w:color="auto"/>
              <w:right w:val="single" w:sz="4" w:space="0" w:color="auto"/>
            </w:tcBorders>
            <w:noWrap/>
            <w:vAlign w:val="bottom"/>
            <w:hideMark/>
          </w:tcPr>
          <w:p w14:paraId="517F34D4"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3 basis points (0.03%)</w:t>
            </w:r>
          </w:p>
        </w:tc>
      </w:tr>
      <w:tr w:rsidR="0001126C" w:rsidRPr="0001126C" w14:paraId="1CDC8A84"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4EA1A022"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29890B39"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21</w:t>
            </w:r>
          </w:p>
        </w:tc>
        <w:tc>
          <w:tcPr>
            <w:tcW w:w="2970" w:type="dxa"/>
            <w:tcBorders>
              <w:top w:val="nil"/>
              <w:left w:val="nil"/>
              <w:bottom w:val="single" w:sz="4" w:space="0" w:color="auto"/>
              <w:right w:val="single" w:sz="4" w:space="0" w:color="auto"/>
            </w:tcBorders>
            <w:noWrap/>
            <w:vAlign w:val="bottom"/>
            <w:hideMark/>
          </w:tcPr>
          <w:p w14:paraId="09805F81"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2.5 basis points ( 0.025%)</w:t>
            </w:r>
          </w:p>
        </w:tc>
      </w:tr>
      <w:tr w:rsidR="0001126C" w:rsidRPr="0001126C" w14:paraId="61E8D0AA"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53BABBB3"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3DBFA263"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22</w:t>
            </w:r>
          </w:p>
        </w:tc>
        <w:tc>
          <w:tcPr>
            <w:tcW w:w="2970" w:type="dxa"/>
            <w:tcBorders>
              <w:top w:val="nil"/>
              <w:left w:val="nil"/>
              <w:bottom w:val="single" w:sz="4" w:space="0" w:color="auto"/>
              <w:right w:val="single" w:sz="4" w:space="0" w:color="auto"/>
            </w:tcBorders>
            <w:noWrap/>
            <w:vAlign w:val="bottom"/>
            <w:hideMark/>
          </w:tcPr>
          <w:p w14:paraId="7BC57A11"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 basis points (03.02%)</w:t>
            </w:r>
          </w:p>
        </w:tc>
      </w:tr>
      <w:tr w:rsidR="0001126C" w:rsidRPr="0001126C" w14:paraId="1890EE5E"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3B99F894"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1CE2120C"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23</w:t>
            </w:r>
          </w:p>
        </w:tc>
        <w:tc>
          <w:tcPr>
            <w:tcW w:w="2970" w:type="dxa"/>
            <w:tcBorders>
              <w:top w:val="nil"/>
              <w:left w:val="nil"/>
              <w:bottom w:val="single" w:sz="4" w:space="0" w:color="auto"/>
              <w:right w:val="single" w:sz="4" w:space="0" w:color="auto"/>
            </w:tcBorders>
            <w:noWrap/>
            <w:vAlign w:val="bottom"/>
            <w:hideMark/>
          </w:tcPr>
          <w:p w14:paraId="27DB0664"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1.5 basis points (0.015%)</w:t>
            </w:r>
          </w:p>
        </w:tc>
      </w:tr>
      <w:tr w:rsidR="0001126C" w:rsidRPr="0001126C" w14:paraId="2171326E"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0B153CEE"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lastRenderedPageBreak/>
              <w:t xml:space="preserve">Monthly </w:t>
            </w:r>
          </w:p>
        </w:tc>
        <w:tc>
          <w:tcPr>
            <w:tcW w:w="5050" w:type="dxa"/>
            <w:tcBorders>
              <w:top w:val="nil"/>
              <w:left w:val="nil"/>
              <w:bottom w:val="single" w:sz="4" w:space="0" w:color="auto"/>
              <w:right w:val="single" w:sz="4" w:space="0" w:color="auto"/>
            </w:tcBorders>
            <w:vAlign w:val="bottom"/>
            <w:hideMark/>
          </w:tcPr>
          <w:p w14:paraId="48CF3374"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24</w:t>
            </w:r>
          </w:p>
        </w:tc>
        <w:tc>
          <w:tcPr>
            <w:tcW w:w="2970" w:type="dxa"/>
            <w:tcBorders>
              <w:top w:val="nil"/>
              <w:left w:val="nil"/>
              <w:bottom w:val="single" w:sz="4" w:space="0" w:color="auto"/>
              <w:right w:val="single" w:sz="4" w:space="0" w:color="auto"/>
            </w:tcBorders>
            <w:noWrap/>
            <w:vAlign w:val="bottom"/>
            <w:hideMark/>
          </w:tcPr>
          <w:p w14:paraId="4FF5BD6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1 basis points (0.01%)</w:t>
            </w:r>
          </w:p>
        </w:tc>
      </w:tr>
      <w:tr w:rsidR="0001126C" w:rsidRPr="0001126C" w14:paraId="331C7460"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0EA8570B"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6B1FF37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25</w:t>
            </w:r>
          </w:p>
        </w:tc>
        <w:tc>
          <w:tcPr>
            <w:tcW w:w="2970" w:type="dxa"/>
            <w:tcBorders>
              <w:top w:val="nil"/>
              <w:left w:val="nil"/>
              <w:bottom w:val="single" w:sz="4" w:space="0" w:color="auto"/>
              <w:right w:val="single" w:sz="4" w:space="0" w:color="auto"/>
            </w:tcBorders>
            <w:noWrap/>
            <w:vAlign w:val="bottom"/>
            <w:hideMark/>
          </w:tcPr>
          <w:p w14:paraId="43CD394F"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0.5 basis points (0.005%)</w:t>
            </w:r>
          </w:p>
        </w:tc>
      </w:tr>
      <w:tr w:rsidR="0001126C" w:rsidRPr="0001126C" w14:paraId="4E044D6C" w14:textId="77777777" w:rsidTr="00F22292">
        <w:trPr>
          <w:trHeight w:val="297"/>
        </w:trPr>
        <w:tc>
          <w:tcPr>
            <w:tcW w:w="1880" w:type="dxa"/>
            <w:tcBorders>
              <w:top w:val="nil"/>
              <w:left w:val="single" w:sz="4" w:space="0" w:color="auto"/>
              <w:bottom w:val="single" w:sz="4" w:space="0" w:color="auto"/>
              <w:right w:val="single" w:sz="4" w:space="0" w:color="auto"/>
            </w:tcBorders>
            <w:noWrap/>
            <w:vAlign w:val="bottom"/>
            <w:hideMark/>
          </w:tcPr>
          <w:p w14:paraId="65A95732"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 xml:space="preserve">Monthly </w:t>
            </w:r>
          </w:p>
        </w:tc>
        <w:tc>
          <w:tcPr>
            <w:tcW w:w="5050" w:type="dxa"/>
            <w:tcBorders>
              <w:top w:val="nil"/>
              <w:left w:val="nil"/>
              <w:bottom w:val="single" w:sz="4" w:space="0" w:color="auto"/>
              <w:right w:val="single" w:sz="4" w:space="0" w:color="auto"/>
            </w:tcBorders>
            <w:vAlign w:val="bottom"/>
            <w:hideMark/>
          </w:tcPr>
          <w:p w14:paraId="2C830E94"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26</w:t>
            </w:r>
          </w:p>
        </w:tc>
        <w:tc>
          <w:tcPr>
            <w:tcW w:w="2970" w:type="dxa"/>
            <w:tcBorders>
              <w:top w:val="nil"/>
              <w:left w:val="nil"/>
              <w:bottom w:val="single" w:sz="4" w:space="0" w:color="auto"/>
              <w:right w:val="single" w:sz="4" w:space="0" w:color="auto"/>
            </w:tcBorders>
            <w:noWrap/>
            <w:vAlign w:val="bottom"/>
            <w:hideMark/>
          </w:tcPr>
          <w:p w14:paraId="3AD30F72" w14:textId="77777777" w:rsidR="0001126C" w:rsidRPr="0001126C" w:rsidRDefault="0001126C" w:rsidP="0001126C">
            <w:pPr>
              <w:spacing w:after="0" w:line="240" w:lineRule="auto"/>
              <w:rPr>
                <w:rFonts w:ascii="Aptos Narrow" w:eastAsia="Times New Roman" w:hAnsi="Aptos Narrow" w:cs="Times New Roman"/>
                <w:color w:val="000000"/>
              </w:rPr>
            </w:pPr>
            <w:r w:rsidRPr="0001126C">
              <w:rPr>
                <w:rFonts w:ascii="Aptos Narrow" w:eastAsia="Times New Roman" w:hAnsi="Aptos Narrow" w:cs="Times New Roman"/>
                <w:color w:val="000000"/>
              </w:rPr>
              <w:t>0 basis points (0.00%)</w:t>
            </w:r>
          </w:p>
        </w:tc>
      </w:tr>
    </w:tbl>
    <w:p w14:paraId="5620DDD0" w14:textId="614B5D86" w:rsidR="00E11230" w:rsidRPr="00554E93" w:rsidRDefault="00B7213A" w:rsidP="00E11230">
      <w:pPr>
        <w:pStyle w:val="paragraph"/>
        <w:spacing w:before="0" w:beforeAutospacing="0" w:after="0" w:afterAutospacing="0"/>
        <w:textAlignment w:val="baseline"/>
        <w:rPr>
          <w:rFonts w:asciiTheme="minorHAnsi" w:hAnsiTheme="minorHAnsi" w:cstheme="minorHAnsi"/>
          <w:color w:val="4F81BD"/>
          <w:sz w:val="18"/>
          <w:szCs w:val="18"/>
        </w:rPr>
      </w:pPr>
      <w:r w:rsidRPr="00554E93">
        <w:rPr>
          <w:rStyle w:val="normaltextrun"/>
          <w:rFonts w:asciiTheme="minorHAnsi" w:hAnsiTheme="minorHAnsi" w:cstheme="minorHAnsi"/>
        </w:rPr>
        <w:t>Rebates will be off all Monthly Retail Transactions charged to Eligible Entity’s accounts.</w:t>
      </w:r>
    </w:p>
    <w:p w14:paraId="4C0883D0" w14:textId="567AE3E9" w:rsidR="00E11230" w:rsidRPr="00184A12" w:rsidRDefault="00E11230" w:rsidP="00184A12">
      <w:pPr>
        <w:pStyle w:val="paragraph"/>
        <w:spacing w:before="0" w:beforeAutospacing="0" w:after="0" w:afterAutospacing="0"/>
        <w:textAlignment w:val="baseline"/>
        <w:rPr>
          <w:rFonts w:ascii="Calibri" w:hAnsi="Calibri" w:cs="Calibri"/>
        </w:rPr>
      </w:pPr>
      <w:r w:rsidRPr="00554E93">
        <w:rPr>
          <w:rStyle w:val="normaltextrun"/>
          <w:rFonts w:asciiTheme="minorHAnsi" w:hAnsiTheme="minorHAnsi" w:cstheme="minorHAnsi"/>
        </w:rPr>
        <w:t>Volume rebates are only credited to accounts that are paid within 45 days of invoice. </w:t>
      </w:r>
      <w:r>
        <w:rPr>
          <w:rStyle w:val="eop"/>
          <w:rFonts w:ascii="Calibri" w:hAnsi="Calibri" w:cs="Calibri"/>
          <w:sz w:val="22"/>
          <w:szCs w:val="22"/>
        </w:rPr>
        <w:t>  </w:t>
      </w:r>
      <w:r w:rsidR="00C404E1">
        <w:rPr>
          <w:rStyle w:val="eop"/>
          <w:rFonts w:ascii="Calibri" w:hAnsi="Calibri" w:cs="Calibri"/>
          <w:sz w:val="22"/>
          <w:szCs w:val="22"/>
        </w:rPr>
        <w:br/>
      </w:r>
    </w:p>
    <w:p w14:paraId="7DB58FE3" w14:textId="43863AA9" w:rsidR="00E11230" w:rsidRPr="006B150E" w:rsidRDefault="00E11230" w:rsidP="00E11230">
      <w:pPr>
        <w:pStyle w:val="paragraph"/>
        <w:spacing w:before="0" w:beforeAutospacing="0" w:after="0" w:afterAutospacing="0"/>
        <w:textAlignment w:val="baseline"/>
        <w:rPr>
          <w:rFonts w:asciiTheme="majorHAnsi" w:hAnsiTheme="majorHAnsi" w:cstheme="minorHAnsi"/>
          <w:b/>
          <w:bCs/>
          <w:color w:val="365F91" w:themeColor="accent1" w:themeShade="BF"/>
        </w:rPr>
      </w:pPr>
      <w:r w:rsidRPr="006B150E">
        <w:rPr>
          <w:rStyle w:val="normaltextrun"/>
          <w:rFonts w:asciiTheme="majorHAnsi" w:hAnsiTheme="majorHAnsi" w:cstheme="minorHAnsi"/>
          <w:b/>
          <w:bCs/>
          <w:color w:val="3A0074"/>
        </w:rPr>
        <w:t xml:space="preserve">Gulf </w:t>
      </w:r>
      <w:r w:rsidR="006D372B" w:rsidRPr="006B150E">
        <w:rPr>
          <w:rStyle w:val="normaltextrun"/>
          <w:rFonts w:asciiTheme="majorHAnsi" w:hAnsiTheme="majorHAnsi" w:cstheme="minorHAnsi"/>
          <w:b/>
          <w:bCs/>
          <w:color w:val="3A0074"/>
        </w:rPr>
        <w:t xml:space="preserve">Oil </w:t>
      </w:r>
      <w:r w:rsidRPr="006B150E">
        <w:rPr>
          <w:rStyle w:val="normaltextrun"/>
          <w:rFonts w:asciiTheme="majorHAnsi" w:hAnsiTheme="majorHAnsi" w:cstheme="minorHAnsi"/>
          <w:b/>
          <w:bCs/>
          <w:color w:val="3A0074"/>
        </w:rPr>
        <w:t>Discounts</w:t>
      </w:r>
      <w:r w:rsidRPr="006B150E">
        <w:rPr>
          <w:rStyle w:val="eop"/>
          <w:rFonts w:asciiTheme="majorHAnsi" w:hAnsiTheme="majorHAnsi" w:cstheme="minorHAnsi"/>
          <w:b/>
          <w:bCs/>
          <w:color w:val="3A0074"/>
        </w:rPr>
        <w:t> </w:t>
      </w:r>
      <w:r w:rsidR="00C404E1" w:rsidRPr="006B150E">
        <w:rPr>
          <w:rStyle w:val="eop"/>
          <w:rFonts w:asciiTheme="majorHAnsi" w:hAnsiTheme="majorHAnsi" w:cstheme="minorHAnsi"/>
          <w:b/>
          <w:bCs/>
          <w:color w:val="365F91" w:themeColor="accent1" w:themeShade="BF"/>
        </w:rPr>
        <w:br/>
      </w:r>
    </w:p>
    <w:p w14:paraId="395DE2B0" w14:textId="0CFE19EE" w:rsidR="00E11230" w:rsidRPr="002D03E3" w:rsidRDefault="00E11230" w:rsidP="00E11230">
      <w:pPr>
        <w:pStyle w:val="paragraph"/>
        <w:spacing w:before="0" w:beforeAutospacing="0" w:after="0" w:afterAutospacing="0"/>
        <w:textAlignment w:val="baseline"/>
        <w:rPr>
          <w:rFonts w:ascii="Segoe UI" w:hAnsi="Segoe UI" w:cs="Segoe UI"/>
        </w:rPr>
      </w:pPr>
      <w:r w:rsidRPr="002D03E3">
        <w:rPr>
          <w:rStyle w:val="normaltextrun"/>
          <w:rFonts w:ascii="Calibri" w:hAnsi="Calibri" w:cs="Calibri"/>
        </w:rPr>
        <w:t>Gulf Oil has agreed to provide Eligible Entities a discount on fuel purchased at Gulf and Cumberland Farm branded locations according to the schedule below</w:t>
      </w:r>
      <w:r w:rsidR="00AA2DE2">
        <w:rPr>
          <w:rStyle w:val="normaltextrun"/>
          <w:rFonts w:ascii="Calibri" w:hAnsi="Calibri" w:cs="Calibri"/>
        </w:rPr>
        <w:t>:</w:t>
      </w:r>
      <w:r w:rsidRPr="002D03E3">
        <w:rPr>
          <w:rStyle w:val="eop"/>
          <w:rFonts w:ascii="Calibri" w:hAnsi="Calibri" w:cs="Calibri"/>
        </w:rPr>
        <w:t> </w:t>
      </w:r>
    </w:p>
    <w:p w14:paraId="61CE5114" w14:textId="77777777" w:rsidR="00E11230" w:rsidRPr="002D03E3" w:rsidRDefault="00E11230" w:rsidP="00E11230">
      <w:pPr>
        <w:pStyle w:val="paragraph"/>
        <w:numPr>
          <w:ilvl w:val="0"/>
          <w:numId w:val="20"/>
        </w:numPr>
        <w:spacing w:before="0" w:beforeAutospacing="0" w:after="0" w:afterAutospacing="0"/>
        <w:ind w:left="1080" w:firstLine="0"/>
        <w:textAlignment w:val="baseline"/>
        <w:rPr>
          <w:rFonts w:ascii="Calibri" w:hAnsi="Calibri" w:cs="Calibri"/>
        </w:rPr>
      </w:pPr>
      <w:r w:rsidRPr="002D03E3">
        <w:rPr>
          <w:rStyle w:val="normaltextrun"/>
          <w:rFonts w:ascii="Calibri" w:hAnsi="Calibri" w:cs="Calibri"/>
        </w:rPr>
        <w:t>Monthly Gallons between 500 and 3,999 = $0.02 per gallon</w:t>
      </w:r>
      <w:r w:rsidRPr="002D03E3">
        <w:rPr>
          <w:rStyle w:val="eop"/>
          <w:rFonts w:ascii="Calibri" w:hAnsi="Calibri" w:cs="Calibri"/>
        </w:rPr>
        <w:t> </w:t>
      </w:r>
    </w:p>
    <w:p w14:paraId="43094F9F" w14:textId="77777777" w:rsidR="00E11230" w:rsidRPr="002D03E3" w:rsidRDefault="00E11230" w:rsidP="00E11230">
      <w:pPr>
        <w:pStyle w:val="paragraph"/>
        <w:numPr>
          <w:ilvl w:val="0"/>
          <w:numId w:val="21"/>
        </w:numPr>
        <w:spacing w:before="0" w:beforeAutospacing="0" w:after="0" w:afterAutospacing="0"/>
        <w:ind w:left="1080" w:firstLine="0"/>
        <w:textAlignment w:val="baseline"/>
        <w:rPr>
          <w:rFonts w:ascii="Calibri" w:hAnsi="Calibri" w:cs="Calibri"/>
        </w:rPr>
      </w:pPr>
      <w:r w:rsidRPr="002D03E3">
        <w:rPr>
          <w:rStyle w:val="normaltextrun"/>
          <w:rFonts w:ascii="Calibri" w:hAnsi="Calibri" w:cs="Calibri"/>
        </w:rPr>
        <w:t>Monthly Gallons between 4,000 and 6,999 = $0.03 per gallon</w:t>
      </w:r>
      <w:r w:rsidRPr="002D03E3">
        <w:rPr>
          <w:rStyle w:val="eop"/>
          <w:rFonts w:ascii="Calibri" w:hAnsi="Calibri" w:cs="Calibri"/>
        </w:rPr>
        <w:t> </w:t>
      </w:r>
    </w:p>
    <w:p w14:paraId="57405B0E" w14:textId="77777777" w:rsidR="00E11230" w:rsidRPr="002D03E3" w:rsidRDefault="00E11230" w:rsidP="00E11230">
      <w:pPr>
        <w:pStyle w:val="paragraph"/>
        <w:numPr>
          <w:ilvl w:val="0"/>
          <w:numId w:val="22"/>
        </w:numPr>
        <w:spacing w:before="0" w:beforeAutospacing="0" w:after="0" w:afterAutospacing="0"/>
        <w:ind w:left="1080" w:firstLine="0"/>
        <w:textAlignment w:val="baseline"/>
        <w:rPr>
          <w:rFonts w:ascii="Calibri" w:hAnsi="Calibri" w:cs="Calibri"/>
        </w:rPr>
      </w:pPr>
      <w:r w:rsidRPr="002D03E3">
        <w:rPr>
          <w:rStyle w:val="normaltextrun"/>
          <w:rFonts w:ascii="Calibri" w:hAnsi="Calibri" w:cs="Calibri"/>
        </w:rPr>
        <w:t>Monthly Gallons between 7,000-9,999 = $0.04 per gallon</w:t>
      </w:r>
      <w:r w:rsidRPr="002D03E3">
        <w:rPr>
          <w:rStyle w:val="eop"/>
          <w:rFonts w:ascii="Calibri" w:hAnsi="Calibri" w:cs="Calibri"/>
        </w:rPr>
        <w:t> </w:t>
      </w:r>
    </w:p>
    <w:p w14:paraId="5AF20F30" w14:textId="7A23FDB7" w:rsidR="00E11230" w:rsidRPr="002D03E3" w:rsidRDefault="00E11230" w:rsidP="00E11230">
      <w:pPr>
        <w:pStyle w:val="paragraph"/>
        <w:numPr>
          <w:ilvl w:val="0"/>
          <w:numId w:val="23"/>
        </w:numPr>
        <w:spacing w:before="0" w:beforeAutospacing="0" w:after="0" w:afterAutospacing="0"/>
        <w:ind w:left="1080" w:firstLine="0"/>
        <w:textAlignment w:val="baseline"/>
        <w:rPr>
          <w:rFonts w:ascii="Calibri" w:hAnsi="Calibri" w:cs="Calibri"/>
        </w:rPr>
      </w:pPr>
      <w:r w:rsidRPr="002D03E3">
        <w:rPr>
          <w:rStyle w:val="normaltextrun"/>
          <w:rFonts w:ascii="Calibri" w:hAnsi="Calibri" w:cs="Calibri"/>
        </w:rPr>
        <w:t>Monthly Gallons 10,000 and over = $0.05 per gallon</w:t>
      </w:r>
      <w:r w:rsidRPr="002D03E3">
        <w:rPr>
          <w:rStyle w:val="eop"/>
          <w:rFonts w:ascii="Calibri" w:hAnsi="Calibri" w:cs="Calibri"/>
        </w:rPr>
        <w:t> </w:t>
      </w:r>
      <w:r w:rsidR="00DC3AF9" w:rsidRPr="002D03E3">
        <w:rPr>
          <w:rStyle w:val="eop"/>
          <w:rFonts w:ascii="Calibri" w:hAnsi="Calibri" w:cs="Calibri"/>
        </w:rPr>
        <w:br/>
      </w:r>
    </w:p>
    <w:p w14:paraId="133D7BE2" w14:textId="77B67CB9" w:rsidR="00E11230" w:rsidRDefault="00E11230" w:rsidP="00E11230">
      <w:pPr>
        <w:pStyle w:val="paragraph"/>
        <w:spacing w:before="0" w:beforeAutospacing="0" w:after="0" w:afterAutospacing="0"/>
        <w:textAlignment w:val="baseline"/>
        <w:rPr>
          <w:rFonts w:ascii="Segoe UI" w:hAnsi="Segoe UI" w:cs="Segoe UI"/>
          <w:sz w:val="18"/>
          <w:szCs w:val="18"/>
        </w:rPr>
      </w:pPr>
      <w:r w:rsidRPr="002D03E3">
        <w:rPr>
          <w:rStyle w:val="normaltextrun"/>
          <w:rFonts w:ascii="Calibri" w:hAnsi="Calibri" w:cs="Calibri"/>
        </w:rPr>
        <w:t>The discount will not appear on the posted pump price but will be applied to the billing statement.</w:t>
      </w:r>
      <w:r>
        <w:rPr>
          <w:rStyle w:val="eop"/>
          <w:rFonts w:ascii="Calibri" w:hAnsi="Calibri" w:cs="Calibri"/>
          <w:sz w:val="20"/>
          <w:szCs w:val="20"/>
        </w:rPr>
        <w:t> </w:t>
      </w:r>
      <w:r>
        <w:rPr>
          <w:rStyle w:val="eop"/>
          <w:rFonts w:ascii="Calibri" w:hAnsi="Calibri" w:cs="Calibri"/>
          <w:sz w:val="20"/>
          <w:szCs w:val="20"/>
        </w:rPr>
        <w:br/>
      </w:r>
    </w:p>
    <w:p w14:paraId="79FAB35B" w14:textId="6DB721EC" w:rsidR="005D20CA" w:rsidRDefault="005D20CA" w:rsidP="005D20CA">
      <w:pPr>
        <w:pStyle w:val="Heading1"/>
      </w:pPr>
      <w:bookmarkStart w:id="8" w:name="_Toc921177263"/>
      <w:r w:rsidRPr="00513481">
        <w:t>Contract Exclusions and Related Statewide Contracts</w:t>
      </w:r>
      <w:bookmarkEnd w:id="8"/>
      <w:r w:rsidRPr="006D274F">
        <w:rPr>
          <w:shd w:val="clear" w:color="auto" w:fill="BFBFBF" w:themeFill="background1" w:themeFillShade="BF"/>
        </w:rPr>
        <w:t xml:space="preserve"> </w:t>
      </w:r>
      <w:bookmarkEnd w:id="7"/>
    </w:p>
    <w:p w14:paraId="225BC671" w14:textId="08A1DC1B" w:rsidR="004A165C" w:rsidRPr="00DA3519" w:rsidRDefault="004A165C" w:rsidP="004A165C">
      <w:pPr>
        <w:rPr>
          <w:rStyle w:val="Hyperlink"/>
          <w:rFonts w:cstheme="minorHAnsi"/>
          <w:color w:val="auto"/>
          <w:sz w:val="24"/>
          <w:szCs w:val="24"/>
          <w:u w:val="none"/>
        </w:rPr>
      </w:pPr>
      <w:bookmarkStart w:id="9" w:name="_Emergency_Services"/>
      <w:bookmarkStart w:id="10" w:name="_Toc194066594"/>
      <w:bookmarkEnd w:id="9"/>
      <w:r w:rsidRPr="004A165C">
        <w:rPr>
          <w:rStyle w:val="Hyperlink"/>
          <w:color w:val="auto"/>
          <w:sz w:val="24"/>
          <w:szCs w:val="24"/>
          <w:u w:val="none"/>
        </w:rPr>
        <w:t>This contract is not for the purchase of fuel for tanks that are managed by the eligible entity. Consult</w:t>
      </w:r>
      <w:r w:rsidR="00DA3519">
        <w:rPr>
          <w:rStyle w:val="Hyperlink"/>
          <w:color w:val="auto"/>
          <w:sz w:val="24"/>
          <w:szCs w:val="24"/>
          <w:u w:val="none"/>
        </w:rPr>
        <w:br/>
      </w:r>
      <w:hyperlink r:id="rId18">
        <w:r w:rsidRPr="008937D7">
          <w:rPr>
            <w:rStyle w:val="Hyperlink"/>
            <w:sz w:val="24"/>
            <w:szCs w:val="24"/>
          </w:rPr>
          <w:t>ENE53</w:t>
        </w:r>
        <w:r w:rsidR="008937D7">
          <w:rPr>
            <w:rStyle w:val="Hyperlink"/>
            <w:sz w:val="24"/>
            <w:szCs w:val="24"/>
          </w:rPr>
          <w:t xml:space="preserve"> </w:t>
        </w:r>
        <w:r w:rsidRPr="008937D7">
          <w:rPr>
            <w:rStyle w:val="Hyperlink"/>
            <w:sz w:val="24"/>
            <w:szCs w:val="24"/>
          </w:rPr>
          <w:t>Ultra Low Sulfur Diesel</w:t>
        </w:r>
      </w:hyperlink>
      <w:r w:rsidRPr="004A165C">
        <w:rPr>
          <w:sz w:val="24"/>
          <w:szCs w:val="24"/>
        </w:rPr>
        <w:t xml:space="preserve"> and Biodiesel</w:t>
      </w:r>
      <w:r w:rsidR="0008790B">
        <w:rPr>
          <w:rStyle w:val="Hyperlink"/>
          <w:color w:val="auto"/>
          <w:sz w:val="24"/>
          <w:szCs w:val="24"/>
          <w:u w:val="none"/>
        </w:rPr>
        <w:t>,</w:t>
      </w:r>
      <w:r w:rsidRPr="004A165C">
        <w:rPr>
          <w:rStyle w:val="Hyperlink"/>
          <w:color w:val="auto"/>
          <w:sz w:val="24"/>
          <w:szCs w:val="24"/>
          <w:u w:val="none"/>
        </w:rPr>
        <w:t xml:space="preserve"> </w:t>
      </w:r>
      <w:hyperlink r:id="rId19">
        <w:r w:rsidRPr="008937D7">
          <w:rPr>
            <w:rStyle w:val="Hyperlink"/>
            <w:sz w:val="24"/>
            <w:szCs w:val="24"/>
          </w:rPr>
          <w:t>ENE54</w:t>
        </w:r>
        <w:r w:rsidR="008937D7" w:rsidRPr="008937D7">
          <w:rPr>
            <w:rStyle w:val="Hyperlink"/>
            <w:sz w:val="24"/>
            <w:szCs w:val="24"/>
          </w:rPr>
          <w:t xml:space="preserve"> </w:t>
        </w:r>
        <w:r w:rsidRPr="008937D7">
          <w:rPr>
            <w:rStyle w:val="Hyperlink"/>
            <w:sz w:val="24"/>
            <w:szCs w:val="24"/>
          </w:rPr>
          <w:t>Gasoline</w:t>
        </w:r>
      </w:hyperlink>
      <w:r w:rsidRPr="004A165C">
        <w:rPr>
          <w:rStyle w:val="Hyperlink"/>
          <w:color w:val="auto"/>
          <w:sz w:val="24"/>
          <w:szCs w:val="24"/>
          <w:u w:val="none"/>
        </w:rPr>
        <w:t xml:space="preserve"> to learn more about those </w:t>
      </w:r>
      <w:r w:rsidR="0008790B">
        <w:rPr>
          <w:rStyle w:val="Hyperlink"/>
          <w:color w:val="auto"/>
          <w:sz w:val="24"/>
          <w:szCs w:val="24"/>
          <w:u w:val="none"/>
        </w:rPr>
        <w:t xml:space="preserve">products and </w:t>
      </w:r>
      <w:r w:rsidRPr="004A165C">
        <w:rPr>
          <w:rStyle w:val="Hyperlink"/>
          <w:color w:val="auto"/>
          <w:sz w:val="24"/>
          <w:szCs w:val="24"/>
          <w:u w:val="none"/>
        </w:rPr>
        <w:t>services.</w:t>
      </w:r>
      <w:r w:rsidR="006A5F9E">
        <w:rPr>
          <w:rStyle w:val="Hyperlink"/>
          <w:color w:val="auto"/>
          <w:sz w:val="24"/>
          <w:szCs w:val="24"/>
          <w:u w:val="none"/>
        </w:rPr>
        <w:t xml:space="preserve"> This contract does not include </w:t>
      </w:r>
      <w:r w:rsidR="00A43ABB">
        <w:rPr>
          <w:rStyle w:val="Hyperlink"/>
          <w:color w:val="auto"/>
          <w:sz w:val="24"/>
          <w:szCs w:val="24"/>
          <w:u w:val="none"/>
        </w:rPr>
        <w:t>P</w:t>
      </w:r>
      <w:r w:rsidR="00BB26E0">
        <w:rPr>
          <w:rStyle w:val="Hyperlink"/>
          <w:color w:val="auto"/>
          <w:sz w:val="24"/>
          <w:szCs w:val="24"/>
          <w:u w:val="none"/>
        </w:rPr>
        <w:t xml:space="preserve">rompt </w:t>
      </w:r>
      <w:r w:rsidR="00A43ABB">
        <w:rPr>
          <w:rStyle w:val="Hyperlink"/>
          <w:color w:val="auto"/>
          <w:sz w:val="24"/>
          <w:szCs w:val="24"/>
          <w:u w:val="none"/>
        </w:rPr>
        <w:t>P</w:t>
      </w:r>
      <w:r w:rsidR="00BB26E0">
        <w:rPr>
          <w:rStyle w:val="Hyperlink"/>
          <w:color w:val="auto"/>
          <w:sz w:val="24"/>
          <w:szCs w:val="24"/>
          <w:u w:val="none"/>
        </w:rPr>
        <w:t xml:space="preserve">ay </w:t>
      </w:r>
      <w:r w:rsidR="00A43ABB">
        <w:rPr>
          <w:rStyle w:val="Hyperlink"/>
          <w:color w:val="auto"/>
          <w:sz w:val="24"/>
          <w:szCs w:val="24"/>
          <w:u w:val="none"/>
        </w:rPr>
        <w:t>D</w:t>
      </w:r>
      <w:r w:rsidR="00BB26E0">
        <w:rPr>
          <w:rStyle w:val="Hyperlink"/>
          <w:color w:val="auto"/>
          <w:sz w:val="24"/>
          <w:szCs w:val="24"/>
          <w:u w:val="none"/>
        </w:rPr>
        <w:t>iscounts (PPD).</w:t>
      </w:r>
    </w:p>
    <w:p w14:paraId="43E9CB97" w14:textId="716F240E" w:rsidR="005F7C01" w:rsidRPr="00DC5CC1" w:rsidRDefault="00B77AE5" w:rsidP="008646F3">
      <w:pPr>
        <w:pStyle w:val="Heading1"/>
      </w:pPr>
      <w:bookmarkStart w:id="11" w:name="_Toc454415213"/>
      <w:r>
        <w:t>Who Can Use the Contract</w:t>
      </w:r>
      <w:bookmarkEnd w:id="10"/>
      <w:bookmarkEnd w:id="11"/>
    </w:p>
    <w:p w14:paraId="2F421623" w14:textId="223DFDA6"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40423B">
      <w:pPr>
        <w:pStyle w:val="ListParagraph"/>
        <w:numPr>
          <w:ilvl w:val="0"/>
          <w:numId w:val="6"/>
        </w:numPr>
        <w:rPr>
          <w:sz w:val="24"/>
          <w:szCs w:val="24"/>
        </w:rPr>
      </w:pPr>
      <w:r w:rsidRPr="003C62B7">
        <w:rPr>
          <w:sz w:val="24"/>
          <w:szCs w:val="24"/>
        </w:rPr>
        <w:t>Cities, towns, districts, counties, and other political subdivisions</w:t>
      </w:r>
    </w:p>
    <w:p w14:paraId="6FA83448" w14:textId="77777777" w:rsidR="00F355B6" w:rsidRPr="003C62B7" w:rsidRDefault="00F355B6" w:rsidP="0040423B">
      <w:pPr>
        <w:pStyle w:val="ListParagraph"/>
        <w:numPr>
          <w:ilvl w:val="0"/>
          <w:numId w:val="6"/>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40423B">
      <w:pPr>
        <w:pStyle w:val="ListParagraph"/>
        <w:numPr>
          <w:ilvl w:val="0"/>
          <w:numId w:val="6"/>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40423B">
      <w:pPr>
        <w:pStyle w:val="ListParagraph"/>
        <w:numPr>
          <w:ilvl w:val="0"/>
          <w:numId w:val="6"/>
        </w:numPr>
        <w:rPr>
          <w:sz w:val="24"/>
          <w:szCs w:val="24"/>
        </w:rPr>
      </w:pPr>
      <w:r w:rsidRPr="003C62B7">
        <w:rPr>
          <w:sz w:val="24"/>
          <w:szCs w:val="24"/>
        </w:rPr>
        <w:lastRenderedPageBreak/>
        <w:t>Local public libraries, public school districts, and charter schools</w:t>
      </w:r>
    </w:p>
    <w:p w14:paraId="7F85341C" w14:textId="77777777" w:rsidR="00F355B6" w:rsidRPr="003C62B7" w:rsidRDefault="00F355B6" w:rsidP="0040423B">
      <w:pPr>
        <w:pStyle w:val="ListParagraph"/>
        <w:numPr>
          <w:ilvl w:val="0"/>
          <w:numId w:val="6"/>
        </w:numPr>
        <w:rPr>
          <w:sz w:val="24"/>
          <w:szCs w:val="24"/>
        </w:rPr>
      </w:pPr>
      <w:r w:rsidRPr="003C62B7">
        <w:rPr>
          <w:sz w:val="24"/>
          <w:szCs w:val="24"/>
        </w:rPr>
        <w:t>Public hospitals owned by the Commonwealth of Massachusetts</w:t>
      </w:r>
    </w:p>
    <w:p w14:paraId="342D2151" w14:textId="77777777" w:rsidR="00F355B6" w:rsidRPr="003C62B7" w:rsidRDefault="00F355B6" w:rsidP="0040423B">
      <w:pPr>
        <w:pStyle w:val="ListParagraph"/>
        <w:numPr>
          <w:ilvl w:val="0"/>
          <w:numId w:val="6"/>
        </w:numPr>
        <w:rPr>
          <w:sz w:val="24"/>
          <w:szCs w:val="24"/>
        </w:rPr>
      </w:pPr>
      <w:r w:rsidRPr="003C62B7">
        <w:rPr>
          <w:sz w:val="24"/>
          <w:szCs w:val="24"/>
        </w:rPr>
        <w:t>Public institutions of higher education</w:t>
      </w:r>
    </w:p>
    <w:p w14:paraId="4263DFBE" w14:textId="77777777" w:rsidR="00F355B6" w:rsidRPr="003C62B7" w:rsidRDefault="00F355B6" w:rsidP="0040423B">
      <w:pPr>
        <w:pStyle w:val="ListParagraph"/>
        <w:numPr>
          <w:ilvl w:val="0"/>
          <w:numId w:val="6"/>
        </w:numPr>
        <w:rPr>
          <w:sz w:val="24"/>
          <w:szCs w:val="24"/>
        </w:rPr>
      </w:pPr>
      <w:r w:rsidRPr="003C62B7">
        <w:rPr>
          <w:sz w:val="24"/>
          <w:szCs w:val="24"/>
        </w:rPr>
        <w:t>Public purchasing cooperatives</w:t>
      </w:r>
    </w:p>
    <w:p w14:paraId="0C8B4229" w14:textId="058CC811" w:rsidR="00F355B6" w:rsidRPr="003C62B7" w:rsidRDefault="00F355B6" w:rsidP="0040423B">
      <w:pPr>
        <w:pStyle w:val="ListParagraph"/>
        <w:numPr>
          <w:ilvl w:val="0"/>
          <w:numId w:val="6"/>
        </w:numPr>
        <w:rPr>
          <w:sz w:val="24"/>
          <w:szCs w:val="24"/>
        </w:rPr>
      </w:pPr>
      <w:hyperlink r:id="rId20" w:history="1">
        <w:r w:rsidRPr="005756F3">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40423B">
      <w:pPr>
        <w:pStyle w:val="ListParagraph"/>
        <w:numPr>
          <w:ilvl w:val="0"/>
          <w:numId w:val="6"/>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Pr="003C62B7" w:rsidRDefault="00F355B6" w:rsidP="0040423B">
      <w:pPr>
        <w:pStyle w:val="ListParagraph"/>
        <w:numPr>
          <w:ilvl w:val="0"/>
          <w:numId w:val="6"/>
        </w:numPr>
        <w:rPr>
          <w:sz w:val="24"/>
          <w:szCs w:val="24"/>
        </w:rPr>
      </w:pPr>
      <w:r w:rsidRPr="003C62B7">
        <w:rPr>
          <w:sz w:val="24"/>
          <w:szCs w:val="24"/>
        </w:rPr>
        <w:t>Other entities when designated in writing by the State Purchasing Agent</w:t>
      </w:r>
    </w:p>
    <w:p w14:paraId="2E3A806F" w14:textId="77777777" w:rsidR="00F35A63" w:rsidRDefault="00F35A63" w:rsidP="00F35A63">
      <w:pPr>
        <w:pStyle w:val="Heading1"/>
      </w:pPr>
      <w:bookmarkStart w:id="12" w:name="_Toc194066597"/>
      <w:bookmarkStart w:id="13" w:name="_Toc1803911219"/>
      <w:r>
        <w:t>Pricing Options</w:t>
      </w:r>
      <w:bookmarkEnd w:id="12"/>
      <w:bookmarkEnd w:id="13"/>
    </w:p>
    <w:p w14:paraId="2041D50E" w14:textId="77777777" w:rsidR="00435120" w:rsidRDefault="00435120" w:rsidP="00202F3E">
      <w:pPr>
        <w:rPr>
          <w:bCs/>
          <w:sz w:val="24"/>
          <w:szCs w:val="24"/>
        </w:rPr>
      </w:pPr>
      <w:r w:rsidRPr="00202F3E">
        <w:rPr>
          <w:b/>
          <w:sz w:val="24"/>
          <w:szCs w:val="24"/>
        </w:rPr>
        <w:t xml:space="preserve">Fixed Pricing: </w:t>
      </w:r>
      <w:r w:rsidRPr="00202F3E">
        <w:rPr>
          <w:bCs/>
          <w:sz w:val="24"/>
          <w:szCs w:val="24"/>
        </w:rPr>
        <w:t>Contract pricing has been negotiated, and no further negotiations may be made.</w:t>
      </w:r>
    </w:p>
    <w:p w14:paraId="5CEAAFC1" w14:textId="644DB1AF" w:rsidR="00A762CF" w:rsidRPr="00A762CF" w:rsidRDefault="00A762CF" w:rsidP="00A762CF">
      <w:pPr>
        <w:rPr>
          <w:rFonts w:cs="Arial"/>
          <w:sz w:val="24"/>
          <w:szCs w:val="24"/>
        </w:rPr>
      </w:pPr>
      <w:r w:rsidRPr="00A762CF">
        <w:rPr>
          <w:sz w:val="24"/>
          <w:szCs w:val="24"/>
        </w:rPr>
        <w:t>The pricing for Fuel Cards is the listed price at each fuel station less</w:t>
      </w:r>
      <w:r w:rsidR="00EE7901">
        <w:rPr>
          <w:sz w:val="24"/>
          <w:szCs w:val="24"/>
        </w:rPr>
        <w:t>,</w:t>
      </w:r>
      <w:r w:rsidRPr="00A762CF">
        <w:rPr>
          <w:sz w:val="24"/>
          <w:szCs w:val="24"/>
        </w:rPr>
        <w:t xml:space="preserve"> applicable taxes if Tax Exemption paperwork has been processed with WEX as part of the user’s account set up. </w:t>
      </w:r>
    </w:p>
    <w:p w14:paraId="32656099" w14:textId="34FFCC5D" w:rsidR="00A762CF" w:rsidRPr="00610237" w:rsidRDefault="00A762CF" w:rsidP="00A762CF">
      <w:pPr>
        <w:rPr>
          <w:sz w:val="24"/>
          <w:szCs w:val="24"/>
        </w:rPr>
      </w:pPr>
      <w:r w:rsidRPr="00610237">
        <w:rPr>
          <w:sz w:val="24"/>
          <w:szCs w:val="24"/>
        </w:rPr>
        <w:t xml:space="preserve">Please note, your WEX </w:t>
      </w:r>
      <w:r w:rsidRPr="003072B4">
        <w:rPr>
          <w:sz w:val="24"/>
          <w:szCs w:val="24"/>
        </w:rPr>
        <w:t>bills must be paid in a timely manner. Continued non-payment, overdue bills, or continual delays in payment could</w:t>
      </w:r>
      <w:r w:rsidRPr="00610237">
        <w:rPr>
          <w:sz w:val="24"/>
          <w:szCs w:val="24"/>
        </w:rPr>
        <w:t xml:space="preserve"> result in your card not working when fueling or no permitted use of card.  </w:t>
      </w:r>
    </w:p>
    <w:p w14:paraId="75A4C98A" w14:textId="18B28578" w:rsidR="00D2620C" w:rsidRPr="00610237" w:rsidRDefault="00D2620C" w:rsidP="00A762CF">
      <w:pPr>
        <w:rPr>
          <w:sz w:val="24"/>
          <w:szCs w:val="24"/>
        </w:rPr>
      </w:pPr>
      <w:r w:rsidRPr="00610237">
        <w:rPr>
          <w:sz w:val="24"/>
          <w:szCs w:val="24"/>
        </w:rPr>
        <w:t xml:space="preserve">Also, these credit cards are each agency’s </w:t>
      </w:r>
      <w:r w:rsidR="001D4CF8" w:rsidRPr="00610237">
        <w:rPr>
          <w:sz w:val="24"/>
          <w:szCs w:val="24"/>
        </w:rPr>
        <w:t>responsibility</w:t>
      </w:r>
      <w:r w:rsidR="00AF4580" w:rsidRPr="00610237">
        <w:rPr>
          <w:sz w:val="24"/>
          <w:szCs w:val="24"/>
        </w:rPr>
        <w:t xml:space="preserve"> </w:t>
      </w:r>
      <w:r w:rsidRPr="00610237">
        <w:rPr>
          <w:sz w:val="24"/>
          <w:szCs w:val="24"/>
        </w:rPr>
        <w:t xml:space="preserve">and should be treated </w:t>
      </w:r>
      <w:r w:rsidR="00AE27A9" w:rsidRPr="00610237">
        <w:rPr>
          <w:sz w:val="24"/>
          <w:szCs w:val="24"/>
        </w:rPr>
        <w:t xml:space="preserve">as such. Loss of cards and a consistent need for replacement </w:t>
      </w:r>
      <w:r w:rsidR="009609FF" w:rsidRPr="00610237">
        <w:rPr>
          <w:sz w:val="24"/>
          <w:szCs w:val="24"/>
        </w:rPr>
        <w:t>cards</w:t>
      </w:r>
      <w:r w:rsidR="00AE27A9" w:rsidRPr="00610237">
        <w:rPr>
          <w:sz w:val="24"/>
          <w:szCs w:val="24"/>
        </w:rPr>
        <w:t xml:space="preserve"> will result in fees. </w:t>
      </w:r>
      <w:r w:rsidR="0092743A" w:rsidRPr="00610237">
        <w:rPr>
          <w:sz w:val="24"/>
          <w:szCs w:val="24"/>
        </w:rPr>
        <w:t xml:space="preserve">If buyers want to attach their UPS or FedEx account </w:t>
      </w:r>
      <w:r w:rsidR="00B32804" w:rsidRPr="00610237">
        <w:rPr>
          <w:sz w:val="24"/>
          <w:szCs w:val="24"/>
        </w:rPr>
        <w:t xml:space="preserve">information for replacement card mailings, please </w:t>
      </w:r>
      <w:r w:rsidR="0A6E86CD" w:rsidRPr="00610237">
        <w:rPr>
          <w:sz w:val="24"/>
          <w:szCs w:val="24"/>
        </w:rPr>
        <w:t>contact</w:t>
      </w:r>
      <w:r w:rsidR="00B32804" w:rsidRPr="00610237">
        <w:rPr>
          <w:sz w:val="24"/>
          <w:szCs w:val="24"/>
        </w:rPr>
        <w:t xml:space="preserve"> WEX to set that up. </w:t>
      </w:r>
    </w:p>
    <w:p w14:paraId="42F43A50" w14:textId="1D72DDA5"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Vendor_List_and_1" w:history="1">
        <w:r w:rsidRPr="00764F76">
          <w:rPr>
            <w:rStyle w:val="Hyperlink"/>
            <w:rFonts w:cs="Arial"/>
            <w:sz w:val="24"/>
            <w:szCs w:val="24"/>
          </w:rPr>
          <w:t>vendor information page</w:t>
        </w:r>
      </w:hyperlink>
      <w:r w:rsidRPr="00BC75FE">
        <w:rPr>
          <w:rFonts w:cs="Arial"/>
          <w:color w:val="000000" w:themeColor="text1"/>
          <w:sz w:val="24"/>
          <w:szCs w:val="24"/>
        </w:rPr>
        <w:t>, where links to the vendor</w:t>
      </w:r>
      <w:r w:rsidR="00497A2A">
        <w:rPr>
          <w:rFonts w:cs="Arial"/>
          <w:color w:val="000000" w:themeColor="text1"/>
          <w:sz w:val="24"/>
          <w:szCs w:val="24"/>
        </w:rPr>
        <w:t>’</w:t>
      </w:r>
      <w:r w:rsidRPr="00BC75FE">
        <w:rPr>
          <w:rFonts w:cs="Arial"/>
          <w:color w:val="000000" w:themeColor="text1"/>
          <w:sz w:val="24"/>
          <w:szCs w:val="24"/>
        </w:rPr>
        <w:t>s MBPO are provided.</w:t>
      </w:r>
    </w:p>
    <w:p w14:paraId="45336D7C" w14:textId="04C58DEE" w:rsidR="00ED723A" w:rsidRDefault="00ED723A" w:rsidP="00ED723A">
      <w:pPr>
        <w:pStyle w:val="Heading1"/>
      </w:pPr>
      <w:bookmarkStart w:id="14" w:name="_Quote_Response_and"/>
      <w:bookmarkStart w:id="15" w:name="_Toc194066596"/>
      <w:bookmarkStart w:id="16" w:name="_Toc300610748"/>
      <w:bookmarkEnd w:id="14"/>
      <w:r>
        <w:t>Purchase</w:t>
      </w:r>
      <w:r w:rsidR="00BC5DEA">
        <w:t xml:space="preserve"> Options</w:t>
      </w:r>
      <w:bookmarkEnd w:id="15"/>
      <w:bookmarkEnd w:id="16"/>
    </w:p>
    <w:p w14:paraId="4A0746CB" w14:textId="6E92011C" w:rsidR="008A72A3" w:rsidRPr="003B0898" w:rsidRDefault="008A72A3" w:rsidP="009F6189">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w:t>
      </w:r>
      <w:r w:rsidRPr="003B0898">
        <w:rPr>
          <w:sz w:val="24"/>
          <w:szCs w:val="24"/>
        </w:rPr>
        <w:lastRenderedPageBreak/>
        <w:t>system. This is done through a Request for Payment Authorization (RPA) Release Requisition, which also allows MMARS users to easily keep track of spending.</w:t>
      </w:r>
    </w:p>
    <w:p w14:paraId="7AB227CB" w14:textId="4F98B1F1" w:rsidR="008A72A3" w:rsidRPr="00B61ADE" w:rsidRDefault="008A72A3" w:rsidP="00B61ADE">
      <w:pPr>
        <w:ind w:left="720"/>
        <w:rPr>
          <w:rStyle w:val="Hyperlink"/>
          <w:color w:val="000000"/>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5C0B9D">
        <w:rPr>
          <w:color w:val="000000"/>
          <w:sz w:val="24"/>
          <w:szCs w:val="24"/>
        </w:rPr>
        <w:t>review</w:t>
      </w:r>
      <w:r w:rsidRPr="003B0898">
        <w:rPr>
          <w:color w:val="000000"/>
          <w:sz w:val="24"/>
          <w:szCs w:val="24"/>
        </w:rPr>
        <w:t xml:space="preserve"> the </w:t>
      </w:r>
      <w:hyperlink r:id="rId21" w:history="1">
        <w:r w:rsidRPr="00950BA7">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0067FD">
      <w:pPr>
        <w:pStyle w:val="Heading1"/>
      </w:pPr>
      <w:bookmarkStart w:id="17" w:name="_Extend_Beyond_(Performance"/>
      <w:bookmarkStart w:id="18" w:name="_Toc792497800"/>
      <w:bookmarkEnd w:id="17"/>
      <w:r>
        <w:t>Setting Up a COMMBUYS Account</w:t>
      </w:r>
      <w:bookmarkEnd w:id="18"/>
    </w:p>
    <w:p w14:paraId="78CB2CA0" w14:textId="6F7AB190" w:rsidR="000B5F54" w:rsidRPr="00136C46" w:rsidRDefault="000B5F54" w:rsidP="00FE302E">
      <w:pPr>
        <w:rPr>
          <w:rFonts w:cstheme="minorHAnsi"/>
          <w:sz w:val="24"/>
          <w:szCs w:val="24"/>
        </w:rPr>
      </w:pPr>
      <w:r w:rsidRPr="00136C46">
        <w:rPr>
          <w:rFonts w:cstheme="minorHAnsi"/>
          <w:sz w:val="24"/>
          <w:szCs w:val="24"/>
        </w:rPr>
        <w:t xml:space="preserve">COMMBUYS is the Commonwealth of Massachusetts' official e-procurement platform, serving as a central marketplace for state agencies to procure goods and </w:t>
      </w:r>
      <w:r w:rsidR="009609FF" w:rsidRPr="00136C46">
        <w:rPr>
          <w:rFonts w:cstheme="minorHAnsi"/>
          <w:sz w:val="24"/>
          <w:szCs w:val="24"/>
        </w:rPr>
        <w:t>services</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 efficiency, and accessibility in the procurement process.</w:t>
      </w:r>
    </w:p>
    <w:p w14:paraId="2E6D23F5" w14:textId="17CAFE4D"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 it is highly recommended to streamline the procurement process and make informed purchasing choices. Eligible entities should follow their internal guidelines for COMMBUYS use.</w:t>
      </w:r>
    </w:p>
    <w:p w14:paraId="2FF7E3EC" w14:textId="59795BDA" w:rsidR="00FE302E" w:rsidRPr="00136C46" w:rsidRDefault="008D3EB3" w:rsidP="00FE302E">
      <w:pPr>
        <w:rPr>
          <w:rFonts w:cstheme="minorHAnsi"/>
          <w:sz w:val="24"/>
          <w:szCs w:val="24"/>
        </w:rPr>
      </w:pPr>
      <w:r w:rsidRPr="00136C46">
        <w:rPr>
          <w:rFonts w:cstheme="minorHAnsi"/>
          <w:sz w:val="24"/>
          <w:szCs w:val="24"/>
        </w:rPr>
        <w:t xml:space="preserve">For Executive </w:t>
      </w:r>
      <w:r w:rsidR="00A70375" w:rsidRPr="00136C46">
        <w:rPr>
          <w:rFonts w:cstheme="minorHAnsi"/>
          <w:sz w:val="24"/>
          <w:szCs w:val="24"/>
        </w:rPr>
        <w:t>Agencies</w:t>
      </w:r>
      <w:r w:rsidRPr="00136C46">
        <w:rPr>
          <w:rFonts w:cstheme="minorHAnsi"/>
          <w:sz w:val="24"/>
          <w:szCs w:val="24"/>
        </w:rPr>
        <w:t xml:space="preserve">, </w:t>
      </w:r>
      <w:r w:rsidR="003359D1" w:rsidRPr="00136C46">
        <w:rPr>
          <w:rFonts w:cstheme="minorHAnsi"/>
          <w:sz w:val="24"/>
          <w:szCs w:val="24"/>
        </w:rPr>
        <w:t xml:space="preserve">COMMBUYS is required. </w:t>
      </w:r>
      <w:r w:rsidR="00CA0D58" w:rsidRPr="00136C46">
        <w:rPr>
          <w:iCs/>
          <w:sz w:val="24"/>
          <w:szCs w:val="24"/>
        </w:rPr>
        <w:t xml:space="preserve">Per </w:t>
      </w:r>
      <w:r w:rsidR="00CA0D58" w:rsidRPr="00136C46">
        <w:rPr>
          <w:bCs/>
          <w:iCs/>
          <w:sz w:val="24"/>
          <w:szCs w:val="24"/>
        </w:rPr>
        <w:t>801 CMR 21.00</w:t>
      </w:r>
      <w:r w:rsidR="00CA0D58" w:rsidRPr="00136C46">
        <w:rPr>
          <w:iCs/>
          <w:sz w:val="24"/>
          <w:szCs w:val="24"/>
        </w:rPr>
        <w:t xml:space="preserve">, Executive Agencies must use established statewide contracts (SWCs) for the purchase of </w:t>
      </w:r>
      <w:r w:rsidR="00D021FA" w:rsidRPr="00136C46">
        <w:rPr>
          <w:iCs/>
          <w:sz w:val="24"/>
          <w:szCs w:val="24"/>
        </w:rPr>
        <w:t>products</w:t>
      </w:r>
      <w:r w:rsidR="00CA0D58" w:rsidRPr="00136C46">
        <w:rPr>
          <w:iCs/>
          <w:sz w:val="24"/>
          <w:szCs w:val="24"/>
        </w:rPr>
        <w:t xml:space="preserve"> and services. </w:t>
      </w:r>
      <w:r w:rsidR="00CA0D58" w:rsidRPr="00136C46">
        <w:rPr>
          <w:rFonts w:cstheme="minorHAnsi"/>
          <w:sz w:val="24"/>
          <w:szCs w:val="24"/>
        </w:rPr>
        <w:t>To set up a COMMBUYS buyer account or to update an existing agency account, the</w:t>
      </w:r>
      <w:r w:rsidRPr="00136C46">
        <w:rPr>
          <w:rFonts w:cstheme="minorHAnsi"/>
          <w:sz w:val="24"/>
          <w:szCs w:val="24"/>
        </w:rPr>
        <w:t xml:space="preserve"> b</w:t>
      </w:r>
      <w:r w:rsidR="00FE302E" w:rsidRPr="00136C46">
        <w:rPr>
          <w:rFonts w:cstheme="minorHAnsi"/>
          <w:sz w:val="24"/>
          <w:szCs w:val="24"/>
        </w:rPr>
        <w:t>uyers must contact the COMMBUYS Help Desk at: 888-627-8283</w:t>
      </w:r>
      <w:r w:rsidR="00323BE1">
        <w:rPr>
          <w:rFonts w:cstheme="minorHAnsi"/>
          <w:sz w:val="24"/>
          <w:szCs w:val="24"/>
        </w:rPr>
        <w:t xml:space="preserve"> or </w:t>
      </w:r>
      <w:hyperlink r:id="rId22" w:history="1">
        <w:r w:rsidR="00950BA7" w:rsidRPr="00323BE1">
          <w:rPr>
            <w:rStyle w:val="Hyperlink"/>
            <w:rFonts w:cstheme="minorHAnsi"/>
            <w:sz w:val="24"/>
            <w:szCs w:val="24"/>
          </w:rPr>
          <w:t>OSD Help Desk</w:t>
        </w:r>
      </w:hyperlink>
      <w:r w:rsidR="00323BE1" w:rsidRPr="00323BE1">
        <w:rPr>
          <w:rFonts w:cstheme="minorHAnsi"/>
          <w:color w:val="0000FF"/>
          <w:sz w:val="24"/>
          <w:szCs w:val="24"/>
        </w:rPr>
        <w:t>.</w:t>
      </w:r>
    </w:p>
    <w:p w14:paraId="01DC6409" w14:textId="7D5BAB80" w:rsidR="004B6469" w:rsidRDefault="00AB211E" w:rsidP="00AB211E">
      <w:pPr>
        <w:pStyle w:val="Heading1"/>
      </w:pPr>
      <w:bookmarkStart w:id="19" w:name="_Toc194066601"/>
      <w:bookmarkStart w:id="20" w:name="_Toc205320573"/>
      <w:r>
        <w:t xml:space="preserve">Finding Contract Documents (Including CUG, </w:t>
      </w:r>
      <w:r w:rsidR="00B91795">
        <w:t xml:space="preserve">Master Agreement, </w:t>
      </w:r>
      <w:r w:rsidR="00B1413C">
        <w:t>Fuel Services Agreement</w:t>
      </w:r>
      <w:r>
        <w:t xml:space="preserve"> and Other Attachments)</w:t>
      </w:r>
      <w:bookmarkEnd w:id="19"/>
      <w:bookmarkEnd w:id="20"/>
    </w:p>
    <w:p w14:paraId="782F9C76" w14:textId="6A6B4E5A" w:rsidR="00AF445B" w:rsidRPr="00136C46" w:rsidRDefault="00D2137A" w:rsidP="00AF445B">
      <w:pPr>
        <w:rPr>
          <w:sz w:val="24"/>
          <w:szCs w:val="24"/>
        </w:rPr>
      </w:pPr>
      <w:r w:rsidRPr="00136C46">
        <w:rPr>
          <w:sz w:val="24"/>
          <w:szCs w:val="24"/>
        </w:rPr>
        <w:t xml:space="preserve">Buyers can view contract documents 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114CF722" w:rsidR="00AB211E" w:rsidRPr="00136C46" w:rsidRDefault="00AB211E" w:rsidP="0040423B">
      <w:pPr>
        <w:pStyle w:val="ListParagraph"/>
        <w:numPr>
          <w:ilvl w:val="0"/>
          <w:numId w:val="3"/>
        </w:numPr>
        <w:rPr>
          <w:bCs/>
          <w:sz w:val="24"/>
          <w:szCs w:val="24"/>
        </w:rPr>
      </w:pPr>
      <w:r w:rsidRPr="00136C46">
        <w:rPr>
          <w:sz w:val="24"/>
          <w:szCs w:val="24"/>
        </w:rPr>
        <w:lastRenderedPageBreak/>
        <w:t xml:space="preserve">On the </w:t>
      </w:r>
      <w:hyperlink r:id="rId23">
        <w:r w:rsidRPr="00323BE1">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B81BC1">
        <w:rPr>
          <w:b/>
          <w:sz w:val="24"/>
          <w:szCs w:val="24"/>
        </w:rPr>
        <w:t>VEH123</w:t>
      </w:r>
      <w:r w:rsidR="00CF058E">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730D3C42" w:rsidR="00AB211E" w:rsidRPr="00136C46" w:rsidRDefault="007D4889" w:rsidP="0040423B">
      <w:pPr>
        <w:pStyle w:val="ListParagraph"/>
        <w:numPr>
          <w:ilvl w:val="0"/>
          <w:numId w:val="3"/>
        </w:numPr>
        <w:rPr>
          <w:bCs/>
          <w:sz w:val="24"/>
          <w:szCs w:val="24"/>
        </w:rPr>
      </w:pPr>
      <w:r>
        <w:rPr>
          <w:bCs/>
          <w:sz w:val="24"/>
          <w:szCs w:val="24"/>
        </w:rPr>
        <w:t>Access</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0C4639">
        <w:rPr>
          <w:bCs/>
          <w:sz w:val="24"/>
          <w:szCs w:val="24"/>
        </w:rPr>
        <w:t xml:space="preserve">Vendor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2E1D504" w:rsidR="00EF6BEA" w:rsidRPr="00136C46" w:rsidRDefault="00AB211E" w:rsidP="0040423B">
      <w:pPr>
        <w:pStyle w:val="ListParagraph"/>
        <w:numPr>
          <w:ilvl w:val="0"/>
          <w:numId w:val="3"/>
        </w:numPr>
        <w:rPr>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7B143B">
        <w:rPr>
          <w:b/>
          <w:bCs/>
          <w:sz w:val="24"/>
          <w:szCs w:val="24"/>
        </w:rPr>
        <w:t>Number</w:t>
      </w:r>
      <w:r w:rsidRPr="00136C46">
        <w:rPr>
          <w:sz w:val="24"/>
          <w:szCs w:val="24"/>
        </w:rPr>
        <w:t xml:space="preserve"> column, </w:t>
      </w:r>
      <w:r w:rsidR="007D4889">
        <w:rPr>
          <w:sz w:val="24"/>
          <w:szCs w:val="24"/>
        </w:rPr>
        <w:t>Access</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1E44D0" w:rsidRPr="00136C46">
        <w:rPr>
          <w:sz w:val="24"/>
          <w:szCs w:val="24"/>
        </w:rPr>
        <w:t>MBPO</w:t>
      </w:r>
      <w:r w:rsidRPr="00136C46">
        <w:rPr>
          <w:sz w:val="24"/>
          <w:szCs w:val="24"/>
        </w:rPr>
        <w:t xml:space="preserve"> opens for the selected </w:t>
      </w:r>
      <w:bookmarkStart w:id="21" w:name="_Int_kpDcKRxR"/>
      <w:r w:rsidRPr="00136C46">
        <w:rPr>
          <w:sz w:val="24"/>
          <w:szCs w:val="24"/>
        </w:rPr>
        <w:t>PO</w:t>
      </w:r>
      <w:bookmarkEnd w:id="21"/>
      <w:r w:rsidRPr="00136C46">
        <w:rPr>
          <w:sz w:val="24"/>
          <w:szCs w:val="24"/>
        </w:rPr>
        <w:t xml:space="preserve">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05B53D66" w:rsidR="00AB211E" w:rsidRPr="00836521" w:rsidRDefault="00D618B6" w:rsidP="00836521">
      <w:pPr>
        <w:rPr>
          <w:rFonts w:eastAsiaTheme="majorEastAsia" w:cstheme="majorBidi"/>
          <w:bCs/>
          <w:iCs/>
          <w:sz w:val="24"/>
          <w:szCs w:val="24"/>
        </w:rPr>
      </w:pPr>
      <w:r w:rsidRPr="00136C46">
        <w:rPr>
          <w:sz w:val="24"/>
          <w:szCs w:val="24"/>
        </w:rPr>
        <w:t>A</w:t>
      </w:r>
      <w:r w:rsidR="00242AC9" w:rsidRPr="00136C46">
        <w:rPr>
          <w:sz w:val="24"/>
          <w:szCs w:val="24"/>
        </w:rPr>
        <w:t xml:space="preserve">ll contract documents </w:t>
      </w:r>
      <w:r w:rsidR="00FA5EF1">
        <w:rPr>
          <w:sz w:val="24"/>
          <w:szCs w:val="24"/>
        </w:rPr>
        <w:t xml:space="preserve">and WEX </w:t>
      </w:r>
      <w:r w:rsidR="00D672F1">
        <w:rPr>
          <w:sz w:val="24"/>
          <w:szCs w:val="24"/>
        </w:rPr>
        <w:t xml:space="preserve">documents and information </w:t>
      </w:r>
      <w:r w:rsidRPr="00136C46">
        <w:rPr>
          <w:sz w:val="24"/>
          <w:szCs w:val="24"/>
        </w:rPr>
        <w:t xml:space="preserve">are </w:t>
      </w:r>
      <w:r w:rsidR="00242AC9" w:rsidRPr="00136C46">
        <w:rPr>
          <w:sz w:val="24"/>
          <w:szCs w:val="24"/>
        </w:rPr>
        <w:t xml:space="preserve">within the </w:t>
      </w:r>
      <w:r w:rsidR="000C4639">
        <w:rPr>
          <w:sz w:val="24"/>
          <w:szCs w:val="24"/>
        </w:rPr>
        <w:t xml:space="preserve">Vendor </w:t>
      </w:r>
      <w:r w:rsidR="00242AC9" w:rsidRPr="00136C46">
        <w:rPr>
          <w:sz w:val="24"/>
          <w:szCs w:val="24"/>
        </w:rPr>
        <w:t xml:space="preserve">Master Contract Record. Access them directly by </w:t>
      </w:r>
      <w:r w:rsidR="007D4889">
        <w:rPr>
          <w:sz w:val="24"/>
          <w:szCs w:val="24"/>
        </w:rPr>
        <w:t>Access</w:t>
      </w:r>
      <w:r w:rsidR="00242AC9" w:rsidRPr="00136C46">
        <w:rPr>
          <w:sz w:val="24"/>
          <w:szCs w:val="24"/>
        </w:rPr>
        <w:t>ing this link</w:t>
      </w:r>
      <w:r w:rsidR="00D07902" w:rsidRPr="00136C46">
        <w:rPr>
          <w:sz w:val="24"/>
          <w:szCs w:val="24"/>
        </w:rPr>
        <w:t xml:space="preserve">: </w:t>
      </w:r>
      <w:hyperlink r:id="rId24" w:history="1">
        <w:r w:rsidR="00A73F71" w:rsidRPr="00323BE1">
          <w:rPr>
            <w:rStyle w:val="Hyperlink"/>
            <w:sz w:val="24"/>
            <w:szCs w:val="24"/>
          </w:rPr>
          <w:t xml:space="preserve">Vendor </w:t>
        </w:r>
        <w:r w:rsidR="00836521" w:rsidRPr="00323BE1">
          <w:rPr>
            <w:rStyle w:val="Hyperlink"/>
            <w:sz w:val="24"/>
            <w:szCs w:val="24"/>
          </w:rPr>
          <w:t xml:space="preserve">Master Blanket Purchase Order (MBPO) </w:t>
        </w:r>
      </w:hyperlink>
      <w:r w:rsidR="00836521">
        <w:rPr>
          <w:sz w:val="24"/>
          <w:szCs w:val="24"/>
        </w:rPr>
        <w:t xml:space="preserve"> </w:t>
      </w:r>
    </w:p>
    <w:p w14:paraId="44C1318A" w14:textId="646B8CC7" w:rsidR="003C3ABF" w:rsidRDefault="00554AF0" w:rsidP="00AB211E">
      <w:pPr>
        <w:pStyle w:val="Heading1"/>
      </w:pPr>
      <w:bookmarkStart w:id="22" w:name="_Toc194066602"/>
      <w:bookmarkStart w:id="23" w:name="_Toc332770255"/>
      <w:r>
        <w:t>Finding Vendor-Specific Documents</w:t>
      </w:r>
      <w:bookmarkEnd w:id="22"/>
      <w:bookmarkEnd w:id="23"/>
    </w:p>
    <w:p w14:paraId="60A82AFB" w14:textId="612CAE9B" w:rsidR="00F33440" w:rsidRPr="00136C46" w:rsidRDefault="00554AF0" w:rsidP="00554AF0">
      <w:pPr>
        <w:rPr>
          <w:bCs/>
          <w:sz w:val="24"/>
          <w:szCs w:val="24"/>
        </w:rPr>
      </w:pPr>
      <w:r w:rsidRPr="00136C46">
        <w:rPr>
          <w:bCs/>
          <w:sz w:val="24"/>
          <w:szCs w:val="24"/>
        </w:rPr>
        <w:t xml:space="preserve">To find vendor-specific documents, </w:t>
      </w:r>
      <w:r w:rsidR="00B61ADE">
        <w:rPr>
          <w:bCs/>
          <w:sz w:val="24"/>
          <w:szCs w:val="24"/>
        </w:rPr>
        <w:t>review</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323BE1">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493D76D4" w:rsidR="00F33440" w:rsidRPr="00136C46" w:rsidRDefault="00F33440" w:rsidP="0040423B">
      <w:pPr>
        <w:pStyle w:val="ListParagraph"/>
        <w:numPr>
          <w:ilvl w:val="0"/>
          <w:numId w:val="10"/>
        </w:numPr>
        <w:rPr>
          <w:bCs/>
          <w:sz w:val="24"/>
          <w:szCs w:val="24"/>
        </w:rPr>
      </w:pPr>
      <w:r w:rsidRPr="00136C46">
        <w:rPr>
          <w:bCs/>
          <w:sz w:val="24"/>
          <w:szCs w:val="24"/>
        </w:rPr>
        <w:t xml:space="preserve">On the </w:t>
      </w:r>
      <w:hyperlink w:anchor="_Appendix_A:_Vendor" w:history="1">
        <w:r w:rsidRPr="00323BE1">
          <w:rPr>
            <w:rStyle w:val="Hyperlink"/>
            <w:bCs/>
            <w:sz w:val="24"/>
            <w:szCs w:val="24"/>
          </w:rPr>
          <w:t>Vendor Information</w:t>
        </w:r>
      </w:hyperlink>
      <w:r w:rsidRPr="00136C46">
        <w:rPr>
          <w:bCs/>
          <w:sz w:val="24"/>
          <w:szCs w:val="24"/>
        </w:rPr>
        <w:t xml:space="preserve"> page, u</w:t>
      </w:r>
      <w:r w:rsidR="002E618D" w:rsidRPr="00136C46">
        <w:rPr>
          <w:bCs/>
          <w:sz w:val="24"/>
          <w:szCs w:val="24"/>
        </w:rPr>
        <w:t xml:space="preserve">nder the </w:t>
      </w:r>
      <w:r w:rsidR="007A1A32" w:rsidRPr="007A1A32">
        <w:rPr>
          <w:b/>
          <w:sz w:val="24"/>
          <w:szCs w:val="24"/>
        </w:rPr>
        <w:t xml:space="preserve">Vendor </w:t>
      </w:r>
      <w:r w:rsidR="002E618D" w:rsidRPr="007A1A32">
        <w:rPr>
          <w:b/>
          <w:sz w:val="24"/>
          <w:szCs w:val="24"/>
        </w:rPr>
        <w:t>M</w:t>
      </w:r>
      <w:r w:rsidR="002E618D" w:rsidRPr="00136C46">
        <w:rPr>
          <w:b/>
          <w:sz w:val="24"/>
          <w:szCs w:val="24"/>
        </w:rPr>
        <w:t xml:space="preserve">aster Blanket Purchase Order </w:t>
      </w:r>
      <w:r w:rsidR="007B143B">
        <w:rPr>
          <w:b/>
          <w:sz w:val="24"/>
          <w:szCs w:val="24"/>
        </w:rPr>
        <w:t>Number</w:t>
      </w:r>
      <w:r w:rsidR="002E618D" w:rsidRPr="00136C46">
        <w:rPr>
          <w:bCs/>
          <w:sz w:val="24"/>
          <w:szCs w:val="24"/>
        </w:rPr>
        <w:t xml:space="preserve"> Column, </w:t>
      </w:r>
      <w:r w:rsidR="007D4889">
        <w:rPr>
          <w:bCs/>
          <w:sz w:val="24"/>
          <w:szCs w:val="24"/>
        </w:rPr>
        <w:t>Access</w:t>
      </w:r>
      <w:r w:rsidR="002E618D" w:rsidRPr="00136C46">
        <w:rPr>
          <w:bCs/>
          <w:sz w:val="24"/>
          <w:szCs w:val="24"/>
        </w:rPr>
        <w:t xml:space="preserve"> on the applicable </w:t>
      </w:r>
      <w:r w:rsidRPr="00136C46">
        <w:rPr>
          <w:bCs/>
          <w:sz w:val="24"/>
          <w:szCs w:val="24"/>
        </w:rPr>
        <w:t>Purchase Order (</w:t>
      </w:r>
      <w:r w:rsidR="002E618D" w:rsidRPr="00136C46">
        <w:rPr>
          <w:bCs/>
          <w:sz w:val="24"/>
          <w:szCs w:val="24"/>
        </w:rPr>
        <w:t>PO</w:t>
      </w:r>
      <w:r w:rsidRPr="00136C46">
        <w:rPr>
          <w:bCs/>
          <w:sz w:val="24"/>
          <w:szCs w:val="24"/>
        </w:rPr>
        <w:t>)</w:t>
      </w:r>
      <w:r w:rsidR="002E618D" w:rsidRPr="00136C46">
        <w:rPr>
          <w:bCs/>
          <w:sz w:val="24"/>
          <w:szCs w:val="24"/>
        </w:rPr>
        <w:t xml:space="preserve"> link. </w:t>
      </w:r>
      <w:r w:rsidRPr="00136C46">
        <w:rPr>
          <w:bCs/>
          <w:sz w:val="24"/>
          <w:szCs w:val="24"/>
        </w:rPr>
        <w:t>The Master Blanket Purchase Order (MBPO) opens for the selected PO.</w:t>
      </w:r>
    </w:p>
    <w:p w14:paraId="0681DD01" w14:textId="33618CF0" w:rsidR="00554AF0" w:rsidRPr="00136C46" w:rsidRDefault="00F33440" w:rsidP="0040423B">
      <w:pPr>
        <w:pStyle w:val="ListParagraph"/>
        <w:numPr>
          <w:ilvl w:val="0"/>
          <w:numId w:val="10"/>
        </w:numPr>
        <w:rPr>
          <w:bCs/>
          <w:sz w:val="24"/>
          <w:szCs w:val="24"/>
        </w:rPr>
      </w:pPr>
      <w:r w:rsidRPr="00136C46">
        <w:rPr>
          <w:bCs/>
          <w:sz w:val="24"/>
          <w:szCs w:val="24"/>
        </w:rPr>
        <w:t xml:space="preserve">On the MBPO, scroll down to the </w:t>
      </w:r>
      <w:r w:rsidR="002E618D" w:rsidRPr="00136C46">
        <w:rPr>
          <w:b/>
          <w:sz w:val="24"/>
          <w:szCs w:val="24"/>
        </w:rPr>
        <w:t>Vendor Attachments</w:t>
      </w:r>
      <w:r w:rsidRPr="00136C46">
        <w:rPr>
          <w:bCs/>
          <w:sz w:val="24"/>
          <w:szCs w:val="24"/>
        </w:rPr>
        <w:t xml:space="preserve"> section to find the vendor-specific documents</w:t>
      </w:r>
      <w:r w:rsidR="002E618D" w:rsidRPr="00136C46">
        <w:rPr>
          <w:bCs/>
          <w:sz w:val="24"/>
          <w:szCs w:val="24"/>
        </w:rPr>
        <w:t>.</w:t>
      </w:r>
    </w:p>
    <w:p w14:paraId="64B41098" w14:textId="080B0EA5" w:rsidR="00F33440" w:rsidRPr="00F33440" w:rsidRDefault="00F33440" w:rsidP="0040423B">
      <w:pPr>
        <w:pStyle w:val="ListParagraph"/>
        <w:numPr>
          <w:ilvl w:val="0"/>
          <w:numId w:val="10"/>
        </w:numPr>
        <w:rPr>
          <w:bCs/>
          <w:sz w:val="20"/>
          <w:szCs w:val="20"/>
        </w:rPr>
      </w:pPr>
      <w:r w:rsidRPr="00136C46">
        <w:rPr>
          <w:bCs/>
          <w:sz w:val="24"/>
          <w:szCs w:val="24"/>
        </w:rPr>
        <w:t xml:space="preserve">To view, </w:t>
      </w:r>
      <w:r w:rsidR="007D4889">
        <w:rPr>
          <w:bCs/>
          <w:sz w:val="24"/>
          <w:szCs w:val="24"/>
        </w:rPr>
        <w:t>Access</w:t>
      </w:r>
      <w:r w:rsidRPr="00136C46">
        <w:rPr>
          <w:bCs/>
          <w:sz w:val="24"/>
          <w:szCs w:val="24"/>
        </w:rPr>
        <w:t xml:space="preserve"> on the desired document link.</w:t>
      </w:r>
    </w:p>
    <w:p w14:paraId="23887F63" w14:textId="67478691" w:rsidR="00B6218B" w:rsidRPr="00B6218B" w:rsidRDefault="00B6218B" w:rsidP="00B6218B">
      <w:pPr>
        <w:pStyle w:val="Heading1"/>
      </w:pPr>
      <w:bookmarkStart w:id="24" w:name="_Toc1351205751"/>
      <w:r>
        <w:t xml:space="preserve">Supplier Diversity </w:t>
      </w:r>
      <w:r w:rsidR="002D031B">
        <w:t xml:space="preserve">Program (SDP) </w:t>
      </w:r>
      <w:r w:rsidR="0003653B">
        <w:t>Requirements</w:t>
      </w:r>
      <w:bookmarkEnd w:id="24"/>
    </w:p>
    <w:p w14:paraId="428F097F" w14:textId="23997DAA" w:rsidR="0097232E" w:rsidRPr="009E12A3" w:rsidRDefault="003D4D32" w:rsidP="0097232E">
      <w:pPr>
        <w:rPr>
          <w:sz w:val="24"/>
          <w:szCs w:val="24"/>
        </w:rPr>
      </w:pPr>
      <w:r w:rsidRPr="009E12A3">
        <w:rPr>
          <w:sz w:val="24"/>
          <w:szCs w:val="24"/>
        </w:rPr>
        <w:t xml:space="preserve">Please </w:t>
      </w:r>
      <w:r w:rsidR="005C0B9D">
        <w:rPr>
          <w:sz w:val="24"/>
          <w:szCs w:val="24"/>
        </w:rPr>
        <w:t>review</w:t>
      </w:r>
      <w:r w:rsidRPr="009E12A3">
        <w:rPr>
          <w:sz w:val="24"/>
          <w:szCs w:val="24"/>
        </w:rPr>
        <w:t xml:space="preserve"> the following guidelines:</w:t>
      </w:r>
    </w:p>
    <w:p w14:paraId="61E74447" w14:textId="446E62C9" w:rsidR="00F9111F" w:rsidRPr="009E12A3" w:rsidRDefault="00927985" w:rsidP="0040423B">
      <w:pPr>
        <w:pStyle w:val="ListParagraph"/>
        <w:numPr>
          <w:ilvl w:val="0"/>
          <w:numId w:val="4"/>
        </w:numPr>
        <w:rPr>
          <w:rFonts w:cstheme="minorHAnsi"/>
          <w:sz w:val="24"/>
          <w:szCs w:val="24"/>
        </w:rPr>
      </w:pPr>
      <w:r w:rsidRPr="009E12A3">
        <w:rPr>
          <w:rFonts w:cstheme="minorHAnsi"/>
          <w:sz w:val="24"/>
          <w:szCs w:val="24"/>
        </w:rPr>
        <w:t>V</w:t>
      </w:r>
      <w:r w:rsidR="00F9111F" w:rsidRPr="009E12A3">
        <w:rPr>
          <w:rFonts w:cstheme="minorHAnsi"/>
          <w:sz w:val="24"/>
          <w:szCs w:val="24"/>
        </w:rPr>
        <w:t xml:space="preserve">endor SDP commitment percentages can be found </w:t>
      </w:r>
      <w:r w:rsidRPr="009E12A3">
        <w:rPr>
          <w:rFonts w:cstheme="minorHAnsi"/>
          <w:sz w:val="24"/>
          <w:szCs w:val="24"/>
        </w:rPr>
        <w:t>on</w:t>
      </w:r>
      <w:r w:rsidR="00F9111F" w:rsidRPr="009E12A3">
        <w:rPr>
          <w:rFonts w:cstheme="minorHAnsi"/>
          <w:sz w:val="24"/>
          <w:szCs w:val="24"/>
        </w:rPr>
        <w:t xml:space="preserve"> the </w:t>
      </w:r>
      <w:hyperlink w:anchor="_Appendix_A:_Vendor" w:history="1">
        <w:r w:rsidR="00F9111F" w:rsidRPr="00323BE1">
          <w:rPr>
            <w:rStyle w:val="Hyperlink"/>
            <w:rFonts w:cstheme="minorHAnsi"/>
            <w:sz w:val="24"/>
            <w:szCs w:val="24"/>
          </w:rPr>
          <w:t>vendor list</w:t>
        </w:r>
      </w:hyperlink>
      <w:r w:rsidR="00F9111F" w:rsidRPr="009E12A3">
        <w:rPr>
          <w:rFonts w:cstheme="minorHAnsi"/>
          <w:sz w:val="24"/>
          <w:szCs w:val="24"/>
        </w:rPr>
        <w:t xml:space="preserve"> table</w:t>
      </w:r>
      <w:r w:rsidRPr="009E12A3">
        <w:rPr>
          <w:rFonts w:cstheme="minorHAnsi"/>
          <w:sz w:val="24"/>
          <w:szCs w:val="24"/>
        </w:rPr>
        <w:t>.</w:t>
      </w:r>
    </w:p>
    <w:p w14:paraId="602D1EDB" w14:textId="5194FBD8" w:rsidR="0097232E" w:rsidRPr="009E12A3" w:rsidRDefault="0097232E" w:rsidP="0040423B">
      <w:pPr>
        <w:pStyle w:val="ListParagraph"/>
        <w:numPr>
          <w:ilvl w:val="0"/>
          <w:numId w:val="4"/>
        </w:numPr>
        <w:rPr>
          <w:rFonts w:cstheme="minorHAnsi"/>
          <w:sz w:val="24"/>
          <w:szCs w:val="24"/>
        </w:rPr>
      </w:pPr>
      <w:r w:rsidRPr="009E12A3">
        <w:rPr>
          <w:rFonts w:cstheme="minorHAnsi"/>
          <w:sz w:val="24"/>
          <w:szCs w:val="24"/>
        </w:rPr>
        <w:t xml:space="preserve">Executive </w:t>
      </w:r>
      <w:r w:rsidR="002E6FFA" w:rsidRPr="009E12A3">
        <w:rPr>
          <w:rFonts w:cstheme="minorHAnsi"/>
          <w:sz w:val="24"/>
          <w:szCs w:val="24"/>
        </w:rPr>
        <w:t>D</w:t>
      </w:r>
      <w:r w:rsidRPr="009E12A3">
        <w:rPr>
          <w:rFonts w:cstheme="minorHAnsi"/>
          <w:sz w:val="24"/>
          <w:szCs w:val="24"/>
        </w:rPr>
        <w:t xml:space="preserve">epartments should use diverse and small businesses to the extent possible based on contract terms, </w:t>
      </w:r>
      <w:hyperlink r:id="rId25" w:history="1">
        <w:r w:rsidRPr="00323BE1">
          <w:rPr>
            <w:rStyle w:val="Hyperlink"/>
            <w:rFonts w:cstheme="minorHAnsi"/>
            <w:sz w:val="24"/>
            <w:szCs w:val="24"/>
          </w:rPr>
          <w:t xml:space="preserve">Supplier Diversity Office </w:t>
        </w:r>
        <w:r w:rsidR="00323BE1" w:rsidRPr="00323BE1">
          <w:rPr>
            <w:rStyle w:val="Hyperlink"/>
            <w:rFonts w:cstheme="minorHAnsi"/>
            <w:sz w:val="24"/>
            <w:szCs w:val="24"/>
          </w:rPr>
          <w:t xml:space="preserve">or </w:t>
        </w:r>
        <w:r w:rsidRPr="00323BE1">
          <w:rPr>
            <w:rStyle w:val="Hyperlink"/>
            <w:rFonts w:cstheme="minorHAnsi"/>
            <w:sz w:val="24"/>
            <w:szCs w:val="24"/>
          </w:rPr>
          <w:t>SDO</w:t>
        </w:r>
      </w:hyperlink>
      <w:r w:rsidRPr="009E12A3">
        <w:rPr>
          <w:rFonts w:cstheme="minorHAnsi"/>
          <w:sz w:val="24"/>
          <w:szCs w:val="24"/>
        </w:rPr>
        <w:t xml:space="preserve">, and departmental policies, laws, and regulations. </w:t>
      </w:r>
    </w:p>
    <w:p w14:paraId="3E05A70D" w14:textId="6BF2A3AB" w:rsidR="0097232E" w:rsidRPr="009E12A3" w:rsidRDefault="00F14EFA" w:rsidP="0040423B">
      <w:pPr>
        <w:pStyle w:val="ListParagraph"/>
        <w:numPr>
          <w:ilvl w:val="0"/>
          <w:numId w:val="4"/>
        </w:numPr>
        <w:rPr>
          <w:rFonts w:cstheme="minorHAnsi"/>
          <w:sz w:val="24"/>
          <w:szCs w:val="24"/>
        </w:rPr>
      </w:pPr>
      <w:r w:rsidRPr="009E12A3">
        <w:rPr>
          <w:rFonts w:cstheme="minorHAnsi"/>
          <w:sz w:val="24"/>
          <w:szCs w:val="24"/>
        </w:rPr>
        <w:lastRenderedPageBreak/>
        <w:t>In cases where all other factors are equal, and particularly when adhering to a best value approach, the department will favor the vendor with a stronger SDP commitment</w:t>
      </w:r>
    </w:p>
    <w:p w14:paraId="1B238E5D" w14:textId="4A7039EF" w:rsidR="0097232E" w:rsidRPr="009E12A3" w:rsidRDefault="0097232E" w:rsidP="0040423B">
      <w:pPr>
        <w:pStyle w:val="ListParagraph"/>
        <w:numPr>
          <w:ilvl w:val="0"/>
          <w:numId w:val="4"/>
        </w:numPr>
        <w:rPr>
          <w:rFonts w:cstheme="minorHAnsi"/>
          <w:sz w:val="24"/>
          <w:szCs w:val="24"/>
        </w:rPr>
      </w:pPr>
      <w:r w:rsidRPr="009E12A3">
        <w:rPr>
          <w:rFonts w:cstheme="minorHAnsi"/>
          <w:sz w:val="24"/>
          <w:szCs w:val="24"/>
        </w:rPr>
        <w:t xml:space="preserve">Operational Services Division (OSD) provides a list of SDP businesses through </w:t>
      </w:r>
      <w:r w:rsidRPr="00155AA5">
        <w:rPr>
          <w:rFonts w:cstheme="minorHAnsi"/>
          <w:color w:val="0000FF"/>
          <w:sz w:val="24"/>
          <w:szCs w:val="24"/>
        </w:rPr>
        <w:t xml:space="preserve">the </w:t>
      </w:r>
      <w:hyperlink r:id="rId26" w:history="1">
        <w:r w:rsidRPr="00155AA5">
          <w:rPr>
            <w:rStyle w:val="Hyperlink"/>
            <w:rFonts w:cstheme="minorHAnsi"/>
            <w:sz w:val="24"/>
            <w:szCs w:val="24"/>
          </w:rPr>
          <w:t>Statewide Contract Index</w:t>
        </w:r>
      </w:hyperlink>
      <w:r w:rsidRPr="009E12A3">
        <w:rPr>
          <w:rFonts w:cstheme="minorHAnsi"/>
          <w:sz w:val="24"/>
          <w:szCs w:val="24"/>
        </w:rPr>
        <w:t xml:space="preserve">. </w:t>
      </w:r>
      <w:r w:rsidR="00B61ADE">
        <w:rPr>
          <w:rFonts w:cstheme="minorHAnsi"/>
          <w:sz w:val="24"/>
          <w:szCs w:val="24"/>
        </w:rPr>
        <w:t>Review</w:t>
      </w:r>
      <w:r w:rsidRPr="009E12A3">
        <w:rPr>
          <w:rFonts w:cstheme="minorHAnsi"/>
          <w:sz w:val="24"/>
          <w:szCs w:val="24"/>
        </w:rPr>
        <w:t xml:space="preserve"> the </w:t>
      </w:r>
      <w:r w:rsidRPr="002C78DA">
        <w:rPr>
          <w:rFonts w:cstheme="minorHAnsi"/>
          <w:b/>
          <w:bCs/>
          <w:sz w:val="24"/>
          <w:szCs w:val="24"/>
        </w:rPr>
        <w:t>Programs</w:t>
      </w:r>
      <w:r w:rsidR="00155AA5" w:rsidRPr="002C78DA">
        <w:rPr>
          <w:rFonts w:cstheme="minorHAnsi"/>
          <w:b/>
          <w:bCs/>
          <w:sz w:val="24"/>
          <w:szCs w:val="24"/>
        </w:rPr>
        <w:t xml:space="preserve"> for </w:t>
      </w:r>
      <w:r w:rsidRPr="002C78DA">
        <w:rPr>
          <w:rFonts w:cstheme="minorHAnsi"/>
          <w:b/>
          <w:bCs/>
          <w:sz w:val="24"/>
          <w:szCs w:val="24"/>
        </w:rPr>
        <w:t>SDO and SBPP</w:t>
      </w:r>
      <w:r w:rsidRPr="009E12A3">
        <w:rPr>
          <w:rFonts w:cstheme="minorHAnsi"/>
          <w:sz w:val="24"/>
          <w:szCs w:val="24"/>
        </w:rPr>
        <w:t xml:space="preserve"> tab on the index (scroll to view the tab).</w:t>
      </w:r>
    </w:p>
    <w:p w14:paraId="59D31B0A" w14:textId="0AE7D04F" w:rsidR="00F93A5D" w:rsidRPr="002940DF" w:rsidRDefault="005131F9" w:rsidP="00280EC3">
      <w:pPr>
        <w:pStyle w:val="ListParagraph"/>
        <w:numPr>
          <w:ilvl w:val="0"/>
          <w:numId w:val="4"/>
        </w:numPr>
        <w:rPr>
          <w:rFonts w:cstheme="minorHAnsi"/>
          <w:sz w:val="24"/>
          <w:szCs w:val="24"/>
        </w:rPr>
      </w:pPr>
      <w:r w:rsidRPr="009E12A3">
        <w:rPr>
          <w:rFonts w:cstheme="minorHAnsi"/>
          <w:sz w:val="24"/>
          <w:szCs w:val="24"/>
        </w:rPr>
        <w:t xml:space="preserve">For more </w:t>
      </w:r>
      <w:r w:rsidR="000015F4" w:rsidRPr="009E12A3">
        <w:rPr>
          <w:rFonts w:cstheme="minorHAnsi"/>
          <w:sz w:val="24"/>
          <w:szCs w:val="24"/>
        </w:rPr>
        <w:t xml:space="preserve">information, </w:t>
      </w:r>
      <w:r w:rsidR="00B61ADE">
        <w:rPr>
          <w:rFonts w:cstheme="minorHAnsi"/>
          <w:sz w:val="24"/>
          <w:szCs w:val="24"/>
        </w:rPr>
        <w:t>review</w:t>
      </w:r>
      <w:r w:rsidR="000015F4" w:rsidRPr="009E12A3">
        <w:rPr>
          <w:rFonts w:cstheme="minorHAnsi"/>
          <w:sz w:val="24"/>
          <w:szCs w:val="24"/>
        </w:rPr>
        <w:t xml:space="preserve"> </w:t>
      </w:r>
      <w:hyperlink r:id="rId27" w:history="1">
        <w:r w:rsidR="00D83FC2" w:rsidRPr="00155AA5">
          <w:rPr>
            <w:rStyle w:val="Hyperlink"/>
            <w:rFonts w:cstheme="minorHAnsi"/>
            <w:sz w:val="24"/>
            <w:szCs w:val="24"/>
          </w:rPr>
          <w:t>Best Value Evaluation of SDP Plan Forms: A Guide for Strategic Sourcing Teams</w:t>
        </w:r>
        <w:r w:rsidR="00D83FC2" w:rsidRPr="009E12A3">
          <w:rPr>
            <w:rStyle w:val="Hyperlink"/>
            <w:rFonts w:cstheme="minorHAnsi"/>
            <w:sz w:val="24"/>
            <w:szCs w:val="24"/>
          </w:rPr>
          <w:t xml:space="preserve"> </w:t>
        </w:r>
      </w:hyperlink>
      <w:r w:rsidR="000015F4" w:rsidRPr="009E12A3">
        <w:rPr>
          <w:rFonts w:cstheme="minorHAnsi"/>
          <w:sz w:val="24"/>
          <w:szCs w:val="24"/>
        </w:rPr>
        <w:t>.</w:t>
      </w:r>
      <w:bookmarkStart w:id="25" w:name="_Toc194066612"/>
    </w:p>
    <w:p w14:paraId="62A76A16" w14:textId="12AEC389" w:rsidR="004553D2" w:rsidRPr="00C50D01" w:rsidRDefault="00280EC3" w:rsidP="00280EC3">
      <w:pPr>
        <w:pStyle w:val="Heading1"/>
      </w:pPr>
      <w:bookmarkStart w:id="26" w:name="_Toc25316439"/>
      <w:r>
        <w:t>Emergency Services</w:t>
      </w:r>
      <w:bookmarkEnd w:id="25"/>
      <w:bookmarkEnd w:id="26"/>
      <w:r w:rsidR="00FE1EB2" w:rsidRPr="25375A95">
        <w:rPr>
          <w:highlight w:val="yellow"/>
        </w:rPr>
        <w:t xml:space="preserve"> </w:t>
      </w:r>
    </w:p>
    <w:p w14:paraId="087026AC" w14:textId="77795216" w:rsidR="00280EC3" w:rsidRPr="009E12A3" w:rsidRDefault="00280EC3" w:rsidP="00280EC3">
      <w:pPr>
        <w:rPr>
          <w:sz w:val="24"/>
          <w:szCs w:val="24"/>
        </w:rPr>
      </w:pPr>
      <w:r w:rsidRPr="009E12A3">
        <w:rPr>
          <w:sz w:val="24"/>
          <w:szCs w:val="24"/>
        </w:rPr>
        <w:t xml:space="preserve">Vendors on this contract may be required to provide products or services in cases of statewide emergencies.  </w:t>
      </w:r>
      <w:hyperlink r:id="rId28" w:history="1">
        <w:r w:rsidRPr="00155AA5">
          <w:rPr>
            <w:rStyle w:val="Hyperlink"/>
            <w:sz w:val="24"/>
            <w:szCs w:val="24"/>
          </w:rPr>
          <w:t>ML - 801 CMR 21</w:t>
        </w:r>
      </w:hyperlink>
      <w:r w:rsidRPr="009E12A3">
        <w:rPr>
          <w:sz w:val="24"/>
          <w:szCs w:val="24"/>
        </w:rPr>
        <w:t xml:space="preserve"> defines emergency for procurement purposes. Visit the </w:t>
      </w:r>
      <w:hyperlink r:id="rId29" w:history="1">
        <w:r w:rsidRPr="00155AA5">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177A06">
      <w:pPr>
        <w:pStyle w:val="Heading1"/>
      </w:pPr>
      <w:bookmarkStart w:id="27" w:name="_Toc194066614"/>
      <w:bookmarkStart w:id="28" w:name="_Toc1563920553"/>
      <w:r>
        <w:t>Vendor Performance</w:t>
      </w:r>
      <w:bookmarkEnd w:id="27"/>
      <w:bookmarkEnd w:id="28"/>
    </w:p>
    <w:p w14:paraId="77AA4A60" w14:textId="1F7B5089" w:rsidR="00601AEF" w:rsidRPr="009E12A3" w:rsidRDefault="00406464" w:rsidP="00601AEF">
      <w:pPr>
        <w:rPr>
          <w:sz w:val="24"/>
          <w:szCs w:val="24"/>
        </w:rPr>
      </w:pPr>
      <w:r>
        <w:rPr>
          <w:sz w:val="24"/>
          <w:szCs w:val="24"/>
        </w:rPr>
        <w:t xml:space="preserve">Vendor performance is measured by </w:t>
      </w:r>
      <w:r w:rsidR="000702BE">
        <w:rPr>
          <w:sz w:val="24"/>
          <w:szCs w:val="24"/>
        </w:rPr>
        <w:t>a number of factors to include</w:t>
      </w:r>
      <w:r w:rsidR="00877FBC">
        <w:rPr>
          <w:sz w:val="24"/>
          <w:szCs w:val="24"/>
        </w:rPr>
        <w:t>:</w:t>
      </w:r>
    </w:p>
    <w:p w14:paraId="6EAD9AC7" w14:textId="1D0AA2E3" w:rsidR="00FE1EB2" w:rsidRPr="009E12A3" w:rsidRDefault="00A36AA5" w:rsidP="0040423B">
      <w:pPr>
        <w:pStyle w:val="ListParagraph"/>
        <w:numPr>
          <w:ilvl w:val="0"/>
          <w:numId w:val="12"/>
        </w:numPr>
        <w:rPr>
          <w:sz w:val="24"/>
          <w:szCs w:val="24"/>
        </w:rPr>
      </w:pPr>
      <w:r w:rsidRPr="00A36AA5">
        <w:rPr>
          <w:sz w:val="24"/>
          <w:szCs w:val="24"/>
        </w:rPr>
        <w:t xml:space="preserve">Provide actionable feedback on vendors for this contract to optimize performance. </w:t>
      </w:r>
      <w:r w:rsidR="007D4889">
        <w:rPr>
          <w:sz w:val="24"/>
          <w:szCs w:val="24"/>
        </w:rPr>
        <w:t>Access</w:t>
      </w:r>
      <w:r w:rsidRPr="00A36AA5">
        <w:rPr>
          <w:sz w:val="24"/>
          <w:szCs w:val="24"/>
        </w:rPr>
        <w:t xml:space="preserve"> </w:t>
      </w:r>
      <w:hyperlink r:id="rId30" w:history="1">
        <w:r w:rsidR="00750860" w:rsidRPr="00155AA5">
          <w:rPr>
            <w:rStyle w:val="Hyperlink"/>
            <w:sz w:val="24"/>
            <w:szCs w:val="24"/>
          </w:rPr>
          <w:t>Procurated</w:t>
        </w:r>
      </w:hyperlink>
      <w:r w:rsidRPr="00A36AA5">
        <w:rPr>
          <w:sz w:val="24"/>
          <w:szCs w:val="24"/>
        </w:rPr>
        <w:t xml:space="preserve"> for input.</w:t>
      </w:r>
      <w:r w:rsidR="000C4CD8">
        <w:rPr>
          <w:sz w:val="24"/>
          <w:szCs w:val="24"/>
        </w:rPr>
        <w:t xml:space="preserve"> On the Procurated website page, </w:t>
      </w:r>
      <w:r w:rsidR="003F621F">
        <w:rPr>
          <w:sz w:val="24"/>
          <w:szCs w:val="24"/>
        </w:rPr>
        <w:t xml:space="preserve">select an OSD contract, </w:t>
      </w:r>
      <w:r w:rsidR="007D4889">
        <w:rPr>
          <w:sz w:val="24"/>
          <w:szCs w:val="24"/>
        </w:rPr>
        <w:t>Access</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 xml:space="preserve">then </w:t>
      </w:r>
      <w:r w:rsidR="007D4889">
        <w:rPr>
          <w:sz w:val="24"/>
          <w:szCs w:val="24"/>
        </w:rPr>
        <w:t>Access</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4D4DBD4B" w:rsidR="0060320F" w:rsidRPr="009E12A3" w:rsidRDefault="0060320F" w:rsidP="0040423B">
      <w:pPr>
        <w:pStyle w:val="ListParagraph"/>
        <w:numPr>
          <w:ilvl w:val="0"/>
          <w:numId w:val="12"/>
        </w:numPr>
        <w:rPr>
          <w:sz w:val="24"/>
          <w:szCs w:val="24"/>
        </w:rPr>
      </w:pPr>
      <w:r w:rsidRPr="009E12A3">
        <w:rPr>
          <w:sz w:val="24"/>
          <w:szCs w:val="24"/>
        </w:rPr>
        <w:t xml:space="preserve">Buyers are encouraged to reach out to the </w:t>
      </w:r>
      <w:hyperlink r:id="rId31" w:history="1">
        <w:r w:rsidRPr="00456306">
          <w:rPr>
            <w:rStyle w:val="Hyperlink"/>
            <w:sz w:val="24"/>
            <w:szCs w:val="24"/>
          </w:rPr>
          <w:t>Category Manager</w:t>
        </w:r>
      </w:hyperlink>
      <w:r w:rsidRPr="009E12A3">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3CBD522F" w:rsidR="00EF1817" w:rsidRPr="009E12A3" w:rsidRDefault="00A61606" w:rsidP="0040423B">
      <w:pPr>
        <w:pStyle w:val="ListParagraph"/>
        <w:numPr>
          <w:ilvl w:val="0"/>
          <w:numId w:val="12"/>
        </w:numPr>
        <w:rPr>
          <w:sz w:val="24"/>
          <w:szCs w:val="24"/>
        </w:rPr>
      </w:pPr>
      <w:r>
        <w:rPr>
          <w:sz w:val="24"/>
          <w:szCs w:val="24"/>
        </w:rPr>
        <w:t xml:space="preserve">Vendor </w:t>
      </w:r>
      <w:r w:rsidR="00EF1817" w:rsidRPr="009E12A3">
        <w:rPr>
          <w:sz w:val="24"/>
          <w:szCs w:val="24"/>
        </w:rPr>
        <w:t>will be evaluated on their current performance and may be asked to work with the Commonwealth towards improvement.</w:t>
      </w:r>
    </w:p>
    <w:p w14:paraId="2ECCA573" w14:textId="38A76B3B" w:rsidR="00D86662" w:rsidRPr="009E12A3" w:rsidRDefault="00D86662" w:rsidP="0040423B">
      <w:pPr>
        <w:pStyle w:val="ListParagraph"/>
        <w:numPr>
          <w:ilvl w:val="1"/>
          <w:numId w:val="12"/>
        </w:numPr>
        <w:rPr>
          <w:sz w:val="24"/>
          <w:szCs w:val="24"/>
        </w:rPr>
      </w:pPr>
      <w:r w:rsidRPr="009E12A3">
        <w:rPr>
          <w:sz w:val="24"/>
          <w:szCs w:val="24"/>
        </w:rPr>
        <w:t xml:space="preserve">If </w:t>
      </w:r>
      <w:r w:rsidR="00877FBC">
        <w:rPr>
          <w:sz w:val="24"/>
          <w:szCs w:val="24"/>
        </w:rPr>
        <w:t>Vendor</w:t>
      </w:r>
      <w:r w:rsidRPr="009E12A3">
        <w:rPr>
          <w:sz w:val="24"/>
          <w:szCs w:val="24"/>
        </w:rPr>
        <w:t xml:space="preserve"> performance is unacceptable but can be corrected, the </w:t>
      </w:r>
      <w:r w:rsidR="0089224B" w:rsidRPr="009E12A3">
        <w:rPr>
          <w:sz w:val="24"/>
          <w:szCs w:val="24"/>
        </w:rPr>
        <w:t>C</w:t>
      </w:r>
      <w:r w:rsidRPr="009E12A3">
        <w:rPr>
          <w:sz w:val="24"/>
          <w:szCs w:val="24"/>
        </w:rPr>
        <w:t>ontractor will be given the opportunity to develop and implement a corrective action plan, working collaboratively with OSD and the relevant purchasing entities.</w:t>
      </w:r>
    </w:p>
    <w:p w14:paraId="2740164E" w14:textId="72D43CD2" w:rsidR="00291F79" w:rsidRPr="009E12A3" w:rsidRDefault="00291F79" w:rsidP="0040423B">
      <w:pPr>
        <w:pStyle w:val="ListParagraph"/>
        <w:numPr>
          <w:ilvl w:val="1"/>
          <w:numId w:val="12"/>
        </w:numPr>
        <w:rPr>
          <w:sz w:val="24"/>
          <w:szCs w:val="24"/>
        </w:rPr>
      </w:pPr>
      <w:r w:rsidRPr="009E12A3">
        <w:rPr>
          <w:sz w:val="24"/>
          <w:szCs w:val="24"/>
        </w:rPr>
        <w:lastRenderedPageBreak/>
        <w:t xml:space="preserve">If the </w:t>
      </w:r>
      <w:r w:rsidR="00877FBC">
        <w:rPr>
          <w:sz w:val="24"/>
          <w:szCs w:val="24"/>
        </w:rPr>
        <w:t>Vendor’s</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 may issue a warning, add vendors, implement a corrective action plan, or suspend</w:t>
      </w:r>
      <w:r w:rsidR="0059320A">
        <w:rPr>
          <w:sz w:val="24"/>
          <w:szCs w:val="24"/>
        </w:rPr>
        <w:t xml:space="preserve"> or </w:t>
      </w:r>
      <w:r w:rsidRPr="009E12A3">
        <w:rPr>
          <w:sz w:val="24"/>
          <w:szCs w:val="24"/>
        </w:rPr>
        <w:t>terminate the contract.</w:t>
      </w:r>
    </w:p>
    <w:p w14:paraId="3CA7FE22" w14:textId="49575331" w:rsidR="00D86662" w:rsidRPr="009E12A3" w:rsidRDefault="00A61606" w:rsidP="0040423B">
      <w:pPr>
        <w:pStyle w:val="ListParagraph"/>
        <w:numPr>
          <w:ilvl w:val="0"/>
          <w:numId w:val="12"/>
        </w:numPr>
        <w:rPr>
          <w:sz w:val="24"/>
          <w:szCs w:val="24"/>
        </w:rPr>
      </w:pPr>
      <w:r>
        <w:rPr>
          <w:sz w:val="24"/>
          <w:szCs w:val="24"/>
        </w:rPr>
        <w:t>Vendor</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0E01B4">
      <w:pPr>
        <w:pStyle w:val="Heading1"/>
      </w:pPr>
      <w:bookmarkStart w:id="29" w:name="_Toc194066615"/>
      <w:bookmarkStart w:id="30" w:name="_Toc652429693"/>
      <w:r>
        <w:t>General Procurement Guidelines and Best Practices</w:t>
      </w:r>
      <w:bookmarkEnd w:id="29"/>
      <w:bookmarkEnd w:id="30"/>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4007934F" w:rsidR="000E01B4" w:rsidRPr="009E12A3" w:rsidRDefault="000E01B4" w:rsidP="0040423B">
      <w:pPr>
        <w:pStyle w:val="ListParagraph"/>
        <w:numPr>
          <w:ilvl w:val="0"/>
          <w:numId w:val="6"/>
        </w:numPr>
        <w:rPr>
          <w:sz w:val="24"/>
          <w:szCs w:val="24"/>
        </w:rPr>
      </w:pPr>
      <w:r w:rsidRPr="009E12A3">
        <w:rPr>
          <w:sz w:val="24"/>
          <w:szCs w:val="24"/>
        </w:rPr>
        <w:t xml:space="preserve">Buyers should inform vendor to reference Contract </w:t>
      </w:r>
      <w:r w:rsidR="00B81BC1">
        <w:rPr>
          <w:b/>
          <w:sz w:val="24"/>
          <w:szCs w:val="24"/>
        </w:rPr>
        <w:t>VEH123</w:t>
      </w:r>
      <w:r w:rsidRPr="009E12A3">
        <w:rPr>
          <w:sz w:val="24"/>
          <w:szCs w:val="24"/>
        </w:rPr>
        <w:t xml:space="preserve"> on all their </w:t>
      </w:r>
      <w:r w:rsidR="00D834BB">
        <w:rPr>
          <w:sz w:val="24"/>
          <w:szCs w:val="24"/>
        </w:rPr>
        <w:t>forms</w:t>
      </w:r>
      <w:r w:rsidRPr="009E12A3">
        <w:rPr>
          <w:sz w:val="24"/>
          <w:szCs w:val="24"/>
        </w:rPr>
        <w:t xml:space="preserve"> and invoices.</w:t>
      </w:r>
    </w:p>
    <w:p w14:paraId="3FAEA744" w14:textId="77777777" w:rsidR="000E01B4" w:rsidRPr="009E12A3" w:rsidRDefault="000E01B4" w:rsidP="0040423B">
      <w:pPr>
        <w:pStyle w:val="ListParagraph"/>
        <w:numPr>
          <w:ilvl w:val="0"/>
          <w:numId w:val="6"/>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40423B">
      <w:pPr>
        <w:pStyle w:val="ListParagraph"/>
        <w:numPr>
          <w:ilvl w:val="0"/>
          <w:numId w:val="6"/>
        </w:numPr>
        <w:rPr>
          <w:rFonts w:cstheme="minorHAnsi"/>
          <w:sz w:val="24"/>
          <w:szCs w:val="24"/>
        </w:rPr>
      </w:pPr>
      <w:r w:rsidRPr="009E12A3">
        <w:rPr>
          <w:rFonts w:cstheme="minorHAnsi"/>
          <w:sz w:val="24"/>
          <w:szCs w:val="24"/>
        </w:rPr>
        <w:t>No sales tax should be applied to invoices.</w:t>
      </w:r>
    </w:p>
    <w:p w14:paraId="6A4E314F" w14:textId="77777777" w:rsidR="000E01B4" w:rsidRPr="009E12A3" w:rsidRDefault="000E01B4" w:rsidP="0040423B">
      <w:pPr>
        <w:pStyle w:val="ListParagraph"/>
        <w:numPr>
          <w:ilvl w:val="0"/>
          <w:numId w:val="6"/>
        </w:numPr>
        <w:rPr>
          <w:rFonts w:cstheme="minorHAnsi"/>
          <w:sz w:val="24"/>
          <w:szCs w:val="24"/>
        </w:rPr>
      </w:pPr>
      <w:r w:rsidRPr="009E12A3">
        <w:rPr>
          <w:rFonts w:cstheme="minorHAnsi"/>
          <w:sz w:val="24"/>
          <w:szCs w:val="24"/>
        </w:rPr>
        <w:t>No fees or surcharges (including traveling, fuel, delivery) should be applied to invoices.</w:t>
      </w:r>
    </w:p>
    <w:p w14:paraId="54C69D88" w14:textId="77777777" w:rsidR="000E01B4" w:rsidRPr="009E12A3" w:rsidRDefault="000E01B4" w:rsidP="0040423B">
      <w:pPr>
        <w:pStyle w:val="ListParagraph"/>
        <w:numPr>
          <w:ilvl w:val="0"/>
          <w:numId w:val="6"/>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40423B">
      <w:pPr>
        <w:pStyle w:val="ListParagraph"/>
        <w:numPr>
          <w:ilvl w:val="0"/>
          <w:numId w:val="6"/>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2DB41F74" w:rsidR="000E01B4" w:rsidRPr="009E12A3" w:rsidRDefault="000E01B4" w:rsidP="0040423B">
      <w:pPr>
        <w:pStyle w:val="ListParagraph"/>
        <w:numPr>
          <w:ilvl w:val="0"/>
          <w:numId w:val="6"/>
        </w:numPr>
        <w:rPr>
          <w:rFonts w:cstheme="minorHAnsi"/>
          <w:sz w:val="24"/>
          <w:szCs w:val="24"/>
        </w:rPr>
      </w:pPr>
      <w:r w:rsidRPr="009E12A3">
        <w:rPr>
          <w:rFonts w:cstheme="minorHAnsi"/>
          <w:sz w:val="24"/>
          <w:szCs w:val="24"/>
        </w:rPr>
        <w:t xml:space="preserve">Buyers are not required to sign additional agreements with vendors that conflict with the Request for Response </w:t>
      </w:r>
      <w:r w:rsidR="00456306">
        <w:rPr>
          <w:rFonts w:cstheme="minorHAnsi"/>
          <w:sz w:val="24"/>
          <w:szCs w:val="24"/>
        </w:rPr>
        <w:t xml:space="preserve">or </w:t>
      </w:r>
      <w:r w:rsidRPr="009E12A3">
        <w:rPr>
          <w:rFonts w:cstheme="minorHAnsi"/>
          <w:sz w:val="24"/>
          <w:szCs w:val="24"/>
        </w:rPr>
        <w:t>RFR</w:t>
      </w:r>
      <w:r w:rsidR="00456306">
        <w:rPr>
          <w:rFonts w:cstheme="minorHAnsi"/>
          <w:sz w:val="24"/>
          <w:szCs w:val="24"/>
        </w:rPr>
        <w:t xml:space="preserve"> </w:t>
      </w:r>
      <w:r w:rsidRPr="009E12A3">
        <w:rPr>
          <w:rFonts w:cstheme="minorHAnsi"/>
          <w:sz w:val="24"/>
          <w:szCs w:val="24"/>
        </w:rPr>
        <w:t>Terms and Conditions</w:t>
      </w:r>
      <w:r w:rsidR="007847E6">
        <w:rPr>
          <w:rFonts w:cstheme="minorHAnsi"/>
          <w:sz w:val="24"/>
          <w:szCs w:val="24"/>
        </w:rPr>
        <w:t xml:space="preserve">. </w:t>
      </w:r>
      <w:r w:rsidR="00FA2EB9">
        <w:rPr>
          <w:rFonts w:cstheme="minorHAnsi"/>
          <w:sz w:val="24"/>
          <w:szCs w:val="24"/>
        </w:rPr>
        <w:t>C</w:t>
      </w:r>
      <w:r w:rsidR="00FA2EB9" w:rsidRPr="009E12A3">
        <w:rPr>
          <w:rFonts w:cstheme="minorHAnsi"/>
          <w:sz w:val="24"/>
          <w:szCs w:val="24"/>
        </w:rPr>
        <w:t xml:space="preserve">ontact </w:t>
      </w:r>
      <w:r w:rsidR="00FA2EB9">
        <w:rPr>
          <w:rFonts w:cstheme="minorHAnsi"/>
          <w:sz w:val="24"/>
          <w:szCs w:val="24"/>
        </w:rPr>
        <w:t>the</w:t>
      </w:r>
      <w:r w:rsidR="007847E6">
        <w:rPr>
          <w:rFonts w:cstheme="minorHAnsi"/>
          <w:sz w:val="24"/>
          <w:szCs w:val="24"/>
        </w:rPr>
        <w:t xml:space="preserve"> </w:t>
      </w:r>
      <w:hyperlink r:id="rId32" w:history="1">
        <w:r w:rsidRPr="007847E6">
          <w:rPr>
            <w:rStyle w:val="Hyperlink"/>
            <w:rFonts w:cstheme="minorHAnsi"/>
            <w:sz w:val="24"/>
            <w:szCs w:val="24"/>
          </w:rPr>
          <w:t>Category Manage</w:t>
        </w:r>
        <w:r w:rsidRPr="005836D7">
          <w:rPr>
            <w:rStyle w:val="Hyperlink"/>
            <w:rFonts w:cstheme="minorHAnsi"/>
            <w:sz w:val="24"/>
            <w:szCs w:val="24"/>
          </w:rPr>
          <w:t>r</w:t>
        </w:r>
      </w:hyperlink>
      <w:r w:rsidRPr="009E12A3">
        <w:rPr>
          <w:rFonts w:cstheme="minorHAnsi"/>
          <w:sz w:val="24"/>
          <w:szCs w:val="24"/>
        </w:rPr>
        <w:t xml:space="preserve"> for </w:t>
      </w:r>
      <w:r w:rsidR="007847E6">
        <w:rPr>
          <w:rFonts w:cstheme="minorHAnsi"/>
          <w:sz w:val="24"/>
          <w:szCs w:val="24"/>
        </w:rPr>
        <w:t xml:space="preserve">further </w:t>
      </w:r>
      <w:r w:rsidRPr="009E12A3">
        <w:rPr>
          <w:rFonts w:cstheme="minorHAnsi"/>
          <w:sz w:val="24"/>
          <w:szCs w:val="24"/>
        </w:rPr>
        <w:t xml:space="preserve">guidance. </w:t>
      </w:r>
    </w:p>
    <w:p w14:paraId="287EE5A1" w14:textId="7662D970" w:rsidR="00EF4D38" w:rsidRDefault="00EF4D38" w:rsidP="00EF4D38">
      <w:pPr>
        <w:pStyle w:val="Heading1"/>
      </w:pPr>
      <w:bookmarkStart w:id="31" w:name="_Toc194066618"/>
      <w:bookmarkStart w:id="32" w:name="_Toc1970545288"/>
      <w:r>
        <w:t>Environmentally Preferable Products</w:t>
      </w:r>
      <w:r w:rsidR="009F0B58">
        <w:t xml:space="preserve"> and Services</w:t>
      </w:r>
      <w:r>
        <w:t xml:space="preserve"> (EPP</w:t>
      </w:r>
      <w:r w:rsidR="009F0B58">
        <w:t>s</w:t>
      </w:r>
      <w:r>
        <w:t>)</w:t>
      </w:r>
      <w:bookmarkEnd w:id="31"/>
      <w:bookmarkEnd w:id="32"/>
    </w:p>
    <w:p w14:paraId="76B41F39" w14:textId="7943D594" w:rsidR="009F0B58" w:rsidRPr="00CA0E4A" w:rsidRDefault="009F0B58" w:rsidP="25375A95">
      <w:pPr>
        <w:pStyle w:val="BodyText"/>
        <w:rPr>
          <w:rFonts w:asciiTheme="minorHAnsi" w:eastAsiaTheme="minorEastAsia" w:hAnsiTheme="minorHAnsi" w:cstheme="minorBidi"/>
          <w:b w:val="0"/>
          <w:bCs w:val="0"/>
          <w:sz w:val="24"/>
          <w:szCs w:val="24"/>
        </w:rPr>
      </w:pPr>
      <w:bookmarkStart w:id="33" w:name="_Toc194066620"/>
      <w:r w:rsidRPr="00CA0E4A">
        <w:rPr>
          <w:b w:val="0"/>
          <w:bCs w:val="0"/>
          <w:sz w:val="24"/>
          <w:szCs w:val="24"/>
        </w:rPr>
        <w:t xml:space="preserve">This contract is considered all-EPP. It provides Fuel Cards for fleet vehicle users, enabling online billing review and downloads for streamlined management. The vendor provides a mobile app that helps drivers locate the lowest fuel prices nearby, including options for alternative fuel locations. Additionally, the vendor supports the integration of electric fueling transactions through select EV charging station providers. </w:t>
      </w:r>
      <w:r w:rsidR="00B61ADE">
        <w:rPr>
          <w:b w:val="0"/>
          <w:bCs w:val="0"/>
          <w:sz w:val="24"/>
          <w:szCs w:val="24"/>
        </w:rPr>
        <w:t>Review</w:t>
      </w:r>
      <w:r w:rsidRPr="00CA0E4A">
        <w:rPr>
          <w:b w:val="0"/>
          <w:bCs w:val="0"/>
          <w:sz w:val="24"/>
          <w:szCs w:val="24"/>
        </w:rPr>
        <w:t xml:space="preserve"> </w:t>
      </w:r>
      <w:hyperlink w:anchor="AppendixC" w:history="1">
        <w:r w:rsidRPr="004839CC">
          <w:rPr>
            <w:rStyle w:val="Hyperlink"/>
            <w:b w:val="0"/>
            <w:bCs w:val="0"/>
            <w:sz w:val="24"/>
            <w:szCs w:val="24"/>
          </w:rPr>
          <w:t xml:space="preserve">Appendix C: EV Charging Services Enrollment </w:t>
        </w:r>
        <w:r w:rsidR="0009689E" w:rsidRPr="004839CC">
          <w:rPr>
            <w:rStyle w:val="Hyperlink"/>
            <w:b w:val="0"/>
            <w:bCs w:val="0"/>
            <w:sz w:val="24"/>
            <w:szCs w:val="24"/>
          </w:rPr>
          <w:t>and</w:t>
        </w:r>
        <w:r w:rsidRPr="004839CC">
          <w:rPr>
            <w:rStyle w:val="Hyperlink"/>
            <w:b w:val="0"/>
            <w:bCs w:val="0"/>
            <w:sz w:val="24"/>
            <w:szCs w:val="24"/>
          </w:rPr>
          <w:t xml:space="preserve"> Eligibility</w:t>
        </w:r>
      </w:hyperlink>
      <w:r w:rsidRPr="00CA0E4A">
        <w:rPr>
          <w:b w:val="0"/>
          <w:bCs w:val="0"/>
          <w:sz w:val="24"/>
          <w:szCs w:val="24"/>
        </w:rPr>
        <w:t xml:space="preserve"> for more information about adding EV charging to the card. </w:t>
      </w:r>
    </w:p>
    <w:p w14:paraId="5D81EDCA" w14:textId="77777777" w:rsidR="009F0B58" w:rsidRPr="00CA0E4A" w:rsidRDefault="009F0B58" w:rsidP="009F0B58">
      <w:pPr>
        <w:spacing w:before="120"/>
        <w:rPr>
          <w:rFonts w:ascii="Calibri" w:hAnsi="Calibri" w:cs="Calibri"/>
          <w:sz w:val="24"/>
          <w:szCs w:val="24"/>
          <w:highlight w:val="lightGray"/>
        </w:rPr>
      </w:pPr>
      <w:r w:rsidRPr="00CA0E4A">
        <w:rPr>
          <w:rFonts w:ascii="Calibri" w:hAnsi="Calibri" w:cs="Calibri"/>
          <w:b/>
          <w:bCs/>
          <w:sz w:val="24"/>
          <w:szCs w:val="24"/>
        </w:rPr>
        <w:lastRenderedPageBreak/>
        <w:t>Learn More:</w:t>
      </w:r>
      <w:r w:rsidRPr="00CA0E4A">
        <w:rPr>
          <w:rFonts w:ascii="Calibri" w:hAnsi="Calibri" w:cs="Calibri"/>
          <w:sz w:val="24"/>
          <w:szCs w:val="24"/>
        </w:rPr>
        <w:t xml:space="preserve"> Explore the </w:t>
      </w:r>
      <w:hyperlink r:id="rId33" w:history="1">
        <w:r w:rsidRPr="001A786A">
          <w:rPr>
            <w:rStyle w:val="Hyperlink"/>
            <w:rFonts w:ascii="Calibri" w:hAnsi="Calibri" w:cs="Calibri"/>
            <w:sz w:val="24"/>
            <w:szCs w:val="24"/>
          </w:rPr>
          <w:t>Environmentally Preferable Products (EPP) Procurement Program</w:t>
        </w:r>
      </w:hyperlink>
      <w:r w:rsidRPr="00CA0E4A">
        <w:rPr>
          <w:rFonts w:ascii="Calibri" w:hAnsi="Calibri" w:cs="Calibri"/>
          <w:sz w:val="24"/>
          <w:szCs w:val="24"/>
        </w:rPr>
        <w:t xml:space="preserve"> and discover detailed guidance in the </w:t>
      </w:r>
      <w:hyperlink r:id="rId34" w:history="1">
        <w:r w:rsidRPr="001A786A">
          <w:rPr>
            <w:rStyle w:val="Hyperlink"/>
            <w:rFonts w:ascii="Calibri" w:hAnsi="Calibri" w:cs="Calibri"/>
            <w:sz w:val="24"/>
            <w:szCs w:val="24"/>
          </w:rPr>
          <w:t>EPP Products and Services Guide</w:t>
        </w:r>
      </w:hyperlink>
      <w:r w:rsidRPr="00CA0E4A">
        <w:rPr>
          <w:rFonts w:ascii="Calibri" w:hAnsi="Calibri" w:cs="Calibri"/>
          <w:sz w:val="24"/>
          <w:szCs w:val="24"/>
        </w:rPr>
        <w:t>.</w:t>
      </w:r>
    </w:p>
    <w:p w14:paraId="676596B9" w14:textId="771ED1BA" w:rsidR="00464E48" w:rsidRPr="00840348" w:rsidRDefault="004C38FD" w:rsidP="00840348">
      <w:pPr>
        <w:pStyle w:val="Heading1"/>
      </w:pPr>
      <w:bookmarkStart w:id="34" w:name="_Toc1509428367"/>
      <w:r>
        <w:t>Instructions for MMARS Users</w:t>
      </w:r>
      <w:bookmarkEnd w:id="33"/>
      <w:bookmarkEnd w:id="34"/>
    </w:p>
    <w:p w14:paraId="3F542341" w14:textId="45F3362E" w:rsidR="00464E48" w:rsidRPr="00E006A5" w:rsidRDefault="00464E48" w:rsidP="00464E48">
      <w:pPr>
        <w:pStyle w:val="ListParagraph"/>
        <w:ind w:left="0"/>
        <w:rPr>
          <w:sz w:val="24"/>
          <w:szCs w:val="24"/>
        </w:rPr>
      </w:pPr>
      <w:r w:rsidRPr="00E006A5">
        <w:rPr>
          <w:rFonts w:cs="Arial"/>
          <w:color w:val="000000" w:themeColor="text1"/>
          <w:sz w:val="24"/>
          <w:szCs w:val="24"/>
        </w:rPr>
        <w:t xml:space="preserve">When placing orders with a contractor, MMARS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 </w:t>
      </w:r>
      <w:r w:rsidR="00B81BC1">
        <w:rPr>
          <w:rFonts w:cstheme="minorHAnsi"/>
          <w:b/>
          <w:bCs/>
          <w:sz w:val="24"/>
          <w:szCs w:val="24"/>
        </w:rPr>
        <w:t>VEH123</w:t>
      </w:r>
      <w:r w:rsidR="00C94D9D">
        <w:rPr>
          <w:rFonts w:cstheme="minorHAnsi"/>
          <w:b/>
          <w:bCs/>
          <w:sz w:val="24"/>
          <w:szCs w:val="24"/>
        </w:rPr>
        <w:t>00000000000000</w:t>
      </w:r>
      <w:r w:rsidR="008253BC">
        <w:rPr>
          <w:rFonts w:cstheme="minorHAnsi"/>
          <w:sz w:val="24"/>
          <w:szCs w:val="24"/>
        </w:rPr>
        <w:t xml:space="preserve"> </w:t>
      </w:r>
      <w:r w:rsidRPr="00E006A5">
        <w:rPr>
          <w:rFonts w:cs="Arial"/>
          <w:color w:val="000000" w:themeColor="text1"/>
          <w:sz w:val="24"/>
          <w:szCs w:val="24"/>
        </w:rPr>
        <w:t xml:space="preserve">in the applicable field in MMARS. For MMARS technical support and job aids, </w:t>
      </w:r>
      <w:r w:rsidRPr="00E006A5">
        <w:rPr>
          <w:color w:val="000000" w:themeColor="text1"/>
          <w:sz w:val="24"/>
          <w:szCs w:val="24"/>
        </w:rPr>
        <w:t xml:space="preserve">contact the Comptroller Help and Support Desk at 617-973-2468 or </w:t>
      </w:r>
      <w:hyperlink r:id="rId35" w:history="1">
        <w:r w:rsidR="00D94BF8" w:rsidRPr="00D94BF8">
          <w:rPr>
            <w:rStyle w:val="Hyperlink"/>
            <w:sz w:val="24"/>
            <w:szCs w:val="24"/>
          </w:rPr>
          <w:t>Comptroller Help Desk</w:t>
        </w:r>
      </w:hyperlink>
      <w:r w:rsidR="00D94BF8">
        <w:rPr>
          <w:color w:val="000000" w:themeColor="text1"/>
          <w:sz w:val="24"/>
          <w:szCs w:val="24"/>
        </w:rPr>
        <w:t>.</w:t>
      </w:r>
    </w:p>
    <w:p w14:paraId="2874F749" w14:textId="77777777" w:rsidR="00C164D8" w:rsidRDefault="00C164D8" w:rsidP="00E51057">
      <w:pPr>
        <w:pStyle w:val="Heading1"/>
      </w:pPr>
      <w:bookmarkStart w:id="35" w:name="_Contract_Summary"/>
      <w:bookmarkStart w:id="36" w:name="_Who_Can_Use_2"/>
      <w:bookmarkStart w:id="37" w:name="_Find_Bid/Contract_Documents"/>
      <w:bookmarkStart w:id="38" w:name="_Who_Can_Use_3"/>
      <w:bookmarkStart w:id="39" w:name="_Contract_Categories_3"/>
      <w:bookmarkStart w:id="40" w:name="_Additional_Information/FAQs_3"/>
      <w:bookmarkStart w:id="41" w:name="_Frequently_Purchased_Items"/>
      <w:bookmarkStart w:id="42" w:name="_Appendix_A:_Vendor"/>
      <w:bookmarkStart w:id="43" w:name="_Vendor_Specific_Information"/>
      <w:bookmarkStart w:id="44" w:name="_Vendor_Information*"/>
      <w:bookmarkStart w:id="45" w:name="_Vendor_List_and"/>
      <w:bookmarkStart w:id="46" w:name="_Appendix_A:_1"/>
      <w:bookmarkStart w:id="47" w:name="_Toc194066623"/>
      <w:bookmarkEnd w:id="35"/>
      <w:bookmarkEnd w:id="36"/>
      <w:bookmarkEnd w:id="37"/>
      <w:bookmarkEnd w:id="38"/>
      <w:bookmarkEnd w:id="39"/>
      <w:bookmarkEnd w:id="40"/>
      <w:bookmarkEnd w:id="41"/>
      <w:bookmarkEnd w:id="42"/>
      <w:bookmarkEnd w:id="43"/>
      <w:bookmarkEnd w:id="44"/>
      <w:bookmarkEnd w:id="45"/>
      <w:bookmarkEnd w:id="46"/>
    </w:p>
    <w:p w14:paraId="5897EEBC" w14:textId="77777777" w:rsidR="00C164D8" w:rsidRPr="00C164D8" w:rsidRDefault="00C164D8" w:rsidP="00C164D8"/>
    <w:p w14:paraId="2199FB99" w14:textId="77777777" w:rsidR="004B2A30" w:rsidRDefault="004B2A30" w:rsidP="00E51057">
      <w:pPr>
        <w:pStyle w:val="Heading1"/>
        <w:sectPr w:rsidR="004B2A30" w:rsidSect="004E58D2">
          <w:pgSz w:w="12240" w:h="15840"/>
          <w:pgMar w:top="125" w:right="1152" w:bottom="1440" w:left="1152" w:header="864" w:footer="360" w:gutter="0"/>
          <w:cols w:space="720"/>
          <w:titlePg/>
          <w:docGrid w:linePitch="360"/>
        </w:sectPr>
      </w:pPr>
    </w:p>
    <w:p w14:paraId="66F6F6D9" w14:textId="7CB07518" w:rsidR="00E51057" w:rsidRPr="00ED150D" w:rsidRDefault="00E51057" w:rsidP="00E51057">
      <w:pPr>
        <w:pStyle w:val="Heading1"/>
        <w:rPr>
          <w:u w:val="double"/>
        </w:rPr>
      </w:pPr>
      <w:bookmarkStart w:id="48" w:name="_Vendor_List_and_1"/>
      <w:bookmarkStart w:id="49" w:name="_Toc1874370368"/>
      <w:bookmarkEnd w:id="48"/>
      <w:r>
        <w:lastRenderedPageBreak/>
        <w:t>Vendor List and Information</w:t>
      </w:r>
      <w:bookmarkEnd w:id="47"/>
      <w:bookmarkEnd w:id="49"/>
      <w:r w:rsidRPr="25375A95">
        <w:rPr>
          <w:color w:val="auto"/>
          <w:sz w:val="20"/>
          <w:szCs w:val="20"/>
        </w:rPr>
        <w:t xml:space="preserve"> </w:t>
      </w:r>
    </w:p>
    <w:p w14:paraId="70BE0EBE" w14:textId="77777777" w:rsidR="00E51057" w:rsidRPr="00ED150D" w:rsidRDefault="00E51057" w:rsidP="00E51057">
      <w:pPr>
        <w:spacing w:after="0" w:line="240" w:lineRule="auto"/>
        <w:rPr>
          <w:rFonts w:eastAsia="Calibri" w:cs="Arial"/>
          <w:b/>
          <w:bCs/>
          <w:color w:val="000000"/>
          <w:sz w:val="18"/>
          <w:szCs w:val="18"/>
          <w:u w:val="single"/>
        </w:rPr>
      </w:pPr>
      <w:bookmarkStart w:id="50" w:name="_Appendix_B:_Vendor"/>
      <w:bookmarkEnd w:id="50"/>
    </w:p>
    <w:tbl>
      <w:tblPr>
        <w:tblStyle w:val="TableGrid"/>
        <w:tblW w:w="13680" w:type="dxa"/>
        <w:tblInd w:w="-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115"/>
        <w:gridCol w:w="2580"/>
        <w:gridCol w:w="1845"/>
        <w:gridCol w:w="1565"/>
        <w:gridCol w:w="2346"/>
        <w:gridCol w:w="1869"/>
        <w:gridCol w:w="1360"/>
      </w:tblGrid>
      <w:tr w:rsidR="00F0143F" w:rsidRPr="00ED150D" w14:paraId="6B52E2CC" w14:textId="77777777" w:rsidTr="002F0C3B">
        <w:trPr>
          <w:trHeight w:val="795"/>
          <w:tblHeader/>
        </w:trPr>
        <w:tc>
          <w:tcPr>
            <w:tcW w:w="2115" w:type="dxa"/>
            <w:shd w:val="clear" w:color="auto" w:fill="C6D9F1" w:themeFill="text2" w:themeFillTint="33"/>
          </w:tcPr>
          <w:p w14:paraId="060BA87F" w14:textId="77777777" w:rsidR="00F0143F" w:rsidRPr="00EA3325" w:rsidRDefault="00F0143F">
            <w:pPr>
              <w:jc w:val="center"/>
              <w:rPr>
                <w:rFonts w:asciiTheme="minorHAnsi" w:eastAsiaTheme="minorEastAsia" w:hAnsiTheme="minorHAnsi" w:cstheme="minorBidi"/>
                <w:sz w:val="16"/>
                <w:szCs w:val="16"/>
              </w:rPr>
            </w:pPr>
            <w:r w:rsidRPr="6CEA418B">
              <w:rPr>
                <w:rFonts w:asciiTheme="minorHAnsi" w:eastAsiaTheme="minorEastAsia" w:hAnsiTheme="minorHAnsi" w:cstheme="minorBidi"/>
                <w:b/>
                <w:bCs/>
                <w:sz w:val="16"/>
                <w:szCs w:val="16"/>
              </w:rPr>
              <w:t>Vendor</w:t>
            </w:r>
          </w:p>
        </w:tc>
        <w:tc>
          <w:tcPr>
            <w:tcW w:w="2580" w:type="dxa"/>
            <w:shd w:val="clear" w:color="auto" w:fill="C6D9F1" w:themeFill="text2" w:themeFillTint="33"/>
          </w:tcPr>
          <w:p w14:paraId="084BC6B0" w14:textId="2A9E7736" w:rsidR="00F0143F" w:rsidRPr="00EA3325" w:rsidRDefault="00F0143F">
            <w:pPr>
              <w:jc w:val="center"/>
              <w:rPr>
                <w:rFonts w:asciiTheme="minorHAnsi" w:eastAsiaTheme="minorEastAsia" w:hAnsiTheme="minorHAnsi" w:cstheme="minorBidi"/>
                <w:sz w:val="16"/>
                <w:szCs w:val="16"/>
              </w:rPr>
            </w:pPr>
            <w:r w:rsidRPr="6CEA418B">
              <w:rPr>
                <w:rFonts w:asciiTheme="minorHAnsi" w:eastAsiaTheme="minorEastAsia" w:hAnsiTheme="minorHAnsi" w:cstheme="minorBidi"/>
                <w:b/>
                <w:bCs/>
                <w:sz w:val="16"/>
                <w:szCs w:val="16"/>
              </w:rPr>
              <w:t xml:space="preserve">Master Blanket </w:t>
            </w:r>
            <w:r>
              <w:br/>
            </w:r>
            <w:r w:rsidRPr="6CEA418B">
              <w:rPr>
                <w:rFonts w:asciiTheme="minorHAnsi" w:eastAsiaTheme="minorEastAsia" w:hAnsiTheme="minorHAnsi" w:cstheme="minorBidi"/>
                <w:b/>
                <w:bCs/>
                <w:sz w:val="16"/>
                <w:szCs w:val="16"/>
              </w:rPr>
              <w:t xml:space="preserve">Purchase Order </w:t>
            </w:r>
            <w:r w:rsidR="00F57DD2">
              <w:rPr>
                <w:rFonts w:asciiTheme="minorHAnsi" w:eastAsiaTheme="minorEastAsia" w:hAnsiTheme="minorHAnsi" w:cstheme="minorBidi"/>
                <w:b/>
                <w:bCs/>
                <w:sz w:val="16"/>
                <w:szCs w:val="16"/>
              </w:rPr>
              <w:t>Number</w:t>
            </w:r>
          </w:p>
        </w:tc>
        <w:tc>
          <w:tcPr>
            <w:tcW w:w="1845" w:type="dxa"/>
            <w:shd w:val="clear" w:color="auto" w:fill="C6D9F1" w:themeFill="text2" w:themeFillTint="33"/>
          </w:tcPr>
          <w:p w14:paraId="5E120A67" w14:textId="77777777" w:rsidR="00F0143F" w:rsidRPr="00EA3325" w:rsidRDefault="00F0143F">
            <w:pPr>
              <w:jc w:val="center"/>
              <w:rPr>
                <w:rFonts w:asciiTheme="minorHAnsi" w:eastAsiaTheme="minorEastAsia" w:hAnsiTheme="minorHAnsi" w:cstheme="minorBidi"/>
                <w:sz w:val="16"/>
                <w:szCs w:val="16"/>
              </w:rPr>
            </w:pPr>
            <w:r w:rsidRPr="6CEA418B">
              <w:rPr>
                <w:rFonts w:asciiTheme="minorHAnsi" w:eastAsiaTheme="minorEastAsia" w:hAnsiTheme="minorHAnsi" w:cstheme="minorBidi"/>
                <w:b/>
                <w:bCs/>
                <w:sz w:val="16"/>
                <w:szCs w:val="16"/>
              </w:rPr>
              <w:t>Contact Person</w:t>
            </w:r>
          </w:p>
        </w:tc>
        <w:tc>
          <w:tcPr>
            <w:tcW w:w="1565" w:type="dxa"/>
            <w:shd w:val="clear" w:color="auto" w:fill="C6D9F1" w:themeFill="text2" w:themeFillTint="33"/>
          </w:tcPr>
          <w:p w14:paraId="752601A8" w14:textId="63500F00" w:rsidR="00F0143F" w:rsidRPr="00EA3325" w:rsidRDefault="00F0143F">
            <w:pPr>
              <w:jc w:val="center"/>
              <w:rPr>
                <w:rFonts w:asciiTheme="minorHAnsi" w:eastAsiaTheme="minorEastAsia" w:hAnsiTheme="minorHAnsi" w:cstheme="minorBidi"/>
                <w:sz w:val="16"/>
                <w:szCs w:val="16"/>
              </w:rPr>
            </w:pPr>
            <w:r w:rsidRPr="6CEA418B">
              <w:rPr>
                <w:rFonts w:asciiTheme="minorHAnsi" w:eastAsiaTheme="minorEastAsia" w:hAnsiTheme="minorHAnsi" w:cstheme="minorBidi"/>
                <w:b/>
                <w:bCs/>
                <w:sz w:val="16"/>
                <w:szCs w:val="16"/>
              </w:rPr>
              <w:t xml:space="preserve">Phone </w:t>
            </w:r>
            <w:r w:rsidR="00F57DD2">
              <w:rPr>
                <w:rFonts w:asciiTheme="minorHAnsi" w:eastAsiaTheme="minorEastAsia" w:hAnsiTheme="minorHAnsi" w:cstheme="minorBidi"/>
                <w:b/>
                <w:bCs/>
                <w:sz w:val="16"/>
                <w:szCs w:val="16"/>
              </w:rPr>
              <w:t>Number</w:t>
            </w:r>
          </w:p>
        </w:tc>
        <w:tc>
          <w:tcPr>
            <w:tcW w:w="2346" w:type="dxa"/>
            <w:shd w:val="clear" w:color="auto" w:fill="C6D9F1" w:themeFill="text2" w:themeFillTint="33"/>
          </w:tcPr>
          <w:p w14:paraId="4E1A8DFB" w14:textId="77777777" w:rsidR="00F0143F" w:rsidRPr="00EA3325" w:rsidRDefault="00F0143F">
            <w:pPr>
              <w:jc w:val="center"/>
              <w:rPr>
                <w:rFonts w:asciiTheme="minorHAnsi" w:eastAsiaTheme="minorEastAsia" w:hAnsiTheme="minorHAnsi" w:cstheme="minorBidi"/>
                <w:sz w:val="16"/>
                <w:szCs w:val="16"/>
              </w:rPr>
            </w:pPr>
            <w:r w:rsidRPr="6CEA418B">
              <w:rPr>
                <w:rFonts w:asciiTheme="minorHAnsi" w:eastAsiaTheme="minorEastAsia" w:hAnsiTheme="minorHAnsi" w:cstheme="minorBidi"/>
                <w:b/>
                <w:bCs/>
                <w:sz w:val="16"/>
                <w:szCs w:val="16"/>
              </w:rPr>
              <w:t>Email</w:t>
            </w:r>
          </w:p>
        </w:tc>
        <w:tc>
          <w:tcPr>
            <w:tcW w:w="1869" w:type="dxa"/>
            <w:shd w:val="clear" w:color="auto" w:fill="C6D9F1" w:themeFill="text2" w:themeFillTint="33"/>
          </w:tcPr>
          <w:p w14:paraId="6BC5AB13" w14:textId="58692979" w:rsidR="00F0143F" w:rsidRPr="00EA3325" w:rsidRDefault="00F0143F">
            <w:pPr>
              <w:jc w:val="center"/>
              <w:rPr>
                <w:rFonts w:asciiTheme="minorHAnsi" w:eastAsiaTheme="minorEastAsia" w:hAnsiTheme="minorHAnsi" w:cstheme="minorBidi"/>
                <w:b/>
                <w:bCs/>
                <w:sz w:val="16"/>
                <w:szCs w:val="16"/>
              </w:rPr>
            </w:pPr>
            <w:r w:rsidRPr="6CEA418B">
              <w:rPr>
                <w:rFonts w:asciiTheme="minorHAnsi" w:eastAsiaTheme="minorEastAsia" w:hAnsiTheme="minorHAnsi" w:cstheme="minorBidi"/>
                <w:b/>
                <w:bCs/>
                <w:sz w:val="16"/>
                <w:szCs w:val="16"/>
              </w:rPr>
              <w:t xml:space="preserve">Discounts </w:t>
            </w:r>
          </w:p>
        </w:tc>
        <w:tc>
          <w:tcPr>
            <w:tcW w:w="1360" w:type="dxa"/>
            <w:shd w:val="clear" w:color="auto" w:fill="C6D9F1" w:themeFill="text2" w:themeFillTint="33"/>
          </w:tcPr>
          <w:p w14:paraId="5FC6231E" w14:textId="33424A46" w:rsidR="00F0143F" w:rsidRDefault="00D26621" w:rsidP="003C23A1">
            <w:pPr>
              <w:jc w:val="center"/>
              <w:rPr>
                <w:rFonts w:asciiTheme="minorHAnsi" w:eastAsiaTheme="minorEastAsia" w:hAnsiTheme="minorHAnsi" w:cstheme="minorBidi"/>
                <w:b/>
                <w:bCs/>
                <w:sz w:val="16"/>
                <w:szCs w:val="16"/>
              </w:rPr>
            </w:pPr>
            <w:r>
              <w:rPr>
                <w:rFonts w:asciiTheme="minorHAnsi" w:eastAsiaTheme="minorEastAsia" w:hAnsiTheme="minorHAnsi" w:cstheme="minorBidi"/>
                <w:b/>
                <w:bCs/>
                <w:sz w:val="16"/>
                <w:szCs w:val="16"/>
              </w:rPr>
              <w:t>Supplier Diversity Program (SDP) Percentage</w:t>
            </w:r>
          </w:p>
          <w:p w14:paraId="1940F064" w14:textId="5589FD4D" w:rsidR="00A0351E" w:rsidRPr="00EA3325" w:rsidRDefault="00A0351E" w:rsidP="003C23A1">
            <w:pPr>
              <w:jc w:val="center"/>
              <w:rPr>
                <w:rFonts w:asciiTheme="minorHAnsi" w:eastAsiaTheme="minorEastAsia" w:hAnsiTheme="minorHAnsi" w:cstheme="minorBidi"/>
                <w:b/>
                <w:bCs/>
                <w:sz w:val="16"/>
                <w:szCs w:val="16"/>
              </w:rPr>
            </w:pPr>
          </w:p>
        </w:tc>
      </w:tr>
      <w:tr w:rsidR="00F0143F" w:rsidRPr="00ED150D" w14:paraId="5F4ABD33" w14:textId="77777777" w:rsidTr="002F0C3B">
        <w:trPr>
          <w:trHeight w:val="435"/>
          <w:tblHeader/>
        </w:trPr>
        <w:tc>
          <w:tcPr>
            <w:tcW w:w="2115" w:type="dxa"/>
          </w:tcPr>
          <w:p w14:paraId="65D3AE55" w14:textId="3CA898E9" w:rsidR="00F0143F" w:rsidRPr="00C02D59" w:rsidRDefault="00F0143F">
            <w:pPr>
              <w:rPr>
                <w:rFonts w:asciiTheme="minorHAnsi" w:eastAsiaTheme="minorEastAsia" w:hAnsiTheme="minorHAnsi" w:cstheme="minorBidi"/>
                <w:sz w:val="16"/>
                <w:szCs w:val="16"/>
              </w:rPr>
            </w:pPr>
            <w:r w:rsidRPr="00556EAE">
              <w:rPr>
                <w:rFonts w:asciiTheme="minorHAnsi" w:eastAsiaTheme="minorEastAsia" w:hAnsiTheme="minorHAnsi" w:cstheme="minorBidi"/>
                <w:sz w:val="16"/>
                <w:szCs w:val="16"/>
              </w:rPr>
              <w:t>Master</w:t>
            </w:r>
            <w:r w:rsidR="00F232DE" w:rsidRPr="00556EAE">
              <w:rPr>
                <w:rFonts w:asciiTheme="minorHAnsi" w:eastAsiaTheme="minorEastAsia" w:hAnsiTheme="minorHAnsi" w:cstheme="minorBidi"/>
                <w:sz w:val="16"/>
                <w:szCs w:val="16"/>
              </w:rPr>
              <w:t xml:space="preserve"> Blanket Purchase Order</w:t>
            </w:r>
            <w:r w:rsidR="002A392A" w:rsidRPr="00556EAE">
              <w:rPr>
                <w:rFonts w:asciiTheme="minorHAnsi" w:eastAsiaTheme="minorEastAsia" w:hAnsiTheme="minorHAnsi" w:cstheme="minorBidi"/>
                <w:sz w:val="16"/>
                <w:szCs w:val="16"/>
              </w:rPr>
              <w:t xml:space="preserve"> (</w:t>
            </w:r>
            <w:r w:rsidRPr="00556EAE">
              <w:rPr>
                <w:rFonts w:asciiTheme="minorHAnsi" w:eastAsiaTheme="minorEastAsia" w:hAnsiTheme="minorHAnsi" w:cstheme="minorBidi"/>
                <w:sz w:val="16"/>
                <w:szCs w:val="16"/>
              </w:rPr>
              <w:t>MBPO</w:t>
            </w:r>
            <w:r w:rsidR="2826E548" w:rsidRPr="00556EAE">
              <w:rPr>
                <w:rFonts w:asciiTheme="minorHAnsi" w:eastAsiaTheme="minorEastAsia" w:hAnsiTheme="minorHAnsi" w:cstheme="minorBidi"/>
                <w:sz w:val="16"/>
                <w:szCs w:val="16"/>
              </w:rPr>
              <w:t xml:space="preserve"> and</w:t>
            </w:r>
            <w:r w:rsidR="002A392A" w:rsidRPr="00556EAE">
              <w:rPr>
                <w:rFonts w:asciiTheme="minorHAnsi" w:eastAsiaTheme="minorEastAsia" w:hAnsiTheme="minorHAnsi" w:cstheme="minorBidi"/>
                <w:sz w:val="16"/>
                <w:szCs w:val="16"/>
              </w:rPr>
              <w:t xml:space="preserve"> </w:t>
            </w:r>
            <w:r w:rsidR="00556EAE">
              <w:rPr>
                <w:rFonts w:asciiTheme="minorHAnsi" w:eastAsiaTheme="minorEastAsia" w:hAnsiTheme="minorHAnsi" w:cstheme="minorBidi"/>
                <w:sz w:val="16"/>
                <w:szCs w:val="16"/>
              </w:rPr>
              <w:t xml:space="preserve">all </w:t>
            </w:r>
            <w:r w:rsidRPr="00556EAE">
              <w:rPr>
                <w:rFonts w:asciiTheme="minorHAnsi" w:eastAsiaTheme="minorEastAsia" w:hAnsiTheme="minorHAnsi" w:cstheme="minorBidi"/>
                <w:sz w:val="16"/>
                <w:szCs w:val="16"/>
              </w:rPr>
              <w:t>contract documents)</w:t>
            </w:r>
          </w:p>
        </w:tc>
        <w:tc>
          <w:tcPr>
            <w:tcW w:w="2580" w:type="dxa"/>
          </w:tcPr>
          <w:p w14:paraId="04D3E765" w14:textId="3708DAC1" w:rsidR="00F0143F" w:rsidRPr="00AC23AC" w:rsidRDefault="00026DA7">
            <w:pPr>
              <w:rPr>
                <w:rStyle w:val="Hyperlink"/>
                <w:rFonts w:asciiTheme="minorHAnsi" w:eastAsiaTheme="minorEastAsia" w:hAnsiTheme="minorHAnsi" w:cstheme="minorHAnsi"/>
                <w:b/>
                <w:sz w:val="16"/>
                <w:szCs w:val="16"/>
                <w:shd w:val="clear" w:color="auto" w:fill="FFFFFF"/>
              </w:rPr>
            </w:pPr>
            <w:hyperlink r:id="rId36" w:history="1">
              <w:r w:rsidRPr="00AC23AC">
                <w:rPr>
                  <w:rStyle w:val="Hyperlink"/>
                  <w:rFonts w:asciiTheme="minorHAnsi" w:eastAsiaTheme="minorEastAsia" w:hAnsiTheme="minorHAnsi" w:cstheme="minorHAnsi"/>
                  <w:sz w:val="16"/>
                  <w:szCs w:val="16"/>
                </w:rPr>
                <w:t>PO-26-1080-</w:t>
              </w:r>
              <w:r w:rsidR="00860FDE" w:rsidRPr="00AC23AC">
                <w:rPr>
                  <w:rStyle w:val="Hyperlink"/>
                  <w:rFonts w:asciiTheme="minorHAnsi" w:eastAsiaTheme="minorEastAsia" w:hAnsiTheme="minorHAnsi" w:cstheme="minorHAnsi"/>
                  <w:sz w:val="16"/>
                  <w:szCs w:val="16"/>
                </w:rPr>
                <w:t>OSD03-SRC3-37880</w:t>
              </w:r>
            </w:hyperlink>
          </w:p>
        </w:tc>
        <w:tc>
          <w:tcPr>
            <w:tcW w:w="1845" w:type="dxa"/>
          </w:tcPr>
          <w:p w14:paraId="5060D27A" w14:textId="77777777" w:rsidR="00F0143F" w:rsidRPr="00C02D59" w:rsidRDefault="00F0143F">
            <w:pPr>
              <w:rPr>
                <w:rFonts w:asciiTheme="minorHAnsi" w:eastAsiaTheme="minorEastAsia" w:hAnsiTheme="minorHAnsi" w:cstheme="minorHAnsi"/>
                <w:sz w:val="16"/>
                <w:szCs w:val="16"/>
              </w:rPr>
            </w:pPr>
            <w:r w:rsidRPr="00C02D59">
              <w:rPr>
                <w:rFonts w:asciiTheme="minorHAnsi" w:eastAsiaTheme="minorEastAsia" w:hAnsiTheme="minorHAnsi" w:cstheme="minorHAnsi"/>
                <w:sz w:val="16"/>
                <w:szCs w:val="16"/>
              </w:rPr>
              <w:t>Kelly Thompson Clark</w:t>
            </w:r>
          </w:p>
        </w:tc>
        <w:tc>
          <w:tcPr>
            <w:tcW w:w="1565" w:type="dxa"/>
          </w:tcPr>
          <w:p w14:paraId="2D77626C" w14:textId="21932C75" w:rsidR="00F0143F" w:rsidRPr="00C02D59" w:rsidRDefault="00A5284E">
            <w:pPr>
              <w:rPr>
                <w:rFonts w:asciiTheme="minorHAnsi" w:eastAsiaTheme="minorEastAsia" w:hAnsiTheme="minorHAnsi" w:cstheme="minorHAnsi"/>
                <w:sz w:val="16"/>
                <w:szCs w:val="16"/>
              </w:rPr>
            </w:pPr>
            <w:r>
              <w:rPr>
                <w:rFonts w:asciiTheme="minorHAnsi" w:eastAsiaTheme="minorEastAsia" w:hAnsiTheme="minorHAnsi" w:cstheme="minorHAnsi"/>
                <w:sz w:val="16"/>
                <w:szCs w:val="16"/>
              </w:rPr>
              <w:t>617-</w:t>
            </w:r>
            <w:r w:rsidR="00F0143F" w:rsidRPr="00C02D59">
              <w:rPr>
                <w:rFonts w:asciiTheme="minorHAnsi" w:eastAsiaTheme="minorEastAsia" w:hAnsiTheme="minorHAnsi" w:cstheme="minorHAnsi"/>
                <w:sz w:val="16"/>
                <w:szCs w:val="16"/>
              </w:rPr>
              <w:t>720-3184</w:t>
            </w:r>
          </w:p>
        </w:tc>
        <w:tc>
          <w:tcPr>
            <w:tcW w:w="2346" w:type="dxa"/>
          </w:tcPr>
          <w:p w14:paraId="58078361" w14:textId="77777777" w:rsidR="00F0143F" w:rsidRPr="00AC23AC" w:rsidRDefault="00F0143F">
            <w:pPr>
              <w:rPr>
                <w:rFonts w:asciiTheme="minorHAnsi" w:eastAsiaTheme="minorEastAsia" w:hAnsiTheme="minorHAnsi" w:cstheme="minorHAnsi"/>
                <w:color w:val="0000FF"/>
                <w:sz w:val="16"/>
                <w:szCs w:val="16"/>
              </w:rPr>
            </w:pPr>
            <w:hyperlink r:id="rId37">
              <w:r w:rsidRPr="00AC23AC">
                <w:rPr>
                  <w:rStyle w:val="Hyperlink"/>
                  <w:rFonts w:asciiTheme="minorHAnsi" w:eastAsiaTheme="minorEastAsia" w:hAnsiTheme="minorHAnsi" w:cstheme="minorHAnsi"/>
                  <w:sz w:val="16"/>
                  <w:szCs w:val="16"/>
                </w:rPr>
                <w:t>kelly.thompsonclark@mass.gov</w:t>
              </w:r>
            </w:hyperlink>
          </w:p>
        </w:tc>
        <w:tc>
          <w:tcPr>
            <w:tcW w:w="1869" w:type="dxa"/>
          </w:tcPr>
          <w:p w14:paraId="3347F848" w14:textId="1341A0BA" w:rsidR="00F0143F" w:rsidRPr="00C02D59" w:rsidRDefault="00F0143F">
            <w:pPr>
              <w:rPr>
                <w:rFonts w:asciiTheme="minorHAnsi" w:eastAsiaTheme="minorEastAsia" w:hAnsiTheme="minorHAnsi" w:cstheme="minorHAnsi"/>
                <w:sz w:val="16"/>
                <w:szCs w:val="16"/>
              </w:rPr>
            </w:pPr>
            <w:r w:rsidRPr="00C02D59">
              <w:rPr>
                <w:rFonts w:asciiTheme="minorHAnsi" w:eastAsiaTheme="minorEastAsia" w:hAnsiTheme="minorHAnsi" w:cstheme="minorHAnsi"/>
                <w:sz w:val="16"/>
                <w:szCs w:val="16"/>
              </w:rPr>
              <w:t>N</w:t>
            </w:r>
            <w:r w:rsidR="0059320A">
              <w:rPr>
                <w:rFonts w:asciiTheme="minorHAnsi" w:eastAsiaTheme="minorEastAsia" w:hAnsiTheme="minorHAnsi" w:cstheme="minorHAnsi"/>
                <w:sz w:val="16"/>
                <w:szCs w:val="16"/>
              </w:rPr>
              <w:t>ot Applicable</w:t>
            </w:r>
          </w:p>
        </w:tc>
        <w:tc>
          <w:tcPr>
            <w:tcW w:w="1360" w:type="dxa"/>
          </w:tcPr>
          <w:p w14:paraId="6B0CA60A" w14:textId="6F2A1333" w:rsidR="00F0143F" w:rsidRPr="00C02D59" w:rsidRDefault="00F0143F">
            <w:pPr>
              <w:rPr>
                <w:rFonts w:asciiTheme="minorHAnsi" w:eastAsiaTheme="minorEastAsia" w:hAnsiTheme="minorHAnsi" w:cstheme="minorHAnsi"/>
                <w:sz w:val="16"/>
                <w:szCs w:val="16"/>
              </w:rPr>
            </w:pPr>
            <w:r w:rsidRPr="00C02D59">
              <w:rPr>
                <w:rFonts w:asciiTheme="minorHAnsi" w:eastAsiaTheme="minorEastAsia" w:hAnsiTheme="minorHAnsi" w:cstheme="minorHAnsi"/>
                <w:sz w:val="16"/>
                <w:szCs w:val="16"/>
              </w:rPr>
              <w:t>N</w:t>
            </w:r>
            <w:r w:rsidR="0059320A">
              <w:rPr>
                <w:rFonts w:asciiTheme="minorHAnsi" w:eastAsiaTheme="minorEastAsia" w:hAnsiTheme="minorHAnsi" w:cstheme="minorHAnsi"/>
                <w:sz w:val="16"/>
                <w:szCs w:val="16"/>
              </w:rPr>
              <w:t>ot Applicable</w:t>
            </w:r>
          </w:p>
        </w:tc>
      </w:tr>
      <w:tr w:rsidR="00A04D86" w:rsidRPr="00ED150D" w14:paraId="4EF2A7A3" w14:textId="77777777" w:rsidTr="002F0C3B">
        <w:trPr>
          <w:trHeight w:val="435"/>
          <w:tblHeader/>
        </w:trPr>
        <w:tc>
          <w:tcPr>
            <w:tcW w:w="2115" w:type="dxa"/>
          </w:tcPr>
          <w:p w14:paraId="7FB19ED3" w14:textId="37ABF144" w:rsidR="00A04D86" w:rsidRPr="00C02D59" w:rsidRDefault="00A04D86" w:rsidP="00A04D86">
            <w:pPr>
              <w:rPr>
                <w:rFonts w:asciiTheme="minorHAnsi" w:hAnsiTheme="minorHAnsi" w:cstheme="minorHAnsi"/>
                <w:sz w:val="16"/>
                <w:szCs w:val="16"/>
              </w:rPr>
            </w:pPr>
            <w:r w:rsidRPr="00C02D59">
              <w:rPr>
                <w:rFonts w:asciiTheme="minorHAnsi" w:eastAsiaTheme="minorEastAsia" w:hAnsiTheme="minorHAnsi" w:cstheme="minorHAnsi"/>
                <w:sz w:val="16"/>
                <w:szCs w:val="16"/>
              </w:rPr>
              <w:t>WEX Bank</w:t>
            </w:r>
          </w:p>
        </w:tc>
        <w:tc>
          <w:tcPr>
            <w:tcW w:w="2580" w:type="dxa"/>
          </w:tcPr>
          <w:p w14:paraId="5C26FE8F" w14:textId="3977393C" w:rsidR="00A04D86" w:rsidRPr="00AC23AC" w:rsidRDefault="00A04D86" w:rsidP="00A04D86">
            <w:pPr>
              <w:rPr>
                <w:rFonts w:asciiTheme="minorHAnsi" w:hAnsiTheme="minorHAnsi" w:cstheme="minorHAnsi"/>
                <w:color w:val="0000FF"/>
                <w:sz w:val="16"/>
                <w:szCs w:val="16"/>
              </w:rPr>
            </w:pPr>
            <w:hyperlink r:id="rId38" w:history="1">
              <w:r w:rsidRPr="00AC23AC">
                <w:rPr>
                  <w:rStyle w:val="Hyperlink"/>
                  <w:rFonts w:asciiTheme="minorHAnsi" w:eastAsiaTheme="minorEastAsia" w:hAnsiTheme="minorHAnsi" w:cstheme="minorHAnsi"/>
                  <w:sz w:val="16"/>
                  <w:szCs w:val="16"/>
                  <w:shd w:val="clear" w:color="auto" w:fill="FFFFFF"/>
                </w:rPr>
                <w:t>PO-2</w:t>
              </w:r>
              <w:r w:rsidR="00486C51" w:rsidRPr="00AC23AC">
                <w:rPr>
                  <w:rStyle w:val="Hyperlink"/>
                  <w:rFonts w:asciiTheme="minorHAnsi" w:eastAsiaTheme="minorEastAsia" w:hAnsiTheme="minorHAnsi" w:cstheme="minorHAnsi"/>
                  <w:sz w:val="16"/>
                  <w:szCs w:val="16"/>
                  <w:shd w:val="clear" w:color="auto" w:fill="FFFFFF"/>
                </w:rPr>
                <w:t>6</w:t>
              </w:r>
              <w:r w:rsidRPr="00AC23AC">
                <w:rPr>
                  <w:rStyle w:val="Hyperlink"/>
                  <w:rFonts w:asciiTheme="minorHAnsi" w:eastAsiaTheme="minorEastAsia" w:hAnsiTheme="minorHAnsi" w:cstheme="minorHAnsi"/>
                  <w:sz w:val="16"/>
                  <w:szCs w:val="16"/>
                  <w:shd w:val="clear" w:color="auto" w:fill="FFFFFF"/>
                </w:rPr>
                <w:t>-1080-OSD03-</w:t>
              </w:r>
              <w:r w:rsidR="00C02D59" w:rsidRPr="00AC23AC">
                <w:rPr>
                  <w:rStyle w:val="Hyperlink"/>
                  <w:rFonts w:asciiTheme="minorHAnsi" w:eastAsiaTheme="minorEastAsia" w:hAnsiTheme="minorHAnsi" w:cstheme="minorHAnsi"/>
                  <w:sz w:val="16"/>
                  <w:szCs w:val="16"/>
                  <w:shd w:val="clear" w:color="auto" w:fill="FFFFFF"/>
                </w:rPr>
                <w:t>OSD0</w:t>
              </w:r>
              <w:r w:rsidRPr="00AC23AC">
                <w:rPr>
                  <w:rStyle w:val="Hyperlink"/>
                  <w:rFonts w:asciiTheme="minorHAnsi" w:eastAsiaTheme="minorEastAsia" w:hAnsiTheme="minorHAnsi" w:cstheme="minorHAnsi"/>
                  <w:sz w:val="16"/>
                  <w:szCs w:val="16"/>
                  <w:shd w:val="clear" w:color="auto" w:fill="FFFFFF"/>
                </w:rPr>
                <w:t>3-</w:t>
              </w:r>
              <w:r w:rsidR="00C02D59" w:rsidRPr="00AC23AC">
                <w:rPr>
                  <w:rStyle w:val="Hyperlink"/>
                  <w:rFonts w:asciiTheme="minorHAnsi" w:eastAsiaTheme="minorEastAsia" w:hAnsiTheme="minorHAnsi" w:cstheme="minorHAnsi"/>
                  <w:sz w:val="16"/>
                  <w:szCs w:val="16"/>
                  <w:shd w:val="clear" w:color="auto" w:fill="FFFFFF"/>
                </w:rPr>
                <w:t>37708</w:t>
              </w:r>
            </w:hyperlink>
          </w:p>
        </w:tc>
        <w:tc>
          <w:tcPr>
            <w:tcW w:w="1845" w:type="dxa"/>
          </w:tcPr>
          <w:p w14:paraId="5F00A22B" w14:textId="529EF00A" w:rsidR="00A04D86" w:rsidRPr="00C02D59" w:rsidRDefault="00A04D86" w:rsidP="00A04D86">
            <w:pPr>
              <w:rPr>
                <w:rFonts w:asciiTheme="minorHAnsi" w:hAnsiTheme="minorHAnsi" w:cstheme="minorHAnsi"/>
                <w:sz w:val="16"/>
                <w:szCs w:val="16"/>
              </w:rPr>
            </w:pPr>
            <w:r w:rsidRPr="00C02D59">
              <w:rPr>
                <w:rFonts w:asciiTheme="minorHAnsi" w:eastAsiaTheme="minorEastAsia" w:hAnsiTheme="minorHAnsi" w:cstheme="minorHAnsi"/>
                <w:sz w:val="16"/>
                <w:szCs w:val="16"/>
              </w:rPr>
              <w:t>Ryan Paul</w:t>
            </w:r>
          </w:p>
        </w:tc>
        <w:tc>
          <w:tcPr>
            <w:tcW w:w="1565" w:type="dxa"/>
          </w:tcPr>
          <w:p w14:paraId="365A2CE1" w14:textId="5A833A89" w:rsidR="00A04D86" w:rsidRPr="00C02D59" w:rsidRDefault="0011486A" w:rsidP="00A04D86">
            <w:pPr>
              <w:rPr>
                <w:rFonts w:asciiTheme="minorHAnsi" w:hAnsiTheme="minorHAnsi" w:cstheme="minorHAnsi"/>
                <w:sz w:val="16"/>
                <w:szCs w:val="16"/>
              </w:rPr>
            </w:pPr>
            <w:r>
              <w:rPr>
                <w:rFonts w:asciiTheme="minorHAnsi" w:eastAsiaTheme="minorEastAsia" w:hAnsiTheme="minorHAnsi" w:cstheme="minorHAnsi"/>
                <w:sz w:val="16"/>
                <w:szCs w:val="16"/>
              </w:rPr>
              <w:t>207-</w:t>
            </w:r>
            <w:r w:rsidR="00A04D86" w:rsidRPr="00C02D59">
              <w:rPr>
                <w:rFonts w:asciiTheme="minorHAnsi" w:eastAsiaTheme="minorEastAsia" w:hAnsiTheme="minorHAnsi" w:cstheme="minorHAnsi"/>
                <w:sz w:val="16"/>
                <w:szCs w:val="16"/>
              </w:rPr>
              <w:t>523-6227</w:t>
            </w:r>
          </w:p>
        </w:tc>
        <w:tc>
          <w:tcPr>
            <w:tcW w:w="2346" w:type="dxa"/>
          </w:tcPr>
          <w:p w14:paraId="3C7884BC" w14:textId="587CC1FF" w:rsidR="00A04D86" w:rsidRPr="00AC23AC" w:rsidRDefault="00A04D86" w:rsidP="00A04D86">
            <w:pPr>
              <w:rPr>
                <w:rFonts w:asciiTheme="minorHAnsi" w:hAnsiTheme="minorHAnsi" w:cstheme="minorHAnsi"/>
                <w:color w:val="0000FF"/>
                <w:sz w:val="16"/>
                <w:szCs w:val="16"/>
              </w:rPr>
            </w:pPr>
            <w:hyperlink r:id="rId39">
              <w:r w:rsidRPr="00AC23AC">
                <w:rPr>
                  <w:rStyle w:val="Hyperlink"/>
                  <w:rFonts w:asciiTheme="minorHAnsi" w:eastAsiaTheme="minorEastAsia" w:hAnsiTheme="minorHAnsi" w:cstheme="minorHAnsi"/>
                  <w:sz w:val="16"/>
                  <w:szCs w:val="16"/>
                </w:rPr>
                <w:t>Ryan.paul@wexinc.com</w:t>
              </w:r>
            </w:hyperlink>
            <w:r w:rsidRPr="00AC23AC">
              <w:rPr>
                <w:rFonts w:asciiTheme="minorHAnsi" w:eastAsiaTheme="minorEastAsia" w:hAnsiTheme="minorHAnsi" w:cstheme="minorHAnsi"/>
                <w:color w:val="0000FF"/>
                <w:sz w:val="16"/>
                <w:szCs w:val="16"/>
              </w:rPr>
              <w:t xml:space="preserve"> </w:t>
            </w:r>
          </w:p>
        </w:tc>
        <w:tc>
          <w:tcPr>
            <w:tcW w:w="1869" w:type="dxa"/>
          </w:tcPr>
          <w:p w14:paraId="768907B2" w14:textId="6AD0F0A2" w:rsidR="00A04D86" w:rsidRPr="00C02D59" w:rsidRDefault="00E83686" w:rsidP="00A04D86">
            <w:pPr>
              <w:rPr>
                <w:rFonts w:asciiTheme="minorHAnsi" w:hAnsiTheme="minorHAnsi" w:cstheme="minorHAnsi"/>
                <w:sz w:val="16"/>
                <w:szCs w:val="16"/>
              </w:rPr>
            </w:pPr>
            <w:r>
              <w:rPr>
                <w:rFonts w:asciiTheme="minorHAnsi" w:eastAsiaTheme="minorEastAsia" w:hAnsiTheme="minorHAnsi" w:cstheme="minorHAnsi"/>
                <w:sz w:val="16"/>
                <w:szCs w:val="16"/>
              </w:rPr>
              <w:t>V</w:t>
            </w:r>
            <w:r w:rsidR="00A04D86" w:rsidRPr="00C02D59">
              <w:rPr>
                <w:rFonts w:asciiTheme="minorHAnsi" w:eastAsiaTheme="minorEastAsia" w:hAnsiTheme="minorHAnsi" w:cstheme="minorHAnsi"/>
                <w:sz w:val="16"/>
                <w:szCs w:val="16"/>
              </w:rPr>
              <w:t>olume-based Rebates</w:t>
            </w:r>
            <w:r w:rsidR="00DA0EB2">
              <w:rPr>
                <w:rFonts w:asciiTheme="minorHAnsi" w:eastAsiaTheme="minorEastAsia" w:hAnsiTheme="minorHAnsi" w:cstheme="minorHAnsi"/>
                <w:sz w:val="16"/>
                <w:szCs w:val="16"/>
              </w:rPr>
              <w:t xml:space="preserve"> </w:t>
            </w:r>
            <w:r w:rsidR="00A04D86" w:rsidRPr="00C02D59">
              <w:rPr>
                <w:rFonts w:asciiTheme="minorHAnsi" w:eastAsiaTheme="minorEastAsia" w:hAnsiTheme="minorHAnsi" w:cstheme="minorHAnsi"/>
                <w:sz w:val="16"/>
                <w:szCs w:val="16"/>
              </w:rPr>
              <w:t xml:space="preserve">and Gulf </w:t>
            </w:r>
            <w:r w:rsidR="0011486A">
              <w:rPr>
                <w:rFonts w:asciiTheme="minorHAnsi" w:eastAsiaTheme="minorEastAsia" w:hAnsiTheme="minorHAnsi" w:cstheme="minorHAnsi"/>
                <w:sz w:val="16"/>
                <w:szCs w:val="16"/>
              </w:rPr>
              <w:t xml:space="preserve">Oil </w:t>
            </w:r>
            <w:r w:rsidR="00A04D86" w:rsidRPr="00C02D59">
              <w:rPr>
                <w:rFonts w:asciiTheme="minorHAnsi" w:eastAsiaTheme="minorEastAsia" w:hAnsiTheme="minorHAnsi" w:cstheme="minorHAnsi"/>
                <w:sz w:val="16"/>
                <w:szCs w:val="16"/>
              </w:rPr>
              <w:t>Discounts</w:t>
            </w:r>
          </w:p>
        </w:tc>
        <w:tc>
          <w:tcPr>
            <w:tcW w:w="1360" w:type="dxa"/>
          </w:tcPr>
          <w:p w14:paraId="01F92AFC" w14:textId="08AA3D48" w:rsidR="00A04D86" w:rsidRPr="00C02D59" w:rsidRDefault="00B3466D" w:rsidP="00A04D86">
            <w:pPr>
              <w:rPr>
                <w:rFonts w:asciiTheme="minorHAnsi" w:hAnsiTheme="minorHAnsi" w:cstheme="minorHAnsi"/>
                <w:sz w:val="16"/>
                <w:szCs w:val="16"/>
              </w:rPr>
            </w:pPr>
            <w:r w:rsidRPr="00C02D59">
              <w:rPr>
                <w:rFonts w:asciiTheme="minorHAnsi" w:eastAsiaTheme="minorEastAsia" w:hAnsiTheme="minorHAnsi" w:cstheme="minorHAnsi"/>
                <w:sz w:val="16"/>
                <w:szCs w:val="16"/>
              </w:rPr>
              <w:t>1.0</w:t>
            </w:r>
            <w:r w:rsidR="00A04D86" w:rsidRPr="00C02D59">
              <w:rPr>
                <w:rFonts w:asciiTheme="minorHAnsi" w:eastAsiaTheme="minorEastAsia" w:hAnsiTheme="minorHAnsi" w:cstheme="minorHAnsi"/>
                <w:sz w:val="16"/>
                <w:szCs w:val="16"/>
              </w:rPr>
              <w:t>%</w:t>
            </w:r>
          </w:p>
        </w:tc>
      </w:tr>
    </w:tbl>
    <w:p w14:paraId="6332B1D8" w14:textId="2AFEF2BF" w:rsidR="000F0321" w:rsidRPr="008B6A50" w:rsidRDefault="000F0321" w:rsidP="000F0321">
      <w:pPr>
        <w:spacing w:after="0" w:line="240" w:lineRule="auto"/>
        <w:rPr>
          <w:rFonts w:cstheme="minorHAnsi"/>
          <w:sz w:val="16"/>
          <w:szCs w:val="16"/>
        </w:rPr>
      </w:pPr>
      <w:r w:rsidRPr="008B6A50">
        <w:rPr>
          <w:rFonts w:cstheme="minorHAnsi"/>
          <w:sz w:val="16"/>
          <w:szCs w:val="16"/>
        </w:rPr>
        <w:t xml:space="preserve">Note that COMMBUYS is the official system of record for vendor contact information. </w:t>
      </w:r>
    </w:p>
    <w:p w14:paraId="2ADDA83A" w14:textId="1CF4EE0B" w:rsidR="000F0321" w:rsidRPr="008B6A50" w:rsidRDefault="000F0321" w:rsidP="000F0321">
      <w:pPr>
        <w:spacing w:after="0" w:line="240" w:lineRule="auto"/>
        <w:rPr>
          <w:sz w:val="16"/>
          <w:szCs w:val="16"/>
        </w:rPr>
      </w:pPr>
      <w:r w:rsidRPr="705ADB6A">
        <w:rPr>
          <w:sz w:val="16"/>
          <w:szCs w:val="16"/>
        </w:rPr>
        <w:t>The</w:t>
      </w:r>
      <w:r w:rsidR="004174F1" w:rsidRPr="705ADB6A">
        <w:rPr>
          <w:sz w:val="16"/>
          <w:szCs w:val="16"/>
        </w:rPr>
        <w:t xml:space="preserve"> </w:t>
      </w:r>
      <w:r w:rsidRPr="705ADB6A">
        <w:rPr>
          <w:sz w:val="16"/>
          <w:szCs w:val="16"/>
        </w:rPr>
        <w:t xml:space="preserve">Master </w:t>
      </w:r>
      <w:r w:rsidR="00F232DE" w:rsidRPr="705ADB6A">
        <w:rPr>
          <w:sz w:val="16"/>
          <w:szCs w:val="16"/>
        </w:rPr>
        <w:t>Blanket Purchase Order</w:t>
      </w:r>
      <w:r w:rsidR="0083119E">
        <w:rPr>
          <w:sz w:val="16"/>
          <w:szCs w:val="16"/>
        </w:rPr>
        <w:t xml:space="preserve"> </w:t>
      </w:r>
      <w:r w:rsidRPr="705ADB6A">
        <w:rPr>
          <w:sz w:val="16"/>
          <w:szCs w:val="16"/>
        </w:rPr>
        <w:t>is the central repository for all common contract files.</w:t>
      </w:r>
    </w:p>
    <w:p w14:paraId="19E551B6" w14:textId="77777777" w:rsidR="008D3C79" w:rsidRDefault="008D3C79" w:rsidP="000F0321">
      <w:pPr>
        <w:spacing w:after="0" w:line="240" w:lineRule="auto"/>
        <w:rPr>
          <w:rFonts w:cstheme="minorHAnsi"/>
          <w:sz w:val="16"/>
          <w:szCs w:val="16"/>
        </w:rPr>
      </w:pPr>
    </w:p>
    <w:p w14:paraId="78D1C2E1" w14:textId="77777777" w:rsidR="008D3C79" w:rsidRDefault="008D3C79" w:rsidP="000F0321">
      <w:pPr>
        <w:spacing w:after="0" w:line="240" w:lineRule="auto"/>
        <w:rPr>
          <w:rFonts w:cstheme="minorHAnsi"/>
          <w:sz w:val="16"/>
          <w:szCs w:val="16"/>
        </w:rPr>
      </w:pPr>
    </w:p>
    <w:p w14:paraId="5F47B2DA" w14:textId="77777777" w:rsidR="008D3C79" w:rsidRDefault="008D3C79" w:rsidP="000F0321">
      <w:pPr>
        <w:spacing w:after="0" w:line="240" w:lineRule="auto"/>
        <w:rPr>
          <w:rFonts w:cstheme="minorHAnsi"/>
          <w:sz w:val="16"/>
          <w:szCs w:val="16"/>
        </w:rPr>
      </w:pPr>
    </w:p>
    <w:p w14:paraId="45065378" w14:textId="77777777" w:rsidR="00D01921" w:rsidRDefault="00D01921" w:rsidP="000F0321">
      <w:pPr>
        <w:spacing w:after="0" w:line="240" w:lineRule="auto"/>
        <w:rPr>
          <w:sz w:val="16"/>
          <w:szCs w:val="16"/>
          <w:highlight w:val="yellow"/>
        </w:rPr>
        <w:sectPr w:rsidR="00D01921" w:rsidSect="008D3C79">
          <w:pgSz w:w="15840" w:h="12240" w:orient="landscape"/>
          <w:pgMar w:top="1152" w:right="125" w:bottom="1152" w:left="1440" w:header="864" w:footer="360" w:gutter="0"/>
          <w:cols w:space="720"/>
          <w:titlePg/>
          <w:docGrid w:linePitch="360"/>
        </w:sectPr>
      </w:pPr>
    </w:p>
    <w:p w14:paraId="50E6DA8B" w14:textId="77777777" w:rsidR="00D01921" w:rsidRDefault="00D01921" w:rsidP="00D01921">
      <w:pPr>
        <w:pStyle w:val="Heading1"/>
      </w:pPr>
      <w:bookmarkStart w:id="51" w:name="_Toc984151210"/>
      <w:bookmarkStart w:id="52" w:name="_Toc194066624"/>
      <w:r>
        <w:lastRenderedPageBreak/>
        <w:t>UNSPSC Codes</w:t>
      </w:r>
      <w:bookmarkEnd w:id="51"/>
      <w:r>
        <w:t xml:space="preserve"> </w:t>
      </w:r>
      <w:bookmarkEnd w:id="52"/>
    </w:p>
    <w:p w14:paraId="435AD53F" w14:textId="7438A0A3" w:rsidR="00D01921" w:rsidRPr="008D289A" w:rsidRDefault="00D01921" w:rsidP="0040423B">
      <w:pPr>
        <w:pStyle w:val="ListParagraph"/>
        <w:numPr>
          <w:ilvl w:val="0"/>
          <w:numId w:val="16"/>
        </w:numPr>
        <w:spacing w:after="0"/>
        <w:rPr>
          <w:sz w:val="24"/>
          <w:szCs w:val="24"/>
        </w:rPr>
      </w:pPr>
      <w:bookmarkStart w:id="53" w:name="_Toc194066625"/>
      <w:r w:rsidRPr="008D289A">
        <w:rPr>
          <w:sz w:val="24"/>
          <w:szCs w:val="24"/>
        </w:rPr>
        <w:t>9</w:t>
      </w:r>
      <w:r w:rsidR="008D289A" w:rsidRPr="008D289A">
        <w:rPr>
          <w:sz w:val="24"/>
          <w:szCs w:val="24"/>
        </w:rPr>
        <w:t>3–</w:t>
      </w:r>
      <w:r w:rsidRPr="008D289A">
        <w:rPr>
          <w:sz w:val="24"/>
          <w:szCs w:val="24"/>
        </w:rPr>
        <w:t>15</w:t>
      </w:r>
      <w:r w:rsidR="00110F0A" w:rsidRPr="008D289A">
        <w:rPr>
          <w:sz w:val="24"/>
          <w:szCs w:val="24"/>
        </w:rPr>
        <w:t>–</w:t>
      </w:r>
      <w:r w:rsidR="00FA2EB9" w:rsidRPr="008D289A">
        <w:rPr>
          <w:sz w:val="24"/>
          <w:szCs w:val="24"/>
        </w:rPr>
        <w:t>00 Public</w:t>
      </w:r>
      <w:r w:rsidRPr="008D289A">
        <w:rPr>
          <w:sz w:val="24"/>
          <w:szCs w:val="24"/>
        </w:rPr>
        <w:t xml:space="preserve"> administration and finance services</w:t>
      </w:r>
    </w:p>
    <w:p w14:paraId="0EB3A80F" w14:textId="647C76B6" w:rsidR="00D01921" w:rsidRPr="008D289A" w:rsidRDefault="00D01921" w:rsidP="0040423B">
      <w:pPr>
        <w:pStyle w:val="ListParagraph"/>
        <w:numPr>
          <w:ilvl w:val="0"/>
          <w:numId w:val="16"/>
        </w:numPr>
        <w:spacing w:after="0"/>
        <w:rPr>
          <w:sz w:val="24"/>
          <w:szCs w:val="24"/>
        </w:rPr>
      </w:pPr>
      <w:r w:rsidRPr="008D289A">
        <w:rPr>
          <w:sz w:val="24"/>
          <w:szCs w:val="24"/>
        </w:rPr>
        <w:t>25</w:t>
      </w:r>
      <w:r w:rsidR="00110F0A" w:rsidRPr="008D289A">
        <w:rPr>
          <w:sz w:val="24"/>
          <w:szCs w:val="24"/>
        </w:rPr>
        <w:t>–</w:t>
      </w:r>
      <w:r w:rsidRPr="008D289A">
        <w:rPr>
          <w:sz w:val="24"/>
          <w:szCs w:val="24"/>
        </w:rPr>
        <w:t>17</w:t>
      </w:r>
      <w:r w:rsidR="00110F0A" w:rsidRPr="008D289A">
        <w:rPr>
          <w:sz w:val="24"/>
          <w:szCs w:val="24"/>
        </w:rPr>
        <w:t>–</w:t>
      </w:r>
      <w:r w:rsidR="00624FE3" w:rsidRPr="008D289A">
        <w:rPr>
          <w:sz w:val="24"/>
          <w:szCs w:val="24"/>
        </w:rPr>
        <w:t>24 Fuel</w:t>
      </w:r>
      <w:r w:rsidRPr="008D289A">
        <w:rPr>
          <w:sz w:val="24"/>
          <w:szCs w:val="24"/>
        </w:rPr>
        <w:t xml:space="preserve"> tanks and systems</w:t>
      </w:r>
    </w:p>
    <w:bookmarkEnd w:id="53"/>
    <w:p w14:paraId="436E7477" w14:textId="77777777" w:rsidR="000B3D31" w:rsidRDefault="000B3D31" w:rsidP="000B3D31">
      <w:pPr>
        <w:pStyle w:val="ListParagraph"/>
        <w:rPr>
          <w:sz w:val="24"/>
          <w:szCs w:val="24"/>
        </w:rPr>
      </w:pPr>
    </w:p>
    <w:p w14:paraId="6C4C9148" w14:textId="77777777" w:rsidR="000B3D31" w:rsidRDefault="000B3D31" w:rsidP="000B3D31">
      <w:pPr>
        <w:pStyle w:val="ListParagraph"/>
        <w:rPr>
          <w:sz w:val="24"/>
          <w:szCs w:val="24"/>
        </w:rPr>
      </w:pPr>
    </w:p>
    <w:p w14:paraId="4E0E80E3" w14:textId="77777777" w:rsidR="001D5BD8" w:rsidRDefault="001D5BD8" w:rsidP="000B3D31">
      <w:pPr>
        <w:pStyle w:val="ListParagraph"/>
        <w:rPr>
          <w:sz w:val="24"/>
          <w:szCs w:val="24"/>
        </w:rPr>
      </w:pPr>
    </w:p>
    <w:p w14:paraId="6C6BD9B9" w14:textId="77777777" w:rsidR="001D5BD8" w:rsidRDefault="001D5BD8" w:rsidP="000B3D31">
      <w:pPr>
        <w:pStyle w:val="ListParagraph"/>
        <w:rPr>
          <w:sz w:val="24"/>
          <w:szCs w:val="24"/>
        </w:rPr>
      </w:pPr>
    </w:p>
    <w:p w14:paraId="298E1759" w14:textId="77777777" w:rsidR="001D5BD8" w:rsidRDefault="001D5BD8" w:rsidP="000B3D31">
      <w:pPr>
        <w:pStyle w:val="ListParagraph"/>
        <w:rPr>
          <w:sz w:val="24"/>
          <w:szCs w:val="24"/>
        </w:rPr>
      </w:pPr>
    </w:p>
    <w:p w14:paraId="02B5C88A" w14:textId="77777777" w:rsidR="001D5BD8" w:rsidRDefault="001D5BD8" w:rsidP="000B3D31">
      <w:pPr>
        <w:pStyle w:val="ListParagraph"/>
        <w:rPr>
          <w:sz w:val="24"/>
          <w:szCs w:val="24"/>
        </w:rPr>
      </w:pPr>
    </w:p>
    <w:p w14:paraId="77575F7E" w14:textId="77777777" w:rsidR="001D5BD8" w:rsidRDefault="001D5BD8" w:rsidP="000B3D31">
      <w:pPr>
        <w:pStyle w:val="ListParagraph"/>
        <w:rPr>
          <w:sz w:val="24"/>
          <w:szCs w:val="24"/>
        </w:rPr>
      </w:pPr>
    </w:p>
    <w:p w14:paraId="4335073F" w14:textId="77777777" w:rsidR="001D5BD8" w:rsidRDefault="001D5BD8" w:rsidP="000B3D31">
      <w:pPr>
        <w:pStyle w:val="ListParagraph"/>
        <w:rPr>
          <w:sz w:val="24"/>
          <w:szCs w:val="24"/>
        </w:rPr>
      </w:pPr>
    </w:p>
    <w:p w14:paraId="62DD6B54" w14:textId="77777777" w:rsidR="001D5BD8" w:rsidRDefault="001D5BD8" w:rsidP="000B3D31">
      <w:pPr>
        <w:pStyle w:val="ListParagraph"/>
        <w:rPr>
          <w:sz w:val="24"/>
          <w:szCs w:val="24"/>
        </w:rPr>
      </w:pPr>
    </w:p>
    <w:p w14:paraId="2B92F0E6" w14:textId="77777777" w:rsidR="001D5BD8" w:rsidRDefault="001D5BD8" w:rsidP="000B3D31">
      <w:pPr>
        <w:pStyle w:val="ListParagraph"/>
        <w:rPr>
          <w:sz w:val="24"/>
          <w:szCs w:val="24"/>
        </w:rPr>
      </w:pPr>
    </w:p>
    <w:p w14:paraId="3FAAB65A" w14:textId="77777777" w:rsidR="001D5BD8" w:rsidRDefault="001D5BD8" w:rsidP="000B3D31">
      <w:pPr>
        <w:pStyle w:val="ListParagraph"/>
        <w:rPr>
          <w:sz w:val="24"/>
          <w:szCs w:val="24"/>
        </w:rPr>
      </w:pPr>
    </w:p>
    <w:p w14:paraId="2A341095" w14:textId="77777777" w:rsidR="001D5BD8" w:rsidRDefault="001D5BD8" w:rsidP="000B3D31">
      <w:pPr>
        <w:pStyle w:val="ListParagraph"/>
        <w:rPr>
          <w:sz w:val="24"/>
          <w:szCs w:val="24"/>
        </w:rPr>
      </w:pPr>
    </w:p>
    <w:p w14:paraId="31B12C45" w14:textId="77777777" w:rsidR="001D5BD8" w:rsidRDefault="001D5BD8" w:rsidP="000B3D31">
      <w:pPr>
        <w:pStyle w:val="ListParagraph"/>
        <w:rPr>
          <w:sz w:val="24"/>
          <w:szCs w:val="24"/>
        </w:rPr>
      </w:pPr>
    </w:p>
    <w:p w14:paraId="04D5C5B0" w14:textId="77777777" w:rsidR="001D5BD8" w:rsidRDefault="001D5BD8" w:rsidP="000B3D31">
      <w:pPr>
        <w:pStyle w:val="ListParagraph"/>
        <w:rPr>
          <w:sz w:val="24"/>
          <w:szCs w:val="24"/>
        </w:rPr>
      </w:pPr>
    </w:p>
    <w:p w14:paraId="5E2FCAC4" w14:textId="77777777" w:rsidR="001D5BD8" w:rsidRDefault="001D5BD8" w:rsidP="000B3D31">
      <w:pPr>
        <w:pStyle w:val="ListParagraph"/>
        <w:rPr>
          <w:sz w:val="24"/>
          <w:szCs w:val="24"/>
        </w:rPr>
      </w:pPr>
    </w:p>
    <w:p w14:paraId="304BFD9E" w14:textId="77777777" w:rsidR="001D5BD8" w:rsidRDefault="001D5BD8" w:rsidP="000B3D31">
      <w:pPr>
        <w:pStyle w:val="ListParagraph"/>
        <w:rPr>
          <w:sz w:val="24"/>
          <w:szCs w:val="24"/>
        </w:rPr>
      </w:pPr>
    </w:p>
    <w:p w14:paraId="28C9C903" w14:textId="77777777" w:rsidR="001D5BD8" w:rsidRDefault="001D5BD8" w:rsidP="000B3D31">
      <w:pPr>
        <w:pStyle w:val="ListParagraph"/>
        <w:rPr>
          <w:sz w:val="24"/>
          <w:szCs w:val="24"/>
        </w:rPr>
      </w:pPr>
    </w:p>
    <w:p w14:paraId="5A979D61" w14:textId="77777777" w:rsidR="001D5BD8" w:rsidRDefault="001D5BD8" w:rsidP="000B3D31">
      <w:pPr>
        <w:pStyle w:val="ListParagraph"/>
        <w:rPr>
          <w:sz w:val="24"/>
          <w:szCs w:val="24"/>
        </w:rPr>
      </w:pPr>
    </w:p>
    <w:p w14:paraId="39E13355" w14:textId="77777777" w:rsidR="001D5BD8" w:rsidRDefault="001D5BD8" w:rsidP="000B3D31">
      <w:pPr>
        <w:pStyle w:val="ListParagraph"/>
        <w:rPr>
          <w:sz w:val="24"/>
          <w:szCs w:val="24"/>
        </w:rPr>
      </w:pPr>
    </w:p>
    <w:p w14:paraId="7F920023" w14:textId="77777777" w:rsidR="001D5BD8" w:rsidRDefault="001D5BD8" w:rsidP="000B3D31">
      <w:pPr>
        <w:pStyle w:val="ListParagraph"/>
        <w:rPr>
          <w:sz w:val="24"/>
          <w:szCs w:val="24"/>
        </w:rPr>
      </w:pPr>
    </w:p>
    <w:p w14:paraId="16877313" w14:textId="77777777" w:rsidR="001D5BD8" w:rsidRDefault="001D5BD8" w:rsidP="000B3D31">
      <w:pPr>
        <w:pStyle w:val="ListParagraph"/>
        <w:rPr>
          <w:sz w:val="24"/>
          <w:szCs w:val="24"/>
        </w:rPr>
      </w:pPr>
    </w:p>
    <w:p w14:paraId="3BFA5FB6" w14:textId="77777777" w:rsidR="001D5BD8" w:rsidRDefault="001D5BD8" w:rsidP="000B3D31">
      <w:pPr>
        <w:pStyle w:val="ListParagraph"/>
        <w:rPr>
          <w:sz w:val="24"/>
          <w:szCs w:val="24"/>
        </w:rPr>
      </w:pPr>
    </w:p>
    <w:p w14:paraId="3F04F7F1" w14:textId="77777777" w:rsidR="001D5BD8" w:rsidRDefault="001D5BD8" w:rsidP="000B3D31">
      <w:pPr>
        <w:pStyle w:val="ListParagraph"/>
        <w:rPr>
          <w:sz w:val="24"/>
          <w:szCs w:val="24"/>
        </w:rPr>
      </w:pPr>
    </w:p>
    <w:p w14:paraId="60A8CC5C" w14:textId="3657587B" w:rsidR="00CA5E8A" w:rsidRPr="009E4466" w:rsidRDefault="00CA5E8A" w:rsidP="005622B5">
      <w:pPr>
        <w:pStyle w:val="Heading1"/>
        <w:rPr>
          <w:sz w:val="24"/>
          <w:szCs w:val="24"/>
        </w:rPr>
      </w:pPr>
      <w:bookmarkStart w:id="54" w:name="_Appendix_A:_VEH123"/>
      <w:bookmarkStart w:id="55" w:name="_Toc958104207"/>
      <w:bookmarkEnd w:id="54"/>
      <w:r>
        <w:lastRenderedPageBreak/>
        <w:t xml:space="preserve">Appendix A: </w:t>
      </w:r>
      <w:r w:rsidR="00B81BC1">
        <w:t>VEH123</w:t>
      </w:r>
      <w:r>
        <w:t xml:space="preserve"> Fuel Card Services Agreement</w:t>
      </w:r>
      <w:bookmarkEnd w:id="55"/>
      <w:r w:rsidR="005622B5">
        <w:br/>
      </w:r>
    </w:p>
    <w:p w14:paraId="5D43B212" w14:textId="27C7DA56" w:rsidR="00646D85" w:rsidRPr="009E4466" w:rsidRDefault="00A139BB" w:rsidP="003762E6">
      <w:pPr>
        <w:rPr>
          <w:sz w:val="24"/>
          <w:szCs w:val="24"/>
        </w:rPr>
      </w:pPr>
      <w:r w:rsidRPr="009E4466">
        <w:rPr>
          <w:sz w:val="24"/>
          <w:szCs w:val="24"/>
        </w:rPr>
        <w:t xml:space="preserve">Please access the </w:t>
      </w:r>
      <w:hyperlink r:id="rId40" w:history="1">
        <w:r w:rsidRPr="00F34F50">
          <w:rPr>
            <w:rStyle w:val="Hyperlink"/>
            <w:sz w:val="24"/>
            <w:szCs w:val="24"/>
          </w:rPr>
          <w:t>Fuel Card Services Agreement</w:t>
        </w:r>
      </w:hyperlink>
      <w:r w:rsidR="00990A84" w:rsidRPr="009E4466">
        <w:rPr>
          <w:sz w:val="24"/>
          <w:szCs w:val="24"/>
        </w:rPr>
        <w:t xml:space="preserve"> to apply for </w:t>
      </w:r>
      <w:r w:rsidR="008D1364" w:rsidRPr="009E4466">
        <w:rPr>
          <w:sz w:val="24"/>
          <w:szCs w:val="24"/>
        </w:rPr>
        <w:t xml:space="preserve">WEX products </w:t>
      </w:r>
      <w:r w:rsidR="00F32BCE">
        <w:rPr>
          <w:sz w:val="24"/>
          <w:szCs w:val="24"/>
        </w:rPr>
        <w:t>and</w:t>
      </w:r>
      <w:r w:rsidR="008D1364" w:rsidRPr="009E4466">
        <w:rPr>
          <w:sz w:val="24"/>
          <w:szCs w:val="24"/>
        </w:rPr>
        <w:t xml:space="preserve"> services. </w:t>
      </w:r>
      <w:r w:rsidRPr="009E4466">
        <w:rPr>
          <w:sz w:val="24"/>
          <w:szCs w:val="24"/>
        </w:rPr>
        <w:t xml:space="preserve"> This application must be completed by any agenc</w:t>
      </w:r>
      <w:r w:rsidR="00A636F7" w:rsidRPr="009E4466">
        <w:rPr>
          <w:sz w:val="24"/>
          <w:szCs w:val="24"/>
        </w:rPr>
        <w:t>y</w:t>
      </w:r>
      <w:r w:rsidRPr="009E4466">
        <w:rPr>
          <w:sz w:val="24"/>
          <w:szCs w:val="24"/>
        </w:rPr>
        <w:t xml:space="preserve">, organization or </w:t>
      </w:r>
      <w:r w:rsidR="008D1364" w:rsidRPr="009E4466">
        <w:rPr>
          <w:sz w:val="24"/>
          <w:szCs w:val="24"/>
        </w:rPr>
        <w:t>municipality</w:t>
      </w:r>
      <w:r w:rsidRPr="009E4466">
        <w:rPr>
          <w:sz w:val="24"/>
          <w:szCs w:val="24"/>
        </w:rPr>
        <w:t xml:space="preserve"> that </w:t>
      </w:r>
      <w:r w:rsidR="00646D85" w:rsidRPr="009E4466">
        <w:rPr>
          <w:sz w:val="24"/>
          <w:szCs w:val="24"/>
        </w:rPr>
        <w:t>want</w:t>
      </w:r>
      <w:r w:rsidR="008D1364" w:rsidRPr="009E4466">
        <w:rPr>
          <w:sz w:val="24"/>
          <w:szCs w:val="24"/>
        </w:rPr>
        <w:t>s</w:t>
      </w:r>
      <w:r w:rsidR="00646D85" w:rsidRPr="009E4466">
        <w:rPr>
          <w:sz w:val="24"/>
          <w:szCs w:val="24"/>
        </w:rPr>
        <w:t xml:space="preserve"> to have access </w:t>
      </w:r>
      <w:r w:rsidR="0052180A">
        <w:rPr>
          <w:sz w:val="24"/>
          <w:szCs w:val="24"/>
        </w:rPr>
        <w:t xml:space="preserve">to contracted </w:t>
      </w:r>
      <w:r w:rsidR="00646D85" w:rsidRPr="009E4466">
        <w:rPr>
          <w:sz w:val="24"/>
          <w:szCs w:val="24"/>
        </w:rPr>
        <w:t xml:space="preserve">WEX </w:t>
      </w:r>
      <w:r w:rsidR="00D50658">
        <w:rPr>
          <w:sz w:val="24"/>
          <w:szCs w:val="24"/>
        </w:rPr>
        <w:t xml:space="preserve">products and </w:t>
      </w:r>
      <w:r w:rsidR="00646D85" w:rsidRPr="009E4466">
        <w:rPr>
          <w:sz w:val="24"/>
          <w:szCs w:val="24"/>
        </w:rPr>
        <w:t xml:space="preserve">services. </w:t>
      </w:r>
    </w:p>
    <w:p w14:paraId="702517BA" w14:textId="6511DA6C" w:rsidR="003762E6" w:rsidRPr="009E4466" w:rsidRDefault="00D658C8" w:rsidP="003762E6">
      <w:pPr>
        <w:rPr>
          <w:b/>
          <w:sz w:val="24"/>
          <w:szCs w:val="24"/>
        </w:rPr>
      </w:pPr>
      <w:r w:rsidRPr="009E4466">
        <w:rPr>
          <w:sz w:val="24"/>
          <w:szCs w:val="24"/>
        </w:rPr>
        <w:t>This Agreement is s</w:t>
      </w:r>
      <w:r w:rsidR="003762E6" w:rsidRPr="009E4466">
        <w:rPr>
          <w:sz w:val="24"/>
          <w:szCs w:val="24"/>
        </w:rPr>
        <w:t xml:space="preserve">ubject to </w:t>
      </w:r>
      <w:hyperlink r:id="rId41" w:history="1">
        <w:r w:rsidR="003762E6" w:rsidRPr="00F34F50">
          <w:rPr>
            <w:rStyle w:val="Hyperlink"/>
            <w:sz w:val="24"/>
            <w:szCs w:val="24"/>
          </w:rPr>
          <w:t xml:space="preserve">Sourcewell Contract </w:t>
        </w:r>
        <w:r w:rsidR="003119BB" w:rsidRPr="00F34F50">
          <w:rPr>
            <w:rStyle w:val="Hyperlink"/>
            <w:sz w:val="24"/>
            <w:szCs w:val="24"/>
          </w:rPr>
          <w:t xml:space="preserve">Number </w:t>
        </w:r>
        <w:r w:rsidR="003762E6" w:rsidRPr="00F34F50">
          <w:rPr>
            <w:rStyle w:val="Hyperlink"/>
            <w:sz w:val="24"/>
            <w:szCs w:val="24"/>
          </w:rPr>
          <w:t>030625</w:t>
        </w:r>
      </w:hyperlink>
      <w:r w:rsidR="003762E6" w:rsidRPr="009E4466">
        <w:rPr>
          <w:sz w:val="24"/>
          <w:szCs w:val="24"/>
        </w:rPr>
        <w:t xml:space="preserve"> and Massachusetts Statewide Contract VEH123</w:t>
      </w:r>
    </w:p>
    <w:p w14:paraId="66832BDD" w14:textId="4B01AB98" w:rsidR="003762E6" w:rsidRPr="009E4466" w:rsidRDefault="003762E6" w:rsidP="00CA5E8A">
      <w:pPr>
        <w:rPr>
          <w:sz w:val="24"/>
          <w:szCs w:val="24"/>
        </w:rPr>
      </w:pPr>
      <w:r w:rsidRPr="009E4466">
        <w:rPr>
          <w:sz w:val="24"/>
          <w:szCs w:val="24"/>
        </w:rPr>
        <w:t>WEX Bank complies with Section 326 of the USA PATRIOT Act which requires all financial institutions to obtain, verify, and record information that identifies each company or person who opens an account.  What this means for you</w:t>
      </w:r>
      <w:r w:rsidR="001C51ED" w:rsidRPr="009E4466">
        <w:rPr>
          <w:sz w:val="24"/>
          <w:szCs w:val="24"/>
        </w:rPr>
        <w:t>,</w:t>
      </w:r>
      <w:r w:rsidRPr="009E4466">
        <w:rPr>
          <w:sz w:val="24"/>
          <w:szCs w:val="24"/>
        </w:rPr>
        <w:t xml:space="preserve"> when you open an account, we will ask for your name, address, date of birth, and other information that will allow us to identify you.  We may also </w:t>
      </w:r>
      <w:r w:rsidR="00624FE3" w:rsidRPr="009E4466">
        <w:rPr>
          <w:sz w:val="24"/>
          <w:szCs w:val="24"/>
        </w:rPr>
        <w:t>ask you</w:t>
      </w:r>
      <w:r w:rsidRPr="009E4466">
        <w:rPr>
          <w:sz w:val="24"/>
          <w:szCs w:val="24"/>
        </w:rPr>
        <w:t xml:space="preserve"> to </w:t>
      </w:r>
      <w:r w:rsidR="00C56F46">
        <w:rPr>
          <w:sz w:val="24"/>
          <w:szCs w:val="24"/>
        </w:rPr>
        <w:t>review</w:t>
      </w:r>
      <w:r w:rsidRPr="009E4466">
        <w:rPr>
          <w:sz w:val="24"/>
          <w:szCs w:val="24"/>
        </w:rPr>
        <w:t xml:space="preserve"> your driver’s license or other identifying documents for your business.</w:t>
      </w:r>
    </w:p>
    <w:p w14:paraId="2E5880B9" w14:textId="77777777" w:rsidR="00C40880" w:rsidRDefault="00C40880" w:rsidP="00B077B2">
      <w:pPr>
        <w:pStyle w:val="Heading1"/>
      </w:pPr>
      <w:bookmarkStart w:id="56" w:name="_Toc1529655337"/>
    </w:p>
    <w:p w14:paraId="58176CA0" w14:textId="06280D73" w:rsidR="00B077B2" w:rsidRPr="008612DC" w:rsidRDefault="00A74039" w:rsidP="00B077B2">
      <w:pPr>
        <w:pStyle w:val="Heading1"/>
        <w:rPr>
          <w:rFonts w:eastAsia="Times New Roman"/>
        </w:rPr>
      </w:pPr>
      <w:r>
        <w:br/>
      </w:r>
      <w:r w:rsidR="00444BB0">
        <w:t xml:space="preserve">Appendix B: </w:t>
      </w:r>
      <w:r w:rsidR="00444BB0" w:rsidRPr="25375A95">
        <w:rPr>
          <w:rFonts w:eastAsia="Times New Roman"/>
        </w:rPr>
        <w:t>How to Pull Invoices Online</w:t>
      </w:r>
      <w:r w:rsidR="00444BB0">
        <w:br/>
      </w:r>
      <w:bookmarkEnd w:id="56"/>
    </w:p>
    <w:p w14:paraId="15AF1463" w14:textId="603F831C" w:rsidR="00B077B2" w:rsidRPr="00B077B2" w:rsidRDefault="00B077B2" w:rsidP="0040423B">
      <w:pPr>
        <w:pStyle w:val="ListParagraph"/>
        <w:numPr>
          <w:ilvl w:val="0"/>
          <w:numId w:val="17"/>
        </w:numPr>
        <w:rPr>
          <w:sz w:val="24"/>
          <w:szCs w:val="24"/>
        </w:rPr>
      </w:pPr>
      <w:r w:rsidRPr="00B077B2">
        <w:rPr>
          <w:sz w:val="24"/>
          <w:szCs w:val="24"/>
        </w:rPr>
        <w:t xml:space="preserve">Go to </w:t>
      </w:r>
      <w:r w:rsidR="00BA7D4E">
        <w:rPr>
          <w:sz w:val="24"/>
          <w:szCs w:val="24"/>
        </w:rPr>
        <w:t xml:space="preserve"> </w:t>
      </w:r>
      <w:hyperlink r:id="rId42" w:history="1">
        <w:r w:rsidR="00BA7D4E" w:rsidRPr="00F34F50">
          <w:rPr>
            <w:rStyle w:val="Hyperlink"/>
            <w:sz w:val="24"/>
            <w:szCs w:val="24"/>
          </w:rPr>
          <w:t>Gulf WEX Online</w:t>
        </w:r>
      </w:hyperlink>
    </w:p>
    <w:p w14:paraId="78ADE0C5" w14:textId="77777777" w:rsidR="00B077B2" w:rsidRPr="00B077B2" w:rsidRDefault="00B077B2" w:rsidP="0040423B">
      <w:pPr>
        <w:pStyle w:val="ListParagraph"/>
        <w:numPr>
          <w:ilvl w:val="0"/>
          <w:numId w:val="17"/>
        </w:numPr>
        <w:rPr>
          <w:sz w:val="24"/>
          <w:szCs w:val="24"/>
        </w:rPr>
      </w:pPr>
      <w:r w:rsidRPr="00B077B2">
        <w:rPr>
          <w:sz w:val="24"/>
          <w:szCs w:val="24"/>
        </w:rPr>
        <w:t>Log in using your username and password</w:t>
      </w:r>
    </w:p>
    <w:p w14:paraId="4194D85B" w14:textId="77777777" w:rsidR="00B077B2" w:rsidRPr="00B077B2" w:rsidRDefault="00B077B2" w:rsidP="0040423B">
      <w:pPr>
        <w:pStyle w:val="ListParagraph"/>
        <w:numPr>
          <w:ilvl w:val="1"/>
          <w:numId w:val="17"/>
        </w:numPr>
        <w:rPr>
          <w:sz w:val="24"/>
          <w:szCs w:val="24"/>
        </w:rPr>
      </w:pPr>
      <w:r w:rsidRPr="00B077B2">
        <w:rPr>
          <w:sz w:val="24"/>
          <w:szCs w:val="24"/>
        </w:rPr>
        <w:t>If you do not have a username and password, please contact your fleet manager to request access</w:t>
      </w:r>
    </w:p>
    <w:p w14:paraId="063CFF64" w14:textId="701872C7" w:rsidR="00B077B2" w:rsidRPr="00B077B2" w:rsidRDefault="00B077B2" w:rsidP="0040423B">
      <w:pPr>
        <w:pStyle w:val="ListParagraph"/>
        <w:numPr>
          <w:ilvl w:val="0"/>
          <w:numId w:val="17"/>
        </w:numPr>
        <w:rPr>
          <w:sz w:val="24"/>
          <w:szCs w:val="24"/>
        </w:rPr>
      </w:pPr>
      <w:r w:rsidRPr="00B077B2">
        <w:rPr>
          <w:sz w:val="24"/>
          <w:szCs w:val="24"/>
        </w:rPr>
        <w:t xml:space="preserve">Once you log in </w:t>
      </w:r>
      <w:r w:rsidR="007D4889">
        <w:rPr>
          <w:sz w:val="24"/>
          <w:szCs w:val="24"/>
        </w:rPr>
        <w:t>Access</w:t>
      </w:r>
      <w:r w:rsidRPr="00B077B2">
        <w:rPr>
          <w:sz w:val="24"/>
          <w:szCs w:val="24"/>
        </w:rPr>
        <w:t xml:space="preserve"> on the Home button</w:t>
      </w:r>
    </w:p>
    <w:p w14:paraId="576426E8" w14:textId="77777777" w:rsidR="00444BB0" w:rsidRDefault="00444BB0" w:rsidP="00444BB0">
      <w:pPr>
        <w:rPr>
          <w:sz w:val="20"/>
        </w:rPr>
      </w:pPr>
      <w:r w:rsidRPr="000A20E2">
        <w:rPr>
          <w:noProof/>
          <w:sz w:val="20"/>
        </w:rPr>
        <w:lastRenderedPageBreak/>
        <mc:AlternateContent>
          <mc:Choice Requires="wps">
            <w:drawing>
              <wp:anchor distT="0" distB="0" distL="114300" distR="114300" simplePos="0" relativeHeight="251658242" behindDoc="0" locked="0" layoutInCell="1" allowOverlap="1" wp14:anchorId="220F9E04" wp14:editId="4C2DB840">
                <wp:simplePos x="0" y="0"/>
                <wp:positionH relativeFrom="column">
                  <wp:posOffset>4977130</wp:posOffset>
                </wp:positionH>
                <wp:positionV relativeFrom="paragraph">
                  <wp:posOffset>115570</wp:posOffset>
                </wp:positionV>
                <wp:extent cx="1098550" cy="92075"/>
                <wp:effectExtent l="0" t="0" r="25400" b="2222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8550" cy="92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5DD8D" id="Rectangle 7" o:spid="_x0000_s1026" alt="&quot;&quot;" style="position:absolute;margin-left:391.9pt;margin-top:9.1pt;width:86.5pt;height: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" fillcolor="#4f81bd [3204]" strokecolor="#243f60 [1604]" strokeweight="2pt"/>
            </w:pict>
          </mc:Fallback>
        </mc:AlternateContent>
      </w:r>
      <w:r w:rsidRPr="000A20E2">
        <w:rPr>
          <w:noProof/>
          <w:sz w:val="20"/>
        </w:rPr>
        <mc:AlternateContent>
          <mc:Choice Requires="wps">
            <w:drawing>
              <wp:anchor distT="0" distB="0" distL="114300" distR="114300" simplePos="0" relativeHeight="251658240" behindDoc="0" locked="0" layoutInCell="1" allowOverlap="1" wp14:anchorId="11024875" wp14:editId="1FA25A2B">
                <wp:simplePos x="0" y="0"/>
                <wp:positionH relativeFrom="column">
                  <wp:posOffset>2895600</wp:posOffset>
                </wp:positionH>
                <wp:positionV relativeFrom="paragraph">
                  <wp:posOffset>511810</wp:posOffset>
                </wp:positionV>
                <wp:extent cx="457200" cy="133350"/>
                <wp:effectExtent l="0" t="19050" r="38100" b="38100"/>
                <wp:wrapNone/>
                <wp:docPr id="553570894" name="Right Arrow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133350"/>
                        </a:xfrm>
                        <a:prstGeom prst="rightArrow">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A4E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alt="&quot;&quot;" style="position:absolute;margin-left:228pt;margin-top:40.3pt;width:36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" adj="18450" fillcolor="red" strokecolor="black [3213]" strokeweight=".25pt"/>
            </w:pict>
          </mc:Fallback>
        </mc:AlternateContent>
      </w:r>
      <w:r w:rsidRPr="000A20E2">
        <w:rPr>
          <w:noProof/>
          <w:sz w:val="20"/>
        </w:rPr>
        <w:drawing>
          <wp:inline distT="0" distB="0" distL="0" distR="0" wp14:anchorId="3269D6CC" wp14:editId="088AD73F">
            <wp:extent cx="6271356" cy="1276350"/>
            <wp:effectExtent l="0" t="0" r="0" b="0"/>
            <wp:docPr id="1307636128" name="Picture 1307636128" descr="Graphical user interface,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36128" name="Picture 1307636128" descr="Graphical user interface, website"/>
                    <pic:cNvPicPr/>
                  </pic:nvPicPr>
                  <pic:blipFill>
                    <a:blip r:embed="rId43"/>
                    <a:stretch>
                      <a:fillRect/>
                    </a:stretch>
                  </pic:blipFill>
                  <pic:spPr>
                    <a:xfrm>
                      <a:off x="0" y="0"/>
                      <a:ext cx="6494539" cy="1321772"/>
                    </a:xfrm>
                    <a:prstGeom prst="rect">
                      <a:avLst/>
                    </a:prstGeom>
                  </pic:spPr>
                </pic:pic>
              </a:graphicData>
            </a:graphic>
          </wp:inline>
        </w:drawing>
      </w:r>
    </w:p>
    <w:p w14:paraId="38357723" w14:textId="77777777" w:rsidR="00444BB0" w:rsidRPr="004B5F2F" w:rsidRDefault="00444BB0" w:rsidP="0040423B">
      <w:pPr>
        <w:pStyle w:val="ListParagraph"/>
        <w:numPr>
          <w:ilvl w:val="0"/>
          <w:numId w:val="17"/>
        </w:numPr>
        <w:rPr>
          <w:sz w:val="24"/>
          <w:szCs w:val="24"/>
        </w:rPr>
      </w:pPr>
      <w:r w:rsidRPr="004B5F2F">
        <w:rPr>
          <w:sz w:val="24"/>
          <w:szCs w:val="24"/>
        </w:rPr>
        <w:t xml:space="preserve">Select View Invoice </w:t>
      </w:r>
    </w:p>
    <w:p w14:paraId="76283FEB" w14:textId="77777777" w:rsidR="00444BB0" w:rsidRPr="00047F97" w:rsidRDefault="00444BB0" w:rsidP="00444BB0">
      <w:r w:rsidRPr="000A20E2">
        <w:rPr>
          <w:noProof/>
        </w:rPr>
        <mc:AlternateContent>
          <mc:Choice Requires="wps">
            <w:drawing>
              <wp:anchor distT="0" distB="0" distL="114300" distR="114300" simplePos="0" relativeHeight="251658243" behindDoc="0" locked="0" layoutInCell="1" allowOverlap="1" wp14:anchorId="4E493CF1" wp14:editId="6AB3B646">
                <wp:simplePos x="0" y="0"/>
                <wp:positionH relativeFrom="column">
                  <wp:posOffset>201930</wp:posOffset>
                </wp:positionH>
                <wp:positionV relativeFrom="paragraph">
                  <wp:posOffset>1768475</wp:posOffset>
                </wp:positionV>
                <wp:extent cx="1012825" cy="82550"/>
                <wp:effectExtent l="0" t="0" r="15875" b="1270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2825" cy="82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A4F09" id="Rectangle 8" o:spid="_x0000_s1026" alt="&quot;&quot;" style="position:absolute;margin-left:15.9pt;margin-top:139.25pt;width:79.75pt;height: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" fillcolor="#4f81bd [3204]" strokecolor="#243f60 [1604]" strokeweight="2pt"/>
            </w:pict>
          </mc:Fallback>
        </mc:AlternateContent>
      </w:r>
      <w:r w:rsidRPr="000A20E2">
        <w:rPr>
          <w:noProof/>
        </w:rPr>
        <mc:AlternateContent>
          <mc:Choice Requires="wps">
            <w:drawing>
              <wp:anchor distT="0" distB="0" distL="114300" distR="114300" simplePos="0" relativeHeight="251658245" behindDoc="0" locked="0" layoutInCell="1" allowOverlap="1" wp14:anchorId="0B649BA3" wp14:editId="2DB36786">
                <wp:simplePos x="0" y="0"/>
                <wp:positionH relativeFrom="column">
                  <wp:posOffset>5002530</wp:posOffset>
                </wp:positionH>
                <wp:positionV relativeFrom="paragraph">
                  <wp:posOffset>168275</wp:posOffset>
                </wp:positionV>
                <wp:extent cx="793750" cy="79375"/>
                <wp:effectExtent l="0" t="0" r="25400" b="1587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3750" cy="79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063C5" id="Rectangle 10" o:spid="_x0000_s1026" alt="&quot;&quot;" style="position:absolute;margin-left:393.9pt;margin-top:13.25pt;width:62.5pt;height: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" fillcolor="#4f81bd [3204]" strokecolor="#243f60 [1604]" strokeweight="2pt"/>
            </w:pict>
          </mc:Fallback>
        </mc:AlternateContent>
      </w:r>
      <w:r w:rsidRPr="000A20E2">
        <w:rPr>
          <w:noProof/>
        </w:rPr>
        <mc:AlternateContent>
          <mc:Choice Requires="wps">
            <w:drawing>
              <wp:anchor distT="0" distB="0" distL="114300" distR="114300" simplePos="0" relativeHeight="251658244" behindDoc="0" locked="0" layoutInCell="1" allowOverlap="1" wp14:anchorId="56975911" wp14:editId="0740D5C5">
                <wp:simplePos x="0" y="0"/>
                <wp:positionH relativeFrom="column">
                  <wp:posOffset>1522730</wp:posOffset>
                </wp:positionH>
                <wp:positionV relativeFrom="paragraph">
                  <wp:posOffset>1774825</wp:posOffset>
                </wp:positionV>
                <wp:extent cx="685800" cy="69850"/>
                <wp:effectExtent l="0" t="0" r="19050" b="2540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 cy="69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99A0A" id="Rectangle 9" o:spid="_x0000_s1026" alt="&quot;&quot;" style="position:absolute;margin-left:119.9pt;margin-top:139.75pt;width:54pt;height: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" fillcolor="#4f81bd [3204]" strokecolor="#243f60 [1604]" strokeweight="2pt"/>
            </w:pict>
          </mc:Fallback>
        </mc:AlternateContent>
      </w:r>
      <w:r w:rsidRPr="000A20E2">
        <w:rPr>
          <w:noProof/>
        </w:rPr>
        <mc:AlternateContent>
          <mc:Choice Requires="wps">
            <w:drawing>
              <wp:anchor distT="0" distB="0" distL="114300" distR="114300" simplePos="0" relativeHeight="251658241" behindDoc="0" locked="0" layoutInCell="1" allowOverlap="1" wp14:anchorId="5D558BF4" wp14:editId="35E701FB">
                <wp:simplePos x="0" y="0"/>
                <wp:positionH relativeFrom="column">
                  <wp:posOffset>1419225</wp:posOffset>
                </wp:positionH>
                <wp:positionV relativeFrom="paragraph">
                  <wp:posOffset>3335020</wp:posOffset>
                </wp:positionV>
                <wp:extent cx="457200" cy="133350"/>
                <wp:effectExtent l="19050" t="76200" r="0" b="76200"/>
                <wp:wrapNone/>
                <wp:docPr id="11" name="Right Arrow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252414">
                          <a:off x="0" y="0"/>
                          <a:ext cx="457200" cy="133350"/>
                        </a:xfrm>
                        <a:prstGeom prst="rightArrow">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0AC4D" id="Right Arrow 11" o:spid="_x0000_s1026" type="#_x0000_t13" alt="&quot;&quot;" style="position:absolute;margin-left:111.75pt;margin-top:262.6pt;width:36pt;height:10.5pt;rotation:1367970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" adj="18450" fillcolor="red" strokecolor="black [3213]" strokeweight=".25pt"/>
            </w:pict>
          </mc:Fallback>
        </mc:AlternateContent>
      </w:r>
      <w:r w:rsidRPr="000A20E2">
        <w:rPr>
          <w:noProof/>
        </w:rPr>
        <w:drawing>
          <wp:inline distT="0" distB="0" distL="0" distR="0" wp14:anchorId="7A43DB10" wp14:editId="10B6EBBC">
            <wp:extent cx="6237605" cy="3895725"/>
            <wp:effectExtent l="0" t="0" r="0" b="9525"/>
            <wp:docPr id="13" name="Picture 13" descr="Guidelines for Gulf WEX Online portal invoice acces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uidelines for Gulf WEX Online portal invoice access &#10;"/>
                    <pic:cNvPicPr/>
                  </pic:nvPicPr>
                  <pic:blipFill>
                    <a:blip r:embed="rId44"/>
                    <a:stretch>
                      <a:fillRect/>
                    </a:stretch>
                  </pic:blipFill>
                  <pic:spPr>
                    <a:xfrm>
                      <a:off x="0" y="0"/>
                      <a:ext cx="6285024" cy="3925341"/>
                    </a:xfrm>
                    <a:prstGeom prst="rect">
                      <a:avLst/>
                    </a:prstGeom>
                  </pic:spPr>
                </pic:pic>
              </a:graphicData>
            </a:graphic>
          </wp:inline>
        </w:drawing>
      </w:r>
    </w:p>
    <w:p w14:paraId="01292225" w14:textId="28C9C127" w:rsidR="00444BB0" w:rsidRPr="00B077B2" w:rsidRDefault="00444BB0" w:rsidP="0040423B">
      <w:pPr>
        <w:pStyle w:val="ListParagraph"/>
        <w:numPr>
          <w:ilvl w:val="0"/>
          <w:numId w:val="17"/>
        </w:numPr>
        <w:rPr>
          <w:sz w:val="24"/>
          <w:szCs w:val="24"/>
        </w:rPr>
      </w:pPr>
      <w:r w:rsidRPr="00B077B2">
        <w:rPr>
          <w:sz w:val="24"/>
          <w:szCs w:val="24"/>
        </w:rPr>
        <w:t>The invoice will open in new window, and you can save it as PDF.</w:t>
      </w:r>
    </w:p>
    <w:p w14:paraId="0218BD60" w14:textId="5D5E5C50" w:rsidR="00F06D1C" w:rsidRDefault="004B5F2F" w:rsidP="00F06D1C">
      <w:pPr>
        <w:rPr>
          <w:rStyle w:val="Heading1Char"/>
        </w:rPr>
      </w:pPr>
      <w:bookmarkStart w:id="57" w:name="AppendixC"/>
      <w:bookmarkStart w:id="58" w:name="_Toc1062967855"/>
      <w:bookmarkEnd w:id="57"/>
      <w:r w:rsidRPr="25375A95">
        <w:rPr>
          <w:rStyle w:val="Heading1Char"/>
        </w:rPr>
        <w:lastRenderedPageBreak/>
        <w:t xml:space="preserve">Appendix C: EV Charging Services Enrollment </w:t>
      </w:r>
      <w:r w:rsidR="0009689E">
        <w:rPr>
          <w:rStyle w:val="Heading1Char"/>
        </w:rPr>
        <w:t>and</w:t>
      </w:r>
      <w:r w:rsidRPr="25375A95">
        <w:rPr>
          <w:rStyle w:val="Heading1Char"/>
        </w:rPr>
        <w:t xml:space="preserve"> Eligibility</w:t>
      </w:r>
      <w:bookmarkEnd w:id="58"/>
    </w:p>
    <w:p w14:paraId="3C99B35A" w14:textId="09CFFD51" w:rsidR="000B3D31" w:rsidRPr="00952188" w:rsidRDefault="004B5F2F" w:rsidP="00F06D1C">
      <w:pPr>
        <w:rPr>
          <w:sz w:val="24"/>
          <w:szCs w:val="24"/>
        </w:rPr>
      </w:pPr>
      <w:r w:rsidRPr="00952188">
        <w:rPr>
          <w:sz w:val="24"/>
          <w:szCs w:val="24"/>
        </w:rPr>
        <w:t xml:space="preserve">All eligible entities, agencies, departments and municipalities will need to complete an EV Charging En Route Solution Enrollment Form to add charging station service billing to your WEX card.  Each agency is responsible for their own users and there are no exceptions or waiving of fees.  If you are an existing customer of the Office of Vehicle Management (OVM), please contact </w:t>
      </w:r>
      <w:hyperlink r:id="rId45">
        <w:r w:rsidRPr="00A13D3D">
          <w:rPr>
            <w:rStyle w:val="Hyperlink"/>
            <w:sz w:val="24"/>
            <w:szCs w:val="24"/>
          </w:rPr>
          <w:t>Cheryl Cushman</w:t>
        </w:r>
      </w:hyperlink>
      <w:r w:rsidRPr="00952188">
        <w:rPr>
          <w:sz w:val="24"/>
          <w:szCs w:val="24"/>
        </w:rPr>
        <w:t xml:space="preserve"> to enroll your fleet drivers.  If you are a new or existing WEX cardholder, or have questions about the program, please contact </w:t>
      </w:r>
      <w:r w:rsidR="008F73AB">
        <w:rPr>
          <w:sz w:val="24"/>
          <w:szCs w:val="24"/>
        </w:rPr>
        <w:t xml:space="preserve">the </w:t>
      </w:r>
      <w:hyperlink r:id="rId46" w:history="1">
        <w:r w:rsidR="00EF12E5" w:rsidRPr="00A13D3D">
          <w:rPr>
            <w:rStyle w:val="Hyperlink"/>
            <w:sz w:val="24"/>
            <w:szCs w:val="24"/>
          </w:rPr>
          <w:t>Category Manager</w:t>
        </w:r>
      </w:hyperlink>
      <w:r w:rsidRPr="00A13D3D">
        <w:rPr>
          <w:color w:val="0000FF"/>
          <w:sz w:val="24"/>
          <w:szCs w:val="24"/>
        </w:rPr>
        <w:t xml:space="preserve"> </w:t>
      </w:r>
      <w:r w:rsidRPr="00952188">
        <w:rPr>
          <w:sz w:val="24"/>
          <w:szCs w:val="24"/>
        </w:rPr>
        <w:t>for more information.</w:t>
      </w:r>
      <w:r w:rsidRPr="00952188">
        <w:rPr>
          <w:sz w:val="24"/>
          <w:szCs w:val="24"/>
        </w:rPr>
        <w:br/>
      </w:r>
    </w:p>
    <w:p w14:paraId="7403C834" w14:textId="77777777" w:rsidR="000B3D31" w:rsidRDefault="000B3D31" w:rsidP="000B3D31">
      <w:pPr>
        <w:pStyle w:val="ListParagraph"/>
        <w:rPr>
          <w:sz w:val="24"/>
          <w:szCs w:val="24"/>
        </w:rPr>
      </w:pPr>
    </w:p>
    <w:sectPr w:rsidR="000B3D31" w:rsidSect="004E58D2">
      <w:footerReference w:type="first" r:id="rId47"/>
      <w:pgSz w:w="12240" w:h="15840"/>
      <w:pgMar w:top="125" w:right="1152" w:bottom="1440" w:left="1152"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45BD" w14:textId="77777777" w:rsidR="006B52D1" w:rsidRDefault="006B52D1" w:rsidP="00BA4C0C">
      <w:pPr>
        <w:spacing w:after="0" w:line="240" w:lineRule="auto"/>
      </w:pPr>
      <w:r>
        <w:separator/>
      </w:r>
    </w:p>
    <w:p w14:paraId="68EC345B" w14:textId="77777777" w:rsidR="006B52D1" w:rsidRDefault="006B52D1"/>
  </w:endnote>
  <w:endnote w:type="continuationSeparator" w:id="0">
    <w:p w14:paraId="75A9DFB6" w14:textId="77777777" w:rsidR="006B52D1" w:rsidRDefault="006B52D1" w:rsidP="00BA4C0C">
      <w:pPr>
        <w:spacing w:after="0" w:line="240" w:lineRule="auto"/>
      </w:pPr>
      <w:r>
        <w:continuationSeparator/>
      </w:r>
    </w:p>
    <w:p w14:paraId="10F8365E" w14:textId="77777777" w:rsidR="006B52D1" w:rsidRDefault="006B52D1"/>
  </w:endnote>
  <w:endnote w:type="continuationNotice" w:id="1">
    <w:p w14:paraId="4984C1A9" w14:textId="77777777" w:rsidR="006B52D1" w:rsidRDefault="006B5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EE7E" w14:textId="2015784C" w:rsidR="00B85E2F" w:rsidRPr="00CC0444" w:rsidRDefault="00B85E2F" w:rsidP="00B85E2F">
    <w:pPr>
      <w:pStyle w:val="Footer"/>
      <w:rPr>
        <w:rStyle w:val="PageNumber"/>
        <w:sz w:val="24"/>
        <w:szCs w:val="24"/>
      </w:rPr>
    </w:pPr>
    <w:r w:rsidRPr="00CC0444">
      <w:rPr>
        <w:rStyle w:val="PageNumber"/>
        <w:sz w:val="24"/>
        <w:szCs w:val="24"/>
      </w:rPr>
      <w:t xml:space="preserve">NOTE: Contract User Guides are updated regularly. Print copies should be compared against the current version posted on </w:t>
    </w:r>
    <w:r w:rsidRPr="00CC0444">
      <w:rPr>
        <w:sz w:val="24"/>
        <w:szCs w:val="24"/>
      </w:rPr>
      <w:t>mass.gov/osd</w:t>
    </w:r>
    <w:r w:rsidRPr="00CC0444">
      <w:rPr>
        <w:rStyle w:val="PageNumber"/>
        <w:sz w:val="24"/>
        <w:szCs w:val="24"/>
      </w:rPr>
      <w:t>.</w:t>
    </w:r>
  </w:p>
  <w:p w14:paraId="78F8526E" w14:textId="04E2B0DF" w:rsidR="00B85E2F" w:rsidRPr="00CC0444" w:rsidRDefault="00B85E2F" w:rsidP="00B85E2F">
    <w:pPr>
      <w:pStyle w:val="Footer"/>
      <w:rPr>
        <w:rStyle w:val="PageNumber"/>
        <w:sz w:val="24"/>
        <w:szCs w:val="24"/>
      </w:rPr>
    </w:pPr>
    <w:r w:rsidRPr="00CC0444">
      <w:rPr>
        <w:sz w:val="24"/>
        <w:szCs w:val="24"/>
      </w:rPr>
      <w:tab/>
    </w:r>
    <w:r w:rsidRPr="00CC0444">
      <w:rPr>
        <w:rStyle w:val="PageNumber"/>
        <w:sz w:val="24"/>
        <w:szCs w:val="24"/>
      </w:rPr>
      <w:t xml:space="preserve">Template </w:t>
    </w:r>
    <w:r w:rsidR="00C70F3C" w:rsidRPr="00CC0444">
      <w:rPr>
        <w:rStyle w:val="PageNumber"/>
        <w:sz w:val="24"/>
        <w:szCs w:val="24"/>
      </w:rPr>
      <w:t>V</w:t>
    </w:r>
    <w:r w:rsidRPr="00CC0444">
      <w:rPr>
        <w:rStyle w:val="PageNumber"/>
        <w:sz w:val="24"/>
        <w:szCs w:val="24"/>
      </w:rPr>
      <w:t xml:space="preserve">ersion: </w:t>
    </w:r>
    <w:r w:rsidR="009E3A45" w:rsidRPr="00CC0444">
      <w:rPr>
        <w:rStyle w:val="PageNumber"/>
        <w:sz w:val="24"/>
        <w:szCs w:val="24"/>
      </w:rPr>
      <w:t>9</w:t>
    </w:r>
    <w:r w:rsidRPr="00CC0444">
      <w:rPr>
        <w:rStyle w:val="PageNumber"/>
        <w:sz w:val="24"/>
        <w:szCs w:val="24"/>
      </w:rPr>
      <w:t>.0</w:t>
    </w:r>
    <w:r w:rsidRPr="00CC0444">
      <w:rPr>
        <w:sz w:val="24"/>
        <w:szCs w:val="24"/>
      </w:rPr>
      <w:tab/>
    </w:r>
    <w:r w:rsidRPr="00CC0444">
      <w:rPr>
        <w:rStyle w:val="PageNumber"/>
        <w:sz w:val="24"/>
        <w:szCs w:val="24"/>
      </w:rPr>
      <w:t xml:space="preserve">Page </w:t>
    </w:r>
    <w:r w:rsidRPr="00CC0444">
      <w:rPr>
        <w:rStyle w:val="PageNumber"/>
        <w:sz w:val="24"/>
        <w:szCs w:val="24"/>
      </w:rPr>
      <w:fldChar w:fldCharType="begin"/>
    </w:r>
    <w:r w:rsidRPr="00CC0444">
      <w:rPr>
        <w:rStyle w:val="PageNumber"/>
        <w:sz w:val="24"/>
        <w:szCs w:val="24"/>
      </w:rPr>
      <w:instrText xml:space="preserve"> PAGE </w:instrText>
    </w:r>
    <w:r w:rsidRPr="00CC0444">
      <w:rPr>
        <w:rStyle w:val="PageNumber"/>
        <w:sz w:val="24"/>
        <w:szCs w:val="24"/>
      </w:rPr>
      <w:fldChar w:fldCharType="separate"/>
    </w:r>
    <w:r w:rsidRPr="00CC0444">
      <w:rPr>
        <w:rStyle w:val="PageNumber"/>
        <w:sz w:val="24"/>
        <w:szCs w:val="24"/>
      </w:rPr>
      <w:t>2</w:t>
    </w:r>
    <w:r w:rsidRPr="00CC0444">
      <w:rPr>
        <w:rStyle w:val="PageNumber"/>
        <w:sz w:val="24"/>
        <w:szCs w:val="24"/>
      </w:rPr>
      <w:fldChar w:fldCharType="end"/>
    </w:r>
    <w:r w:rsidRPr="00CC0444">
      <w:rPr>
        <w:rStyle w:val="PageNumber"/>
        <w:sz w:val="24"/>
        <w:szCs w:val="24"/>
      </w:rPr>
      <w:t xml:space="preserve"> of </w:t>
    </w:r>
    <w:r w:rsidRPr="00CC0444">
      <w:rPr>
        <w:rStyle w:val="PageNumber"/>
        <w:sz w:val="24"/>
        <w:szCs w:val="24"/>
      </w:rPr>
      <w:fldChar w:fldCharType="begin"/>
    </w:r>
    <w:r w:rsidRPr="00CC0444">
      <w:rPr>
        <w:rStyle w:val="PageNumber"/>
        <w:sz w:val="24"/>
        <w:szCs w:val="24"/>
      </w:rPr>
      <w:instrText xml:space="preserve"> NUMPAGES </w:instrText>
    </w:r>
    <w:r w:rsidRPr="00CC0444">
      <w:rPr>
        <w:rStyle w:val="PageNumber"/>
        <w:sz w:val="24"/>
        <w:szCs w:val="24"/>
      </w:rPr>
      <w:fldChar w:fldCharType="separate"/>
    </w:r>
    <w:r w:rsidRPr="00CC0444">
      <w:rPr>
        <w:rStyle w:val="PageNumber"/>
        <w:sz w:val="24"/>
        <w:szCs w:val="24"/>
      </w:rPr>
      <w:t>27</w:t>
    </w:r>
    <w:r w:rsidRPr="00CC0444">
      <w:rPr>
        <w:rStyle w:val="PageNumber"/>
        <w:sz w:val="24"/>
        <w:szCs w:val="24"/>
      </w:rPr>
      <w:fldChar w:fldCharType="end"/>
    </w:r>
  </w:p>
  <w:p w14:paraId="339F6026" w14:textId="7E38E16D" w:rsidR="00B85E2F" w:rsidRPr="00CC0444"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CC0444">
      <w:rPr>
        <w:b/>
        <w:bCs/>
        <w:color w:val="2E368F"/>
        <w:sz w:val="24"/>
        <w:szCs w:val="24"/>
      </w:rPr>
      <w:t>One Ashburton Place, Room 1608</w:t>
    </w:r>
    <w:r w:rsidR="00A04D86" w:rsidRPr="00CC0444">
      <w:rPr>
        <w:b/>
        <w:bCs/>
        <w:color w:val="2E368F"/>
        <w:sz w:val="24"/>
        <w:szCs w:val="24"/>
      </w:rPr>
      <w:t>,</w:t>
    </w:r>
    <w:r w:rsidR="00296595" w:rsidRPr="00CC0444">
      <w:rPr>
        <w:b/>
        <w:bCs/>
        <w:color w:val="2E368F"/>
        <w:sz w:val="24"/>
        <w:szCs w:val="24"/>
      </w:rPr>
      <w:t xml:space="preserve"> </w:t>
    </w:r>
    <w:r w:rsidRPr="00CC0444">
      <w:rPr>
        <w:b/>
        <w:bCs/>
        <w:color w:val="2E368F"/>
        <w:sz w:val="24"/>
        <w:szCs w:val="24"/>
      </w:rPr>
      <w:t>Boston, MA, 02108-1552</w:t>
    </w:r>
  </w:p>
  <w:p w14:paraId="043864AE" w14:textId="0E33227E" w:rsidR="00B85E2F" w:rsidRPr="001E3FBB" w:rsidRDefault="00B85E2F" w:rsidP="003E118F">
    <w:pPr>
      <w:pStyle w:val="Footer"/>
      <w:jc w:val="center"/>
      <w:rPr>
        <w:sz w:val="24"/>
        <w:szCs w:val="24"/>
      </w:rPr>
    </w:pPr>
    <w:r w:rsidRPr="001E3FBB">
      <w:rPr>
        <w:color w:val="2E368F"/>
        <w:sz w:val="24"/>
        <w:szCs w:val="24"/>
      </w:rPr>
      <w:t>Tel</w:t>
    </w:r>
    <w:r w:rsidR="001E3FBB" w:rsidRPr="001E3FBB">
      <w:rPr>
        <w:color w:val="2E368F"/>
        <w:sz w:val="24"/>
        <w:szCs w:val="24"/>
      </w:rPr>
      <w:t xml:space="preserve">ephone: </w:t>
    </w:r>
    <w:r w:rsidRPr="001E3FBB">
      <w:rPr>
        <w:color w:val="2E368F"/>
        <w:sz w:val="24"/>
        <w:szCs w:val="24"/>
      </w:rPr>
      <w:t>617</w:t>
    </w:r>
    <w:r w:rsidR="00CC0444" w:rsidRPr="001E3FBB">
      <w:rPr>
        <w:color w:val="2E368F"/>
        <w:sz w:val="24"/>
        <w:szCs w:val="24"/>
      </w:rPr>
      <w:t>-</w:t>
    </w:r>
    <w:r w:rsidRPr="001E3FBB">
      <w:rPr>
        <w:color w:val="2E368F"/>
        <w:sz w:val="24"/>
        <w:szCs w:val="24"/>
      </w:rPr>
      <w:t>720 -3300 |</w:t>
    </w:r>
    <w:r w:rsidR="00B864DC">
      <w:rPr>
        <w:color w:val="2E368F"/>
        <w:sz w:val="24"/>
        <w:szCs w:val="24"/>
      </w:rPr>
      <w:t xml:space="preserve"> </w:t>
    </w:r>
    <w:r w:rsidRPr="001E3FBB">
      <w:rPr>
        <w:color w:val="2E368F"/>
        <w:sz w:val="24"/>
        <w:szCs w:val="24"/>
      </w:rPr>
      <w:t xml:space="preserve">TDD: </w:t>
    </w:r>
    <w:r w:rsidR="00825149">
      <w:rPr>
        <w:color w:val="2E368F"/>
        <w:sz w:val="24"/>
        <w:szCs w:val="24"/>
      </w:rPr>
      <w:t>617-</w:t>
    </w:r>
    <w:r w:rsidRPr="001E3FBB">
      <w:rPr>
        <w:color w:val="2E368F"/>
        <w:sz w:val="24"/>
        <w:szCs w:val="24"/>
      </w:rPr>
      <w:t xml:space="preserve">727-2716 | </w:t>
    </w:r>
    <w:hyperlink r:id="rId1" w:history="1">
      <w:r w:rsidR="00323529" w:rsidRPr="00323529">
        <w:rPr>
          <w:rStyle w:val="Hyperlink"/>
          <w:sz w:val="24"/>
          <w:szCs w:val="24"/>
        </w:rPr>
        <w:t>mass.gov/osd</w:t>
      </w:r>
    </w:hyperlink>
    <w:r w:rsidR="00323529">
      <w:rPr>
        <w:color w:val="2E368F"/>
        <w:sz w:val="24"/>
        <w:szCs w:val="24"/>
      </w:rPr>
      <w:t xml:space="preserve"> </w:t>
    </w:r>
  </w:p>
  <w:p w14:paraId="027B16A5" w14:textId="77777777" w:rsidR="00B85E2F" w:rsidRPr="001E3FBB" w:rsidRDefault="00B85E2F">
    <w:pPr>
      <w:rPr>
        <w:sz w:val="24"/>
        <w:szCs w:val="24"/>
      </w:rPr>
    </w:pPr>
    <w:r w:rsidRPr="001E3FBB">
      <w:rPr>
        <w:noProof/>
        <w:sz w:val="24"/>
        <w:szCs w:val="24"/>
      </w:rPr>
      <mc:AlternateContent>
        <mc:Choice Requires="wpg">
          <w:drawing>
            <wp:anchor distT="0" distB="0" distL="114300" distR="114300" simplePos="0" relativeHeight="251658240"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D3376"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1C00A9DA"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34A77032" w:rsidR="4C2A9F3F" w:rsidRDefault="4C2A9F3F" w:rsidP="4C2A9F3F">
          <w:pPr>
            <w:pStyle w:val="Header"/>
            <w:ind w:right="-115"/>
            <w:jc w:val="right"/>
          </w:pPr>
        </w:p>
      </w:tc>
    </w:tr>
  </w:tbl>
  <w:p w14:paraId="3F5544D1" w14:textId="2D129AE6" w:rsidR="00B048E4" w:rsidRDefault="00B84519" w:rsidP="006D7725">
    <w:pPr>
      <w:pStyle w:val="Footer"/>
      <w:rPr>
        <w:sz w:val="24"/>
        <w:szCs w:val="24"/>
      </w:rPr>
    </w:pPr>
    <w:r w:rsidRPr="00EB621E">
      <w:rPr>
        <w:rStyle w:val="PageNumber"/>
        <w:b/>
        <w:bCs/>
        <w:sz w:val="24"/>
        <w:szCs w:val="24"/>
      </w:rPr>
      <w:t>NOTE:</w:t>
    </w:r>
    <w:r w:rsidRPr="00611C36">
      <w:rPr>
        <w:rStyle w:val="PageNumber"/>
        <w:sz w:val="24"/>
        <w:szCs w:val="24"/>
      </w:rPr>
      <w:t xml:space="preserve"> Contract User Guides are updated regularly. Print copies should be compared against the current version posted on </w:t>
    </w:r>
    <w:r w:rsidRPr="00611C36">
      <w:rPr>
        <w:sz w:val="24"/>
        <w:szCs w:val="24"/>
      </w:rPr>
      <w:t>mass.gov/osd</w:t>
    </w:r>
    <w:r w:rsidRPr="00611C36">
      <w:rPr>
        <w:rStyle w:val="PageNumber"/>
        <w:sz w:val="24"/>
        <w:szCs w:val="24"/>
      </w:rPr>
      <w:t>.</w:t>
    </w:r>
    <w:r w:rsidRPr="00611C36">
      <w:rPr>
        <w:sz w:val="24"/>
        <w:szCs w:val="24"/>
      </w:rPr>
      <w:tab/>
    </w:r>
  </w:p>
  <w:p w14:paraId="07400D7F" w14:textId="3713219B" w:rsidR="00B84519" w:rsidRPr="00611C36" w:rsidRDefault="00B84519" w:rsidP="00EB621E">
    <w:pPr>
      <w:pStyle w:val="Footer"/>
      <w:ind w:left="720"/>
      <w:jc w:val="center"/>
      <w:rPr>
        <w:rStyle w:val="PageNumber"/>
        <w:sz w:val="24"/>
        <w:szCs w:val="24"/>
      </w:rPr>
    </w:pPr>
    <w:r w:rsidRPr="00611C36">
      <w:rPr>
        <w:rStyle w:val="PageNumber"/>
        <w:sz w:val="24"/>
        <w:szCs w:val="24"/>
      </w:rPr>
      <w:t xml:space="preserve">Template </w:t>
    </w:r>
    <w:r w:rsidR="00C70F3C" w:rsidRPr="00611C36">
      <w:rPr>
        <w:rStyle w:val="PageNumber"/>
        <w:sz w:val="24"/>
        <w:szCs w:val="24"/>
      </w:rPr>
      <w:t>V</w:t>
    </w:r>
    <w:r w:rsidRPr="00611C36">
      <w:rPr>
        <w:rStyle w:val="PageNumber"/>
        <w:sz w:val="24"/>
        <w:szCs w:val="24"/>
      </w:rPr>
      <w:t xml:space="preserve">ersion: </w:t>
    </w:r>
    <w:r w:rsidR="009E3A45" w:rsidRPr="00611C36">
      <w:rPr>
        <w:rStyle w:val="PageNumber"/>
        <w:sz w:val="24"/>
        <w:szCs w:val="24"/>
      </w:rPr>
      <w:t>9</w:t>
    </w:r>
    <w:r w:rsidRPr="00611C36">
      <w:rPr>
        <w:rStyle w:val="PageNumber"/>
        <w:sz w:val="24"/>
        <w:szCs w:val="24"/>
      </w:rPr>
      <w:t>.0</w:t>
    </w:r>
    <w:r w:rsidRPr="00611C36">
      <w:rPr>
        <w:sz w:val="24"/>
        <w:szCs w:val="24"/>
      </w:rPr>
      <w:tab/>
    </w:r>
    <w:r w:rsidRPr="00611C36">
      <w:rPr>
        <w:rStyle w:val="PageNumber"/>
        <w:sz w:val="24"/>
        <w:szCs w:val="24"/>
      </w:rPr>
      <w:t xml:space="preserve">Page </w:t>
    </w:r>
    <w:r w:rsidRPr="00611C36">
      <w:rPr>
        <w:rStyle w:val="PageNumber"/>
        <w:sz w:val="24"/>
        <w:szCs w:val="24"/>
      </w:rPr>
      <w:fldChar w:fldCharType="begin"/>
    </w:r>
    <w:r w:rsidRPr="00611C36">
      <w:rPr>
        <w:rStyle w:val="PageNumber"/>
        <w:sz w:val="24"/>
        <w:szCs w:val="24"/>
      </w:rPr>
      <w:instrText xml:space="preserve"> PAGE </w:instrText>
    </w:r>
    <w:r w:rsidRPr="00611C36">
      <w:rPr>
        <w:rStyle w:val="PageNumber"/>
        <w:sz w:val="24"/>
        <w:szCs w:val="24"/>
      </w:rPr>
      <w:fldChar w:fldCharType="separate"/>
    </w:r>
    <w:r w:rsidRPr="00611C36">
      <w:rPr>
        <w:rStyle w:val="PageNumber"/>
        <w:sz w:val="24"/>
        <w:szCs w:val="24"/>
      </w:rPr>
      <w:t>2</w:t>
    </w:r>
    <w:r w:rsidRPr="00611C36">
      <w:rPr>
        <w:rStyle w:val="PageNumber"/>
        <w:sz w:val="24"/>
        <w:szCs w:val="24"/>
      </w:rPr>
      <w:fldChar w:fldCharType="end"/>
    </w:r>
    <w:r w:rsidRPr="00611C36">
      <w:rPr>
        <w:rStyle w:val="PageNumber"/>
        <w:sz w:val="24"/>
        <w:szCs w:val="24"/>
      </w:rPr>
      <w:t xml:space="preserve"> of </w:t>
    </w:r>
    <w:r w:rsidRPr="00611C36">
      <w:rPr>
        <w:rStyle w:val="PageNumber"/>
        <w:sz w:val="24"/>
        <w:szCs w:val="24"/>
      </w:rPr>
      <w:fldChar w:fldCharType="begin"/>
    </w:r>
    <w:r w:rsidRPr="00611C36">
      <w:rPr>
        <w:rStyle w:val="PageNumber"/>
        <w:sz w:val="24"/>
        <w:szCs w:val="24"/>
      </w:rPr>
      <w:instrText xml:space="preserve"> NUMPAGES </w:instrText>
    </w:r>
    <w:r w:rsidRPr="00611C36">
      <w:rPr>
        <w:rStyle w:val="PageNumber"/>
        <w:sz w:val="24"/>
        <w:szCs w:val="24"/>
      </w:rPr>
      <w:fldChar w:fldCharType="separate"/>
    </w:r>
    <w:r w:rsidRPr="00611C36">
      <w:rPr>
        <w:rStyle w:val="PageNumber"/>
        <w:sz w:val="24"/>
        <w:szCs w:val="24"/>
      </w:rPr>
      <w:t>23</w:t>
    </w:r>
    <w:r w:rsidRPr="00611C36">
      <w:rPr>
        <w:rStyle w:val="PageNumber"/>
        <w:sz w:val="24"/>
        <w:szCs w:val="24"/>
      </w:rPr>
      <w:fldChar w:fldCharType="end"/>
    </w:r>
  </w:p>
  <w:p w14:paraId="3F5275F6" w14:textId="5D9D7626" w:rsidR="00B84519" w:rsidRPr="00611C36" w:rsidRDefault="00B84519" w:rsidP="00B84519">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611C36">
      <w:rPr>
        <w:b/>
        <w:bCs/>
        <w:color w:val="2E368F"/>
        <w:sz w:val="24"/>
        <w:szCs w:val="24"/>
      </w:rPr>
      <w:t>One Ashburton Place, Room 1608</w:t>
    </w:r>
    <w:r w:rsidR="00A04D86" w:rsidRPr="00611C36">
      <w:rPr>
        <w:b/>
        <w:bCs/>
        <w:color w:val="2E368F"/>
        <w:sz w:val="24"/>
        <w:szCs w:val="24"/>
      </w:rPr>
      <w:t>,</w:t>
    </w:r>
    <w:r w:rsidRPr="00611C36">
      <w:rPr>
        <w:b/>
        <w:bCs/>
        <w:color w:val="2E368F"/>
        <w:sz w:val="24"/>
        <w:szCs w:val="24"/>
      </w:rPr>
      <w:t xml:space="preserve"> Boston, MA, 02108-1552</w:t>
    </w:r>
  </w:p>
  <w:p w14:paraId="59843A61" w14:textId="74C57902" w:rsidR="00B84519" w:rsidRPr="00611C36" w:rsidRDefault="00B84519" w:rsidP="00B84519">
    <w:pPr>
      <w:pStyle w:val="Footer"/>
      <w:jc w:val="center"/>
      <w:rPr>
        <w:rStyle w:val="Hyperlink"/>
        <w:sz w:val="24"/>
        <w:szCs w:val="24"/>
      </w:rPr>
    </w:pPr>
    <w:r w:rsidRPr="00611C36">
      <w:rPr>
        <w:color w:val="2E368F"/>
        <w:sz w:val="24"/>
        <w:szCs w:val="24"/>
      </w:rPr>
      <w:t>Tel</w:t>
    </w:r>
    <w:r w:rsidR="0049187D" w:rsidRPr="00611C36">
      <w:rPr>
        <w:color w:val="2E368F"/>
        <w:sz w:val="24"/>
        <w:szCs w:val="24"/>
      </w:rPr>
      <w:t>ephone:</w:t>
    </w:r>
    <w:r w:rsidRPr="00611C36">
      <w:rPr>
        <w:color w:val="2E368F"/>
        <w:sz w:val="24"/>
        <w:szCs w:val="24"/>
      </w:rPr>
      <w:t xml:space="preserve"> </w:t>
    </w:r>
    <w:r w:rsidR="0049187D" w:rsidRPr="00611C36">
      <w:rPr>
        <w:color w:val="2E368F"/>
        <w:sz w:val="24"/>
        <w:szCs w:val="24"/>
      </w:rPr>
      <w:t>617-</w:t>
    </w:r>
    <w:r w:rsidRPr="00611C36">
      <w:rPr>
        <w:color w:val="2E368F"/>
        <w:sz w:val="24"/>
        <w:szCs w:val="24"/>
      </w:rPr>
      <w:t xml:space="preserve">720-3300 | </w:t>
    </w:r>
    <w:r w:rsidR="00D0058B">
      <w:rPr>
        <w:color w:val="2E368F"/>
        <w:sz w:val="24"/>
        <w:szCs w:val="24"/>
      </w:rPr>
      <w:t>TDD: 617-727-</w:t>
    </w:r>
    <w:r w:rsidR="00624FE3">
      <w:rPr>
        <w:color w:val="2E368F"/>
        <w:sz w:val="24"/>
        <w:szCs w:val="24"/>
      </w:rPr>
      <w:t>2716 |</w:t>
    </w:r>
    <w:r w:rsidR="00D0058B">
      <w:rPr>
        <w:color w:val="2E368F"/>
        <w:sz w:val="24"/>
        <w:szCs w:val="24"/>
      </w:rPr>
      <w:t xml:space="preserve"> </w:t>
    </w:r>
    <w:r w:rsidR="0049187D" w:rsidRPr="00611C36">
      <w:rPr>
        <w:color w:val="2E368F"/>
        <w:sz w:val="24"/>
        <w:szCs w:val="24"/>
      </w:rPr>
      <w:fldChar w:fldCharType="begin"/>
    </w:r>
    <w:r w:rsidR="0049187D" w:rsidRPr="00611C36">
      <w:rPr>
        <w:color w:val="2E368F"/>
        <w:sz w:val="24"/>
        <w:szCs w:val="24"/>
      </w:rPr>
      <w:instrText>HYPERLINK "http://www.mass.gov/osd"</w:instrText>
    </w:r>
    <w:r w:rsidR="0049187D" w:rsidRPr="00611C36">
      <w:rPr>
        <w:color w:val="2E368F"/>
        <w:sz w:val="24"/>
        <w:szCs w:val="24"/>
      </w:rPr>
    </w:r>
    <w:r w:rsidR="0049187D" w:rsidRPr="00611C36">
      <w:rPr>
        <w:color w:val="2E368F"/>
        <w:sz w:val="24"/>
        <w:szCs w:val="24"/>
      </w:rPr>
      <w:fldChar w:fldCharType="separate"/>
    </w:r>
    <w:r w:rsidRPr="00611C36">
      <w:rPr>
        <w:rStyle w:val="Hyperlink"/>
        <w:sz w:val="24"/>
        <w:szCs w:val="24"/>
      </w:rPr>
      <w:t xml:space="preserve">mass.gov/osd </w:t>
    </w:r>
  </w:p>
  <w:p w14:paraId="78B34D08" w14:textId="020393AD" w:rsidR="4C2A9F3F" w:rsidRPr="00611C36" w:rsidRDefault="4C2A9F3F" w:rsidP="4C2A9F3F">
    <w:pPr>
      <w:pStyle w:val="Footer"/>
      <w:rPr>
        <w:rStyle w:val="Hyperlink"/>
        <w:sz w:val="24"/>
        <w:szCs w:val="24"/>
      </w:rPr>
    </w:pPr>
  </w:p>
  <w:p w14:paraId="10254724" w14:textId="7111DBD4" w:rsidR="00B84519" w:rsidRDefault="0049187D">
    <w:r w:rsidRPr="00611C36">
      <w:rPr>
        <w:color w:val="2E368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4C2A9F3F" w14:paraId="78BB6395" w14:textId="77777777" w:rsidTr="4C2A9F3F">
      <w:trPr>
        <w:trHeight w:val="300"/>
      </w:trPr>
      <w:tc>
        <w:tcPr>
          <w:tcW w:w="4755" w:type="dxa"/>
        </w:tcPr>
        <w:p w14:paraId="4747C8D4" w14:textId="70ED26A2" w:rsidR="4C2A9F3F" w:rsidRDefault="4C2A9F3F" w:rsidP="4C2A9F3F">
          <w:pPr>
            <w:pStyle w:val="Header"/>
            <w:ind w:left="-115"/>
          </w:pPr>
        </w:p>
      </w:tc>
      <w:tc>
        <w:tcPr>
          <w:tcW w:w="4755" w:type="dxa"/>
        </w:tcPr>
        <w:p w14:paraId="6A273026" w14:textId="46804191" w:rsidR="4C2A9F3F" w:rsidRDefault="4C2A9F3F" w:rsidP="4C2A9F3F">
          <w:pPr>
            <w:pStyle w:val="Header"/>
            <w:jc w:val="center"/>
          </w:pPr>
        </w:p>
      </w:tc>
      <w:tc>
        <w:tcPr>
          <w:tcW w:w="4755" w:type="dxa"/>
        </w:tcPr>
        <w:p w14:paraId="1C76872C" w14:textId="249974F0" w:rsidR="4C2A9F3F" w:rsidRDefault="4C2A9F3F" w:rsidP="4C2A9F3F">
          <w:pPr>
            <w:pStyle w:val="Header"/>
            <w:ind w:right="-115"/>
            <w:jc w:val="right"/>
          </w:pPr>
        </w:p>
      </w:tc>
    </w:tr>
  </w:tbl>
  <w:p w14:paraId="3FF505C3" w14:textId="77777777" w:rsidR="00C94AEA" w:rsidRPr="00545ACD" w:rsidRDefault="00C94AEA" w:rsidP="00C94AEA">
    <w:pPr>
      <w:pStyle w:val="Footer"/>
      <w:rPr>
        <w:rStyle w:val="PageNumber"/>
        <w:sz w:val="24"/>
        <w:szCs w:val="24"/>
      </w:rPr>
    </w:pPr>
    <w:r w:rsidRPr="00545ACD">
      <w:rPr>
        <w:rStyle w:val="PageNumber"/>
        <w:sz w:val="24"/>
        <w:szCs w:val="24"/>
      </w:rPr>
      <w:t xml:space="preserve">NOTE: Contract User Guides are updated regularly. Print copies should be compared against the current version posted on </w:t>
    </w:r>
    <w:r w:rsidRPr="00545ACD">
      <w:rPr>
        <w:sz w:val="24"/>
        <w:szCs w:val="24"/>
      </w:rPr>
      <w:t>mass.gov/osd</w:t>
    </w:r>
    <w:r w:rsidRPr="00545ACD">
      <w:rPr>
        <w:rStyle w:val="PageNumber"/>
        <w:sz w:val="24"/>
        <w:szCs w:val="24"/>
      </w:rPr>
      <w:t>.</w:t>
    </w:r>
  </w:p>
  <w:p w14:paraId="35EAD5BE" w14:textId="4E1402A2" w:rsidR="00C94AEA" w:rsidRPr="00545ACD" w:rsidRDefault="00C94AEA" w:rsidP="00C94AEA">
    <w:pPr>
      <w:pStyle w:val="Footer"/>
      <w:rPr>
        <w:rStyle w:val="PageNumber"/>
        <w:sz w:val="24"/>
        <w:szCs w:val="24"/>
      </w:rPr>
    </w:pPr>
    <w:r w:rsidRPr="00545ACD">
      <w:rPr>
        <w:rStyle w:val="PageNumber"/>
        <w:sz w:val="24"/>
        <w:szCs w:val="24"/>
      </w:rPr>
      <w:tab/>
      <w:t>Template version: 8.0</w:t>
    </w:r>
    <w:r w:rsidRPr="00545ACD">
      <w:rPr>
        <w:rStyle w:val="PageNumber"/>
        <w:sz w:val="24"/>
        <w:szCs w:val="24"/>
      </w:rPr>
      <w:tab/>
      <w:t xml:space="preserve">Page </w:t>
    </w:r>
    <w:r w:rsidRPr="00545ACD">
      <w:rPr>
        <w:rStyle w:val="PageNumber"/>
        <w:sz w:val="24"/>
        <w:szCs w:val="24"/>
      </w:rPr>
      <w:fldChar w:fldCharType="begin"/>
    </w:r>
    <w:r w:rsidRPr="00545ACD">
      <w:rPr>
        <w:rStyle w:val="PageNumber"/>
        <w:sz w:val="24"/>
        <w:szCs w:val="24"/>
      </w:rPr>
      <w:instrText xml:space="preserve"> PAGE </w:instrText>
    </w:r>
    <w:r w:rsidRPr="00545ACD">
      <w:rPr>
        <w:rStyle w:val="PageNumber"/>
        <w:sz w:val="24"/>
        <w:szCs w:val="24"/>
      </w:rPr>
      <w:fldChar w:fldCharType="separate"/>
    </w:r>
    <w:r w:rsidRPr="00545ACD">
      <w:rPr>
        <w:rStyle w:val="PageNumber"/>
        <w:sz w:val="24"/>
        <w:szCs w:val="24"/>
      </w:rPr>
      <w:t>14</w:t>
    </w:r>
    <w:r w:rsidRPr="00545ACD">
      <w:rPr>
        <w:rStyle w:val="PageNumber"/>
        <w:sz w:val="24"/>
        <w:szCs w:val="24"/>
      </w:rPr>
      <w:fldChar w:fldCharType="end"/>
    </w:r>
    <w:r w:rsidRPr="00545ACD">
      <w:rPr>
        <w:rStyle w:val="PageNumber"/>
        <w:sz w:val="24"/>
        <w:szCs w:val="24"/>
      </w:rPr>
      <w:t xml:space="preserve"> of </w:t>
    </w:r>
    <w:r w:rsidRPr="00545ACD">
      <w:rPr>
        <w:rStyle w:val="PageNumber"/>
        <w:sz w:val="24"/>
        <w:szCs w:val="24"/>
      </w:rPr>
      <w:fldChar w:fldCharType="begin"/>
    </w:r>
    <w:r w:rsidRPr="00545ACD">
      <w:rPr>
        <w:rStyle w:val="PageNumber"/>
        <w:sz w:val="24"/>
        <w:szCs w:val="24"/>
      </w:rPr>
      <w:instrText xml:space="preserve"> NUMPAGES </w:instrText>
    </w:r>
    <w:r w:rsidRPr="00545ACD">
      <w:rPr>
        <w:rStyle w:val="PageNumber"/>
        <w:sz w:val="24"/>
        <w:szCs w:val="24"/>
      </w:rPr>
      <w:fldChar w:fldCharType="separate"/>
    </w:r>
    <w:r w:rsidRPr="00545ACD">
      <w:rPr>
        <w:rStyle w:val="PageNumber"/>
        <w:sz w:val="24"/>
        <w:szCs w:val="24"/>
      </w:rPr>
      <w:t>24</w:t>
    </w:r>
    <w:r w:rsidRPr="00545ACD">
      <w:rPr>
        <w:rStyle w:val="PageNumber"/>
        <w:sz w:val="24"/>
        <w:szCs w:val="24"/>
      </w:rPr>
      <w:fldChar w:fldCharType="end"/>
    </w:r>
  </w:p>
  <w:p w14:paraId="0D16B3F1" w14:textId="77777777" w:rsidR="00C94AEA" w:rsidRPr="00545ACD" w:rsidRDefault="00C94AEA" w:rsidP="00C94AEA">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545ACD">
      <w:rPr>
        <w:b/>
        <w:bCs/>
        <w:color w:val="2E368F"/>
        <w:sz w:val="24"/>
        <w:szCs w:val="24"/>
      </w:rPr>
      <w:t>One Ashburton Place, Room 1608 Boston, MA, 02108-1552</w:t>
    </w:r>
  </w:p>
  <w:p w14:paraId="3B01D6D4" w14:textId="0DEF1C56" w:rsidR="00C94AEA" w:rsidRPr="00545ACD" w:rsidRDefault="00C94AEA" w:rsidP="00C94AEA">
    <w:pPr>
      <w:pStyle w:val="Footer"/>
      <w:jc w:val="center"/>
      <w:rPr>
        <w:sz w:val="24"/>
        <w:szCs w:val="24"/>
      </w:rPr>
    </w:pPr>
    <w:r w:rsidRPr="00545ACD">
      <w:rPr>
        <w:color w:val="2E368F"/>
        <w:sz w:val="24"/>
        <w:szCs w:val="24"/>
      </w:rPr>
      <w:t>Tel</w:t>
    </w:r>
    <w:r w:rsidR="00545ACD">
      <w:rPr>
        <w:color w:val="2E368F"/>
        <w:sz w:val="24"/>
        <w:szCs w:val="24"/>
      </w:rPr>
      <w:t>ephone: 617-</w:t>
    </w:r>
    <w:r w:rsidRPr="00545ACD">
      <w:rPr>
        <w:color w:val="2E368F"/>
        <w:sz w:val="24"/>
        <w:szCs w:val="24"/>
      </w:rPr>
      <w:t xml:space="preserve">720 -3300 | TDD: </w:t>
    </w:r>
    <w:r w:rsidR="00545ACD">
      <w:rPr>
        <w:color w:val="2E368F"/>
        <w:sz w:val="24"/>
        <w:szCs w:val="24"/>
      </w:rPr>
      <w:t>617-</w:t>
    </w:r>
    <w:r w:rsidRPr="00545ACD">
      <w:rPr>
        <w:color w:val="2E368F"/>
        <w:sz w:val="24"/>
        <w:szCs w:val="24"/>
      </w:rPr>
      <w:t xml:space="preserve">727-2716 | </w:t>
    </w:r>
    <w:hyperlink r:id="rId1" w:history="1">
      <w:r w:rsidR="00545ACD" w:rsidRPr="00545ACD">
        <w:rPr>
          <w:rStyle w:val="Hyperlink"/>
          <w:sz w:val="24"/>
          <w:szCs w:val="24"/>
        </w:rPr>
        <w:t>mass.gov/osd</w:t>
      </w:r>
    </w:hyperlink>
  </w:p>
  <w:p w14:paraId="01D301B6" w14:textId="56E37B51" w:rsidR="4C2A9F3F" w:rsidRPr="00545ACD" w:rsidRDefault="4C2A9F3F" w:rsidP="00362B9D">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21FA" w14:textId="77777777" w:rsidR="006B52D1" w:rsidRDefault="006B52D1" w:rsidP="00BA4C0C">
      <w:pPr>
        <w:spacing w:after="0" w:line="240" w:lineRule="auto"/>
      </w:pPr>
      <w:bookmarkStart w:id="0" w:name="_Hlk216953249"/>
      <w:bookmarkEnd w:id="0"/>
      <w:r>
        <w:separator/>
      </w:r>
    </w:p>
    <w:p w14:paraId="0C1D60B2" w14:textId="77777777" w:rsidR="006B52D1" w:rsidRDefault="006B52D1"/>
  </w:footnote>
  <w:footnote w:type="continuationSeparator" w:id="0">
    <w:p w14:paraId="23205BCC" w14:textId="77777777" w:rsidR="006B52D1" w:rsidRDefault="006B52D1" w:rsidP="00BA4C0C">
      <w:pPr>
        <w:spacing w:after="0" w:line="240" w:lineRule="auto"/>
      </w:pPr>
      <w:r>
        <w:continuationSeparator/>
      </w:r>
    </w:p>
    <w:p w14:paraId="2B6E5B68" w14:textId="77777777" w:rsidR="006B52D1" w:rsidRDefault="006B52D1"/>
  </w:footnote>
  <w:footnote w:type="continuationNotice" w:id="1">
    <w:p w14:paraId="20D958B3" w14:textId="77777777" w:rsidR="006B52D1" w:rsidRDefault="006B5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895A02" w:rsidR="00886F53" w:rsidRPr="00D02B79" w:rsidRDefault="000B5BC1" w:rsidP="007A023C">
    <w:pPr>
      <w:pStyle w:val="Header"/>
      <w:tabs>
        <w:tab w:val="clear" w:pos="4680"/>
        <w:tab w:val="clear" w:pos="9360"/>
        <w:tab w:val="left" w:pos="2880"/>
        <w:tab w:val="left" w:pos="10365"/>
      </w:tabs>
      <w:ind w:left="-720"/>
      <w:rPr>
        <w:sz w:val="32"/>
      </w:rPr>
    </w:pPr>
    <w:r>
      <w:rPr>
        <w:noProof/>
      </w:rPr>
      <mc:AlternateContent>
        <mc:Choice Requires="wps">
          <w:drawing>
            <wp:anchor distT="0" distB="0" distL="114300" distR="114300" simplePos="0" relativeHeight="251658241" behindDoc="0" locked="0" layoutInCell="1" allowOverlap="1" wp14:anchorId="6BE6E74D" wp14:editId="4DA6C776">
              <wp:simplePos x="0" y="0"/>
              <wp:positionH relativeFrom="column">
                <wp:posOffset>3272921</wp:posOffset>
              </wp:positionH>
              <wp:positionV relativeFrom="paragraph">
                <wp:posOffset>-217564</wp:posOffset>
              </wp:positionV>
              <wp:extent cx="3137338" cy="1090149"/>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338" cy="1090149"/>
                      </a:xfrm>
                      <a:prstGeom prst="rect">
                        <a:avLst/>
                      </a:prstGeom>
                      <a:solidFill>
                        <a:srgbClr val="FFFFFF"/>
                      </a:solidFill>
                      <a:ln w="9525">
                        <a:noFill/>
                        <a:miter lim="800000"/>
                        <a:headEnd/>
                        <a:tailEnd/>
                      </a:ln>
                    </wps:spPr>
                    <wps:txbx>
                      <w:txbxContent>
                        <w:p w14:paraId="5D99FCB4" w14:textId="778071E3" w:rsidR="007E5203" w:rsidRPr="00B7110D" w:rsidRDefault="00D70317" w:rsidP="00620251">
                          <w:pPr>
                            <w:spacing w:line="240" w:lineRule="auto"/>
                            <w:ind w:right="-43"/>
                            <w:jc w:val="center"/>
                            <w:rPr>
                              <w:rFonts w:cstheme="minorHAnsi"/>
                              <w:b/>
                              <w:sz w:val="48"/>
                              <w:szCs w:val="48"/>
                            </w:rPr>
                          </w:pPr>
                          <w:r w:rsidRPr="00B7110D">
                            <w:rPr>
                              <w:rFonts w:cstheme="minorHAnsi"/>
                              <w:b/>
                              <w:sz w:val="48"/>
                              <w:szCs w:val="48"/>
                            </w:rPr>
                            <w:t>VEH1</w:t>
                          </w:r>
                          <w:r w:rsidR="003205D7" w:rsidRPr="00B7110D">
                            <w:rPr>
                              <w:rFonts w:cstheme="minorHAnsi"/>
                              <w:b/>
                              <w:sz w:val="48"/>
                              <w:szCs w:val="48"/>
                            </w:rPr>
                            <w:t>23</w:t>
                          </w:r>
                        </w:p>
                        <w:p w14:paraId="7E0367E2" w14:textId="000F14B4" w:rsidR="00913691" w:rsidRPr="00B7110D" w:rsidRDefault="00913691" w:rsidP="00620251">
                          <w:pPr>
                            <w:spacing w:line="240" w:lineRule="auto"/>
                            <w:ind w:right="-43"/>
                            <w:jc w:val="center"/>
                            <w:rPr>
                              <w:rFonts w:cstheme="minorHAnsi"/>
                              <w:b/>
                              <w:sz w:val="48"/>
                              <w:szCs w:val="48"/>
                            </w:rPr>
                          </w:pPr>
                          <w:r w:rsidRPr="00B7110D">
                            <w:rPr>
                              <w:rFonts w:cstheme="minorHAnsi"/>
                              <w:b/>
                              <w:sz w:val="48"/>
                              <w:szCs w:val="48"/>
                            </w:rPr>
                            <w:t>Contract User Guide</w:t>
                          </w:r>
                        </w:p>
                        <w:p w14:paraId="28DB629A" w14:textId="7274984B" w:rsidR="00886F53" w:rsidRPr="005D4B8A" w:rsidRDefault="00886F53" w:rsidP="00610CB6">
                          <w:pPr>
                            <w:pStyle w:val="Heading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6E74D" id="_x0000_t202" coordsize="21600,21600" o:spt="202" path="m,l,21600r21600,l21600,xe">
              <v:stroke joinstyle="miter"/>
              <v:path gradientshapeok="t" o:connecttype="rect"/>
            </v:shapetype>
            <v:shape id="Text Box 2" o:spid="_x0000_s1026" type="#_x0000_t202" style="position:absolute;left:0;text-align:left;margin-left:257.7pt;margin-top:-17.15pt;width:247.05pt;height:8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" stroked="f">
              <v:textbox>
                <w:txbxContent>
                  <w:p w14:paraId="5D99FCB4" w14:textId="778071E3" w:rsidR="007E5203" w:rsidRPr="00B7110D" w:rsidRDefault="00D70317" w:rsidP="00620251">
                    <w:pPr>
                      <w:spacing w:line="240" w:lineRule="auto"/>
                      <w:ind w:right="-43"/>
                      <w:jc w:val="center"/>
                      <w:rPr>
                        <w:rFonts w:cstheme="minorHAnsi"/>
                        <w:b/>
                        <w:sz w:val="48"/>
                        <w:szCs w:val="48"/>
                      </w:rPr>
                    </w:pPr>
                    <w:r w:rsidRPr="00B7110D">
                      <w:rPr>
                        <w:rFonts w:cstheme="minorHAnsi"/>
                        <w:b/>
                        <w:sz w:val="48"/>
                        <w:szCs w:val="48"/>
                      </w:rPr>
                      <w:t>VEH1</w:t>
                    </w:r>
                    <w:r w:rsidR="003205D7" w:rsidRPr="00B7110D">
                      <w:rPr>
                        <w:rFonts w:cstheme="minorHAnsi"/>
                        <w:b/>
                        <w:sz w:val="48"/>
                        <w:szCs w:val="48"/>
                      </w:rPr>
                      <w:t>23</w:t>
                    </w:r>
                  </w:p>
                  <w:p w14:paraId="7E0367E2" w14:textId="000F14B4" w:rsidR="00913691" w:rsidRPr="00B7110D" w:rsidRDefault="00913691" w:rsidP="00620251">
                    <w:pPr>
                      <w:spacing w:line="240" w:lineRule="auto"/>
                      <w:ind w:right="-43"/>
                      <w:jc w:val="center"/>
                      <w:rPr>
                        <w:rFonts w:cstheme="minorHAnsi"/>
                        <w:b/>
                        <w:sz w:val="48"/>
                        <w:szCs w:val="48"/>
                      </w:rPr>
                    </w:pPr>
                    <w:r w:rsidRPr="00B7110D">
                      <w:rPr>
                        <w:rFonts w:cstheme="minorHAnsi"/>
                        <w:b/>
                        <w:sz w:val="48"/>
                        <w:szCs w:val="48"/>
                      </w:rPr>
                      <w:t>Contract User Guide</w:t>
                    </w:r>
                  </w:p>
                  <w:p w14:paraId="28DB629A" w14:textId="7274984B" w:rsidR="00886F53" w:rsidRPr="005D4B8A" w:rsidRDefault="00886F53" w:rsidP="00610CB6">
                    <w:pPr>
                      <w:pStyle w:val="Heading3"/>
                    </w:pPr>
                  </w:p>
                </w:txbxContent>
              </v:textbox>
            </v:shape>
          </w:pict>
        </mc:Fallback>
      </mc:AlternateContent>
    </w:r>
    <w:r w:rsidR="003205D7">
      <w:rPr>
        <w:noProof/>
      </w:rPr>
      <w:drawing>
        <wp:inline distT="0" distB="0" distL="0" distR="0" wp14:anchorId="1E9C6196" wp14:editId="796BF833">
          <wp:extent cx="2649220" cy="876935"/>
          <wp:effectExtent l="0" t="0" r="0" b="0"/>
          <wp:docPr id="888454479" name="Picture 1" descr="Operational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rational Services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220" cy="876935"/>
                  </a:xfrm>
                  <a:prstGeom prst="rect">
                    <a:avLst/>
                  </a:prstGeom>
                  <a:noFill/>
                  <a:ln>
                    <a:noFill/>
                  </a:ln>
                </pic:spPr>
              </pic:pic>
            </a:graphicData>
          </a:graphic>
        </wp:inline>
      </w:drawing>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DA928A3"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p w14:paraId="65EFE440" w14:textId="77777777" w:rsidR="0019409E" w:rsidRDefault="00194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814112F" w:rsidR="00886F53" w:rsidRPr="00DA15D5" w:rsidRDefault="00E27279" w:rsidP="0058476F">
    <w:pPr>
      <w:pStyle w:val="Header"/>
      <w:tabs>
        <w:tab w:val="clear" w:pos="4680"/>
        <w:tab w:val="clear" w:pos="9360"/>
        <w:tab w:val="left" w:pos="6110"/>
        <w:tab w:val="left" w:pos="6232"/>
      </w:tabs>
      <w:ind w:left="-720"/>
      <w:rPr>
        <w:sz w:val="44"/>
        <w:szCs w:val="44"/>
      </w:rPr>
    </w:pPr>
    <w:r>
      <w:rPr>
        <w:noProof/>
        <w:sz w:val="10"/>
        <w:szCs w:val="32"/>
      </w:rPr>
      <mc:AlternateContent>
        <mc:Choice Requires="wps">
          <w:drawing>
            <wp:anchor distT="0" distB="0" distL="114300" distR="114300" simplePos="0" relativeHeight="251658242" behindDoc="1" locked="0" layoutInCell="1" allowOverlap="1" wp14:anchorId="54E3E747" wp14:editId="6A26E4E7">
              <wp:simplePos x="0" y="0"/>
              <wp:positionH relativeFrom="column">
                <wp:posOffset>3216638</wp:posOffset>
              </wp:positionH>
              <wp:positionV relativeFrom="paragraph">
                <wp:posOffset>66657</wp:posOffset>
              </wp:positionV>
              <wp:extent cx="3272464" cy="974221"/>
              <wp:effectExtent l="0" t="0" r="4445" b="0"/>
              <wp:wrapNone/>
              <wp:docPr id="1419192337" name="Text Box 13"/>
              <wp:cNvGraphicFramePr/>
              <a:graphic xmlns:a="http://schemas.openxmlformats.org/drawingml/2006/main">
                <a:graphicData uri="http://schemas.microsoft.com/office/word/2010/wordprocessingShape">
                  <wps:wsp>
                    <wps:cNvSpPr txBox="1"/>
                    <wps:spPr>
                      <a:xfrm>
                        <a:off x="0" y="0"/>
                        <a:ext cx="3272464" cy="974221"/>
                      </a:xfrm>
                      <a:prstGeom prst="rect">
                        <a:avLst/>
                      </a:prstGeom>
                      <a:solidFill>
                        <a:schemeClr val="lt1"/>
                      </a:solidFill>
                      <a:ln w="6350">
                        <a:noFill/>
                      </a:ln>
                    </wps:spPr>
                    <wps:txbx>
                      <w:txbxContent>
                        <w:p w14:paraId="0A8008EC" w14:textId="77777777" w:rsidR="00D202A9" w:rsidRPr="00D044CF" w:rsidRDefault="00E27279" w:rsidP="00AD4770">
                          <w:pPr>
                            <w:spacing w:after="0" w:line="240" w:lineRule="auto"/>
                            <w:jc w:val="center"/>
                            <w:rPr>
                              <w:b/>
                              <w:bCs/>
                              <w:sz w:val="48"/>
                              <w:szCs w:val="48"/>
                            </w:rPr>
                          </w:pPr>
                          <w:r w:rsidRPr="00D044CF">
                            <w:rPr>
                              <w:b/>
                              <w:bCs/>
                              <w:sz w:val="48"/>
                              <w:szCs w:val="48"/>
                            </w:rPr>
                            <w:t>VEH123</w:t>
                          </w:r>
                          <w:r w:rsidR="00D202A9" w:rsidRPr="00D044CF">
                            <w:rPr>
                              <w:b/>
                              <w:bCs/>
                              <w:sz w:val="48"/>
                              <w:szCs w:val="48"/>
                            </w:rPr>
                            <w:t xml:space="preserve"> </w:t>
                          </w:r>
                        </w:p>
                        <w:p w14:paraId="2725694C" w14:textId="2689AB5E" w:rsidR="00E27279" w:rsidRPr="00D044CF" w:rsidRDefault="00D202A9" w:rsidP="00AD4770">
                          <w:pPr>
                            <w:spacing w:after="0" w:line="240" w:lineRule="auto"/>
                            <w:jc w:val="center"/>
                            <w:rPr>
                              <w:b/>
                              <w:bCs/>
                              <w:sz w:val="48"/>
                              <w:szCs w:val="48"/>
                            </w:rPr>
                          </w:pPr>
                          <w:r w:rsidRPr="00D044CF">
                            <w:rPr>
                              <w:b/>
                              <w:bCs/>
                              <w:sz w:val="48"/>
                              <w:szCs w:val="48"/>
                            </w:rPr>
                            <w:t>Contract User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3E747" id="_x0000_t202" coordsize="21600,21600" o:spt="202" path="m,l,21600r21600,l21600,xe">
              <v:stroke joinstyle="miter"/>
              <v:path gradientshapeok="t" o:connecttype="rect"/>
            </v:shapetype>
            <v:shape id="Text Box 13" o:spid="_x0000_s1027" type="#_x0000_t202" style="position:absolute;left:0;text-align:left;margin-left:253.3pt;margin-top:5.25pt;width:257.65pt;height:76.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" fillcolor="white [3201]" stroked="f" strokeweight=".5pt">
              <v:textbox>
                <w:txbxContent>
                  <w:p w14:paraId="0A8008EC" w14:textId="77777777" w:rsidR="00D202A9" w:rsidRPr="00D044CF" w:rsidRDefault="00E27279" w:rsidP="00AD4770">
                    <w:pPr>
                      <w:spacing w:after="0" w:line="240" w:lineRule="auto"/>
                      <w:jc w:val="center"/>
                      <w:rPr>
                        <w:b/>
                        <w:bCs/>
                        <w:sz w:val="48"/>
                        <w:szCs w:val="48"/>
                      </w:rPr>
                    </w:pPr>
                    <w:r w:rsidRPr="00D044CF">
                      <w:rPr>
                        <w:b/>
                        <w:bCs/>
                        <w:sz w:val="48"/>
                        <w:szCs w:val="48"/>
                      </w:rPr>
                      <w:t>VEH123</w:t>
                    </w:r>
                    <w:r w:rsidR="00D202A9" w:rsidRPr="00D044CF">
                      <w:rPr>
                        <w:b/>
                        <w:bCs/>
                        <w:sz w:val="48"/>
                        <w:szCs w:val="48"/>
                      </w:rPr>
                      <w:t xml:space="preserve"> </w:t>
                    </w:r>
                  </w:p>
                  <w:p w14:paraId="2725694C" w14:textId="2689AB5E" w:rsidR="00E27279" w:rsidRPr="00D044CF" w:rsidRDefault="00D202A9" w:rsidP="00AD4770">
                    <w:pPr>
                      <w:spacing w:after="0" w:line="240" w:lineRule="auto"/>
                      <w:jc w:val="center"/>
                      <w:rPr>
                        <w:b/>
                        <w:bCs/>
                        <w:sz w:val="48"/>
                        <w:szCs w:val="48"/>
                      </w:rPr>
                    </w:pPr>
                    <w:r w:rsidRPr="00D044CF">
                      <w:rPr>
                        <w:b/>
                        <w:bCs/>
                        <w:sz w:val="48"/>
                        <w:szCs w:val="48"/>
                      </w:rPr>
                      <w:t>Contract User Guide</w:t>
                    </w:r>
                  </w:p>
                </w:txbxContent>
              </v:textbox>
            </v:shape>
          </w:pict>
        </mc:Fallback>
      </mc:AlternateContent>
    </w:r>
    <w:r w:rsidR="00886F53" w:rsidRPr="00D02B79">
      <w:rPr>
        <w:sz w:val="10"/>
        <w:szCs w:val="32"/>
      </w:rPr>
      <w:t xml:space="preserve"> </w:t>
    </w:r>
    <w:r w:rsidR="008E03A6">
      <w:rPr>
        <w:noProof/>
      </w:rPr>
      <w:drawing>
        <wp:inline distT="0" distB="0" distL="0" distR="0" wp14:anchorId="777F7F8D" wp14:editId="319926AA">
          <wp:extent cx="2888479" cy="883920"/>
          <wp:effectExtent l="0" t="0" r="0" b="0"/>
          <wp:docPr id="49851904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59813" cy="905749"/>
                  </a:xfrm>
                  <a:prstGeom prst="rect">
                    <a:avLst/>
                  </a:prstGeom>
                  <a:noFill/>
                  <a:ln>
                    <a:noFill/>
                  </a:ln>
                </pic:spPr>
              </pic:pic>
            </a:graphicData>
          </a:graphic>
        </wp:inline>
      </w:drawing>
    </w:r>
    <w:r w:rsidR="005727E8">
      <w:rPr>
        <w:sz w:val="10"/>
        <w:szCs w:val="32"/>
      </w:rPr>
      <w:tab/>
    </w:r>
    <w:r w:rsidR="0058476F">
      <w:rPr>
        <w:sz w:val="10"/>
        <w:szCs w:val="32"/>
      </w:rPr>
      <w:tab/>
    </w:r>
  </w:p>
  <w:p w14:paraId="0D886DAD" w14:textId="6437ADF2" w:rsidR="00EA1831" w:rsidRPr="00DA15D5" w:rsidRDefault="00EA1831" w:rsidP="003F636E">
    <w:pPr>
      <w:pStyle w:val="Header"/>
      <w:tabs>
        <w:tab w:val="clear" w:pos="4680"/>
        <w:tab w:val="clear" w:pos="9360"/>
        <w:tab w:val="left" w:pos="6413"/>
      </w:tabs>
      <w:ind w:left="-720"/>
      <w:rPr>
        <w:sz w:val="48"/>
        <w:szCs w:val="48"/>
      </w:rPr>
    </w:pPr>
  </w:p>
  <w:p w14:paraId="1B0E9CF1" w14:textId="1A87CCCD" w:rsidR="00197BB3" w:rsidRPr="00D02B79" w:rsidRDefault="00197BB3" w:rsidP="00AC3E5C">
    <w:pPr>
      <w:pStyle w:val="Header"/>
      <w:tabs>
        <w:tab w:val="clear" w:pos="4680"/>
        <w:tab w:val="clear" w:pos="9360"/>
        <w:tab w:val="left" w:pos="2880"/>
        <w:tab w:val="left" w:pos="10365"/>
      </w:tabs>
      <w:rPr>
        <w:sz w:val="32"/>
      </w:rPr>
    </w:pPr>
  </w:p>
  <w:p w14:paraId="1AA777EF" w14:textId="44B41ED5" w:rsidR="00197BB3" w:rsidRPr="00D02B79" w:rsidRDefault="00197BB3" w:rsidP="00197BB3">
    <w:pPr>
      <w:ind w:left="-720"/>
      <w:rPr>
        <w:sz w:val="32"/>
      </w:rPr>
    </w:pPr>
    <w:r w:rsidRPr="00D02B79">
      <w:rPr>
        <w:noProof/>
        <w:color w:val="244061" w:themeColor="accent1" w:themeShade="80"/>
        <w:sz w:val="32"/>
      </w:rPr>
      <mc:AlternateContent>
        <mc:Choice Requires="wps">
          <w:drawing>
            <wp:inline distT="0" distB="0" distL="0" distR="0" wp14:anchorId="0B28C1CF" wp14:editId="0DB70C72">
              <wp:extent cx="6949760" cy="0"/>
              <wp:effectExtent l="57150" t="38100" r="60960" b="95250"/>
              <wp:docPr id="1816884723" name="Straight Connector 1816884723" descr="Horizontal Blue Line in the Header" title="Horizontal Blue Line"/>
              <wp:cNvGraphicFramePr/>
              <a:graphic xmlns:a="http://schemas.openxmlformats.org/drawingml/2006/main">
                <a:graphicData uri="http://schemas.microsoft.com/office/word/2010/wordprocessingShape">
                  <wps:wsp>
                    <wps:cNvCnPr/>
                    <wps:spPr>
                      <a:xfrm>
                        <a:off x="0" y="0"/>
                        <a:ext cx="69497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092EEF6" id="Straight Connector 1816884723"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" strokecolor="#4f81bd [3204]" strokeweight="3pt">
              <v:shadow on="t" color="black" opacity="22937f" origin=",.5" offset="0,.63889mm"/>
              <w10:anchorlock/>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kpDcKRxR" int2:invalidationBookmarkName="" int2:hashCode="7qDADFBRsMzUbw" int2:id="ySQit4M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0085833"/>
    <w:multiLevelType w:val="multilevel"/>
    <w:tmpl w:val="BA7A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97654"/>
    <w:multiLevelType w:val="multilevel"/>
    <w:tmpl w:val="698E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46B20"/>
    <w:multiLevelType w:val="hybridMultilevel"/>
    <w:tmpl w:val="166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A3C9B"/>
    <w:multiLevelType w:val="hybridMultilevel"/>
    <w:tmpl w:val="4956BB6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44D5FE0"/>
    <w:multiLevelType w:val="hybridMultilevel"/>
    <w:tmpl w:val="F6304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273FF"/>
    <w:multiLevelType w:val="multilevel"/>
    <w:tmpl w:val="8376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034FC"/>
    <w:multiLevelType w:val="multilevel"/>
    <w:tmpl w:val="B426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EB4FB3"/>
    <w:multiLevelType w:val="hybridMultilevel"/>
    <w:tmpl w:val="1B96C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744CF1"/>
    <w:multiLevelType w:val="multilevel"/>
    <w:tmpl w:val="FF26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8" w15:restartNumberingAfterBreak="0">
    <w:nsid w:val="56F00C37"/>
    <w:multiLevelType w:val="hybridMultilevel"/>
    <w:tmpl w:val="A19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6609"/>
    <w:multiLevelType w:val="hybridMultilevel"/>
    <w:tmpl w:val="6A7A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35FA0"/>
    <w:multiLevelType w:val="hybridMultilevel"/>
    <w:tmpl w:val="9484F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006160"/>
    <w:multiLevelType w:val="multilevel"/>
    <w:tmpl w:val="D3A6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2207326">
    <w:abstractNumId w:val="17"/>
  </w:num>
  <w:num w:numId="2" w16cid:durableId="222839226">
    <w:abstractNumId w:val="0"/>
  </w:num>
  <w:num w:numId="3" w16cid:durableId="984166477">
    <w:abstractNumId w:val="8"/>
  </w:num>
  <w:num w:numId="4" w16cid:durableId="896821583">
    <w:abstractNumId w:val="18"/>
  </w:num>
  <w:num w:numId="5" w16cid:durableId="1108283029">
    <w:abstractNumId w:val="5"/>
  </w:num>
  <w:num w:numId="6" w16cid:durableId="1586958684">
    <w:abstractNumId w:val="9"/>
  </w:num>
  <w:num w:numId="7" w16cid:durableId="517740112">
    <w:abstractNumId w:val="13"/>
  </w:num>
  <w:num w:numId="8" w16cid:durableId="1872330189">
    <w:abstractNumId w:val="23"/>
  </w:num>
  <w:num w:numId="9" w16cid:durableId="55519776">
    <w:abstractNumId w:val="14"/>
  </w:num>
  <w:num w:numId="10" w16cid:durableId="9114506">
    <w:abstractNumId w:val="12"/>
  </w:num>
  <w:num w:numId="11" w16cid:durableId="1482648705">
    <w:abstractNumId w:val="19"/>
  </w:num>
  <w:num w:numId="12" w16cid:durableId="1840392131">
    <w:abstractNumId w:val="3"/>
  </w:num>
  <w:num w:numId="13" w16cid:durableId="744571837">
    <w:abstractNumId w:val="20"/>
  </w:num>
  <w:num w:numId="14" w16cid:durableId="107358991">
    <w:abstractNumId w:val="15"/>
  </w:num>
  <w:num w:numId="15" w16cid:durableId="1034044137">
    <w:abstractNumId w:val="6"/>
  </w:num>
  <w:num w:numId="16" w16cid:durableId="953681493">
    <w:abstractNumId w:val="4"/>
  </w:num>
  <w:num w:numId="17" w16cid:durableId="635835065">
    <w:abstractNumId w:val="7"/>
  </w:num>
  <w:num w:numId="18" w16cid:durableId="1890997302">
    <w:abstractNumId w:val="24"/>
  </w:num>
  <w:num w:numId="19" w16cid:durableId="407191370">
    <w:abstractNumId w:val="11"/>
  </w:num>
  <w:num w:numId="20" w16cid:durableId="123038438">
    <w:abstractNumId w:val="2"/>
  </w:num>
  <w:num w:numId="21" w16cid:durableId="321086736">
    <w:abstractNumId w:val="16"/>
  </w:num>
  <w:num w:numId="22" w16cid:durableId="1750691417">
    <w:abstractNumId w:val="10"/>
  </w:num>
  <w:num w:numId="23" w16cid:durableId="1953707579">
    <w:abstractNumId w:val="1"/>
  </w:num>
  <w:num w:numId="24" w16cid:durableId="461120186">
    <w:abstractNumId w:val="22"/>
  </w:num>
  <w:num w:numId="25" w16cid:durableId="2122264013">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0BF0"/>
    <w:rsid w:val="000013EB"/>
    <w:rsid w:val="000015F4"/>
    <w:rsid w:val="00001B46"/>
    <w:rsid w:val="000024AB"/>
    <w:rsid w:val="0000281C"/>
    <w:rsid w:val="0000476F"/>
    <w:rsid w:val="00004AAB"/>
    <w:rsid w:val="000055B6"/>
    <w:rsid w:val="00005B0B"/>
    <w:rsid w:val="00005DDD"/>
    <w:rsid w:val="000063D9"/>
    <w:rsid w:val="0000661A"/>
    <w:rsid w:val="000067FD"/>
    <w:rsid w:val="00006867"/>
    <w:rsid w:val="00006954"/>
    <w:rsid w:val="00007251"/>
    <w:rsid w:val="000077C2"/>
    <w:rsid w:val="00007EFA"/>
    <w:rsid w:val="0001081E"/>
    <w:rsid w:val="00010C5E"/>
    <w:rsid w:val="00011132"/>
    <w:rsid w:val="0001126C"/>
    <w:rsid w:val="000114B0"/>
    <w:rsid w:val="00011ED4"/>
    <w:rsid w:val="00012CBF"/>
    <w:rsid w:val="00012E9F"/>
    <w:rsid w:val="000133D1"/>
    <w:rsid w:val="0001472E"/>
    <w:rsid w:val="00014EA3"/>
    <w:rsid w:val="000157ED"/>
    <w:rsid w:val="00015DFD"/>
    <w:rsid w:val="00015EB8"/>
    <w:rsid w:val="0001647C"/>
    <w:rsid w:val="00017330"/>
    <w:rsid w:val="000176A7"/>
    <w:rsid w:val="00020269"/>
    <w:rsid w:val="00020715"/>
    <w:rsid w:val="00020955"/>
    <w:rsid w:val="00020A13"/>
    <w:rsid w:val="000211D7"/>
    <w:rsid w:val="0002144E"/>
    <w:rsid w:val="000216EB"/>
    <w:rsid w:val="00021FC5"/>
    <w:rsid w:val="00022070"/>
    <w:rsid w:val="000225A8"/>
    <w:rsid w:val="00023A9B"/>
    <w:rsid w:val="0002451F"/>
    <w:rsid w:val="000245DD"/>
    <w:rsid w:val="00024698"/>
    <w:rsid w:val="00024CE2"/>
    <w:rsid w:val="000258F6"/>
    <w:rsid w:val="000260F2"/>
    <w:rsid w:val="000261D2"/>
    <w:rsid w:val="0002675D"/>
    <w:rsid w:val="00026DA7"/>
    <w:rsid w:val="000272F0"/>
    <w:rsid w:val="00027C5A"/>
    <w:rsid w:val="00027D5D"/>
    <w:rsid w:val="00027E5F"/>
    <w:rsid w:val="000304C1"/>
    <w:rsid w:val="0003060D"/>
    <w:rsid w:val="00030EE3"/>
    <w:rsid w:val="00031624"/>
    <w:rsid w:val="000316C5"/>
    <w:rsid w:val="00031F99"/>
    <w:rsid w:val="000321AC"/>
    <w:rsid w:val="00032252"/>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BC6"/>
    <w:rsid w:val="00036C85"/>
    <w:rsid w:val="00037112"/>
    <w:rsid w:val="0003717C"/>
    <w:rsid w:val="00037504"/>
    <w:rsid w:val="000377EB"/>
    <w:rsid w:val="00037A52"/>
    <w:rsid w:val="00037E2A"/>
    <w:rsid w:val="00037FAA"/>
    <w:rsid w:val="00037FDA"/>
    <w:rsid w:val="00040628"/>
    <w:rsid w:val="000409EE"/>
    <w:rsid w:val="00041A63"/>
    <w:rsid w:val="0004258A"/>
    <w:rsid w:val="00042727"/>
    <w:rsid w:val="00042C1F"/>
    <w:rsid w:val="00043A65"/>
    <w:rsid w:val="00043A70"/>
    <w:rsid w:val="00043AF6"/>
    <w:rsid w:val="00043E3F"/>
    <w:rsid w:val="0004406E"/>
    <w:rsid w:val="000440D6"/>
    <w:rsid w:val="00044567"/>
    <w:rsid w:val="00044702"/>
    <w:rsid w:val="0004480A"/>
    <w:rsid w:val="0004484E"/>
    <w:rsid w:val="000454B3"/>
    <w:rsid w:val="00047254"/>
    <w:rsid w:val="0004772E"/>
    <w:rsid w:val="00050399"/>
    <w:rsid w:val="000507A7"/>
    <w:rsid w:val="0005094B"/>
    <w:rsid w:val="00051537"/>
    <w:rsid w:val="00051972"/>
    <w:rsid w:val="00051C03"/>
    <w:rsid w:val="00051F6B"/>
    <w:rsid w:val="00052767"/>
    <w:rsid w:val="000527D1"/>
    <w:rsid w:val="0005289A"/>
    <w:rsid w:val="00052AF0"/>
    <w:rsid w:val="00052DA2"/>
    <w:rsid w:val="000532CE"/>
    <w:rsid w:val="0005359A"/>
    <w:rsid w:val="00053CC9"/>
    <w:rsid w:val="00053FE9"/>
    <w:rsid w:val="00054340"/>
    <w:rsid w:val="0005508B"/>
    <w:rsid w:val="00055156"/>
    <w:rsid w:val="00055222"/>
    <w:rsid w:val="00055356"/>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CB5"/>
    <w:rsid w:val="00062DDE"/>
    <w:rsid w:val="00062F21"/>
    <w:rsid w:val="00063010"/>
    <w:rsid w:val="000633A7"/>
    <w:rsid w:val="00063865"/>
    <w:rsid w:val="00063CB1"/>
    <w:rsid w:val="00064CC9"/>
    <w:rsid w:val="0006554F"/>
    <w:rsid w:val="0006602E"/>
    <w:rsid w:val="000664A1"/>
    <w:rsid w:val="000667FF"/>
    <w:rsid w:val="00066DCE"/>
    <w:rsid w:val="00067072"/>
    <w:rsid w:val="000675A7"/>
    <w:rsid w:val="000702BE"/>
    <w:rsid w:val="00070889"/>
    <w:rsid w:val="000708FE"/>
    <w:rsid w:val="000716DD"/>
    <w:rsid w:val="0007185E"/>
    <w:rsid w:val="00071964"/>
    <w:rsid w:val="0007198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648"/>
    <w:rsid w:val="00075732"/>
    <w:rsid w:val="00075907"/>
    <w:rsid w:val="00075B8F"/>
    <w:rsid w:val="000760FF"/>
    <w:rsid w:val="00076E2E"/>
    <w:rsid w:val="0007703C"/>
    <w:rsid w:val="0007712B"/>
    <w:rsid w:val="00077B2B"/>
    <w:rsid w:val="00080086"/>
    <w:rsid w:val="000806ED"/>
    <w:rsid w:val="00081FC8"/>
    <w:rsid w:val="000822BF"/>
    <w:rsid w:val="000822E8"/>
    <w:rsid w:val="000823DF"/>
    <w:rsid w:val="000824E1"/>
    <w:rsid w:val="0008272E"/>
    <w:rsid w:val="000829C5"/>
    <w:rsid w:val="00082D02"/>
    <w:rsid w:val="00083B1C"/>
    <w:rsid w:val="00083BC6"/>
    <w:rsid w:val="000843DB"/>
    <w:rsid w:val="00084583"/>
    <w:rsid w:val="00084660"/>
    <w:rsid w:val="00084FFD"/>
    <w:rsid w:val="00085300"/>
    <w:rsid w:val="000858B6"/>
    <w:rsid w:val="000859D8"/>
    <w:rsid w:val="00085F04"/>
    <w:rsid w:val="00086D13"/>
    <w:rsid w:val="00086DB8"/>
    <w:rsid w:val="00086F6D"/>
    <w:rsid w:val="0008776A"/>
    <w:rsid w:val="0008790B"/>
    <w:rsid w:val="000879B6"/>
    <w:rsid w:val="00087CD6"/>
    <w:rsid w:val="00087E20"/>
    <w:rsid w:val="00087F2C"/>
    <w:rsid w:val="0009019F"/>
    <w:rsid w:val="00090A78"/>
    <w:rsid w:val="00091096"/>
    <w:rsid w:val="000910B0"/>
    <w:rsid w:val="00091120"/>
    <w:rsid w:val="00091677"/>
    <w:rsid w:val="000918E5"/>
    <w:rsid w:val="00092675"/>
    <w:rsid w:val="00092DDE"/>
    <w:rsid w:val="00093918"/>
    <w:rsid w:val="00093DC0"/>
    <w:rsid w:val="00093FAA"/>
    <w:rsid w:val="00094339"/>
    <w:rsid w:val="0009454C"/>
    <w:rsid w:val="000946AA"/>
    <w:rsid w:val="00095370"/>
    <w:rsid w:val="000953B5"/>
    <w:rsid w:val="00095986"/>
    <w:rsid w:val="000961D2"/>
    <w:rsid w:val="000963BA"/>
    <w:rsid w:val="0009689E"/>
    <w:rsid w:val="000A0837"/>
    <w:rsid w:val="000A1337"/>
    <w:rsid w:val="000A1BCF"/>
    <w:rsid w:val="000A1C0F"/>
    <w:rsid w:val="000A25FB"/>
    <w:rsid w:val="000A2B0A"/>
    <w:rsid w:val="000A2BA0"/>
    <w:rsid w:val="000A2C90"/>
    <w:rsid w:val="000A2F05"/>
    <w:rsid w:val="000A3917"/>
    <w:rsid w:val="000A4331"/>
    <w:rsid w:val="000A4668"/>
    <w:rsid w:val="000A4D11"/>
    <w:rsid w:val="000A50FE"/>
    <w:rsid w:val="000A52A9"/>
    <w:rsid w:val="000A52C4"/>
    <w:rsid w:val="000A5384"/>
    <w:rsid w:val="000A5986"/>
    <w:rsid w:val="000A5E6A"/>
    <w:rsid w:val="000A716E"/>
    <w:rsid w:val="000A7626"/>
    <w:rsid w:val="000A76F0"/>
    <w:rsid w:val="000A7EC2"/>
    <w:rsid w:val="000B0079"/>
    <w:rsid w:val="000B0DF5"/>
    <w:rsid w:val="000B14CC"/>
    <w:rsid w:val="000B1636"/>
    <w:rsid w:val="000B2106"/>
    <w:rsid w:val="000B2152"/>
    <w:rsid w:val="000B2914"/>
    <w:rsid w:val="000B3D31"/>
    <w:rsid w:val="000B42F9"/>
    <w:rsid w:val="000B5BC1"/>
    <w:rsid w:val="000B5F54"/>
    <w:rsid w:val="000B69DC"/>
    <w:rsid w:val="000B6C29"/>
    <w:rsid w:val="000B7E41"/>
    <w:rsid w:val="000C0F9A"/>
    <w:rsid w:val="000C17B5"/>
    <w:rsid w:val="000C1935"/>
    <w:rsid w:val="000C1D14"/>
    <w:rsid w:val="000C21CB"/>
    <w:rsid w:val="000C2766"/>
    <w:rsid w:val="000C2C11"/>
    <w:rsid w:val="000C2DF3"/>
    <w:rsid w:val="000C2F58"/>
    <w:rsid w:val="000C3134"/>
    <w:rsid w:val="000C33B3"/>
    <w:rsid w:val="000C361D"/>
    <w:rsid w:val="000C4434"/>
    <w:rsid w:val="000C4639"/>
    <w:rsid w:val="000C4CD8"/>
    <w:rsid w:val="000C4DB8"/>
    <w:rsid w:val="000C4F12"/>
    <w:rsid w:val="000C5283"/>
    <w:rsid w:val="000C5CD9"/>
    <w:rsid w:val="000C5DEF"/>
    <w:rsid w:val="000C5EFB"/>
    <w:rsid w:val="000C659E"/>
    <w:rsid w:val="000C6C89"/>
    <w:rsid w:val="000C794C"/>
    <w:rsid w:val="000C7969"/>
    <w:rsid w:val="000C7A46"/>
    <w:rsid w:val="000D012D"/>
    <w:rsid w:val="000D0603"/>
    <w:rsid w:val="000D134C"/>
    <w:rsid w:val="000D1573"/>
    <w:rsid w:val="000D1F0B"/>
    <w:rsid w:val="000D2B22"/>
    <w:rsid w:val="000D332E"/>
    <w:rsid w:val="000D35C1"/>
    <w:rsid w:val="000D3A16"/>
    <w:rsid w:val="000D3C4B"/>
    <w:rsid w:val="000D4542"/>
    <w:rsid w:val="000D4A98"/>
    <w:rsid w:val="000D4B42"/>
    <w:rsid w:val="000D4C12"/>
    <w:rsid w:val="000D55B6"/>
    <w:rsid w:val="000D5CBA"/>
    <w:rsid w:val="000D6B77"/>
    <w:rsid w:val="000D6CE0"/>
    <w:rsid w:val="000D6E6D"/>
    <w:rsid w:val="000D73B9"/>
    <w:rsid w:val="000D758F"/>
    <w:rsid w:val="000E01B4"/>
    <w:rsid w:val="000E08E6"/>
    <w:rsid w:val="000E0A48"/>
    <w:rsid w:val="000E0B52"/>
    <w:rsid w:val="000E165F"/>
    <w:rsid w:val="000E1981"/>
    <w:rsid w:val="000E24D8"/>
    <w:rsid w:val="000E2DD1"/>
    <w:rsid w:val="000E3A73"/>
    <w:rsid w:val="000E3C80"/>
    <w:rsid w:val="000E3D78"/>
    <w:rsid w:val="000E4C54"/>
    <w:rsid w:val="000E4DF8"/>
    <w:rsid w:val="000E4EFF"/>
    <w:rsid w:val="000E52E2"/>
    <w:rsid w:val="000E704D"/>
    <w:rsid w:val="000E7CBB"/>
    <w:rsid w:val="000E7EC0"/>
    <w:rsid w:val="000F0321"/>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984"/>
    <w:rsid w:val="000F6C59"/>
    <w:rsid w:val="000F6D47"/>
    <w:rsid w:val="000F6F89"/>
    <w:rsid w:val="000F7115"/>
    <w:rsid w:val="000F71D5"/>
    <w:rsid w:val="000F76A1"/>
    <w:rsid w:val="00100083"/>
    <w:rsid w:val="001009D0"/>
    <w:rsid w:val="00100C00"/>
    <w:rsid w:val="001013F1"/>
    <w:rsid w:val="00101487"/>
    <w:rsid w:val="001015DD"/>
    <w:rsid w:val="00101B86"/>
    <w:rsid w:val="00102025"/>
    <w:rsid w:val="0010203C"/>
    <w:rsid w:val="00102799"/>
    <w:rsid w:val="001029E1"/>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0885"/>
    <w:rsid w:val="00110F0A"/>
    <w:rsid w:val="00111113"/>
    <w:rsid w:val="0011136C"/>
    <w:rsid w:val="00111D01"/>
    <w:rsid w:val="00112067"/>
    <w:rsid w:val="00112124"/>
    <w:rsid w:val="00112EF4"/>
    <w:rsid w:val="001136A0"/>
    <w:rsid w:val="00113CF8"/>
    <w:rsid w:val="00113FE7"/>
    <w:rsid w:val="0011486A"/>
    <w:rsid w:val="001148FB"/>
    <w:rsid w:val="00115CE6"/>
    <w:rsid w:val="0011605C"/>
    <w:rsid w:val="00116495"/>
    <w:rsid w:val="00116604"/>
    <w:rsid w:val="001168CC"/>
    <w:rsid w:val="00116C1E"/>
    <w:rsid w:val="00117182"/>
    <w:rsid w:val="00117FF3"/>
    <w:rsid w:val="00120458"/>
    <w:rsid w:val="00120504"/>
    <w:rsid w:val="0012078B"/>
    <w:rsid w:val="001209D4"/>
    <w:rsid w:val="00120A10"/>
    <w:rsid w:val="00121D78"/>
    <w:rsid w:val="001228C9"/>
    <w:rsid w:val="001228CC"/>
    <w:rsid w:val="00122C58"/>
    <w:rsid w:val="00123283"/>
    <w:rsid w:val="00123385"/>
    <w:rsid w:val="0012351B"/>
    <w:rsid w:val="00123522"/>
    <w:rsid w:val="00123735"/>
    <w:rsid w:val="00123B60"/>
    <w:rsid w:val="00124E63"/>
    <w:rsid w:val="001251D1"/>
    <w:rsid w:val="00125CC1"/>
    <w:rsid w:val="0012617C"/>
    <w:rsid w:val="0012681F"/>
    <w:rsid w:val="00126ABE"/>
    <w:rsid w:val="00126ACA"/>
    <w:rsid w:val="0012705C"/>
    <w:rsid w:val="00127604"/>
    <w:rsid w:val="0012764F"/>
    <w:rsid w:val="0012768F"/>
    <w:rsid w:val="00127FAE"/>
    <w:rsid w:val="00130051"/>
    <w:rsid w:val="0013008A"/>
    <w:rsid w:val="001300B3"/>
    <w:rsid w:val="0013059C"/>
    <w:rsid w:val="00130EC2"/>
    <w:rsid w:val="0013106D"/>
    <w:rsid w:val="001311F6"/>
    <w:rsid w:val="00131381"/>
    <w:rsid w:val="001318CC"/>
    <w:rsid w:val="00131B3A"/>
    <w:rsid w:val="00132062"/>
    <w:rsid w:val="00132F28"/>
    <w:rsid w:val="00132F2A"/>
    <w:rsid w:val="001339B6"/>
    <w:rsid w:val="00134155"/>
    <w:rsid w:val="001341B7"/>
    <w:rsid w:val="00134A24"/>
    <w:rsid w:val="00134C65"/>
    <w:rsid w:val="001361A1"/>
    <w:rsid w:val="00136526"/>
    <w:rsid w:val="00136649"/>
    <w:rsid w:val="001366F5"/>
    <w:rsid w:val="0013695A"/>
    <w:rsid w:val="00136C46"/>
    <w:rsid w:val="00136D93"/>
    <w:rsid w:val="00137037"/>
    <w:rsid w:val="0013718A"/>
    <w:rsid w:val="001372D5"/>
    <w:rsid w:val="00137479"/>
    <w:rsid w:val="00137741"/>
    <w:rsid w:val="00137FC8"/>
    <w:rsid w:val="00140235"/>
    <w:rsid w:val="00140260"/>
    <w:rsid w:val="00140603"/>
    <w:rsid w:val="001408F9"/>
    <w:rsid w:val="00140CA3"/>
    <w:rsid w:val="001415D6"/>
    <w:rsid w:val="001422CB"/>
    <w:rsid w:val="001424D7"/>
    <w:rsid w:val="001429C0"/>
    <w:rsid w:val="00143020"/>
    <w:rsid w:val="0014337E"/>
    <w:rsid w:val="001434FE"/>
    <w:rsid w:val="00143905"/>
    <w:rsid w:val="00143930"/>
    <w:rsid w:val="00143AD0"/>
    <w:rsid w:val="001440EE"/>
    <w:rsid w:val="001442E8"/>
    <w:rsid w:val="00144AAC"/>
    <w:rsid w:val="001458E0"/>
    <w:rsid w:val="00146371"/>
    <w:rsid w:val="001465FF"/>
    <w:rsid w:val="00146A9B"/>
    <w:rsid w:val="00147352"/>
    <w:rsid w:val="0014750F"/>
    <w:rsid w:val="0014784D"/>
    <w:rsid w:val="00150537"/>
    <w:rsid w:val="00150A45"/>
    <w:rsid w:val="001519B5"/>
    <w:rsid w:val="00151AC8"/>
    <w:rsid w:val="00152088"/>
    <w:rsid w:val="00153404"/>
    <w:rsid w:val="001545FB"/>
    <w:rsid w:val="0015470E"/>
    <w:rsid w:val="00154BFC"/>
    <w:rsid w:val="00154C17"/>
    <w:rsid w:val="00155137"/>
    <w:rsid w:val="001557BC"/>
    <w:rsid w:val="00155AA5"/>
    <w:rsid w:val="00155D61"/>
    <w:rsid w:val="00155FF4"/>
    <w:rsid w:val="001563B2"/>
    <w:rsid w:val="001569E2"/>
    <w:rsid w:val="00156EC8"/>
    <w:rsid w:val="00157563"/>
    <w:rsid w:val="001607A6"/>
    <w:rsid w:val="001607B6"/>
    <w:rsid w:val="001608EC"/>
    <w:rsid w:val="001610CD"/>
    <w:rsid w:val="001614C5"/>
    <w:rsid w:val="00161669"/>
    <w:rsid w:val="00161685"/>
    <w:rsid w:val="00162228"/>
    <w:rsid w:val="00162A0F"/>
    <w:rsid w:val="00163070"/>
    <w:rsid w:val="001632CC"/>
    <w:rsid w:val="00163404"/>
    <w:rsid w:val="00163557"/>
    <w:rsid w:val="00163A42"/>
    <w:rsid w:val="00163ED6"/>
    <w:rsid w:val="00164115"/>
    <w:rsid w:val="00164664"/>
    <w:rsid w:val="00165385"/>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976"/>
    <w:rsid w:val="00172A9B"/>
    <w:rsid w:val="00172AE0"/>
    <w:rsid w:val="00172C56"/>
    <w:rsid w:val="0017348E"/>
    <w:rsid w:val="00173629"/>
    <w:rsid w:val="00173847"/>
    <w:rsid w:val="00174038"/>
    <w:rsid w:val="00174238"/>
    <w:rsid w:val="001743C3"/>
    <w:rsid w:val="001747C6"/>
    <w:rsid w:val="00174E98"/>
    <w:rsid w:val="00174F93"/>
    <w:rsid w:val="00175B26"/>
    <w:rsid w:val="00175FFB"/>
    <w:rsid w:val="00177A06"/>
    <w:rsid w:val="001803B9"/>
    <w:rsid w:val="00180F43"/>
    <w:rsid w:val="001812D3"/>
    <w:rsid w:val="00181542"/>
    <w:rsid w:val="00181AF0"/>
    <w:rsid w:val="00181E46"/>
    <w:rsid w:val="00182926"/>
    <w:rsid w:val="00182EAD"/>
    <w:rsid w:val="00183B65"/>
    <w:rsid w:val="00183BE8"/>
    <w:rsid w:val="00184A12"/>
    <w:rsid w:val="00185037"/>
    <w:rsid w:val="00185D36"/>
    <w:rsid w:val="001864F5"/>
    <w:rsid w:val="00187D56"/>
    <w:rsid w:val="00190188"/>
    <w:rsid w:val="00190192"/>
    <w:rsid w:val="00190434"/>
    <w:rsid w:val="00190554"/>
    <w:rsid w:val="00190DC5"/>
    <w:rsid w:val="00191225"/>
    <w:rsid w:val="00191F46"/>
    <w:rsid w:val="00192216"/>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FA1"/>
    <w:rsid w:val="00197BB3"/>
    <w:rsid w:val="001A04D3"/>
    <w:rsid w:val="001A0C5F"/>
    <w:rsid w:val="001A1293"/>
    <w:rsid w:val="001A1BA6"/>
    <w:rsid w:val="001A1D5E"/>
    <w:rsid w:val="001A26DB"/>
    <w:rsid w:val="001A2963"/>
    <w:rsid w:val="001A352E"/>
    <w:rsid w:val="001A3979"/>
    <w:rsid w:val="001A3A6C"/>
    <w:rsid w:val="001A3D5D"/>
    <w:rsid w:val="001A3D90"/>
    <w:rsid w:val="001A41AE"/>
    <w:rsid w:val="001A489C"/>
    <w:rsid w:val="001A49F3"/>
    <w:rsid w:val="001A5433"/>
    <w:rsid w:val="001A559F"/>
    <w:rsid w:val="001A581C"/>
    <w:rsid w:val="001A596F"/>
    <w:rsid w:val="001A5C68"/>
    <w:rsid w:val="001A5C84"/>
    <w:rsid w:val="001A5D2E"/>
    <w:rsid w:val="001A609F"/>
    <w:rsid w:val="001A66BF"/>
    <w:rsid w:val="001A6F1E"/>
    <w:rsid w:val="001A7224"/>
    <w:rsid w:val="001A786A"/>
    <w:rsid w:val="001A7A64"/>
    <w:rsid w:val="001B1383"/>
    <w:rsid w:val="001B1654"/>
    <w:rsid w:val="001B16A2"/>
    <w:rsid w:val="001B16FD"/>
    <w:rsid w:val="001B1724"/>
    <w:rsid w:val="001B29E8"/>
    <w:rsid w:val="001B2F8D"/>
    <w:rsid w:val="001B3217"/>
    <w:rsid w:val="001B3B78"/>
    <w:rsid w:val="001B454B"/>
    <w:rsid w:val="001B48A8"/>
    <w:rsid w:val="001B5F7B"/>
    <w:rsid w:val="001B64EA"/>
    <w:rsid w:val="001B730B"/>
    <w:rsid w:val="001B74A5"/>
    <w:rsid w:val="001B7645"/>
    <w:rsid w:val="001C0572"/>
    <w:rsid w:val="001C0AD1"/>
    <w:rsid w:val="001C0EF8"/>
    <w:rsid w:val="001C2CD6"/>
    <w:rsid w:val="001C2E70"/>
    <w:rsid w:val="001C3179"/>
    <w:rsid w:val="001C33D5"/>
    <w:rsid w:val="001C38B4"/>
    <w:rsid w:val="001C38E0"/>
    <w:rsid w:val="001C3C17"/>
    <w:rsid w:val="001C3D2F"/>
    <w:rsid w:val="001C3D49"/>
    <w:rsid w:val="001C4336"/>
    <w:rsid w:val="001C4438"/>
    <w:rsid w:val="001C44AE"/>
    <w:rsid w:val="001C48B8"/>
    <w:rsid w:val="001C4F2F"/>
    <w:rsid w:val="001C51ED"/>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0C1"/>
    <w:rsid w:val="001D4CF8"/>
    <w:rsid w:val="001D50B0"/>
    <w:rsid w:val="001D55A2"/>
    <w:rsid w:val="001D5B17"/>
    <w:rsid w:val="001D5BD8"/>
    <w:rsid w:val="001D60C6"/>
    <w:rsid w:val="001D6239"/>
    <w:rsid w:val="001D6AE2"/>
    <w:rsid w:val="001D6B59"/>
    <w:rsid w:val="001D7093"/>
    <w:rsid w:val="001D73C6"/>
    <w:rsid w:val="001D7649"/>
    <w:rsid w:val="001D7831"/>
    <w:rsid w:val="001E0098"/>
    <w:rsid w:val="001E0373"/>
    <w:rsid w:val="001E13AD"/>
    <w:rsid w:val="001E1564"/>
    <w:rsid w:val="001E1D59"/>
    <w:rsid w:val="001E1F2E"/>
    <w:rsid w:val="001E21B4"/>
    <w:rsid w:val="001E2976"/>
    <w:rsid w:val="001E3090"/>
    <w:rsid w:val="001E3E19"/>
    <w:rsid w:val="001E3FBB"/>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4035"/>
    <w:rsid w:val="001F4888"/>
    <w:rsid w:val="001F507E"/>
    <w:rsid w:val="001F5FC0"/>
    <w:rsid w:val="001F61FD"/>
    <w:rsid w:val="001F641F"/>
    <w:rsid w:val="001F677B"/>
    <w:rsid w:val="001F743D"/>
    <w:rsid w:val="001F7620"/>
    <w:rsid w:val="001F76AB"/>
    <w:rsid w:val="00200813"/>
    <w:rsid w:val="00200A54"/>
    <w:rsid w:val="00200F92"/>
    <w:rsid w:val="002014FE"/>
    <w:rsid w:val="002016EF"/>
    <w:rsid w:val="00201B09"/>
    <w:rsid w:val="00201FF2"/>
    <w:rsid w:val="002022DF"/>
    <w:rsid w:val="002028FB"/>
    <w:rsid w:val="00202D47"/>
    <w:rsid w:val="00202D56"/>
    <w:rsid w:val="00202F3E"/>
    <w:rsid w:val="0020314F"/>
    <w:rsid w:val="0020323F"/>
    <w:rsid w:val="00203780"/>
    <w:rsid w:val="00203A0C"/>
    <w:rsid w:val="00204312"/>
    <w:rsid w:val="0020479A"/>
    <w:rsid w:val="002048B2"/>
    <w:rsid w:val="00205065"/>
    <w:rsid w:val="002052A7"/>
    <w:rsid w:val="00205323"/>
    <w:rsid w:val="00205879"/>
    <w:rsid w:val="00205FDA"/>
    <w:rsid w:val="002060C0"/>
    <w:rsid w:val="00207B7E"/>
    <w:rsid w:val="00210110"/>
    <w:rsid w:val="00210125"/>
    <w:rsid w:val="002105BE"/>
    <w:rsid w:val="00210BD7"/>
    <w:rsid w:val="00211108"/>
    <w:rsid w:val="002116D8"/>
    <w:rsid w:val="002119EF"/>
    <w:rsid w:val="00211B7F"/>
    <w:rsid w:val="00212171"/>
    <w:rsid w:val="00213045"/>
    <w:rsid w:val="0021305A"/>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2273"/>
    <w:rsid w:val="002228E1"/>
    <w:rsid w:val="00222B88"/>
    <w:rsid w:val="00222DA8"/>
    <w:rsid w:val="00222FBE"/>
    <w:rsid w:val="0022320B"/>
    <w:rsid w:val="002235C3"/>
    <w:rsid w:val="0022452D"/>
    <w:rsid w:val="00224C35"/>
    <w:rsid w:val="00225567"/>
    <w:rsid w:val="0022587C"/>
    <w:rsid w:val="00225CD6"/>
    <w:rsid w:val="00226810"/>
    <w:rsid w:val="0022684D"/>
    <w:rsid w:val="002276AB"/>
    <w:rsid w:val="00227B29"/>
    <w:rsid w:val="0023012D"/>
    <w:rsid w:val="00230566"/>
    <w:rsid w:val="00230786"/>
    <w:rsid w:val="00230B7E"/>
    <w:rsid w:val="00231254"/>
    <w:rsid w:val="00231703"/>
    <w:rsid w:val="00231B85"/>
    <w:rsid w:val="00232826"/>
    <w:rsid w:val="00232BBA"/>
    <w:rsid w:val="00232DEF"/>
    <w:rsid w:val="00234BEC"/>
    <w:rsid w:val="00235306"/>
    <w:rsid w:val="00235C9B"/>
    <w:rsid w:val="0023602A"/>
    <w:rsid w:val="00236048"/>
    <w:rsid w:val="002362A4"/>
    <w:rsid w:val="00236418"/>
    <w:rsid w:val="00236A07"/>
    <w:rsid w:val="00236CED"/>
    <w:rsid w:val="00236F9B"/>
    <w:rsid w:val="002374EF"/>
    <w:rsid w:val="00237715"/>
    <w:rsid w:val="00237C02"/>
    <w:rsid w:val="00237E7F"/>
    <w:rsid w:val="00237EFF"/>
    <w:rsid w:val="00240817"/>
    <w:rsid w:val="002411B9"/>
    <w:rsid w:val="00241C45"/>
    <w:rsid w:val="00241D9B"/>
    <w:rsid w:val="00242169"/>
    <w:rsid w:val="00242AC9"/>
    <w:rsid w:val="00243276"/>
    <w:rsid w:val="00243561"/>
    <w:rsid w:val="002437F5"/>
    <w:rsid w:val="00243F9D"/>
    <w:rsid w:val="002449BE"/>
    <w:rsid w:val="00245B24"/>
    <w:rsid w:val="00245FDB"/>
    <w:rsid w:val="002468FF"/>
    <w:rsid w:val="00246E10"/>
    <w:rsid w:val="0024729E"/>
    <w:rsid w:val="00247454"/>
    <w:rsid w:val="00247D90"/>
    <w:rsid w:val="00250ACA"/>
    <w:rsid w:val="00250B29"/>
    <w:rsid w:val="00251059"/>
    <w:rsid w:val="002513F1"/>
    <w:rsid w:val="00251B5F"/>
    <w:rsid w:val="00251D2B"/>
    <w:rsid w:val="0025288C"/>
    <w:rsid w:val="00252908"/>
    <w:rsid w:val="0025318D"/>
    <w:rsid w:val="00253749"/>
    <w:rsid w:val="00253A51"/>
    <w:rsid w:val="002542E6"/>
    <w:rsid w:val="00254B3D"/>
    <w:rsid w:val="00255DB6"/>
    <w:rsid w:val="00256078"/>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6086"/>
    <w:rsid w:val="0026625F"/>
    <w:rsid w:val="00266475"/>
    <w:rsid w:val="002665C5"/>
    <w:rsid w:val="0026670F"/>
    <w:rsid w:val="00267155"/>
    <w:rsid w:val="002671E6"/>
    <w:rsid w:val="0026740B"/>
    <w:rsid w:val="00267BB6"/>
    <w:rsid w:val="002705CB"/>
    <w:rsid w:val="002710C3"/>
    <w:rsid w:val="0027186F"/>
    <w:rsid w:val="002722E1"/>
    <w:rsid w:val="002725D9"/>
    <w:rsid w:val="00272A26"/>
    <w:rsid w:val="002733A5"/>
    <w:rsid w:val="002733D1"/>
    <w:rsid w:val="002739BC"/>
    <w:rsid w:val="00273A68"/>
    <w:rsid w:val="00275AAF"/>
    <w:rsid w:val="00275DEB"/>
    <w:rsid w:val="00276002"/>
    <w:rsid w:val="00277786"/>
    <w:rsid w:val="00277C51"/>
    <w:rsid w:val="00277CB7"/>
    <w:rsid w:val="00277D1B"/>
    <w:rsid w:val="00277E0D"/>
    <w:rsid w:val="00277E55"/>
    <w:rsid w:val="00280B86"/>
    <w:rsid w:val="00280DE4"/>
    <w:rsid w:val="00280EC3"/>
    <w:rsid w:val="002812E6"/>
    <w:rsid w:val="00281536"/>
    <w:rsid w:val="002816F4"/>
    <w:rsid w:val="00281714"/>
    <w:rsid w:val="0028171C"/>
    <w:rsid w:val="002819AB"/>
    <w:rsid w:val="002819F1"/>
    <w:rsid w:val="00281FB4"/>
    <w:rsid w:val="00282C29"/>
    <w:rsid w:val="0028336E"/>
    <w:rsid w:val="00283DF0"/>
    <w:rsid w:val="00283EDD"/>
    <w:rsid w:val="00284325"/>
    <w:rsid w:val="00284411"/>
    <w:rsid w:val="0028465F"/>
    <w:rsid w:val="00284A09"/>
    <w:rsid w:val="00284BB5"/>
    <w:rsid w:val="00284C63"/>
    <w:rsid w:val="00285D6B"/>
    <w:rsid w:val="00285F4E"/>
    <w:rsid w:val="0028716D"/>
    <w:rsid w:val="00287C74"/>
    <w:rsid w:val="00287CDF"/>
    <w:rsid w:val="00287D41"/>
    <w:rsid w:val="00287EDE"/>
    <w:rsid w:val="00291C94"/>
    <w:rsid w:val="00291EE1"/>
    <w:rsid w:val="00291F79"/>
    <w:rsid w:val="002920C3"/>
    <w:rsid w:val="002922C9"/>
    <w:rsid w:val="00292F58"/>
    <w:rsid w:val="002932D3"/>
    <w:rsid w:val="00293964"/>
    <w:rsid w:val="00293A35"/>
    <w:rsid w:val="00293C71"/>
    <w:rsid w:val="00293DBD"/>
    <w:rsid w:val="002940DF"/>
    <w:rsid w:val="002942B0"/>
    <w:rsid w:val="0029467D"/>
    <w:rsid w:val="00294E97"/>
    <w:rsid w:val="00295ADD"/>
    <w:rsid w:val="00295F16"/>
    <w:rsid w:val="0029614F"/>
    <w:rsid w:val="00296375"/>
    <w:rsid w:val="00296560"/>
    <w:rsid w:val="00296595"/>
    <w:rsid w:val="00296F0D"/>
    <w:rsid w:val="00296F64"/>
    <w:rsid w:val="00297106"/>
    <w:rsid w:val="00297429"/>
    <w:rsid w:val="002974C8"/>
    <w:rsid w:val="002974DB"/>
    <w:rsid w:val="00297B73"/>
    <w:rsid w:val="00299973"/>
    <w:rsid w:val="002A02A8"/>
    <w:rsid w:val="002A03A1"/>
    <w:rsid w:val="002A0E8C"/>
    <w:rsid w:val="002A10B9"/>
    <w:rsid w:val="002A1148"/>
    <w:rsid w:val="002A1A05"/>
    <w:rsid w:val="002A1C92"/>
    <w:rsid w:val="002A2001"/>
    <w:rsid w:val="002A22A0"/>
    <w:rsid w:val="002A23C2"/>
    <w:rsid w:val="002A2AA9"/>
    <w:rsid w:val="002A310B"/>
    <w:rsid w:val="002A326F"/>
    <w:rsid w:val="002A392A"/>
    <w:rsid w:val="002A3A35"/>
    <w:rsid w:val="002A3ACC"/>
    <w:rsid w:val="002A3E20"/>
    <w:rsid w:val="002A3E79"/>
    <w:rsid w:val="002A3ED3"/>
    <w:rsid w:val="002A3FC0"/>
    <w:rsid w:val="002A400F"/>
    <w:rsid w:val="002A40B2"/>
    <w:rsid w:val="002A40E1"/>
    <w:rsid w:val="002A4290"/>
    <w:rsid w:val="002A4C9A"/>
    <w:rsid w:val="002A530A"/>
    <w:rsid w:val="002A5466"/>
    <w:rsid w:val="002A5B1A"/>
    <w:rsid w:val="002A642B"/>
    <w:rsid w:val="002B02C8"/>
    <w:rsid w:val="002B04B8"/>
    <w:rsid w:val="002B052E"/>
    <w:rsid w:val="002B068D"/>
    <w:rsid w:val="002B0690"/>
    <w:rsid w:val="002B06A1"/>
    <w:rsid w:val="002B0A51"/>
    <w:rsid w:val="002B0D95"/>
    <w:rsid w:val="002B1342"/>
    <w:rsid w:val="002B2726"/>
    <w:rsid w:val="002B2A15"/>
    <w:rsid w:val="002B2B23"/>
    <w:rsid w:val="002B35AB"/>
    <w:rsid w:val="002B36A0"/>
    <w:rsid w:val="002B384F"/>
    <w:rsid w:val="002B5B98"/>
    <w:rsid w:val="002B5EFC"/>
    <w:rsid w:val="002B6D2F"/>
    <w:rsid w:val="002B6D5C"/>
    <w:rsid w:val="002C03BF"/>
    <w:rsid w:val="002C0911"/>
    <w:rsid w:val="002C1276"/>
    <w:rsid w:val="002C13B6"/>
    <w:rsid w:val="002C155F"/>
    <w:rsid w:val="002C17F3"/>
    <w:rsid w:val="002C1C34"/>
    <w:rsid w:val="002C23B9"/>
    <w:rsid w:val="002C24CF"/>
    <w:rsid w:val="002C2879"/>
    <w:rsid w:val="002C32B5"/>
    <w:rsid w:val="002C3E4C"/>
    <w:rsid w:val="002C404F"/>
    <w:rsid w:val="002C414A"/>
    <w:rsid w:val="002C521F"/>
    <w:rsid w:val="002C5832"/>
    <w:rsid w:val="002C652F"/>
    <w:rsid w:val="002C6C6E"/>
    <w:rsid w:val="002C6F74"/>
    <w:rsid w:val="002C72E6"/>
    <w:rsid w:val="002C7304"/>
    <w:rsid w:val="002C78DA"/>
    <w:rsid w:val="002C7B52"/>
    <w:rsid w:val="002C7CFF"/>
    <w:rsid w:val="002D031B"/>
    <w:rsid w:val="002D03E3"/>
    <w:rsid w:val="002D0489"/>
    <w:rsid w:val="002D099E"/>
    <w:rsid w:val="002D1055"/>
    <w:rsid w:val="002D1B7E"/>
    <w:rsid w:val="002D297F"/>
    <w:rsid w:val="002D2A9D"/>
    <w:rsid w:val="002D2B3C"/>
    <w:rsid w:val="002D3FBA"/>
    <w:rsid w:val="002D4C74"/>
    <w:rsid w:val="002D59FE"/>
    <w:rsid w:val="002D6808"/>
    <w:rsid w:val="002D73B7"/>
    <w:rsid w:val="002D74AB"/>
    <w:rsid w:val="002D7C5B"/>
    <w:rsid w:val="002D7D25"/>
    <w:rsid w:val="002E25D3"/>
    <w:rsid w:val="002E29CF"/>
    <w:rsid w:val="002E2D42"/>
    <w:rsid w:val="002E3BDF"/>
    <w:rsid w:val="002E3C33"/>
    <w:rsid w:val="002E3E7A"/>
    <w:rsid w:val="002E449D"/>
    <w:rsid w:val="002E58A6"/>
    <w:rsid w:val="002E58BD"/>
    <w:rsid w:val="002E5A64"/>
    <w:rsid w:val="002E618D"/>
    <w:rsid w:val="002E67A6"/>
    <w:rsid w:val="002E6F20"/>
    <w:rsid w:val="002E6FC9"/>
    <w:rsid w:val="002E6FFA"/>
    <w:rsid w:val="002E7138"/>
    <w:rsid w:val="002E721F"/>
    <w:rsid w:val="002E7698"/>
    <w:rsid w:val="002E79BA"/>
    <w:rsid w:val="002F0C3B"/>
    <w:rsid w:val="002F0CEC"/>
    <w:rsid w:val="002F0EED"/>
    <w:rsid w:val="002F1403"/>
    <w:rsid w:val="002F164A"/>
    <w:rsid w:val="002F1C67"/>
    <w:rsid w:val="002F215E"/>
    <w:rsid w:val="002F3315"/>
    <w:rsid w:val="002F33A4"/>
    <w:rsid w:val="002F3890"/>
    <w:rsid w:val="002F3BAF"/>
    <w:rsid w:val="002F3EF5"/>
    <w:rsid w:val="002F432C"/>
    <w:rsid w:val="002F4F98"/>
    <w:rsid w:val="002F5431"/>
    <w:rsid w:val="002F58E0"/>
    <w:rsid w:val="002F5921"/>
    <w:rsid w:val="002F677F"/>
    <w:rsid w:val="002F67D2"/>
    <w:rsid w:val="002F71E0"/>
    <w:rsid w:val="002F75FB"/>
    <w:rsid w:val="003007DC"/>
    <w:rsid w:val="00300D98"/>
    <w:rsid w:val="00300E7C"/>
    <w:rsid w:val="0030133C"/>
    <w:rsid w:val="00301501"/>
    <w:rsid w:val="003018A4"/>
    <w:rsid w:val="00301931"/>
    <w:rsid w:val="00301C2C"/>
    <w:rsid w:val="00302C4E"/>
    <w:rsid w:val="003030C9"/>
    <w:rsid w:val="003034AC"/>
    <w:rsid w:val="0030386D"/>
    <w:rsid w:val="00303C3D"/>
    <w:rsid w:val="00303D78"/>
    <w:rsid w:val="00304398"/>
    <w:rsid w:val="003044BC"/>
    <w:rsid w:val="0030497D"/>
    <w:rsid w:val="00304C6F"/>
    <w:rsid w:val="00305245"/>
    <w:rsid w:val="00305298"/>
    <w:rsid w:val="00305553"/>
    <w:rsid w:val="003058A3"/>
    <w:rsid w:val="00305D00"/>
    <w:rsid w:val="00305DAC"/>
    <w:rsid w:val="00305DFC"/>
    <w:rsid w:val="003066B4"/>
    <w:rsid w:val="003070B0"/>
    <w:rsid w:val="003072B4"/>
    <w:rsid w:val="003077B9"/>
    <w:rsid w:val="00307B90"/>
    <w:rsid w:val="00307F54"/>
    <w:rsid w:val="003108F0"/>
    <w:rsid w:val="00310944"/>
    <w:rsid w:val="003119BB"/>
    <w:rsid w:val="00311C44"/>
    <w:rsid w:val="0031246D"/>
    <w:rsid w:val="003135FE"/>
    <w:rsid w:val="003137C5"/>
    <w:rsid w:val="00313846"/>
    <w:rsid w:val="00313D61"/>
    <w:rsid w:val="00313F65"/>
    <w:rsid w:val="00314899"/>
    <w:rsid w:val="00314AFF"/>
    <w:rsid w:val="00314F50"/>
    <w:rsid w:val="00315038"/>
    <w:rsid w:val="0031638F"/>
    <w:rsid w:val="00316600"/>
    <w:rsid w:val="00316BBD"/>
    <w:rsid w:val="00316EC7"/>
    <w:rsid w:val="0031721B"/>
    <w:rsid w:val="00317604"/>
    <w:rsid w:val="0032058B"/>
    <w:rsid w:val="003205D7"/>
    <w:rsid w:val="00320C77"/>
    <w:rsid w:val="00320DA8"/>
    <w:rsid w:val="00320FAB"/>
    <w:rsid w:val="00321802"/>
    <w:rsid w:val="003218BB"/>
    <w:rsid w:val="00321B03"/>
    <w:rsid w:val="00321C9E"/>
    <w:rsid w:val="003226E7"/>
    <w:rsid w:val="003229A4"/>
    <w:rsid w:val="00322DC1"/>
    <w:rsid w:val="00323324"/>
    <w:rsid w:val="00323529"/>
    <w:rsid w:val="00323B02"/>
    <w:rsid w:val="00323BE1"/>
    <w:rsid w:val="00324F3B"/>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AB9"/>
    <w:rsid w:val="00332B74"/>
    <w:rsid w:val="00332CAE"/>
    <w:rsid w:val="00332F24"/>
    <w:rsid w:val="00333321"/>
    <w:rsid w:val="003336A1"/>
    <w:rsid w:val="00333989"/>
    <w:rsid w:val="003343CA"/>
    <w:rsid w:val="00334444"/>
    <w:rsid w:val="003348DD"/>
    <w:rsid w:val="0033492E"/>
    <w:rsid w:val="00334BD6"/>
    <w:rsid w:val="00334EC6"/>
    <w:rsid w:val="003359D1"/>
    <w:rsid w:val="00335CAB"/>
    <w:rsid w:val="00335CC0"/>
    <w:rsid w:val="00335FCF"/>
    <w:rsid w:val="003371B2"/>
    <w:rsid w:val="003378F7"/>
    <w:rsid w:val="00337A5C"/>
    <w:rsid w:val="00340077"/>
    <w:rsid w:val="0034056A"/>
    <w:rsid w:val="00340BE0"/>
    <w:rsid w:val="00340F9A"/>
    <w:rsid w:val="0034149B"/>
    <w:rsid w:val="003417A9"/>
    <w:rsid w:val="00342578"/>
    <w:rsid w:val="00342698"/>
    <w:rsid w:val="003437E1"/>
    <w:rsid w:val="003438B2"/>
    <w:rsid w:val="003438F6"/>
    <w:rsid w:val="00343C27"/>
    <w:rsid w:val="0034425A"/>
    <w:rsid w:val="00344435"/>
    <w:rsid w:val="00344DB5"/>
    <w:rsid w:val="00345C56"/>
    <w:rsid w:val="00345DBD"/>
    <w:rsid w:val="00345F83"/>
    <w:rsid w:val="003460E7"/>
    <w:rsid w:val="00346136"/>
    <w:rsid w:val="003468FA"/>
    <w:rsid w:val="00346DD0"/>
    <w:rsid w:val="00346EA9"/>
    <w:rsid w:val="00346F87"/>
    <w:rsid w:val="00347124"/>
    <w:rsid w:val="003471D8"/>
    <w:rsid w:val="0035048E"/>
    <w:rsid w:val="00350787"/>
    <w:rsid w:val="00350C44"/>
    <w:rsid w:val="003516BD"/>
    <w:rsid w:val="0035246B"/>
    <w:rsid w:val="00352757"/>
    <w:rsid w:val="0035316A"/>
    <w:rsid w:val="003536A5"/>
    <w:rsid w:val="00353ABE"/>
    <w:rsid w:val="00353B2E"/>
    <w:rsid w:val="00353B74"/>
    <w:rsid w:val="00353C29"/>
    <w:rsid w:val="00353C4A"/>
    <w:rsid w:val="003541D2"/>
    <w:rsid w:val="00354CA8"/>
    <w:rsid w:val="003552F2"/>
    <w:rsid w:val="00355A3D"/>
    <w:rsid w:val="003561F1"/>
    <w:rsid w:val="00356623"/>
    <w:rsid w:val="0035686C"/>
    <w:rsid w:val="0035697E"/>
    <w:rsid w:val="003569FD"/>
    <w:rsid w:val="00356BEB"/>
    <w:rsid w:val="00356FBF"/>
    <w:rsid w:val="00357158"/>
    <w:rsid w:val="00360811"/>
    <w:rsid w:val="00360AB6"/>
    <w:rsid w:val="003624C5"/>
    <w:rsid w:val="00362843"/>
    <w:rsid w:val="00362B9D"/>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E9"/>
    <w:rsid w:val="003754BC"/>
    <w:rsid w:val="003758F9"/>
    <w:rsid w:val="00375BAD"/>
    <w:rsid w:val="003762E6"/>
    <w:rsid w:val="0037670C"/>
    <w:rsid w:val="00376E2C"/>
    <w:rsid w:val="0037735F"/>
    <w:rsid w:val="0038059C"/>
    <w:rsid w:val="00380DD8"/>
    <w:rsid w:val="003814F8"/>
    <w:rsid w:val="0038177E"/>
    <w:rsid w:val="00381CF5"/>
    <w:rsid w:val="00381D7E"/>
    <w:rsid w:val="0038240E"/>
    <w:rsid w:val="00382B53"/>
    <w:rsid w:val="00382F54"/>
    <w:rsid w:val="00384045"/>
    <w:rsid w:val="0038418A"/>
    <w:rsid w:val="00384414"/>
    <w:rsid w:val="00384506"/>
    <w:rsid w:val="0038507D"/>
    <w:rsid w:val="003850AA"/>
    <w:rsid w:val="00385C3B"/>
    <w:rsid w:val="00385D99"/>
    <w:rsid w:val="003860E5"/>
    <w:rsid w:val="00386995"/>
    <w:rsid w:val="003869AF"/>
    <w:rsid w:val="003878F6"/>
    <w:rsid w:val="00390590"/>
    <w:rsid w:val="00390A4E"/>
    <w:rsid w:val="00390D45"/>
    <w:rsid w:val="0039101A"/>
    <w:rsid w:val="00391DAF"/>
    <w:rsid w:val="003920F0"/>
    <w:rsid w:val="00392559"/>
    <w:rsid w:val="00392DC5"/>
    <w:rsid w:val="0039371E"/>
    <w:rsid w:val="0039398B"/>
    <w:rsid w:val="00393C0A"/>
    <w:rsid w:val="003944D8"/>
    <w:rsid w:val="003945EC"/>
    <w:rsid w:val="003951C6"/>
    <w:rsid w:val="00396849"/>
    <w:rsid w:val="0039704F"/>
    <w:rsid w:val="00397132"/>
    <w:rsid w:val="003973AC"/>
    <w:rsid w:val="00397542"/>
    <w:rsid w:val="00397A98"/>
    <w:rsid w:val="00397AB8"/>
    <w:rsid w:val="00397AE0"/>
    <w:rsid w:val="00397DF3"/>
    <w:rsid w:val="003A0841"/>
    <w:rsid w:val="003A0874"/>
    <w:rsid w:val="003A0FCC"/>
    <w:rsid w:val="003A1328"/>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562"/>
    <w:rsid w:val="003B0898"/>
    <w:rsid w:val="003B09FF"/>
    <w:rsid w:val="003B0A3B"/>
    <w:rsid w:val="003B14CE"/>
    <w:rsid w:val="003B1D03"/>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B5B"/>
    <w:rsid w:val="003B7E7C"/>
    <w:rsid w:val="003C063A"/>
    <w:rsid w:val="003C082E"/>
    <w:rsid w:val="003C0886"/>
    <w:rsid w:val="003C0901"/>
    <w:rsid w:val="003C0AC5"/>
    <w:rsid w:val="003C113C"/>
    <w:rsid w:val="003C11A6"/>
    <w:rsid w:val="003C1376"/>
    <w:rsid w:val="003C2307"/>
    <w:rsid w:val="003C23A1"/>
    <w:rsid w:val="003C23B2"/>
    <w:rsid w:val="003C2E96"/>
    <w:rsid w:val="003C3178"/>
    <w:rsid w:val="003C3ABF"/>
    <w:rsid w:val="003C40A9"/>
    <w:rsid w:val="003C48D6"/>
    <w:rsid w:val="003C4D74"/>
    <w:rsid w:val="003C5500"/>
    <w:rsid w:val="003C5810"/>
    <w:rsid w:val="003C5E1E"/>
    <w:rsid w:val="003C62B7"/>
    <w:rsid w:val="003C69A7"/>
    <w:rsid w:val="003C6B7A"/>
    <w:rsid w:val="003C6BDE"/>
    <w:rsid w:val="003C6C32"/>
    <w:rsid w:val="003C6F89"/>
    <w:rsid w:val="003C7617"/>
    <w:rsid w:val="003C7B20"/>
    <w:rsid w:val="003C7B9C"/>
    <w:rsid w:val="003D03B0"/>
    <w:rsid w:val="003D098B"/>
    <w:rsid w:val="003D0B01"/>
    <w:rsid w:val="003D171F"/>
    <w:rsid w:val="003D212A"/>
    <w:rsid w:val="003D2485"/>
    <w:rsid w:val="003D2E60"/>
    <w:rsid w:val="003D3290"/>
    <w:rsid w:val="003D3825"/>
    <w:rsid w:val="003D3C27"/>
    <w:rsid w:val="003D430A"/>
    <w:rsid w:val="003D4D32"/>
    <w:rsid w:val="003D4D92"/>
    <w:rsid w:val="003D547C"/>
    <w:rsid w:val="003D54DF"/>
    <w:rsid w:val="003D5B6C"/>
    <w:rsid w:val="003D6297"/>
    <w:rsid w:val="003D68A6"/>
    <w:rsid w:val="003D6EDB"/>
    <w:rsid w:val="003D7911"/>
    <w:rsid w:val="003D7CD6"/>
    <w:rsid w:val="003D7EDE"/>
    <w:rsid w:val="003E0DE7"/>
    <w:rsid w:val="003E0F45"/>
    <w:rsid w:val="003E1014"/>
    <w:rsid w:val="003E118F"/>
    <w:rsid w:val="003E15D1"/>
    <w:rsid w:val="003E1A04"/>
    <w:rsid w:val="003E1D00"/>
    <w:rsid w:val="003E2473"/>
    <w:rsid w:val="003E281C"/>
    <w:rsid w:val="003E359A"/>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1D8A"/>
    <w:rsid w:val="003F2204"/>
    <w:rsid w:val="003F25E5"/>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36E"/>
    <w:rsid w:val="003F63DE"/>
    <w:rsid w:val="003F6426"/>
    <w:rsid w:val="003F6703"/>
    <w:rsid w:val="003F68EA"/>
    <w:rsid w:val="003F7414"/>
    <w:rsid w:val="003F7E92"/>
    <w:rsid w:val="0040038F"/>
    <w:rsid w:val="00400777"/>
    <w:rsid w:val="00400C22"/>
    <w:rsid w:val="00400C9D"/>
    <w:rsid w:val="00400D95"/>
    <w:rsid w:val="00400DEF"/>
    <w:rsid w:val="00400FA1"/>
    <w:rsid w:val="004029A0"/>
    <w:rsid w:val="00402DD9"/>
    <w:rsid w:val="00403C95"/>
    <w:rsid w:val="0040423B"/>
    <w:rsid w:val="0040500D"/>
    <w:rsid w:val="00405088"/>
    <w:rsid w:val="004058B6"/>
    <w:rsid w:val="004058C9"/>
    <w:rsid w:val="00405E93"/>
    <w:rsid w:val="00406464"/>
    <w:rsid w:val="00407E4E"/>
    <w:rsid w:val="0041059F"/>
    <w:rsid w:val="00411064"/>
    <w:rsid w:val="0041120C"/>
    <w:rsid w:val="00411B72"/>
    <w:rsid w:val="00411CD0"/>
    <w:rsid w:val="00411FF4"/>
    <w:rsid w:val="00412BDF"/>
    <w:rsid w:val="00412D06"/>
    <w:rsid w:val="004130E4"/>
    <w:rsid w:val="0041365D"/>
    <w:rsid w:val="004138A2"/>
    <w:rsid w:val="0041397A"/>
    <w:rsid w:val="00413BCC"/>
    <w:rsid w:val="00413BF9"/>
    <w:rsid w:val="00413C82"/>
    <w:rsid w:val="00413EDA"/>
    <w:rsid w:val="00413FF4"/>
    <w:rsid w:val="00414041"/>
    <w:rsid w:val="004145E8"/>
    <w:rsid w:val="0041464C"/>
    <w:rsid w:val="00414A45"/>
    <w:rsid w:val="00414E7C"/>
    <w:rsid w:val="00415B50"/>
    <w:rsid w:val="00415FE7"/>
    <w:rsid w:val="00416986"/>
    <w:rsid w:val="00416DD4"/>
    <w:rsid w:val="004170F2"/>
    <w:rsid w:val="004174F1"/>
    <w:rsid w:val="004176F8"/>
    <w:rsid w:val="00417B67"/>
    <w:rsid w:val="0042039E"/>
    <w:rsid w:val="0042045B"/>
    <w:rsid w:val="0042072C"/>
    <w:rsid w:val="004216B9"/>
    <w:rsid w:val="00421F6D"/>
    <w:rsid w:val="00422244"/>
    <w:rsid w:val="00422B43"/>
    <w:rsid w:val="0042348A"/>
    <w:rsid w:val="00424083"/>
    <w:rsid w:val="00424676"/>
    <w:rsid w:val="004251D7"/>
    <w:rsid w:val="00425514"/>
    <w:rsid w:val="00425679"/>
    <w:rsid w:val="00425C7A"/>
    <w:rsid w:val="00425D98"/>
    <w:rsid w:val="004261A9"/>
    <w:rsid w:val="00426815"/>
    <w:rsid w:val="0042691A"/>
    <w:rsid w:val="00426D49"/>
    <w:rsid w:val="00427738"/>
    <w:rsid w:val="00427FDA"/>
    <w:rsid w:val="004304A3"/>
    <w:rsid w:val="00430773"/>
    <w:rsid w:val="0043085E"/>
    <w:rsid w:val="004308CB"/>
    <w:rsid w:val="00430BC8"/>
    <w:rsid w:val="00430F7C"/>
    <w:rsid w:val="004317E4"/>
    <w:rsid w:val="00431EB4"/>
    <w:rsid w:val="0043251A"/>
    <w:rsid w:val="004329A5"/>
    <w:rsid w:val="00432B2B"/>
    <w:rsid w:val="00432DF7"/>
    <w:rsid w:val="004330D0"/>
    <w:rsid w:val="0043350C"/>
    <w:rsid w:val="00433757"/>
    <w:rsid w:val="00433A47"/>
    <w:rsid w:val="00433D49"/>
    <w:rsid w:val="00434123"/>
    <w:rsid w:val="004346E8"/>
    <w:rsid w:val="00434A20"/>
    <w:rsid w:val="00434C57"/>
    <w:rsid w:val="00434CA6"/>
    <w:rsid w:val="00435120"/>
    <w:rsid w:val="00435716"/>
    <w:rsid w:val="004357E8"/>
    <w:rsid w:val="00435C46"/>
    <w:rsid w:val="00435DA6"/>
    <w:rsid w:val="00436AAA"/>
    <w:rsid w:val="004370DA"/>
    <w:rsid w:val="0043720D"/>
    <w:rsid w:val="0044056C"/>
    <w:rsid w:val="00440DBE"/>
    <w:rsid w:val="00441612"/>
    <w:rsid w:val="00441883"/>
    <w:rsid w:val="00441AE2"/>
    <w:rsid w:val="00441C35"/>
    <w:rsid w:val="00441CA5"/>
    <w:rsid w:val="00441D53"/>
    <w:rsid w:val="00442B03"/>
    <w:rsid w:val="00442EFA"/>
    <w:rsid w:val="00442EFC"/>
    <w:rsid w:val="00442F68"/>
    <w:rsid w:val="004441DA"/>
    <w:rsid w:val="00444819"/>
    <w:rsid w:val="00444BB0"/>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4CB1"/>
    <w:rsid w:val="004551E6"/>
    <w:rsid w:val="004553B6"/>
    <w:rsid w:val="004553D2"/>
    <w:rsid w:val="00455686"/>
    <w:rsid w:val="00455920"/>
    <w:rsid w:val="00455A03"/>
    <w:rsid w:val="00456306"/>
    <w:rsid w:val="00456A03"/>
    <w:rsid w:val="0045734E"/>
    <w:rsid w:val="00457696"/>
    <w:rsid w:val="00457819"/>
    <w:rsid w:val="00457E8C"/>
    <w:rsid w:val="004614BC"/>
    <w:rsid w:val="0046167D"/>
    <w:rsid w:val="004619F8"/>
    <w:rsid w:val="00462146"/>
    <w:rsid w:val="0046224A"/>
    <w:rsid w:val="004628BF"/>
    <w:rsid w:val="0046300D"/>
    <w:rsid w:val="0046341C"/>
    <w:rsid w:val="0046359E"/>
    <w:rsid w:val="00463A6E"/>
    <w:rsid w:val="00463B01"/>
    <w:rsid w:val="00464ABE"/>
    <w:rsid w:val="00464D67"/>
    <w:rsid w:val="00464E48"/>
    <w:rsid w:val="004650F6"/>
    <w:rsid w:val="00465403"/>
    <w:rsid w:val="004656E9"/>
    <w:rsid w:val="00465821"/>
    <w:rsid w:val="004663B1"/>
    <w:rsid w:val="00466D67"/>
    <w:rsid w:val="004673F4"/>
    <w:rsid w:val="00467FE5"/>
    <w:rsid w:val="004702DD"/>
    <w:rsid w:val="00470E20"/>
    <w:rsid w:val="00471474"/>
    <w:rsid w:val="004715E0"/>
    <w:rsid w:val="00471CBA"/>
    <w:rsid w:val="00472777"/>
    <w:rsid w:val="0047284F"/>
    <w:rsid w:val="004728AC"/>
    <w:rsid w:val="00472B10"/>
    <w:rsid w:val="004731F7"/>
    <w:rsid w:val="00473400"/>
    <w:rsid w:val="00475025"/>
    <w:rsid w:val="004752E6"/>
    <w:rsid w:val="00475982"/>
    <w:rsid w:val="00475DA4"/>
    <w:rsid w:val="00476122"/>
    <w:rsid w:val="0047632F"/>
    <w:rsid w:val="0047659A"/>
    <w:rsid w:val="004765B5"/>
    <w:rsid w:val="00476EA7"/>
    <w:rsid w:val="00477992"/>
    <w:rsid w:val="00477DDF"/>
    <w:rsid w:val="00480784"/>
    <w:rsid w:val="0048091F"/>
    <w:rsid w:val="004809C0"/>
    <w:rsid w:val="00480E10"/>
    <w:rsid w:val="0048135A"/>
    <w:rsid w:val="00481425"/>
    <w:rsid w:val="00481615"/>
    <w:rsid w:val="00482875"/>
    <w:rsid w:val="004828C2"/>
    <w:rsid w:val="00482C3E"/>
    <w:rsid w:val="00482F90"/>
    <w:rsid w:val="004839CC"/>
    <w:rsid w:val="004845EC"/>
    <w:rsid w:val="0048460D"/>
    <w:rsid w:val="00484D96"/>
    <w:rsid w:val="00484F96"/>
    <w:rsid w:val="00485996"/>
    <w:rsid w:val="0048642D"/>
    <w:rsid w:val="00486C51"/>
    <w:rsid w:val="00487A54"/>
    <w:rsid w:val="0049065C"/>
    <w:rsid w:val="00490EB5"/>
    <w:rsid w:val="0049109E"/>
    <w:rsid w:val="0049187D"/>
    <w:rsid w:val="004919E2"/>
    <w:rsid w:val="00491C81"/>
    <w:rsid w:val="00491D32"/>
    <w:rsid w:val="00493044"/>
    <w:rsid w:val="00493238"/>
    <w:rsid w:val="00493421"/>
    <w:rsid w:val="00493515"/>
    <w:rsid w:val="00493B0A"/>
    <w:rsid w:val="00493CCD"/>
    <w:rsid w:val="00493D08"/>
    <w:rsid w:val="00494A38"/>
    <w:rsid w:val="00494B2F"/>
    <w:rsid w:val="00495251"/>
    <w:rsid w:val="0049540A"/>
    <w:rsid w:val="004956F6"/>
    <w:rsid w:val="00495A72"/>
    <w:rsid w:val="00495FD4"/>
    <w:rsid w:val="0049620A"/>
    <w:rsid w:val="004963C0"/>
    <w:rsid w:val="0049777A"/>
    <w:rsid w:val="00497A2A"/>
    <w:rsid w:val="00497CF1"/>
    <w:rsid w:val="00497F56"/>
    <w:rsid w:val="004A000D"/>
    <w:rsid w:val="004A019D"/>
    <w:rsid w:val="004A027B"/>
    <w:rsid w:val="004A07FA"/>
    <w:rsid w:val="004A0E01"/>
    <w:rsid w:val="004A0EDF"/>
    <w:rsid w:val="004A12D8"/>
    <w:rsid w:val="004A165C"/>
    <w:rsid w:val="004A1851"/>
    <w:rsid w:val="004A22D8"/>
    <w:rsid w:val="004A254C"/>
    <w:rsid w:val="004A2DAA"/>
    <w:rsid w:val="004A3325"/>
    <w:rsid w:val="004A34AA"/>
    <w:rsid w:val="004A38BA"/>
    <w:rsid w:val="004A3E72"/>
    <w:rsid w:val="004A5164"/>
    <w:rsid w:val="004A54AD"/>
    <w:rsid w:val="004A551A"/>
    <w:rsid w:val="004A556D"/>
    <w:rsid w:val="004A5B46"/>
    <w:rsid w:val="004A6777"/>
    <w:rsid w:val="004A6B25"/>
    <w:rsid w:val="004A6BBD"/>
    <w:rsid w:val="004A6D55"/>
    <w:rsid w:val="004A76B0"/>
    <w:rsid w:val="004A7940"/>
    <w:rsid w:val="004A7A85"/>
    <w:rsid w:val="004B0510"/>
    <w:rsid w:val="004B08CA"/>
    <w:rsid w:val="004B0B66"/>
    <w:rsid w:val="004B0F71"/>
    <w:rsid w:val="004B1455"/>
    <w:rsid w:val="004B228C"/>
    <w:rsid w:val="004B2716"/>
    <w:rsid w:val="004B2994"/>
    <w:rsid w:val="004B2A30"/>
    <w:rsid w:val="004B2B07"/>
    <w:rsid w:val="004B3A83"/>
    <w:rsid w:val="004B3C56"/>
    <w:rsid w:val="004B4017"/>
    <w:rsid w:val="004B4E12"/>
    <w:rsid w:val="004B5F2F"/>
    <w:rsid w:val="004B61F6"/>
    <w:rsid w:val="004B6469"/>
    <w:rsid w:val="004B653F"/>
    <w:rsid w:val="004B6A60"/>
    <w:rsid w:val="004B6CB7"/>
    <w:rsid w:val="004B6DA7"/>
    <w:rsid w:val="004B6F2C"/>
    <w:rsid w:val="004B71AC"/>
    <w:rsid w:val="004B756B"/>
    <w:rsid w:val="004C0702"/>
    <w:rsid w:val="004C077E"/>
    <w:rsid w:val="004C1425"/>
    <w:rsid w:val="004C164B"/>
    <w:rsid w:val="004C1874"/>
    <w:rsid w:val="004C1D0C"/>
    <w:rsid w:val="004C32EF"/>
    <w:rsid w:val="004C38FD"/>
    <w:rsid w:val="004C3D1C"/>
    <w:rsid w:val="004C404F"/>
    <w:rsid w:val="004C4286"/>
    <w:rsid w:val="004C433B"/>
    <w:rsid w:val="004C4EF3"/>
    <w:rsid w:val="004C5307"/>
    <w:rsid w:val="004C5CB2"/>
    <w:rsid w:val="004C6227"/>
    <w:rsid w:val="004C6812"/>
    <w:rsid w:val="004C68FD"/>
    <w:rsid w:val="004C6C3C"/>
    <w:rsid w:val="004C6F43"/>
    <w:rsid w:val="004C789E"/>
    <w:rsid w:val="004C7997"/>
    <w:rsid w:val="004C7CD5"/>
    <w:rsid w:val="004C7F26"/>
    <w:rsid w:val="004D05C6"/>
    <w:rsid w:val="004D0ECD"/>
    <w:rsid w:val="004D2A93"/>
    <w:rsid w:val="004D3336"/>
    <w:rsid w:val="004D3394"/>
    <w:rsid w:val="004D387D"/>
    <w:rsid w:val="004D3915"/>
    <w:rsid w:val="004D3A5D"/>
    <w:rsid w:val="004D4C37"/>
    <w:rsid w:val="004D65B0"/>
    <w:rsid w:val="004D7543"/>
    <w:rsid w:val="004E06CD"/>
    <w:rsid w:val="004E0DFD"/>
    <w:rsid w:val="004E1249"/>
    <w:rsid w:val="004E1C40"/>
    <w:rsid w:val="004E1E93"/>
    <w:rsid w:val="004E2047"/>
    <w:rsid w:val="004E2A32"/>
    <w:rsid w:val="004E2CD6"/>
    <w:rsid w:val="004E378B"/>
    <w:rsid w:val="004E3899"/>
    <w:rsid w:val="004E4052"/>
    <w:rsid w:val="004E430B"/>
    <w:rsid w:val="004E465C"/>
    <w:rsid w:val="004E4757"/>
    <w:rsid w:val="004E4824"/>
    <w:rsid w:val="004E4B2C"/>
    <w:rsid w:val="004E4BCC"/>
    <w:rsid w:val="004E4D51"/>
    <w:rsid w:val="004E527F"/>
    <w:rsid w:val="004E55E4"/>
    <w:rsid w:val="004E5706"/>
    <w:rsid w:val="004E572D"/>
    <w:rsid w:val="004E58D2"/>
    <w:rsid w:val="004E61FB"/>
    <w:rsid w:val="004E644E"/>
    <w:rsid w:val="004E686F"/>
    <w:rsid w:val="004E6BF5"/>
    <w:rsid w:val="004E78BB"/>
    <w:rsid w:val="004E7D4B"/>
    <w:rsid w:val="004E7FC1"/>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59B"/>
    <w:rsid w:val="004F5BE9"/>
    <w:rsid w:val="004F62CC"/>
    <w:rsid w:val="004F66AA"/>
    <w:rsid w:val="00500724"/>
    <w:rsid w:val="005011FB"/>
    <w:rsid w:val="0050161D"/>
    <w:rsid w:val="00501AD6"/>
    <w:rsid w:val="00501CCF"/>
    <w:rsid w:val="00501E28"/>
    <w:rsid w:val="005020E3"/>
    <w:rsid w:val="005023F4"/>
    <w:rsid w:val="0050272B"/>
    <w:rsid w:val="00502B07"/>
    <w:rsid w:val="00502D1B"/>
    <w:rsid w:val="00502F88"/>
    <w:rsid w:val="0050384E"/>
    <w:rsid w:val="0050438D"/>
    <w:rsid w:val="005043CE"/>
    <w:rsid w:val="00504788"/>
    <w:rsid w:val="00504DDC"/>
    <w:rsid w:val="00504FC3"/>
    <w:rsid w:val="00506534"/>
    <w:rsid w:val="00506646"/>
    <w:rsid w:val="0050681A"/>
    <w:rsid w:val="00506B17"/>
    <w:rsid w:val="00506FF3"/>
    <w:rsid w:val="005074EF"/>
    <w:rsid w:val="00507FA3"/>
    <w:rsid w:val="00510161"/>
    <w:rsid w:val="005104BE"/>
    <w:rsid w:val="0051083C"/>
    <w:rsid w:val="00511804"/>
    <w:rsid w:val="00511B4C"/>
    <w:rsid w:val="00511CB9"/>
    <w:rsid w:val="00511D19"/>
    <w:rsid w:val="00511E32"/>
    <w:rsid w:val="00512308"/>
    <w:rsid w:val="005131F9"/>
    <w:rsid w:val="00513338"/>
    <w:rsid w:val="00513481"/>
    <w:rsid w:val="005134C2"/>
    <w:rsid w:val="00513833"/>
    <w:rsid w:val="00513BB2"/>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24E"/>
    <w:rsid w:val="0052180A"/>
    <w:rsid w:val="005221F3"/>
    <w:rsid w:val="00522E2B"/>
    <w:rsid w:val="00523296"/>
    <w:rsid w:val="0052358C"/>
    <w:rsid w:val="00523CF0"/>
    <w:rsid w:val="0052449B"/>
    <w:rsid w:val="0052492F"/>
    <w:rsid w:val="00524C38"/>
    <w:rsid w:val="00524E1C"/>
    <w:rsid w:val="00524F6F"/>
    <w:rsid w:val="0052565F"/>
    <w:rsid w:val="00527B1A"/>
    <w:rsid w:val="00527B47"/>
    <w:rsid w:val="005302F1"/>
    <w:rsid w:val="00530409"/>
    <w:rsid w:val="005304DD"/>
    <w:rsid w:val="00530EC5"/>
    <w:rsid w:val="00531B19"/>
    <w:rsid w:val="005320F4"/>
    <w:rsid w:val="0053228F"/>
    <w:rsid w:val="00532305"/>
    <w:rsid w:val="00532330"/>
    <w:rsid w:val="00532372"/>
    <w:rsid w:val="005339FA"/>
    <w:rsid w:val="00533B85"/>
    <w:rsid w:val="00533F7B"/>
    <w:rsid w:val="0053470F"/>
    <w:rsid w:val="00535288"/>
    <w:rsid w:val="00535A03"/>
    <w:rsid w:val="00535EBD"/>
    <w:rsid w:val="00537222"/>
    <w:rsid w:val="0053742F"/>
    <w:rsid w:val="005376C9"/>
    <w:rsid w:val="005378E6"/>
    <w:rsid w:val="0053797D"/>
    <w:rsid w:val="005402A0"/>
    <w:rsid w:val="00540416"/>
    <w:rsid w:val="005405EC"/>
    <w:rsid w:val="00540B0E"/>
    <w:rsid w:val="00540F15"/>
    <w:rsid w:val="00541BAD"/>
    <w:rsid w:val="0054200A"/>
    <w:rsid w:val="005442F1"/>
    <w:rsid w:val="0054439B"/>
    <w:rsid w:val="00544519"/>
    <w:rsid w:val="00544A11"/>
    <w:rsid w:val="00544C0A"/>
    <w:rsid w:val="00544F06"/>
    <w:rsid w:val="00545746"/>
    <w:rsid w:val="005457A9"/>
    <w:rsid w:val="00545ACD"/>
    <w:rsid w:val="00545BDA"/>
    <w:rsid w:val="00545D9C"/>
    <w:rsid w:val="005460EF"/>
    <w:rsid w:val="00546250"/>
    <w:rsid w:val="00546AB2"/>
    <w:rsid w:val="005479C8"/>
    <w:rsid w:val="005507F7"/>
    <w:rsid w:val="00550D9E"/>
    <w:rsid w:val="00550E35"/>
    <w:rsid w:val="00550EFD"/>
    <w:rsid w:val="00551314"/>
    <w:rsid w:val="00551CAB"/>
    <w:rsid w:val="0055208B"/>
    <w:rsid w:val="00552978"/>
    <w:rsid w:val="0055299F"/>
    <w:rsid w:val="00552B74"/>
    <w:rsid w:val="00553E47"/>
    <w:rsid w:val="005540D1"/>
    <w:rsid w:val="00554979"/>
    <w:rsid w:val="005549FA"/>
    <w:rsid w:val="00554A04"/>
    <w:rsid w:val="00554AF0"/>
    <w:rsid w:val="00554E93"/>
    <w:rsid w:val="00555255"/>
    <w:rsid w:val="00555262"/>
    <w:rsid w:val="0055555E"/>
    <w:rsid w:val="0055602E"/>
    <w:rsid w:val="005563A4"/>
    <w:rsid w:val="00556B58"/>
    <w:rsid w:val="00556D31"/>
    <w:rsid w:val="00556EAE"/>
    <w:rsid w:val="00557039"/>
    <w:rsid w:val="005574BA"/>
    <w:rsid w:val="005576FE"/>
    <w:rsid w:val="005579E4"/>
    <w:rsid w:val="00557B8F"/>
    <w:rsid w:val="00557E62"/>
    <w:rsid w:val="005603DE"/>
    <w:rsid w:val="00560531"/>
    <w:rsid w:val="0056085F"/>
    <w:rsid w:val="00560EB5"/>
    <w:rsid w:val="00560F85"/>
    <w:rsid w:val="00561D1A"/>
    <w:rsid w:val="005622B5"/>
    <w:rsid w:val="0056244C"/>
    <w:rsid w:val="00562EFB"/>
    <w:rsid w:val="005635FC"/>
    <w:rsid w:val="00563606"/>
    <w:rsid w:val="00564149"/>
    <w:rsid w:val="0056426D"/>
    <w:rsid w:val="00564EF7"/>
    <w:rsid w:val="005654A3"/>
    <w:rsid w:val="00565A60"/>
    <w:rsid w:val="00565DEB"/>
    <w:rsid w:val="00565FBD"/>
    <w:rsid w:val="0056602A"/>
    <w:rsid w:val="0056669C"/>
    <w:rsid w:val="00566FCF"/>
    <w:rsid w:val="005673AE"/>
    <w:rsid w:val="00567938"/>
    <w:rsid w:val="00567AAC"/>
    <w:rsid w:val="005700E1"/>
    <w:rsid w:val="005703BE"/>
    <w:rsid w:val="00570EB4"/>
    <w:rsid w:val="005712A6"/>
    <w:rsid w:val="0057140A"/>
    <w:rsid w:val="005720FA"/>
    <w:rsid w:val="005727E8"/>
    <w:rsid w:val="0057357A"/>
    <w:rsid w:val="0057361C"/>
    <w:rsid w:val="00573686"/>
    <w:rsid w:val="0057382C"/>
    <w:rsid w:val="005741C5"/>
    <w:rsid w:val="005749F2"/>
    <w:rsid w:val="005756F3"/>
    <w:rsid w:val="00575ADB"/>
    <w:rsid w:val="00575AE4"/>
    <w:rsid w:val="00575D06"/>
    <w:rsid w:val="00575FD2"/>
    <w:rsid w:val="005762C5"/>
    <w:rsid w:val="0057655E"/>
    <w:rsid w:val="0057754E"/>
    <w:rsid w:val="0057785B"/>
    <w:rsid w:val="00577A36"/>
    <w:rsid w:val="00577ACB"/>
    <w:rsid w:val="005802CA"/>
    <w:rsid w:val="0058051A"/>
    <w:rsid w:val="00580600"/>
    <w:rsid w:val="00581369"/>
    <w:rsid w:val="00581840"/>
    <w:rsid w:val="00581A4B"/>
    <w:rsid w:val="00581AFD"/>
    <w:rsid w:val="0058230A"/>
    <w:rsid w:val="00582799"/>
    <w:rsid w:val="0058323E"/>
    <w:rsid w:val="00583311"/>
    <w:rsid w:val="005836D7"/>
    <w:rsid w:val="00583917"/>
    <w:rsid w:val="0058463F"/>
    <w:rsid w:val="0058476F"/>
    <w:rsid w:val="005847F9"/>
    <w:rsid w:val="00584C4A"/>
    <w:rsid w:val="00585D18"/>
    <w:rsid w:val="005875DD"/>
    <w:rsid w:val="00587ECC"/>
    <w:rsid w:val="00590190"/>
    <w:rsid w:val="00590927"/>
    <w:rsid w:val="00590E85"/>
    <w:rsid w:val="00591234"/>
    <w:rsid w:val="005918AD"/>
    <w:rsid w:val="00591E6A"/>
    <w:rsid w:val="0059231F"/>
    <w:rsid w:val="005925D9"/>
    <w:rsid w:val="00592FA9"/>
    <w:rsid w:val="0059320A"/>
    <w:rsid w:val="0059392F"/>
    <w:rsid w:val="005943FD"/>
    <w:rsid w:val="00594CFF"/>
    <w:rsid w:val="00594F80"/>
    <w:rsid w:val="00595108"/>
    <w:rsid w:val="00595134"/>
    <w:rsid w:val="00595342"/>
    <w:rsid w:val="00595B0F"/>
    <w:rsid w:val="00595D09"/>
    <w:rsid w:val="005961BD"/>
    <w:rsid w:val="00596410"/>
    <w:rsid w:val="00596752"/>
    <w:rsid w:val="00596E24"/>
    <w:rsid w:val="0059779C"/>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AB0"/>
    <w:rsid w:val="005A4E61"/>
    <w:rsid w:val="005A534B"/>
    <w:rsid w:val="005A5356"/>
    <w:rsid w:val="005A595C"/>
    <w:rsid w:val="005A5C4D"/>
    <w:rsid w:val="005A5C9B"/>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2E0"/>
    <w:rsid w:val="005B4695"/>
    <w:rsid w:val="005B4B26"/>
    <w:rsid w:val="005B5C2F"/>
    <w:rsid w:val="005B62DB"/>
    <w:rsid w:val="005B664C"/>
    <w:rsid w:val="005B6725"/>
    <w:rsid w:val="005B6BB9"/>
    <w:rsid w:val="005B6EF9"/>
    <w:rsid w:val="005C005A"/>
    <w:rsid w:val="005C0B61"/>
    <w:rsid w:val="005C0B9D"/>
    <w:rsid w:val="005C11B1"/>
    <w:rsid w:val="005C14FD"/>
    <w:rsid w:val="005C1696"/>
    <w:rsid w:val="005C2250"/>
    <w:rsid w:val="005C275D"/>
    <w:rsid w:val="005C3FC7"/>
    <w:rsid w:val="005C4006"/>
    <w:rsid w:val="005C44B9"/>
    <w:rsid w:val="005C457B"/>
    <w:rsid w:val="005C45F9"/>
    <w:rsid w:val="005C4DA8"/>
    <w:rsid w:val="005C57C8"/>
    <w:rsid w:val="005C5F50"/>
    <w:rsid w:val="005C7123"/>
    <w:rsid w:val="005C7447"/>
    <w:rsid w:val="005C7593"/>
    <w:rsid w:val="005C76AA"/>
    <w:rsid w:val="005C7811"/>
    <w:rsid w:val="005C7BD2"/>
    <w:rsid w:val="005C7BFD"/>
    <w:rsid w:val="005C7DF3"/>
    <w:rsid w:val="005C7E72"/>
    <w:rsid w:val="005D0234"/>
    <w:rsid w:val="005D11B4"/>
    <w:rsid w:val="005D1B3D"/>
    <w:rsid w:val="005D1C73"/>
    <w:rsid w:val="005D20CA"/>
    <w:rsid w:val="005D293C"/>
    <w:rsid w:val="005D2A12"/>
    <w:rsid w:val="005D2CC1"/>
    <w:rsid w:val="005D2E8E"/>
    <w:rsid w:val="005D3A22"/>
    <w:rsid w:val="005D3C8F"/>
    <w:rsid w:val="005D3CA8"/>
    <w:rsid w:val="005D4189"/>
    <w:rsid w:val="005D445E"/>
    <w:rsid w:val="005D4B8A"/>
    <w:rsid w:val="005D4ECE"/>
    <w:rsid w:val="005D50E9"/>
    <w:rsid w:val="005D532F"/>
    <w:rsid w:val="005D5D9A"/>
    <w:rsid w:val="005D632A"/>
    <w:rsid w:val="005D735C"/>
    <w:rsid w:val="005D73E1"/>
    <w:rsid w:val="005E044D"/>
    <w:rsid w:val="005E104A"/>
    <w:rsid w:val="005E1050"/>
    <w:rsid w:val="005E10B3"/>
    <w:rsid w:val="005E21C4"/>
    <w:rsid w:val="005E22E8"/>
    <w:rsid w:val="005E2CE6"/>
    <w:rsid w:val="005E31A5"/>
    <w:rsid w:val="005E3431"/>
    <w:rsid w:val="005E36DC"/>
    <w:rsid w:val="005E53DA"/>
    <w:rsid w:val="005E54AD"/>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2518"/>
    <w:rsid w:val="005F26F2"/>
    <w:rsid w:val="005F2912"/>
    <w:rsid w:val="005F32C3"/>
    <w:rsid w:val="005F344F"/>
    <w:rsid w:val="005F348C"/>
    <w:rsid w:val="005F3752"/>
    <w:rsid w:val="005F3C82"/>
    <w:rsid w:val="005F3FF8"/>
    <w:rsid w:val="005F4FDE"/>
    <w:rsid w:val="005F5163"/>
    <w:rsid w:val="005F542A"/>
    <w:rsid w:val="005F5697"/>
    <w:rsid w:val="005F58A5"/>
    <w:rsid w:val="005F5BB2"/>
    <w:rsid w:val="005F6C9D"/>
    <w:rsid w:val="005F6E95"/>
    <w:rsid w:val="005F7591"/>
    <w:rsid w:val="005F77CB"/>
    <w:rsid w:val="005F7819"/>
    <w:rsid w:val="005F7C01"/>
    <w:rsid w:val="006003F7"/>
    <w:rsid w:val="006008C0"/>
    <w:rsid w:val="00600C50"/>
    <w:rsid w:val="00600E7F"/>
    <w:rsid w:val="00601408"/>
    <w:rsid w:val="00601473"/>
    <w:rsid w:val="00601784"/>
    <w:rsid w:val="0060192A"/>
    <w:rsid w:val="00601AD1"/>
    <w:rsid w:val="00601AEF"/>
    <w:rsid w:val="00601B84"/>
    <w:rsid w:val="0060212A"/>
    <w:rsid w:val="006022C0"/>
    <w:rsid w:val="006023C3"/>
    <w:rsid w:val="00602CA4"/>
    <w:rsid w:val="00602FCB"/>
    <w:rsid w:val="0060320F"/>
    <w:rsid w:val="00603363"/>
    <w:rsid w:val="00603957"/>
    <w:rsid w:val="0060400B"/>
    <w:rsid w:val="0060405B"/>
    <w:rsid w:val="00604328"/>
    <w:rsid w:val="00604587"/>
    <w:rsid w:val="0060459D"/>
    <w:rsid w:val="00604621"/>
    <w:rsid w:val="006054A8"/>
    <w:rsid w:val="006054FC"/>
    <w:rsid w:val="006061C4"/>
    <w:rsid w:val="0060623C"/>
    <w:rsid w:val="006063B5"/>
    <w:rsid w:val="006063EB"/>
    <w:rsid w:val="00607322"/>
    <w:rsid w:val="00610237"/>
    <w:rsid w:val="006106BB"/>
    <w:rsid w:val="00610BB6"/>
    <w:rsid w:val="00610CB6"/>
    <w:rsid w:val="00610CE7"/>
    <w:rsid w:val="00610EFA"/>
    <w:rsid w:val="00610FC2"/>
    <w:rsid w:val="00611B0C"/>
    <w:rsid w:val="00611C36"/>
    <w:rsid w:val="00611E9C"/>
    <w:rsid w:val="006120EC"/>
    <w:rsid w:val="00612DA2"/>
    <w:rsid w:val="00613AD0"/>
    <w:rsid w:val="00613FA9"/>
    <w:rsid w:val="00614D7F"/>
    <w:rsid w:val="00614EA3"/>
    <w:rsid w:val="00615613"/>
    <w:rsid w:val="006157E1"/>
    <w:rsid w:val="00615811"/>
    <w:rsid w:val="006158A9"/>
    <w:rsid w:val="00615FD9"/>
    <w:rsid w:val="0061696E"/>
    <w:rsid w:val="006178AA"/>
    <w:rsid w:val="00617A30"/>
    <w:rsid w:val="00620242"/>
    <w:rsid w:val="00620251"/>
    <w:rsid w:val="00620ECF"/>
    <w:rsid w:val="006219BA"/>
    <w:rsid w:val="00621C2F"/>
    <w:rsid w:val="00621EE2"/>
    <w:rsid w:val="00622307"/>
    <w:rsid w:val="006228B9"/>
    <w:rsid w:val="00622D59"/>
    <w:rsid w:val="00622F5C"/>
    <w:rsid w:val="00622F5E"/>
    <w:rsid w:val="006233E4"/>
    <w:rsid w:val="00623467"/>
    <w:rsid w:val="0062359E"/>
    <w:rsid w:val="00624184"/>
    <w:rsid w:val="00624246"/>
    <w:rsid w:val="0062454C"/>
    <w:rsid w:val="0062468D"/>
    <w:rsid w:val="00624750"/>
    <w:rsid w:val="00624765"/>
    <w:rsid w:val="00624FE3"/>
    <w:rsid w:val="00625157"/>
    <w:rsid w:val="00625F3D"/>
    <w:rsid w:val="006268EB"/>
    <w:rsid w:val="00626FDA"/>
    <w:rsid w:val="00630650"/>
    <w:rsid w:val="00630CB1"/>
    <w:rsid w:val="006310F6"/>
    <w:rsid w:val="006314C6"/>
    <w:rsid w:val="006316E0"/>
    <w:rsid w:val="006317D2"/>
    <w:rsid w:val="0063190C"/>
    <w:rsid w:val="00632884"/>
    <w:rsid w:val="00632D81"/>
    <w:rsid w:val="00632EC7"/>
    <w:rsid w:val="00632F85"/>
    <w:rsid w:val="00633E0E"/>
    <w:rsid w:val="00633F74"/>
    <w:rsid w:val="006344F5"/>
    <w:rsid w:val="0063450C"/>
    <w:rsid w:val="00634AC3"/>
    <w:rsid w:val="006353BA"/>
    <w:rsid w:val="006354C6"/>
    <w:rsid w:val="00635BF1"/>
    <w:rsid w:val="0063614C"/>
    <w:rsid w:val="006369D5"/>
    <w:rsid w:val="00636A64"/>
    <w:rsid w:val="00636FE2"/>
    <w:rsid w:val="00637DCB"/>
    <w:rsid w:val="006401F2"/>
    <w:rsid w:val="006407B7"/>
    <w:rsid w:val="00641DDB"/>
    <w:rsid w:val="00642056"/>
    <w:rsid w:val="0064285B"/>
    <w:rsid w:val="00642B11"/>
    <w:rsid w:val="00642CA7"/>
    <w:rsid w:val="0064328B"/>
    <w:rsid w:val="006434DA"/>
    <w:rsid w:val="00644015"/>
    <w:rsid w:val="00644B19"/>
    <w:rsid w:val="00645098"/>
    <w:rsid w:val="006457D8"/>
    <w:rsid w:val="006458BD"/>
    <w:rsid w:val="00646704"/>
    <w:rsid w:val="00646AC9"/>
    <w:rsid w:val="00646D85"/>
    <w:rsid w:val="00646EF9"/>
    <w:rsid w:val="00647608"/>
    <w:rsid w:val="006477A3"/>
    <w:rsid w:val="00647A75"/>
    <w:rsid w:val="006506B2"/>
    <w:rsid w:val="00651112"/>
    <w:rsid w:val="006514CA"/>
    <w:rsid w:val="00651E56"/>
    <w:rsid w:val="006523FD"/>
    <w:rsid w:val="00652494"/>
    <w:rsid w:val="00652750"/>
    <w:rsid w:val="0065298B"/>
    <w:rsid w:val="00652A5E"/>
    <w:rsid w:val="00652EDE"/>
    <w:rsid w:val="0065311E"/>
    <w:rsid w:val="00653396"/>
    <w:rsid w:val="006533D9"/>
    <w:rsid w:val="00653585"/>
    <w:rsid w:val="00653677"/>
    <w:rsid w:val="00653AC3"/>
    <w:rsid w:val="006541F2"/>
    <w:rsid w:val="00654805"/>
    <w:rsid w:val="00654B0F"/>
    <w:rsid w:val="006556A0"/>
    <w:rsid w:val="006556BB"/>
    <w:rsid w:val="006556CA"/>
    <w:rsid w:val="00655D1B"/>
    <w:rsid w:val="00655D27"/>
    <w:rsid w:val="00655E85"/>
    <w:rsid w:val="006560EC"/>
    <w:rsid w:val="0065666A"/>
    <w:rsid w:val="00656C95"/>
    <w:rsid w:val="0065740E"/>
    <w:rsid w:val="00657B01"/>
    <w:rsid w:val="00657B85"/>
    <w:rsid w:val="00657D21"/>
    <w:rsid w:val="0066070F"/>
    <w:rsid w:val="00660A24"/>
    <w:rsid w:val="00661A2B"/>
    <w:rsid w:val="00662C9A"/>
    <w:rsid w:val="006637A8"/>
    <w:rsid w:val="0066392F"/>
    <w:rsid w:val="00664554"/>
    <w:rsid w:val="00664D8F"/>
    <w:rsid w:val="00664F00"/>
    <w:rsid w:val="00665202"/>
    <w:rsid w:val="006659DA"/>
    <w:rsid w:val="00665A92"/>
    <w:rsid w:val="00665CC5"/>
    <w:rsid w:val="006664D8"/>
    <w:rsid w:val="00666503"/>
    <w:rsid w:val="00666649"/>
    <w:rsid w:val="00666816"/>
    <w:rsid w:val="00666ACC"/>
    <w:rsid w:val="00666E4C"/>
    <w:rsid w:val="006673BB"/>
    <w:rsid w:val="006673BC"/>
    <w:rsid w:val="006676CF"/>
    <w:rsid w:val="00667C37"/>
    <w:rsid w:val="00667D22"/>
    <w:rsid w:val="00667E26"/>
    <w:rsid w:val="006700E9"/>
    <w:rsid w:val="00670955"/>
    <w:rsid w:val="006709BC"/>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FA"/>
    <w:rsid w:val="0068134D"/>
    <w:rsid w:val="0068182D"/>
    <w:rsid w:val="00681891"/>
    <w:rsid w:val="00681C1A"/>
    <w:rsid w:val="00681E96"/>
    <w:rsid w:val="006824D3"/>
    <w:rsid w:val="00682856"/>
    <w:rsid w:val="00682D2C"/>
    <w:rsid w:val="0068340E"/>
    <w:rsid w:val="00683725"/>
    <w:rsid w:val="00683AB6"/>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0E36"/>
    <w:rsid w:val="006911AE"/>
    <w:rsid w:val="00691469"/>
    <w:rsid w:val="0069162F"/>
    <w:rsid w:val="006919A9"/>
    <w:rsid w:val="00692551"/>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CB7"/>
    <w:rsid w:val="006A14CE"/>
    <w:rsid w:val="006A15FA"/>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9E5"/>
    <w:rsid w:val="006A5AE4"/>
    <w:rsid w:val="006A5E3A"/>
    <w:rsid w:val="006A5F9E"/>
    <w:rsid w:val="006A60E8"/>
    <w:rsid w:val="006A6154"/>
    <w:rsid w:val="006A7206"/>
    <w:rsid w:val="006A75D8"/>
    <w:rsid w:val="006A7603"/>
    <w:rsid w:val="006A7FD2"/>
    <w:rsid w:val="006B007F"/>
    <w:rsid w:val="006B0893"/>
    <w:rsid w:val="006B0B2D"/>
    <w:rsid w:val="006B0E37"/>
    <w:rsid w:val="006B0FC2"/>
    <w:rsid w:val="006B1496"/>
    <w:rsid w:val="006B150E"/>
    <w:rsid w:val="006B1756"/>
    <w:rsid w:val="006B1A9D"/>
    <w:rsid w:val="006B1B80"/>
    <w:rsid w:val="006B2248"/>
    <w:rsid w:val="006B3355"/>
    <w:rsid w:val="006B3494"/>
    <w:rsid w:val="006B4069"/>
    <w:rsid w:val="006B4209"/>
    <w:rsid w:val="006B516B"/>
    <w:rsid w:val="006B52D1"/>
    <w:rsid w:val="006B540C"/>
    <w:rsid w:val="006B55A1"/>
    <w:rsid w:val="006B5F31"/>
    <w:rsid w:val="006B64D8"/>
    <w:rsid w:val="006B681F"/>
    <w:rsid w:val="006B7B27"/>
    <w:rsid w:val="006C067C"/>
    <w:rsid w:val="006C0C5B"/>
    <w:rsid w:val="006C0D7D"/>
    <w:rsid w:val="006C0F06"/>
    <w:rsid w:val="006C15B9"/>
    <w:rsid w:val="006C1977"/>
    <w:rsid w:val="006C26B7"/>
    <w:rsid w:val="006C2D38"/>
    <w:rsid w:val="006C3491"/>
    <w:rsid w:val="006C356B"/>
    <w:rsid w:val="006C38C9"/>
    <w:rsid w:val="006C3AA4"/>
    <w:rsid w:val="006C3FA8"/>
    <w:rsid w:val="006C3FD0"/>
    <w:rsid w:val="006C47C8"/>
    <w:rsid w:val="006C6312"/>
    <w:rsid w:val="006C6616"/>
    <w:rsid w:val="006C6B07"/>
    <w:rsid w:val="006C767A"/>
    <w:rsid w:val="006C7FDB"/>
    <w:rsid w:val="006D0FC9"/>
    <w:rsid w:val="006D1666"/>
    <w:rsid w:val="006D16A7"/>
    <w:rsid w:val="006D1A0F"/>
    <w:rsid w:val="006D1C79"/>
    <w:rsid w:val="006D1C97"/>
    <w:rsid w:val="006D2431"/>
    <w:rsid w:val="006D250A"/>
    <w:rsid w:val="006D274F"/>
    <w:rsid w:val="006D2CE8"/>
    <w:rsid w:val="006D2E7D"/>
    <w:rsid w:val="006D3036"/>
    <w:rsid w:val="006D372B"/>
    <w:rsid w:val="006D405E"/>
    <w:rsid w:val="006D4470"/>
    <w:rsid w:val="006D44CB"/>
    <w:rsid w:val="006D56B1"/>
    <w:rsid w:val="006D599C"/>
    <w:rsid w:val="006D5ABC"/>
    <w:rsid w:val="006D5B8B"/>
    <w:rsid w:val="006D5B9D"/>
    <w:rsid w:val="006D6608"/>
    <w:rsid w:val="006D66F1"/>
    <w:rsid w:val="006D679C"/>
    <w:rsid w:val="006D7725"/>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2D3"/>
    <w:rsid w:val="006E71B1"/>
    <w:rsid w:val="006E7E34"/>
    <w:rsid w:val="006F03DA"/>
    <w:rsid w:val="006F096A"/>
    <w:rsid w:val="006F0F60"/>
    <w:rsid w:val="006F100E"/>
    <w:rsid w:val="006F20A2"/>
    <w:rsid w:val="006F2173"/>
    <w:rsid w:val="006F21B8"/>
    <w:rsid w:val="006F26B2"/>
    <w:rsid w:val="006F2859"/>
    <w:rsid w:val="006F2FBC"/>
    <w:rsid w:val="006F340C"/>
    <w:rsid w:val="006F3ABD"/>
    <w:rsid w:val="006F4EB3"/>
    <w:rsid w:val="006F5AA2"/>
    <w:rsid w:val="006F5ADA"/>
    <w:rsid w:val="006F6959"/>
    <w:rsid w:val="006F7178"/>
    <w:rsid w:val="006F78A4"/>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215"/>
    <w:rsid w:val="007107ED"/>
    <w:rsid w:val="00710C34"/>
    <w:rsid w:val="00710EA6"/>
    <w:rsid w:val="007113DC"/>
    <w:rsid w:val="007115D6"/>
    <w:rsid w:val="00711815"/>
    <w:rsid w:val="00711900"/>
    <w:rsid w:val="00711CD2"/>
    <w:rsid w:val="007121CD"/>
    <w:rsid w:val="007125D8"/>
    <w:rsid w:val="00712647"/>
    <w:rsid w:val="00712B87"/>
    <w:rsid w:val="00712D65"/>
    <w:rsid w:val="00713D0C"/>
    <w:rsid w:val="007144ED"/>
    <w:rsid w:val="007156D4"/>
    <w:rsid w:val="00715D26"/>
    <w:rsid w:val="00715E69"/>
    <w:rsid w:val="00715EB3"/>
    <w:rsid w:val="007160BE"/>
    <w:rsid w:val="00716C5F"/>
    <w:rsid w:val="00716E05"/>
    <w:rsid w:val="00716EE8"/>
    <w:rsid w:val="0071734E"/>
    <w:rsid w:val="007173B7"/>
    <w:rsid w:val="0071759F"/>
    <w:rsid w:val="00717F45"/>
    <w:rsid w:val="007206C5"/>
    <w:rsid w:val="00720B50"/>
    <w:rsid w:val="00720C80"/>
    <w:rsid w:val="00721589"/>
    <w:rsid w:val="007215A7"/>
    <w:rsid w:val="00722170"/>
    <w:rsid w:val="007228AD"/>
    <w:rsid w:val="00722B08"/>
    <w:rsid w:val="00722C2A"/>
    <w:rsid w:val="00723608"/>
    <w:rsid w:val="007242B4"/>
    <w:rsid w:val="0072462C"/>
    <w:rsid w:val="00724893"/>
    <w:rsid w:val="00724C9C"/>
    <w:rsid w:val="0072528A"/>
    <w:rsid w:val="00725500"/>
    <w:rsid w:val="0072552E"/>
    <w:rsid w:val="00725582"/>
    <w:rsid w:val="0072593D"/>
    <w:rsid w:val="00725A52"/>
    <w:rsid w:val="00726282"/>
    <w:rsid w:val="007262F3"/>
    <w:rsid w:val="00726F22"/>
    <w:rsid w:val="00727662"/>
    <w:rsid w:val="00730B55"/>
    <w:rsid w:val="00730C42"/>
    <w:rsid w:val="007314FB"/>
    <w:rsid w:val="00731D28"/>
    <w:rsid w:val="00733367"/>
    <w:rsid w:val="00733561"/>
    <w:rsid w:val="00734547"/>
    <w:rsid w:val="00734880"/>
    <w:rsid w:val="00735109"/>
    <w:rsid w:val="007351C7"/>
    <w:rsid w:val="00735765"/>
    <w:rsid w:val="0073648D"/>
    <w:rsid w:val="00736CED"/>
    <w:rsid w:val="007376E2"/>
    <w:rsid w:val="007377DA"/>
    <w:rsid w:val="00737A35"/>
    <w:rsid w:val="007409C0"/>
    <w:rsid w:val="00740B58"/>
    <w:rsid w:val="00740D0C"/>
    <w:rsid w:val="00740FFE"/>
    <w:rsid w:val="00741244"/>
    <w:rsid w:val="007418DB"/>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A95"/>
    <w:rsid w:val="00745B70"/>
    <w:rsid w:val="0074637F"/>
    <w:rsid w:val="00746451"/>
    <w:rsid w:val="007464B3"/>
    <w:rsid w:val="007472BB"/>
    <w:rsid w:val="00747845"/>
    <w:rsid w:val="00750294"/>
    <w:rsid w:val="0075041B"/>
    <w:rsid w:val="00750860"/>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4A1"/>
    <w:rsid w:val="00756CDF"/>
    <w:rsid w:val="00756D9B"/>
    <w:rsid w:val="00756E0D"/>
    <w:rsid w:val="0075729A"/>
    <w:rsid w:val="0075785E"/>
    <w:rsid w:val="007609D7"/>
    <w:rsid w:val="00760DC2"/>
    <w:rsid w:val="00760E3A"/>
    <w:rsid w:val="0076150F"/>
    <w:rsid w:val="00761812"/>
    <w:rsid w:val="00762005"/>
    <w:rsid w:val="00762723"/>
    <w:rsid w:val="00762A9D"/>
    <w:rsid w:val="00762D6F"/>
    <w:rsid w:val="00762F59"/>
    <w:rsid w:val="007637D8"/>
    <w:rsid w:val="00764332"/>
    <w:rsid w:val="00764E96"/>
    <w:rsid w:val="00764F76"/>
    <w:rsid w:val="00765A54"/>
    <w:rsid w:val="00765B01"/>
    <w:rsid w:val="00765FD0"/>
    <w:rsid w:val="007660A8"/>
    <w:rsid w:val="007662A7"/>
    <w:rsid w:val="00770C3A"/>
    <w:rsid w:val="00770F71"/>
    <w:rsid w:val="00770FEF"/>
    <w:rsid w:val="0077176F"/>
    <w:rsid w:val="0077195F"/>
    <w:rsid w:val="00771A3C"/>
    <w:rsid w:val="00771EB0"/>
    <w:rsid w:val="0077248B"/>
    <w:rsid w:val="00773039"/>
    <w:rsid w:val="00773A04"/>
    <w:rsid w:val="00774286"/>
    <w:rsid w:val="00774E12"/>
    <w:rsid w:val="00774E9A"/>
    <w:rsid w:val="00774EAE"/>
    <w:rsid w:val="007750E6"/>
    <w:rsid w:val="00775712"/>
    <w:rsid w:val="0077579E"/>
    <w:rsid w:val="00775C72"/>
    <w:rsid w:val="00775E24"/>
    <w:rsid w:val="00775EDA"/>
    <w:rsid w:val="007761C8"/>
    <w:rsid w:val="0077633E"/>
    <w:rsid w:val="0077675C"/>
    <w:rsid w:val="007767C0"/>
    <w:rsid w:val="007772D5"/>
    <w:rsid w:val="00777CA8"/>
    <w:rsid w:val="00777D0B"/>
    <w:rsid w:val="00780083"/>
    <w:rsid w:val="00780D9B"/>
    <w:rsid w:val="00781E5F"/>
    <w:rsid w:val="00782391"/>
    <w:rsid w:val="00782678"/>
    <w:rsid w:val="0078328C"/>
    <w:rsid w:val="007832D0"/>
    <w:rsid w:val="00783970"/>
    <w:rsid w:val="007839B1"/>
    <w:rsid w:val="00783A83"/>
    <w:rsid w:val="007847C8"/>
    <w:rsid w:val="007847E6"/>
    <w:rsid w:val="00784A0C"/>
    <w:rsid w:val="007851D2"/>
    <w:rsid w:val="007855C4"/>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3E74"/>
    <w:rsid w:val="00794C98"/>
    <w:rsid w:val="00794CC5"/>
    <w:rsid w:val="00795177"/>
    <w:rsid w:val="007951E1"/>
    <w:rsid w:val="0079534A"/>
    <w:rsid w:val="00795876"/>
    <w:rsid w:val="00795AEA"/>
    <w:rsid w:val="00795B07"/>
    <w:rsid w:val="00795CB7"/>
    <w:rsid w:val="00797042"/>
    <w:rsid w:val="007970B9"/>
    <w:rsid w:val="007971F7"/>
    <w:rsid w:val="00797483"/>
    <w:rsid w:val="0079778A"/>
    <w:rsid w:val="00797A65"/>
    <w:rsid w:val="00797D0F"/>
    <w:rsid w:val="00797EC1"/>
    <w:rsid w:val="00797F33"/>
    <w:rsid w:val="007A023C"/>
    <w:rsid w:val="007A0487"/>
    <w:rsid w:val="007A0F40"/>
    <w:rsid w:val="007A19C4"/>
    <w:rsid w:val="007A1A32"/>
    <w:rsid w:val="007A264C"/>
    <w:rsid w:val="007A2B8A"/>
    <w:rsid w:val="007A2C0D"/>
    <w:rsid w:val="007A39E9"/>
    <w:rsid w:val="007A3D89"/>
    <w:rsid w:val="007A4A20"/>
    <w:rsid w:val="007A6659"/>
    <w:rsid w:val="007A698E"/>
    <w:rsid w:val="007A6BC1"/>
    <w:rsid w:val="007A6CB8"/>
    <w:rsid w:val="007A6FE3"/>
    <w:rsid w:val="007A7158"/>
    <w:rsid w:val="007A7335"/>
    <w:rsid w:val="007A7916"/>
    <w:rsid w:val="007A79C8"/>
    <w:rsid w:val="007A7A6E"/>
    <w:rsid w:val="007B006D"/>
    <w:rsid w:val="007B08B3"/>
    <w:rsid w:val="007B0B28"/>
    <w:rsid w:val="007B1158"/>
    <w:rsid w:val="007B143B"/>
    <w:rsid w:val="007B1C7E"/>
    <w:rsid w:val="007B213A"/>
    <w:rsid w:val="007B224C"/>
    <w:rsid w:val="007B2341"/>
    <w:rsid w:val="007B2D04"/>
    <w:rsid w:val="007B2FC4"/>
    <w:rsid w:val="007B3583"/>
    <w:rsid w:val="007B36D2"/>
    <w:rsid w:val="007B4139"/>
    <w:rsid w:val="007B41EF"/>
    <w:rsid w:val="007B4899"/>
    <w:rsid w:val="007B524F"/>
    <w:rsid w:val="007B573A"/>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FD9"/>
    <w:rsid w:val="007C3D73"/>
    <w:rsid w:val="007C44CB"/>
    <w:rsid w:val="007C4768"/>
    <w:rsid w:val="007C54DB"/>
    <w:rsid w:val="007C583F"/>
    <w:rsid w:val="007C5900"/>
    <w:rsid w:val="007C61D2"/>
    <w:rsid w:val="007C6291"/>
    <w:rsid w:val="007C6CF1"/>
    <w:rsid w:val="007C70AA"/>
    <w:rsid w:val="007C7A4A"/>
    <w:rsid w:val="007C7AE0"/>
    <w:rsid w:val="007D0521"/>
    <w:rsid w:val="007D0555"/>
    <w:rsid w:val="007D07D9"/>
    <w:rsid w:val="007D09E6"/>
    <w:rsid w:val="007D0C15"/>
    <w:rsid w:val="007D1167"/>
    <w:rsid w:val="007D1536"/>
    <w:rsid w:val="007D1F71"/>
    <w:rsid w:val="007D1FE3"/>
    <w:rsid w:val="007D20D9"/>
    <w:rsid w:val="007D23B7"/>
    <w:rsid w:val="007D24BB"/>
    <w:rsid w:val="007D26F8"/>
    <w:rsid w:val="007D2A9B"/>
    <w:rsid w:val="007D3048"/>
    <w:rsid w:val="007D37A5"/>
    <w:rsid w:val="007D41AF"/>
    <w:rsid w:val="007D4889"/>
    <w:rsid w:val="007D4D72"/>
    <w:rsid w:val="007D4D94"/>
    <w:rsid w:val="007D5312"/>
    <w:rsid w:val="007D64B5"/>
    <w:rsid w:val="007D666B"/>
    <w:rsid w:val="007D6CD8"/>
    <w:rsid w:val="007D70FD"/>
    <w:rsid w:val="007D740E"/>
    <w:rsid w:val="007D75C7"/>
    <w:rsid w:val="007E0308"/>
    <w:rsid w:val="007E041E"/>
    <w:rsid w:val="007E1588"/>
    <w:rsid w:val="007E2E16"/>
    <w:rsid w:val="007E3383"/>
    <w:rsid w:val="007E34DA"/>
    <w:rsid w:val="007E3565"/>
    <w:rsid w:val="007E37F5"/>
    <w:rsid w:val="007E3AFF"/>
    <w:rsid w:val="007E3F8F"/>
    <w:rsid w:val="007E4632"/>
    <w:rsid w:val="007E47D7"/>
    <w:rsid w:val="007E4A35"/>
    <w:rsid w:val="007E4F58"/>
    <w:rsid w:val="007E4FD5"/>
    <w:rsid w:val="007E5203"/>
    <w:rsid w:val="007E53C4"/>
    <w:rsid w:val="007E58BF"/>
    <w:rsid w:val="007E6149"/>
    <w:rsid w:val="007E6A8C"/>
    <w:rsid w:val="007E6E51"/>
    <w:rsid w:val="007E6E7F"/>
    <w:rsid w:val="007E6F0E"/>
    <w:rsid w:val="007E762E"/>
    <w:rsid w:val="007E7ABE"/>
    <w:rsid w:val="007E7C61"/>
    <w:rsid w:val="007F0CDE"/>
    <w:rsid w:val="007F0F52"/>
    <w:rsid w:val="007F108B"/>
    <w:rsid w:val="007F1720"/>
    <w:rsid w:val="007F18CA"/>
    <w:rsid w:val="007F2013"/>
    <w:rsid w:val="007F20A6"/>
    <w:rsid w:val="007F280B"/>
    <w:rsid w:val="007F2B86"/>
    <w:rsid w:val="007F3574"/>
    <w:rsid w:val="007F361A"/>
    <w:rsid w:val="007F46A1"/>
    <w:rsid w:val="007F4E97"/>
    <w:rsid w:val="007F5076"/>
    <w:rsid w:val="007F5E5D"/>
    <w:rsid w:val="007F5F99"/>
    <w:rsid w:val="007F61A4"/>
    <w:rsid w:val="007F7740"/>
    <w:rsid w:val="007F7B12"/>
    <w:rsid w:val="00800171"/>
    <w:rsid w:val="00800380"/>
    <w:rsid w:val="00800AB8"/>
    <w:rsid w:val="00800BAA"/>
    <w:rsid w:val="00800BCE"/>
    <w:rsid w:val="0080104A"/>
    <w:rsid w:val="00801381"/>
    <w:rsid w:val="00802319"/>
    <w:rsid w:val="008024EE"/>
    <w:rsid w:val="0080295B"/>
    <w:rsid w:val="00802D06"/>
    <w:rsid w:val="008035B3"/>
    <w:rsid w:val="008036C6"/>
    <w:rsid w:val="008037BC"/>
    <w:rsid w:val="00803BBB"/>
    <w:rsid w:val="008040ED"/>
    <w:rsid w:val="0080427D"/>
    <w:rsid w:val="008046E1"/>
    <w:rsid w:val="008052E3"/>
    <w:rsid w:val="00805372"/>
    <w:rsid w:val="00805600"/>
    <w:rsid w:val="008065D0"/>
    <w:rsid w:val="008067EB"/>
    <w:rsid w:val="0080709A"/>
    <w:rsid w:val="0080791C"/>
    <w:rsid w:val="00807FBA"/>
    <w:rsid w:val="0081067A"/>
    <w:rsid w:val="00811868"/>
    <w:rsid w:val="00813867"/>
    <w:rsid w:val="00813D9D"/>
    <w:rsid w:val="00814F65"/>
    <w:rsid w:val="00815890"/>
    <w:rsid w:val="008161E7"/>
    <w:rsid w:val="00816341"/>
    <w:rsid w:val="00816990"/>
    <w:rsid w:val="008173E4"/>
    <w:rsid w:val="0081786A"/>
    <w:rsid w:val="00817B91"/>
    <w:rsid w:val="008200BD"/>
    <w:rsid w:val="0082048B"/>
    <w:rsid w:val="008204F6"/>
    <w:rsid w:val="008209B8"/>
    <w:rsid w:val="00820B51"/>
    <w:rsid w:val="00820F13"/>
    <w:rsid w:val="0082151F"/>
    <w:rsid w:val="00821850"/>
    <w:rsid w:val="00821B56"/>
    <w:rsid w:val="00821CD2"/>
    <w:rsid w:val="008220DD"/>
    <w:rsid w:val="008234A6"/>
    <w:rsid w:val="008249A6"/>
    <w:rsid w:val="00825149"/>
    <w:rsid w:val="008251FA"/>
    <w:rsid w:val="00825271"/>
    <w:rsid w:val="00825387"/>
    <w:rsid w:val="008253BC"/>
    <w:rsid w:val="00825AB6"/>
    <w:rsid w:val="00825BF6"/>
    <w:rsid w:val="00825E26"/>
    <w:rsid w:val="008262D7"/>
    <w:rsid w:val="0082682E"/>
    <w:rsid w:val="00826CE0"/>
    <w:rsid w:val="0082784B"/>
    <w:rsid w:val="0082785E"/>
    <w:rsid w:val="00827E70"/>
    <w:rsid w:val="008301A2"/>
    <w:rsid w:val="00830454"/>
    <w:rsid w:val="0083077D"/>
    <w:rsid w:val="00830CD0"/>
    <w:rsid w:val="0083119E"/>
    <w:rsid w:val="00831876"/>
    <w:rsid w:val="0083198F"/>
    <w:rsid w:val="0083213B"/>
    <w:rsid w:val="008329A9"/>
    <w:rsid w:val="00832C4E"/>
    <w:rsid w:val="00832EFD"/>
    <w:rsid w:val="008332F4"/>
    <w:rsid w:val="00833378"/>
    <w:rsid w:val="00833AFD"/>
    <w:rsid w:val="00833B99"/>
    <w:rsid w:val="00833DAC"/>
    <w:rsid w:val="00834059"/>
    <w:rsid w:val="00834B42"/>
    <w:rsid w:val="00834DF1"/>
    <w:rsid w:val="00835644"/>
    <w:rsid w:val="00835A9A"/>
    <w:rsid w:val="00836521"/>
    <w:rsid w:val="00836BC9"/>
    <w:rsid w:val="00837172"/>
    <w:rsid w:val="00837306"/>
    <w:rsid w:val="00840348"/>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B8D"/>
    <w:rsid w:val="00846F44"/>
    <w:rsid w:val="00847198"/>
    <w:rsid w:val="0084780C"/>
    <w:rsid w:val="00847A7A"/>
    <w:rsid w:val="00847AD9"/>
    <w:rsid w:val="0085182B"/>
    <w:rsid w:val="0085185E"/>
    <w:rsid w:val="00851D93"/>
    <w:rsid w:val="008521D9"/>
    <w:rsid w:val="00852A90"/>
    <w:rsid w:val="008536F7"/>
    <w:rsid w:val="0085394B"/>
    <w:rsid w:val="00853DFD"/>
    <w:rsid w:val="00854029"/>
    <w:rsid w:val="008543D1"/>
    <w:rsid w:val="0085451E"/>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0FDE"/>
    <w:rsid w:val="00861464"/>
    <w:rsid w:val="00861A4A"/>
    <w:rsid w:val="0086211E"/>
    <w:rsid w:val="008623DC"/>
    <w:rsid w:val="00862605"/>
    <w:rsid w:val="00862C10"/>
    <w:rsid w:val="008634C7"/>
    <w:rsid w:val="00863A5B"/>
    <w:rsid w:val="00863B7D"/>
    <w:rsid w:val="008640BD"/>
    <w:rsid w:val="008643FA"/>
    <w:rsid w:val="00864505"/>
    <w:rsid w:val="008646F3"/>
    <w:rsid w:val="008646F6"/>
    <w:rsid w:val="00864EBE"/>
    <w:rsid w:val="008668E4"/>
    <w:rsid w:val="00866BE8"/>
    <w:rsid w:val="008674A2"/>
    <w:rsid w:val="00870030"/>
    <w:rsid w:val="00870503"/>
    <w:rsid w:val="00870879"/>
    <w:rsid w:val="008709A9"/>
    <w:rsid w:val="008711DC"/>
    <w:rsid w:val="00871B2A"/>
    <w:rsid w:val="00871F89"/>
    <w:rsid w:val="008733BF"/>
    <w:rsid w:val="00873CC9"/>
    <w:rsid w:val="00874032"/>
    <w:rsid w:val="0087480B"/>
    <w:rsid w:val="00877836"/>
    <w:rsid w:val="00877C00"/>
    <w:rsid w:val="00877DC7"/>
    <w:rsid w:val="00877E7C"/>
    <w:rsid w:val="00877FBC"/>
    <w:rsid w:val="00880441"/>
    <w:rsid w:val="00880E4C"/>
    <w:rsid w:val="00881408"/>
    <w:rsid w:val="008817A5"/>
    <w:rsid w:val="00881B7C"/>
    <w:rsid w:val="0088215A"/>
    <w:rsid w:val="00882744"/>
    <w:rsid w:val="00882B21"/>
    <w:rsid w:val="0088334D"/>
    <w:rsid w:val="008837CE"/>
    <w:rsid w:val="00884893"/>
    <w:rsid w:val="00884C00"/>
    <w:rsid w:val="00885029"/>
    <w:rsid w:val="00885514"/>
    <w:rsid w:val="00885782"/>
    <w:rsid w:val="008858EA"/>
    <w:rsid w:val="00885D1A"/>
    <w:rsid w:val="0088612E"/>
    <w:rsid w:val="008862B5"/>
    <w:rsid w:val="00886780"/>
    <w:rsid w:val="00886D4B"/>
    <w:rsid w:val="00886F53"/>
    <w:rsid w:val="0088708C"/>
    <w:rsid w:val="0088733B"/>
    <w:rsid w:val="00887F69"/>
    <w:rsid w:val="008902CF"/>
    <w:rsid w:val="0089074C"/>
    <w:rsid w:val="00890931"/>
    <w:rsid w:val="00890B3F"/>
    <w:rsid w:val="00891EA7"/>
    <w:rsid w:val="00891F99"/>
    <w:rsid w:val="0089224B"/>
    <w:rsid w:val="008923E7"/>
    <w:rsid w:val="00893761"/>
    <w:rsid w:val="008937D7"/>
    <w:rsid w:val="00893862"/>
    <w:rsid w:val="00893A28"/>
    <w:rsid w:val="00893BE2"/>
    <w:rsid w:val="00893E3B"/>
    <w:rsid w:val="00894D67"/>
    <w:rsid w:val="00894D9C"/>
    <w:rsid w:val="00895415"/>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3C5"/>
    <w:rsid w:val="008A346F"/>
    <w:rsid w:val="008A360C"/>
    <w:rsid w:val="008A376C"/>
    <w:rsid w:val="008A39BC"/>
    <w:rsid w:val="008A3BCD"/>
    <w:rsid w:val="008A3BE0"/>
    <w:rsid w:val="008A3DC4"/>
    <w:rsid w:val="008A3E86"/>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D9E"/>
    <w:rsid w:val="008B1F60"/>
    <w:rsid w:val="008B2111"/>
    <w:rsid w:val="008B2125"/>
    <w:rsid w:val="008B228E"/>
    <w:rsid w:val="008B26F4"/>
    <w:rsid w:val="008B35F4"/>
    <w:rsid w:val="008B36B1"/>
    <w:rsid w:val="008B3FA8"/>
    <w:rsid w:val="008B441D"/>
    <w:rsid w:val="008B47DF"/>
    <w:rsid w:val="008B4AA4"/>
    <w:rsid w:val="008B4C54"/>
    <w:rsid w:val="008B4F51"/>
    <w:rsid w:val="008B5634"/>
    <w:rsid w:val="008B6393"/>
    <w:rsid w:val="008B6513"/>
    <w:rsid w:val="008B6A50"/>
    <w:rsid w:val="008B707F"/>
    <w:rsid w:val="008B74E9"/>
    <w:rsid w:val="008B767D"/>
    <w:rsid w:val="008B7881"/>
    <w:rsid w:val="008B7C9A"/>
    <w:rsid w:val="008B7D4E"/>
    <w:rsid w:val="008C08F5"/>
    <w:rsid w:val="008C0A21"/>
    <w:rsid w:val="008C0AF8"/>
    <w:rsid w:val="008C0C26"/>
    <w:rsid w:val="008C0FF4"/>
    <w:rsid w:val="008C10AA"/>
    <w:rsid w:val="008C18BF"/>
    <w:rsid w:val="008C1A04"/>
    <w:rsid w:val="008C2162"/>
    <w:rsid w:val="008C2CF4"/>
    <w:rsid w:val="008C32E7"/>
    <w:rsid w:val="008C36B7"/>
    <w:rsid w:val="008C388D"/>
    <w:rsid w:val="008C38C1"/>
    <w:rsid w:val="008C39CC"/>
    <w:rsid w:val="008C3CFF"/>
    <w:rsid w:val="008C4133"/>
    <w:rsid w:val="008C45FA"/>
    <w:rsid w:val="008C4B77"/>
    <w:rsid w:val="008C4FE1"/>
    <w:rsid w:val="008C5391"/>
    <w:rsid w:val="008C5550"/>
    <w:rsid w:val="008C5991"/>
    <w:rsid w:val="008C6212"/>
    <w:rsid w:val="008C68B5"/>
    <w:rsid w:val="008C6A68"/>
    <w:rsid w:val="008C6ECD"/>
    <w:rsid w:val="008C71FE"/>
    <w:rsid w:val="008C73C3"/>
    <w:rsid w:val="008C7622"/>
    <w:rsid w:val="008C7735"/>
    <w:rsid w:val="008C7951"/>
    <w:rsid w:val="008D11A7"/>
    <w:rsid w:val="008D1364"/>
    <w:rsid w:val="008D1A6C"/>
    <w:rsid w:val="008D1CCC"/>
    <w:rsid w:val="008D1FD7"/>
    <w:rsid w:val="008D21CA"/>
    <w:rsid w:val="008D289A"/>
    <w:rsid w:val="008D28FE"/>
    <w:rsid w:val="008D2D17"/>
    <w:rsid w:val="008D2DDD"/>
    <w:rsid w:val="008D2F70"/>
    <w:rsid w:val="008D318A"/>
    <w:rsid w:val="008D31BA"/>
    <w:rsid w:val="008D3892"/>
    <w:rsid w:val="008D3C79"/>
    <w:rsid w:val="008D3EB3"/>
    <w:rsid w:val="008D3F41"/>
    <w:rsid w:val="008D4FF5"/>
    <w:rsid w:val="008D5138"/>
    <w:rsid w:val="008D6837"/>
    <w:rsid w:val="008D6B80"/>
    <w:rsid w:val="008D6C39"/>
    <w:rsid w:val="008D6FB5"/>
    <w:rsid w:val="008D72B2"/>
    <w:rsid w:val="008D75EA"/>
    <w:rsid w:val="008D79D1"/>
    <w:rsid w:val="008E0340"/>
    <w:rsid w:val="008E03A6"/>
    <w:rsid w:val="008E041D"/>
    <w:rsid w:val="008E06F2"/>
    <w:rsid w:val="008E085D"/>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5C0"/>
    <w:rsid w:val="008F0E15"/>
    <w:rsid w:val="008F0F89"/>
    <w:rsid w:val="008F193B"/>
    <w:rsid w:val="008F1BED"/>
    <w:rsid w:val="008F1FA3"/>
    <w:rsid w:val="008F2383"/>
    <w:rsid w:val="008F4357"/>
    <w:rsid w:val="008F490B"/>
    <w:rsid w:val="008F4C5E"/>
    <w:rsid w:val="008F4C70"/>
    <w:rsid w:val="008F4D1A"/>
    <w:rsid w:val="008F54B9"/>
    <w:rsid w:val="008F5538"/>
    <w:rsid w:val="008F55FF"/>
    <w:rsid w:val="008F56F1"/>
    <w:rsid w:val="008F69A0"/>
    <w:rsid w:val="008F6AD4"/>
    <w:rsid w:val="008F6FBC"/>
    <w:rsid w:val="008F73AB"/>
    <w:rsid w:val="008F7E37"/>
    <w:rsid w:val="00900251"/>
    <w:rsid w:val="009006C2"/>
    <w:rsid w:val="009017B3"/>
    <w:rsid w:val="0090235A"/>
    <w:rsid w:val="00902738"/>
    <w:rsid w:val="00902A7C"/>
    <w:rsid w:val="009040E0"/>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3652"/>
    <w:rsid w:val="00913691"/>
    <w:rsid w:val="009139A7"/>
    <w:rsid w:val="00914732"/>
    <w:rsid w:val="009147A1"/>
    <w:rsid w:val="00914EB3"/>
    <w:rsid w:val="0091512A"/>
    <w:rsid w:val="009154B3"/>
    <w:rsid w:val="009159A2"/>
    <w:rsid w:val="00915B6F"/>
    <w:rsid w:val="00915D0A"/>
    <w:rsid w:val="009162F1"/>
    <w:rsid w:val="0091722A"/>
    <w:rsid w:val="0092096A"/>
    <w:rsid w:val="00920A4A"/>
    <w:rsid w:val="00920AF3"/>
    <w:rsid w:val="00920D3F"/>
    <w:rsid w:val="00921140"/>
    <w:rsid w:val="00921B2D"/>
    <w:rsid w:val="00922C93"/>
    <w:rsid w:val="00923624"/>
    <w:rsid w:val="00923B48"/>
    <w:rsid w:val="00923FD2"/>
    <w:rsid w:val="00924247"/>
    <w:rsid w:val="009247CD"/>
    <w:rsid w:val="009255CB"/>
    <w:rsid w:val="00926C19"/>
    <w:rsid w:val="00926DB8"/>
    <w:rsid w:val="0092743A"/>
    <w:rsid w:val="0092769E"/>
    <w:rsid w:val="009277DE"/>
    <w:rsid w:val="00927985"/>
    <w:rsid w:val="00930B72"/>
    <w:rsid w:val="00930DEA"/>
    <w:rsid w:val="00931513"/>
    <w:rsid w:val="00931787"/>
    <w:rsid w:val="00931DF2"/>
    <w:rsid w:val="00931F93"/>
    <w:rsid w:val="009329E5"/>
    <w:rsid w:val="00932B3C"/>
    <w:rsid w:val="00932CA0"/>
    <w:rsid w:val="00933361"/>
    <w:rsid w:val="00934797"/>
    <w:rsid w:val="00934B33"/>
    <w:rsid w:val="00934EEC"/>
    <w:rsid w:val="009351DB"/>
    <w:rsid w:val="0093539F"/>
    <w:rsid w:val="009358CA"/>
    <w:rsid w:val="00935D4B"/>
    <w:rsid w:val="00936138"/>
    <w:rsid w:val="00936304"/>
    <w:rsid w:val="00936661"/>
    <w:rsid w:val="009369A0"/>
    <w:rsid w:val="00936D40"/>
    <w:rsid w:val="009372BC"/>
    <w:rsid w:val="0093786A"/>
    <w:rsid w:val="0094112B"/>
    <w:rsid w:val="009412AE"/>
    <w:rsid w:val="009420A2"/>
    <w:rsid w:val="00943337"/>
    <w:rsid w:val="009436BE"/>
    <w:rsid w:val="00943E7F"/>
    <w:rsid w:val="00944B4D"/>
    <w:rsid w:val="00944F65"/>
    <w:rsid w:val="0094508D"/>
    <w:rsid w:val="00945483"/>
    <w:rsid w:val="00945CFD"/>
    <w:rsid w:val="009460DE"/>
    <w:rsid w:val="00946851"/>
    <w:rsid w:val="00946FCC"/>
    <w:rsid w:val="00947130"/>
    <w:rsid w:val="0094764B"/>
    <w:rsid w:val="0094780B"/>
    <w:rsid w:val="00947BC3"/>
    <w:rsid w:val="00947E07"/>
    <w:rsid w:val="00950BA7"/>
    <w:rsid w:val="009512F4"/>
    <w:rsid w:val="00951701"/>
    <w:rsid w:val="00951F5B"/>
    <w:rsid w:val="00952188"/>
    <w:rsid w:val="0095243C"/>
    <w:rsid w:val="0095264E"/>
    <w:rsid w:val="00952A39"/>
    <w:rsid w:val="00952CD9"/>
    <w:rsid w:val="00953DE7"/>
    <w:rsid w:val="00953DF8"/>
    <w:rsid w:val="00953EBB"/>
    <w:rsid w:val="00954043"/>
    <w:rsid w:val="009541EC"/>
    <w:rsid w:val="00954222"/>
    <w:rsid w:val="00954506"/>
    <w:rsid w:val="009548F0"/>
    <w:rsid w:val="009558B7"/>
    <w:rsid w:val="009559A0"/>
    <w:rsid w:val="00955A80"/>
    <w:rsid w:val="009560A9"/>
    <w:rsid w:val="00956F56"/>
    <w:rsid w:val="00957300"/>
    <w:rsid w:val="0095793F"/>
    <w:rsid w:val="00960159"/>
    <w:rsid w:val="009603FA"/>
    <w:rsid w:val="009609FF"/>
    <w:rsid w:val="00960D6F"/>
    <w:rsid w:val="009613D0"/>
    <w:rsid w:val="0096145B"/>
    <w:rsid w:val="00961803"/>
    <w:rsid w:val="00962788"/>
    <w:rsid w:val="0096287A"/>
    <w:rsid w:val="009634DF"/>
    <w:rsid w:val="00964094"/>
    <w:rsid w:val="00965999"/>
    <w:rsid w:val="009659C4"/>
    <w:rsid w:val="009660C1"/>
    <w:rsid w:val="0096635F"/>
    <w:rsid w:val="00966A46"/>
    <w:rsid w:val="00967071"/>
    <w:rsid w:val="00967930"/>
    <w:rsid w:val="00967DC8"/>
    <w:rsid w:val="00971012"/>
    <w:rsid w:val="00971241"/>
    <w:rsid w:val="00971424"/>
    <w:rsid w:val="00971966"/>
    <w:rsid w:val="00971BE5"/>
    <w:rsid w:val="00971F06"/>
    <w:rsid w:val="0097232E"/>
    <w:rsid w:val="00972400"/>
    <w:rsid w:val="009724FF"/>
    <w:rsid w:val="0097276B"/>
    <w:rsid w:val="00972F58"/>
    <w:rsid w:val="00973573"/>
    <w:rsid w:val="00973CD6"/>
    <w:rsid w:val="009742BB"/>
    <w:rsid w:val="00974D8C"/>
    <w:rsid w:val="00975D07"/>
    <w:rsid w:val="00976226"/>
    <w:rsid w:val="00976507"/>
    <w:rsid w:val="009771D1"/>
    <w:rsid w:val="0097763B"/>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ADD"/>
    <w:rsid w:val="00986DB3"/>
    <w:rsid w:val="00986F52"/>
    <w:rsid w:val="009876E8"/>
    <w:rsid w:val="00987AC9"/>
    <w:rsid w:val="00990347"/>
    <w:rsid w:val="00990499"/>
    <w:rsid w:val="009906F8"/>
    <w:rsid w:val="00990A84"/>
    <w:rsid w:val="00990F4E"/>
    <w:rsid w:val="009912D2"/>
    <w:rsid w:val="00991665"/>
    <w:rsid w:val="00991872"/>
    <w:rsid w:val="00991914"/>
    <w:rsid w:val="00991BA2"/>
    <w:rsid w:val="009929D7"/>
    <w:rsid w:val="00993294"/>
    <w:rsid w:val="009939A4"/>
    <w:rsid w:val="00994306"/>
    <w:rsid w:val="00994456"/>
    <w:rsid w:val="009946D3"/>
    <w:rsid w:val="00994C97"/>
    <w:rsid w:val="00994FAB"/>
    <w:rsid w:val="00996783"/>
    <w:rsid w:val="009971CB"/>
    <w:rsid w:val="00997A5A"/>
    <w:rsid w:val="00997C33"/>
    <w:rsid w:val="009A08D6"/>
    <w:rsid w:val="009A1A47"/>
    <w:rsid w:val="009A1AFA"/>
    <w:rsid w:val="009A1D5C"/>
    <w:rsid w:val="009A1F86"/>
    <w:rsid w:val="009A2036"/>
    <w:rsid w:val="009A2159"/>
    <w:rsid w:val="009A2706"/>
    <w:rsid w:val="009A2798"/>
    <w:rsid w:val="009A27BF"/>
    <w:rsid w:val="009A2BCE"/>
    <w:rsid w:val="009A30A6"/>
    <w:rsid w:val="009A327B"/>
    <w:rsid w:val="009A36C3"/>
    <w:rsid w:val="009A3819"/>
    <w:rsid w:val="009A3CBB"/>
    <w:rsid w:val="009A3DD1"/>
    <w:rsid w:val="009A3F4A"/>
    <w:rsid w:val="009A453E"/>
    <w:rsid w:val="009A498A"/>
    <w:rsid w:val="009A4AF1"/>
    <w:rsid w:val="009A5329"/>
    <w:rsid w:val="009A57A3"/>
    <w:rsid w:val="009A68A0"/>
    <w:rsid w:val="009B0544"/>
    <w:rsid w:val="009B057D"/>
    <w:rsid w:val="009B0EF1"/>
    <w:rsid w:val="009B11B9"/>
    <w:rsid w:val="009B13E0"/>
    <w:rsid w:val="009B1563"/>
    <w:rsid w:val="009B1861"/>
    <w:rsid w:val="009B2060"/>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11B8"/>
    <w:rsid w:val="009C1A9B"/>
    <w:rsid w:val="009C275B"/>
    <w:rsid w:val="009C2E0A"/>
    <w:rsid w:val="009C3CB9"/>
    <w:rsid w:val="009C4008"/>
    <w:rsid w:val="009C46AC"/>
    <w:rsid w:val="009C49ED"/>
    <w:rsid w:val="009C599A"/>
    <w:rsid w:val="009C5AD8"/>
    <w:rsid w:val="009C5C60"/>
    <w:rsid w:val="009C6A52"/>
    <w:rsid w:val="009C6BB8"/>
    <w:rsid w:val="009C769F"/>
    <w:rsid w:val="009D02BC"/>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F9E"/>
    <w:rsid w:val="009D6864"/>
    <w:rsid w:val="009D6A37"/>
    <w:rsid w:val="009E0ECD"/>
    <w:rsid w:val="009E12A3"/>
    <w:rsid w:val="009E12DB"/>
    <w:rsid w:val="009E1707"/>
    <w:rsid w:val="009E1828"/>
    <w:rsid w:val="009E1A15"/>
    <w:rsid w:val="009E1A4C"/>
    <w:rsid w:val="009E1C59"/>
    <w:rsid w:val="009E23AC"/>
    <w:rsid w:val="009E2781"/>
    <w:rsid w:val="009E280D"/>
    <w:rsid w:val="009E28EA"/>
    <w:rsid w:val="009E31DC"/>
    <w:rsid w:val="009E3265"/>
    <w:rsid w:val="009E32F6"/>
    <w:rsid w:val="009E3A45"/>
    <w:rsid w:val="009E3C57"/>
    <w:rsid w:val="009E3D3E"/>
    <w:rsid w:val="009E3E94"/>
    <w:rsid w:val="009E42E8"/>
    <w:rsid w:val="009E4466"/>
    <w:rsid w:val="009E47AB"/>
    <w:rsid w:val="009E4840"/>
    <w:rsid w:val="009E591E"/>
    <w:rsid w:val="009E5C03"/>
    <w:rsid w:val="009E5D94"/>
    <w:rsid w:val="009E6027"/>
    <w:rsid w:val="009E6054"/>
    <w:rsid w:val="009E612D"/>
    <w:rsid w:val="009E6D6B"/>
    <w:rsid w:val="009E71B8"/>
    <w:rsid w:val="009E7345"/>
    <w:rsid w:val="009F0227"/>
    <w:rsid w:val="009F0AE9"/>
    <w:rsid w:val="009F0B58"/>
    <w:rsid w:val="009F1E6C"/>
    <w:rsid w:val="009F3464"/>
    <w:rsid w:val="009F3A57"/>
    <w:rsid w:val="009F4225"/>
    <w:rsid w:val="009F4E1B"/>
    <w:rsid w:val="009F4F6F"/>
    <w:rsid w:val="009F55B6"/>
    <w:rsid w:val="009F57D1"/>
    <w:rsid w:val="009F5AC0"/>
    <w:rsid w:val="009F6189"/>
    <w:rsid w:val="009F6770"/>
    <w:rsid w:val="009F6FDB"/>
    <w:rsid w:val="009F743B"/>
    <w:rsid w:val="00A002CD"/>
    <w:rsid w:val="00A00AD6"/>
    <w:rsid w:val="00A00D9A"/>
    <w:rsid w:val="00A01EC7"/>
    <w:rsid w:val="00A0248E"/>
    <w:rsid w:val="00A02763"/>
    <w:rsid w:val="00A02D41"/>
    <w:rsid w:val="00A0351E"/>
    <w:rsid w:val="00A03666"/>
    <w:rsid w:val="00A0381B"/>
    <w:rsid w:val="00A040B6"/>
    <w:rsid w:val="00A04C86"/>
    <w:rsid w:val="00A04D86"/>
    <w:rsid w:val="00A05518"/>
    <w:rsid w:val="00A05877"/>
    <w:rsid w:val="00A05B70"/>
    <w:rsid w:val="00A05CBB"/>
    <w:rsid w:val="00A06690"/>
    <w:rsid w:val="00A069C0"/>
    <w:rsid w:val="00A07610"/>
    <w:rsid w:val="00A0791A"/>
    <w:rsid w:val="00A07CC2"/>
    <w:rsid w:val="00A07D47"/>
    <w:rsid w:val="00A10584"/>
    <w:rsid w:val="00A107F6"/>
    <w:rsid w:val="00A114CB"/>
    <w:rsid w:val="00A122BC"/>
    <w:rsid w:val="00A12457"/>
    <w:rsid w:val="00A1249D"/>
    <w:rsid w:val="00A12C2C"/>
    <w:rsid w:val="00A139BB"/>
    <w:rsid w:val="00A13A57"/>
    <w:rsid w:val="00A13D3D"/>
    <w:rsid w:val="00A14A44"/>
    <w:rsid w:val="00A14E22"/>
    <w:rsid w:val="00A15FB5"/>
    <w:rsid w:val="00A16309"/>
    <w:rsid w:val="00A16329"/>
    <w:rsid w:val="00A163AF"/>
    <w:rsid w:val="00A168F7"/>
    <w:rsid w:val="00A17394"/>
    <w:rsid w:val="00A174EC"/>
    <w:rsid w:val="00A176B8"/>
    <w:rsid w:val="00A17C6C"/>
    <w:rsid w:val="00A200CB"/>
    <w:rsid w:val="00A2072A"/>
    <w:rsid w:val="00A20AD2"/>
    <w:rsid w:val="00A2134B"/>
    <w:rsid w:val="00A21D3F"/>
    <w:rsid w:val="00A23358"/>
    <w:rsid w:val="00A23392"/>
    <w:rsid w:val="00A237B6"/>
    <w:rsid w:val="00A23D68"/>
    <w:rsid w:val="00A23FD5"/>
    <w:rsid w:val="00A248CA"/>
    <w:rsid w:val="00A26541"/>
    <w:rsid w:val="00A266B4"/>
    <w:rsid w:val="00A270E0"/>
    <w:rsid w:val="00A27729"/>
    <w:rsid w:val="00A2788F"/>
    <w:rsid w:val="00A300CE"/>
    <w:rsid w:val="00A30901"/>
    <w:rsid w:val="00A30922"/>
    <w:rsid w:val="00A30A67"/>
    <w:rsid w:val="00A326FA"/>
    <w:rsid w:val="00A32735"/>
    <w:rsid w:val="00A33EEF"/>
    <w:rsid w:val="00A34620"/>
    <w:rsid w:val="00A354DB"/>
    <w:rsid w:val="00A3552B"/>
    <w:rsid w:val="00A35C30"/>
    <w:rsid w:val="00A361C1"/>
    <w:rsid w:val="00A361DB"/>
    <w:rsid w:val="00A367BD"/>
    <w:rsid w:val="00A36AA5"/>
    <w:rsid w:val="00A372AE"/>
    <w:rsid w:val="00A37B09"/>
    <w:rsid w:val="00A37BE7"/>
    <w:rsid w:val="00A37C13"/>
    <w:rsid w:val="00A4000C"/>
    <w:rsid w:val="00A400FF"/>
    <w:rsid w:val="00A4076A"/>
    <w:rsid w:val="00A40EED"/>
    <w:rsid w:val="00A411B1"/>
    <w:rsid w:val="00A411C3"/>
    <w:rsid w:val="00A41852"/>
    <w:rsid w:val="00A41948"/>
    <w:rsid w:val="00A4303F"/>
    <w:rsid w:val="00A437A4"/>
    <w:rsid w:val="00A43ABB"/>
    <w:rsid w:val="00A43C2A"/>
    <w:rsid w:val="00A43C9B"/>
    <w:rsid w:val="00A44687"/>
    <w:rsid w:val="00A44B22"/>
    <w:rsid w:val="00A4522E"/>
    <w:rsid w:val="00A454AC"/>
    <w:rsid w:val="00A45621"/>
    <w:rsid w:val="00A45A60"/>
    <w:rsid w:val="00A45C97"/>
    <w:rsid w:val="00A45E0A"/>
    <w:rsid w:val="00A4671E"/>
    <w:rsid w:val="00A468D1"/>
    <w:rsid w:val="00A469C4"/>
    <w:rsid w:val="00A46F29"/>
    <w:rsid w:val="00A475C1"/>
    <w:rsid w:val="00A476A7"/>
    <w:rsid w:val="00A47ED2"/>
    <w:rsid w:val="00A50339"/>
    <w:rsid w:val="00A505AE"/>
    <w:rsid w:val="00A507D2"/>
    <w:rsid w:val="00A50DED"/>
    <w:rsid w:val="00A51210"/>
    <w:rsid w:val="00A515DF"/>
    <w:rsid w:val="00A516AE"/>
    <w:rsid w:val="00A51773"/>
    <w:rsid w:val="00A51C99"/>
    <w:rsid w:val="00A51D7E"/>
    <w:rsid w:val="00A52024"/>
    <w:rsid w:val="00A5284E"/>
    <w:rsid w:val="00A52C96"/>
    <w:rsid w:val="00A52F81"/>
    <w:rsid w:val="00A538BC"/>
    <w:rsid w:val="00A53BCF"/>
    <w:rsid w:val="00A5400D"/>
    <w:rsid w:val="00A54127"/>
    <w:rsid w:val="00A54C3C"/>
    <w:rsid w:val="00A552CD"/>
    <w:rsid w:val="00A55D44"/>
    <w:rsid w:val="00A568DF"/>
    <w:rsid w:val="00A56907"/>
    <w:rsid w:val="00A56D30"/>
    <w:rsid w:val="00A56D8A"/>
    <w:rsid w:val="00A56FBD"/>
    <w:rsid w:val="00A57308"/>
    <w:rsid w:val="00A57814"/>
    <w:rsid w:val="00A57CCA"/>
    <w:rsid w:val="00A60BFC"/>
    <w:rsid w:val="00A61606"/>
    <w:rsid w:val="00A61E64"/>
    <w:rsid w:val="00A62395"/>
    <w:rsid w:val="00A625B6"/>
    <w:rsid w:val="00A6294B"/>
    <w:rsid w:val="00A62A3D"/>
    <w:rsid w:val="00A636F7"/>
    <w:rsid w:val="00A64D6D"/>
    <w:rsid w:val="00A65B61"/>
    <w:rsid w:val="00A6637E"/>
    <w:rsid w:val="00A66918"/>
    <w:rsid w:val="00A673D1"/>
    <w:rsid w:val="00A67809"/>
    <w:rsid w:val="00A67C0B"/>
    <w:rsid w:val="00A7030F"/>
    <w:rsid w:val="00A70375"/>
    <w:rsid w:val="00A706B3"/>
    <w:rsid w:val="00A70D1C"/>
    <w:rsid w:val="00A70D69"/>
    <w:rsid w:val="00A70FB3"/>
    <w:rsid w:val="00A72542"/>
    <w:rsid w:val="00A72593"/>
    <w:rsid w:val="00A72844"/>
    <w:rsid w:val="00A72FD9"/>
    <w:rsid w:val="00A73F71"/>
    <w:rsid w:val="00A74039"/>
    <w:rsid w:val="00A7414D"/>
    <w:rsid w:val="00A7436D"/>
    <w:rsid w:val="00A7446E"/>
    <w:rsid w:val="00A74AFF"/>
    <w:rsid w:val="00A74D52"/>
    <w:rsid w:val="00A74EB4"/>
    <w:rsid w:val="00A75758"/>
    <w:rsid w:val="00A75A59"/>
    <w:rsid w:val="00A762CF"/>
    <w:rsid w:val="00A7667C"/>
    <w:rsid w:val="00A76962"/>
    <w:rsid w:val="00A774B6"/>
    <w:rsid w:val="00A77EC2"/>
    <w:rsid w:val="00A800CD"/>
    <w:rsid w:val="00A80256"/>
    <w:rsid w:val="00A80360"/>
    <w:rsid w:val="00A80577"/>
    <w:rsid w:val="00A8084E"/>
    <w:rsid w:val="00A80E0F"/>
    <w:rsid w:val="00A81426"/>
    <w:rsid w:val="00A81CFD"/>
    <w:rsid w:val="00A81D67"/>
    <w:rsid w:val="00A81E2B"/>
    <w:rsid w:val="00A82669"/>
    <w:rsid w:val="00A8273C"/>
    <w:rsid w:val="00A82EE7"/>
    <w:rsid w:val="00A831DA"/>
    <w:rsid w:val="00A83423"/>
    <w:rsid w:val="00A83E4F"/>
    <w:rsid w:val="00A84D37"/>
    <w:rsid w:val="00A866DC"/>
    <w:rsid w:val="00A86D63"/>
    <w:rsid w:val="00A87130"/>
    <w:rsid w:val="00A876A9"/>
    <w:rsid w:val="00A87A58"/>
    <w:rsid w:val="00A9060E"/>
    <w:rsid w:val="00A907CD"/>
    <w:rsid w:val="00A90DC0"/>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DE2"/>
    <w:rsid w:val="00AA327F"/>
    <w:rsid w:val="00AA35D6"/>
    <w:rsid w:val="00AA4D44"/>
    <w:rsid w:val="00AA5BF7"/>
    <w:rsid w:val="00AA6138"/>
    <w:rsid w:val="00AA7DE3"/>
    <w:rsid w:val="00AB0878"/>
    <w:rsid w:val="00AB0CF1"/>
    <w:rsid w:val="00AB0F7F"/>
    <w:rsid w:val="00AB211E"/>
    <w:rsid w:val="00AB2644"/>
    <w:rsid w:val="00AB29DA"/>
    <w:rsid w:val="00AB315D"/>
    <w:rsid w:val="00AB39FB"/>
    <w:rsid w:val="00AB3FFD"/>
    <w:rsid w:val="00AB405A"/>
    <w:rsid w:val="00AB425A"/>
    <w:rsid w:val="00AB498D"/>
    <w:rsid w:val="00AB4E43"/>
    <w:rsid w:val="00AB4E5F"/>
    <w:rsid w:val="00AB58CE"/>
    <w:rsid w:val="00AB5ED1"/>
    <w:rsid w:val="00AB6800"/>
    <w:rsid w:val="00AB6DE9"/>
    <w:rsid w:val="00AB7741"/>
    <w:rsid w:val="00AB7844"/>
    <w:rsid w:val="00AB7D22"/>
    <w:rsid w:val="00AC07E7"/>
    <w:rsid w:val="00AC0B6A"/>
    <w:rsid w:val="00AC23AC"/>
    <w:rsid w:val="00AC2465"/>
    <w:rsid w:val="00AC32AA"/>
    <w:rsid w:val="00AC3858"/>
    <w:rsid w:val="00AC38C4"/>
    <w:rsid w:val="00AC3E5C"/>
    <w:rsid w:val="00AC400C"/>
    <w:rsid w:val="00AC4043"/>
    <w:rsid w:val="00AC417E"/>
    <w:rsid w:val="00AC4318"/>
    <w:rsid w:val="00AC47A7"/>
    <w:rsid w:val="00AC5356"/>
    <w:rsid w:val="00AC5CCF"/>
    <w:rsid w:val="00AC6539"/>
    <w:rsid w:val="00AC6815"/>
    <w:rsid w:val="00AC7116"/>
    <w:rsid w:val="00AC75CF"/>
    <w:rsid w:val="00AC7695"/>
    <w:rsid w:val="00AC7F57"/>
    <w:rsid w:val="00AD02A0"/>
    <w:rsid w:val="00AD03B1"/>
    <w:rsid w:val="00AD06A5"/>
    <w:rsid w:val="00AD0A7A"/>
    <w:rsid w:val="00AD0EA3"/>
    <w:rsid w:val="00AD1E34"/>
    <w:rsid w:val="00AD2382"/>
    <w:rsid w:val="00AD2919"/>
    <w:rsid w:val="00AD417B"/>
    <w:rsid w:val="00AD4770"/>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7A9"/>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227F"/>
    <w:rsid w:val="00AF332B"/>
    <w:rsid w:val="00AF3DB0"/>
    <w:rsid w:val="00AF41D1"/>
    <w:rsid w:val="00AF445B"/>
    <w:rsid w:val="00AF4580"/>
    <w:rsid w:val="00AF459F"/>
    <w:rsid w:val="00AF4745"/>
    <w:rsid w:val="00AF5593"/>
    <w:rsid w:val="00AF5834"/>
    <w:rsid w:val="00AF646A"/>
    <w:rsid w:val="00AF64F2"/>
    <w:rsid w:val="00AF6911"/>
    <w:rsid w:val="00AF6C1A"/>
    <w:rsid w:val="00B0005A"/>
    <w:rsid w:val="00B00E73"/>
    <w:rsid w:val="00B017BE"/>
    <w:rsid w:val="00B01A01"/>
    <w:rsid w:val="00B01B6D"/>
    <w:rsid w:val="00B02221"/>
    <w:rsid w:val="00B0258E"/>
    <w:rsid w:val="00B027BC"/>
    <w:rsid w:val="00B02DA9"/>
    <w:rsid w:val="00B03068"/>
    <w:rsid w:val="00B03625"/>
    <w:rsid w:val="00B03E2B"/>
    <w:rsid w:val="00B042F3"/>
    <w:rsid w:val="00B0456F"/>
    <w:rsid w:val="00B0461B"/>
    <w:rsid w:val="00B048E4"/>
    <w:rsid w:val="00B04D42"/>
    <w:rsid w:val="00B058E8"/>
    <w:rsid w:val="00B0592F"/>
    <w:rsid w:val="00B06032"/>
    <w:rsid w:val="00B06720"/>
    <w:rsid w:val="00B06BD9"/>
    <w:rsid w:val="00B072FB"/>
    <w:rsid w:val="00B077B2"/>
    <w:rsid w:val="00B07C65"/>
    <w:rsid w:val="00B10766"/>
    <w:rsid w:val="00B1076C"/>
    <w:rsid w:val="00B10FB4"/>
    <w:rsid w:val="00B11350"/>
    <w:rsid w:val="00B11489"/>
    <w:rsid w:val="00B11FB8"/>
    <w:rsid w:val="00B127CB"/>
    <w:rsid w:val="00B12A55"/>
    <w:rsid w:val="00B12D67"/>
    <w:rsid w:val="00B13C75"/>
    <w:rsid w:val="00B1413C"/>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711"/>
    <w:rsid w:val="00B1797E"/>
    <w:rsid w:val="00B203B5"/>
    <w:rsid w:val="00B2049E"/>
    <w:rsid w:val="00B20511"/>
    <w:rsid w:val="00B20BA2"/>
    <w:rsid w:val="00B20F7B"/>
    <w:rsid w:val="00B2154F"/>
    <w:rsid w:val="00B21B46"/>
    <w:rsid w:val="00B22C90"/>
    <w:rsid w:val="00B22CBA"/>
    <w:rsid w:val="00B22DEF"/>
    <w:rsid w:val="00B240ED"/>
    <w:rsid w:val="00B24470"/>
    <w:rsid w:val="00B24699"/>
    <w:rsid w:val="00B24883"/>
    <w:rsid w:val="00B24D9E"/>
    <w:rsid w:val="00B25611"/>
    <w:rsid w:val="00B257BB"/>
    <w:rsid w:val="00B25BD5"/>
    <w:rsid w:val="00B26056"/>
    <w:rsid w:val="00B26332"/>
    <w:rsid w:val="00B264A7"/>
    <w:rsid w:val="00B2661C"/>
    <w:rsid w:val="00B267D5"/>
    <w:rsid w:val="00B26BDC"/>
    <w:rsid w:val="00B27F78"/>
    <w:rsid w:val="00B30371"/>
    <w:rsid w:val="00B30488"/>
    <w:rsid w:val="00B307A5"/>
    <w:rsid w:val="00B30E0D"/>
    <w:rsid w:val="00B31160"/>
    <w:rsid w:val="00B313CD"/>
    <w:rsid w:val="00B31CFC"/>
    <w:rsid w:val="00B32745"/>
    <w:rsid w:val="00B32804"/>
    <w:rsid w:val="00B32FEB"/>
    <w:rsid w:val="00B33951"/>
    <w:rsid w:val="00B339F5"/>
    <w:rsid w:val="00B33A43"/>
    <w:rsid w:val="00B33C2D"/>
    <w:rsid w:val="00B33E46"/>
    <w:rsid w:val="00B3466D"/>
    <w:rsid w:val="00B356CF"/>
    <w:rsid w:val="00B36A5C"/>
    <w:rsid w:val="00B36CE5"/>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50EE"/>
    <w:rsid w:val="00B4512B"/>
    <w:rsid w:val="00B454CA"/>
    <w:rsid w:val="00B45644"/>
    <w:rsid w:val="00B465DF"/>
    <w:rsid w:val="00B46675"/>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50C7"/>
    <w:rsid w:val="00B5584E"/>
    <w:rsid w:val="00B55A6F"/>
    <w:rsid w:val="00B5782C"/>
    <w:rsid w:val="00B57D6D"/>
    <w:rsid w:val="00B60DEF"/>
    <w:rsid w:val="00B614C1"/>
    <w:rsid w:val="00B61741"/>
    <w:rsid w:val="00B61764"/>
    <w:rsid w:val="00B6179C"/>
    <w:rsid w:val="00B61978"/>
    <w:rsid w:val="00B61A77"/>
    <w:rsid w:val="00B61ADE"/>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55EF"/>
    <w:rsid w:val="00B65975"/>
    <w:rsid w:val="00B65AF7"/>
    <w:rsid w:val="00B65BC6"/>
    <w:rsid w:val="00B66495"/>
    <w:rsid w:val="00B665CE"/>
    <w:rsid w:val="00B66AAC"/>
    <w:rsid w:val="00B6761D"/>
    <w:rsid w:val="00B67D2F"/>
    <w:rsid w:val="00B70F2C"/>
    <w:rsid w:val="00B70FFB"/>
    <w:rsid w:val="00B7110D"/>
    <w:rsid w:val="00B7206D"/>
    <w:rsid w:val="00B720C8"/>
    <w:rsid w:val="00B7213A"/>
    <w:rsid w:val="00B72E6B"/>
    <w:rsid w:val="00B73214"/>
    <w:rsid w:val="00B734C6"/>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BC1"/>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DC"/>
    <w:rsid w:val="00B864E3"/>
    <w:rsid w:val="00B86521"/>
    <w:rsid w:val="00B8682F"/>
    <w:rsid w:val="00B86895"/>
    <w:rsid w:val="00B868CB"/>
    <w:rsid w:val="00B86CC9"/>
    <w:rsid w:val="00B86F20"/>
    <w:rsid w:val="00B86F92"/>
    <w:rsid w:val="00B87C87"/>
    <w:rsid w:val="00B91049"/>
    <w:rsid w:val="00B9170D"/>
    <w:rsid w:val="00B91795"/>
    <w:rsid w:val="00B91A44"/>
    <w:rsid w:val="00B91EE7"/>
    <w:rsid w:val="00B92292"/>
    <w:rsid w:val="00B92C81"/>
    <w:rsid w:val="00B930FD"/>
    <w:rsid w:val="00B93208"/>
    <w:rsid w:val="00B93353"/>
    <w:rsid w:val="00B933FC"/>
    <w:rsid w:val="00B93B8B"/>
    <w:rsid w:val="00B93D98"/>
    <w:rsid w:val="00B93D9E"/>
    <w:rsid w:val="00B93FB9"/>
    <w:rsid w:val="00B94333"/>
    <w:rsid w:val="00B948AC"/>
    <w:rsid w:val="00B94B6C"/>
    <w:rsid w:val="00B94D0F"/>
    <w:rsid w:val="00B94D70"/>
    <w:rsid w:val="00B953CA"/>
    <w:rsid w:val="00B9622B"/>
    <w:rsid w:val="00B9641B"/>
    <w:rsid w:val="00B96974"/>
    <w:rsid w:val="00B96BA2"/>
    <w:rsid w:val="00B97005"/>
    <w:rsid w:val="00B97145"/>
    <w:rsid w:val="00B97525"/>
    <w:rsid w:val="00B9768A"/>
    <w:rsid w:val="00B978BA"/>
    <w:rsid w:val="00B97D39"/>
    <w:rsid w:val="00B97E57"/>
    <w:rsid w:val="00B97EAD"/>
    <w:rsid w:val="00BA0322"/>
    <w:rsid w:val="00BA08A0"/>
    <w:rsid w:val="00BA0A00"/>
    <w:rsid w:val="00BA0E1C"/>
    <w:rsid w:val="00BA181D"/>
    <w:rsid w:val="00BA21E7"/>
    <w:rsid w:val="00BA242E"/>
    <w:rsid w:val="00BA2B98"/>
    <w:rsid w:val="00BA3AC3"/>
    <w:rsid w:val="00BA3BBE"/>
    <w:rsid w:val="00BA3F3B"/>
    <w:rsid w:val="00BA3F47"/>
    <w:rsid w:val="00BA405B"/>
    <w:rsid w:val="00BA479C"/>
    <w:rsid w:val="00BA4C0C"/>
    <w:rsid w:val="00BA50F6"/>
    <w:rsid w:val="00BA546B"/>
    <w:rsid w:val="00BA5EB4"/>
    <w:rsid w:val="00BA623E"/>
    <w:rsid w:val="00BA63E7"/>
    <w:rsid w:val="00BA651E"/>
    <w:rsid w:val="00BA70A8"/>
    <w:rsid w:val="00BA72A2"/>
    <w:rsid w:val="00BA7D4E"/>
    <w:rsid w:val="00BB1922"/>
    <w:rsid w:val="00BB243E"/>
    <w:rsid w:val="00BB263E"/>
    <w:rsid w:val="00BB26E0"/>
    <w:rsid w:val="00BB270D"/>
    <w:rsid w:val="00BB2B56"/>
    <w:rsid w:val="00BB3497"/>
    <w:rsid w:val="00BB3E74"/>
    <w:rsid w:val="00BB438B"/>
    <w:rsid w:val="00BB4BE9"/>
    <w:rsid w:val="00BB5223"/>
    <w:rsid w:val="00BB595F"/>
    <w:rsid w:val="00BB6F58"/>
    <w:rsid w:val="00BB71AA"/>
    <w:rsid w:val="00BB7832"/>
    <w:rsid w:val="00BB7B76"/>
    <w:rsid w:val="00BB7C29"/>
    <w:rsid w:val="00BB7DD8"/>
    <w:rsid w:val="00BC0061"/>
    <w:rsid w:val="00BC00AE"/>
    <w:rsid w:val="00BC015E"/>
    <w:rsid w:val="00BC0276"/>
    <w:rsid w:val="00BC06A4"/>
    <w:rsid w:val="00BC0C5C"/>
    <w:rsid w:val="00BC0F18"/>
    <w:rsid w:val="00BC1029"/>
    <w:rsid w:val="00BC1081"/>
    <w:rsid w:val="00BC11FD"/>
    <w:rsid w:val="00BC19E1"/>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326"/>
    <w:rsid w:val="00BC642A"/>
    <w:rsid w:val="00BC69B5"/>
    <w:rsid w:val="00BC7097"/>
    <w:rsid w:val="00BC75E6"/>
    <w:rsid w:val="00BC75FE"/>
    <w:rsid w:val="00BC77B5"/>
    <w:rsid w:val="00BD00B0"/>
    <w:rsid w:val="00BD08FD"/>
    <w:rsid w:val="00BD1000"/>
    <w:rsid w:val="00BD171F"/>
    <w:rsid w:val="00BD19D2"/>
    <w:rsid w:val="00BD211F"/>
    <w:rsid w:val="00BD2419"/>
    <w:rsid w:val="00BD280E"/>
    <w:rsid w:val="00BD296A"/>
    <w:rsid w:val="00BD2E50"/>
    <w:rsid w:val="00BD2E7E"/>
    <w:rsid w:val="00BD333B"/>
    <w:rsid w:val="00BD33D6"/>
    <w:rsid w:val="00BD3869"/>
    <w:rsid w:val="00BD3B82"/>
    <w:rsid w:val="00BD3BC6"/>
    <w:rsid w:val="00BD3FB2"/>
    <w:rsid w:val="00BD42D5"/>
    <w:rsid w:val="00BD4971"/>
    <w:rsid w:val="00BD523D"/>
    <w:rsid w:val="00BD62F1"/>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4AF"/>
    <w:rsid w:val="00BE6775"/>
    <w:rsid w:val="00BE6EB7"/>
    <w:rsid w:val="00BE70F4"/>
    <w:rsid w:val="00BE7560"/>
    <w:rsid w:val="00BE757C"/>
    <w:rsid w:val="00BE7883"/>
    <w:rsid w:val="00BE7EC5"/>
    <w:rsid w:val="00BF00EC"/>
    <w:rsid w:val="00BF02B3"/>
    <w:rsid w:val="00BF1738"/>
    <w:rsid w:val="00BF2595"/>
    <w:rsid w:val="00BF33F5"/>
    <w:rsid w:val="00BF3A01"/>
    <w:rsid w:val="00BF3BAC"/>
    <w:rsid w:val="00BF7187"/>
    <w:rsid w:val="00BF761E"/>
    <w:rsid w:val="00BF788F"/>
    <w:rsid w:val="00C00270"/>
    <w:rsid w:val="00C0028C"/>
    <w:rsid w:val="00C0068D"/>
    <w:rsid w:val="00C00EC0"/>
    <w:rsid w:val="00C00FB1"/>
    <w:rsid w:val="00C02022"/>
    <w:rsid w:val="00C02C63"/>
    <w:rsid w:val="00C02D59"/>
    <w:rsid w:val="00C03325"/>
    <w:rsid w:val="00C04568"/>
    <w:rsid w:val="00C045FB"/>
    <w:rsid w:val="00C046CC"/>
    <w:rsid w:val="00C0483A"/>
    <w:rsid w:val="00C04963"/>
    <w:rsid w:val="00C05244"/>
    <w:rsid w:val="00C0549D"/>
    <w:rsid w:val="00C05E08"/>
    <w:rsid w:val="00C06209"/>
    <w:rsid w:val="00C06305"/>
    <w:rsid w:val="00C0641C"/>
    <w:rsid w:val="00C06B02"/>
    <w:rsid w:val="00C07250"/>
    <w:rsid w:val="00C0747A"/>
    <w:rsid w:val="00C07CB5"/>
    <w:rsid w:val="00C1031D"/>
    <w:rsid w:val="00C103B9"/>
    <w:rsid w:val="00C10433"/>
    <w:rsid w:val="00C109DA"/>
    <w:rsid w:val="00C10E2C"/>
    <w:rsid w:val="00C117A7"/>
    <w:rsid w:val="00C11B7F"/>
    <w:rsid w:val="00C11D3B"/>
    <w:rsid w:val="00C11F35"/>
    <w:rsid w:val="00C11FBD"/>
    <w:rsid w:val="00C1221F"/>
    <w:rsid w:val="00C12842"/>
    <w:rsid w:val="00C12A0F"/>
    <w:rsid w:val="00C12C41"/>
    <w:rsid w:val="00C12FCD"/>
    <w:rsid w:val="00C131BD"/>
    <w:rsid w:val="00C13755"/>
    <w:rsid w:val="00C13BF3"/>
    <w:rsid w:val="00C141DA"/>
    <w:rsid w:val="00C14865"/>
    <w:rsid w:val="00C14A06"/>
    <w:rsid w:val="00C15364"/>
    <w:rsid w:val="00C156FD"/>
    <w:rsid w:val="00C16309"/>
    <w:rsid w:val="00C163AE"/>
    <w:rsid w:val="00C164D8"/>
    <w:rsid w:val="00C16601"/>
    <w:rsid w:val="00C1698D"/>
    <w:rsid w:val="00C16AC7"/>
    <w:rsid w:val="00C173B7"/>
    <w:rsid w:val="00C17798"/>
    <w:rsid w:val="00C17836"/>
    <w:rsid w:val="00C17887"/>
    <w:rsid w:val="00C17972"/>
    <w:rsid w:val="00C17A0A"/>
    <w:rsid w:val="00C17B97"/>
    <w:rsid w:val="00C17E84"/>
    <w:rsid w:val="00C20018"/>
    <w:rsid w:val="00C2051C"/>
    <w:rsid w:val="00C21640"/>
    <w:rsid w:val="00C21958"/>
    <w:rsid w:val="00C21F59"/>
    <w:rsid w:val="00C2214D"/>
    <w:rsid w:val="00C221EB"/>
    <w:rsid w:val="00C22710"/>
    <w:rsid w:val="00C22985"/>
    <w:rsid w:val="00C232E0"/>
    <w:rsid w:val="00C236A1"/>
    <w:rsid w:val="00C24527"/>
    <w:rsid w:val="00C248DB"/>
    <w:rsid w:val="00C24BD5"/>
    <w:rsid w:val="00C24CC5"/>
    <w:rsid w:val="00C25422"/>
    <w:rsid w:val="00C25AC5"/>
    <w:rsid w:val="00C25C9B"/>
    <w:rsid w:val="00C25C9C"/>
    <w:rsid w:val="00C264FA"/>
    <w:rsid w:val="00C26749"/>
    <w:rsid w:val="00C26DFF"/>
    <w:rsid w:val="00C278D5"/>
    <w:rsid w:val="00C30588"/>
    <w:rsid w:val="00C30DE4"/>
    <w:rsid w:val="00C319E1"/>
    <w:rsid w:val="00C31A56"/>
    <w:rsid w:val="00C31E2C"/>
    <w:rsid w:val="00C32171"/>
    <w:rsid w:val="00C32772"/>
    <w:rsid w:val="00C33D4C"/>
    <w:rsid w:val="00C3451A"/>
    <w:rsid w:val="00C34F94"/>
    <w:rsid w:val="00C35713"/>
    <w:rsid w:val="00C364B2"/>
    <w:rsid w:val="00C36A2D"/>
    <w:rsid w:val="00C36E69"/>
    <w:rsid w:val="00C36FCD"/>
    <w:rsid w:val="00C371F2"/>
    <w:rsid w:val="00C372E9"/>
    <w:rsid w:val="00C374C9"/>
    <w:rsid w:val="00C37D9A"/>
    <w:rsid w:val="00C404E1"/>
    <w:rsid w:val="00C405C4"/>
    <w:rsid w:val="00C4071C"/>
    <w:rsid w:val="00C40880"/>
    <w:rsid w:val="00C40979"/>
    <w:rsid w:val="00C40C40"/>
    <w:rsid w:val="00C41031"/>
    <w:rsid w:val="00C4154C"/>
    <w:rsid w:val="00C41DF8"/>
    <w:rsid w:val="00C4311D"/>
    <w:rsid w:val="00C432A8"/>
    <w:rsid w:val="00C43679"/>
    <w:rsid w:val="00C43EB0"/>
    <w:rsid w:val="00C43F56"/>
    <w:rsid w:val="00C44180"/>
    <w:rsid w:val="00C4458E"/>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832"/>
    <w:rsid w:val="00C53640"/>
    <w:rsid w:val="00C537A2"/>
    <w:rsid w:val="00C54110"/>
    <w:rsid w:val="00C546E6"/>
    <w:rsid w:val="00C54F10"/>
    <w:rsid w:val="00C55773"/>
    <w:rsid w:val="00C557F6"/>
    <w:rsid w:val="00C55864"/>
    <w:rsid w:val="00C55ECE"/>
    <w:rsid w:val="00C567EE"/>
    <w:rsid w:val="00C56A7A"/>
    <w:rsid w:val="00C56CC6"/>
    <w:rsid w:val="00C56F46"/>
    <w:rsid w:val="00C56F96"/>
    <w:rsid w:val="00C574E6"/>
    <w:rsid w:val="00C57965"/>
    <w:rsid w:val="00C57AAD"/>
    <w:rsid w:val="00C60980"/>
    <w:rsid w:val="00C61011"/>
    <w:rsid w:val="00C61A5C"/>
    <w:rsid w:val="00C622D5"/>
    <w:rsid w:val="00C62548"/>
    <w:rsid w:val="00C63CD1"/>
    <w:rsid w:val="00C64733"/>
    <w:rsid w:val="00C649AB"/>
    <w:rsid w:val="00C64FAF"/>
    <w:rsid w:val="00C653B3"/>
    <w:rsid w:val="00C6715F"/>
    <w:rsid w:val="00C67682"/>
    <w:rsid w:val="00C67C10"/>
    <w:rsid w:val="00C70459"/>
    <w:rsid w:val="00C70A4C"/>
    <w:rsid w:val="00C70F3C"/>
    <w:rsid w:val="00C710D9"/>
    <w:rsid w:val="00C711A9"/>
    <w:rsid w:val="00C72039"/>
    <w:rsid w:val="00C721A8"/>
    <w:rsid w:val="00C7300A"/>
    <w:rsid w:val="00C732F1"/>
    <w:rsid w:val="00C7367F"/>
    <w:rsid w:val="00C73B42"/>
    <w:rsid w:val="00C74A6A"/>
    <w:rsid w:val="00C74DB0"/>
    <w:rsid w:val="00C755ED"/>
    <w:rsid w:val="00C75914"/>
    <w:rsid w:val="00C759B2"/>
    <w:rsid w:val="00C75D6D"/>
    <w:rsid w:val="00C764DD"/>
    <w:rsid w:val="00C769C8"/>
    <w:rsid w:val="00C76C87"/>
    <w:rsid w:val="00C77C15"/>
    <w:rsid w:val="00C80375"/>
    <w:rsid w:val="00C8057F"/>
    <w:rsid w:val="00C80750"/>
    <w:rsid w:val="00C80BFE"/>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EA4"/>
    <w:rsid w:val="00C86429"/>
    <w:rsid w:val="00C86C88"/>
    <w:rsid w:val="00C86E35"/>
    <w:rsid w:val="00C87295"/>
    <w:rsid w:val="00C87F12"/>
    <w:rsid w:val="00C87FC9"/>
    <w:rsid w:val="00C902FB"/>
    <w:rsid w:val="00C9106D"/>
    <w:rsid w:val="00C91368"/>
    <w:rsid w:val="00C9213E"/>
    <w:rsid w:val="00C92578"/>
    <w:rsid w:val="00C92632"/>
    <w:rsid w:val="00C93B80"/>
    <w:rsid w:val="00C94170"/>
    <w:rsid w:val="00C942A0"/>
    <w:rsid w:val="00C94A6E"/>
    <w:rsid w:val="00C94A92"/>
    <w:rsid w:val="00C94AEA"/>
    <w:rsid w:val="00C94D9D"/>
    <w:rsid w:val="00C94F6D"/>
    <w:rsid w:val="00C951AA"/>
    <w:rsid w:val="00C956B9"/>
    <w:rsid w:val="00C95903"/>
    <w:rsid w:val="00C95AE5"/>
    <w:rsid w:val="00C96C5D"/>
    <w:rsid w:val="00C96F5B"/>
    <w:rsid w:val="00C96FCF"/>
    <w:rsid w:val="00C96FD3"/>
    <w:rsid w:val="00C9757A"/>
    <w:rsid w:val="00C977DC"/>
    <w:rsid w:val="00CA04C9"/>
    <w:rsid w:val="00CA0B28"/>
    <w:rsid w:val="00CA0D58"/>
    <w:rsid w:val="00CA0E4A"/>
    <w:rsid w:val="00CA1405"/>
    <w:rsid w:val="00CA16D1"/>
    <w:rsid w:val="00CA16E0"/>
    <w:rsid w:val="00CA1918"/>
    <w:rsid w:val="00CA1A36"/>
    <w:rsid w:val="00CA203B"/>
    <w:rsid w:val="00CA2779"/>
    <w:rsid w:val="00CA2FD5"/>
    <w:rsid w:val="00CA30A4"/>
    <w:rsid w:val="00CA30E4"/>
    <w:rsid w:val="00CA35F3"/>
    <w:rsid w:val="00CA36E7"/>
    <w:rsid w:val="00CA381B"/>
    <w:rsid w:val="00CA3F4D"/>
    <w:rsid w:val="00CA411C"/>
    <w:rsid w:val="00CA4DFD"/>
    <w:rsid w:val="00CA4E94"/>
    <w:rsid w:val="00CA542A"/>
    <w:rsid w:val="00CA58AB"/>
    <w:rsid w:val="00CA5E8A"/>
    <w:rsid w:val="00CA6586"/>
    <w:rsid w:val="00CA6641"/>
    <w:rsid w:val="00CA6DF2"/>
    <w:rsid w:val="00CA74C6"/>
    <w:rsid w:val="00CA7AB6"/>
    <w:rsid w:val="00CA7F6E"/>
    <w:rsid w:val="00CB00F2"/>
    <w:rsid w:val="00CB022B"/>
    <w:rsid w:val="00CB1034"/>
    <w:rsid w:val="00CB10A5"/>
    <w:rsid w:val="00CB2CDD"/>
    <w:rsid w:val="00CB33D7"/>
    <w:rsid w:val="00CB33FC"/>
    <w:rsid w:val="00CB360A"/>
    <w:rsid w:val="00CB3696"/>
    <w:rsid w:val="00CB3F07"/>
    <w:rsid w:val="00CB4DEB"/>
    <w:rsid w:val="00CB4FF1"/>
    <w:rsid w:val="00CB5AFC"/>
    <w:rsid w:val="00CB5B5C"/>
    <w:rsid w:val="00CB61C4"/>
    <w:rsid w:val="00CB6BA8"/>
    <w:rsid w:val="00CB7E21"/>
    <w:rsid w:val="00CC0444"/>
    <w:rsid w:val="00CC1B02"/>
    <w:rsid w:val="00CC2001"/>
    <w:rsid w:val="00CC258E"/>
    <w:rsid w:val="00CC2B3B"/>
    <w:rsid w:val="00CC2BB3"/>
    <w:rsid w:val="00CC2D61"/>
    <w:rsid w:val="00CC2E87"/>
    <w:rsid w:val="00CC3014"/>
    <w:rsid w:val="00CC3513"/>
    <w:rsid w:val="00CC367A"/>
    <w:rsid w:val="00CC4601"/>
    <w:rsid w:val="00CC4BF2"/>
    <w:rsid w:val="00CC514F"/>
    <w:rsid w:val="00CC5EC6"/>
    <w:rsid w:val="00CC6282"/>
    <w:rsid w:val="00CC69E7"/>
    <w:rsid w:val="00CD00FD"/>
    <w:rsid w:val="00CD023C"/>
    <w:rsid w:val="00CD0446"/>
    <w:rsid w:val="00CD0547"/>
    <w:rsid w:val="00CD0F08"/>
    <w:rsid w:val="00CD1DB1"/>
    <w:rsid w:val="00CD20D0"/>
    <w:rsid w:val="00CD2D00"/>
    <w:rsid w:val="00CD3492"/>
    <w:rsid w:val="00CD35FB"/>
    <w:rsid w:val="00CD45D6"/>
    <w:rsid w:val="00CD46C5"/>
    <w:rsid w:val="00CD475A"/>
    <w:rsid w:val="00CD54AC"/>
    <w:rsid w:val="00CD588E"/>
    <w:rsid w:val="00CD594C"/>
    <w:rsid w:val="00CD5979"/>
    <w:rsid w:val="00CD629E"/>
    <w:rsid w:val="00CD6555"/>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429F"/>
    <w:rsid w:val="00CE47E3"/>
    <w:rsid w:val="00CE4D93"/>
    <w:rsid w:val="00CE598D"/>
    <w:rsid w:val="00CE5C94"/>
    <w:rsid w:val="00CE634E"/>
    <w:rsid w:val="00CE6515"/>
    <w:rsid w:val="00CE6FF4"/>
    <w:rsid w:val="00CE7248"/>
    <w:rsid w:val="00CE75BB"/>
    <w:rsid w:val="00CF058E"/>
    <w:rsid w:val="00CF17EB"/>
    <w:rsid w:val="00CF17F5"/>
    <w:rsid w:val="00CF25E4"/>
    <w:rsid w:val="00CF28C8"/>
    <w:rsid w:val="00CF2EBB"/>
    <w:rsid w:val="00CF4261"/>
    <w:rsid w:val="00CF47F7"/>
    <w:rsid w:val="00CF4F58"/>
    <w:rsid w:val="00CF56DC"/>
    <w:rsid w:val="00CF5F24"/>
    <w:rsid w:val="00CF60CE"/>
    <w:rsid w:val="00CF66B7"/>
    <w:rsid w:val="00CF70FE"/>
    <w:rsid w:val="00CF756A"/>
    <w:rsid w:val="00D0058B"/>
    <w:rsid w:val="00D0099F"/>
    <w:rsid w:val="00D00EC6"/>
    <w:rsid w:val="00D016AF"/>
    <w:rsid w:val="00D01921"/>
    <w:rsid w:val="00D01C34"/>
    <w:rsid w:val="00D01F2F"/>
    <w:rsid w:val="00D02042"/>
    <w:rsid w:val="00D021FA"/>
    <w:rsid w:val="00D02206"/>
    <w:rsid w:val="00D02240"/>
    <w:rsid w:val="00D022D8"/>
    <w:rsid w:val="00D0283B"/>
    <w:rsid w:val="00D02A0D"/>
    <w:rsid w:val="00D02B79"/>
    <w:rsid w:val="00D044CF"/>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5BF"/>
    <w:rsid w:val="00D105D8"/>
    <w:rsid w:val="00D108AF"/>
    <w:rsid w:val="00D12795"/>
    <w:rsid w:val="00D128B7"/>
    <w:rsid w:val="00D128DF"/>
    <w:rsid w:val="00D129F4"/>
    <w:rsid w:val="00D132BC"/>
    <w:rsid w:val="00D13D70"/>
    <w:rsid w:val="00D14D61"/>
    <w:rsid w:val="00D15A2A"/>
    <w:rsid w:val="00D15E47"/>
    <w:rsid w:val="00D16FBB"/>
    <w:rsid w:val="00D16FFE"/>
    <w:rsid w:val="00D17217"/>
    <w:rsid w:val="00D178F7"/>
    <w:rsid w:val="00D17907"/>
    <w:rsid w:val="00D202A9"/>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20C"/>
    <w:rsid w:val="00D26621"/>
    <w:rsid w:val="00D26A9B"/>
    <w:rsid w:val="00D26EF8"/>
    <w:rsid w:val="00D27FCC"/>
    <w:rsid w:val="00D3045F"/>
    <w:rsid w:val="00D306A7"/>
    <w:rsid w:val="00D321FA"/>
    <w:rsid w:val="00D3369B"/>
    <w:rsid w:val="00D336AF"/>
    <w:rsid w:val="00D33BDB"/>
    <w:rsid w:val="00D3430F"/>
    <w:rsid w:val="00D346D1"/>
    <w:rsid w:val="00D347CD"/>
    <w:rsid w:val="00D34DCA"/>
    <w:rsid w:val="00D353AA"/>
    <w:rsid w:val="00D35A46"/>
    <w:rsid w:val="00D35D05"/>
    <w:rsid w:val="00D35D12"/>
    <w:rsid w:val="00D362F3"/>
    <w:rsid w:val="00D36B73"/>
    <w:rsid w:val="00D37E5D"/>
    <w:rsid w:val="00D40131"/>
    <w:rsid w:val="00D402EF"/>
    <w:rsid w:val="00D4030A"/>
    <w:rsid w:val="00D40553"/>
    <w:rsid w:val="00D40E02"/>
    <w:rsid w:val="00D40F23"/>
    <w:rsid w:val="00D41841"/>
    <w:rsid w:val="00D4215A"/>
    <w:rsid w:val="00D424EB"/>
    <w:rsid w:val="00D4339C"/>
    <w:rsid w:val="00D43604"/>
    <w:rsid w:val="00D43751"/>
    <w:rsid w:val="00D4391D"/>
    <w:rsid w:val="00D439B8"/>
    <w:rsid w:val="00D43A61"/>
    <w:rsid w:val="00D43B59"/>
    <w:rsid w:val="00D43CEC"/>
    <w:rsid w:val="00D445B1"/>
    <w:rsid w:val="00D447A7"/>
    <w:rsid w:val="00D448FC"/>
    <w:rsid w:val="00D46323"/>
    <w:rsid w:val="00D4659E"/>
    <w:rsid w:val="00D47118"/>
    <w:rsid w:val="00D47408"/>
    <w:rsid w:val="00D5048A"/>
    <w:rsid w:val="00D50658"/>
    <w:rsid w:val="00D50C28"/>
    <w:rsid w:val="00D51490"/>
    <w:rsid w:val="00D51754"/>
    <w:rsid w:val="00D5235C"/>
    <w:rsid w:val="00D5248D"/>
    <w:rsid w:val="00D52BC4"/>
    <w:rsid w:val="00D52DB7"/>
    <w:rsid w:val="00D52DED"/>
    <w:rsid w:val="00D540A5"/>
    <w:rsid w:val="00D542F2"/>
    <w:rsid w:val="00D5430D"/>
    <w:rsid w:val="00D55329"/>
    <w:rsid w:val="00D553C4"/>
    <w:rsid w:val="00D555A8"/>
    <w:rsid w:val="00D55714"/>
    <w:rsid w:val="00D55B10"/>
    <w:rsid w:val="00D55E65"/>
    <w:rsid w:val="00D56433"/>
    <w:rsid w:val="00D565C4"/>
    <w:rsid w:val="00D56E71"/>
    <w:rsid w:val="00D573CE"/>
    <w:rsid w:val="00D57708"/>
    <w:rsid w:val="00D602B5"/>
    <w:rsid w:val="00D60A15"/>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8C8"/>
    <w:rsid w:val="00D65DCC"/>
    <w:rsid w:val="00D67246"/>
    <w:rsid w:val="00D672F1"/>
    <w:rsid w:val="00D67492"/>
    <w:rsid w:val="00D70317"/>
    <w:rsid w:val="00D70F9F"/>
    <w:rsid w:val="00D71133"/>
    <w:rsid w:val="00D720E6"/>
    <w:rsid w:val="00D7224A"/>
    <w:rsid w:val="00D72A2A"/>
    <w:rsid w:val="00D72AAA"/>
    <w:rsid w:val="00D72ACD"/>
    <w:rsid w:val="00D72CAA"/>
    <w:rsid w:val="00D72D7C"/>
    <w:rsid w:val="00D7367A"/>
    <w:rsid w:val="00D73FDE"/>
    <w:rsid w:val="00D74172"/>
    <w:rsid w:val="00D7562D"/>
    <w:rsid w:val="00D75703"/>
    <w:rsid w:val="00D76FC5"/>
    <w:rsid w:val="00D77120"/>
    <w:rsid w:val="00D77907"/>
    <w:rsid w:val="00D77ACD"/>
    <w:rsid w:val="00D77F0B"/>
    <w:rsid w:val="00D801DF"/>
    <w:rsid w:val="00D80261"/>
    <w:rsid w:val="00D80749"/>
    <w:rsid w:val="00D808F7"/>
    <w:rsid w:val="00D81110"/>
    <w:rsid w:val="00D81C7E"/>
    <w:rsid w:val="00D81E4E"/>
    <w:rsid w:val="00D820B1"/>
    <w:rsid w:val="00D825E0"/>
    <w:rsid w:val="00D82A7E"/>
    <w:rsid w:val="00D82B0B"/>
    <w:rsid w:val="00D82B1B"/>
    <w:rsid w:val="00D82ED6"/>
    <w:rsid w:val="00D83279"/>
    <w:rsid w:val="00D834BB"/>
    <w:rsid w:val="00D83B2A"/>
    <w:rsid w:val="00D83D98"/>
    <w:rsid w:val="00D83FC2"/>
    <w:rsid w:val="00D843BE"/>
    <w:rsid w:val="00D845F7"/>
    <w:rsid w:val="00D8473D"/>
    <w:rsid w:val="00D84B15"/>
    <w:rsid w:val="00D84EDE"/>
    <w:rsid w:val="00D85935"/>
    <w:rsid w:val="00D85A66"/>
    <w:rsid w:val="00D85ABE"/>
    <w:rsid w:val="00D86065"/>
    <w:rsid w:val="00D86662"/>
    <w:rsid w:val="00D86C52"/>
    <w:rsid w:val="00D871E4"/>
    <w:rsid w:val="00D87B58"/>
    <w:rsid w:val="00D87B92"/>
    <w:rsid w:val="00D87DAC"/>
    <w:rsid w:val="00D912C6"/>
    <w:rsid w:val="00D915B3"/>
    <w:rsid w:val="00D91C4D"/>
    <w:rsid w:val="00D928CC"/>
    <w:rsid w:val="00D92EE3"/>
    <w:rsid w:val="00D92F35"/>
    <w:rsid w:val="00D93081"/>
    <w:rsid w:val="00D93B0C"/>
    <w:rsid w:val="00D94492"/>
    <w:rsid w:val="00D949FE"/>
    <w:rsid w:val="00D94BF8"/>
    <w:rsid w:val="00D94FED"/>
    <w:rsid w:val="00D95373"/>
    <w:rsid w:val="00D958F1"/>
    <w:rsid w:val="00D9648C"/>
    <w:rsid w:val="00D96BC1"/>
    <w:rsid w:val="00D96DA2"/>
    <w:rsid w:val="00D96F3B"/>
    <w:rsid w:val="00D972A1"/>
    <w:rsid w:val="00D9746C"/>
    <w:rsid w:val="00D9774C"/>
    <w:rsid w:val="00DA0204"/>
    <w:rsid w:val="00DA030C"/>
    <w:rsid w:val="00DA0DAA"/>
    <w:rsid w:val="00DA0EB2"/>
    <w:rsid w:val="00DA15D5"/>
    <w:rsid w:val="00DA1973"/>
    <w:rsid w:val="00DA1E2F"/>
    <w:rsid w:val="00DA1EA5"/>
    <w:rsid w:val="00DA2039"/>
    <w:rsid w:val="00DA28D8"/>
    <w:rsid w:val="00DA2CC8"/>
    <w:rsid w:val="00DA2FC9"/>
    <w:rsid w:val="00DA32ED"/>
    <w:rsid w:val="00DA3519"/>
    <w:rsid w:val="00DA38F8"/>
    <w:rsid w:val="00DA3D2C"/>
    <w:rsid w:val="00DA4146"/>
    <w:rsid w:val="00DA4256"/>
    <w:rsid w:val="00DA455F"/>
    <w:rsid w:val="00DA459F"/>
    <w:rsid w:val="00DA4E51"/>
    <w:rsid w:val="00DA5946"/>
    <w:rsid w:val="00DA5AD5"/>
    <w:rsid w:val="00DA5BC9"/>
    <w:rsid w:val="00DA632C"/>
    <w:rsid w:val="00DA7827"/>
    <w:rsid w:val="00DA7A54"/>
    <w:rsid w:val="00DA7EAA"/>
    <w:rsid w:val="00DB009B"/>
    <w:rsid w:val="00DB0221"/>
    <w:rsid w:val="00DB048F"/>
    <w:rsid w:val="00DB04D0"/>
    <w:rsid w:val="00DB077A"/>
    <w:rsid w:val="00DB1EC2"/>
    <w:rsid w:val="00DB1FAB"/>
    <w:rsid w:val="00DB254B"/>
    <w:rsid w:val="00DB2B7E"/>
    <w:rsid w:val="00DB2DC7"/>
    <w:rsid w:val="00DB321B"/>
    <w:rsid w:val="00DB33F1"/>
    <w:rsid w:val="00DB3A14"/>
    <w:rsid w:val="00DB4178"/>
    <w:rsid w:val="00DB49BA"/>
    <w:rsid w:val="00DB5A81"/>
    <w:rsid w:val="00DB5D77"/>
    <w:rsid w:val="00DB6094"/>
    <w:rsid w:val="00DB7BE1"/>
    <w:rsid w:val="00DB7FFE"/>
    <w:rsid w:val="00DC0042"/>
    <w:rsid w:val="00DC029D"/>
    <w:rsid w:val="00DC0DCF"/>
    <w:rsid w:val="00DC0E3B"/>
    <w:rsid w:val="00DC1A07"/>
    <w:rsid w:val="00DC1D0E"/>
    <w:rsid w:val="00DC2105"/>
    <w:rsid w:val="00DC2900"/>
    <w:rsid w:val="00DC2B56"/>
    <w:rsid w:val="00DC2F4C"/>
    <w:rsid w:val="00DC36F0"/>
    <w:rsid w:val="00DC3AF9"/>
    <w:rsid w:val="00DC3D3F"/>
    <w:rsid w:val="00DC4074"/>
    <w:rsid w:val="00DC450E"/>
    <w:rsid w:val="00DC49C8"/>
    <w:rsid w:val="00DC4C9F"/>
    <w:rsid w:val="00DC5230"/>
    <w:rsid w:val="00DC56C0"/>
    <w:rsid w:val="00DC5830"/>
    <w:rsid w:val="00DC5CC1"/>
    <w:rsid w:val="00DC6078"/>
    <w:rsid w:val="00DC6930"/>
    <w:rsid w:val="00DC71BD"/>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90F"/>
    <w:rsid w:val="00DD4350"/>
    <w:rsid w:val="00DD43DE"/>
    <w:rsid w:val="00DD4ED1"/>
    <w:rsid w:val="00DD5C73"/>
    <w:rsid w:val="00DD5E3C"/>
    <w:rsid w:val="00DD5E80"/>
    <w:rsid w:val="00DD5F30"/>
    <w:rsid w:val="00DD6009"/>
    <w:rsid w:val="00DD64DA"/>
    <w:rsid w:val="00DD65E8"/>
    <w:rsid w:val="00DD6EB2"/>
    <w:rsid w:val="00DD74FD"/>
    <w:rsid w:val="00DD7657"/>
    <w:rsid w:val="00DD7FC6"/>
    <w:rsid w:val="00DE0537"/>
    <w:rsid w:val="00DE0F6A"/>
    <w:rsid w:val="00DE19E5"/>
    <w:rsid w:val="00DE1E47"/>
    <w:rsid w:val="00DE24F3"/>
    <w:rsid w:val="00DE2A0C"/>
    <w:rsid w:val="00DE34C4"/>
    <w:rsid w:val="00DE36C9"/>
    <w:rsid w:val="00DE38D4"/>
    <w:rsid w:val="00DE447F"/>
    <w:rsid w:val="00DE4515"/>
    <w:rsid w:val="00DE482C"/>
    <w:rsid w:val="00DE4DCC"/>
    <w:rsid w:val="00DE584D"/>
    <w:rsid w:val="00DE5CEA"/>
    <w:rsid w:val="00DE5EA6"/>
    <w:rsid w:val="00DE6899"/>
    <w:rsid w:val="00DE6A78"/>
    <w:rsid w:val="00DE7F26"/>
    <w:rsid w:val="00DF0062"/>
    <w:rsid w:val="00DF05D5"/>
    <w:rsid w:val="00DF0674"/>
    <w:rsid w:val="00DF0E96"/>
    <w:rsid w:val="00DF10E4"/>
    <w:rsid w:val="00DF166B"/>
    <w:rsid w:val="00DF2189"/>
    <w:rsid w:val="00DF2D65"/>
    <w:rsid w:val="00DF39A6"/>
    <w:rsid w:val="00DF3E00"/>
    <w:rsid w:val="00DF4AEA"/>
    <w:rsid w:val="00DF5F40"/>
    <w:rsid w:val="00DF662D"/>
    <w:rsid w:val="00DF6A43"/>
    <w:rsid w:val="00DF7992"/>
    <w:rsid w:val="00E00000"/>
    <w:rsid w:val="00E006A5"/>
    <w:rsid w:val="00E009A3"/>
    <w:rsid w:val="00E01644"/>
    <w:rsid w:val="00E01DD0"/>
    <w:rsid w:val="00E01E86"/>
    <w:rsid w:val="00E02790"/>
    <w:rsid w:val="00E02DCD"/>
    <w:rsid w:val="00E03C59"/>
    <w:rsid w:val="00E03C7E"/>
    <w:rsid w:val="00E04B37"/>
    <w:rsid w:val="00E04CF2"/>
    <w:rsid w:val="00E050B1"/>
    <w:rsid w:val="00E0530D"/>
    <w:rsid w:val="00E0574D"/>
    <w:rsid w:val="00E06290"/>
    <w:rsid w:val="00E0688A"/>
    <w:rsid w:val="00E07391"/>
    <w:rsid w:val="00E07673"/>
    <w:rsid w:val="00E07D26"/>
    <w:rsid w:val="00E07E56"/>
    <w:rsid w:val="00E101B0"/>
    <w:rsid w:val="00E101FC"/>
    <w:rsid w:val="00E10877"/>
    <w:rsid w:val="00E10CB0"/>
    <w:rsid w:val="00E10CB2"/>
    <w:rsid w:val="00E11230"/>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2FB"/>
    <w:rsid w:val="00E21DA4"/>
    <w:rsid w:val="00E22014"/>
    <w:rsid w:val="00E22417"/>
    <w:rsid w:val="00E227FC"/>
    <w:rsid w:val="00E23F4C"/>
    <w:rsid w:val="00E24156"/>
    <w:rsid w:val="00E24509"/>
    <w:rsid w:val="00E24DDE"/>
    <w:rsid w:val="00E251A2"/>
    <w:rsid w:val="00E2558E"/>
    <w:rsid w:val="00E25F49"/>
    <w:rsid w:val="00E262B2"/>
    <w:rsid w:val="00E2685F"/>
    <w:rsid w:val="00E26AEE"/>
    <w:rsid w:val="00E26E6E"/>
    <w:rsid w:val="00E270D0"/>
    <w:rsid w:val="00E27279"/>
    <w:rsid w:val="00E301B6"/>
    <w:rsid w:val="00E304F4"/>
    <w:rsid w:val="00E3064D"/>
    <w:rsid w:val="00E3090F"/>
    <w:rsid w:val="00E30D14"/>
    <w:rsid w:val="00E31727"/>
    <w:rsid w:val="00E31AC0"/>
    <w:rsid w:val="00E31E1C"/>
    <w:rsid w:val="00E32E01"/>
    <w:rsid w:val="00E33503"/>
    <w:rsid w:val="00E3354F"/>
    <w:rsid w:val="00E33C01"/>
    <w:rsid w:val="00E348FD"/>
    <w:rsid w:val="00E34DD2"/>
    <w:rsid w:val="00E35733"/>
    <w:rsid w:val="00E35A26"/>
    <w:rsid w:val="00E35F7B"/>
    <w:rsid w:val="00E37447"/>
    <w:rsid w:val="00E3784A"/>
    <w:rsid w:val="00E4037B"/>
    <w:rsid w:val="00E4091E"/>
    <w:rsid w:val="00E417D6"/>
    <w:rsid w:val="00E42421"/>
    <w:rsid w:val="00E4277C"/>
    <w:rsid w:val="00E42A24"/>
    <w:rsid w:val="00E43208"/>
    <w:rsid w:val="00E43627"/>
    <w:rsid w:val="00E440F5"/>
    <w:rsid w:val="00E441FC"/>
    <w:rsid w:val="00E44D0E"/>
    <w:rsid w:val="00E4510F"/>
    <w:rsid w:val="00E45409"/>
    <w:rsid w:val="00E463A9"/>
    <w:rsid w:val="00E46B21"/>
    <w:rsid w:val="00E46DAF"/>
    <w:rsid w:val="00E46F2F"/>
    <w:rsid w:val="00E46F52"/>
    <w:rsid w:val="00E47E43"/>
    <w:rsid w:val="00E47EF9"/>
    <w:rsid w:val="00E501C0"/>
    <w:rsid w:val="00E507FC"/>
    <w:rsid w:val="00E5099A"/>
    <w:rsid w:val="00E51057"/>
    <w:rsid w:val="00E5125C"/>
    <w:rsid w:val="00E51D03"/>
    <w:rsid w:val="00E51F06"/>
    <w:rsid w:val="00E52167"/>
    <w:rsid w:val="00E52312"/>
    <w:rsid w:val="00E523CF"/>
    <w:rsid w:val="00E53092"/>
    <w:rsid w:val="00E54235"/>
    <w:rsid w:val="00E54275"/>
    <w:rsid w:val="00E54602"/>
    <w:rsid w:val="00E54801"/>
    <w:rsid w:val="00E548FF"/>
    <w:rsid w:val="00E54D0E"/>
    <w:rsid w:val="00E55A13"/>
    <w:rsid w:val="00E55AAB"/>
    <w:rsid w:val="00E55DBC"/>
    <w:rsid w:val="00E56BE6"/>
    <w:rsid w:val="00E56F05"/>
    <w:rsid w:val="00E56F86"/>
    <w:rsid w:val="00E5713C"/>
    <w:rsid w:val="00E571FB"/>
    <w:rsid w:val="00E5746E"/>
    <w:rsid w:val="00E57C91"/>
    <w:rsid w:val="00E57EEF"/>
    <w:rsid w:val="00E57F9A"/>
    <w:rsid w:val="00E60440"/>
    <w:rsid w:val="00E6055C"/>
    <w:rsid w:val="00E606F6"/>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65D"/>
    <w:rsid w:val="00E65A98"/>
    <w:rsid w:val="00E669BA"/>
    <w:rsid w:val="00E66EAC"/>
    <w:rsid w:val="00E6770F"/>
    <w:rsid w:val="00E701E0"/>
    <w:rsid w:val="00E706D4"/>
    <w:rsid w:val="00E708D5"/>
    <w:rsid w:val="00E71F5E"/>
    <w:rsid w:val="00E7249E"/>
    <w:rsid w:val="00E72943"/>
    <w:rsid w:val="00E73574"/>
    <w:rsid w:val="00E7373F"/>
    <w:rsid w:val="00E73921"/>
    <w:rsid w:val="00E73B4C"/>
    <w:rsid w:val="00E73CDC"/>
    <w:rsid w:val="00E73ED3"/>
    <w:rsid w:val="00E741B4"/>
    <w:rsid w:val="00E7435B"/>
    <w:rsid w:val="00E7446F"/>
    <w:rsid w:val="00E746F5"/>
    <w:rsid w:val="00E748DF"/>
    <w:rsid w:val="00E74989"/>
    <w:rsid w:val="00E752B2"/>
    <w:rsid w:val="00E75853"/>
    <w:rsid w:val="00E77B47"/>
    <w:rsid w:val="00E801E6"/>
    <w:rsid w:val="00E805A4"/>
    <w:rsid w:val="00E806E6"/>
    <w:rsid w:val="00E80851"/>
    <w:rsid w:val="00E8086D"/>
    <w:rsid w:val="00E810BA"/>
    <w:rsid w:val="00E815A8"/>
    <w:rsid w:val="00E816BD"/>
    <w:rsid w:val="00E8195C"/>
    <w:rsid w:val="00E81B4E"/>
    <w:rsid w:val="00E8235E"/>
    <w:rsid w:val="00E82C24"/>
    <w:rsid w:val="00E8332E"/>
    <w:rsid w:val="00E8347B"/>
    <w:rsid w:val="00E83484"/>
    <w:rsid w:val="00E83686"/>
    <w:rsid w:val="00E85370"/>
    <w:rsid w:val="00E85875"/>
    <w:rsid w:val="00E85892"/>
    <w:rsid w:val="00E85896"/>
    <w:rsid w:val="00E85CDF"/>
    <w:rsid w:val="00E870A4"/>
    <w:rsid w:val="00E87947"/>
    <w:rsid w:val="00E87E69"/>
    <w:rsid w:val="00E900B1"/>
    <w:rsid w:val="00E90FC2"/>
    <w:rsid w:val="00E90FC4"/>
    <w:rsid w:val="00E91563"/>
    <w:rsid w:val="00E91896"/>
    <w:rsid w:val="00E91BDB"/>
    <w:rsid w:val="00E928F6"/>
    <w:rsid w:val="00E946C2"/>
    <w:rsid w:val="00E95518"/>
    <w:rsid w:val="00E95AC3"/>
    <w:rsid w:val="00E95AE4"/>
    <w:rsid w:val="00E95DE1"/>
    <w:rsid w:val="00E95F46"/>
    <w:rsid w:val="00E965AA"/>
    <w:rsid w:val="00E968DA"/>
    <w:rsid w:val="00E9749F"/>
    <w:rsid w:val="00E976C1"/>
    <w:rsid w:val="00E97BB0"/>
    <w:rsid w:val="00E97FC6"/>
    <w:rsid w:val="00EA0089"/>
    <w:rsid w:val="00EA06C5"/>
    <w:rsid w:val="00EA0ADF"/>
    <w:rsid w:val="00EA1789"/>
    <w:rsid w:val="00EA1831"/>
    <w:rsid w:val="00EA193C"/>
    <w:rsid w:val="00EA1E44"/>
    <w:rsid w:val="00EA22DE"/>
    <w:rsid w:val="00EA2A5D"/>
    <w:rsid w:val="00EA2CDA"/>
    <w:rsid w:val="00EA2D03"/>
    <w:rsid w:val="00EA2E2E"/>
    <w:rsid w:val="00EA2EC6"/>
    <w:rsid w:val="00EA2F32"/>
    <w:rsid w:val="00EA3067"/>
    <w:rsid w:val="00EA3325"/>
    <w:rsid w:val="00EA33D0"/>
    <w:rsid w:val="00EA3448"/>
    <w:rsid w:val="00EA4434"/>
    <w:rsid w:val="00EA4465"/>
    <w:rsid w:val="00EA455C"/>
    <w:rsid w:val="00EA4F7C"/>
    <w:rsid w:val="00EA5B7E"/>
    <w:rsid w:val="00EA5E67"/>
    <w:rsid w:val="00EA6671"/>
    <w:rsid w:val="00EA6CB9"/>
    <w:rsid w:val="00EA6D22"/>
    <w:rsid w:val="00EA7C3E"/>
    <w:rsid w:val="00EA7CAA"/>
    <w:rsid w:val="00EB01AC"/>
    <w:rsid w:val="00EB21D1"/>
    <w:rsid w:val="00EB27BA"/>
    <w:rsid w:val="00EB29AA"/>
    <w:rsid w:val="00EB3354"/>
    <w:rsid w:val="00EB3613"/>
    <w:rsid w:val="00EB37FF"/>
    <w:rsid w:val="00EB3910"/>
    <w:rsid w:val="00EB396E"/>
    <w:rsid w:val="00EB3D2D"/>
    <w:rsid w:val="00EB5458"/>
    <w:rsid w:val="00EB551D"/>
    <w:rsid w:val="00EB5616"/>
    <w:rsid w:val="00EB5EF0"/>
    <w:rsid w:val="00EB621E"/>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707"/>
    <w:rsid w:val="00EC2BCB"/>
    <w:rsid w:val="00EC3441"/>
    <w:rsid w:val="00EC3762"/>
    <w:rsid w:val="00EC4AE8"/>
    <w:rsid w:val="00EC4BF4"/>
    <w:rsid w:val="00EC4DAC"/>
    <w:rsid w:val="00EC4E45"/>
    <w:rsid w:val="00EC551F"/>
    <w:rsid w:val="00EC6B4D"/>
    <w:rsid w:val="00EC6C90"/>
    <w:rsid w:val="00EC6D1C"/>
    <w:rsid w:val="00EC73CF"/>
    <w:rsid w:val="00EC7A9D"/>
    <w:rsid w:val="00ED150D"/>
    <w:rsid w:val="00ED195A"/>
    <w:rsid w:val="00ED2378"/>
    <w:rsid w:val="00ED2E9B"/>
    <w:rsid w:val="00ED3ADD"/>
    <w:rsid w:val="00ED3F4E"/>
    <w:rsid w:val="00ED563B"/>
    <w:rsid w:val="00ED58C2"/>
    <w:rsid w:val="00ED62F8"/>
    <w:rsid w:val="00ED64A8"/>
    <w:rsid w:val="00ED6547"/>
    <w:rsid w:val="00ED723A"/>
    <w:rsid w:val="00ED7312"/>
    <w:rsid w:val="00ED7B35"/>
    <w:rsid w:val="00EE0DAF"/>
    <w:rsid w:val="00EE0F92"/>
    <w:rsid w:val="00EE1935"/>
    <w:rsid w:val="00EE1BEE"/>
    <w:rsid w:val="00EE1EF6"/>
    <w:rsid w:val="00EE285C"/>
    <w:rsid w:val="00EE2B08"/>
    <w:rsid w:val="00EE2B25"/>
    <w:rsid w:val="00EE2F33"/>
    <w:rsid w:val="00EE3101"/>
    <w:rsid w:val="00EE461A"/>
    <w:rsid w:val="00EE462A"/>
    <w:rsid w:val="00EE464C"/>
    <w:rsid w:val="00EE4960"/>
    <w:rsid w:val="00EE49AA"/>
    <w:rsid w:val="00EE4A24"/>
    <w:rsid w:val="00EE4C61"/>
    <w:rsid w:val="00EE4CFD"/>
    <w:rsid w:val="00EE4E4F"/>
    <w:rsid w:val="00EE60CC"/>
    <w:rsid w:val="00EE6B2A"/>
    <w:rsid w:val="00EE6D40"/>
    <w:rsid w:val="00EE6E6A"/>
    <w:rsid w:val="00EE6FA2"/>
    <w:rsid w:val="00EE72CC"/>
    <w:rsid w:val="00EE7901"/>
    <w:rsid w:val="00EE7A5E"/>
    <w:rsid w:val="00EF0700"/>
    <w:rsid w:val="00EF07F4"/>
    <w:rsid w:val="00EF12E5"/>
    <w:rsid w:val="00EF1817"/>
    <w:rsid w:val="00EF3057"/>
    <w:rsid w:val="00EF31B8"/>
    <w:rsid w:val="00EF3730"/>
    <w:rsid w:val="00EF3E70"/>
    <w:rsid w:val="00EF3F8E"/>
    <w:rsid w:val="00EF4342"/>
    <w:rsid w:val="00EF4D38"/>
    <w:rsid w:val="00EF5A6C"/>
    <w:rsid w:val="00EF5CFF"/>
    <w:rsid w:val="00EF6547"/>
    <w:rsid w:val="00EF699A"/>
    <w:rsid w:val="00EF6BA7"/>
    <w:rsid w:val="00EF6BC8"/>
    <w:rsid w:val="00EF6BEA"/>
    <w:rsid w:val="00EF7088"/>
    <w:rsid w:val="00EF75B5"/>
    <w:rsid w:val="00EF7B2E"/>
    <w:rsid w:val="00F00256"/>
    <w:rsid w:val="00F0053B"/>
    <w:rsid w:val="00F0059C"/>
    <w:rsid w:val="00F0094A"/>
    <w:rsid w:val="00F00C71"/>
    <w:rsid w:val="00F0143F"/>
    <w:rsid w:val="00F026B8"/>
    <w:rsid w:val="00F02C57"/>
    <w:rsid w:val="00F02E44"/>
    <w:rsid w:val="00F02F70"/>
    <w:rsid w:val="00F03A7D"/>
    <w:rsid w:val="00F0402B"/>
    <w:rsid w:val="00F047E4"/>
    <w:rsid w:val="00F05186"/>
    <w:rsid w:val="00F05601"/>
    <w:rsid w:val="00F06170"/>
    <w:rsid w:val="00F061FB"/>
    <w:rsid w:val="00F06587"/>
    <w:rsid w:val="00F06645"/>
    <w:rsid w:val="00F06D1C"/>
    <w:rsid w:val="00F0707D"/>
    <w:rsid w:val="00F0793A"/>
    <w:rsid w:val="00F07E53"/>
    <w:rsid w:val="00F102E7"/>
    <w:rsid w:val="00F10442"/>
    <w:rsid w:val="00F1069D"/>
    <w:rsid w:val="00F106B8"/>
    <w:rsid w:val="00F11C3A"/>
    <w:rsid w:val="00F125CC"/>
    <w:rsid w:val="00F12EF4"/>
    <w:rsid w:val="00F12F87"/>
    <w:rsid w:val="00F1378E"/>
    <w:rsid w:val="00F138AD"/>
    <w:rsid w:val="00F13A4A"/>
    <w:rsid w:val="00F13EEC"/>
    <w:rsid w:val="00F1498F"/>
    <w:rsid w:val="00F14E12"/>
    <w:rsid w:val="00F14EFA"/>
    <w:rsid w:val="00F15311"/>
    <w:rsid w:val="00F15AF1"/>
    <w:rsid w:val="00F15C59"/>
    <w:rsid w:val="00F17EF5"/>
    <w:rsid w:val="00F17FBE"/>
    <w:rsid w:val="00F207BB"/>
    <w:rsid w:val="00F20EAA"/>
    <w:rsid w:val="00F21BD8"/>
    <w:rsid w:val="00F22292"/>
    <w:rsid w:val="00F22853"/>
    <w:rsid w:val="00F229C4"/>
    <w:rsid w:val="00F22BEC"/>
    <w:rsid w:val="00F232DE"/>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504"/>
    <w:rsid w:val="00F32129"/>
    <w:rsid w:val="00F321C0"/>
    <w:rsid w:val="00F325B1"/>
    <w:rsid w:val="00F3264B"/>
    <w:rsid w:val="00F329EE"/>
    <w:rsid w:val="00F329F3"/>
    <w:rsid w:val="00F32B15"/>
    <w:rsid w:val="00F32BCE"/>
    <w:rsid w:val="00F32DA2"/>
    <w:rsid w:val="00F330D2"/>
    <w:rsid w:val="00F33440"/>
    <w:rsid w:val="00F33571"/>
    <w:rsid w:val="00F33C73"/>
    <w:rsid w:val="00F340E0"/>
    <w:rsid w:val="00F345E1"/>
    <w:rsid w:val="00F34E2E"/>
    <w:rsid w:val="00F34F50"/>
    <w:rsid w:val="00F35003"/>
    <w:rsid w:val="00F355B6"/>
    <w:rsid w:val="00F35874"/>
    <w:rsid w:val="00F35A63"/>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0E3"/>
    <w:rsid w:val="00F4089C"/>
    <w:rsid w:val="00F4104A"/>
    <w:rsid w:val="00F41216"/>
    <w:rsid w:val="00F4125B"/>
    <w:rsid w:val="00F41E49"/>
    <w:rsid w:val="00F42100"/>
    <w:rsid w:val="00F42315"/>
    <w:rsid w:val="00F4232A"/>
    <w:rsid w:val="00F42848"/>
    <w:rsid w:val="00F4298E"/>
    <w:rsid w:val="00F42EBC"/>
    <w:rsid w:val="00F43223"/>
    <w:rsid w:val="00F44C34"/>
    <w:rsid w:val="00F456B7"/>
    <w:rsid w:val="00F45A19"/>
    <w:rsid w:val="00F463B7"/>
    <w:rsid w:val="00F46C9D"/>
    <w:rsid w:val="00F46D1A"/>
    <w:rsid w:val="00F46EBB"/>
    <w:rsid w:val="00F47843"/>
    <w:rsid w:val="00F50856"/>
    <w:rsid w:val="00F50FE7"/>
    <w:rsid w:val="00F510EF"/>
    <w:rsid w:val="00F513F9"/>
    <w:rsid w:val="00F51A87"/>
    <w:rsid w:val="00F51D9B"/>
    <w:rsid w:val="00F5225D"/>
    <w:rsid w:val="00F524BC"/>
    <w:rsid w:val="00F52DB7"/>
    <w:rsid w:val="00F535E5"/>
    <w:rsid w:val="00F53EEC"/>
    <w:rsid w:val="00F543EE"/>
    <w:rsid w:val="00F54AC0"/>
    <w:rsid w:val="00F54D06"/>
    <w:rsid w:val="00F55415"/>
    <w:rsid w:val="00F55958"/>
    <w:rsid w:val="00F56585"/>
    <w:rsid w:val="00F56B7A"/>
    <w:rsid w:val="00F56D93"/>
    <w:rsid w:val="00F570CE"/>
    <w:rsid w:val="00F57295"/>
    <w:rsid w:val="00F57A06"/>
    <w:rsid w:val="00F57A4C"/>
    <w:rsid w:val="00F57DD2"/>
    <w:rsid w:val="00F602B6"/>
    <w:rsid w:val="00F6053D"/>
    <w:rsid w:val="00F60721"/>
    <w:rsid w:val="00F608C9"/>
    <w:rsid w:val="00F60B5D"/>
    <w:rsid w:val="00F60BB0"/>
    <w:rsid w:val="00F60F79"/>
    <w:rsid w:val="00F6187E"/>
    <w:rsid w:val="00F61FD9"/>
    <w:rsid w:val="00F62205"/>
    <w:rsid w:val="00F62A8B"/>
    <w:rsid w:val="00F63203"/>
    <w:rsid w:val="00F63364"/>
    <w:rsid w:val="00F63381"/>
    <w:rsid w:val="00F6347E"/>
    <w:rsid w:val="00F64C20"/>
    <w:rsid w:val="00F64FC3"/>
    <w:rsid w:val="00F65026"/>
    <w:rsid w:val="00F6559C"/>
    <w:rsid w:val="00F65966"/>
    <w:rsid w:val="00F65ED5"/>
    <w:rsid w:val="00F6612A"/>
    <w:rsid w:val="00F66641"/>
    <w:rsid w:val="00F66E2D"/>
    <w:rsid w:val="00F67CC7"/>
    <w:rsid w:val="00F67EFD"/>
    <w:rsid w:val="00F706D1"/>
    <w:rsid w:val="00F7172F"/>
    <w:rsid w:val="00F71BC3"/>
    <w:rsid w:val="00F72C78"/>
    <w:rsid w:val="00F73197"/>
    <w:rsid w:val="00F7373A"/>
    <w:rsid w:val="00F7425A"/>
    <w:rsid w:val="00F74367"/>
    <w:rsid w:val="00F74870"/>
    <w:rsid w:val="00F74AFE"/>
    <w:rsid w:val="00F75989"/>
    <w:rsid w:val="00F76151"/>
    <w:rsid w:val="00F7641E"/>
    <w:rsid w:val="00F77333"/>
    <w:rsid w:val="00F77859"/>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054"/>
    <w:rsid w:val="00F843F0"/>
    <w:rsid w:val="00F84676"/>
    <w:rsid w:val="00F84E0A"/>
    <w:rsid w:val="00F84E34"/>
    <w:rsid w:val="00F84FBD"/>
    <w:rsid w:val="00F85138"/>
    <w:rsid w:val="00F852D0"/>
    <w:rsid w:val="00F85B4F"/>
    <w:rsid w:val="00F8634D"/>
    <w:rsid w:val="00F87386"/>
    <w:rsid w:val="00F87BB1"/>
    <w:rsid w:val="00F87C2B"/>
    <w:rsid w:val="00F90354"/>
    <w:rsid w:val="00F90BAF"/>
    <w:rsid w:val="00F9111F"/>
    <w:rsid w:val="00F917D4"/>
    <w:rsid w:val="00F91DEE"/>
    <w:rsid w:val="00F91FC3"/>
    <w:rsid w:val="00F92587"/>
    <w:rsid w:val="00F927F8"/>
    <w:rsid w:val="00F92CAC"/>
    <w:rsid w:val="00F92F90"/>
    <w:rsid w:val="00F93377"/>
    <w:rsid w:val="00F93850"/>
    <w:rsid w:val="00F93950"/>
    <w:rsid w:val="00F93A5D"/>
    <w:rsid w:val="00F93A64"/>
    <w:rsid w:val="00F93FAF"/>
    <w:rsid w:val="00F94514"/>
    <w:rsid w:val="00F94729"/>
    <w:rsid w:val="00F949D0"/>
    <w:rsid w:val="00F951D6"/>
    <w:rsid w:val="00F951EC"/>
    <w:rsid w:val="00F9532C"/>
    <w:rsid w:val="00F9541C"/>
    <w:rsid w:val="00F9569D"/>
    <w:rsid w:val="00F95E43"/>
    <w:rsid w:val="00F970DE"/>
    <w:rsid w:val="00F9728D"/>
    <w:rsid w:val="00F977AD"/>
    <w:rsid w:val="00F977E9"/>
    <w:rsid w:val="00F97A78"/>
    <w:rsid w:val="00F97B17"/>
    <w:rsid w:val="00FA0017"/>
    <w:rsid w:val="00FA080F"/>
    <w:rsid w:val="00FA08A7"/>
    <w:rsid w:val="00FA0A0F"/>
    <w:rsid w:val="00FA0BF2"/>
    <w:rsid w:val="00FA1136"/>
    <w:rsid w:val="00FA1808"/>
    <w:rsid w:val="00FA1A70"/>
    <w:rsid w:val="00FA244F"/>
    <w:rsid w:val="00FA2855"/>
    <w:rsid w:val="00FA2EB9"/>
    <w:rsid w:val="00FA2EDB"/>
    <w:rsid w:val="00FA34E8"/>
    <w:rsid w:val="00FA36E9"/>
    <w:rsid w:val="00FA38C8"/>
    <w:rsid w:val="00FA3ABD"/>
    <w:rsid w:val="00FA3EFF"/>
    <w:rsid w:val="00FA4281"/>
    <w:rsid w:val="00FA4A75"/>
    <w:rsid w:val="00FA4B7A"/>
    <w:rsid w:val="00FA5188"/>
    <w:rsid w:val="00FA5EF1"/>
    <w:rsid w:val="00FA5FC5"/>
    <w:rsid w:val="00FA63EF"/>
    <w:rsid w:val="00FA6956"/>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413"/>
    <w:rsid w:val="00FB7630"/>
    <w:rsid w:val="00FC1367"/>
    <w:rsid w:val="00FC1ACB"/>
    <w:rsid w:val="00FC1C77"/>
    <w:rsid w:val="00FC20C3"/>
    <w:rsid w:val="00FC288C"/>
    <w:rsid w:val="00FC2B4E"/>
    <w:rsid w:val="00FC2C97"/>
    <w:rsid w:val="00FC3479"/>
    <w:rsid w:val="00FC3605"/>
    <w:rsid w:val="00FC58C1"/>
    <w:rsid w:val="00FC5D4F"/>
    <w:rsid w:val="00FC602B"/>
    <w:rsid w:val="00FC6263"/>
    <w:rsid w:val="00FC65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4160"/>
    <w:rsid w:val="00FD457A"/>
    <w:rsid w:val="00FD46A5"/>
    <w:rsid w:val="00FD4BFB"/>
    <w:rsid w:val="00FD4E5C"/>
    <w:rsid w:val="00FD5116"/>
    <w:rsid w:val="00FD5DB3"/>
    <w:rsid w:val="00FD5DFA"/>
    <w:rsid w:val="00FD6052"/>
    <w:rsid w:val="00FD6715"/>
    <w:rsid w:val="00FD7474"/>
    <w:rsid w:val="00FD7977"/>
    <w:rsid w:val="00FD7B5F"/>
    <w:rsid w:val="00FE024B"/>
    <w:rsid w:val="00FE0B73"/>
    <w:rsid w:val="00FE15B7"/>
    <w:rsid w:val="00FE18C4"/>
    <w:rsid w:val="00FE1B82"/>
    <w:rsid w:val="00FE1EB2"/>
    <w:rsid w:val="00FE2191"/>
    <w:rsid w:val="00FE2251"/>
    <w:rsid w:val="00FE2575"/>
    <w:rsid w:val="00FE2685"/>
    <w:rsid w:val="00FE298E"/>
    <w:rsid w:val="00FE2C46"/>
    <w:rsid w:val="00FE302E"/>
    <w:rsid w:val="00FE39DD"/>
    <w:rsid w:val="00FE3D2A"/>
    <w:rsid w:val="00FE3FFD"/>
    <w:rsid w:val="00FE406B"/>
    <w:rsid w:val="00FE4392"/>
    <w:rsid w:val="00FE5312"/>
    <w:rsid w:val="00FE5645"/>
    <w:rsid w:val="00FE5730"/>
    <w:rsid w:val="00FE65A7"/>
    <w:rsid w:val="00FE6C3C"/>
    <w:rsid w:val="00FF0A24"/>
    <w:rsid w:val="00FF0B2F"/>
    <w:rsid w:val="00FF0F09"/>
    <w:rsid w:val="00FF12E5"/>
    <w:rsid w:val="00FF1FE4"/>
    <w:rsid w:val="00FF2292"/>
    <w:rsid w:val="00FF23F1"/>
    <w:rsid w:val="00FF2694"/>
    <w:rsid w:val="00FF3072"/>
    <w:rsid w:val="00FF341B"/>
    <w:rsid w:val="00FF3C75"/>
    <w:rsid w:val="00FF3C9D"/>
    <w:rsid w:val="00FF47C9"/>
    <w:rsid w:val="00FF4826"/>
    <w:rsid w:val="00FF485A"/>
    <w:rsid w:val="00FF48B6"/>
    <w:rsid w:val="00FF4ACE"/>
    <w:rsid w:val="00FF4E73"/>
    <w:rsid w:val="00FF4FAF"/>
    <w:rsid w:val="00FF5775"/>
    <w:rsid w:val="00FF667F"/>
    <w:rsid w:val="00FF6C2F"/>
    <w:rsid w:val="00FF6E77"/>
    <w:rsid w:val="00FF75EB"/>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15FE22"/>
    <w:rsid w:val="052F5E60"/>
    <w:rsid w:val="054706EA"/>
    <w:rsid w:val="05AE4FF4"/>
    <w:rsid w:val="05DB7DAE"/>
    <w:rsid w:val="066BB5A1"/>
    <w:rsid w:val="06789607"/>
    <w:rsid w:val="0689D6A7"/>
    <w:rsid w:val="06B94735"/>
    <w:rsid w:val="0740F279"/>
    <w:rsid w:val="074CA3AC"/>
    <w:rsid w:val="07641289"/>
    <w:rsid w:val="07DCB6BE"/>
    <w:rsid w:val="07FDB4D4"/>
    <w:rsid w:val="085B772B"/>
    <w:rsid w:val="0863539B"/>
    <w:rsid w:val="0908CC44"/>
    <w:rsid w:val="092AFCCD"/>
    <w:rsid w:val="09754A5C"/>
    <w:rsid w:val="09856568"/>
    <w:rsid w:val="09E05120"/>
    <w:rsid w:val="09E14DA8"/>
    <w:rsid w:val="0A0CB692"/>
    <w:rsid w:val="0A6E86CD"/>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0AA878"/>
    <w:rsid w:val="1064009E"/>
    <w:rsid w:val="106BA343"/>
    <w:rsid w:val="10FA09CB"/>
    <w:rsid w:val="11DF8DFD"/>
    <w:rsid w:val="11EB3753"/>
    <w:rsid w:val="11EF8BFD"/>
    <w:rsid w:val="12294732"/>
    <w:rsid w:val="12469673"/>
    <w:rsid w:val="126EDCB4"/>
    <w:rsid w:val="127112A0"/>
    <w:rsid w:val="1286B680"/>
    <w:rsid w:val="12E59FB7"/>
    <w:rsid w:val="13FE62E6"/>
    <w:rsid w:val="1447924B"/>
    <w:rsid w:val="151444B5"/>
    <w:rsid w:val="152BE036"/>
    <w:rsid w:val="15308722"/>
    <w:rsid w:val="1533B5C1"/>
    <w:rsid w:val="154D7715"/>
    <w:rsid w:val="1588CB9B"/>
    <w:rsid w:val="159296F8"/>
    <w:rsid w:val="165133A1"/>
    <w:rsid w:val="17375507"/>
    <w:rsid w:val="17647B73"/>
    <w:rsid w:val="1788A12D"/>
    <w:rsid w:val="179ADDA2"/>
    <w:rsid w:val="17B94405"/>
    <w:rsid w:val="1803DD5F"/>
    <w:rsid w:val="18DBD688"/>
    <w:rsid w:val="19212E0F"/>
    <w:rsid w:val="19928CC3"/>
    <w:rsid w:val="19C288DD"/>
    <w:rsid w:val="1A6CF678"/>
    <w:rsid w:val="1B2A4C94"/>
    <w:rsid w:val="1B7813E7"/>
    <w:rsid w:val="1BBBDCD4"/>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6EF1D"/>
    <w:rsid w:val="230708AB"/>
    <w:rsid w:val="23183CED"/>
    <w:rsid w:val="239ABB7D"/>
    <w:rsid w:val="2416D4BF"/>
    <w:rsid w:val="24477189"/>
    <w:rsid w:val="2451DF3A"/>
    <w:rsid w:val="2468D356"/>
    <w:rsid w:val="246BE30C"/>
    <w:rsid w:val="246CD287"/>
    <w:rsid w:val="2523191D"/>
    <w:rsid w:val="25375A95"/>
    <w:rsid w:val="2568AB0B"/>
    <w:rsid w:val="259E3A13"/>
    <w:rsid w:val="25F33BE6"/>
    <w:rsid w:val="261F268C"/>
    <w:rsid w:val="2683EF99"/>
    <w:rsid w:val="26A4FF53"/>
    <w:rsid w:val="26CCB7AA"/>
    <w:rsid w:val="26E34B4E"/>
    <w:rsid w:val="2714C861"/>
    <w:rsid w:val="27663178"/>
    <w:rsid w:val="2773DF11"/>
    <w:rsid w:val="279020D4"/>
    <w:rsid w:val="27902803"/>
    <w:rsid w:val="279A6E7A"/>
    <w:rsid w:val="27D0625A"/>
    <w:rsid w:val="27DD393D"/>
    <w:rsid w:val="2826E548"/>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2F289E61"/>
    <w:rsid w:val="2F597ED1"/>
    <w:rsid w:val="302AE77A"/>
    <w:rsid w:val="3041FC4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3F189DF"/>
    <w:rsid w:val="342BD182"/>
    <w:rsid w:val="343D783B"/>
    <w:rsid w:val="3481C652"/>
    <w:rsid w:val="3481DB8B"/>
    <w:rsid w:val="348503EB"/>
    <w:rsid w:val="350AF9F7"/>
    <w:rsid w:val="354EFDAC"/>
    <w:rsid w:val="356329EE"/>
    <w:rsid w:val="35A009EC"/>
    <w:rsid w:val="35B4F015"/>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0D2B04"/>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E63720"/>
    <w:rsid w:val="42FA3B1F"/>
    <w:rsid w:val="433C90B5"/>
    <w:rsid w:val="43504692"/>
    <w:rsid w:val="446231D3"/>
    <w:rsid w:val="44A6DC78"/>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34A2C"/>
    <w:rsid w:val="4C2A9F3F"/>
    <w:rsid w:val="4CD9714A"/>
    <w:rsid w:val="4DCF5614"/>
    <w:rsid w:val="4DEBA75F"/>
    <w:rsid w:val="4E079D94"/>
    <w:rsid w:val="4E395CC5"/>
    <w:rsid w:val="4ECDC41C"/>
    <w:rsid w:val="4ED97C9A"/>
    <w:rsid w:val="4EE60D8E"/>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015A76"/>
    <w:rsid w:val="53457780"/>
    <w:rsid w:val="53D00C69"/>
    <w:rsid w:val="54579326"/>
    <w:rsid w:val="5473CD39"/>
    <w:rsid w:val="556377FB"/>
    <w:rsid w:val="5568833A"/>
    <w:rsid w:val="56331C6C"/>
    <w:rsid w:val="565180AC"/>
    <w:rsid w:val="567896BC"/>
    <w:rsid w:val="56DA40BD"/>
    <w:rsid w:val="577BB6F1"/>
    <w:rsid w:val="57ADD150"/>
    <w:rsid w:val="57F01BE9"/>
    <w:rsid w:val="57FB0354"/>
    <w:rsid w:val="58314F50"/>
    <w:rsid w:val="5849B03B"/>
    <w:rsid w:val="585C6DF1"/>
    <w:rsid w:val="58843273"/>
    <w:rsid w:val="5896E57C"/>
    <w:rsid w:val="589ECD48"/>
    <w:rsid w:val="58EEE0FF"/>
    <w:rsid w:val="595C23A9"/>
    <w:rsid w:val="5988972B"/>
    <w:rsid w:val="59975D5C"/>
    <w:rsid w:val="59A43698"/>
    <w:rsid w:val="59AA8E5D"/>
    <w:rsid w:val="59C19D99"/>
    <w:rsid w:val="59F1F6E2"/>
    <w:rsid w:val="59F2BEAA"/>
    <w:rsid w:val="5A322E9A"/>
    <w:rsid w:val="5A63ABBB"/>
    <w:rsid w:val="5A90A5A1"/>
    <w:rsid w:val="5ADDFEFB"/>
    <w:rsid w:val="5B0CEAAB"/>
    <w:rsid w:val="5B6352A7"/>
    <w:rsid w:val="5BA94C62"/>
    <w:rsid w:val="5C77279B"/>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CD7A8D"/>
    <w:rsid w:val="65F64D05"/>
    <w:rsid w:val="661368FA"/>
    <w:rsid w:val="666293C2"/>
    <w:rsid w:val="668AFE8F"/>
    <w:rsid w:val="670C7F9B"/>
    <w:rsid w:val="671A1D1F"/>
    <w:rsid w:val="671CAC54"/>
    <w:rsid w:val="675776C0"/>
    <w:rsid w:val="677CCF43"/>
    <w:rsid w:val="682EB24E"/>
    <w:rsid w:val="6841D4E1"/>
    <w:rsid w:val="6859311B"/>
    <w:rsid w:val="6866FE79"/>
    <w:rsid w:val="68A131B5"/>
    <w:rsid w:val="68C2DA8B"/>
    <w:rsid w:val="68C93D57"/>
    <w:rsid w:val="6909FCD8"/>
    <w:rsid w:val="690F72A4"/>
    <w:rsid w:val="695AE07A"/>
    <w:rsid w:val="697B0267"/>
    <w:rsid w:val="69950587"/>
    <w:rsid w:val="69E6D7C8"/>
    <w:rsid w:val="69F389EE"/>
    <w:rsid w:val="6A158E7B"/>
    <w:rsid w:val="6A2AA9E6"/>
    <w:rsid w:val="6A40A319"/>
    <w:rsid w:val="6A799C6C"/>
    <w:rsid w:val="6A8A7AB1"/>
    <w:rsid w:val="6AEA58D8"/>
    <w:rsid w:val="6B61C945"/>
    <w:rsid w:val="6B6EB5AD"/>
    <w:rsid w:val="6C05D65D"/>
    <w:rsid w:val="6C35FB41"/>
    <w:rsid w:val="6C88CFEE"/>
    <w:rsid w:val="6C8BC9D4"/>
    <w:rsid w:val="6C9037D6"/>
    <w:rsid w:val="6CB20F46"/>
    <w:rsid w:val="6CCCE185"/>
    <w:rsid w:val="6CEB32F8"/>
    <w:rsid w:val="6D30A8ED"/>
    <w:rsid w:val="6D792608"/>
    <w:rsid w:val="6DF6F073"/>
    <w:rsid w:val="6E354CD8"/>
    <w:rsid w:val="6E4C6731"/>
    <w:rsid w:val="6E611EC1"/>
    <w:rsid w:val="6EC15611"/>
    <w:rsid w:val="6EF0E23F"/>
    <w:rsid w:val="6F284485"/>
    <w:rsid w:val="6F337DC9"/>
    <w:rsid w:val="6F617601"/>
    <w:rsid w:val="701D9B55"/>
    <w:rsid w:val="70398423"/>
    <w:rsid w:val="704DA716"/>
    <w:rsid w:val="705ADB6A"/>
    <w:rsid w:val="7060DD5F"/>
    <w:rsid w:val="707CDF24"/>
    <w:rsid w:val="70C577DD"/>
    <w:rsid w:val="7144E635"/>
    <w:rsid w:val="7169CE7A"/>
    <w:rsid w:val="717BB15F"/>
    <w:rsid w:val="7182B05F"/>
    <w:rsid w:val="71F2DCEE"/>
    <w:rsid w:val="7262548E"/>
    <w:rsid w:val="73000191"/>
    <w:rsid w:val="73580557"/>
    <w:rsid w:val="73938ACA"/>
    <w:rsid w:val="740F3C8E"/>
    <w:rsid w:val="742D32A1"/>
    <w:rsid w:val="7466226B"/>
    <w:rsid w:val="74804CAC"/>
    <w:rsid w:val="748BE7A0"/>
    <w:rsid w:val="7495034C"/>
    <w:rsid w:val="74B80E6F"/>
    <w:rsid w:val="74E45228"/>
    <w:rsid w:val="751EBE88"/>
    <w:rsid w:val="754E27E2"/>
    <w:rsid w:val="7581A57D"/>
    <w:rsid w:val="75CF1133"/>
    <w:rsid w:val="75D2AC8C"/>
    <w:rsid w:val="7678258D"/>
    <w:rsid w:val="76DCC80E"/>
    <w:rsid w:val="77519A79"/>
    <w:rsid w:val="7765D499"/>
    <w:rsid w:val="777E2D6B"/>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953C2B"/>
    <w:rsid w:val="7CA547BB"/>
    <w:rsid w:val="7CE59954"/>
    <w:rsid w:val="7CEE9EB0"/>
    <w:rsid w:val="7D236138"/>
    <w:rsid w:val="7D301B84"/>
    <w:rsid w:val="7D59E082"/>
    <w:rsid w:val="7DD52B1D"/>
    <w:rsid w:val="7DE31BB7"/>
    <w:rsid w:val="7E757346"/>
    <w:rsid w:val="7E8DF931"/>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D6B8A449-8AA2-430D-A192-5EEBCD31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E3354F"/>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E3354F"/>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5A21C6"/>
    <w:pPr>
      <w:tabs>
        <w:tab w:val="right" w:leader="dot" w:pos="9926"/>
      </w:tabs>
      <w:spacing w:before="120" w:after="120"/>
    </w:pPr>
    <w:rPr>
      <w:rFonts w:cstheme="minorHAnsi"/>
      <w:bCs/>
      <w:caps/>
      <w:noProof/>
      <w:sz w:val="24"/>
      <w:szCs w:val="20"/>
    </w:rPr>
  </w:style>
  <w:style w:type="paragraph" w:styleId="TOC2">
    <w:name w:val="toc 2"/>
    <w:basedOn w:val="Normal"/>
    <w:next w:val="Normal"/>
    <w:autoRedefine/>
    <w:uiPriority w:val="39"/>
    <w:unhideWhenUsed/>
    <w:rsid w:val="005A21C6"/>
    <w:pPr>
      <w:spacing w:after="0"/>
      <w:ind w:left="220"/>
    </w:pPr>
    <w:rPr>
      <w:rFonts w:cstheme="minorHAnsi"/>
      <w:smallCaps/>
      <w:sz w:val="24"/>
      <w:szCs w:val="20"/>
    </w:rPr>
  </w:style>
  <w:style w:type="paragraph" w:styleId="TOC3">
    <w:name w:val="toc 3"/>
    <w:basedOn w:val="Normal"/>
    <w:next w:val="Normal"/>
    <w:autoRedefine/>
    <w:uiPriority w:val="39"/>
    <w:unhideWhenUsed/>
    <w:rsid w:val="006B1B80"/>
    <w:pPr>
      <w:spacing w:after="0"/>
      <w:ind w:left="440"/>
    </w:pPr>
    <w:rPr>
      <w:rFonts w:cstheme="minorHAnsi"/>
      <w:i/>
      <w:iCs/>
      <w:sz w:val="16"/>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character" w:customStyle="1" w:styleId="normaltextrun">
    <w:name w:val="normaltextrun"/>
    <w:basedOn w:val="DefaultParagraphFont"/>
    <w:rsid w:val="0087480B"/>
  </w:style>
  <w:style w:type="character" w:customStyle="1" w:styleId="eop">
    <w:name w:val="eop"/>
    <w:basedOn w:val="DefaultParagraphFont"/>
    <w:rsid w:val="0087480B"/>
  </w:style>
  <w:style w:type="paragraph" w:customStyle="1" w:styleId="paragraph">
    <w:name w:val="paragraph"/>
    <w:basedOn w:val="Normal"/>
    <w:rsid w:val="00986A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1788923">
      <w:bodyDiv w:val="1"/>
      <w:marLeft w:val="0"/>
      <w:marRight w:val="0"/>
      <w:marTop w:val="0"/>
      <w:marBottom w:val="0"/>
      <w:divBdr>
        <w:top w:val="none" w:sz="0" w:space="0" w:color="auto"/>
        <w:left w:val="none" w:sz="0" w:space="0" w:color="auto"/>
        <w:bottom w:val="none" w:sz="0" w:space="0" w:color="auto"/>
        <w:right w:val="none" w:sz="0" w:space="0" w:color="auto"/>
      </w:divBdr>
      <w:divsChild>
        <w:div w:id="1369840131">
          <w:marLeft w:val="0"/>
          <w:marRight w:val="0"/>
          <w:marTop w:val="0"/>
          <w:marBottom w:val="0"/>
          <w:divBdr>
            <w:top w:val="none" w:sz="0" w:space="0" w:color="auto"/>
            <w:left w:val="none" w:sz="0" w:space="0" w:color="auto"/>
            <w:bottom w:val="none" w:sz="0" w:space="0" w:color="auto"/>
            <w:right w:val="none" w:sz="0" w:space="0" w:color="auto"/>
          </w:divBdr>
          <w:divsChild>
            <w:div w:id="60444311">
              <w:marLeft w:val="0"/>
              <w:marRight w:val="0"/>
              <w:marTop w:val="0"/>
              <w:marBottom w:val="0"/>
              <w:divBdr>
                <w:top w:val="none" w:sz="0" w:space="0" w:color="auto"/>
                <w:left w:val="none" w:sz="0" w:space="0" w:color="auto"/>
                <w:bottom w:val="none" w:sz="0" w:space="0" w:color="auto"/>
                <w:right w:val="none" w:sz="0" w:space="0" w:color="auto"/>
              </w:divBdr>
            </w:div>
            <w:div w:id="236599070">
              <w:marLeft w:val="0"/>
              <w:marRight w:val="0"/>
              <w:marTop w:val="0"/>
              <w:marBottom w:val="0"/>
              <w:divBdr>
                <w:top w:val="none" w:sz="0" w:space="0" w:color="auto"/>
                <w:left w:val="none" w:sz="0" w:space="0" w:color="auto"/>
                <w:bottom w:val="none" w:sz="0" w:space="0" w:color="auto"/>
                <w:right w:val="none" w:sz="0" w:space="0" w:color="auto"/>
              </w:divBdr>
            </w:div>
            <w:div w:id="550313675">
              <w:marLeft w:val="0"/>
              <w:marRight w:val="0"/>
              <w:marTop w:val="0"/>
              <w:marBottom w:val="0"/>
              <w:divBdr>
                <w:top w:val="none" w:sz="0" w:space="0" w:color="auto"/>
                <w:left w:val="none" w:sz="0" w:space="0" w:color="auto"/>
                <w:bottom w:val="none" w:sz="0" w:space="0" w:color="auto"/>
                <w:right w:val="none" w:sz="0" w:space="0" w:color="auto"/>
              </w:divBdr>
            </w:div>
            <w:div w:id="1010834924">
              <w:marLeft w:val="0"/>
              <w:marRight w:val="0"/>
              <w:marTop w:val="0"/>
              <w:marBottom w:val="0"/>
              <w:divBdr>
                <w:top w:val="none" w:sz="0" w:space="0" w:color="auto"/>
                <w:left w:val="none" w:sz="0" w:space="0" w:color="auto"/>
                <w:bottom w:val="none" w:sz="0" w:space="0" w:color="auto"/>
                <w:right w:val="none" w:sz="0" w:space="0" w:color="auto"/>
              </w:divBdr>
            </w:div>
            <w:div w:id="1049844588">
              <w:marLeft w:val="0"/>
              <w:marRight w:val="0"/>
              <w:marTop w:val="0"/>
              <w:marBottom w:val="0"/>
              <w:divBdr>
                <w:top w:val="none" w:sz="0" w:space="0" w:color="auto"/>
                <w:left w:val="none" w:sz="0" w:space="0" w:color="auto"/>
                <w:bottom w:val="none" w:sz="0" w:space="0" w:color="auto"/>
                <w:right w:val="none" w:sz="0" w:space="0" w:color="auto"/>
              </w:divBdr>
            </w:div>
            <w:div w:id="1184322424">
              <w:marLeft w:val="0"/>
              <w:marRight w:val="0"/>
              <w:marTop w:val="0"/>
              <w:marBottom w:val="0"/>
              <w:divBdr>
                <w:top w:val="none" w:sz="0" w:space="0" w:color="auto"/>
                <w:left w:val="none" w:sz="0" w:space="0" w:color="auto"/>
                <w:bottom w:val="none" w:sz="0" w:space="0" w:color="auto"/>
                <w:right w:val="none" w:sz="0" w:space="0" w:color="auto"/>
              </w:divBdr>
            </w:div>
            <w:div w:id="1507205891">
              <w:marLeft w:val="0"/>
              <w:marRight w:val="0"/>
              <w:marTop w:val="0"/>
              <w:marBottom w:val="0"/>
              <w:divBdr>
                <w:top w:val="none" w:sz="0" w:space="0" w:color="auto"/>
                <w:left w:val="none" w:sz="0" w:space="0" w:color="auto"/>
                <w:bottom w:val="none" w:sz="0" w:space="0" w:color="auto"/>
                <w:right w:val="none" w:sz="0" w:space="0" w:color="auto"/>
              </w:divBdr>
            </w:div>
            <w:div w:id="1548763626">
              <w:marLeft w:val="0"/>
              <w:marRight w:val="0"/>
              <w:marTop w:val="0"/>
              <w:marBottom w:val="0"/>
              <w:divBdr>
                <w:top w:val="none" w:sz="0" w:space="0" w:color="auto"/>
                <w:left w:val="none" w:sz="0" w:space="0" w:color="auto"/>
                <w:bottom w:val="none" w:sz="0" w:space="0" w:color="auto"/>
                <w:right w:val="none" w:sz="0" w:space="0" w:color="auto"/>
              </w:divBdr>
            </w:div>
            <w:div w:id="1750544948">
              <w:marLeft w:val="0"/>
              <w:marRight w:val="0"/>
              <w:marTop w:val="0"/>
              <w:marBottom w:val="0"/>
              <w:divBdr>
                <w:top w:val="none" w:sz="0" w:space="0" w:color="auto"/>
                <w:left w:val="none" w:sz="0" w:space="0" w:color="auto"/>
                <w:bottom w:val="none" w:sz="0" w:space="0" w:color="auto"/>
                <w:right w:val="none" w:sz="0" w:space="0" w:color="auto"/>
              </w:divBdr>
            </w:div>
            <w:div w:id="1790540771">
              <w:marLeft w:val="0"/>
              <w:marRight w:val="0"/>
              <w:marTop w:val="0"/>
              <w:marBottom w:val="0"/>
              <w:divBdr>
                <w:top w:val="none" w:sz="0" w:space="0" w:color="auto"/>
                <w:left w:val="none" w:sz="0" w:space="0" w:color="auto"/>
                <w:bottom w:val="none" w:sz="0" w:space="0" w:color="auto"/>
                <w:right w:val="none" w:sz="0" w:space="0" w:color="auto"/>
              </w:divBdr>
            </w:div>
          </w:divsChild>
        </w:div>
        <w:div w:id="2117365251">
          <w:marLeft w:val="0"/>
          <w:marRight w:val="0"/>
          <w:marTop w:val="0"/>
          <w:marBottom w:val="0"/>
          <w:divBdr>
            <w:top w:val="none" w:sz="0" w:space="0" w:color="auto"/>
            <w:left w:val="none" w:sz="0" w:space="0" w:color="auto"/>
            <w:bottom w:val="none" w:sz="0" w:space="0" w:color="auto"/>
            <w:right w:val="none" w:sz="0" w:space="0" w:color="auto"/>
          </w:divBdr>
        </w:div>
      </w:divsChild>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572498879">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ass.gov/doc/ene53/download" TargetMode="External"/><Relationship Id="rId26" Type="http://schemas.openxmlformats.org/officeDocument/2006/relationships/hyperlink" Target="https://www.mass.gov/doc/statewide-contract-index" TargetMode="External"/><Relationship Id="rId39" Type="http://schemas.openxmlformats.org/officeDocument/2006/relationships/hyperlink" Target="mailto:Ryan.paul@wexinc.com" TargetMode="External"/><Relationship Id="rId21" Type="http://schemas.openxmlformats.org/officeDocument/2006/relationships/hyperlink" Target="https://www.mass.gov/doc/qrg-how-to-record-a-contract-purchase-previously-made-rpa-release/download" TargetMode="External"/><Relationship Id="rId34" Type="http://schemas.openxmlformats.org/officeDocument/2006/relationships/hyperlink" Target="https://www.mass.gov/handbook/environmentally-preferable-products-and-services-guide" TargetMode="External"/><Relationship Id="rId42" Type="http://schemas.openxmlformats.org/officeDocument/2006/relationships/hyperlink" Target="https://gulf.wexonline.com/online/" TargetMode="External"/><Relationship Id="rId47" Type="http://schemas.openxmlformats.org/officeDocument/2006/relationships/footer" Target="footer3.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Users/KThompsonClark/Downloads/WEX%20Bank%20Master%20Agreement_Sourcewell%20030625_09.02.2025%20(3).pdf" TargetMode="External"/><Relationship Id="rId29" Type="http://schemas.openxmlformats.org/officeDocument/2006/relationships/hyperlink" Target="https://www.mass.gov/doc/emergency-response-supplies-services-and-equipment-contact-information" TargetMode="External"/><Relationship Id="rId11" Type="http://schemas.openxmlformats.org/officeDocument/2006/relationships/hyperlink" Target="mailto:kelly.thompsonclark@mass.gov" TargetMode="External"/><Relationship Id="rId24" Type="http://schemas.openxmlformats.org/officeDocument/2006/relationships/hyperlink" Target="https://www.commbuys.com/bso/purchaseorder/step.sdo?docId=PO-26-1080-OSD03-OSD03-37708&amp;releaseNbr=0" TargetMode="External"/><Relationship Id="rId32" Type="http://schemas.openxmlformats.org/officeDocument/2006/relationships/hyperlink" Target="mailto:kelly.thompsonclark@mass.gov" TargetMode="External"/><Relationship Id="rId37" Type="http://schemas.openxmlformats.org/officeDocument/2006/relationships/hyperlink" Target="mailto:kelly.thompsonclark@mass.gov" TargetMode="External"/><Relationship Id="rId40" Type="http://schemas.openxmlformats.org/officeDocument/2006/relationships/hyperlink" Target="javascript:downloadFile('2172903',%20'');" TargetMode="External"/><Relationship Id="rId45" Type="http://schemas.openxmlformats.org/officeDocument/2006/relationships/hyperlink" Target="mailto:cheryl.cushman@mass.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ommbuys.com/" TargetMode="External"/><Relationship Id="rId28" Type="http://schemas.openxmlformats.org/officeDocument/2006/relationships/hyperlink" Target="https://www.mass.gov/regulations/801-CMR-21-procurement-of-commodities-or-services-including-human-and-social-services" TargetMode="External"/><Relationship Id="rId36" Type="http://schemas.openxmlformats.org/officeDocument/2006/relationships/hyperlink" Target="https://www.commbuys.com/bso/purchaseorder/poSummary.sda?docId=PO-26-1080-OSD03-SRC3-37880&amp;releaseNbr=0"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doc/ene54/download" TargetMode="External"/><Relationship Id="rId31" Type="http://schemas.openxmlformats.org/officeDocument/2006/relationships/hyperlink" Target="mailto:kelly.thompsonclark@mass.gov" TargetMode="External"/><Relationship Id="rId4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OSDhelpdesk@mass.gov" TargetMode="External"/><Relationship Id="rId27" Type="http://schemas.openxmlformats.org/officeDocument/2006/relationships/hyperlink" Target="https://www.mass.gov/doc/best-value-evaluation-of-sdp-plan-forms-a-guide-for-strategic-sourcing-teams/download" TargetMode="External"/><Relationship Id="rId30" Type="http://schemas.openxmlformats.org/officeDocument/2006/relationships/hyperlink" Target="https://go.procurated.com/ma-statewide/" TargetMode="External"/><Relationship Id="rId35" Type="http://schemas.openxmlformats.org/officeDocument/2006/relationships/hyperlink" Target="mailto:Comptroller.Info@mass.gov" TargetMode="External"/><Relationship Id="rId43" Type="http://schemas.openxmlformats.org/officeDocument/2006/relationships/image" Target="media/image3.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wexinc.com/products/fuel-cards-fleet/wex-ev-charging-locations/" TargetMode="External"/><Relationship Id="rId25" Type="http://schemas.openxmlformats.org/officeDocument/2006/relationships/hyperlink" Target="https://www.mass.gov/orgs/supplier-diversity-office-sdo" TargetMode="External"/><Relationship Id="rId33" Type="http://schemas.openxmlformats.org/officeDocument/2006/relationships/hyperlink" Target="https://www.mass.gov/environmentally-preferable-products-epp-procurement-program" TargetMode="External"/><Relationship Id="rId38" Type="http://schemas.openxmlformats.org/officeDocument/2006/relationships/hyperlink" Target="https://www.commbuys.com/bso/purchaseorder/poSummary.sdo?docId=PO-26-1080-OSD03-OSD03-37708&amp;releaseNbr=0" TargetMode="External"/><Relationship Id="rId46" Type="http://schemas.openxmlformats.org/officeDocument/2006/relationships/hyperlink" Target="mailto:kelly.thompsonclark@mass.gov" TargetMode="External"/><Relationship Id="rId20" Type="http://schemas.openxmlformats.org/officeDocument/2006/relationships/hyperlink" Target="https://www.mass.gov/info-details/non-profit-purchasing-programs" TargetMode="External"/><Relationship Id="rId41" Type="http://schemas.openxmlformats.org/officeDocument/2006/relationships/hyperlink" Target="https://c/Users/KThompsonClark/Downloads/WEX%20Bank%20Master%20Agreement_Sourcewell%20030625_09.02.2025%20(3).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7C043A47-9AE0-40D4-81BC-026B23BF83F6}"/>
</file>

<file path=customXml/itemProps3.xml><?xml version="1.0" encoding="utf-8"?>
<ds:datastoreItem xmlns:ds="http://schemas.openxmlformats.org/officeDocument/2006/customXml" ds:itemID="{20DD85D6-0887-4118-8B8C-1267772729E8}">
  <ds:schemaRefs>
    <ds:schemaRef ds:uri="http://www.w3.org/XML/1998/namespace"/>
    <ds:schemaRef ds:uri="http://schemas.microsoft.com/office/2006/documentManagement/types"/>
    <ds:schemaRef ds:uri="09ce38db-efdb-4708-8c34-9908d67fb0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b33c406-dd06-4363-a0cc-3f7e8f9bebb6"/>
    <ds:schemaRef ds:uri="http://purl.org/dc/terms/"/>
    <ds:schemaRef ds:uri="http://purl.org/dc/elements/1.1/"/>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21358</CharactersWithSpaces>
  <SharedDoc>false</SharedDoc>
  <HLinks>
    <vt:vector size="366" baseType="variant">
      <vt:variant>
        <vt:i4>3014750</vt:i4>
      </vt:variant>
      <vt:variant>
        <vt:i4>414</vt:i4>
      </vt:variant>
      <vt:variant>
        <vt:i4>0</vt:i4>
      </vt:variant>
      <vt:variant>
        <vt:i4>5</vt:i4>
      </vt:variant>
      <vt:variant>
        <vt:lpwstr>mailto:kelly.thompsonclark@mass.gov</vt:lpwstr>
      </vt:variant>
      <vt:variant>
        <vt:lpwstr/>
      </vt:variant>
      <vt:variant>
        <vt:i4>786544</vt:i4>
      </vt:variant>
      <vt:variant>
        <vt:i4>411</vt:i4>
      </vt:variant>
      <vt:variant>
        <vt:i4>0</vt:i4>
      </vt:variant>
      <vt:variant>
        <vt:i4>5</vt:i4>
      </vt:variant>
      <vt:variant>
        <vt:lpwstr>mailto:cheryl.cushman@mass.gov</vt:lpwstr>
      </vt:variant>
      <vt:variant>
        <vt:lpwstr/>
      </vt:variant>
      <vt:variant>
        <vt:i4>2293857</vt:i4>
      </vt:variant>
      <vt:variant>
        <vt:i4>408</vt:i4>
      </vt:variant>
      <vt:variant>
        <vt:i4>0</vt:i4>
      </vt:variant>
      <vt:variant>
        <vt:i4>5</vt:i4>
      </vt:variant>
      <vt:variant>
        <vt:lpwstr>https://gulf.wexonline.com/online/</vt:lpwstr>
      </vt:variant>
      <vt:variant>
        <vt:lpwstr/>
      </vt:variant>
      <vt:variant>
        <vt:i4>7471124</vt:i4>
      </vt:variant>
      <vt:variant>
        <vt:i4>228</vt:i4>
      </vt:variant>
      <vt:variant>
        <vt:i4>0</vt:i4>
      </vt:variant>
      <vt:variant>
        <vt:i4>5</vt:i4>
      </vt:variant>
      <vt:variant>
        <vt:lpwstr>mailto:Ryan.paul@wexinc.com</vt:lpwstr>
      </vt:variant>
      <vt:variant>
        <vt:lpwstr/>
      </vt:variant>
      <vt:variant>
        <vt:i4>1507343</vt:i4>
      </vt:variant>
      <vt:variant>
        <vt:i4>225</vt:i4>
      </vt:variant>
      <vt:variant>
        <vt:i4>0</vt:i4>
      </vt:variant>
      <vt:variant>
        <vt:i4>5</vt:i4>
      </vt:variant>
      <vt:variant>
        <vt:lpwstr>https://www.commbuys.com/bso/purchaseorder/poSummary.sdo?docId=PO-26-1080-OSD03-OSD03-37708&amp;releaseNbr=0</vt:lpwstr>
      </vt:variant>
      <vt:variant>
        <vt:lpwstr/>
      </vt:variant>
      <vt:variant>
        <vt:i4>3014750</vt:i4>
      </vt:variant>
      <vt:variant>
        <vt:i4>222</vt:i4>
      </vt:variant>
      <vt:variant>
        <vt:i4>0</vt:i4>
      </vt:variant>
      <vt:variant>
        <vt:i4>5</vt:i4>
      </vt:variant>
      <vt:variant>
        <vt:lpwstr>mailto:kelly.thompsonclark@mass.gov</vt:lpwstr>
      </vt:variant>
      <vt:variant>
        <vt:lpwstr/>
      </vt:variant>
      <vt:variant>
        <vt:i4>3538997</vt:i4>
      </vt:variant>
      <vt:variant>
        <vt:i4>219</vt:i4>
      </vt:variant>
      <vt:variant>
        <vt:i4>0</vt:i4>
      </vt:variant>
      <vt:variant>
        <vt:i4>5</vt:i4>
      </vt:variant>
      <vt:variant>
        <vt:lpwstr>https://www.commbuys.com/bso/purchaseorder/poSummary.sda?docId=PO-26-1080-OSD03-SRC3-37880&amp;releaseNbr=0</vt:lpwstr>
      </vt:variant>
      <vt:variant>
        <vt:lpwstr/>
      </vt:variant>
      <vt:variant>
        <vt:i4>2424926</vt:i4>
      </vt:variant>
      <vt:variant>
        <vt:i4>216</vt:i4>
      </vt:variant>
      <vt:variant>
        <vt:i4>0</vt:i4>
      </vt:variant>
      <vt:variant>
        <vt:i4>5</vt:i4>
      </vt:variant>
      <vt:variant>
        <vt:lpwstr>mailto:Comptroller.Info@mass.gov</vt:lpwstr>
      </vt:variant>
      <vt:variant>
        <vt:lpwstr/>
      </vt:variant>
      <vt:variant>
        <vt:i4>6094936</vt:i4>
      </vt:variant>
      <vt:variant>
        <vt:i4>213</vt:i4>
      </vt:variant>
      <vt:variant>
        <vt:i4>0</vt:i4>
      </vt:variant>
      <vt:variant>
        <vt:i4>5</vt:i4>
      </vt:variant>
      <vt:variant>
        <vt:lpwstr>https://www.mass.gov/handbook/environmentally-preferable-products-and-services-guide</vt:lpwstr>
      </vt:variant>
      <vt:variant>
        <vt:lpwstr/>
      </vt:variant>
      <vt:variant>
        <vt:i4>1900621</vt:i4>
      </vt:variant>
      <vt:variant>
        <vt:i4>210</vt:i4>
      </vt:variant>
      <vt:variant>
        <vt:i4>0</vt:i4>
      </vt:variant>
      <vt:variant>
        <vt:i4>5</vt:i4>
      </vt:variant>
      <vt:variant>
        <vt:lpwstr>https://www.mass.gov/environmentally-preferable-products-epp-procurement-program</vt:lpwstr>
      </vt:variant>
      <vt:variant>
        <vt:lpwstr/>
      </vt:variant>
      <vt:variant>
        <vt:i4>589846</vt:i4>
      </vt:variant>
      <vt:variant>
        <vt:i4>207</vt:i4>
      </vt:variant>
      <vt:variant>
        <vt:i4>0</vt:i4>
      </vt:variant>
      <vt:variant>
        <vt:i4>5</vt:i4>
      </vt:variant>
      <vt:variant>
        <vt:lpwstr/>
      </vt:variant>
      <vt:variant>
        <vt:lpwstr>AppendixC</vt:lpwstr>
      </vt:variant>
      <vt:variant>
        <vt:i4>3014750</vt:i4>
      </vt:variant>
      <vt:variant>
        <vt:i4>204</vt:i4>
      </vt:variant>
      <vt:variant>
        <vt:i4>0</vt:i4>
      </vt:variant>
      <vt:variant>
        <vt:i4>5</vt:i4>
      </vt:variant>
      <vt:variant>
        <vt:lpwstr>mailto:kelly.thompsonclark@mass.gov</vt:lpwstr>
      </vt:variant>
      <vt:variant>
        <vt:lpwstr/>
      </vt:variant>
      <vt:variant>
        <vt:i4>3014750</vt:i4>
      </vt:variant>
      <vt:variant>
        <vt:i4>201</vt:i4>
      </vt:variant>
      <vt:variant>
        <vt:i4>0</vt:i4>
      </vt:variant>
      <vt:variant>
        <vt:i4>5</vt:i4>
      </vt:variant>
      <vt:variant>
        <vt:lpwstr>mailto:kelly.thompsonclark@mass.gov</vt:lpwstr>
      </vt:variant>
      <vt:variant>
        <vt:lpwstr/>
      </vt:variant>
      <vt:variant>
        <vt:i4>6553639</vt:i4>
      </vt:variant>
      <vt:variant>
        <vt:i4>198</vt:i4>
      </vt:variant>
      <vt:variant>
        <vt:i4>0</vt:i4>
      </vt:variant>
      <vt:variant>
        <vt:i4>5</vt:i4>
      </vt:variant>
      <vt:variant>
        <vt:lpwstr>https://go.procurated.com/ma-statewide/</vt:lpwstr>
      </vt:variant>
      <vt:variant>
        <vt:lpwstr/>
      </vt:variant>
      <vt:variant>
        <vt:i4>6553703</vt:i4>
      </vt:variant>
      <vt:variant>
        <vt:i4>195</vt:i4>
      </vt:variant>
      <vt:variant>
        <vt:i4>0</vt:i4>
      </vt:variant>
      <vt:variant>
        <vt:i4>5</vt:i4>
      </vt:variant>
      <vt:variant>
        <vt:lpwstr>https://www.mass.gov/doc/emergency-response-supplies-services-and-equipment-contact-information</vt:lpwstr>
      </vt:variant>
      <vt:variant>
        <vt:lpwstr/>
      </vt:variant>
      <vt:variant>
        <vt:i4>6619241</vt:i4>
      </vt:variant>
      <vt:variant>
        <vt:i4>192</vt:i4>
      </vt:variant>
      <vt:variant>
        <vt:i4>0</vt:i4>
      </vt:variant>
      <vt:variant>
        <vt:i4>5</vt:i4>
      </vt:variant>
      <vt:variant>
        <vt:lpwstr>https://www.mass.gov/regulations/801-CMR-21-procurement-of-commodities-or-services-including-human-and-social-services</vt:lpwstr>
      </vt:variant>
      <vt:variant>
        <vt:lpwstr/>
      </vt:variant>
      <vt:variant>
        <vt:i4>262249</vt:i4>
      </vt:variant>
      <vt:variant>
        <vt:i4>189</vt:i4>
      </vt:variant>
      <vt:variant>
        <vt:i4>0</vt:i4>
      </vt:variant>
      <vt:variant>
        <vt:i4>5</vt:i4>
      </vt:variant>
      <vt:variant>
        <vt:lpwstr/>
      </vt:variant>
      <vt:variant>
        <vt:lpwstr>_Appendix_A:_Vendor</vt:lpwstr>
      </vt:variant>
      <vt:variant>
        <vt:i4>4128803</vt:i4>
      </vt:variant>
      <vt:variant>
        <vt:i4>186</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183</vt:i4>
      </vt:variant>
      <vt:variant>
        <vt:i4>0</vt:i4>
      </vt:variant>
      <vt:variant>
        <vt:i4>5</vt:i4>
      </vt:variant>
      <vt:variant>
        <vt:lpwstr>https://www.mass.gov/doc/statewide-contract-index</vt:lpwstr>
      </vt:variant>
      <vt:variant>
        <vt:lpwstr/>
      </vt:variant>
      <vt:variant>
        <vt:i4>2162729</vt:i4>
      </vt:variant>
      <vt:variant>
        <vt:i4>180</vt:i4>
      </vt:variant>
      <vt:variant>
        <vt:i4>0</vt:i4>
      </vt:variant>
      <vt:variant>
        <vt:i4>5</vt:i4>
      </vt:variant>
      <vt:variant>
        <vt:lpwstr>https://www.mass.gov/orgs/supplier-diversity-office-sdo</vt:lpwstr>
      </vt:variant>
      <vt:variant>
        <vt:lpwstr/>
      </vt:variant>
      <vt:variant>
        <vt:i4>262249</vt:i4>
      </vt:variant>
      <vt:variant>
        <vt:i4>177</vt:i4>
      </vt:variant>
      <vt:variant>
        <vt:i4>0</vt:i4>
      </vt:variant>
      <vt:variant>
        <vt:i4>5</vt:i4>
      </vt:variant>
      <vt:variant>
        <vt:lpwstr/>
      </vt:variant>
      <vt:variant>
        <vt:lpwstr>_Appendix_A:_Vendor</vt:lpwstr>
      </vt:variant>
      <vt:variant>
        <vt:i4>262249</vt:i4>
      </vt:variant>
      <vt:variant>
        <vt:i4>174</vt:i4>
      </vt:variant>
      <vt:variant>
        <vt:i4>0</vt:i4>
      </vt:variant>
      <vt:variant>
        <vt:i4>5</vt:i4>
      </vt:variant>
      <vt:variant>
        <vt:lpwstr/>
      </vt:variant>
      <vt:variant>
        <vt:lpwstr>_Appendix_A:_Vendor</vt:lpwstr>
      </vt:variant>
      <vt:variant>
        <vt:i4>262249</vt:i4>
      </vt:variant>
      <vt:variant>
        <vt:i4>171</vt:i4>
      </vt:variant>
      <vt:variant>
        <vt:i4>0</vt:i4>
      </vt:variant>
      <vt:variant>
        <vt:i4>5</vt:i4>
      </vt:variant>
      <vt:variant>
        <vt:lpwstr/>
      </vt:variant>
      <vt:variant>
        <vt:lpwstr>_Appendix_A:_Vendor</vt:lpwstr>
      </vt:variant>
      <vt:variant>
        <vt:i4>8257591</vt:i4>
      </vt:variant>
      <vt:variant>
        <vt:i4>168</vt:i4>
      </vt:variant>
      <vt:variant>
        <vt:i4>0</vt:i4>
      </vt:variant>
      <vt:variant>
        <vt:i4>5</vt:i4>
      </vt:variant>
      <vt:variant>
        <vt:lpwstr>https://www.commbuys.com/bso/purchaseorder/step.sdo?docId=PO-26-1080-OSD03-OSD03-37708&amp;releaseNbr=0</vt:lpwstr>
      </vt:variant>
      <vt:variant>
        <vt:lpwstr/>
      </vt:variant>
      <vt:variant>
        <vt:i4>5242970</vt:i4>
      </vt:variant>
      <vt:variant>
        <vt:i4>165</vt:i4>
      </vt:variant>
      <vt:variant>
        <vt:i4>0</vt:i4>
      </vt:variant>
      <vt:variant>
        <vt:i4>5</vt:i4>
      </vt:variant>
      <vt:variant>
        <vt:lpwstr>http://www.commbuys.com/</vt:lpwstr>
      </vt:variant>
      <vt:variant>
        <vt:lpwstr/>
      </vt:variant>
      <vt:variant>
        <vt:i4>2949151</vt:i4>
      </vt:variant>
      <vt:variant>
        <vt:i4>162</vt:i4>
      </vt:variant>
      <vt:variant>
        <vt:i4>0</vt:i4>
      </vt:variant>
      <vt:variant>
        <vt:i4>5</vt:i4>
      </vt:variant>
      <vt:variant>
        <vt:lpwstr>mailto:OSDhelpdesk@mass.gov</vt:lpwstr>
      </vt:variant>
      <vt:variant>
        <vt:lpwstr/>
      </vt:variant>
      <vt:variant>
        <vt:i4>7012465</vt:i4>
      </vt:variant>
      <vt:variant>
        <vt:i4>159</vt:i4>
      </vt:variant>
      <vt:variant>
        <vt:i4>0</vt:i4>
      </vt:variant>
      <vt:variant>
        <vt:i4>5</vt:i4>
      </vt:variant>
      <vt:variant>
        <vt:lpwstr>https://www.mass.gov/doc/qrg-how-to-record-a-contract-purchase-previously-made-rpa-release/download</vt:lpwstr>
      </vt:variant>
      <vt:variant>
        <vt:lpwstr/>
      </vt:variant>
      <vt:variant>
        <vt:i4>262249</vt:i4>
      </vt:variant>
      <vt:variant>
        <vt:i4>156</vt:i4>
      </vt:variant>
      <vt:variant>
        <vt:i4>0</vt:i4>
      </vt:variant>
      <vt:variant>
        <vt:i4>5</vt:i4>
      </vt:variant>
      <vt:variant>
        <vt:lpwstr/>
      </vt:variant>
      <vt:variant>
        <vt:lpwstr>_Appendix_A:_Vendor</vt:lpwstr>
      </vt:variant>
      <vt:variant>
        <vt:i4>5308441</vt:i4>
      </vt:variant>
      <vt:variant>
        <vt:i4>153</vt:i4>
      </vt:variant>
      <vt:variant>
        <vt:i4>0</vt:i4>
      </vt:variant>
      <vt:variant>
        <vt:i4>5</vt:i4>
      </vt:variant>
      <vt:variant>
        <vt:lpwstr>https://www.mass.gov/info-details/non-profit-purchasing-programs</vt:lpwstr>
      </vt:variant>
      <vt:variant>
        <vt:lpwstr/>
      </vt:variant>
      <vt:variant>
        <vt:i4>6684778</vt:i4>
      </vt:variant>
      <vt:variant>
        <vt:i4>150</vt:i4>
      </vt:variant>
      <vt:variant>
        <vt:i4>0</vt:i4>
      </vt:variant>
      <vt:variant>
        <vt:i4>5</vt:i4>
      </vt:variant>
      <vt:variant>
        <vt:lpwstr>https://www.mass.gov/doc/ene54/download</vt:lpwstr>
      </vt:variant>
      <vt:variant>
        <vt:lpwstr/>
      </vt:variant>
      <vt:variant>
        <vt:i4>6357098</vt:i4>
      </vt:variant>
      <vt:variant>
        <vt:i4>147</vt:i4>
      </vt:variant>
      <vt:variant>
        <vt:i4>0</vt:i4>
      </vt:variant>
      <vt:variant>
        <vt:i4>5</vt:i4>
      </vt:variant>
      <vt:variant>
        <vt:lpwstr>https://www.mass.gov/doc/ene53/download</vt:lpwstr>
      </vt:variant>
      <vt:variant>
        <vt:lpwstr/>
      </vt:variant>
      <vt:variant>
        <vt:i4>3014750</vt:i4>
      </vt:variant>
      <vt:variant>
        <vt:i4>144</vt:i4>
      </vt:variant>
      <vt:variant>
        <vt:i4>0</vt:i4>
      </vt:variant>
      <vt:variant>
        <vt:i4>5</vt:i4>
      </vt:variant>
      <vt:variant>
        <vt:lpwstr>mailto:kelly.thompsonclark@mass.gov</vt:lpwstr>
      </vt:variant>
      <vt:variant>
        <vt:lpwstr/>
      </vt:variant>
      <vt:variant>
        <vt:i4>6291489</vt:i4>
      </vt:variant>
      <vt:variant>
        <vt:i4>141</vt:i4>
      </vt:variant>
      <vt:variant>
        <vt:i4>0</vt:i4>
      </vt:variant>
      <vt:variant>
        <vt:i4>5</vt:i4>
      </vt:variant>
      <vt:variant>
        <vt:lpwstr>mailto:Category</vt:lpwstr>
      </vt:variant>
      <vt:variant>
        <vt:lpwstr/>
      </vt:variant>
      <vt:variant>
        <vt:i4>1638415</vt:i4>
      </vt:variant>
      <vt:variant>
        <vt:i4>138</vt:i4>
      </vt:variant>
      <vt:variant>
        <vt:i4>0</vt:i4>
      </vt:variant>
      <vt:variant>
        <vt:i4>5</vt:i4>
      </vt:variant>
      <vt:variant>
        <vt:lpwstr>https://www.commbuys.com/bso/purchaseorder/poSummary.sda?docId=PO-26-1080-OSD03-OSD03-37708&amp;releaseNbr=0</vt:lpwstr>
      </vt:variant>
      <vt:variant>
        <vt:lpwstr/>
      </vt:variant>
      <vt:variant>
        <vt:i4>3014668</vt:i4>
      </vt:variant>
      <vt:variant>
        <vt:i4>131</vt:i4>
      </vt:variant>
      <vt:variant>
        <vt:i4>0</vt:i4>
      </vt:variant>
      <vt:variant>
        <vt:i4>5</vt:i4>
      </vt:variant>
      <vt:variant>
        <vt:lpwstr/>
      </vt:variant>
      <vt:variant>
        <vt:lpwstr>_Toc1062967855</vt:lpwstr>
      </vt:variant>
      <vt:variant>
        <vt:i4>2752515</vt:i4>
      </vt:variant>
      <vt:variant>
        <vt:i4>125</vt:i4>
      </vt:variant>
      <vt:variant>
        <vt:i4>0</vt:i4>
      </vt:variant>
      <vt:variant>
        <vt:i4>5</vt:i4>
      </vt:variant>
      <vt:variant>
        <vt:lpwstr/>
      </vt:variant>
      <vt:variant>
        <vt:lpwstr>_Toc1529655337</vt:lpwstr>
      </vt:variant>
      <vt:variant>
        <vt:i4>1507379</vt:i4>
      </vt:variant>
      <vt:variant>
        <vt:i4>119</vt:i4>
      </vt:variant>
      <vt:variant>
        <vt:i4>0</vt:i4>
      </vt:variant>
      <vt:variant>
        <vt:i4>5</vt:i4>
      </vt:variant>
      <vt:variant>
        <vt:lpwstr/>
      </vt:variant>
      <vt:variant>
        <vt:lpwstr>_Toc958104207</vt:lpwstr>
      </vt:variant>
      <vt:variant>
        <vt:i4>1966138</vt:i4>
      </vt:variant>
      <vt:variant>
        <vt:i4>113</vt:i4>
      </vt:variant>
      <vt:variant>
        <vt:i4>0</vt:i4>
      </vt:variant>
      <vt:variant>
        <vt:i4>5</vt:i4>
      </vt:variant>
      <vt:variant>
        <vt:lpwstr/>
      </vt:variant>
      <vt:variant>
        <vt:lpwstr>_Toc984151210</vt:lpwstr>
      </vt:variant>
      <vt:variant>
        <vt:i4>2555907</vt:i4>
      </vt:variant>
      <vt:variant>
        <vt:i4>107</vt:i4>
      </vt:variant>
      <vt:variant>
        <vt:i4>0</vt:i4>
      </vt:variant>
      <vt:variant>
        <vt:i4>5</vt:i4>
      </vt:variant>
      <vt:variant>
        <vt:lpwstr/>
      </vt:variant>
      <vt:variant>
        <vt:lpwstr>_Toc1874370368</vt:lpwstr>
      </vt:variant>
      <vt:variant>
        <vt:i4>2949131</vt:i4>
      </vt:variant>
      <vt:variant>
        <vt:i4>101</vt:i4>
      </vt:variant>
      <vt:variant>
        <vt:i4>0</vt:i4>
      </vt:variant>
      <vt:variant>
        <vt:i4>5</vt:i4>
      </vt:variant>
      <vt:variant>
        <vt:lpwstr/>
      </vt:variant>
      <vt:variant>
        <vt:lpwstr>_Toc1509428367</vt:lpwstr>
      </vt:variant>
      <vt:variant>
        <vt:i4>2097166</vt:i4>
      </vt:variant>
      <vt:variant>
        <vt:i4>95</vt:i4>
      </vt:variant>
      <vt:variant>
        <vt:i4>0</vt:i4>
      </vt:variant>
      <vt:variant>
        <vt:i4>5</vt:i4>
      </vt:variant>
      <vt:variant>
        <vt:lpwstr/>
      </vt:variant>
      <vt:variant>
        <vt:lpwstr>_Toc1970545288</vt:lpwstr>
      </vt:variant>
      <vt:variant>
        <vt:i4>1441840</vt:i4>
      </vt:variant>
      <vt:variant>
        <vt:i4>89</vt:i4>
      </vt:variant>
      <vt:variant>
        <vt:i4>0</vt:i4>
      </vt:variant>
      <vt:variant>
        <vt:i4>5</vt:i4>
      </vt:variant>
      <vt:variant>
        <vt:lpwstr/>
      </vt:variant>
      <vt:variant>
        <vt:lpwstr>_Toc652429693</vt:lpwstr>
      </vt:variant>
      <vt:variant>
        <vt:i4>2424843</vt:i4>
      </vt:variant>
      <vt:variant>
        <vt:i4>83</vt:i4>
      </vt:variant>
      <vt:variant>
        <vt:i4>0</vt:i4>
      </vt:variant>
      <vt:variant>
        <vt:i4>5</vt:i4>
      </vt:variant>
      <vt:variant>
        <vt:lpwstr/>
      </vt:variant>
      <vt:variant>
        <vt:lpwstr>_Toc1563920553</vt:lpwstr>
      </vt:variant>
      <vt:variant>
        <vt:i4>1966132</vt:i4>
      </vt:variant>
      <vt:variant>
        <vt:i4>77</vt:i4>
      </vt:variant>
      <vt:variant>
        <vt:i4>0</vt:i4>
      </vt:variant>
      <vt:variant>
        <vt:i4>5</vt:i4>
      </vt:variant>
      <vt:variant>
        <vt:lpwstr/>
      </vt:variant>
      <vt:variant>
        <vt:lpwstr>_Toc25316439</vt:lpwstr>
      </vt:variant>
      <vt:variant>
        <vt:i4>2097159</vt:i4>
      </vt:variant>
      <vt:variant>
        <vt:i4>71</vt:i4>
      </vt:variant>
      <vt:variant>
        <vt:i4>0</vt:i4>
      </vt:variant>
      <vt:variant>
        <vt:i4>5</vt:i4>
      </vt:variant>
      <vt:variant>
        <vt:lpwstr/>
      </vt:variant>
      <vt:variant>
        <vt:lpwstr>_Toc1691017382</vt:lpwstr>
      </vt:variant>
      <vt:variant>
        <vt:i4>2293766</vt:i4>
      </vt:variant>
      <vt:variant>
        <vt:i4>65</vt:i4>
      </vt:variant>
      <vt:variant>
        <vt:i4>0</vt:i4>
      </vt:variant>
      <vt:variant>
        <vt:i4>5</vt:i4>
      </vt:variant>
      <vt:variant>
        <vt:lpwstr/>
      </vt:variant>
      <vt:variant>
        <vt:lpwstr>_Toc1351205751</vt:lpwstr>
      </vt:variant>
      <vt:variant>
        <vt:i4>1441844</vt:i4>
      </vt:variant>
      <vt:variant>
        <vt:i4>59</vt:i4>
      </vt:variant>
      <vt:variant>
        <vt:i4>0</vt:i4>
      </vt:variant>
      <vt:variant>
        <vt:i4>5</vt:i4>
      </vt:variant>
      <vt:variant>
        <vt:lpwstr/>
      </vt:variant>
      <vt:variant>
        <vt:lpwstr>_Toc332770255</vt:lpwstr>
      </vt:variant>
      <vt:variant>
        <vt:i4>1245232</vt:i4>
      </vt:variant>
      <vt:variant>
        <vt:i4>53</vt:i4>
      </vt:variant>
      <vt:variant>
        <vt:i4>0</vt:i4>
      </vt:variant>
      <vt:variant>
        <vt:i4>5</vt:i4>
      </vt:variant>
      <vt:variant>
        <vt:lpwstr/>
      </vt:variant>
      <vt:variant>
        <vt:lpwstr>_Toc205320573</vt:lpwstr>
      </vt:variant>
      <vt:variant>
        <vt:i4>1900596</vt:i4>
      </vt:variant>
      <vt:variant>
        <vt:i4>47</vt:i4>
      </vt:variant>
      <vt:variant>
        <vt:i4>0</vt:i4>
      </vt:variant>
      <vt:variant>
        <vt:i4>5</vt:i4>
      </vt:variant>
      <vt:variant>
        <vt:lpwstr/>
      </vt:variant>
      <vt:variant>
        <vt:lpwstr>_Toc792497800</vt:lpwstr>
      </vt:variant>
      <vt:variant>
        <vt:i4>1376309</vt:i4>
      </vt:variant>
      <vt:variant>
        <vt:i4>41</vt:i4>
      </vt:variant>
      <vt:variant>
        <vt:i4>0</vt:i4>
      </vt:variant>
      <vt:variant>
        <vt:i4>5</vt:i4>
      </vt:variant>
      <vt:variant>
        <vt:lpwstr/>
      </vt:variant>
      <vt:variant>
        <vt:lpwstr>_Toc300610748</vt:lpwstr>
      </vt:variant>
      <vt:variant>
        <vt:i4>2490376</vt:i4>
      </vt:variant>
      <vt:variant>
        <vt:i4>35</vt:i4>
      </vt:variant>
      <vt:variant>
        <vt:i4>0</vt:i4>
      </vt:variant>
      <vt:variant>
        <vt:i4>5</vt:i4>
      </vt:variant>
      <vt:variant>
        <vt:lpwstr/>
      </vt:variant>
      <vt:variant>
        <vt:lpwstr>_Toc1803911219</vt:lpwstr>
      </vt:variant>
      <vt:variant>
        <vt:i4>1179699</vt:i4>
      </vt:variant>
      <vt:variant>
        <vt:i4>29</vt:i4>
      </vt:variant>
      <vt:variant>
        <vt:i4>0</vt:i4>
      </vt:variant>
      <vt:variant>
        <vt:i4>5</vt:i4>
      </vt:variant>
      <vt:variant>
        <vt:lpwstr/>
      </vt:variant>
      <vt:variant>
        <vt:lpwstr>_Toc454415213</vt:lpwstr>
      </vt:variant>
      <vt:variant>
        <vt:i4>1376317</vt:i4>
      </vt:variant>
      <vt:variant>
        <vt:i4>23</vt:i4>
      </vt:variant>
      <vt:variant>
        <vt:i4>0</vt:i4>
      </vt:variant>
      <vt:variant>
        <vt:i4>5</vt:i4>
      </vt:variant>
      <vt:variant>
        <vt:lpwstr/>
      </vt:variant>
      <vt:variant>
        <vt:lpwstr>_Toc921177263</vt:lpwstr>
      </vt:variant>
      <vt:variant>
        <vt:i4>1769532</vt:i4>
      </vt:variant>
      <vt:variant>
        <vt:i4>17</vt:i4>
      </vt:variant>
      <vt:variant>
        <vt:i4>0</vt:i4>
      </vt:variant>
      <vt:variant>
        <vt:i4>5</vt:i4>
      </vt:variant>
      <vt:variant>
        <vt:lpwstr/>
      </vt:variant>
      <vt:variant>
        <vt:lpwstr>_Toc457973836</vt:lpwstr>
      </vt:variant>
      <vt:variant>
        <vt:i4>2228225</vt:i4>
      </vt:variant>
      <vt:variant>
        <vt:i4>11</vt:i4>
      </vt:variant>
      <vt:variant>
        <vt:i4>0</vt:i4>
      </vt:variant>
      <vt:variant>
        <vt:i4>5</vt:i4>
      </vt:variant>
      <vt:variant>
        <vt:lpwstr/>
      </vt:variant>
      <vt:variant>
        <vt:lpwstr>_Toc2107346265</vt:lpwstr>
      </vt:variant>
      <vt:variant>
        <vt:i4>6225980</vt:i4>
      </vt:variant>
      <vt:variant>
        <vt:i4>6</vt:i4>
      </vt:variant>
      <vt:variant>
        <vt:i4>0</vt:i4>
      </vt:variant>
      <vt:variant>
        <vt:i4>5</vt:i4>
      </vt:variant>
      <vt:variant>
        <vt:lpwstr/>
      </vt:variant>
      <vt:variant>
        <vt:lpwstr>_Appendix_A:_VEH123</vt:lpwstr>
      </vt:variant>
      <vt:variant>
        <vt:i4>65629</vt:i4>
      </vt:variant>
      <vt:variant>
        <vt:i4>3</vt:i4>
      </vt:variant>
      <vt:variant>
        <vt:i4>0</vt:i4>
      </vt:variant>
      <vt:variant>
        <vt:i4>5</vt:i4>
      </vt:variant>
      <vt:variant>
        <vt:lpwstr/>
      </vt:variant>
      <vt:variant>
        <vt:lpwstr>_Vendor_List_and_1</vt:lpwstr>
      </vt:variant>
      <vt:variant>
        <vt:i4>3014750</vt:i4>
      </vt:variant>
      <vt:variant>
        <vt:i4>0</vt:i4>
      </vt:variant>
      <vt:variant>
        <vt:i4>0</vt:i4>
      </vt:variant>
      <vt:variant>
        <vt:i4>5</vt:i4>
      </vt:variant>
      <vt:variant>
        <vt:lpwstr>mailto:kelly.thompsonclark@mass.gov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McCarthy, Amber (OSD)</cp:lastModifiedBy>
  <cp:revision>2</cp:revision>
  <cp:lastPrinted>2025-03-25T20:19:00Z</cp:lastPrinted>
  <dcterms:created xsi:type="dcterms:W3CDTF">2026-01-06T19:42:00Z</dcterms:created>
  <dcterms:modified xsi:type="dcterms:W3CDTF">2026-01-06T19:42:00Z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