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C8B07" w14:textId="77777777" w:rsidR="00830398" w:rsidRDefault="00830398">
      <w:pPr>
        <w:rPr>
          <w:rFonts w:asciiTheme="majorHAnsi" w:eastAsiaTheme="majorEastAsia" w:hAnsi="Calibri Light" w:cstheme="majorBidi"/>
          <w:kern w:val="24"/>
          <w:sz w:val="88"/>
          <w:szCs w:val="88"/>
        </w:rPr>
      </w:pPr>
    </w:p>
    <w:p w14:paraId="730F59A5" w14:textId="77777777" w:rsidR="00830398" w:rsidRDefault="00830398">
      <w:pPr>
        <w:rPr>
          <w:rFonts w:asciiTheme="majorHAnsi" w:eastAsiaTheme="majorEastAsia" w:hAnsi="Calibri Light" w:cstheme="majorBidi"/>
          <w:kern w:val="24"/>
          <w:sz w:val="88"/>
          <w:szCs w:val="88"/>
        </w:rPr>
      </w:pPr>
    </w:p>
    <w:p w14:paraId="56B59B09" w14:textId="2EEEF6CB" w:rsidR="00FE34F8" w:rsidRDefault="00830398">
      <w:pPr>
        <w:rPr>
          <w:rFonts w:asciiTheme="majorHAnsi" w:eastAsiaTheme="majorEastAsia" w:hAnsi="Calibri Light" w:cstheme="majorBidi"/>
          <w:kern w:val="24"/>
          <w:sz w:val="88"/>
          <w:szCs w:val="88"/>
        </w:rPr>
      </w:pPr>
      <w:r w:rsidRPr="00830398">
        <w:rPr>
          <w:rFonts w:asciiTheme="majorHAnsi" w:eastAsiaTheme="majorEastAsia" w:hAnsi="Calibri Light" w:cstheme="majorBidi"/>
          <w:kern w:val="24"/>
          <w:sz w:val="88"/>
          <w:szCs w:val="88"/>
        </w:rPr>
        <w:t xml:space="preserve">Vaccine Equity Initiative: </w:t>
      </w:r>
      <w:r w:rsidRPr="00830398">
        <w:rPr>
          <w:rFonts w:asciiTheme="majorHAnsi" w:eastAsiaTheme="majorEastAsia" w:hAnsi="Calibri Light" w:cstheme="majorBidi"/>
          <w:kern w:val="24"/>
          <w:sz w:val="88"/>
          <w:szCs w:val="88"/>
        </w:rPr>
        <w:br/>
        <w:t>Interactive Dashboard User Guide  </w:t>
      </w:r>
    </w:p>
    <w:p w14:paraId="207E9A4C" w14:textId="33F21334" w:rsidR="00830398" w:rsidRDefault="00830398">
      <w:pPr>
        <w:rPr>
          <w:rFonts w:asciiTheme="majorHAnsi" w:eastAsiaTheme="majorEastAsia" w:hAnsi="Calibri Light" w:cstheme="majorBidi"/>
          <w:kern w:val="24"/>
          <w:sz w:val="88"/>
          <w:szCs w:val="88"/>
        </w:rPr>
      </w:pPr>
    </w:p>
    <w:p w14:paraId="68D77134" w14:textId="575020D9" w:rsidR="00830398" w:rsidRDefault="00830398">
      <w:pPr>
        <w:rPr>
          <w:rFonts w:asciiTheme="majorHAnsi" w:eastAsiaTheme="majorEastAsia" w:hAnsi="Calibri Light" w:cstheme="majorBidi"/>
          <w:kern w:val="24"/>
          <w:sz w:val="88"/>
          <w:szCs w:val="88"/>
        </w:rPr>
      </w:pPr>
    </w:p>
    <w:p w14:paraId="380909D6" w14:textId="77777777" w:rsidR="00830398" w:rsidRDefault="00830398">
      <w:pPr>
        <w:rPr>
          <w:rFonts w:asciiTheme="majorHAnsi" w:eastAsiaTheme="majorEastAsia" w:hAnsi="Calibri Light" w:cstheme="majorBidi"/>
          <w:kern w:val="24"/>
          <w:sz w:val="88"/>
          <w:szCs w:val="88"/>
        </w:rPr>
      </w:pPr>
    </w:p>
    <w:p w14:paraId="3360E468" w14:textId="2727267A" w:rsidR="00830398" w:rsidRDefault="00830398">
      <w:pPr>
        <w:rPr>
          <w:rFonts w:asciiTheme="majorHAnsi" w:eastAsiaTheme="majorEastAsia" w:hAnsi="Calibri Light" w:cstheme="majorBidi"/>
          <w:kern w:val="24"/>
          <w:sz w:val="88"/>
          <w:szCs w:val="88"/>
        </w:rPr>
      </w:pPr>
    </w:p>
    <w:p w14:paraId="23FBCEBE" w14:textId="2495144F" w:rsidR="00830398" w:rsidRDefault="00830398" w:rsidP="00830398">
      <w:pPr>
        <w:jc w:val="center"/>
        <w:rPr>
          <w:rFonts w:asciiTheme="majorHAnsi" w:eastAsiaTheme="majorEastAsia" w:hAnsi="Calibri Light" w:cstheme="majorBidi"/>
          <w:kern w:val="24"/>
          <w:sz w:val="88"/>
          <w:szCs w:val="88"/>
        </w:rPr>
      </w:pPr>
      <w:r w:rsidRPr="00830398">
        <w:rPr>
          <w:rFonts w:asciiTheme="majorHAnsi" w:eastAsiaTheme="majorEastAsia" w:hAnsi="Calibri Light" w:cstheme="majorBidi"/>
          <w:kern w:val="24"/>
          <w:sz w:val="88"/>
          <w:szCs w:val="88"/>
        </w:rPr>
        <w:lastRenderedPageBreak/>
        <w:t>Description of Dashboard</w:t>
      </w:r>
    </w:p>
    <w:p w14:paraId="0638F00C" w14:textId="77777777" w:rsidR="00830398" w:rsidRDefault="00830398" w:rsidP="00830398">
      <w:pPr>
        <w:jc w:val="center"/>
        <w:rPr>
          <w:rFonts w:asciiTheme="majorHAnsi" w:eastAsiaTheme="majorEastAsia" w:hAnsi="Calibri Light" w:cstheme="majorBidi"/>
          <w:kern w:val="24"/>
          <w:sz w:val="88"/>
          <w:szCs w:val="88"/>
        </w:rPr>
      </w:pPr>
    </w:p>
    <w:p w14:paraId="068AF43A" w14:textId="77777777" w:rsidR="00830398" w:rsidRPr="00830398" w:rsidRDefault="00830398" w:rsidP="00830398">
      <w:pPr>
        <w:numPr>
          <w:ilvl w:val="0"/>
          <w:numId w:val="2"/>
        </w:numPr>
        <w:rPr>
          <w:sz w:val="32"/>
          <w:szCs w:val="32"/>
        </w:rPr>
      </w:pPr>
      <w:r w:rsidRPr="00830398">
        <w:rPr>
          <w:sz w:val="32"/>
          <w:szCs w:val="32"/>
        </w:rPr>
        <w:t>A customized community data report provides access to weekly vaccination and COVID-19 incidence rates compared to the overall statewide rates. These data serve as benchmarks for the 20 prioritized communities in the Vaccine Equity Initiative (VEI).</w:t>
      </w:r>
    </w:p>
    <w:p w14:paraId="1BC810CA" w14:textId="77777777" w:rsidR="00830398" w:rsidRPr="00830398" w:rsidRDefault="00830398" w:rsidP="00830398">
      <w:pPr>
        <w:numPr>
          <w:ilvl w:val="0"/>
          <w:numId w:val="2"/>
        </w:numPr>
        <w:rPr>
          <w:sz w:val="32"/>
          <w:szCs w:val="32"/>
        </w:rPr>
      </w:pPr>
      <w:r w:rsidRPr="00830398">
        <w:rPr>
          <w:sz w:val="32"/>
          <w:szCs w:val="32"/>
        </w:rPr>
        <w:t>These data can help the 20 VEI communities to direct resources toward identified gaps to achieve the equity benchmarks in each community overall and for population subgroups defined by race/ethnicity, sex, and age. The data report, posted on Fridays, highlights rates that meet or exceed the statewide vaccination average to help the 20 VEI communities prioritize additional outreach/vaccines.</w:t>
      </w:r>
    </w:p>
    <w:p w14:paraId="6538E64E" w14:textId="77777777" w:rsidR="00830398" w:rsidRPr="00830398" w:rsidRDefault="00830398" w:rsidP="00830398">
      <w:pPr>
        <w:numPr>
          <w:ilvl w:val="0"/>
          <w:numId w:val="2"/>
        </w:numPr>
        <w:rPr>
          <w:sz w:val="32"/>
          <w:szCs w:val="32"/>
        </w:rPr>
      </w:pPr>
      <w:r w:rsidRPr="00830398">
        <w:rPr>
          <w:sz w:val="32"/>
          <w:szCs w:val="32"/>
        </w:rPr>
        <w:t>Progress towards equity can be demonstrated when there is an increase in:</w:t>
      </w:r>
    </w:p>
    <w:p w14:paraId="52E81EC5" w14:textId="4058AA96" w:rsidR="00830398" w:rsidRPr="00830398" w:rsidRDefault="00830398" w:rsidP="00830398">
      <w:pPr>
        <w:pStyle w:val="ListParagraph"/>
        <w:numPr>
          <w:ilvl w:val="1"/>
          <w:numId w:val="4"/>
        </w:numPr>
        <w:rPr>
          <w:sz w:val="32"/>
          <w:szCs w:val="32"/>
        </w:rPr>
      </w:pPr>
      <w:r w:rsidRPr="00830398">
        <w:rPr>
          <w:sz w:val="32"/>
          <w:szCs w:val="32"/>
        </w:rPr>
        <w:t xml:space="preserve">The number of 20 VEI communities that received a First Dose or have been Fully Vaccinated – overall and within different race, </w:t>
      </w:r>
      <w:proofErr w:type="gramStart"/>
      <w:r w:rsidRPr="00830398">
        <w:rPr>
          <w:sz w:val="32"/>
          <w:szCs w:val="32"/>
        </w:rPr>
        <w:t>sex</w:t>
      </w:r>
      <w:proofErr w:type="gramEnd"/>
      <w:r w:rsidRPr="00830398">
        <w:rPr>
          <w:sz w:val="32"/>
          <w:szCs w:val="32"/>
        </w:rPr>
        <w:t xml:space="preserve"> and age groups – that meet or exceed the statewide rate. </w:t>
      </w:r>
    </w:p>
    <w:p w14:paraId="2DF13CA4" w14:textId="4509BF89" w:rsidR="00830398" w:rsidRDefault="00830398" w:rsidP="00830398">
      <w:pPr>
        <w:pStyle w:val="ListParagraph"/>
        <w:numPr>
          <w:ilvl w:val="1"/>
          <w:numId w:val="4"/>
        </w:numPr>
        <w:rPr>
          <w:sz w:val="32"/>
          <w:szCs w:val="32"/>
        </w:rPr>
      </w:pPr>
      <w:r w:rsidRPr="00830398">
        <w:rPr>
          <w:sz w:val="32"/>
          <w:szCs w:val="32"/>
        </w:rPr>
        <w:t>The decrease in COVID-19 Incidence rates in the 20 VEI communities as listed on the weekly COVID-19 statewide public health report.</w:t>
      </w:r>
    </w:p>
    <w:p w14:paraId="2205B912" w14:textId="18B263B2" w:rsidR="00830398" w:rsidRDefault="00830398" w:rsidP="00830398">
      <w:pPr>
        <w:rPr>
          <w:sz w:val="32"/>
          <w:szCs w:val="32"/>
        </w:rPr>
      </w:pPr>
    </w:p>
    <w:p w14:paraId="0EA76C0C" w14:textId="47E8CDAB" w:rsidR="00830398" w:rsidRDefault="00830398" w:rsidP="00830398">
      <w:pPr>
        <w:rPr>
          <w:sz w:val="32"/>
          <w:szCs w:val="32"/>
        </w:rPr>
      </w:pPr>
    </w:p>
    <w:p w14:paraId="4926F3A2" w14:textId="765D77DF" w:rsidR="00830398" w:rsidRDefault="00830398" w:rsidP="00830398">
      <w:pPr>
        <w:rPr>
          <w:sz w:val="32"/>
          <w:szCs w:val="32"/>
        </w:rPr>
      </w:pPr>
    </w:p>
    <w:p w14:paraId="2A4EF5AC" w14:textId="3233988F" w:rsidR="00830398" w:rsidRDefault="00830398" w:rsidP="00830398">
      <w:pPr>
        <w:rPr>
          <w:sz w:val="32"/>
          <w:szCs w:val="32"/>
        </w:rPr>
      </w:pPr>
    </w:p>
    <w:p w14:paraId="00706DF6" w14:textId="0E3A39BA" w:rsidR="00830398" w:rsidRPr="004E544A" w:rsidRDefault="00830398" w:rsidP="00830398">
      <w:pPr>
        <w:jc w:val="center"/>
        <w:rPr>
          <w:sz w:val="52"/>
          <w:szCs w:val="52"/>
        </w:rPr>
      </w:pPr>
      <w:r w:rsidRPr="004E544A">
        <w:rPr>
          <w:sz w:val="52"/>
          <w:szCs w:val="52"/>
        </w:rPr>
        <w:lastRenderedPageBreak/>
        <w:t>Overview Page</w:t>
      </w:r>
    </w:p>
    <w:p w14:paraId="118B9DCA" w14:textId="7EB7FD7D" w:rsidR="00830398" w:rsidRDefault="00D42A22" w:rsidP="00D42A22">
      <w:pPr>
        <w:jc w:val="center"/>
      </w:pPr>
      <w:r w:rsidRPr="004E544A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E1BFED" wp14:editId="30FB1729">
                <wp:simplePos x="0" y="0"/>
                <wp:positionH relativeFrom="column">
                  <wp:posOffset>790575</wp:posOffset>
                </wp:positionH>
                <wp:positionV relativeFrom="paragraph">
                  <wp:posOffset>1548765</wp:posOffset>
                </wp:positionV>
                <wp:extent cx="1238250" cy="609600"/>
                <wp:effectExtent l="0" t="0" r="19050" b="19050"/>
                <wp:wrapNone/>
                <wp:docPr id="23" name="Rectangle 22">
                  <a:extLst xmlns:a="http://schemas.openxmlformats.org/drawingml/2006/main">
                    <a:ext uri="{FF2B5EF4-FFF2-40B4-BE49-F238E27FC236}">
                      <a16:creationId xmlns:a16="http://schemas.microsoft.com/office/drawing/2014/main" id="{B3F1880B-224E-4CBE-8B35-833782305F9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609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478A38" id="Rectangle 22" o:spid="_x0000_s1026" style="position:absolute;margin-left:62.25pt;margin-top:121.95pt;width:97.5pt;height:4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" filled="f" strokecolor="red" strokeweight="1pt"/>
            </w:pict>
          </mc:Fallback>
        </mc:AlternateContent>
      </w:r>
      <w:r w:rsidRPr="004E544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08A082" wp14:editId="53D26B65">
                <wp:simplePos x="0" y="0"/>
                <wp:positionH relativeFrom="column">
                  <wp:posOffset>800101</wp:posOffset>
                </wp:positionH>
                <wp:positionV relativeFrom="paragraph">
                  <wp:posOffset>1082675</wp:posOffset>
                </wp:positionV>
                <wp:extent cx="1219200" cy="466530"/>
                <wp:effectExtent l="0" t="0" r="19050" b="10160"/>
                <wp:wrapNone/>
                <wp:docPr id="22" name="Rectangle 21">
                  <a:extLst xmlns:a="http://schemas.openxmlformats.org/drawingml/2006/main">
                    <a:ext uri="{FF2B5EF4-FFF2-40B4-BE49-F238E27FC236}">
                      <a16:creationId xmlns:a16="http://schemas.microsoft.com/office/drawing/2014/main" id="{0E3A2E9C-01A9-454A-9825-794F2E8BF7D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4665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3419461" id="Rectangle 21" o:spid="_x0000_s1026" style="position:absolute;margin-left:63pt;margin-top:85.25pt;width:96pt;height:36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" filled="f" strokecolor="red" strokeweight="1pt"/>
            </w:pict>
          </mc:Fallback>
        </mc:AlternateContent>
      </w:r>
      <w:r w:rsidR="004E544A">
        <w:rPr>
          <w:noProof/>
        </w:rPr>
        <w:drawing>
          <wp:inline distT="0" distB="0" distL="0" distR="0" wp14:anchorId="51C5C183" wp14:editId="431379D5">
            <wp:extent cx="7620000" cy="4191000"/>
            <wp:effectExtent l="0" t="0" r="0" b="0"/>
            <wp:docPr id="21" name="Picture 20" descr="Visual of overview page on dashboard &#10;&#10;On the Overview page, you can filter by community as well as select a date range.&#10;">
              <a:extLst xmlns:a="http://schemas.openxmlformats.org/drawingml/2006/main">
                <a:ext uri="{FF2B5EF4-FFF2-40B4-BE49-F238E27FC236}">
                  <a16:creationId xmlns:a16="http://schemas.microsoft.com/office/drawing/2014/main" id="{CD69DC10-7508-4425-BEFD-070EBD18B92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0" descr="Visual of overview page on dashboard &#10;&#10;On the Overview page, you can filter by community as well as select a date range.&#10;">
                      <a:extLst>
                        <a:ext uri="{FF2B5EF4-FFF2-40B4-BE49-F238E27FC236}">
                          <a16:creationId xmlns:a16="http://schemas.microsoft.com/office/drawing/2014/main" id="{CD69DC10-7508-4425-BEFD-070EBD18B92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4842" cy="419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5664C4" w14:textId="70D9DDB3" w:rsidR="004E544A" w:rsidRPr="004E544A" w:rsidRDefault="004E544A" w:rsidP="004E544A">
      <w:pPr>
        <w:spacing w:after="0" w:line="240" w:lineRule="auto"/>
      </w:pPr>
      <w:r w:rsidRPr="004E544A">
        <w:rPr>
          <w:b/>
          <w:bCs/>
        </w:rPr>
        <w:t>Interactive Features</w:t>
      </w:r>
    </w:p>
    <w:p w14:paraId="6264A2C5" w14:textId="6ED53C4F" w:rsidR="004E544A" w:rsidRPr="004E544A" w:rsidRDefault="004E544A" w:rsidP="00C43525">
      <w:pPr>
        <w:numPr>
          <w:ilvl w:val="0"/>
          <w:numId w:val="5"/>
        </w:numPr>
        <w:tabs>
          <w:tab w:val="clear" w:pos="720"/>
          <w:tab w:val="num" w:pos="0"/>
        </w:tabs>
        <w:spacing w:after="0" w:line="240" w:lineRule="auto"/>
      </w:pPr>
      <w:r w:rsidRPr="004E544A">
        <w:t xml:space="preserve">Community Filter – Select any of the 20 VEI communities using the Community Filter </w:t>
      </w:r>
    </w:p>
    <w:p w14:paraId="49C54B2A" w14:textId="5F305493" w:rsidR="004E544A" w:rsidRPr="004E544A" w:rsidRDefault="004E544A" w:rsidP="00C43525">
      <w:pPr>
        <w:numPr>
          <w:ilvl w:val="1"/>
          <w:numId w:val="5"/>
        </w:numPr>
        <w:tabs>
          <w:tab w:val="clear" w:pos="1440"/>
          <w:tab w:val="num" w:pos="720"/>
        </w:tabs>
        <w:spacing w:after="0" w:line="240" w:lineRule="auto"/>
      </w:pPr>
      <w:r w:rsidRPr="004E544A">
        <w:t>When Community filter is on “ALL”, or no community is selected then the data presented will be statewide rates for MA</w:t>
      </w:r>
    </w:p>
    <w:p w14:paraId="30E15DCE" w14:textId="740A1E91" w:rsidR="004E544A" w:rsidRPr="004E544A" w:rsidRDefault="004E544A" w:rsidP="00C43525">
      <w:pPr>
        <w:numPr>
          <w:ilvl w:val="0"/>
          <w:numId w:val="5"/>
        </w:numPr>
        <w:tabs>
          <w:tab w:val="clear" w:pos="720"/>
          <w:tab w:val="num" w:pos="-720"/>
        </w:tabs>
        <w:spacing w:after="0" w:line="240" w:lineRule="auto"/>
      </w:pPr>
      <w:r w:rsidRPr="004E544A">
        <w:t>Trends Over Time – Toggle the date to see data from beginning of initiative (3/17/2021) to current/selected date</w:t>
      </w:r>
    </w:p>
    <w:p w14:paraId="50D86F9E" w14:textId="77777777" w:rsidR="004E544A" w:rsidRPr="004E544A" w:rsidRDefault="004E544A" w:rsidP="004E544A">
      <w:pPr>
        <w:spacing w:after="0" w:line="240" w:lineRule="auto"/>
      </w:pPr>
      <w:r w:rsidRPr="004E544A">
        <w:rPr>
          <w:b/>
          <w:bCs/>
        </w:rPr>
        <w:t>Metrics</w:t>
      </w:r>
    </w:p>
    <w:p w14:paraId="1A3EDAB1" w14:textId="3676ACE9" w:rsidR="004E544A" w:rsidRPr="004E544A" w:rsidRDefault="004E544A" w:rsidP="00C43525">
      <w:pPr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</w:pPr>
      <w:r w:rsidRPr="004E544A">
        <w:t>Percent of Population 5 and over that received a First Dose</w:t>
      </w:r>
    </w:p>
    <w:p w14:paraId="7858670E" w14:textId="6A6ABA91" w:rsidR="004E544A" w:rsidRPr="004E544A" w:rsidRDefault="004E544A" w:rsidP="00C43525">
      <w:pPr>
        <w:numPr>
          <w:ilvl w:val="1"/>
          <w:numId w:val="6"/>
        </w:numPr>
        <w:tabs>
          <w:tab w:val="clear" w:pos="1440"/>
          <w:tab w:val="num" w:pos="720"/>
        </w:tabs>
        <w:spacing w:after="0" w:line="240" w:lineRule="auto"/>
      </w:pPr>
      <w:r w:rsidRPr="004E544A">
        <w:t xml:space="preserve">Community and MA statewide counts can be found if </w:t>
      </w:r>
      <w:proofErr w:type="spellStart"/>
      <w:r w:rsidRPr="004E544A">
        <w:t>yo</w:t>
      </w:r>
      <w:proofErr w:type="spellEnd"/>
      <w:r w:rsidRPr="004E544A">
        <w:rPr>
          <w:noProof/>
        </w:rPr>
        <w:t xml:space="preserve"> </w:t>
      </w:r>
      <w:r w:rsidRPr="004E544A">
        <w:t>u hover over visual</w:t>
      </w:r>
    </w:p>
    <w:p w14:paraId="72766B1C" w14:textId="35CD3390" w:rsidR="004E544A" w:rsidRPr="004E544A" w:rsidRDefault="004E544A" w:rsidP="00C43525">
      <w:pPr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</w:pPr>
      <w:r w:rsidRPr="004E544A">
        <w:t>Percent of Population 5 and over that is Fully Vaccinated</w:t>
      </w:r>
    </w:p>
    <w:p w14:paraId="43F80815" w14:textId="77777777" w:rsidR="004E544A" w:rsidRPr="004E544A" w:rsidRDefault="004E544A" w:rsidP="00C43525">
      <w:pPr>
        <w:numPr>
          <w:ilvl w:val="1"/>
          <w:numId w:val="6"/>
        </w:numPr>
        <w:tabs>
          <w:tab w:val="clear" w:pos="1440"/>
          <w:tab w:val="num" w:pos="720"/>
        </w:tabs>
        <w:spacing w:after="0" w:line="240" w:lineRule="auto"/>
      </w:pPr>
      <w:r w:rsidRPr="004E544A">
        <w:t>Community and MA statewide counts can be found if you hover over visual</w:t>
      </w:r>
    </w:p>
    <w:p w14:paraId="1D5AF1A9" w14:textId="77777777" w:rsidR="004E544A" w:rsidRPr="004E544A" w:rsidRDefault="004E544A" w:rsidP="004E544A">
      <w:pPr>
        <w:spacing w:after="0" w:line="240" w:lineRule="auto"/>
      </w:pPr>
      <w:r w:rsidRPr="004E544A">
        <w:rPr>
          <w:b/>
          <w:bCs/>
        </w:rPr>
        <w:t xml:space="preserve">Definitions </w:t>
      </w:r>
    </w:p>
    <w:p w14:paraId="0E656F7E" w14:textId="030429E9" w:rsidR="004E544A" w:rsidRDefault="004E544A" w:rsidP="00C43525">
      <w:pPr>
        <w:numPr>
          <w:ilvl w:val="0"/>
          <w:numId w:val="7"/>
        </w:numPr>
        <w:tabs>
          <w:tab w:val="clear" w:pos="720"/>
          <w:tab w:val="num" w:pos="0"/>
        </w:tabs>
        <w:spacing w:after="0" w:line="240" w:lineRule="auto"/>
      </w:pPr>
      <w:r w:rsidRPr="004E544A">
        <w:t>Vaccination definitions for First Dose and Fully Vaccinated</w:t>
      </w:r>
    </w:p>
    <w:p w14:paraId="57C4FF39" w14:textId="0326A29B" w:rsidR="00830398" w:rsidRDefault="00372F49" w:rsidP="00372F49">
      <w:pPr>
        <w:jc w:val="center"/>
        <w:rPr>
          <w:sz w:val="52"/>
          <w:szCs w:val="52"/>
        </w:rPr>
      </w:pPr>
      <w:r w:rsidRPr="00372F49">
        <w:rPr>
          <w:sz w:val="52"/>
          <w:szCs w:val="52"/>
        </w:rPr>
        <w:lastRenderedPageBreak/>
        <w:t>Demographic Page: Race/Ethnicity</w:t>
      </w:r>
    </w:p>
    <w:p w14:paraId="38E80075" w14:textId="34D37D2C" w:rsidR="00830398" w:rsidRPr="00372F49" w:rsidRDefault="00D42A22" w:rsidP="001B60D7">
      <w:pPr>
        <w:jc w:val="center"/>
        <w:rPr>
          <w:sz w:val="16"/>
          <w:szCs w:val="16"/>
        </w:rPr>
      </w:pPr>
      <w:r w:rsidRPr="00F03249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8CF1BF5" wp14:editId="7FE9F1EF">
                <wp:simplePos x="0" y="0"/>
                <wp:positionH relativeFrom="column">
                  <wp:posOffset>971550</wp:posOffset>
                </wp:positionH>
                <wp:positionV relativeFrom="paragraph">
                  <wp:posOffset>1606550</wp:posOffset>
                </wp:positionV>
                <wp:extent cx="1171575" cy="657225"/>
                <wp:effectExtent l="0" t="0" r="28575" b="28575"/>
                <wp:wrapNone/>
                <wp:docPr id="20" name="Rectangle 19">
                  <a:extLst xmlns:a="http://schemas.openxmlformats.org/drawingml/2006/main">
                    <a:ext uri="{FF2B5EF4-FFF2-40B4-BE49-F238E27FC236}">
                      <a16:creationId xmlns:a16="http://schemas.microsoft.com/office/drawing/2014/main" id="{4234275E-6145-4E6B-9D12-6FB2C28A609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657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3102C2" id="Rectangle 19" o:spid="_x0000_s1026" style="position:absolute;margin-left:76.5pt;margin-top:126.5pt;width:92.25pt;height:5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" filled="f" strokecolor="red" strokeweight="1pt"/>
            </w:pict>
          </mc:Fallback>
        </mc:AlternateContent>
      </w:r>
      <w:r w:rsidRPr="00F03249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CDF239E" wp14:editId="37F6B09B">
                <wp:simplePos x="0" y="0"/>
                <wp:positionH relativeFrom="column">
                  <wp:posOffset>971550</wp:posOffset>
                </wp:positionH>
                <wp:positionV relativeFrom="paragraph">
                  <wp:posOffset>1120775</wp:posOffset>
                </wp:positionV>
                <wp:extent cx="1171575" cy="495300"/>
                <wp:effectExtent l="0" t="0" r="28575" b="19050"/>
                <wp:wrapNone/>
                <wp:docPr id="19" name="Rectangle 18">
                  <a:extLst xmlns:a="http://schemas.openxmlformats.org/drawingml/2006/main">
                    <a:ext uri="{FF2B5EF4-FFF2-40B4-BE49-F238E27FC236}">
                      <a16:creationId xmlns:a16="http://schemas.microsoft.com/office/drawing/2014/main" id="{FA34A9DA-64DE-4E4F-BD14-FD16D5EB53D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4953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E33D6B" id="Rectangle 18" o:spid="_x0000_s1026" style="position:absolute;margin-left:76.5pt;margin-top:88.25pt;width:92.25pt;height:3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" filled="f" strokecolor="red" strokeweight="1pt"/>
            </w:pict>
          </mc:Fallback>
        </mc:AlternateContent>
      </w:r>
      <w:r w:rsidRPr="00F03249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327D97" wp14:editId="0E25F521">
                <wp:simplePos x="0" y="0"/>
                <wp:positionH relativeFrom="column">
                  <wp:posOffset>981075</wp:posOffset>
                </wp:positionH>
                <wp:positionV relativeFrom="paragraph">
                  <wp:posOffset>682625</wp:posOffset>
                </wp:positionV>
                <wp:extent cx="1143000" cy="438150"/>
                <wp:effectExtent l="0" t="0" r="19050" b="19050"/>
                <wp:wrapNone/>
                <wp:docPr id="18" name="Rectangle 17">
                  <a:extLst xmlns:a="http://schemas.openxmlformats.org/drawingml/2006/main">
                    <a:ext uri="{FF2B5EF4-FFF2-40B4-BE49-F238E27FC236}">
                      <a16:creationId xmlns:a16="http://schemas.microsoft.com/office/drawing/2014/main" id="{DE76495E-8872-4E05-8A0C-DC2E55F4462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4381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6F73871" id="Rectangle 17" o:spid="_x0000_s1026" style="position:absolute;margin-left:77.25pt;margin-top:53.75pt;width:90pt;height:34.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" filled="f" strokecolor="red" strokeweight="1pt"/>
            </w:pict>
          </mc:Fallback>
        </mc:AlternateContent>
      </w:r>
      <w:r w:rsidR="00372F49" w:rsidRPr="00372F49">
        <w:rPr>
          <w:noProof/>
          <w:sz w:val="16"/>
          <w:szCs w:val="16"/>
        </w:rPr>
        <w:drawing>
          <wp:inline distT="0" distB="0" distL="0" distR="0" wp14:anchorId="1CD75A7E" wp14:editId="4B9F2771">
            <wp:extent cx="7353300" cy="4152900"/>
            <wp:effectExtent l="0" t="0" r="0" b="0"/>
            <wp:docPr id="17" name="Picture 16" descr="Visual of race/ethnicity demographic page on dashboard&#10;&#10;On this page, you can filter the dashboard by Community, Vaccine Dose (First or Fully Vaccinated) and select a date range for trends over time graph.">
              <a:extLst xmlns:a="http://schemas.openxmlformats.org/drawingml/2006/main">
                <a:ext uri="{FF2B5EF4-FFF2-40B4-BE49-F238E27FC236}">
                  <a16:creationId xmlns:a16="http://schemas.microsoft.com/office/drawing/2014/main" id="{A5B9A2BC-4890-404F-90D8-89BCF942281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6" descr="Visual of race/ethnicity demographic page on dashboard&#10;&#10;On this page, you can filter the dashboard by Community, Vaccine Dose (First or Fully Vaccinated) and select a date range for trends over time graph.">
                      <a:extLst>
                        <a:ext uri="{FF2B5EF4-FFF2-40B4-BE49-F238E27FC236}">
                          <a16:creationId xmlns:a16="http://schemas.microsoft.com/office/drawing/2014/main" id="{A5B9A2BC-4890-404F-90D8-89BCF942281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3764" cy="4170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A984FB" w14:textId="77777777" w:rsidR="00372F49" w:rsidRPr="00372F49" w:rsidRDefault="00372F49" w:rsidP="00372F4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72F49">
        <w:rPr>
          <w:rFonts w:eastAsiaTheme="minorEastAsia" w:hAnsi="Calibri"/>
          <w:b/>
          <w:bCs/>
          <w:color w:val="000000" w:themeColor="text1"/>
          <w:kern w:val="24"/>
        </w:rPr>
        <w:t>Interactive Features</w:t>
      </w:r>
    </w:p>
    <w:p w14:paraId="675F50CC" w14:textId="77777777" w:rsidR="00372F49" w:rsidRPr="00372F49" w:rsidRDefault="00372F49" w:rsidP="00C43525">
      <w:pPr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1166"/>
        <w:contextualSpacing/>
        <w:rPr>
          <w:rFonts w:ascii="Times New Roman" w:eastAsia="Times New Roman" w:hAnsi="Times New Roman" w:cs="Times New Roman"/>
        </w:rPr>
      </w:pPr>
      <w:r w:rsidRPr="00372F49">
        <w:rPr>
          <w:rFonts w:eastAsiaTheme="minorEastAsia" w:hAnsi="Calibri"/>
          <w:color w:val="000000" w:themeColor="text1"/>
          <w:kern w:val="24"/>
        </w:rPr>
        <w:t xml:space="preserve">Community Filter – Select any of the 20 VEI communities using the Community Filter </w:t>
      </w:r>
    </w:p>
    <w:p w14:paraId="4EAB841D" w14:textId="1F64366D" w:rsidR="00372F49" w:rsidRPr="00372F49" w:rsidRDefault="00372F49" w:rsidP="00C43525">
      <w:pPr>
        <w:numPr>
          <w:ilvl w:val="2"/>
          <w:numId w:val="8"/>
        </w:numPr>
        <w:tabs>
          <w:tab w:val="clear" w:pos="2160"/>
          <w:tab w:val="num" w:pos="1440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372F49">
        <w:rPr>
          <w:rFonts w:eastAsiaTheme="minorEastAsia" w:hAnsi="Calibri"/>
          <w:color w:val="000000" w:themeColor="text1"/>
          <w:kern w:val="24"/>
        </w:rPr>
        <w:t>When Community filter is on “ALL”, or no community is selected then the data presented will be statewide rates for MA</w:t>
      </w:r>
    </w:p>
    <w:p w14:paraId="24F83CDB" w14:textId="31710E9E" w:rsidR="00372F49" w:rsidRPr="00372F49" w:rsidRDefault="00372F49" w:rsidP="00C43525">
      <w:pPr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1166"/>
        <w:contextualSpacing/>
        <w:rPr>
          <w:rFonts w:ascii="Times New Roman" w:eastAsia="Times New Roman" w:hAnsi="Times New Roman" w:cs="Times New Roman"/>
        </w:rPr>
      </w:pPr>
      <w:r w:rsidRPr="00372F49">
        <w:rPr>
          <w:rFonts w:eastAsiaTheme="minorEastAsia" w:hAnsi="Calibri"/>
          <w:color w:val="000000" w:themeColor="text1"/>
          <w:kern w:val="24"/>
        </w:rPr>
        <w:t>Vaccine Dose – select first dose or fully vaccinated</w:t>
      </w:r>
    </w:p>
    <w:p w14:paraId="62435BBF" w14:textId="2B54B436" w:rsidR="00372F49" w:rsidRPr="00372F49" w:rsidRDefault="00372F49" w:rsidP="00C43525">
      <w:pPr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1166"/>
        <w:contextualSpacing/>
        <w:rPr>
          <w:rFonts w:ascii="Times New Roman" w:eastAsia="Times New Roman" w:hAnsi="Times New Roman" w:cs="Times New Roman"/>
        </w:rPr>
      </w:pPr>
      <w:r w:rsidRPr="00372F49">
        <w:rPr>
          <w:rFonts w:eastAsiaTheme="minorEastAsia" w:hAnsi="Calibri"/>
          <w:color w:val="000000" w:themeColor="text1"/>
          <w:kern w:val="24"/>
        </w:rPr>
        <w:t>Trends Over Time – Toggle the date to see data from beginning of initiative (3/17/2021) to current/selected date</w:t>
      </w:r>
    </w:p>
    <w:p w14:paraId="4D23A573" w14:textId="77777777" w:rsidR="00372F49" w:rsidRPr="00372F49" w:rsidRDefault="00372F49" w:rsidP="00372F4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72F49">
        <w:rPr>
          <w:rFonts w:eastAsiaTheme="minorEastAsia" w:hAnsi="Calibri"/>
          <w:b/>
          <w:bCs/>
          <w:color w:val="000000" w:themeColor="text1"/>
          <w:kern w:val="24"/>
        </w:rPr>
        <w:t xml:space="preserve">Metrics </w:t>
      </w:r>
    </w:p>
    <w:p w14:paraId="6B8EF84D" w14:textId="77777777" w:rsidR="00372F49" w:rsidRPr="00372F49" w:rsidRDefault="00372F49" w:rsidP="00C43525">
      <w:pPr>
        <w:numPr>
          <w:ilvl w:val="0"/>
          <w:numId w:val="9"/>
        </w:numPr>
        <w:tabs>
          <w:tab w:val="clear" w:pos="720"/>
          <w:tab w:val="num" w:pos="0"/>
        </w:tabs>
        <w:spacing w:after="0" w:line="240" w:lineRule="auto"/>
        <w:ind w:left="1166"/>
        <w:contextualSpacing/>
        <w:rPr>
          <w:rFonts w:ascii="Times New Roman" w:eastAsia="Times New Roman" w:hAnsi="Times New Roman" w:cs="Times New Roman"/>
        </w:rPr>
      </w:pPr>
      <w:r w:rsidRPr="00372F49">
        <w:rPr>
          <w:rFonts w:eastAsiaTheme="minorEastAsia" w:hAnsi="Calibri"/>
          <w:color w:val="000000" w:themeColor="text1"/>
          <w:kern w:val="24"/>
        </w:rPr>
        <w:t>Percent of Population 5 and over by Race/Ethnicity Group that received a First Dose</w:t>
      </w:r>
    </w:p>
    <w:p w14:paraId="66D8A5C5" w14:textId="7E3D26D3" w:rsidR="00372F49" w:rsidRPr="00372F49" w:rsidRDefault="00372F49" w:rsidP="00C43525">
      <w:pPr>
        <w:numPr>
          <w:ilvl w:val="2"/>
          <w:numId w:val="9"/>
        </w:numPr>
        <w:tabs>
          <w:tab w:val="clear" w:pos="2160"/>
          <w:tab w:val="num" w:pos="1440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372F49">
        <w:rPr>
          <w:rFonts w:eastAsiaTheme="minorEastAsia" w:hAnsi="Calibri"/>
          <w:color w:val="000000" w:themeColor="text1"/>
          <w:kern w:val="24"/>
        </w:rPr>
        <w:t>Community and MA statewide counts can be found if you hover over visual</w:t>
      </w:r>
    </w:p>
    <w:p w14:paraId="205C63E4" w14:textId="77777777" w:rsidR="00372F49" w:rsidRPr="00372F49" w:rsidRDefault="00372F49" w:rsidP="00C43525">
      <w:pPr>
        <w:numPr>
          <w:ilvl w:val="0"/>
          <w:numId w:val="9"/>
        </w:numPr>
        <w:tabs>
          <w:tab w:val="clear" w:pos="720"/>
          <w:tab w:val="num" w:pos="0"/>
        </w:tabs>
        <w:spacing w:after="0" w:line="240" w:lineRule="auto"/>
        <w:ind w:left="1166"/>
        <w:contextualSpacing/>
        <w:rPr>
          <w:rFonts w:ascii="Times New Roman" w:eastAsia="Times New Roman" w:hAnsi="Times New Roman" w:cs="Times New Roman"/>
        </w:rPr>
      </w:pPr>
      <w:r w:rsidRPr="00372F49">
        <w:rPr>
          <w:rFonts w:eastAsiaTheme="minorEastAsia" w:hAnsi="Calibri"/>
          <w:color w:val="000000" w:themeColor="text1"/>
          <w:kern w:val="24"/>
        </w:rPr>
        <w:t>Percent of Population by Race/Ethnicity that is Fully Vaccinated</w:t>
      </w:r>
    </w:p>
    <w:p w14:paraId="1370D5D5" w14:textId="77777777" w:rsidR="00372F49" w:rsidRPr="00372F49" w:rsidRDefault="00372F49" w:rsidP="00C43525">
      <w:pPr>
        <w:numPr>
          <w:ilvl w:val="2"/>
          <w:numId w:val="9"/>
        </w:numPr>
        <w:tabs>
          <w:tab w:val="clear" w:pos="2160"/>
          <w:tab w:val="num" w:pos="1440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372F49">
        <w:rPr>
          <w:rFonts w:eastAsiaTheme="minorEastAsia" w:hAnsi="Calibri"/>
          <w:color w:val="000000" w:themeColor="text1"/>
          <w:kern w:val="24"/>
        </w:rPr>
        <w:t>Community and MA statewide counts can be found if you hover over visual</w:t>
      </w:r>
    </w:p>
    <w:p w14:paraId="6AC8021A" w14:textId="1E65AEC6" w:rsidR="00372F49" w:rsidRPr="00372F49" w:rsidRDefault="00372F49" w:rsidP="00372F4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72F49">
        <w:rPr>
          <w:rFonts w:eastAsiaTheme="minorEastAsia" w:hAnsi="Calibri"/>
          <w:b/>
          <w:bCs/>
          <w:color w:val="000000" w:themeColor="text1"/>
          <w:kern w:val="24"/>
        </w:rPr>
        <w:t xml:space="preserve">Definitions </w:t>
      </w:r>
    </w:p>
    <w:p w14:paraId="4F557E7B" w14:textId="77777777" w:rsidR="001B60D7" w:rsidRDefault="00372F49" w:rsidP="00C43525">
      <w:pPr>
        <w:numPr>
          <w:ilvl w:val="0"/>
          <w:numId w:val="10"/>
        </w:numPr>
        <w:tabs>
          <w:tab w:val="clear" w:pos="720"/>
          <w:tab w:val="num" w:pos="0"/>
        </w:tabs>
        <w:spacing w:after="0" w:line="240" w:lineRule="auto"/>
        <w:ind w:left="1166"/>
        <w:contextualSpacing/>
        <w:rPr>
          <w:rFonts w:ascii="Times New Roman" w:eastAsia="Times New Roman" w:hAnsi="Times New Roman" w:cs="Times New Roman"/>
        </w:rPr>
      </w:pPr>
      <w:r w:rsidRPr="00372F49">
        <w:rPr>
          <w:rFonts w:eastAsiaTheme="minorEastAsia" w:hAnsi="Calibri"/>
          <w:color w:val="000000" w:themeColor="text1"/>
          <w:kern w:val="24"/>
        </w:rPr>
        <w:t xml:space="preserve">Vaccination definitions for First Dose and Fully Vaccinated </w:t>
      </w:r>
    </w:p>
    <w:p w14:paraId="6A652357" w14:textId="1860A98E" w:rsidR="00830398" w:rsidRPr="001B60D7" w:rsidRDefault="00F03249" w:rsidP="001B60D7">
      <w:pPr>
        <w:spacing w:after="0" w:line="240" w:lineRule="auto"/>
        <w:ind w:left="1166"/>
        <w:contextualSpacing/>
        <w:jc w:val="center"/>
        <w:rPr>
          <w:rFonts w:ascii="Times New Roman" w:eastAsia="Times New Roman" w:hAnsi="Times New Roman" w:cs="Times New Roman"/>
        </w:rPr>
      </w:pPr>
      <w:r w:rsidRPr="001B60D7">
        <w:rPr>
          <w:sz w:val="52"/>
          <w:szCs w:val="52"/>
        </w:rPr>
        <w:lastRenderedPageBreak/>
        <w:t>Demographic Page: Sex</w:t>
      </w:r>
    </w:p>
    <w:p w14:paraId="078E4E1A" w14:textId="5D4C73CF" w:rsidR="00F03249" w:rsidRPr="00F03249" w:rsidRDefault="001B60D7" w:rsidP="001B60D7">
      <w:pPr>
        <w:jc w:val="center"/>
        <w:rPr>
          <w:sz w:val="16"/>
          <w:szCs w:val="16"/>
        </w:rPr>
      </w:pPr>
      <w:r w:rsidRPr="00E64606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BE9A810" wp14:editId="7ADB1863">
                <wp:simplePos x="0" y="0"/>
                <wp:positionH relativeFrom="margin">
                  <wp:posOffset>866775</wp:posOffset>
                </wp:positionH>
                <wp:positionV relativeFrom="paragraph">
                  <wp:posOffset>1482725</wp:posOffset>
                </wp:positionV>
                <wp:extent cx="1190625" cy="451485"/>
                <wp:effectExtent l="0" t="0" r="28575" b="24765"/>
                <wp:wrapNone/>
                <wp:docPr id="3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4514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8D77FE" id="Rectangle 19" o:spid="_x0000_s1026" style="position:absolute;margin-left:68.25pt;margin-top:116.75pt;width:93.75pt;height:35.5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" filled="f" strokecolor="red" strokeweight="1pt">
                <w10:wrap anchorx="margin"/>
              </v:rect>
            </w:pict>
          </mc:Fallback>
        </mc:AlternateContent>
      </w:r>
      <w:r w:rsidRPr="00E64606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3F410D4" wp14:editId="3053CBE8">
                <wp:simplePos x="0" y="0"/>
                <wp:positionH relativeFrom="column">
                  <wp:posOffset>866775</wp:posOffset>
                </wp:positionH>
                <wp:positionV relativeFrom="paragraph">
                  <wp:posOffset>939800</wp:posOffset>
                </wp:positionV>
                <wp:extent cx="1200150" cy="548005"/>
                <wp:effectExtent l="0" t="0" r="19050" b="23495"/>
                <wp:wrapNone/>
                <wp:docPr id="4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0" cy="54800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875F1B" id="Rectangle 18" o:spid="_x0000_s1026" style="position:absolute;margin-left:68.25pt;margin-top:74pt;width:94.5pt;height:43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" filled="f" strokecolor="red" strokeweight="1pt"/>
            </w:pict>
          </mc:Fallback>
        </mc:AlternateContent>
      </w:r>
      <w:r w:rsidRPr="00F03249">
        <w:rPr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D1BDA26" wp14:editId="38CF41D9">
                <wp:simplePos x="0" y="0"/>
                <wp:positionH relativeFrom="column">
                  <wp:posOffset>857251</wp:posOffset>
                </wp:positionH>
                <wp:positionV relativeFrom="paragraph">
                  <wp:posOffset>520700</wp:posOffset>
                </wp:positionV>
                <wp:extent cx="1200150" cy="419878"/>
                <wp:effectExtent l="0" t="0" r="19050" b="18415"/>
                <wp:wrapNone/>
                <wp:docPr id="2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0" cy="41987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BA3FBAF" id="Rectangle 17" o:spid="_x0000_s1026" style="position:absolute;margin-left:67.5pt;margin-top:41pt;width:94.5pt;height:33.0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" filled="f" strokecolor="red" strokeweight="1pt"/>
            </w:pict>
          </mc:Fallback>
        </mc:AlternateContent>
      </w:r>
      <w:r w:rsidR="00F03249" w:rsidRPr="00F03249">
        <w:rPr>
          <w:noProof/>
          <w:sz w:val="16"/>
          <w:szCs w:val="16"/>
        </w:rPr>
        <w:drawing>
          <wp:inline distT="0" distB="0" distL="0" distR="0" wp14:anchorId="772952A0" wp14:editId="1DDB3E77">
            <wp:extent cx="7448550" cy="3905250"/>
            <wp:effectExtent l="0" t="0" r="0" b="0"/>
            <wp:docPr id="1" name="Picture 16" descr="Visual of sex demographic page on dashboard&#10;&#10;On this page, you can filter the dashboard by Community, Vaccine Dose (First or Fully Vaccinated) and select a date range for trends over time graph.">
              <a:extLst xmlns:a="http://schemas.openxmlformats.org/drawingml/2006/main">
                <a:ext uri="{FF2B5EF4-FFF2-40B4-BE49-F238E27FC236}">
                  <a16:creationId xmlns:a16="http://schemas.microsoft.com/office/drawing/2014/main" id="{00DFAB9C-CC54-4B94-AF0B-EC957208F39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6" descr="Visual of sex demographic page on dashboard&#10;&#10;On this page, you can filter the dashboard by Community, Vaccine Dose (First or Fully Vaccinated) and select a date range for trends over time graph.">
                      <a:extLst>
                        <a:ext uri="{FF2B5EF4-FFF2-40B4-BE49-F238E27FC236}">
                          <a16:creationId xmlns:a16="http://schemas.microsoft.com/office/drawing/2014/main" id="{00DFAB9C-CC54-4B94-AF0B-EC957208F39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0455" cy="3911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54D2A0" w14:textId="6154A6C2" w:rsidR="00F03249" w:rsidRPr="00F03249" w:rsidRDefault="00F03249" w:rsidP="00F03249">
      <w:pPr>
        <w:spacing w:after="0"/>
      </w:pPr>
      <w:r w:rsidRPr="00F03249">
        <w:rPr>
          <w:b/>
          <w:bCs/>
        </w:rPr>
        <w:t>Interactive Features</w:t>
      </w:r>
    </w:p>
    <w:p w14:paraId="1D211CC5" w14:textId="77777777" w:rsidR="00F03249" w:rsidRPr="00F03249" w:rsidRDefault="00F03249" w:rsidP="00C43525">
      <w:pPr>
        <w:numPr>
          <w:ilvl w:val="0"/>
          <w:numId w:val="11"/>
        </w:numPr>
        <w:tabs>
          <w:tab w:val="clear" w:pos="720"/>
          <w:tab w:val="num" w:pos="0"/>
        </w:tabs>
        <w:spacing w:after="0"/>
      </w:pPr>
      <w:r w:rsidRPr="00F03249">
        <w:t xml:space="preserve">Community Filter – Select any of the 20 VEI communities using the Community Filter </w:t>
      </w:r>
    </w:p>
    <w:p w14:paraId="1A596079" w14:textId="77777777" w:rsidR="00F03249" w:rsidRPr="00F03249" w:rsidRDefault="00F03249" w:rsidP="00C43525">
      <w:pPr>
        <w:numPr>
          <w:ilvl w:val="1"/>
          <w:numId w:val="11"/>
        </w:numPr>
        <w:tabs>
          <w:tab w:val="clear" w:pos="1440"/>
          <w:tab w:val="num" w:pos="720"/>
        </w:tabs>
        <w:spacing w:after="0"/>
      </w:pPr>
      <w:r w:rsidRPr="00F03249">
        <w:t>When Community filter is on “ALL”, or no community is selected then the data presented will be statewide rates for MA</w:t>
      </w:r>
    </w:p>
    <w:p w14:paraId="71D6D08E" w14:textId="77777777" w:rsidR="00F03249" w:rsidRPr="00F03249" w:rsidRDefault="00F03249" w:rsidP="00C43525">
      <w:pPr>
        <w:numPr>
          <w:ilvl w:val="0"/>
          <w:numId w:val="11"/>
        </w:numPr>
        <w:tabs>
          <w:tab w:val="clear" w:pos="720"/>
          <w:tab w:val="num" w:pos="0"/>
        </w:tabs>
        <w:spacing w:after="0"/>
      </w:pPr>
      <w:r w:rsidRPr="00F03249">
        <w:t>Vaccine Dose – select first dose or fully vaccinated</w:t>
      </w:r>
    </w:p>
    <w:p w14:paraId="590BC62E" w14:textId="77777777" w:rsidR="00F03249" w:rsidRPr="00F03249" w:rsidRDefault="00F03249" w:rsidP="00C43525">
      <w:pPr>
        <w:numPr>
          <w:ilvl w:val="0"/>
          <w:numId w:val="11"/>
        </w:numPr>
        <w:tabs>
          <w:tab w:val="clear" w:pos="720"/>
          <w:tab w:val="num" w:pos="0"/>
        </w:tabs>
        <w:spacing w:after="0"/>
      </w:pPr>
      <w:r w:rsidRPr="00F03249">
        <w:t>Trends Over Time – Toggle the date to see data from beginning of initiative (3/17/2021) to current/selected date</w:t>
      </w:r>
    </w:p>
    <w:p w14:paraId="33BEB073" w14:textId="77777777" w:rsidR="00F03249" w:rsidRPr="00F03249" w:rsidRDefault="00F03249" w:rsidP="00F03249">
      <w:pPr>
        <w:spacing w:after="0"/>
      </w:pPr>
      <w:r w:rsidRPr="00F03249">
        <w:rPr>
          <w:b/>
          <w:bCs/>
        </w:rPr>
        <w:t>Metrics</w:t>
      </w:r>
    </w:p>
    <w:p w14:paraId="3583E82C" w14:textId="77777777" w:rsidR="00F03249" w:rsidRPr="00F03249" w:rsidRDefault="00F03249" w:rsidP="00C43525">
      <w:pPr>
        <w:numPr>
          <w:ilvl w:val="0"/>
          <w:numId w:val="12"/>
        </w:numPr>
        <w:tabs>
          <w:tab w:val="clear" w:pos="720"/>
          <w:tab w:val="num" w:pos="0"/>
        </w:tabs>
        <w:spacing w:after="0"/>
      </w:pPr>
      <w:r w:rsidRPr="00F03249">
        <w:t>Percent of Population 5 and over by Sex Group that received a First Dose</w:t>
      </w:r>
    </w:p>
    <w:p w14:paraId="206EA2E6" w14:textId="77777777" w:rsidR="00F03249" w:rsidRPr="00F03249" w:rsidRDefault="00F03249" w:rsidP="00C43525">
      <w:pPr>
        <w:numPr>
          <w:ilvl w:val="1"/>
          <w:numId w:val="12"/>
        </w:numPr>
        <w:tabs>
          <w:tab w:val="clear" w:pos="1440"/>
          <w:tab w:val="num" w:pos="720"/>
        </w:tabs>
        <w:spacing w:after="0"/>
      </w:pPr>
      <w:r w:rsidRPr="00F03249">
        <w:t>Community and MA statewide counts can be found if you hover over visual</w:t>
      </w:r>
    </w:p>
    <w:p w14:paraId="4F6C0CE6" w14:textId="77777777" w:rsidR="00F03249" w:rsidRPr="00F03249" w:rsidRDefault="00F03249" w:rsidP="00C43525">
      <w:pPr>
        <w:numPr>
          <w:ilvl w:val="0"/>
          <w:numId w:val="12"/>
        </w:numPr>
        <w:tabs>
          <w:tab w:val="clear" w:pos="720"/>
          <w:tab w:val="num" w:pos="0"/>
        </w:tabs>
        <w:spacing w:after="0"/>
      </w:pPr>
      <w:r w:rsidRPr="00F03249">
        <w:t>Percent of Population 5 and over by Sex that is Fully Vaccinated</w:t>
      </w:r>
    </w:p>
    <w:p w14:paraId="7F37A7FF" w14:textId="77777777" w:rsidR="00F03249" w:rsidRPr="00F03249" w:rsidRDefault="00F03249" w:rsidP="00C43525">
      <w:pPr>
        <w:numPr>
          <w:ilvl w:val="1"/>
          <w:numId w:val="12"/>
        </w:numPr>
        <w:tabs>
          <w:tab w:val="clear" w:pos="1440"/>
          <w:tab w:val="num" w:pos="720"/>
        </w:tabs>
        <w:spacing w:after="0"/>
      </w:pPr>
      <w:r w:rsidRPr="00F03249">
        <w:t>Community and MA statewide counts can be found if you hover over visual</w:t>
      </w:r>
    </w:p>
    <w:p w14:paraId="1534D6AD" w14:textId="77777777" w:rsidR="00F03249" w:rsidRPr="00F03249" w:rsidRDefault="00F03249" w:rsidP="00F03249">
      <w:pPr>
        <w:spacing w:after="0"/>
      </w:pPr>
      <w:r w:rsidRPr="00F03249">
        <w:rPr>
          <w:b/>
          <w:bCs/>
        </w:rPr>
        <w:t xml:space="preserve">Definitions </w:t>
      </w:r>
    </w:p>
    <w:p w14:paraId="271C7A33" w14:textId="77777777" w:rsidR="00F03249" w:rsidRPr="00F03249" w:rsidRDefault="00F03249" w:rsidP="00C43525">
      <w:pPr>
        <w:numPr>
          <w:ilvl w:val="0"/>
          <w:numId w:val="13"/>
        </w:numPr>
        <w:tabs>
          <w:tab w:val="clear" w:pos="720"/>
          <w:tab w:val="num" w:pos="0"/>
        </w:tabs>
        <w:spacing w:after="0"/>
      </w:pPr>
      <w:r w:rsidRPr="00F03249">
        <w:t xml:space="preserve">Vaccination definitions for First Dose and Fully Vaccinated </w:t>
      </w:r>
    </w:p>
    <w:p w14:paraId="258D3506" w14:textId="6473D926" w:rsidR="00E64606" w:rsidRPr="00E64606" w:rsidRDefault="00D42A22" w:rsidP="00E64606">
      <w:pPr>
        <w:jc w:val="center"/>
        <w:rPr>
          <w:sz w:val="52"/>
          <w:szCs w:val="52"/>
        </w:rPr>
      </w:pPr>
      <w:r w:rsidRPr="00D42A22">
        <w:rPr>
          <w:noProof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B5E60B8" wp14:editId="4D1FD152">
                <wp:simplePos x="0" y="0"/>
                <wp:positionH relativeFrom="column">
                  <wp:posOffset>1238250</wp:posOffset>
                </wp:positionH>
                <wp:positionV relativeFrom="paragraph">
                  <wp:posOffset>1790700</wp:posOffset>
                </wp:positionV>
                <wp:extent cx="1047750" cy="600075"/>
                <wp:effectExtent l="0" t="0" r="19050" b="28575"/>
                <wp:wrapNone/>
                <wp:docPr id="7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6000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95454E" id="Rectangle 16" o:spid="_x0000_s1026" style="position:absolute;margin-left:97.5pt;margin-top:141pt;width:82.5pt;height:47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" filled="f" strokecolor="red" strokeweight="1pt"/>
            </w:pict>
          </mc:Fallback>
        </mc:AlternateContent>
      </w:r>
      <w:r w:rsidRPr="00D42A22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778939A" wp14:editId="3E3DC471">
                <wp:simplePos x="0" y="0"/>
                <wp:positionH relativeFrom="column">
                  <wp:posOffset>1247775</wp:posOffset>
                </wp:positionH>
                <wp:positionV relativeFrom="paragraph">
                  <wp:posOffset>1400175</wp:posOffset>
                </wp:positionV>
                <wp:extent cx="1057275" cy="342900"/>
                <wp:effectExtent l="0" t="0" r="28575" b="19050"/>
                <wp:wrapNone/>
                <wp:docPr id="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342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589F09" id="Rectangle 16" o:spid="_x0000_s1026" style="position:absolute;margin-left:98.25pt;margin-top:110.25pt;width:83.25pt;height:2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" filled="f" strokecolor="red" strokeweight="1pt"/>
            </w:pict>
          </mc:Fallback>
        </mc:AlternateContent>
      </w:r>
      <w:r w:rsidRPr="00D42A22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FB5C892" wp14:editId="3D868683">
                <wp:simplePos x="0" y="0"/>
                <wp:positionH relativeFrom="column">
                  <wp:posOffset>1228725</wp:posOffset>
                </wp:positionH>
                <wp:positionV relativeFrom="paragraph">
                  <wp:posOffset>914400</wp:posOffset>
                </wp:positionV>
                <wp:extent cx="1095375" cy="323850"/>
                <wp:effectExtent l="0" t="0" r="28575" b="19050"/>
                <wp:wrapNone/>
                <wp:docPr id="16" name="Rectangle 15">
                  <a:extLst xmlns:a="http://schemas.openxmlformats.org/drawingml/2006/main">
                    <a:ext uri="{FF2B5EF4-FFF2-40B4-BE49-F238E27FC236}">
                      <a16:creationId xmlns:a16="http://schemas.microsoft.com/office/drawing/2014/main" id="{B7CB101B-CD05-49DF-B830-F27317E517E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3238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7C946F" id="Rectangle 15" o:spid="_x0000_s1026" style="position:absolute;margin-left:96.75pt;margin-top:1in;width:86.25pt;height:25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" filled="f" strokecolor="red" strokeweight="1pt"/>
            </w:pict>
          </mc:Fallback>
        </mc:AlternateContent>
      </w:r>
      <w:r w:rsidR="00E64606" w:rsidRPr="001B60D7">
        <w:rPr>
          <w:sz w:val="48"/>
          <w:szCs w:val="48"/>
        </w:rPr>
        <w:t>Demographic Page: Age</w:t>
      </w:r>
      <w:r w:rsidR="00E64606" w:rsidRPr="00E64606">
        <w:rPr>
          <w:noProof/>
          <w:sz w:val="16"/>
          <w:szCs w:val="16"/>
        </w:rPr>
        <w:drawing>
          <wp:inline distT="0" distB="0" distL="0" distR="0" wp14:anchorId="088C8AF8" wp14:editId="629CD035">
            <wp:extent cx="6715125" cy="3533775"/>
            <wp:effectExtent l="0" t="0" r="9525" b="9525"/>
            <wp:docPr id="15" name="Picture 14" descr="Visual of age demographic page on dashboard&#10;&#10;On this page, you can filter the dashboard by Community, Vaccine Dose (First or Fully Vaccinated) and select a date range for trends over time graph.">
              <a:extLst xmlns:a="http://schemas.openxmlformats.org/drawingml/2006/main">
                <a:ext uri="{FF2B5EF4-FFF2-40B4-BE49-F238E27FC236}">
                  <a16:creationId xmlns:a16="http://schemas.microsoft.com/office/drawing/2014/main" id="{40024D61-54F2-4E44-BC4E-92727F3FBDE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4" descr="Visual of age demographic page on dashboard&#10;&#10;On this page, you can filter the dashboard by Community, Vaccine Dose (First or Fully Vaccinated) and select a date range for trends over time graph.">
                      <a:extLst>
                        <a:ext uri="{FF2B5EF4-FFF2-40B4-BE49-F238E27FC236}">
                          <a16:creationId xmlns:a16="http://schemas.microsoft.com/office/drawing/2014/main" id="{40024D61-54F2-4E44-BC4E-92727F3FBDE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1559" cy="3542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368FEB" w14:textId="77777777" w:rsidR="00E64606" w:rsidRPr="00E64606" w:rsidRDefault="00E64606" w:rsidP="00E64606">
      <w:pPr>
        <w:spacing w:after="0"/>
      </w:pPr>
      <w:r w:rsidRPr="00E64606">
        <w:rPr>
          <w:b/>
          <w:bCs/>
        </w:rPr>
        <w:t>Interactive Features</w:t>
      </w:r>
    </w:p>
    <w:p w14:paraId="243BEF62" w14:textId="77777777" w:rsidR="00E64606" w:rsidRPr="00E64606" w:rsidRDefault="00E64606" w:rsidP="00C43525">
      <w:pPr>
        <w:numPr>
          <w:ilvl w:val="0"/>
          <w:numId w:val="14"/>
        </w:numPr>
        <w:tabs>
          <w:tab w:val="clear" w:pos="720"/>
          <w:tab w:val="num" w:pos="0"/>
        </w:tabs>
        <w:spacing w:after="0"/>
      </w:pPr>
      <w:r w:rsidRPr="00E64606">
        <w:t xml:space="preserve">Community Filter – Select any of the 20 VEI communities using the Community Filter </w:t>
      </w:r>
    </w:p>
    <w:p w14:paraId="2A5B413E" w14:textId="77777777" w:rsidR="00E64606" w:rsidRPr="00E64606" w:rsidRDefault="00E64606" w:rsidP="00C43525">
      <w:pPr>
        <w:numPr>
          <w:ilvl w:val="1"/>
          <w:numId w:val="14"/>
        </w:numPr>
        <w:tabs>
          <w:tab w:val="clear" w:pos="1440"/>
          <w:tab w:val="num" w:pos="720"/>
        </w:tabs>
        <w:spacing w:after="0"/>
      </w:pPr>
      <w:r w:rsidRPr="00E64606">
        <w:t>When Community filter is on “ALL”, or no community is selected then the data presented will be statewide rates for MA</w:t>
      </w:r>
    </w:p>
    <w:p w14:paraId="09E2BBAC" w14:textId="77777777" w:rsidR="00E64606" w:rsidRPr="00E64606" w:rsidRDefault="00E64606" w:rsidP="00C43525">
      <w:pPr>
        <w:numPr>
          <w:ilvl w:val="0"/>
          <w:numId w:val="14"/>
        </w:numPr>
        <w:tabs>
          <w:tab w:val="clear" w:pos="720"/>
          <w:tab w:val="num" w:pos="0"/>
        </w:tabs>
        <w:spacing w:after="0"/>
      </w:pPr>
      <w:r w:rsidRPr="00E64606">
        <w:t>Vaccine Dose – select first dose or fully vaccinated</w:t>
      </w:r>
    </w:p>
    <w:p w14:paraId="5A466849" w14:textId="77777777" w:rsidR="00E64606" w:rsidRPr="00E64606" w:rsidRDefault="00E64606" w:rsidP="00C43525">
      <w:pPr>
        <w:numPr>
          <w:ilvl w:val="0"/>
          <w:numId w:val="14"/>
        </w:numPr>
        <w:tabs>
          <w:tab w:val="clear" w:pos="720"/>
          <w:tab w:val="num" w:pos="0"/>
        </w:tabs>
        <w:spacing w:after="0"/>
      </w:pPr>
      <w:r w:rsidRPr="00E64606">
        <w:t>Trends Over Time – Toggle the date to see data from beginning of initiative (3/17/2021) to current/selected date</w:t>
      </w:r>
    </w:p>
    <w:p w14:paraId="5A1B9834" w14:textId="77777777" w:rsidR="00E64606" w:rsidRPr="00E64606" w:rsidRDefault="00E64606" w:rsidP="00E64606">
      <w:pPr>
        <w:spacing w:after="0"/>
      </w:pPr>
      <w:r w:rsidRPr="00E64606">
        <w:rPr>
          <w:b/>
          <w:bCs/>
        </w:rPr>
        <w:t>Metrics</w:t>
      </w:r>
    </w:p>
    <w:p w14:paraId="6FAADB01" w14:textId="77777777" w:rsidR="00E64606" w:rsidRPr="00E64606" w:rsidRDefault="00E64606" w:rsidP="00C43525">
      <w:pPr>
        <w:numPr>
          <w:ilvl w:val="0"/>
          <w:numId w:val="15"/>
        </w:numPr>
        <w:tabs>
          <w:tab w:val="clear" w:pos="720"/>
          <w:tab w:val="num" w:pos="0"/>
        </w:tabs>
        <w:spacing w:after="0"/>
      </w:pPr>
      <w:r w:rsidRPr="00E64606">
        <w:t>Percent of Population by Age Group that received a First Dose</w:t>
      </w:r>
    </w:p>
    <w:p w14:paraId="08A0A695" w14:textId="77777777" w:rsidR="00E64606" w:rsidRPr="00E64606" w:rsidRDefault="00E64606" w:rsidP="00C43525">
      <w:pPr>
        <w:numPr>
          <w:ilvl w:val="1"/>
          <w:numId w:val="15"/>
        </w:numPr>
        <w:tabs>
          <w:tab w:val="clear" w:pos="1440"/>
          <w:tab w:val="num" w:pos="720"/>
        </w:tabs>
        <w:spacing w:after="0"/>
      </w:pPr>
      <w:r w:rsidRPr="00E64606">
        <w:t>Community and MA statewide counts can be found if you hover over visual</w:t>
      </w:r>
    </w:p>
    <w:p w14:paraId="1623674A" w14:textId="77777777" w:rsidR="00E64606" w:rsidRPr="00E64606" w:rsidRDefault="00E64606" w:rsidP="00C43525">
      <w:pPr>
        <w:numPr>
          <w:ilvl w:val="0"/>
          <w:numId w:val="15"/>
        </w:numPr>
        <w:tabs>
          <w:tab w:val="clear" w:pos="720"/>
          <w:tab w:val="num" w:pos="0"/>
        </w:tabs>
        <w:spacing w:after="0"/>
      </w:pPr>
      <w:r w:rsidRPr="00E64606">
        <w:t>Percent of Population by Age Group that is Fully Vaccinated</w:t>
      </w:r>
    </w:p>
    <w:p w14:paraId="673E4E75" w14:textId="77777777" w:rsidR="00E64606" w:rsidRPr="00E64606" w:rsidRDefault="00E64606" w:rsidP="00C43525">
      <w:pPr>
        <w:numPr>
          <w:ilvl w:val="1"/>
          <w:numId w:val="15"/>
        </w:numPr>
        <w:tabs>
          <w:tab w:val="clear" w:pos="1440"/>
          <w:tab w:val="num" w:pos="720"/>
        </w:tabs>
        <w:spacing w:after="0"/>
      </w:pPr>
      <w:r w:rsidRPr="00E64606">
        <w:t>Community and MA statewide counts can be found if you hover over visual</w:t>
      </w:r>
    </w:p>
    <w:p w14:paraId="5C54D0C5" w14:textId="77777777" w:rsidR="00E64606" w:rsidRPr="00E64606" w:rsidRDefault="00E64606" w:rsidP="00C43525">
      <w:pPr>
        <w:numPr>
          <w:ilvl w:val="0"/>
          <w:numId w:val="15"/>
        </w:numPr>
        <w:tabs>
          <w:tab w:val="clear" w:pos="720"/>
          <w:tab w:val="num" w:pos="0"/>
        </w:tabs>
        <w:spacing w:after="0"/>
      </w:pPr>
      <w:r w:rsidRPr="00E64606">
        <w:t xml:space="preserve">A more granular age breakdown </w:t>
      </w:r>
    </w:p>
    <w:p w14:paraId="3FC195DC" w14:textId="78905D0B" w:rsidR="00E64606" w:rsidRPr="00E64606" w:rsidRDefault="00E64606" w:rsidP="00C43525">
      <w:pPr>
        <w:numPr>
          <w:ilvl w:val="1"/>
          <w:numId w:val="15"/>
        </w:numPr>
        <w:tabs>
          <w:tab w:val="clear" w:pos="1440"/>
          <w:tab w:val="num" w:pos="720"/>
        </w:tabs>
        <w:spacing w:after="0"/>
      </w:pPr>
      <w:r w:rsidRPr="00E64606">
        <w:t>5-11 years old</w:t>
      </w:r>
      <w:r w:rsidR="001B60D7" w:rsidRPr="001B60D7">
        <w:t xml:space="preserve">, </w:t>
      </w:r>
      <w:r w:rsidRPr="00E64606">
        <w:t>12 – 15 years old</w:t>
      </w:r>
      <w:r w:rsidR="001B60D7" w:rsidRPr="001B60D7">
        <w:t xml:space="preserve">, </w:t>
      </w:r>
      <w:r w:rsidRPr="00E64606">
        <w:t>16 – 19 years old</w:t>
      </w:r>
      <w:r w:rsidR="001B60D7" w:rsidRPr="001B60D7">
        <w:t xml:space="preserve">, </w:t>
      </w:r>
      <w:r w:rsidRPr="00E64606">
        <w:t>20 – 29 years old</w:t>
      </w:r>
      <w:r w:rsidR="001B60D7" w:rsidRPr="001B60D7">
        <w:t xml:space="preserve">, </w:t>
      </w:r>
      <w:r w:rsidRPr="00E64606">
        <w:t>30 – 49 years old</w:t>
      </w:r>
      <w:r w:rsidR="001B60D7" w:rsidRPr="001B60D7">
        <w:t xml:space="preserve">, </w:t>
      </w:r>
      <w:r w:rsidRPr="00E64606">
        <w:t>50 – 64 years old</w:t>
      </w:r>
      <w:r w:rsidR="001B60D7" w:rsidRPr="001B60D7">
        <w:t xml:space="preserve">, </w:t>
      </w:r>
      <w:r w:rsidRPr="00E64606">
        <w:t>65 – 74 years old</w:t>
      </w:r>
      <w:r w:rsidR="001B60D7" w:rsidRPr="001B60D7">
        <w:t xml:space="preserve">, </w:t>
      </w:r>
      <w:r w:rsidRPr="00E64606">
        <w:t>75+ years old</w:t>
      </w:r>
    </w:p>
    <w:p w14:paraId="009EFAB5" w14:textId="77777777" w:rsidR="00E64606" w:rsidRPr="00E64606" w:rsidRDefault="00E64606" w:rsidP="00E64606">
      <w:pPr>
        <w:spacing w:after="0"/>
      </w:pPr>
      <w:r w:rsidRPr="00E64606">
        <w:rPr>
          <w:b/>
          <w:bCs/>
        </w:rPr>
        <w:t xml:space="preserve">Vaccine Eligibility and Definitions </w:t>
      </w:r>
    </w:p>
    <w:p w14:paraId="6E04A6CD" w14:textId="77777777" w:rsidR="00E64606" w:rsidRPr="00E64606" w:rsidRDefault="00E64606" w:rsidP="00C43525">
      <w:pPr>
        <w:numPr>
          <w:ilvl w:val="0"/>
          <w:numId w:val="16"/>
        </w:numPr>
        <w:tabs>
          <w:tab w:val="clear" w:pos="720"/>
          <w:tab w:val="num" w:pos="0"/>
        </w:tabs>
        <w:spacing w:after="0"/>
      </w:pPr>
      <w:r w:rsidRPr="00E64606">
        <w:t>A breakdown of when each age group became eligible for the vaccine</w:t>
      </w:r>
    </w:p>
    <w:p w14:paraId="437FF764" w14:textId="77777777" w:rsidR="00E64606" w:rsidRPr="00E64606" w:rsidRDefault="00E64606" w:rsidP="00C43525">
      <w:pPr>
        <w:numPr>
          <w:ilvl w:val="0"/>
          <w:numId w:val="16"/>
        </w:numPr>
        <w:tabs>
          <w:tab w:val="clear" w:pos="720"/>
          <w:tab w:val="num" w:pos="0"/>
        </w:tabs>
        <w:spacing w:after="0"/>
      </w:pPr>
      <w:r w:rsidRPr="00E64606">
        <w:t xml:space="preserve">Vaccination definitions for First Dose and Fully Vaccinated </w:t>
      </w:r>
    </w:p>
    <w:p w14:paraId="5D08D0CA" w14:textId="48DE60F2" w:rsidR="00E64606" w:rsidRDefault="00BB1980" w:rsidP="00E64606">
      <w:pPr>
        <w:jc w:val="center"/>
        <w:rPr>
          <w:sz w:val="52"/>
          <w:szCs w:val="52"/>
        </w:rPr>
      </w:pPr>
      <w:r w:rsidRPr="00BB1980">
        <w:rPr>
          <w:sz w:val="52"/>
          <w:szCs w:val="52"/>
        </w:rPr>
        <w:lastRenderedPageBreak/>
        <w:t>Community Summary Page</w:t>
      </w:r>
    </w:p>
    <w:p w14:paraId="1639EF85" w14:textId="1D885FAF" w:rsidR="00BB1980" w:rsidRDefault="00BB1980" w:rsidP="00BB1980">
      <w:pPr>
        <w:jc w:val="center"/>
        <w:rPr>
          <w:sz w:val="16"/>
          <w:szCs w:val="16"/>
        </w:rPr>
      </w:pPr>
      <w:r w:rsidRPr="00BB1980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2D50299" wp14:editId="611934C2">
                <wp:simplePos x="0" y="0"/>
                <wp:positionH relativeFrom="column">
                  <wp:posOffset>762000</wp:posOffset>
                </wp:positionH>
                <wp:positionV relativeFrom="paragraph">
                  <wp:posOffset>882650</wp:posOffset>
                </wp:positionV>
                <wp:extent cx="1047750" cy="390525"/>
                <wp:effectExtent l="0" t="0" r="19050" b="28575"/>
                <wp:wrapNone/>
                <wp:docPr id="9" name="Rectangle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174C117F-341B-4F7F-85A8-CD5BE587EE7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3905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C2E3F5" id="Rectangle 8" o:spid="_x0000_s1026" style="position:absolute;margin-left:60pt;margin-top:69.5pt;width:82.5pt;height:30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" filled="f" strokecolor="red" strokeweight="1pt"/>
            </w:pict>
          </mc:Fallback>
        </mc:AlternateContent>
      </w:r>
      <w:r w:rsidRPr="00BB1980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2A42E7B" wp14:editId="34C62936">
                <wp:simplePos x="0" y="0"/>
                <wp:positionH relativeFrom="column">
                  <wp:posOffset>771525</wp:posOffset>
                </wp:positionH>
                <wp:positionV relativeFrom="paragraph">
                  <wp:posOffset>1358900</wp:posOffset>
                </wp:positionV>
                <wp:extent cx="1057275" cy="400050"/>
                <wp:effectExtent l="0" t="0" r="28575" b="19050"/>
                <wp:wrapNone/>
                <wp:docPr id="10" name="Rectangle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21C95640-2FCA-49E6-B088-F1426301074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4000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C84266" id="Rectangle 9" o:spid="_x0000_s1026" style="position:absolute;margin-left:60.75pt;margin-top:107pt;width:83.25pt;height:31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" filled="f" strokecolor="red" strokeweight="1pt"/>
            </w:pict>
          </mc:Fallback>
        </mc:AlternateContent>
      </w:r>
      <w:r w:rsidRPr="00BB1980">
        <w:rPr>
          <w:noProof/>
          <w:sz w:val="16"/>
          <w:szCs w:val="16"/>
        </w:rPr>
        <w:drawing>
          <wp:inline distT="0" distB="0" distL="0" distR="0" wp14:anchorId="111D6E52" wp14:editId="1ED58C70">
            <wp:extent cx="7640320" cy="3600450"/>
            <wp:effectExtent l="0" t="0" r="0" b="0"/>
            <wp:docPr id="8" name="Picture 3" descr="Visual of community summary page on dashboard&#10;&#10;On this page, you can filter the dashboard by Community and Vaccine Dose (First or Fully Vaccinated) ">
              <a:extLst xmlns:a="http://schemas.openxmlformats.org/drawingml/2006/main">
                <a:ext uri="{FF2B5EF4-FFF2-40B4-BE49-F238E27FC236}">
                  <a16:creationId xmlns:a16="http://schemas.microsoft.com/office/drawing/2014/main" id="{E219235E-B5F5-4766-BF28-187E6315124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3" descr="Visual of community summary page on dashboard&#10;&#10;On this page, you can filter the dashboard by Community and Vaccine Dose (First or Fully Vaccinated) ">
                      <a:extLst>
                        <a:ext uri="{FF2B5EF4-FFF2-40B4-BE49-F238E27FC236}">
                          <a16:creationId xmlns:a16="http://schemas.microsoft.com/office/drawing/2014/main" id="{E219235E-B5F5-4766-BF28-187E6315124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2071" cy="360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B73263" w14:textId="4B2415DA" w:rsidR="00BB1980" w:rsidRDefault="00BB1980" w:rsidP="00BB1980">
      <w:pPr>
        <w:jc w:val="center"/>
        <w:rPr>
          <w:sz w:val="16"/>
          <w:szCs w:val="16"/>
        </w:rPr>
      </w:pPr>
    </w:p>
    <w:p w14:paraId="2A665AE5" w14:textId="77777777" w:rsidR="00BB1980" w:rsidRPr="00BB1980" w:rsidRDefault="00BB1980" w:rsidP="00BB1980">
      <w:pPr>
        <w:spacing w:after="0"/>
      </w:pPr>
      <w:r w:rsidRPr="00BB1980">
        <w:rPr>
          <w:b/>
          <w:bCs/>
        </w:rPr>
        <w:t>Interactive Features</w:t>
      </w:r>
    </w:p>
    <w:p w14:paraId="33B9DB88" w14:textId="77777777" w:rsidR="00BB1980" w:rsidRPr="00BB1980" w:rsidRDefault="00BB1980" w:rsidP="00C43525">
      <w:pPr>
        <w:numPr>
          <w:ilvl w:val="0"/>
          <w:numId w:val="17"/>
        </w:numPr>
        <w:tabs>
          <w:tab w:val="clear" w:pos="720"/>
          <w:tab w:val="num" w:pos="0"/>
        </w:tabs>
        <w:spacing w:after="0"/>
      </w:pPr>
      <w:r w:rsidRPr="00BB1980">
        <w:t xml:space="preserve">Community Filter – able to select any of the 20 VEI communities using the Community Filter </w:t>
      </w:r>
    </w:p>
    <w:p w14:paraId="7C27D029" w14:textId="77777777" w:rsidR="00BB1980" w:rsidRPr="00BB1980" w:rsidRDefault="00BB1980" w:rsidP="00C43525">
      <w:pPr>
        <w:numPr>
          <w:ilvl w:val="1"/>
          <w:numId w:val="17"/>
        </w:numPr>
        <w:tabs>
          <w:tab w:val="clear" w:pos="1440"/>
          <w:tab w:val="num" w:pos="720"/>
        </w:tabs>
        <w:spacing w:after="0"/>
      </w:pPr>
      <w:r w:rsidRPr="00BB1980">
        <w:t>When no community is selected the data presented will be MA State</w:t>
      </w:r>
    </w:p>
    <w:p w14:paraId="1E69BA58" w14:textId="77777777" w:rsidR="00BB1980" w:rsidRPr="00BB1980" w:rsidRDefault="00BB1980" w:rsidP="00C43525">
      <w:pPr>
        <w:numPr>
          <w:ilvl w:val="0"/>
          <w:numId w:val="17"/>
        </w:numPr>
        <w:tabs>
          <w:tab w:val="clear" w:pos="720"/>
          <w:tab w:val="num" w:pos="0"/>
        </w:tabs>
        <w:spacing w:after="0"/>
      </w:pPr>
      <w:r w:rsidRPr="00BB1980">
        <w:t>Vaccine Dose – select first dose or fully vaccinated</w:t>
      </w:r>
    </w:p>
    <w:p w14:paraId="591E88C6" w14:textId="77777777" w:rsidR="00BB1980" w:rsidRPr="00BB1980" w:rsidRDefault="00BB1980" w:rsidP="00BB1980">
      <w:pPr>
        <w:spacing w:after="0"/>
      </w:pPr>
      <w:r w:rsidRPr="00BB1980">
        <w:rPr>
          <w:b/>
          <w:bCs/>
        </w:rPr>
        <w:t>Metrics</w:t>
      </w:r>
    </w:p>
    <w:p w14:paraId="037206B9" w14:textId="77777777" w:rsidR="00BB1980" w:rsidRPr="00BB1980" w:rsidRDefault="00BB1980" w:rsidP="00C43525">
      <w:pPr>
        <w:numPr>
          <w:ilvl w:val="0"/>
          <w:numId w:val="18"/>
        </w:numPr>
        <w:tabs>
          <w:tab w:val="clear" w:pos="720"/>
          <w:tab w:val="num" w:pos="0"/>
        </w:tabs>
        <w:spacing w:after="0"/>
      </w:pPr>
      <w:r w:rsidRPr="00BB1980">
        <w:t>Percent of Population 5 and over by Race/Ethnicity, Age and Sex that received a First Dose</w:t>
      </w:r>
    </w:p>
    <w:p w14:paraId="4878A52C" w14:textId="77777777" w:rsidR="00BB1980" w:rsidRPr="00BB1980" w:rsidRDefault="00BB1980" w:rsidP="00C43525">
      <w:pPr>
        <w:numPr>
          <w:ilvl w:val="0"/>
          <w:numId w:val="18"/>
        </w:numPr>
        <w:tabs>
          <w:tab w:val="clear" w:pos="720"/>
          <w:tab w:val="num" w:pos="0"/>
        </w:tabs>
        <w:spacing w:after="0"/>
      </w:pPr>
      <w:r w:rsidRPr="00BB1980">
        <w:t>Percent of Population 5 and over by Race/Ethnicity, Age and Sex that is Fully Vaccinated</w:t>
      </w:r>
    </w:p>
    <w:p w14:paraId="57656B24" w14:textId="77777777" w:rsidR="00BB1980" w:rsidRPr="00BB1980" w:rsidRDefault="00BB1980" w:rsidP="00C43525">
      <w:pPr>
        <w:numPr>
          <w:ilvl w:val="0"/>
          <w:numId w:val="18"/>
        </w:numPr>
        <w:tabs>
          <w:tab w:val="clear" w:pos="720"/>
          <w:tab w:val="num" w:pos="0"/>
        </w:tabs>
        <w:spacing w:after="0"/>
      </w:pPr>
      <w:r w:rsidRPr="00BB1980">
        <w:t xml:space="preserve">Percent of the Eligible population with a booster for community </w:t>
      </w:r>
    </w:p>
    <w:p w14:paraId="68CC1BF8" w14:textId="77777777" w:rsidR="00BB1980" w:rsidRPr="00BB1980" w:rsidRDefault="00BB1980" w:rsidP="00C43525">
      <w:pPr>
        <w:numPr>
          <w:ilvl w:val="0"/>
          <w:numId w:val="18"/>
        </w:numPr>
        <w:tabs>
          <w:tab w:val="clear" w:pos="720"/>
          <w:tab w:val="num" w:pos="0"/>
        </w:tabs>
        <w:spacing w:after="0"/>
      </w:pPr>
      <w:r w:rsidRPr="00BB1980">
        <w:t xml:space="preserve">Average Daily COVID-19 Incidence rate per 100k for community </w:t>
      </w:r>
    </w:p>
    <w:p w14:paraId="7959D567" w14:textId="77777777" w:rsidR="00BB1980" w:rsidRPr="00BB1980" w:rsidRDefault="00BB1980" w:rsidP="00C43525">
      <w:pPr>
        <w:numPr>
          <w:ilvl w:val="0"/>
          <w:numId w:val="18"/>
        </w:numPr>
        <w:tabs>
          <w:tab w:val="clear" w:pos="720"/>
          <w:tab w:val="num" w:pos="0"/>
        </w:tabs>
        <w:spacing w:after="0"/>
      </w:pPr>
      <w:r w:rsidRPr="00BB1980">
        <w:t xml:space="preserve">Gauge visual – allows community to see how they compare to moving statewide rate </w:t>
      </w:r>
    </w:p>
    <w:p w14:paraId="065CC83B" w14:textId="77777777" w:rsidR="00BB1980" w:rsidRPr="00BB1980" w:rsidRDefault="00BB1980" w:rsidP="00BB1980">
      <w:pPr>
        <w:spacing w:after="0"/>
      </w:pPr>
      <w:r w:rsidRPr="00BB1980">
        <w:rPr>
          <w:b/>
          <w:bCs/>
        </w:rPr>
        <w:t xml:space="preserve">Vaccine Eligibility and Definitions </w:t>
      </w:r>
    </w:p>
    <w:p w14:paraId="307A43FF" w14:textId="77777777" w:rsidR="00BB1980" w:rsidRPr="00BB1980" w:rsidRDefault="00BB1980" w:rsidP="00C43525">
      <w:pPr>
        <w:numPr>
          <w:ilvl w:val="0"/>
          <w:numId w:val="19"/>
        </w:numPr>
        <w:tabs>
          <w:tab w:val="clear" w:pos="720"/>
          <w:tab w:val="num" w:pos="0"/>
        </w:tabs>
        <w:spacing w:after="0"/>
      </w:pPr>
      <w:r w:rsidRPr="00BB1980">
        <w:t>Vaccination definitions for First Dose, Fully Vaccinated and Booster</w:t>
      </w:r>
    </w:p>
    <w:p w14:paraId="426733D2" w14:textId="13CB8F39" w:rsidR="00BB1980" w:rsidRDefault="00BB1980" w:rsidP="00BB1980">
      <w:pPr>
        <w:jc w:val="center"/>
        <w:rPr>
          <w:sz w:val="16"/>
          <w:szCs w:val="16"/>
        </w:rPr>
      </w:pPr>
    </w:p>
    <w:p w14:paraId="03423E99" w14:textId="35795DCE" w:rsidR="00BB1980" w:rsidRDefault="00BB1980" w:rsidP="00BB1980">
      <w:pPr>
        <w:jc w:val="center"/>
        <w:rPr>
          <w:sz w:val="52"/>
          <w:szCs w:val="52"/>
        </w:rPr>
      </w:pPr>
      <w:r w:rsidRPr="00BB1980">
        <w:rPr>
          <w:sz w:val="52"/>
          <w:szCs w:val="52"/>
        </w:rPr>
        <w:lastRenderedPageBreak/>
        <w:t>Background Page</w:t>
      </w:r>
    </w:p>
    <w:p w14:paraId="0C108919" w14:textId="1AFCA5E2" w:rsidR="00BB1980" w:rsidRDefault="00BB1980" w:rsidP="00BB1980">
      <w:pPr>
        <w:jc w:val="center"/>
        <w:rPr>
          <w:sz w:val="16"/>
          <w:szCs w:val="16"/>
        </w:rPr>
      </w:pPr>
      <w:r w:rsidRPr="00BB1980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45D5AB1" wp14:editId="03883241">
                <wp:simplePos x="0" y="0"/>
                <wp:positionH relativeFrom="column">
                  <wp:posOffset>866775</wp:posOffset>
                </wp:positionH>
                <wp:positionV relativeFrom="paragraph">
                  <wp:posOffset>635000</wp:posOffset>
                </wp:positionV>
                <wp:extent cx="1181100" cy="595618"/>
                <wp:effectExtent l="0" t="0" r="19050" b="14605"/>
                <wp:wrapNone/>
                <wp:docPr id="1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59561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22579CE" id="Rectangle 2" o:spid="_x0000_s1026" style="position:absolute;margin-left:68.25pt;margin-top:50pt;width:93pt;height:46.9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" filled="f" strokecolor="red" strokeweight="1pt"/>
            </w:pict>
          </mc:Fallback>
        </mc:AlternateContent>
      </w:r>
      <w:r w:rsidRPr="00BB1980">
        <w:rPr>
          <w:noProof/>
          <w:sz w:val="16"/>
          <w:szCs w:val="16"/>
        </w:rPr>
        <w:drawing>
          <wp:inline distT="0" distB="0" distL="0" distR="0" wp14:anchorId="53B40BC6" wp14:editId="6EA4D969">
            <wp:extent cx="7576820" cy="4200525"/>
            <wp:effectExtent l="0" t="0" r="5080" b="9525"/>
            <wp:docPr id="5" name="Picture 4" descr="Visual of background page on dashboard&#10;&#10;On this page, you can filter the dashboard by Community.">
              <a:extLst xmlns:a="http://schemas.openxmlformats.org/drawingml/2006/main">
                <a:ext uri="{FF2B5EF4-FFF2-40B4-BE49-F238E27FC236}">
                  <a16:creationId xmlns:a16="http://schemas.microsoft.com/office/drawing/2014/main" id="{36F61F60-6822-476F-8E4F-7CAA0317F96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Visual of background page on dashboard&#10;&#10;On this page, you can filter the dashboard by Community.">
                      <a:extLst>
                        <a:ext uri="{FF2B5EF4-FFF2-40B4-BE49-F238E27FC236}">
                          <a16:creationId xmlns:a16="http://schemas.microsoft.com/office/drawing/2014/main" id="{36F61F60-6822-476F-8E4F-7CAA0317F96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7361" cy="420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748067" w14:textId="2F22D39B" w:rsidR="00BB1980" w:rsidRPr="00BB1980" w:rsidRDefault="00BB1980" w:rsidP="00BB1980">
      <w:pPr>
        <w:spacing w:after="0"/>
      </w:pPr>
    </w:p>
    <w:p w14:paraId="693A2EBC" w14:textId="77777777" w:rsidR="00BB1980" w:rsidRPr="00BB1980" w:rsidRDefault="00BB1980" w:rsidP="00BB1980">
      <w:pPr>
        <w:spacing w:after="0"/>
      </w:pPr>
      <w:r w:rsidRPr="00BB1980">
        <w:rPr>
          <w:b/>
          <w:bCs/>
        </w:rPr>
        <w:t>Interactive Features</w:t>
      </w:r>
    </w:p>
    <w:p w14:paraId="781FC98C" w14:textId="6C865C51" w:rsidR="00BB1980" w:rsidRDefault="00BB1980" w:rsidP="00C43525">
      <w:pPr>
        <w:numPr>
          <w:ilvl w:val="0"/>
          <w:numId w:val="20"/>
        </w:numPr>
        <w:tabs>
          <w:tab w:val="clear" w:pos="720"/>
          <w:tab w:val="num" w:pos="0"/>
        </w:tabs>
        <w:spacing w:after="0"/>
      </w:pPr>
      <w:r w:rsidRPr="00BB1980">
        <w:t xml:space="preserve">Community Filter – able to select any of the 20 VEI communities using the Community Filter </w:t>
      </w:r>
    </w:p>
    <w:p w14:paraId="79907A6C" w14:textId="77777777" w:rsidR="00BB1980" w:rsidRPr="00BB1980" w:rsidRDefault="00BB1980" w:rsidP="00EA0787">
      <w:pPr>
        <w:spacing w:after="0"/>
        <w:ind w:left="360"/>
      </w:pPr>
    </w:p>
    <w:p w14:paraId="7683E53C" w14:textId="77777777" w:rsidR="00BB1980" w:rsidRPr="00BB1980" w:rsidRDefault="00BB1980" w:rsidP="00BB1980">
      <w:pPr>
        <w:spacing w:after="0"/>
      </w:pPr>
      <w:r w:rsidRPr="00BB1980">
        <w:rPr>
          <w:b/>
          <w:bCs/>
        </w:rPr>
        <w:t xml:space="preserve">Background </w:t>
      </w:r>
    </w:p>
    <w:p w14:paraId="3CFE25DC" w14:textId="77777777" w:rsidR="00BB1980" w:rsidRPr="00BB1980" w:rsidRDefault="00BB1980" w:rsidP="00C43525">
      <w:pPr>
        <w:numPr>
          <w:ilvl w:val="0"/>
          <w:numId w:val="21"/>
        </w:numPr>
        <w:tabs>
          <w:tab w:val="clear" w:pos="720"/>
          <w:tab w:val="num" w:pos="0"/>
        </w:tabs>
        <w:spacing w:after="0"/>
      </w:pPr>
      <w:r w:rsidRPr="00BB1980">
        <w:t xml:space="preserve">Population estimates by Race/Ethnicity </w:t>
      </w:r>
    </w:p>
    <w:p w14:paraId="661CAE1C" w14:textId="36B569C3" w:rsidR="00BB1980" w:rsidRDefault="00BB1980" w:rsidP="00BB1980">
      <w:pPr>
        <w:jc w:val="center"/>
        <w:rPr>
          <w:sz w:val="16"/>
          <w:szCs w:val="16"/>
        </w:rPr>
      </w:pPr>
    </w:p>
    <w:p w14:paraId="68A7204D" w14:textId="6E8F083B" w:rsidR="00EA0787" w:rsidRDefault="00EA0787" w:rsidP="00BB1980">
      <w:pPr>
        <w:jc w:val="center"/>
        <w:rPr>
          <w:sz w:val="16"/>
          <w:szCs w:val="16"/>
        </w:rPr>
      </w:pPr>
    </w:p>
    <w:p w14:paraId="003BAC9C" w14:textId="0C5982D0" w:rsidR="00EA0787" w:rsidRDefault="00EA0787" w:rsidP="00BB1980">
      <w:pPr>
        <w:jc w:val="center"/>
        <w:rPr>
          <w:sz w:val="16"/>
          <w:szCs w:val="16"/>
        </w:rPr>
      </w:pPr>
    </w:p>
    <w:p w14:paraId="60FC2A7F" w14:textId="44F7368C" w:rsidR="00EA0787" w:rsidRDefault="00EA0787" w:rsidP="00BB1980">
      <w:pPr>
        <w:jc w:val="center"/>
        <w:rPr>
          <w:sz w:val="16"/>
          <w:szCs w:val="16"/>
        </w:rPr>
      </w:pPr>
    </w:p>
    <w:p w14:paraId="5AF48368" w14:textId="7B88CF8B" w:rsidR="00EA0787" w:rsidRDefault="00EA0787" w:rsidP="00BB1980">
      <w:pPr>
        <w:jc w:val="center"/>
        <w:rPr>
          <w:sz w:val="52"/>
          <w:szCs w:val="52"/>
        </w:rPr>
      </w:pPr>
      <w:r w:rsidRPr="00EA0787">
        <w:rPr>
          <w:sz w:val="52"/>
          <w:szCs w:val="52"/>
        </w:rPr>
        <w:lastRenderedPageBreak/>
        <w:t>COVID-19 Case Counts &amp; Rates Page</w:t>
      </w:r>
    </w:p>
    <w:p w14:paraId="4A8EFFE8" w14:textId="4D289B82" w:rsidR="00EA0787" w:rsidRDefault="00EA0787" w:rsidP="00BB1980">
      <w:pPr>
        <w:jc w:val="center"/>
        <w:rPr>
          <w:sz w:val="16"/>
          <w:szCs w:val="16"/>
        </w:rPr>
      </w:pPr>
      <w:r w:rsidRPr="00EA0787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85E39BE" wp14:editId="2223A974">
                <wp:simplePos x="0" y="0"/>
                <wp:positionH relativeFrom="column">
                  <wp:posOffset>990600</wp:posOffset>
                </wp:positionH>
                <wp:positionV relativeFrom="paragraph">
                  <wp:posOffset>606425</wp:posOffset>
                </wp:positionV>
                <wp:extent cx="1174458" cy="771525"/>
                <wp:effectExtent l="0" t="0" r="26035" b="28575"/>
                <wp:wrapNone/>
                <wp:docPr id="1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4458" cy="7715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24E223" id="Rectangle 2" o:spid="_x0000_s1026" style="position:absolute;margin-left:78pt;margin-top:47.75pt;width:92.5pt;height:60.75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" filled="f" strokecolor="red" strokeweight="1pt"/>
            </w:pict>
          </mc:Fallback>
        </mc:AlternateContent>
      </w:r>
      <w:r w:rsidRPr="00EA0787">
        <w:rPr>
          <w:noProof/>
          <w:sz w:val="16"/>
          <w:szCs w:val="16"/>
        </w:rPr>
        <w:drawing>
          <wp:inline distT="0" distB="0" distL="0" distR="0" wp14:anchorId="2AA2A492" wp14:editId="5F4EFD0C">
            <wp:extent cx="7420116" cy="4609750"/>
            <wp:effectExtent l="0" t="0" r="0" b="635"/>
            <wp:docPr id="12" name="Picture 4" descr="Visual of COVID-19 case count and rates page on dashboard&#10;&#10;On this page you can select a date range. ">
              <a:extLst xmlns:a="http://schemas.openxmlformats.org/drawingml/2006/main">
                <a:ext uri="{FF2B5EF4-FFF2-40B4-BE49-F238E27FC236}">
                  <a16:creationId xmlns:a16="http://schemas.microsoft.com/office/drawing/2014/main" id="{D3ADCE7E-EFAD-412E-A202-E349BDA869A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4" descr="Visual of COVID-19 case count and rates page on dashboard&#10;&#10;On this page you can select a date range. ">
                      <a:extLst>
                        <a:ext uri="{FF2B5EF4-FFF2-40B4-BE49-F238E27FC236}">
                          <a16:creationId xmlns:a16="http://schemas.microsoft.com/office/drawing/2014/main" id="{D3ADCE7E-EFAD-412E-A202-E349BDA869A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0116" cy="46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E2B84C" w14:textId="33594F60" w:rsidR="00EA0787" w:rsidRPr="00EA0787" w:rsidRDefault="00EA0787" w:rsidP="00EA0787">
      <w:pPr>
        <w:spacing w:after="0"/>
      </w:pPr>
    </w:p>
    <w:p w14:paraId="48A07293" w14:textId="77777777" w:rsidR="00EA0787" w:rsidRPr="00EA0787" w:rsidRDefault="00EA0787" w:rsidP="00EA0787">
      <w:pPr>
        <w:spacing w:after="0"/>
      </w:pPr>
      <w:r w:rsidRPr="00EA0787">
        <w:rPr>
          <w:b/>
          <w:bCs/>
        </w:rPr>
        <w:t>Interactive Features</w:t>
      </w:r>
    </w:p>
    <w:p w14:paraId="4E5845FF" w14:textId="693DD549" w:rsidR="00EA0787" w:rsidRDefault="00EA0787" w:rsidP="00C43525">
      <w:pPr>
        <w:numPr>
          <w:ilvl w:val="0"/>
          <w:numId w:val="22"/>
        </w:numPr>
        <w:tabs>
          <w:tab w:val="clear" w:pos="720"/>
          <w:tab w:val="num" w:pos="0"/>
        </w:tabs>
        <w:spacing w:after="0"/>
      </w:pPr>
      <w:r w:rsidRPr="00EA0787">
        <w:t>Date Filter – able to toggle the date to see data from 12/24/</w:t>
      </w:r>
      <w:proofErr w:type="gramStart"/>
      <w:r w:rsidRPr="00EA0787">
        <w:t>2020  to</w:t>
      </w:r>
      <w:proofErr w:type="gramEnd"/>
      <w:r w:rsidRPr="00EA0787">
        <w:t xml:space="preserve"> current/selected date</w:t>
      </w:r>
    </w:p>
    <w:p w14:paraId="042C52C6" w14:textId="77777777" w:rsidR="00EA0787" w:rsidRPr="00EA0787" w:rsidRDefault="00EA0787" w:rsidP="00EA0787">
      <w:pPr>
        <w:spacing w:after="0"/>
        <w:ind w:left="720"/>
      </w:pPr>
    </w:p>
    <w:p w14:paraId="2B822440" w14:textId="77777777" w:rsidR="00EA0787" w:rsidRPr="00EA0787" w:rsidRDefault="00EA0787" w:rsidP="00EA0787">
      <w:pPr>
        <w:spacing w:after="0"/>
      </w:pPr>
      <w:r w:rsidRPr="00EA0787">
        <w:rPr>
          <w:b/>
          <w:bCs/>
        </w:rPr>
        <w:t>Metrics</w:t>
      </w:r>
    </w:p>
    <w:p w14:paraId="3AB57235" w14:textId="77777777" w:rsidR="00EA0787" w:rsidRPr="00EA0787" w:rsidRDefault="00EA0787" w:rsidP="00C43525">
      <w:pPr>
        <w:numPr>
          <w:ilvl w:val="0"/>
          <w:numId w:val="23"/>
        </w:numPr>
        <w:tabs>
          <w:tab w:val="clear" w:pos="720"/>
          <w:tab w:val="num" w:pos="0"/>
        </w:tabs>
        <w:spacing w:after="0"/>
      </w:pPr>
      <w:r w:rsidRPr="00EA0787">
        <w:t xml:space="preserve">COVID-19 Incidence </w:t>
      </w:r>
    </w:p>
    <w:p w14:paraId="0446D7D1" w14:textId="33703612" w:rsidR="00EA0787" w:rsidRDefault="00EA0787" w:rsidP="00BB1980">
      <w:pPr>
        <w:jc w:val="center"/>
        <w:rPr>
          <w:sz w:val="16"/>
          <w:szCs w:val="16"/>
        </w:rPr>
      </w:pPr>
    </w:p>
    <w:p w14:paraId="72D71698" w14:textId="408ABF0D" w:rsidR="00EA0787" w:rsidRDefault="00EA0787" w:rsidP="00BB1980">
      <w:pPr>
        <w:jc w:val="center"/>
        <w:rPr>
          <w:sz w:val="16"/>
          <w:szCs w:val="16"/>
        </w:rPr>
      </w:pPr>
    </w:p>
    <w:p w14:paraId="25D03D0D" w14:textId="40C2E1B5" w:rsidR="00EA0787" w:rsidRDefault="00EA0787" w:rsidP="00BB1980">
      <w:pPr>
        <w:jc w:val="center"/>
        <w:rPr>
          <w:sz w:val="16"/>
          <w:szCs w:val="16"/>
        </w:rPr>
      </w:pPr>
    </w:p>
    <w:p w14:paraId="0AC4BC05" w14:textId="77777777" w:rsidR="00EA0787" w:rsidRDefault="00EA0787" w:rsidP="00BB1980">
      <w:pPr>
        <w:jc w:val="center"/>
        <w:rPr>
          <w:b/>
          <w:bCs/>
          <w:sz w:val="96"/>
          <w:szCs w:val="96"/>
        </w:rPr>
      </w:pPr>
    </w:p>
    <w:p w14:paraId="6475FBBF" w14:textId="77777777" w:rsidR="00EA0787" w:rsidRDefault="00EA0787" w:rsidP="00BB1980">
      <w:pPr>
        <w:jc w:val="center"/>
        <w:rPr>
          <w:b/>
          <w:bCs/>
          <w:sz w:val="96"/>
          <w:szCs w:val="96"/>
        </w:rPr>
      </w:pPr>
    </w:p>
    <w:p w14:paraId="0F59A942" w14:textId="7904B7E2" w:rsidR="00EA0787" w:rsidRDefault="00EA0787" w:rsidP="00BB1980">
      <w:pPr>
        <w:jc w:val="center"/>
        <w:rPr>
          <w:b/>
          <w:bCs/>
          <w:sz w:val="96"/>
          <w:szCs w:val="96"/>
        </w:rPr>
      </w:pPr>
      <w:r w:rsidRPr="00EA0787">
        <w:rPr>
          <w:b/>
          <w:bCs/>
          <w:sz w:val="96"/>
          <w:szCs w:val="96"/>
        </w:rPr>
        <w:t>Dashboard Features</w:t>
      </w:r>
    </w:p>
    <w:p w14:paraId="450F448C" w14:textId="75C59AFA" w:rsidR="00EA0787" w:rsidRDefault="00EA0787" w:rsidP="00BB1980">
      <w:pPr>
        <w:jc w:val="center"/>
        <w:rPr>
          <w:b/>
          <w:bCs/>
          <w:sz w:val="96"/>
          <w:szCs w:val="96"/>
        </w:rPr>
      </w:pPr>
    </w:p>
    <w:p w14:paraId="38D76D25" w14:textId="3B82F5E4" w:rsidR="00EA0787" w:rsidRDefault="00EA0787" w:rsidP="00BB1980">
      <w:pPr>
        <w:jc w:val="center"/>
        <w:rPr>
          <w:b/>
          <w:bCs/>
          <w:sz w:val="96"/>
          <w:szCs w:val="96"/>
        </w:rPr>
      </w:pPr>
    </w:p>
    <w:p w14:paraId="2A1FF050" w14:textId="265307A7" w:rsidR="00EA0787" w:rsidRDefault="00EA0787" w:rsidP="00BB1980">
      <w:pPr>
        <w:jc w:val="center"/>
        <w:rPr>
          <w:b/>
          <w:bCs/>
          <w:sz w:val="96"/>
          <w:szCs w:val="96"/>
        </w:rPr>
      </w:pPr>
    </w:p>
    <w:p w14:paraId="3CF8D6FE" w14:textId="1C155740" w:rsidR="00BD19D2" w:rsidRDefault="009B5E32" w:rsidP="009B5E32">
      <w:pPr>
        <w:spacing w:line="600" w:lineRule="auto"/>
        <w:rPr>
          <w:sz w:val="96"/>
          <w:szCs w:val="96"/>
        </w:rPr>
      </w:pPr>
      <w:r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2EE0F7B" wp14:editId="01B2463F">
                <wp:simplePos x="0" y="0"/>
                <wp:positionH relativeFrom="margin">
                  <wp:posOffset>-352425</wp:posOffset>
                </wp:positionH>
                <wp:positionV relativeFrom="paragraph">
                  <wp:posOffset>1571625</wp:posOffset>
                </wp:positionV>
                <wp:extent cx="3733800" cy="3686175"/>
                <wp:effectExtent l="0" t="19050" r="38100" b="47625"/>
                <wp:wrapNone/>
                <wp:docPr id="14" name="Arrow: Righ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3800" cy="36861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09BD8D5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14" o:spid="_x0000_s1026" type="#_x0000_t13" style="position:absolute;margin-left:-27.75pt;margin-top:123.75pt;width:294pt;height:290.25pt;z-index:2516889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" adj="10938" fillcolor="#4472c4 [3204]" strokecolor="#1f3763 [1604]" strokeweight="1pt">
                <w10:wrap anchorx="margin"/>
              </v:shape>
            </w:pict>
          </mc:Fallback>
        </mc:AlternateContent>
      </w:r>
      <w:r>
        <w:rPr>
          <w:sz w:val="96"/>
          <w:szCs w:val="96"/>
        </w:rPr>
        <w:tab/>
      </w:r>
      <w:r w:rsidR="00BD19D2">
        <w:rPr>
          <w:sz w:val="96"/>
          <w:szCs w:val="96"/>
        </w:rPr>
        <w:t xml:space="preserve">       </w:t>
      </w:r>
    </w:p>
    <w:p w14:paraId="1890F824" w14:textId="35D3BBC6" w:rsidR="00EA0787" w:rsidRDefault="00BD19D2" w:rsidP="009B5E32">
      <w:pPr>
        <w:spacing w:line="600" w:lineRule="auto"/>
        <w:rPr>
          <w:sz w:val="96"/>
          <w:szCs w:val="96"/>
        </w:rPr>
      </w:pPr>
      <w:r>
        <w:rPr>
          <w:sz w:val="96"/>
          <w:szCs w:val="96"/>
        </w:rPr>
        <w:lastRenderedPageBreak/>
        <w:t xml:space="preserve">                </w:t>
      </w:r>
    </w:p>
    <w:p w14:paraId="03D9FDF7" w14:textId="28006C74" w:rsidR="009B5E32" w:rsidRDefault="005004DD" w:rsidP="001B6249">
      <w:pPr>
        <w:spacing w:line="600" w:lineRule="auto"/>
        <w:ind w:left="1440"/>
        <w:jc w:val="right"/>
        <w:rPr>
          <w:sz w:val="96"/>
          <w:szCs w:val="96"/>
        </w:rPr>
      </w:pPr>
      <w:r w:rsidRPr="009B5E32">
        <w:rPr>
          <w:noProof/>
          <w:sz w:val="96"/>
          <w:szCs w:val="96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446BE48F" wp14:editId="21FED31F">
                <wp:simplePos x="0" y="0"/>
                <wp:positionH relativeFrom="column">
                  <wp:posOffset>95250</wp:posOffset>
                </wp:positionH>
                <wp:positionV relativeFrom="paragraph">
                  <wp:posOffset>990600</wp:posOffset>
                </wp:positionV>
                <wp:extent cx="2028825" cy="495300"/>
                <wp:effectExtent l="0" t="0" r="28575" b="19050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4953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4F4FB2" w14:textId="37C806C0" w:rsidR="005004DD" w:rsidRPr="00D02ED4" w:rsidRDefault="00D02ED4" w:rsidP="005004DD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D02ED4"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Hover Function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6BE48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.5pt;margin-top:78pt;width:159.75pt;height:39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" fillcolor="#4472c4 [3204]" strokecolor="#4472c4 [3204]">
                <v:textbox>
                  <w:txbxContent>
                    <w:p w14:paraId="384F4FB2" w14:textId="37C806C0" w:rsidR="005004DD" w:rsidRPr="00D02ED4" w:rsidRDefault="00D02ED4" w:rsidP="005004DD">
                      <w:pPr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D02ED4"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Hover Function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B5E32">
        <w:rPr>
          <w:noProof/>
          <w:sz w:val="96"/>
          <w:szCs w:val="96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53304F81" wp14:editId="00BA67FE">
                <wp:simplePos x="0" y="0"/>
                <wp:positionH relativeFrom="column">
                  <wp:posOffset>95250</wp:posOffset>
                </wp:positionH>
                <wp:positionV relativeFrom="paragraph">
                  <wp:posOffset>1514475</wp:posOffset>
                </wp:positionV>
                <wp:extent cx="1895475" cy="1404620"/>
                <wp:effectExtent l="0" t="0" r="28575" b="14605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5475" cy="140462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DD5FAA" w14:textId="77777777" w:rsidR="005004DD" w:rsidRPr="009B5E32" w:rsidRDefault="005004DD" w:rsidP="005004DD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9B5E32">
                              <w:rPr>
                                <w:color w:val="FFFFFF" w:themeColor="background1"/>
                              </w:rPr>
                              <w:t xml:space="preserve">Other informative data such as </w:t>
                            </w:r>
                            <w:proofErr w:type="gramStart"/>
                            <w:r w:rsidRPr="009B5E32">
                              <w:rPr>
                                <w:color w:val="FFFFFF" w:themeColor="background1"/>
                              </w:rPr>
                              <w:t>counts</w:t>
                            </w:r>
                            <w:proofErr w:type="gramEnd"/>
                            <w:r w:rsidRPr="009B5E32">
                              <w:rPr>
                                <w:color w:val="FFFFFF" w:themeColor="background1"/>
                              </w:rPr>
                              <w:t xml:space="preserve"> and date can be found if you hover over a visual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3304F81" id="_x0000_s1027" type="#_x0000_t202" style="position:absolute;left:0;text-align:left;margin-left:7.5pt;margin-top:119.25pt;width:149.25pt;height:110.6pt;z-index:2516961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" fillcolor="#4472c4 [3204]" strokecolor="#4472c4 [3204]">
                <v:textbox style="mso-fit-shape-to-text:t">
                  <w:txbxContent>
                    <w:p w14:paraId="14DD5FAA" w14:textId="77777777" w:rsidR="005004DD" w:rsidRPr="009B5E32" w:rsidRDefault="005004DD" w:rsidP="005004DD">
                      <w:pPr>
                        <w:rPr>
                          <w:color w:val="FFFFFF" w:themeColor="background1"/>
                        </w:rPr>
                      </w:pPr>
                      <w:r w:rsidRPr="009B5E32">
                        <w:rPr>
                          <w:color w:val="FFFFFF" w:themeColor="background1"/>
                        </w:rPr>
                        <w:t xml:space="preserve">Other informative data such as </w:t>
                      </w:r>
                      <w:proofErr w:type="gramStart"/>
                      <w:r w:rsidRPr="009B5E32">
                        <w:rPr>
                          <w:color w:val="FFFFFF" w:themeColor="background1"/>
                        </w:rPr>
                        <w:t>counts</w:t>
                      </w:r>
                      <w:proofErr w:type="gramEnd"/>
                      <w:r w:rsidRPr="009B5E32">
                        <w:rPr>
                          <w:color w:val="FFFFFF" w:themeColor="background1"/>
                        </w:rPr>
                        <w:t xml:space="preserve"> and date can be found if you hover over a visual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3AA4D00" wp14:editId="5A3FD691">
                <wp:simplePos x="0" y="0"/>
                <wp:positionH relativeFrom="column">
                  <wp:posOffset>19050</wp:posOffset>
                </wp:positionH>
                <wp:positionV relativeFrom="paragraph">
                  <wp:posOffset>28575</wp:posOffset>
                </wp:positionV>
                <wp:extent cx="3705225" cy="3333750"/>
                <wp:effectExtent l="0" t="19050" r="47625" b="38100"/>
                <wp:wrapNone/>
                <wp:docPr id="25" name="Arrow: Right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5225" cy="33337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BFE9AC" id="Arrow: Right 25" o:spid="_x0000_s1026" type="#_x0000_t13" style="position:absolute;margin-left:1.5pt;margin-top:2.25pt;width:291.75pt;height:262.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" adj="11883" fillcolor="#4472c4 [3204]" strokecolor="#1f3763 [1604]" strokeweight="1pt"/>
            </w:pict>
          </mc:Fallback>
        </mc:AlternateContent>
      </w:r>
      <w:r w:rsidR="009B5E32">
        <w:rPr>
          <w:sz w:val="96"/>
          <w:szCs w:val="96"/>
        </w:rPr>
        <w:tab/>
      </w:r>
      <w:r w:rsidR="009B5E32">
        <w:rPr>
          <w:sz w:val="96"/>
          <w:szCs w:val="96"/>
        </w:rPr>
        <w:tab/>
      </w:r>
      <w:r w:rsidR="001B6249" w:rsidRPr="001B6249">
        <w:rPr>
          <w:noProof/>
          <w:sz w:val="96"/>
          <w:szCs w:val="96"/>
        </w:rPr>
        <w:drawing>
          <wp:inline distT="0" distB="0" distL="0" distR="0" wp14:anchorId="334D554A" wp14:editId="7401C4D6">
            <wp:extent cx="4804857" cy="2943225"/>
            <wp:effectExtent l="0" t="0" r="0" b="0"/>
            <wp:docPr id="29" name="Picture 3" descr="Visual of overview page with hover on Dashboard&#10;&#10;On this page, you can hover over the visuals and the counts for the community will appear.">
              <a:extLst xmlns:a="http://schemas.openxmlformats.org/drawingml/2006/main">
                <a:ext uri="{FF2B5EF4-FFF2-40B4-BE49-F238E27FC236}">
                  <a16:creationId xmlns:a16="http://schemas.microsoft.com/office/drawing/2014/main" id="{B2B6872A-9D1C-4246-9F6C-5F2F37D2D52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3" descr="Visual of overview page with hover on Dashboard&#10;&#10;On this page, you can hover over the visuals and the counts for the community will appear.">
                      <a:extLst>
                        <a:ext uri="{FF2B5EF4-FFF2-40B4-BE49-F238E27FC236}">
                          <a16:creationId xmlns:a16="http://schemas.microsoft.com/office/drawing/2014/main" id="{B2B6872A-9D1C-4246-9F6C-5F2F37D2D52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5529" cy="2943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B5E32">
        <w:rPr>
          <w:sz w:val="96"/>
          <w:szCs w:val="96"/>
        </w:rPr>
        <w:tab/>
      </w:r>
    </w:p>
    <w:p w14:paraId="02544798" w14:textId="08773C91" w:rsidR="00FD0B42" w:rsidRDefault="00FD0B42" w:rsidP="00FD0B42">
      <w:pPr>
        <w:spacing w:line="600" w:lineRule="auto"/>
        <w:ind w:left="1440"/>
        <w:jc w:val="right"/>
        <w:rPr>
          <w:noProof/>
          <w:sz w:val="96"/>
          <w:szCs w:val="96"/>
        </w:rPr>
      </w:pPr>
    </w:p>
    <w:p w14:paraId="3A5E52E6" w14:textId="7C0175C3" w:rsidR="009B3564" w:rsidRPr="00852A1C" w:rsidRDefault="00852A1C" w:rsidP="00852A1C">
      <w:pPr>
        <w:spacing w:line="600" w:lineRule="auto"/>
        <w:ind w:left="360"/>
        <w:jc w:val="right"/>
        <w:rPr>
          <w:sz w:val="96"/>
          <w:szCs w:val="9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2CAA283" wp14:editId="5AFA1BC0">
                <wp:simplePos x="0" y="0"/>
                <wp:positionH relativeFrom="margin">
                  <wp:align>left</wp:align>
                </wp:positionH>
                <wp:positionV relativeFrom="paragraph">
                  <wp:posOffset>66675</wp:posOffset>
                </wp:positionV>
                <wp:extent cx="2981325" cy="3333750"/>
                <wp:effectExtent l="0" t="19050" r="47625" b="38100"/>
                <wp:wrapNone/>
                <wp:docPr id="30" name="Arrow: Right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1325" cy="3333750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0E441F" id="Arrow: Right 30" o:spid="_x0000_s1026" type="#_x0000_t13" style="position:absolute;margin-left:0;margin-top:5.25pt;width:234.75pt;height:262.5pt;z-index:2517002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" adj="10800" fillcolor="#4472c4" strokecolor="#2f528f" strokeweight="1pt">
                <w10:wrap anchorx="margin"/>
              </v:shape>
            </w:pict>
          </mc:Fallback>
        </mc:AlternateContent>
      </w:r>
      <w:r w:rsidRPr="009B5E32">
        <w:rPr>
          <w:noProof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1D2D6075" wp14:editId="22F871C4">
                <wp:simplePos x="0" y="0"/>
                <wp:positionH relativeFrom="column">
                  <wp:posOffset>114300</wp:posOffset>
                </wp:positionH>
                <wp:positionV relativeFrom="paragraph">
                  <wp:posOffset>1562100</wp:posOffset>
                </wp:positionV>
                <wp:extent cx="1895475" cy="828675"/>
                <wp:effectExtent l="0" t="0" r="28575" b="28575"/>
                <wp:wrapSquare wrapText="bothSides"/>
                <wp:docPr id="1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5475" cy="82867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EB81E9" w14:textId="4F6693FA" w:rsidR="00FD0B42" w:rsidRPr="00FD0B42" w:rsidRDefault="00FD0B42" w:rsidP="00FD0B42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FD0B42">
                              <w:rPr>
                                <w:color w:val="FFFFFF" w:themeColor="background1"/>
                              </w:rPr>
                              <w:t xml:space="preserve">To zoom in on a visual select the arrow button on the top right of the visual and it will enlarge the visual for you </w:t>
                            </w:r>
                          </w:p>
                          <w:p w14:paraId="5317BD60" w14:textId="7D607EC0" w:rsidR="00032DEA" w:rsidRPr="009B5E32" w:rsidRDefault="00032DEA" w:rsidP="00032DEA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2D6075" id="_x0000_s1028" type="#_x0000_t202" style="position:absolute;left:0;text-align:left;margin-left:9pt;margin-top:123pt;width:149.25pt;height:65.25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" fillcolor="#4472c4 [3204]" strokecolor="#4472c4 [3204]">
                <v:textbox>
                  <w:txbxContent>
                    <w:p w14:paraId="79EB81E9" w14:textId="4F6693FA" w:rsidR="00FD0B42" w:rsidRPr="00FD0B42" w:rsidRDefault="00FD0B42" w:rsidP="00FD0B42">
                      <w:pPr>
                        <w:rPr>
                          <w:color w:val="FFFFFF" w:themeColor="background1"/>
                        </w:rPr>
                      </w:pPr>
                      <w:r w:rsidRPr="00FD0B42">
                        <w:rPr>
                          <w:color w:val="FFFFFF" w:themeColor="background1"/>
                        </w:rPr>
                        <w:t xml:space="preserve">To zoom in on a visual select the arrow button on the top right of the visual and it will enlarge the visual for you </w:t>
                      </w:r>
                    </w:p>
                    <w:p w14:paraId="5317BD60" w14:textId="7D607EC0" w:rsidR="00032DEA" w:rsidRPr="009B5E32" w:rsidRDefault="00032DEA" w:rsidP="00032DEA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53D90" w:rsidRPr="009B5E32">
        <w:rPr>
          <w:noProof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4A958E56" wp14:editId="2E6447E9">
                <wp:simplePos x="0" y="0"/>
                <wp:positionH relativeFrom="column">
                  <wp:posOffset>114300</wp:posOffset>
                </wp:positionH>
                <wp:positionV relativeFrom="paragraph">
                  <wp:posOffset>1171575</wp:posOffset>
                </wp:positionV>
                <wp:extent cx="2028825" cy="495300"/>
                <wp:effectExtent l="0" t="0" r="28575" b="19050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4953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F1A66F" w14:textId="7E39F803" w:rsidR="00032DEA" w:rsidRPr="00D02ED4" w:rsidRDefault="00032DEA" w:rsidP="00032DEA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Focus</w:t>
                            </w:r>
                            <w:r w:rsidRPr="00D02ED4"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Function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58E56" id="_x0000_s1029" type="#_x0000_t202" style="position:absolute;left:0;text-align:left;margin-left:9pt;margin-top:92.25pt;width:159.75pt;height:39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" fillcolor="#4472c4 [3204]" strokecolor="#4472c4 [3204]">
                <v:textbox>
                  <w:txbxContent>
                    <w:p w14:paraId="15F1A66F" w14:textId="7E39F803" w:rsidR="00032DEA" w:rsidRPr="00D02ED4" w:rsidRDefault="00032DEA" w:rsidP="00032DEA">
                      <w:pPr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Focus</w:t>
                      </w:r>
                      <w:r w:rsidRPr="00D02ED4"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 Function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D0B42" w:rsidRPr="00FD0B42">
        <w:rPr>
          <w:noProof/>
        </w:rPr>
        <w:drawing>
          <wp:inline distT="0" distB="0" distL="0" distR="0" wp14:anchorId="5EA573F5" wp14:editId="3D36E48B">
            <wp:extent cx="5777334" cy="3733831"/>
            <wp:effectExtent l="0" t="0" r="0" b="0"/>
            <wp:docPr id="193" name="Picture 9" descr="Visual of focus view on overview page on dashboard&#10;&#10;On this page, you can zoom in a visual by selecting the arrow on the top right of visual">
              <a:extLst xmlns:a="http://schemas.openxmlformats.org/drawingml/2006/main">
                <a:ext uri="{FF2B5EF4-FFF2-40B4-BE49-F238E27FC236}">
                  <a16:creationId xmlns:a16="http://schemas.microsoft.com/office/drawing/2014/main" id="{C8D23008-9E15-409D-AB77-3C42F80438E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Picture 9" descr="Visual of focus view on overview page on dashboard&#10;&#10;On this page, you can zoom in a visual by selecting the arrow on the top right of visual">
                      <a:extLst>
                        <a:ext uri="{FF2B5EF4-FFF2-40B4-BE49-F238E27FC236}">
                          <a16:creationId xmlns:a16="http://schemas.microsoft.com/office/drawing/2014/main" id="{C8D23008-9E15-409D-AB77-3C42F80438E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7404" cy="3766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1A7004" w14:textId="480A7B30" w:rsidR="008863D4" w:rsidRPr="00746085" w:rsidRDefault="00356131" w:rsidP="00746085">
      <w:pPr>
        <w:pStyle w:val="ListParagraph"/>
        <w:numPr>
          <w:ilvl w:val="0"/>
          <w:numId w:val="28"/>
        </w:numPr>
        <w:spacing w:line="600" w:lineRule="auto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524AFC9" wp14:editId="3B2AA3D0">
                <wp:simplePos x="0" y="0"/>
                <wp:positionH relativeFrom="column">
                  <wp:posOffset>981075</wp:posOffset>
                </wp:positionH>
                <wp:positionV relativeFrom="paragraph">
                  <wp:posOffset>13970</wp:posOffset>
                </wp:positionV>
                <wp:extent cx="542925" cy="571500"/>
                <wp:effectExtent l="19050" t="19050" r="28575" b="19050"/>
                <wp:wrapNone/>
                <wp:docPr id="206" name="Rectangle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5715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3DD466" id="Rectangle 206" o:spid="_x0000_s1026" style="position:absolute;margin-left:77.25pt;margin-top:1.1pt;width:42.75pt;height:4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" filled="f" strokecolor="red" strokeweight="2.25pt"/>
            </w:pict>
          </mc:Fallback>
        </mc:AlternateContent>
      </w:r>
      <w:r w:rsidRPr="003964E9">
        <w:rPr>
          <w:noProof/>
          <w:highlight w:val="yellow"/>
        </w:rPr>
        <w:drawing>
          <wp:inline distT="0" distB="0" distL="0" distR="0" wp14:anchorId="0E3F5E31" wp14:editId="7BBE9645">
            <wp:extent cx="1599874" cy="613524"/>
            <wp:effectExtent l="0" t="0" r="635" b="0"/>
            <wp:docPr id="205" name="Picture 4" descr="Visual of arrow button to press to zoom in on graphic visual">
              <a:extLst xmlns:a="http://schemas.openxmlformats.org/drawingml/2006/main">
                <a:ext uri="{FF2B5EF4-FFF2-40B4-BE49-F238E27FC236}">
                  <a16:creationId xmlns:a16="http://schemas.microsoft.com/office/drawing/2014/main" id="{E0952DC7-6A75-407C-B476-25C9555DD5C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Picture 4" descr="Visual of arrow button to press to zoom in on graphic visual">
                      <a:extLst>
                        <a:ext uri="{FF2B5EF4-FFF2-40B4-BE49-F238E27FC236}">
                          <a16:creationId xmlns:a16="http://schemas.microsoft.com/office/drawing/2014/main" id="{E0952DC7-6A75-407C-B476-25C9555DD5C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2733" cy="618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8C217D" w14:textId="204B3672" w:rsidR="008863D4" w:rsidRDefault="008863D4" w:rsidP="00A65385">
      <w:pPr>
        <w:spacing w:line="240" w:lineRule="auto"/>
        <w:ind w:left="1440"/>
        <w:jc w:val="center"/>
        <w:rPr>
          <w:sz w:val="56"/>
          <w:szCs w:val="56"/>
        </w:rPr>
      </w:pPr>
      <w:r w:rsidRPr="008863D4">
        <w:rPr>
          <w:sz w:val="56"/>
          <w:szCs w:val="56"/>
        </w:rPr>
        <w:lastRenderedPageBreak/>
        <w:t>Benchmark Page</w:t>
      </w:r>
    </w:p>
    <w:p w14:paraId="618F9A12" w14:textId="2BA4EB0F" w:rsidR="006D0E4A" w:rsidRDefault="006D0E4A" w:rsidP="00C43525">
      <w:pPr>
        <w:spacing w:line="600" w:lineRule="auto"/>
        <w:rPr>
          <w:sz w:val="340"/>
          <w:szCs w:val="340"/>
        </w:rPr>
      </w:pPr>
      <w:r>
        <w:rPr>
          <w:sz w:val="340"/>
          <w:szCs w:val="340"/>
        </w:rPr>
        <w:t xml:space="preserve">   </w:t>
      </w:r>
      <w:r w:rsidRPr="006D0E4A">
        <w:rPr>
          <w:sz w:val="16"/>
          <w:szCs w:val="16"/>
        </w:rPr>
        <w:drawing>
          <wp:inline distT="0" distB="0" distL="0" distR="0" wp14:anchorId="554AA838" wp14:editId="58AD669C">
            <wp:extent cx="6714250" cy="3686175"/>
            <wp:effectExtent l="0" t="0" r="0" b="0"/>
            <wp:docPr id="195" name="Picture 6" descr="Visual of benchmark page&#10;&#10;Defines the benchmarks that are used in the report  ">
              <a:extLst xmlns:a="http://schemas.openxmlformats.org/drawingml/2006/main">
                <a:ext uri="{FF2B5EF4-FFF2-40B4-BE49-F238E27FC236}">
                  <a16:creationId xmlns:a16="http://schemas.microsoft.com/office/drawing/2014/main" id="{74807865-372D-4031-B4E8-01B7A71ADEC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Picture 6" descr="Visual of benchmark page&#10;&#10;Defines the benchmarks that are used in the report  ">
                      <a:extLst>
                        <a:ext uri="{FF2B5EF4-FFF2-40B4-BE49-F238E27FC236}">
                          <a16:creationId xmlns:a16="http://schemas.microsoft.com/office/drawing/2014/main" id="{74807865-372D-4031-B4E8-01B7A71ADEC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0772" cy="3695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2EF9EC" w14:textId="77777777" w:rsidR="00C43525" w:rsidRPr="00C43525" w:rsidRDefault="00C43525" w:rsidP="00C43525">
      <w:pPr>
        <w:spacing w:after="0" w:line="240" w:lineRule="auto"/>
        <w:rPr>
          <w:sz w:val="24"/>
          <w:szCs w:val="24"/>
        </w:rPr>
      </w:pPr>
      <w:r w:rsidRPr="00C43525">
        <w:rPr>
          <w:b/>
          <w:bCs/>
          <w:sz w:val="24"/>
          <w:szCs w:val="24"/>
        </w:rPr>
        <w:t xml:space="preserve">Benchmarks  </w:t>
      </w:r>
    </w:p>
    <w:p w14:paraId="0C368577" w14:textId="77777777" w:rsidR="00C43525" w:rsidRDefault="00C43525" w:rsidP="00C43525">
      <w:pPr>
        <w:numPr>
          <w:ilvl w:val="0"/>
          <w:numId w:val="24"/>
        </w:numPr>
        <w:tabs>
          <w:tab w:val="num" w:pos="-1440"/>
        </w:tabs>
        <w:spacing w:after="0" w:line="240" w:lineRule="auto"/>
        <w:ind w:left="1080"/>
        <w:rPr>
          <w:sz w:val="24"/>
          <w:szCs w:val="24"/>
        </w:rPr>
      </w:pPr>
      <w:r w:rsidRPr="00C43525">
        <w:rPr>
          <w:sz w:val="24"/>
          <w:szCs w:val="24"/>
        </w:rPr>
        <w:t xml:space="preserve">Defines the benchmarks that are used in the report  </w:t>
      </w:r>
    </w:p>
    <w:p w14:paraId="3E652021" w14:textId="77777777" w:rsidR="00C43525" w:rsidRDefault="00C43525" w:rsidP="00C43525">
      <w:pPr>
        <w:spacing w:after="0" w:line="240" w:lineRule="auto"/>
        <w:rPr>
          <w:sz w:val="24"/>
          <w:szCs w:val="24"/>
        </w:rPr>
      </w:pPr>
    </w:p>
    <w:p w14:paraId="177A0BDE" w14:textId="77777777" w:rsidR="00C43525" w:rsidRDefault="00C43525" w:rsidP="00C43525">
      <w:pPr>
        <w:spacing w:after="0" w:line="240" w:lineRule="auto"/>
        <w:rPr>
          <w:sz w:val="24"/>
          <w:szCs w:val="24"/>
        </w:rPr>
      </w:pPr>
    </w:p>
    <w:p w14:paraId="0F352DE2" w14:textId="77777777" w:rsidR="00C43525" w:rsidRDefault="00C43525" w:rsidP="00C43525">
      <w:pPr>
        <w:spacing w:after="0" w:line="240" w:lineRule="auto"/>
        <w:rPr>
          <w:sz w:val="24"/>
          <w:szCs w:val="24"/>
        </w:rPr>
      </w:pPr>
    </w:p>
    <w:p w14:paraId="2922D1BC" w14:textId="77777777" w:rsidR="00C43525" w:rsidRDefault="00C43525" w:rsidP="00C43525">
      <w:pPr>
        <w:spacing w:after="0" w:line="240" w:lineRule="auto"/>
        <w:rPr>
          <w:sz w:val="24"/>
          <w:szCs w:val="24"/>
        </w:rPr>
      </w:pPr>
    </w:p>
    <w:p w14:paraId="7D522468" w14:textId="77777777" w:rsidR="00A65385" w:rsidRDefault="00A65385" w:rsidP="00357172">
      <w:pPr>
        <w:spacing w:after="0" w:line="240" w:lineRule="auto"/>
        <w:jc w:val="center"/>
        <w:rPr>
          <w:sz w:val="56"/>
          <w:szCs w:val="56"/>
        </w:rPr>
      </w:pPr>
    </w:p>
    <w:p w14:paraId="283FB8DC" w14:textId="77777777" w:rsidR="00A65385" w:rsidRDefault="00A65385" w:rsidP="00357172">
      <w:pPr>
        <w:spacing w:after="0" w:line="240" w:lineRule="auto"/>
        <w:jc w:val="center"/>
        <w:rPr>
          <w:sz w:val="56"/>
          <w:szCs w:val="56"/>
        </w:rPr>
      </w:pPr>
    </w:p>
    <w:p w14:paraId="4D9FF269" w14:textId="27D4C2BE" w:rsidR="00C43525" w:rsidRDefault="00357172" w:rsidP="00357172">
      <w:pPr>
        <w:spacing w:after="0" w:line="240" w:lineRule="auto"/>
        <w:jc w:val="center"/>
        <w:rPr>
          <w:sz w:val="56"/>
          <w:szCs w:val="56"/>
        </w:rPr>
      </w:pPr>
      <w:r w:rsidRPr="00357172">
        <w:rPr>
          <w:sz w:val="56"/>
          <w:szCs w:val="56"/>
        </w:rPr>
        <w:lastRenderedPageBreak/>
        <w:t>Resources Page</w:t>
      </w:r>
    </w:p>
    <w:p w14:paraId="1DB463AF" w14:textId="77777777" w:rsidR="00C43525" w:rsidRDefault="00C43525" w:rsidP="00357172">
      <w:pPr>
        <w:spacing w:after="0" w:line="240" w:lineRule="auto"/>
        <w:jc w:val="center"/>
        <w:rPr>
          <w:sz w:val="56"/>
          <w:szCs w:val="56"/>
        </w:rPr>
      </w:pPr>
    </w:p>
    <w:p w14:paraId="20D981B1" w14:textId="7ADBAAF4" w:rsidR="00C43525" w:rsidRPr="00C43525" w:rsidRDefault="000E2314" w:rsidP="00357172">
      <w:pPr>
        <w:spacing w:after="0" w:line="240" w:lineRule="auto"/>
        <w:jc w:val="center"/>
        <w:rPr>
          <w:sz w:val="16"/>
          <w:szCs w:val="16"/>
        </w:rPr>
      </w:pPr>
      <w:r w:rsidRPr="000E2314">
        <w:rPr>
          <w:sz w:val="16"/>
          <w:szCs w:val="16"/>
        </w:rPr>
        <w:drawing>
          <wp:inline distT="0" distB="0" distL="0" distR="0" wp14:anchorId="583A59E3" wp14:editId="1A973A91">
            <wp:extent cx="6896100" cy="3874166"/>
            <wp:effectExtent l="0" t="0" r="0" b="0"/>
            <wp:docPr id="196" name="Picture 4" descr="Visual of resources page&#10;&#10;Resources - provides links to other COVID-19 work that is being done throughout the department ">
              <a:extLst xmlns:a="http://schemas.openxmlformats.org/drawingml/2006/main">
                <a:ext uri="{FF2B5EF4-FFF2-40B4-BE49-F238E27FC236}">
                  <a16:creationId xmlns:a16="http://schemas.microsoft.com/office/drawing/2014/main" id="{B26AD2AA-B9A1-4AAB-AB2A-D55DF6EC043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Picture 4" descr="Visual of resources page&#10;&#10;Resources - provides links to other COVID-19 work that is being done throughout the department ">
                      <a:extLst>
                        <a:ext uri="{FF2B5EF4-FFF2-40B4-BE49-F238E27FC236}">
                          <a16:creationId xmlns:a16="http://schemas.microsoft.com/office/drawing/2014/main" id="{B26AD2AA-B9A1-4AAB-AB2A-D55DF6EC043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0659" cy="3876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A02CB3" w14:textId="77777777" w:rsidR="000E2314" w:rsidRPr="000E2314" w:rsidRDefault="000E2314" w:rsidP="000E2314">
      <w:pPr>
        <w:spacing w:after="0" w:line="240" w:lineRule="auto"/>
        <w:rPr>
          <w:sz w:val="24"/>
          <w:szCs w:val="24"/>
        </w:rPr>
      </w:pPr>
      <w:r w:rsidRPr="000E2314">
        <w:rPr>
          <w:b/>
          <w:bCs/>
          <w:sz w:val="24"/>
          <w:szCs w:val="24"/>
        </w:rPr>
        <w:t>What’s New?</w:t>
      </w:r>
    </w:p>
    <w:p w14:paraId="7FDF8CB1" w14:textId="00BF05CF" w:rsidR="000E2314" w:rsidRDefault="000E2314" w:rsidP="000E2314">
      <w:pPr>
        <w:numPr>
          <w:ilvl w:val="0"/>
          <w:numId w:val="25"/>
        </w:numPr>
        <w:tabs>
          <w:tab w:val="num" w:pos="-720"/>
        </w:tabs>
        <w:spacing w:after="0" w:line="240" w:lineRule="auto"/>
        <w:ind w:left="1080"/>
        <w:rPr>
          <w:sz w:val="24"/>
          <w:szCs w:val="24"/>
        </w:rPr>
      </w:pPr>
      <w:r w:rsidRPr="000E2314">
        <w:rPr>
          <w:sz w:val="24"/>
          <w:szCs w:val="24"/>
        </w:rPr>
        <w:t xml:space="preserve">Resources - provides links to other COVID-19 work that is being done throughout the department </w:t>
      </w:r>
    </w:p>
    <w:p w14:paraId="4611A844" w14:textId="77777777" w:rsidR="000E2314" w:rsidRDefault="000E2314" w:rsidP="00CB0BEF">
      <w:pPr>
        <w:spacing w:after="0" w:line="240" w:lineRule="auto"/>
        <w:rPr>
          <w:sz w:val="24"/>
          <w:szCs w:val="24"/>
        </w:rPr>
      </w:pPr>
    </w:p>
    <w:p w14:paraId="42A1F303" w14:textId="77777777" w:rsidR="000E2314" w:rsidRDefault="000E2314" w:rsidP="00CB0BEF">
      <w:pPr>
        <w:spacing w:after="0" w:line="240" w:lineRule="auto"/>
        <w:rPr>
          <w:sz w:val="24"/>
          <w:szCs w:val="24"/>
        </w:rPr>
      </w:pPr>
    </w:p>
    <w:p w14:paraId="18E14BDB" w14:textId="77777777" w:rsidR="000E2314" w:rsidRDefault="000E2314" w:rsidP="00CB0BEF">
      <w:pPr>
        <w:spacing w:after="0" w:line="240" w:lineRule="auto"/>
        <w:rPr>
          <w:sz w:val="24"/>
          <w:szCs w:val="24"/>
        </w:rPr>
      </w:pPr>
    </w:p>
    <w:p w14:paraId="125873C0" w14:textId="77777777" w:rsidR="000E2314" w:rsidRDefault="000E2314" w:rsidP="00CB0BEF">
      <w:pPr>
        <w:spacing w:after="0" w:line="240" w:lineRule="auto"/>
        <w:rPr>
          <w:sz w:val="24"/>
          <w:szCs w:val="24"/>
        </w:rPr>
      </w:pPr>
    </w:p>
    <w:p w14:paraId="2316BB81" w14:textId="77777777" w:rsidR="000E2314" w:rsidRDefault="000E2314" w:rsidP="00CB0BEF">
      <w:pPr>
        <w:spacing w:after="0" w:line="240" w:lineRule="auto"/>
        <w:rPr>
          <w:sz w:val="24"/>
          <w:szCs w:val="24"/>
        </w:rPr>
      </w:pPr>
    </w:p>
    <w:p w14:paraId="10AC5817" w14:textId="77777777" w:rsidR="000E2314" w:rsidRDefault="000E2314" w:rsidP="00CB0BEF">
      <w:pPr>
        <w:spacing w:after="0" w:line="240" w:lineRule="auto"/>
        <w:rPr>
          <w:sz w:val="24"/>
          <w:szCs w:val="24"/>
        </w:rPr>
      </w:pPr>
    </w:p>
    <w:p w14:paraId="54A5A576" w14:textId="77777777" w:rsidR="000E2314" w:rsidRDefault="000E2314" w:rsidP="00CB0BEF">
      <w:pPr>
        <w:spacing w:after="0" w:line="240" w:lineRule="auto"/>
        <w:rPr>
          <w:sz w:val="24"/>
          <w:szCs w:val="24"/>
        </w:rPr>
      </w:pPr>
    </w:p>
    <w:p w14:paraId="58D62BDB" w14:textId="77777777" w:rsidR="000E2314" w:rsidRDefault="000E2314" w:rsidP="00CB0BEF">
      <w:pPr>
        <w:spacing w:after="0" w:line="240" w:lineRule="auto"/>
        <w:rPr>
          <w:sz w:val="24"/>
          <w:szCs w:val="24"/>
        </w:rPr>
      </w:pPr>
    </w:p>
    <w:p w14:paraId="37DBDB9F" w14:textId="77777777" w:rsidR="000E2314" w:rsidRDefault="000E2314" w:rsidP="00CB0BEF">
      <w:pPr>
        <w:spacing w:after="0" w:line="240" w:lineRule="auto"/>
        <w:rPr>
          <w:sz w:val="24"/>
          <w:szCs w:val="24"/>
        </w:rPr>
      </w:pPr>
    </w:p>
    <w:p w14:paraId="7781937F" w14:textId="77777777" w:rsidR="000E2314" w:rsidRDefault="000E2314" w:rsidP="00CB0BEF">
      <w:pPr>
        <w:spacing w:after="0" w:line="240" w:lineRule="auto"/>
        <w:rPr>
          <w:sz w:val="24"/>
          <w:szCs w:val="24"/>
        </w:rPr>
      </w:pPr>
    </w:p>
    <w:p w14:paraId="62F3A58E" w14:textId="38DEBDAA" w:rsidR="000E2314" w:rsidRDefault="0094139A" w:rsidP="00791C17">
      <w:pPr>
        <w:spacing w:after="0" w:line="240" w:lineRule="auto"/>
        <w:jc w:val="center"/>
        <w:rPr>
          <w:sz w:val="52"/>
          <w:szCs w:val="52"/>
        </w:rPr>
      </w:pPr>
      <w:r w:rsidRPr="00791C17">
        <w:rPr>
          <w:sz w:val="52"/>
          <w:szCs w:val="52"/>
        </w:rPr>
        <w:t>Footnote Page</w:t>
      </w:r>
    </w:p>
    <w:p w14:paraId="2A589659" w14:textId="77777777" w:rsidR="002E2F6E" w:rsidRDefault="002E2F6E" w:rsidP="00791C17">
      <w:pPr>
        <w:spacing w:after="0" w:line="240" w:lineRule="auto"/>
        <w:jc w:val="center"/>
        <w:rPr>
          <w:sz w:val="52"/>
          <w:szCs w:val="52"/>
        </w:rPr>
      </w:pPr>
    </w:p>
    <w:p w14:paraId="2285A376" w14:textId="62928FFC" w:rsidR="000E2314" w:rsidRPr="000E2314" w:rsidRDefault="00791C17" w:rsidP="00791C17">
      <w:pPr>
        <w:spacing w:after="0" w:line="240" w:lineRule="auto"/>
        <w:jc w:val="center"/>
        <w:rPr>
          <w:sz w:val="16"/>
          <w:szCs w:val="16"/>
        </w:rPr>
      </w:pPr>
      <w:r w:rsidRPr="00791C17">
        <w:rPr>
          <w:sz w:val="16"/>
          <w:szCs w:val="16"/>
        </w:rPr>
        <w:drawing>
          <wp:inline distT="0" distB="0" distL="0" distR="0" wp14:anchorId="2BAAAA63" wp14:editId="02AFB59F">
            <wp:extent cx="7630347" cy="4310743"/>
            <wp:effectExtent l="0" t="0" r="8890" b="0"/>
            <wp:docPr id="197" name="Picture 5" descr="Visual of footnotes page on dashboard&#10;&#10;Footnotes – easy access to the footnotes that are throughout the dashboard ">
              <a:extLst xmlns:a="http://schemas.openxmlformats.org/drawingml/2006/main">
                <a:ext uri="{FF2B5EF4-FFF2-40B4-BE49-F238E27FC236}">
                  <a16:creationId xmlns:a16="http://schemas.microsoft.com/office/drawing/2014/main" id="{8B7E32CC-2EC1-40F2-901C-558CAD07975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Picture 5" descr="Visual of footnotes page on dashboard&#10;&#10;Footnotes – easy access to the footnotes that are throughout the dashboard ">
                      <a:extLst>
                        <a:ext uri="{FF2B5EF4-FFF2-40B4-BE49-F238E27FC236}">
                          <a16:creationId xmlns:a16="http://schemas.microsoft.com/office/drawing/2014/main" id="{8B7E32CC-2EC1-40F2-901C-558CAD07975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0347" cy="4310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0767F" w14:textId="77777777" w:rsidR="006D0E4A" w:rsidRPr="006D0E4A" w:rsidRDefault="006D0E4A" w:rsidP="006D0E4A">
      <w:pPr>
        <w:spacing w:line="600" w:lineRule="auto"/>
        <w:ind w:left="1440"/>
        <w:rPr>
          <w:sz w:val="16"/>
          <w:szCs w:val="16"/>
        </w:rPr>
      </w:pPr>
    </w:p>
    <w:p w14:paraId="3308D3D2" w14:textId="77777777" w:rsidR="00911705" w:rsidRPr="00911705" w:rsidRDefault="00911705" w:rsidP="00326518">
      <w:pPr>
        <w:spacing w:line="240" w:lineRule="auto"/>
        <w:rPr>
          <w:sz w:val="24"/>
          <w:szCs w:val="24"/>
        </w:rPr>
      </w:pPr>
      <w:r w:rsidRPr="00911705">
        <w:rPr>
          <w:b/>
          <w:bCs/>
          <w:sz w:val="24"/>
          <w:szCs w:val="24"/>
        </w:rPr>
        <w:t>What’s New?</w:t>
      </w:r>
    </w:p>
    <w:p w14:paraId="74B2DD1A" w14:textId="77777777" w:rsidR="00911705" w:rsidRPr="00911705" w:rsidRDefault="00911705" w:rsidP="00326518">
      <w:pPr>
        <w:numPr>
          <w:ilvl w:val="0"/>
          <w:numId w:val="26"/>
        </w:numPr>
        <w:tabs>
          <w:tab w:val="num" w:pos="-720"/>
        </w:tabs>
        <w:spacing w:line="240" w:lineRule="auto"/>
        <w:ind w:left="1080"/>
        <w:rPr>
          <w:sz w:val="24"/>
          <w:szCs w:val="24"/>
        </w:rPr>
      </w:pPr>
      <w:r w:rsidRPr="00911705">
        <w:rPr>
          <w:sz w:val="24"/>
          <w:szCs w:val="24"/>
        </w:rPr>
        <w:t>Footnotes – easy access to the footnotes that are throughout the dashboard </w:t>
      </w:r>
    </w:p>
    <w:p w14:paraId="22D054BD" w14:textId="77777777" w:rsidR="006D0E4A" w:rsidRPr="00C43525" w:rsidRDefault="006D0E4A" w:rsidP="006D0E4A">
      <w:pPr>
        <w:spacing w:line="600" w:lineRule="auto"/>
        <w:ind w:left="1440"/>
        <w:rPr>
          <w:sz w:val="16"/>
          <w:szCs w:val="16"/>
        </w:rPr>
      </w:pPr>
    </w:p>
    <w:p w14:paraId="06EBA9F5" w14:textId="3BAE5409" w:rsidR="008863D4" w:rsidRPr="008863D4" w:rsidRDefault="008863D4" w:rsidP="008863D4">
      <w:pPr>
        <w:spacing w:line="600" w:lineRule="auto"/>
        <w:ind w:left="1440"/>
        <w:jc w:val="center"/>
        <w:rPr>
          <w:sz w:val="18"/>
          <w:szCs w:val="18"/>
        </w:rPr>
      </w:pPr>
    </w:p>
    <w:sectPr w:rsidR="008863D4" w:rsidRPr="008863D4" w:rsidSect="001B60D7">
      <w:headerReference w:type="default" r:id="rId24"/>
      <w:pgSz w:w="15840" w:h="12240" w:orient="landscape" w:code="1"/>
      <w:pgMar w:top="720" w:right="720" w:bottom="720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66C3D4" w14:textId="77777777" w:rsidR="0068072B" w:rsidRDefault="0068072B" w:rsidP="00830398">
      <w:pPr>
        <w:spacing w:after="0" w:line="240" w:lineRule="auto"/>
      </w:pPr>
      <w:r>
        <w:separator/>
      </w:r>
    </w:p>
  </w:endnote>
  <w:endnote w:type="continuationSeparator" w:id="0">
    <w:p w14:paraId="3FA5626C" w14:textId="77777777" w:rsidR="0068072B" w:rsidRDefault="0068072B" w:rsidP="008303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46FC93" w14:textId="77777777" w:rsidR="0068072B" w:rsidRDefault="0068072B" w:rsidP="00830398">
      <w:pPr>
        <w:spacing w:after="0" w:line="240" w:lineRule="auto"/>
      </w:pPr>
      <w:r>
        <w:separator/>
      </w:r>
    </w:p>
  </w:footnote>
  <w:footnote w:type="continuationSeparator" w:id="0">
    <w:p w14:paraId="3ED09926" w14:textId="77777777" w:rsidR="0068072B" w:rsidRDefault="0068072B" w:rsidP="008303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A7747" w14:textId="5E79D3A1" w:rsidR="00E64606" w:rsidRDefault="001B60D7" w:rsidP="001B60D7">
    <w:pPr>
      <w:pStyle w:val="Header"/>
      <w:tabs>
        <w:tab w:val="clear" w:pos="4680"/>
        <w:tab w:val="clear" w:pos="9360"/>
        <w:tab w:val="left" w:pos="133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22" type="#_x0000_t75" style="width:66pt;height:22.5pt;visibility:visible;mso-wrap-style:square" o:bullet="t">
        <v:imagedata r:id="rId1" o:title=""/>
      </v:shape>
    </w:pict>
  </w:numPicBullet>
  <w:numPicBullet w:numPicBulletId="1">
    <w:pict>
      <v:shape id="_x0000_i1223" type="#_x0000_t75" alt="Graphical user interface, application&#10;&#10;Description automatically generated" style="width:66.25pt;height:25.45pt;visibility:visible;mso-wrap-style:square" o:bullet="t">
        <v:imagedata r:id="rId2" o:title="Graphical user interface, application&#10;&#10;Description automatically generated"/>
      </v:shape>
    </w:pict>
  </w:numPicBullet>
  <w:abstractNum w:abstractNumId="0" w15:restartNumberingAfterBreak="0">
    <w:nsid w:val="04206099"/>
    <w:multiLevelType w:val="hybridMultilevel"/>
    <w:tmpl w:val="3F448598"/>
    <w:lvl w:ilvl="0" w:tplc="FFFFFFFF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43E68F7"/>
    <w:multiLevelType w:val="hybridMultilevel"/>
    <w:tmpl w:val="0DDC0CFE"/>
    <w:lvl w:ilvl="0" w:tplc="FFFFFFFF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6744666"/>
    <w:multiLevelType w:val="hybridMultilevel"/>
    <w:tmpl w:val="044E8BD2"/>
    <w:lvl w:ilvl="0" w:tplc="FFFFFFFF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6840"/>
        </w:tabs>
        <w:ind w:left="68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7560"/>
        </w:tabs>
        <w:ind w:left="75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8280"/>
        </w:tabs>
        <w:ind w:left="8280" w:hanging="360"/>
      </w:pPr>
      <w:rPr>
        <w:rFonts w:ascii="Arial" w:hAnsi="Arial" w:hint="default"/>
      </w:rPr>
    </w:lvl>
  </w:abstractNum>
  <w:abstractNum w:abstractNumId="3" w15:restartNumberingAfterBreak="0">
    <w:nsid w:val="0AEE79A3"/>
    <w:multiLevelType w:val="hybridMultilevel"/>
    <w:tmpl w:val="7A14E748"/>
    <w:lvl w:ilvl="0" w:tplc="FFFFFFFF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D0F1FE5"/>
    <w:multiLevelType w:val="hybridMultilevel"/>
    <w:tmpl w:val="9D929BB0"/>
    <w:lvl w:ilvl="0" w:tplc="FFFFFFFF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FFFFFF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1651385"/>
    <w:multiLevelType w:val="hybridMultilevel"/>
    <w:tmpl w:val="23FAB53E"/>
    <w:lvl w:ilvl="0" w:tplc="FFFFFFFF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478655E"/>
    <w:multiLevelType w:val="hybridMultilevel"/>
    <w:tmpl w:val="32A0A8F0"/>
    <w:lvl w:ilvl="0" w:tplc="FFFFFFFF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FFFFFF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6B56329"/>
    <w:multiLevelType w:val="hybridMultilevel"/>
    <w:tmpl w:val="C742EC1C"/>
    <w:lvl w:ilvl="0" w:tplc="FFFFFFFF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FFFFFF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B3E5DE7"/>
    <w:multiLevelType w:val="hybridMultilevel"/>
    <w:tmpl w:val="6A781FBC"/>
    <w:lvl w:ilvl="0" w:tplc="3CA85F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CA768E0"/>
    <w:multiLevelType w:val="hybridMultilevel"/>
    <w:tmpl w:val="63926CB6"/>
    <w:lvl w:ilvl="0" w:tplc="FFFFFFFF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FFFFFF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9671AD1"/>
    <w:multiLevelType w:val="hybridMultilevel"/>
    <w:tmpl w:val="12386570"/>
    <w:lvl w:ilvl="0" w:tplc="FFFFFFFF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33BD0570"/>
    <w:multiLevelType w:val="hybridMultilevel"/>
    <w:tmpl w:val="798C75B2"/>
    <w:lvl w:ilvl="0" w:tplc="FFFFFFFF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6840"/>
        </w:tabs>
        <w:ind w:left="68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7560"/>
        </w:tabs>
        <w:ind w:left="75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8280"/>
        </w:tabs>
        <w:ind w:left="8280" w:hanging="360"/>
      </w:pPr>
      <w:rPr>
        <w:rFonts w:ascii="Arial" w:hAnsi="Arial" w:hint="default"/>
      </w:rPr>
    </w:lvl>
  </w:abstractNum>
  <w:abstractNum w:abstractNumId="12" w15:restartNumberingAfterBreak="0">
    <w:nsid w:val="34AE3590"/>
    <w:multiLevelType w:val="hybridMultilevel"/>
    <w:tmpl w:val="396EC106"/>
    <w:lvl w:ilvl="0" w:tplc="FFFFFFFF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FFFFFF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101056F"/>
    <w:multiLevelType w:val="hybridMultilevel"/>
    <w:tmpl w:val="65ECAE48"/>
    <w:lvl w:ilvl="0" w:tplc="FFFFFFFF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418602B9"/>
    <w:multiLevelType w:val="hybridMultilevel"/>
    <w:tmpl w:val="4F5E39AE"/>
    <w:lvl w:ilvl="0" w:tplc="FFFFFFFF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473E6759"/>
    <w:multiLevelType w:val="hybridMultilevel"/>
    <w:tmpl w:val="F9BC571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A85FE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23151F"/>
    <w:multiLevelType w:val="hybridMultilevel"/>
    <w:tmpl w:val="0F5C9D40"/>
    <w:lvl w:ilvl="0" w:tplc="FFFFFFFF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FFFFFFF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7" w15:restartNumberingAfterBreak="0">
    <w:nsid w:val="587E2540"/>
    <w:multiLevelType w:val="hybridMultilevel"/>
    <w:tmpl w:val="8244EC1C"/>
    <w:lvl w:ilvl="0" w:tplc="FFFFFFFF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5B034B25"/>
    <w:multiLevelType w:val="hybridMultilevel"/>
    <w:tmpl w:val="352AF652"/>
    <w:lvl w:ilvl="0" w:tplc="FFFFFFFF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FFFFFF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5C2B3812"/>
    <w:multiLevelType w:val="hybridMultilevel"/>
    <w:tmpl w:val="86CCB8C6"/>
    <w:lvl w:ilvl="0" w:tplc="FFFFFFFF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FFFFFF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5D497A9B"/>
    <w:multiLevelType w:val="hybridMultilevel"/>
    <w:tmpl w:val="9C0E4680"/>
    <w:lvl w:ilvl="0" w:tplc="FFFFFFFF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629360A3"/>
    <w:multiLevelType w:val="hybridMultilevel"/>
    <w:tmpl w:val="320C7178"/>
    <w:lvl w:ilvl="0" w:tplc="FFFFFFFF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68F24BA5"/>
    <w:multiLevelType w:val="hybridMultilevel"/>
    <w:tmpl w:val="66C071CA"/>
    <w:lvl w:ilvl="0" w:tplc="FFFFFFFF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FFFFFF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693C6CDB"/>
    <w:multiLevelType w:val="hybridMultilevel"/>
    <w:tmpl w:val="A67C4E3E"/>
    <w:lvl w:ilvl="0" w:tplc="FFFFFFFF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6840"/>
        </w:tabs>
        <w:ind w:left="68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7560"/>
        </w:tabs>
        <w:ind w:left="75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8280"/>
        </w:tabs>
        <w:ind w:left="8280" w:hanging="360"/>
      </w:pPr>
      <w:rPr>
        <w:rFonts w:ascii="Arial" w:hAnsi="Arial" w:hint="default"/>
      </w:rPr>
    </w:lvl>
  </w:abstractNum>
  <w:abstractNum w:abstractNumId="24" w15:restartNumberingAfterBreak="0">
    <w:nsid w:val="6ADB1E7D"/>
    <w:multiLevelType w:val="hybridMultilevel"/>
    <w:tmpl w:val="9A8EE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721D33"/>
    <w:multiLevelType w:val="hybridMultilevel"/>
    <w:tmpl w:val="A4B07120"/>
    <w:lvl w:ilvl="0" w:tplc="FFFFFFFF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FFFFFF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6" w15:restartNumberingAfterBreak="0">
    <w:nsid w:val="7B3F6DF4"/>
    <w:multiLevelType w:val="hybridMultilevel"/>
    <w:tmpl w:val="D4A69A9A"/>
    <w:lvl w:ilvl="0" w:tplc="FFFFFFFF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FFFFFF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7C9A6D05"/>
    <w:multiLevelType w:val="hybridMultilevel"/>
    <w:tmpl w:val="6712AC0E"/>
    <w:lvl w:ilvl="0" w:tplc="FFFFFFFF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7"/>
  </w:num>
  <w:num w:numId="2">
    <w:abstractNumId w:val="24"/>
  </w:num>
  <w:num w:numId="3">
    <w:abstractNumId w:val="8"/>
  </w:num>
  <w:num w:numId="4">
    <w:abstractNumId w:val="15"/>
  </w:num>
  <w:num w:numId="5">
    <w:abstractNumId w:val="26"/>
  </w:num>
  <w:num w:numId="6">
    <w:abstractNumId w:val="6"/>
  </w:num>
  <w:num w:numId="7">
    <w:abstractNumId w:val="3"/>
  </w:num>
  <w:num w:numId="8">
    <w:abstractNumId w:val="9"/>
  </w:num>
  <w:num w:numId="9">
    <w:abstractNumId w:val="7"/>
  </w:num>
  <w:num w:numId="10">
    <w:abstractNumId w:val="0"/>
  </w:num>
  <w:num w:numId="11">
    <w:abstractNumId w:val="22"/>
  </w:num>
  <w:num w:numId="12">
    <w:abstractNumId w:val="18"/>
  </w:num>
  <w:num w:numId="13">
    <w:abstractNumId w:val="1"/>
  </w:num>
  <w:num w:numId="14">
    <w:abstractNumId w:val="4"/>
  </w:num>
  <w:num w:numId="15">
    <w:abstractNumId w:val="12"/>
  </w:num>
  <w:num w:numId="16">
    <w:abstractNumId w:val="10"/>
  </w:num>
  <w:num w:numId="17">
    <w:abstractNumId w:val="19"/>
  </w:num>
  <w:num w:numId="18">
    <w:abstractNumId w:val="13"/>
  </w:num>
  <w:num w:numId="19">
    <w:abstractNumId w:val="14"/>
  </w:num>
  <w:num w:numId="20">
    <w:abstractNumId w:val="5"/>
  </w:num>
  <w:num w:numId="21">
    <w:abstractNumId w:val="20"/>
  </w:num>
  <w:num w:numId="22">
    <w:abstractNumId w:val="21"/>
  </w:num>
  <w:num w:numId="23">
    <w:abstractNumId w:val="27"/>
  </w:num>
  <w:num w:numId="24">
    <w:abstractNumId w:val="23"/>
  </w:num>
  <w:num w:numId="25">
    <w:abstractNumId w:val="2"/>
  </w:num>
  <w:num w:numId="26">
    <w:abstractNumId w:val="11"/>
  </w:num>
  <w:num w:numId="27">
    <w:abstractNumId w:val="25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398"/>
    <w:rsid w:val="00032DEA"/>
    <w:rsid w:val="000E2314"/>
    <w:rsid w:val="001B60D7"/>
    <w:rsid w:val="001B6249"/>
    <w:rsid w:val="00252071"/>
    <w:rsid w:val="002570D1"/>
    <w:rsid w:val="002E2F6E"/>
    <w:rsid w:val="00326518"/>
    <w:rsid w:val="003363E1"/>
    <w:rsid w:val="00345BB7"/>
    <w:rsid w:val="00356131"/>
    <w:rsid w:val="00357172"/>
    <w:rsid w:val="00372F49"/>
    <w:rsid w:val="003964E9"/>
    <w:rsid w:val="003E2CF8"/>
    <w:rsid w:val="00442C88"/>
    <w:rsid w:val="004E544A"/>
    <w:rsid w:val="005004DD"/>
    <w:rsid w:val="00550418"/>
    <w:rsid w:val="006042DD"/>
    <w:rsid w:val="00637566"/>
    <w:rsid w:val="00653D90"/>
    <w:rsid w:val="00673636"/>
    <w:rsid w:val="0068072B"/>
    <w:rsid w:val="006A298F"/>
    <w:rsid w:val="006D0E4A"/>
    <w:rsid w:val="00746085"/>
    <w:rsid w:val="00791C17"/>
    <w:rsid w:val="007E4E4B"/>
    <w:rsid w:val="00830398"/>
    <w:rsid w:val="00852A1C"/>
    <w:rsid w:val="008863D4"/>
    <w:rsid w:val="00907476"/>
    <w:rsid w:val="00911705"/>
    <w:rsid w:val="0094139A"/>
    <w:rsid w:val="009B3564"/>
    <w:rsid w:val="009B5E32"/>
    <w:rsid w:val="009F7F32"/>
    <w:rsid w:val="00A65385"/>
    <w:rsid w:val="00BB1980"/>
    <w:rsid w:val="00BD19D2"/>
    <w:rsid w:val="00C43525"/>
    <w:rsid w:val="00C5284B"/>
    <w:rsid w:val="00CB0BEF"/>
    <w:rsid w:val="00D02ED4"/>
    <w:rsid w:val="00D34C74"/>
    <w:rsid w:val="00D42A22"/>
    <w:rsid w:val="00D652D2"/>
    <w:rsid w:val="00E64606"/>
    <w:rsid w:val="00EA0787"/>
    <w:rsid w:val="00EE15D5"/>
    <w:rsid w:val="00F03249"/>
    <w:rsid w:val="00FA785C"/>
    <w:rsid w:val="00FD0B42"/>
    <w:rsid w:val="00FE3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EA60AE"/>
  <w15:chartTrackingRefBased/>
  <w15:docId w15:val="{E4034231-201D-4AAB-8518-5DAC99AAD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03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0398"/>
  </w:style>
  <w:style w:type="paragraph" w:styleId="Footer">
    <w:name w:val="footer"/>
    <w:basedOn w:val="Normal"/>
    <w:link w:val="FooterChar"/>
    <w:uiPriority w:val="99"/>
    <w:unhideWhenUsed/>
    <w:rsid w:val="008303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0398"/>
  </w:style>
  <w:style w:type="paragraph" w:styleId="ListParagraph">
    <w:name w:val="List Paragraph"/>
    <w:basedOn w:val="Normal"/>
    <w:uiPriority w:val="34"/>
    <w:qFormat/>
    <w:rsid w:val="0083039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72F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6242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59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841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85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780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904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503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106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235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5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4888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00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7796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057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6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0445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5326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105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4513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6904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317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9122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59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0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2269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516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7657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64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950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374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23137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004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87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5890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502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28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55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092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196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666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8775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57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322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4962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976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3971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9647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2550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5598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001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013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855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4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973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74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2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6815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262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031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401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408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6127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422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586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789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5992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14228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9738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725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1425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1080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87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071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68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50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8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3730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805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192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812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252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2886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621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891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469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3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023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95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4025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13.png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10" Type="http://schemas.openxmlformats.org/officeDocument/2006/relationships/endnotes" Target="endnotes.xml"/><Relationship Id="rId19" Type="http://schemas.openxmlformats.org/officeDocument/2006/relationships/image" Target="media/image11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image" Target="media/image1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A7411FBA9A5C488201D43F66581705" ma:contentTypeVersion="7" ma:contentTypeDescription="Create a new document." ma:contentTypeScope="" ma:versionID="2d54a779d3e419d82c97c08bcb0b69f5">
  <xsd:schema xmlns:xsd="http://www.w3.org/2001/XMLSchema" xmlns:xs="http://www.w3.org/2001/XMLSchema" xmlns:p="http://schemas.microsoft.com/office/2006/metadata/properties" xmlns:ns2="08471969-c5b6-418d-a1af-62affa6aa652" xmlns:ns3="09bc02a0-1bd8-43ac-9b2b-ec81f331de42" targetNamespace="http://schemas.microsoft.com/office/2006/metadata/properties" ma:root="true" ma:fieldsID="739a323c39479b1c8fd78921d51d8c4e" ns2:_="" ns3:_="">
    <xsd:import namespace="08471969-c5b6-418d-a1af-62affa6aa652"/>
    <xsd:import namespace="09bc02a0-1bd8-43ac-9b2b-ec81f331de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471969-c5b6-418d-a1af-62affa6aa6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bc02a0-1bd8-43ac-9b2b-ec81f331de4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D1F8D6-B606-43F7-9D20-18266BA358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10809AB-5BA6-4909-A5AE-629E7E532F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7E5A71-277C-4439-9F5F-D05303EE30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471969-c5b6-418d-a1af-62affa6aa652"/>
    <ds:schemaRef ds:uri="09bc02a0-1bd8-43ac-9b2b-ec81f331de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F43CAD4-58B4-4231-9607-8922A7FC8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15</Pages>
  <Words>893</Words>
  <Characters>5095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Coq, Arielle T (DPH)</dc:creator>
  <cp:keywords/>
  <dc:description/>
  <cp:lastModifiedBy>Coq, Arielle T (DPH)</cp:lastModifiedBy>
  <cp:revision>43</cp:revision>
  <dcterms:created xsi:type="dcterms:W3CDTF">2022-03-10T19:51:00Z</dcterms:created>
  <dcterms:modified xsi:type="dcterms:W3CDTF">2022-03-11T17:35:00Z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0x0101006BA7411FBA9A5C488201D43F66581705</vt:lpwstr>
  </property>
</Properties>
</file>