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717089" w:rsidRDefault="00717089"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130E13" w:rsidRDefault="00130E13" w:rsidP="00717089">
      <w:pPr>
        <w:spacing w:after="0" w:line="240" w:lineRule="auto"/>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disapprove the following items:</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in Section 2 </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1231-1000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1599-2003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1599-4417</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1599-7114</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1599-7115</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3000-6025</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3000-7070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4000-0007</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4510-0112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4510-3010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4513-1121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4516-1037</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4516-1039</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5920-3025</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7000-9508</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7002-0033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7002-1502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7002-1508</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7002-1512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7003-0606</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7003-0607</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7004-0106</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7007-1202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7009-6400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7061-9011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7061-9401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7066-1221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7100-0700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7100-0801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7113-0101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7518-0120</w:t>
            </w:r>
          </w:p>
        </w:tc>
      </w:tr>
    </w:tbl>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 xml:space="preserve">I disapprove Sections 40, 41, 42, 72, 98, 128, 129, 135, and 152.  </w:t>
      </w: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reduce the following items in Section 2  to the following amounts:</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00"/>
        <w:gridCol w:w="1366"/>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Section 2 </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By</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To</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0321-2100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122,274</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1,487,191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0321-2205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75,064</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1,831,200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0336-0003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750,000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0511-0000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74,980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6,382,462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0511-0200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565,557</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0511-0270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175,020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399,960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0610-0050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49,999</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2,388,092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0710-0220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107,689</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267,311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0910-0200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2,578,525</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0910-0220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399,960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0910-0300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12,521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424,958</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0920-0300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15,861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1,602,058</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1201-0400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302,500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594,999</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1232-0100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1599-6903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35,698,478</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3000-2050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28,388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1,074,106</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3000-6075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3000-7000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10,633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14,340,052</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4000-0601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3,515,335,443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4180-0100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303,734</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26,906,956</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4200-0300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1,285,943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117,577,180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4403-2007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4513-1002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17,895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11,851,830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4513-1027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4516-1000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462,475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11,870,173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4590-0925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275,000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4590-1503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1,806,334</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5911-2000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363,318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21,838,463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5920-2000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6,844,581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1,158,060,133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7002-0032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750,000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7003-0803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3,760,051</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7004-0104</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7004-3045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7004-9005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1,520,407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62,979,593</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7004-9030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4,600,000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7061-9406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466,666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233,334</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7066-0020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94,000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7066-0025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7066-9600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237,937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1,143,979</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7077-0023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7112-0100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27,913,495</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8000-1001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8910-8500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665,348</w:t>
            </w:r>
          </w:p>
        </w:tc>
      </w:tr>
    </w:tbl>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reduce the following items in Section 2E to the following amounts:</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00"/>
        <w:gridCol w:w="1116"/>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Section 2E</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By</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To</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1595-6370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80,000,000</w:t>
            </w:r>
          </w:p>
        </w:tc>
      </w:tr>
    </w:tbl>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reduce the following items in Section 2  to the following amounts, and disapprove the wording as indicated:</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216"/>
        <w:gridCol w:w="1366"/>
        <w:gridCol w:w="4890"/>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 xml:space="preserve">Section 2 </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By</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To</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0526-0100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932,724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$50,000 shall be expended for the historic restoration of the Levi Wetherbee Farm located on Middle road in the town of Boxborough"</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0610-0010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435,000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$60,000 shall be expended for Budget Buddies, Inc. in the town of Chelmsford to operate a program that mentors and teaches financial literacy to low-income women"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0640-0300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1,875,000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12,075,699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$25,000 shall be expended for the Springfield central cultural district"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0840-0100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492,531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$95,000 shall be expended on an office to serve Berkshire, Franklin, Hampden and Hampshire counties in the western part of the commonwealth; and provided further, that the office shall use reasonable efforts to operate the office on existing state property"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1599-0026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10,200,000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the amount appropriated in this item in section 2 of chapter 165 of the acts of 2014 for the city of Haverhill shall be expended again in fiscal year 2018; provided further, that not less than $300,000 shall be expended on a one time grant to the Haverhill public school district; provided further, that not less than $50,000 shall be expended for municipal technology improvements in the town of Danvers; provided further, that not less than $30,000 shall be expended for an outdoor park at the Mother Brook Arts and Community Center, Inc. in the town of Dedham; provided further, that not less than $50,000 shall be expended for the reconstruction of the Robert H. Ivatts regional facility in the town of Norwood; provided further, that not less than $40,000 shall be expended to the town of Hingham for the purchase of a multi-purpose tractor for sidewalk snow removal"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and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$70,000 shall be expended to provide for rubber flooring for the George Keverian school tot lot in the city of Everett; provided further, that $60,000 shall be expended for the John F. Kennedy Family Service Center, Inc. for upgrades for the Kennedy Center facility in the Charlestown section of the city of Boston; provided further, that $50,000 shall be expended to provide for a swing set that is compliant with the Americans with Disabilities Act for Glendale park in the city of Everett; and provided further, that not less than $100,000 shall be expended to upgrade the water facility geographical information systems, or GIS, data source in the city of Lynn"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2000-0100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7,946,322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the Rourke Bridge study in Lowell; provided further, that not less than $25,000 shall be expended for energy conservation projects for school and town buildings in Belmont; provided further, that not less than $100,000 shall be expended for the Swansea beach revitalization project; and provided further, that not less than $25,000 shall be expended for mill site reclamation for elderly housing by the town of Bellingham"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2200-0100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160,731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24,572,753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to the town of Wrentham for a water service project; and provided further, that not less than $25,000 shall be expended to enter into an agreement with a nonprofit organization to operate a water quality monitoring program in the Sudbury, Assabet and Concord rivers"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2250-2000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1,962,185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$50,000 shall be expended for the design and construction of a drinking </w:t>
            </w:r>
            <w:r w:rsidRPr="003F4A54">
              <w:rPr>
                <w:rFonts w:ascii="Times New Roman" w:hAnsi="Times New Roman" w:cs="Times New Roman"/>
                <w:sz w:val="20"/>
              </w:rPr>
              <w:lastRenderedPageBreak/>
              <w:t>water main-line in the town of Webster; provided further, that not less than $50,000 shall be expended for costs related to the study, planning and engineering of a water line connection in the town of Ashby; and provided further, that not less than $75,000 shall be expended for costs related to the study, planning and engineering of a water line connection in the town of Sturbridge"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2300-0100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1,110,000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919,079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the Herring run to Whitman's pond in the town of Weymouth; provided further, that not less than $10,000 shall be expended for the management and cleanup of invasive pond vegetation at floating bridge pond in the city of Lynn; and provided further, that not less than $1,000,000 shall be expended for a boat ramp and boarding pier project in a town in Suffolk county"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2300-0101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530,577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restoration of the Aberjona riverbank in the town of Winchester and provided further, that not less than $50,000 shall be expended for projects associated with the restoration of natural resources and fish population in the Fore river watershed in city known as the town of Braintree"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2330-0100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447,418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6,064,231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Fishing Academy, Inc. program"</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$50,000 shall be expended for a Great Marsh green crab trapping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2511-0105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673,831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17,000,000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the Food for the World, Inc.; provided further, that not less than $50,000 shall be expended for the Lovin’ Spoonfuls, Inc.; provided further, that not less than $85,000 shall be expended for the Cambridge Weekend Backpack Program;  provided further, that not less than $25,000 shall be expended for the Pembroke Soup Connection, Inc."</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$75,000 be expended for Open Table, Inc. in the town of Concord"</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2800-0100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545,000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4,126,626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improvement and management of lakes and ponds in Central Plymouth County Water District; provided further, that not less than $350,000 shall be expended for aquatic invasive species control; provided further, that not less than $75,000 shall be expended for an open spaces and parks study in the town of Dedham; provided further, that not less than $20,000 shall be allocated for management of Wampatuck pond in the town of Hanson; and provided further, that not less than $50,000 shall be expended for improvements at McKenzie field in the city of Holyoke"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2800-0101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932,526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$30,000 shall be expended for weed control in lake Singletary in the towns of Millbury and Sutton"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2800-0401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419,542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$25,000 shall be expended for storm water testing in the town of Belmont"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2800-0501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15,460,192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staffing and operations necessary at Halibut Point state park in the town of Rockport; and provided further, that not less than $50,000 shall be expended for staffing and operations necessary at Berry pond in the Harold Parker state forest"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2800-0700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472,192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$25,000 shall be </w:t>
            </w:r>
            <w:r w:rsidRPr="003F4A54">
              <w:rPr>
                <w:rFonts w:ascii="Times New Roman" w:hAnsi="Times New Roman" w:cs="Times New Roman"/>
                <w:sz w:val="20"/>
              </w:rPr>
              <w:lastRenderedPageBreak/>
              <w:t>expended for dam inspections and repairs at Breed and Walden ponds in the city of Lynn; and provided further, that $150,000 shall be expended to the town of Norfolk for the design and repair of the City Mills dam"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2810-0100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1,697,000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35,466,712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an air quality study at the Concord playing fields between route 126 and Crosby's corner in the town of Concord; provided further, that not less than $100,000  shall be expended for improvements to Ghiloni park and Stevens playground in the town of Marlborough"</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weed removal and water quality measurement for Johnson's pond in the town of Groveland; provided further, that not less than $25,000 shall be expended for the development of a community garden at the Medway community farm in the town of Medway; provided further, that not less than $25,000 shall be expended for the restoration of the iron ore fence on the corner of route 123 and route 140; provided further, that not less than $50,000 shall be expended for a study on the department’s wooded land adjacent to the department’s Kennedy playground and garden in Mattapan; provided further, that not less than $15,000 shall be expended for renovations to the Greenville pond dam in the town of Leicester; provided further, that not less than $25,000 shall be expended for construction purposes for the Friends of Coppens Square; provided further, that not less than $25,000 shall be expended for fencing and repairs to City Square park in Charlestown; provided further, that not less than $250,000 shall be expended for a new veterans park in the city of Lowell; provided further, that not less than $25,000 shall be expended for the Franklin, Medway, and Bellingham Army Corps of Engineers flood plain and wildlife habitat"</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removal of hazardous substances in the town of Ashland"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$30,000 shall be expended for the Tom Lopes community sculpture project; provided further, that not less than $50,000 shall be expended for the Bradford rail trail in the city of Haverhill; provided further, that not less than $45,000 shall be expended for the treatment and preservation of Indian lake in the city of Worcester; provided further, that not less than $25,000 shall be expended for the restoration of the Artesani park outdoor theatre; provided further, that not less than $75,000 shall be expended for the Let’s Row Boston program; provided further, that not less than $50,000 shall be expended for MacDonald memorial park in the city of Medford; provided further, that not less than $25,000 shall be expended to improve Magazine beach in the city of Cambridge"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$25,000 shall be expended for the development, improvement and landscaping of the Veterans Road playground in the town of Dedham; provided further, that not less than $75,000 shall be granted to the parks commission of the city of Brockton to renovate McKinley playground"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$40,000 shall be </w:t>
            </w:r>
            <w:r w:rsidRPr="003F4A54">
              <w:rPr>
                <w:rFonts w:ascii="Times New Roman" w:hAnsi="Times New Roman" w:cs="Times New Roman"/>
                <w:sz w:val="20"/>
              </w:rPr>
              <w:lastRenderedPageBreak/>
              <w:t>expended to Hardwick Pond Preservation Association, Inc. for invasive species control on Hardwick pond in the town of Hardwick"</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$12,000 shall be expended to treat invasive species at Rock pond in the town of Georgetown; provided further, that not less than $15,000 shall be expended to the Southeastern Massachusetts Pine Barrens Alliance, Inc. for the Explore Natural Plymouth collaborative; provided further, that not less than $100,000 shall be expended for the construction and improvement of the Hancock playground in the city of Brockton; provided further, that $25,000 shall be expended for the installation of a sidewalk and guard rail in Fountain park in the town of Wilbraham; provided further, that not less than $30,000 shall be expended on lighting and infrastructure improvements at Mattos field in the city of Gloucester; provided further, that not less $20,000 shall be expended for renovations and infrastructure improvements including, not limited to, enhancements to waterway access and recreational areas at Veasey memorial park in the town of Groveland; provided further, that not less than $60,000 shall be expended for expansion of the rowing program of the school district of the city of Methuen as part of The River Cities Initiative and administered by the Essex Rowing Club, Inc.; provided further, that not less than $50,000 shall be expended to the city known as the town of Weymouth for final design work and improvements to Heritage park at the intersection of Washington street and Middle street; provided further, that $30,000 shall be expended to the town of Milton to improve accessibility at Andrew's park for all users, including those with physical limitations; provided further, that not less than $200,000 shall be expended for the creation of a roadway at the property formally known as the Medfield state hospital in the town of Medfield"</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2810-2042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19,997,185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$25,000 shall be expended for a memorial plaque for World War II Veteran, Leo J. Martin at the Leo J. Martin Golf Course in the town of Weston"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3000-1000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5,736,617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East End House in the city of Cambridge to support its childcare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3000-1020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30,012,455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$100,000 shall be expended for a comprehensive statewide study, conducted by the University of Massachusetts at Boston, relative  to the early education and care workforce in the commonwealth"</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3000-7050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13,441,999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more than fiscal year 2017 shall be expended on said parent-child home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4000-0005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4,250,000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to Springfield Partners for Community Action, Inc. for the AWAKE program in the city of Springfield, to provide comprehensive youth development and violence prevention services to at-risk youth; provided further, that not less than $25,000 shall be expended for the Martin Luther King Jr. Family Services, Inc. to provide comprehensive youth development and violence prevention services to at-risk youth; and provided further, that not less than $20,000 shall be expended for the South End Community Center of Springfield, Inc.’s Youth Corp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4000-0300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102,257,373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in calculating rates of payment for children enrolled in MassHealth receiving inpatient and outpatient services at acute care pediatric hospitals </w:t>
            </w:r>
            <w:r w:rsidRPr="003F4A54">
              <w:rPr>
                <w:rFonts w:ascii="Times New Roman" w:hAnsi="Times New Roman" w:cs="Times New Roman"/>
                <w:sz w:val="20"/>
              </w:rPr>
              <w:lastRenderedPageBreak/>
              <w:t>and pediatric specialty units as defined in section 8A of said chapter 118E, the executive office shall make a supplemental payment not less than $7,400,000 to any acute care pediatric hospital and pediatric specialty unit in the commonwealth, above base rates, to compensate for high-complexity pediatric care"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$250,000 shall be expended for the Brookline Community Mental Health Center, Inc. to expand the Healthy Lives program; provided further, that $75,000 shall be expended for The MetroWest Free Medical Program, Inc.; provided further, that the executive office shall expend not less than $100,000, of which not less than $25,000 of said funds shall be expended to contract with Martha’s Vineyard Community Services, Inc., to increase access to health and human services on the islands of Martha's Vineyard and Nantucket and such funds shall be used to cover feasible travel costs associated with arranging access to health and human services"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4000-0700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209,400,000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2,187,898,930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$1,000,000 shall be made available to establish a one-year pilot program to increase efficiencies and align system-wide goals within a regional hospital system located in Western Massachusetts to improve the overall sustainability of the system and to create a comprehensive approach to system-wide needs and a transition into the structure of the new 1115 Medicaid Waiver; provided further, that the pilot program will include measurable milestones that shall demonstrate progress in at least one of the following areas: (i) care coordination, integration and delivery transformations; (ii) electronic health records and information exchange advancements; (iii) increasing alternative payment methods and accountable care organizations; (iv) enhancing patient safety; (v) increasing access to behavioral health services; (vi) increasing coordination between system hospitals and community-based providers and organizations; and (vii) preparing the system to undertake risk as a potentially designated ACO"</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$1,000,000 shall be expended in a one-time payment to a western Massachusetts regional academic health system to address regional physician shortages and enhance access to rural and urban preventive care by recruiting, training and retaining residents of the commonwealth into careers in medicine and to conduct projects on population and community health through collaboration with a medical school in the commonwealth"</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4200-0200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28,081,402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the department shall expend not less than $500,000 for the detention diversion advocacy program to be coordinated by the Robert F. Kennedy Children’s Action Corps, Inc. to prevent high-risk juveniles presenting before the court from penetrating further into the juvenile justice system"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4401-1000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14,035,888</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a transportation program developed and operated by the South Middlesex Opportunity Council, Inc."</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$75,000 shall be expended for Ascentria Care Alliance, Inc. to provide transportation to low-income families through the good news garage ready to go service"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4510-0110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1,467,354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Mattapan Integrative Care Partnership pilot program among the Mattapan Community Health Center, Inc., Mattahunt Community Center, Mattahunt Elementary School and the Wheelock College social work department for a behavioral health practice at the Mattapan Community Health Center and to support a full-time licensed social worker to bring mental health care to the community’s youth and to improve the coordination of care"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4510-0600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3,588,322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$25,000 shall be expended to the Silent Spring Institute, Inc.; and provided further, that not less than $75,000 be allocated to the town of Halifax for testing and treatment of cyanobacteria and related contaminants in Monponsett pond"</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4512-0103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28,334,416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department shall ensure that  the same level of services will be made available as in the previous fiscal year"</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4512-0211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$500,000 shall be expended to open no fewer than 1 new high school in an underserved region of the commonwealth"</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4513-1026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4,290,051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$50,000 shall be expended to The Samaritans of Fall River/New Bedford, Inc"</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4513-1111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3,560,977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$100,000 shall be expended for Community Servings for the purposes of providing medically tailored meals to persons battling chronic illnesses and providing workforce training programs to those recovering from addiction"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education and support of patients diagnosed with phenylketonuria, PKU, or related disorders and their families through a grant to the New England Connection for PKU and Allied Disorders, Inc; provided further, that $100,000 shall be expended to the University of Massachusetts at Dartmouth for the operation of the Cranberry Health Research Center; provided further, that $100,000 shall be expended for macular degeneration research into prevention and treatment at The Schepens Eye Research Institute, Inc.; provided further, that not less than $25,000 shall be expended to COGIC Family Services, Inc. for the FIT Body and Soul diabetes prevention program in the city of Springfield; and provided further, that not less than $25,000 shall be expended for Sight Loss Services, Inc. to maintain operations and services for older adults in Barnstable county"</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4513-1130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31,335,559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$20,000 shall be expended to Delamano, Inc. in Lawrence toward community outreach on domestic violence"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4590-0250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11,869,395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the Massachusetts model of community coalitions"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$100,000 shall be expended to establish and support a school-based health center at Malden high school in the city of Malden"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4590-0915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155,250,383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$150,000 shall be expended for the Pappas Rehabilitation Hospital for Children Summer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4590-1507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340,000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3,425,000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the Center for Teen Empowerment, Inc."</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$20,000 shall be expended to Youth Development Organization, Inc. in Lawrence; provided further, that not less than $20,000 shall be expended for The Attleboro Area Social Responsibility Consortium for a pilot transportation program; and provided further, that not less than $200,000 shall be expended for the Big Brothers Big Sisters of Massachusetts Bay Mentor 2.0 program"</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4800-0200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9,681,116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$50,000 shall be expended for the Juvenile Court Mental Health Advocacy Project administered by Health Law Advocates to increase access to mental health treatment for at-risk children and adolescents involved in or diverted from juvenile courts"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5042-5000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88,938,321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$300,000 shall be expended for a loan forgiveness program to increase the number and distribution of mental health professionals treating children and adolescents and who commit to working within geographically underserved areas in Massachusetts; provided further, that the department of mental health shall implement this program according to specific guidelines and criteria as they see fit; provided further, that the program shall require participating mental health professionals treating children and adolescents to commit to working within a geographically underserved area for a minimum of 5 years and accept MassHealth members; provided further, that not less than $50,000 shall be expended for a partnership with the department of early education and care to improve access to early childhood mental health"</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YouthConnect in the communities of East Boston; provided further, that the Department shall expend not less than $50,000 for the Children’s Room in Arlington; provided further, that not less than $100,000 shall be expended for the Alliance for Inclusion and Prevention’s services; provided further, that not less than $75,000 shall be expended for the Northwestern Juvenile Fire Intervention Response Education and Safety Partnership, Inc.; and provided further, that not less than $150,000 shall be expended to the Arlington Youth Counseling Center"</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5046-0000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386,230,579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department of mental health and the executive office of elder affairs shall execute an elder mental health interagency service agreement for adult home and community behavioural health services to adults over the age of 60; provided further, that not less than $500,000 shall be expended for these services"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the interface referral services of William James College, Inc. in Plymouth county; and provided further, that not less than $250,000 shall be expended to the International Institute of New England, Inc. for culturally and linguistically appropriate mental health services for immigrants and refugees who have experienced torture and trauma"</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5911-1003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67,703,226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and provided further, that not less than $50,000 shall be expended for the Center for Autism and Neurodevelopmental Disorders at the University of </w:t>
            </w:r>
            <w:r w:rsidRPr="003F4A54">
              <w:rPr>
                <w:rFonts w:ascii="Times New Roman" w:hAnsi="Times New Roman" w:cs="Times New Roman"/>
                <w:sz w:val="20"/>
              </w:rPr>
              <w:lastRenderedPageBreak/>
              <w:t>Massachusetts memorial medical center and the University of Massachusetts medical school based on the patient-centered medical home concept"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5920-2010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207,917,398</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$180,000 shall be expended to the town of Cohasset for the completion of an accessible 4-bedroom home for clients of the department of developmental services at the Trettis House, 689-1 site at 72 Elm street in the town of Cohasset"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5920-2025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202,095,152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$25,000 shall be expended for the Project SEARCH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7000-9402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441,715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$50,000 shall be expended for the Worcester mobile library"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7002-0010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2,254,257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$75,000 be expended for The Women’s Fund of Western Massachusetts, Inc. for a pilot program in collaboration with the national Partnership for Young Women’s Progress that will utilize public-private funding and address core structural issues that keep a majority of the nation’s low-income young women from experiencing robust health, economic security, personal safety and the leadership opportunities that their gifts and strengths deserve; provided further,  that $100,000 shall be expended for the operation of the Greater Gardner Business Incubator Network Inc.’s business incubator in the city of Gardner; provided further, that not less than $50,000 shall be expended for the Lawrence Partnership, Inc. to facilitate public-private economic development collaboration in the city of Lawrence; provided further, that $100,000 shall be expended to Valley Venture Mentors, Inc. to establish a collegiate accelerator program that will provide 8 weeks of hands-on, intensive mentoring, education and support; provided further, that $50,000 shall be expended for the town of Georgetown to develop an economic development plan; and provided further, that not less than $50,000 shall be expended to Tech Foundry, Inc. in the city of Springfield for training in technology and job placement"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7002-0012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10,650,000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be expended for the development and implementation of the Open Door’s On Your Mark program; provided further, that not less than $25,000 be expended for The People’s Academy Inc.; provided further, that not less than $25,000 be allocated to the Methuen/Lawrence Coalition; provided further, that not less than $25,000 be allocated to the Bird Street Community Center; provided further, that not less than $25,000 be expended on the Dorchester Youth Collaborative; provided further, that not less than $25,000 be expended on Cape Verdean Cultural Center Feasibility Commission; provided further, that not less than $125,000 shall be expended for a grant to the Hyde Square Task Force"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7002-0020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175,000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1,350,000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$85,000 shall be expended for the Middle Skills Manufacturing Initiative in Hampshire and Franklin counties; and provided further, that not less than $90,000 shall be expended for the E-Team Machinist program in the city of Lynn"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7003-0100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230,000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745,048</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that not less than the amount appropriated in item 7003-0100 in section 2 in chapter 133 of the acts of 2016 shall be expended for a pilot program to assist in the training, placement and development of a professional, proficient and technically competent workforce that will support the existing and emerging staffing and labor needs of the public transportation sector; provided further, that such program shall be operated by the MetroWest Regional Transit Authority; provided further, that not less than $150,000 shall be expended for the Massachusetts Office of Employee Involvement and Ownership, housed within a state government agency or state higher education institution selected by the secretary of housing </w:t>
            </w:r>
            <w:r w:rsidRPr="003F4A54">
              <w:rPr>
                <w:rFonts w:ascii="Times New Roman" w:hAnsi="Times New Roman" w:cs="Times New Roman"/>
                <w:sz w:val="20"/>
              </w:rPr>
              <w:lastRenderedPageBreak/>
              <w:t>and economic development; provided further, that not less than $30,000 shall be expended for E Para Todos, the Spanish program of Entrepreneurship for All, Inc., A Nonprofit Corporation in the city of Lawrence, to promote small business, create new jobs and support workforce development and training initiatives in urban communities"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7003-1206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380,000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$200,000 shall be expended to Career Resources Corporation in Haverhill toward employment services for veterans with disabilities"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$50,000 shall be expended for the Cambridge Economic Opportunity Committee; provided further, that not less than $50,000 shall be expended to CONNECT, a financial opportunity center in the city of Chelsea; provided further, that not less than $50,000 shall be expended to Arlington Community Trabajando Inc. in the city of Lawrence; provided further, that not less than $15,000 be expended for La Feria Internacional del Libro, Inc. in the city of Lawrence for the purpose of assisting literacy and promoting reading in the greater Lawrence community through advocacy, programming and the annual Lawrence International Book Festival; and provided further, that $15,000 shall be expended for financial assistance for qualified seniors in the city of Newton to receive the services of Newton At Home, Inc."</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7004-0099</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1,305,000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6,853,469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department shall, not later than September 1, 2017, promulgate and uniformly enforce regulations clarifying that a household that otherwise qualifies for any preference or priority for state subsidized housing based on homeless or at-risk status shall retain that preference or priority notwithstanding receipt of assistance that is intended to be temporary including, but not limited to, any temporary or bridge subsidies provided with state or federal funds which shall include households receiving assistance under item 7004-0108 after July 1, 2013; provided further, that at least annually, the department shall conduct staff trainings which shall include, but not be limited to, changes in laws related to items under the administration of the department of housing and community development"</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$50,000 be expended for the Commonwealth Housing Development in Brighton; provided further, not less than $50,000 shall be expended to the Town of Sherborn for the preservation of historic documents; provided further, that not less than $25,000 shall be expended for the Metropolitan Boston Housing Partnership; provided further, that not less than $50,000 shall be expended for the Pleasant Street Neighborhood Network Center in Worcester; provided further, that not less than $50,000 shall be expended on the Methuen Arlington Neighborhood, Inc.; provided further, that not less than $85,000 shall be expended for infrastructure grants to the town of Clinton; provided further, that not less than $100,000 shall be expended for the Homeless Prevention Council of Lower Cape Cod; provided further, that not less than $250,000 shall be expended annually for provision of emergency services that provide domestic violence intervention, workforce development, housing assistance, operation of food vouchers, winter coats for kids and holiday dinners operated by Community Action Programs Inter-City, Inc. for the communities specified in item 7004-0099 of section 2 of chapter 68 of the acts of 2011; provided further, that not less than $75,000 shall be expended to World is Our Classroom, Inc. serving the towns of Holyoke, Westfield, Chicopee and Greenfield; provided </w:t>
            </w:r>
            <w:r w:rsidRPr="003F4A54">
              <w:rPr>
                <w:rFonts w:ascii="Times New Roman" w:hAnsi="Times New Roman" w:cs="Times New Roman"/>
                <w:sz w:val="20"/>
              </w:rPr>
              <w:lastRenderedPageBreak/>
              <w:t>further, that not less than $30,000 shall be allocated to the Town of Randolph to be expended on funding operating costs at the Randolph Economic Opportunity Center in the Town of Randolph; provided further, that not less than $100,000 shall be expended to Housing Families, Inc. in the city of Malden for providing educational support programming for homeless children through the GREAT Youth and Families Program"</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town of Holbrook shall receive not less than the amount appropriated in item 7004-0099 of section 2 of chapter 139 of the acts of 2012 for a community action grant; provided further, that not less than $40,000 shall be expended for a caseworker position under the Housing Assistance Corporation to assist residents of Martha’s Vineyard who are homeless or at risk for homelessness; provided further, that not less than $50,000 shall be expended for the Family Promise MetroWest Homelessness Response Center"</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$50,000 shall be expended to the Lower Cape Cod Community Development Corporation to launch an initiative to provide a comprehensive community-based strategy to build public support for affordable housing and equip low-income to moderate-income residents, business and community leaders and local elected and appointed officials with the knowledge and skills to support the creation of more affordable housing in the lower Cape Cod region; provided further, that not less than $40,000 shall be expended for the South Worcester Neighborhood Improvement Corporation; and provided further, that not less than $160,000 shall be expended to the Raynham Housing Authority for public safety improvements"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7004-0100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84,790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5,005,521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$46,790 shall be expended for the WATCH CDC’s housing clinic; and provided further, that not less than $38,000 shall be expended for a full-time dual-diagnosis clinician at the Community Day Center of Waltham to treat homeless individuals with both mental health and substance abuse issues"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7004-0101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995,000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154,883,948</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funds shall be expended for expenses incurred as a result of families being housed in hotels due to the unavailability of contracted shelter beds; provided further, that not less than $800,000 shall be expended to establish the Home Works program; provided further, that the Home Works program shall provide opportunities for children in the emergency housing assistance program to attend out-of-school time and summer programming run by youth-serving organizations; provided further, that a youth-serving organization shall apply to contract with the department of housing and community development to receive contract slots to serve children in the program; provided further, that youth-serving organizations shall obtain criminal offender record information for each staff member employed by the program with responsibilities that include direct care of children pursuant to section 172H of chapter 6 of the General Laws and sex offender registry information pursuant to section 178I of said chapter 6, as well as information that is publicly available from a registry of sex offender information that is operated or coordinated by the federal government; provided further, that not less than $45,000 shall be expended for Housing Assistance Corporation to assist housing insecure residents in Barnstable and Nantucket counties and in the county of Dukes County"</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 provided further, that $150,000 shall be expended for the operation of the Portal to Hope servicing Everett, Malden &amp; Medford"</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7004-0102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530,000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45,240,000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$125,000 shall be expended for the United Way of Pioneer Valley on behalf of the Western Massachusetts Network to End Homelessness to facilitate regional coordination and implement Western Massachusetts Opening Doors: An Action Framework to Prevent and End Homelessness"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$40,000 shall be expended for the Quinsigamond Community Village Center in Worcester; provided further, that not less than $65,000 shall be expended for Emmaus, Inc. of Haverhill; provided further, that not less than $75,000 shall be expended for a pilot program in the city of Gloucester, operated by the Grace Center, Inc., to provide and coordinate services for the homeless during those hours when shelter occupancy is not available; and provided further, that not less than $150,000 shall be expended to the Berkshire County Regional Housing Authority to coordinate homeless shelters and safety net services in Berkshire county"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7004-3036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2,041,992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Springfield Neighborhood Housing Services, Inc.; and provided further, that not less than $105,000 shall be expended for the operation of the Springfield housing authority’s Talk/Read/Succeed!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7004-9316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13,000,000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up to $2,000,000 may be expended to provide assistance to households of all sizes and configurations including, but not limited to, elders, persons with disabilities and unaccompanied youth"</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7007-0800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1,186,222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$200,000 shall be expended for a matching grant program to be administered by The Lowell Development and Financial Corporation that shall match program funds to startup companies that have left an incubator or accelerator within the previous 12 months and seek to lease or rent office or laboratory space within the city of Lowell; and provided further, that The Lowell Development and Financial Corporation shall award funds to companies that have secured private matching funds from landlords or other sources to assist in rent or lease payments"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7007-0952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be expended for the Lupa Zoo and Game Farm, Inc. in Ludlow"</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7008-0900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6,793,976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2,609,361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the town of Stoneham to install wayfinding signage to add to the safety and revitalization of the town’s downtown; provided further, that not less than $200,000 shall be expended to support 11 Massachusetts Visitor Information Centers"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LuminArtz for public art displays; provided further, that not less than $75,000 shall be expended as a grant to the Boston Landmarks Orchestra, Inc.; provided further, that not less than $100,000 shall be expended for the repair and maintenance of the Crosby Central Administration Building in the city of Brockton"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$60,000 shall be expended for the secretary of the commonwealth to fund a </w:t>
            </w:r>
            <w:r w:rsidRPr="003F4A54">
              <w:rPr>
                <w:rFonts w:ascii="Times New Roman" w:hAnsi="Times New Roman" w:cs="Times New Roman"/>
                <w:sz w:val="20"/>
              </w:rPr>
              <w:lastRenderedPageBreak/>
              <w:t>portion of the costs associated with the Plymouth 400th Anniversary Celebration, which may include new signage from state highway route 3 to the downtown area of the city of Plymouth, distinctive plaques for properties listed on the National Register of Historic Places or the state register of historic places in the downtown area, the design and printing of a walking tour pamphlet of such properties, the creation of a cell phone walking tour of the historic downtown area, the listing of the Mayflower II on the National Register of Historic Places, additional signage on roadways in and out of the historic downtown area to better locate properties listed on the National Register of Historic Places or the state register of historic places in the downtown area and the creation of the Plymouth 400 Preservation Grants, a program of small, 50-50 matching grants that meets the United States Secretary of the Interior’s standards for rehabilitation to enhance the appearance of properties listed on the National Register of Historic Places or the state register of historic places in the downtown area for the Plymouth 400th that shall be administered by the Massachusetts historical commission; provided further, that not less than $50,000 shall be expended for the Wilbraham Nature and Cultural Council for tourism marketing and advertising purposes; provided further, that not less than $75,000 shall be expended for the operation and regional youth media lab for the New England Public Radio in the city of Springfield; provided further, that not less than $50,000 shall be expended by the city of Peabody for the study of operating a high rail trolley service on the Massachusetts Bay Transportation Authority track running from Peabody square to the Salem depot"</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the Waltham Tourism Council; provided further, that not less than $50,000 shall be expended for the West Medford Community Center"</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be expended for the Michael Blatus Memorial Gazebo in the town of Dracut; provided further, that not less than $150,000 shall be expended for programs supporting and promoting cultural heritage diversity, and education in the city of Boston that were in item 7003-0702 of chapter 165 of the acts of 2014"</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the amount appropriated in this item in section 2 of chapter 165 of the acts of 2014 shall be expended for a child safety program in the town of Revere; provided further, that not less than $35,000 shall be expended for the Haverhill Inner City Boxing Club, Inc.; provided further, that not less than $100,000 shall be expended for public service announcements to be broadcasted during From the Top, Inc’s radio programming; provided further, that not less than $35,000 shall be expended for Haverhill Downtown Boxing, Inc."</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a one-time grant to the KatyDID foundation, Inc.; provided further, that not less than $50,000 shall be expended for the Merrimack Valley Chamber of Commerce; provided further, that not less than $25,000 shall be expended for the Greater Haverhill Chamber of Commerce"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$25,000 shall be expended for the Power of Self Education (POSE) Inc. in the city of Haverhill; provided further, that not less than $50,000 shall be expended to the American Legion Post 4 located in the city of Haverhill; provided further, that not less than $35,000 shall be expended for WHAV radio; provided further, that not less than $10,000 shall be expended for a one-time grant for the Haverhill fire department; provided further, that not less than $100,000 shall be expended for YWCA Haverhill; provided further, that not less than $100,000 be expended for the implementation of a management information system at the water division in the city of Lynn"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$90,000 shall be expended for the Russian Community Association of Massachusetts, Inc.; provided further, that not less than $5,000 shall be allocated to the Franklin Historical Commission for the purchase of equipment to preserve historical artifacts; provided further, that not less than $25,000 be expended on the Mansfield Norton Bike Trail in the town of Mansfield"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$85,000 shall be expended for the Johnny Appleseed Trail Association; provided further, that not less than $75,000 shall be expended for the North Quabbin Chamber of Commerce, Inc. to fund maker space and workforce development"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$40,000 shall be expended for the purposes of the operation of the Riverside Theatre Works 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be expended for the restoration of the Quinebaug Valley Rail Trail in the towns of Dudley and Webster"</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be expended on infrastructure grants to the city of Beverly"</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GAR Hall located in the city of Beverly; provided further, that not less than $250,000 shall be expended for the New England Farm Workers’ Council, Inc; provided further, that not less than $25,000 shall be expended for the historic restoration of the Wright-Holden house located on Wetherbee Street in the town of Acton; provided further, that not less than $25,000 be expended for economic development in the region of Barnstable, Dukes and Nantucket counties; provided further, that not less than $25,000 shall be expended for safety improvements and restoration of the Westfield Historic Industries Preservation Project operated by Westfield Museum, Inc.; provided further, that not less than $25,000 shall be expended for economic development projects in the town of East Brookfield; provided further, that not less than $25,000 shall be expended for safety improvements and restoration of the Westfield Athenaeum in the city of Westfield"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$30,000 be </w:t>
            </w:r>
            <w:r w:rsidRPr="003F4A54">
              <w:rPr>
                <w:rFonts w:ascii="Times New Roman" w:hAnsi="Times New Roman" w:cs="Times New Roman"/>
                <w:sz w:val="20"/>
              </w:rPr>
              <w:lastRenderedPageBreak/>
              <w:t>expended for a Complete Streets project in North Framingham; provided further, that not less than $150,000 shall be expended for a clean energy economic development grant program in the city of Springfield; provided further, that not less than $70,000 be expended for upgrades to the Framingham History Center; provided further, that not less than $50,000 shall be expended for a feasibility study for the reconfiguration and expansion of the parking lots at the commuter rail station in the town of Sharon; provided further, that not less than $50,000 shall be expended for the restoration of the State Theatre in the town of Stoughton"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be expended for the emergency relocation of the Millville town hall; provided further, that not less than $50,000 shall be expended for the dedication and maintenance of the Senator Thomas P. Kennedy Main Branch Library in the city of Brockton; provided further, that not less than $20,000 shall be expended as a grant for free community programming in Lynn to Arts After Hours; provided further, that not less than $50,000 shall be expended to the Germantown Neighborhood Center in the city of Quincy; provided further, that not less than $100,000 shall be expended to Quincy Asian Resources, Inc. in the city of Quincy; provided further, that not less than $50,000 be expended for improvements to the Fort Devens Military Museum in the town of Devens; provided further, that not less than $15,000 be expended for the Billerica Friends of Music; provided further, that not less than $20,000 be expended for the Billerica Memorial High School Athletic Association"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site evaluation, design development and construction of a turf field at Oliver Ames High School in the town of Easton; provided further, that not less than $75,000 shall be expended to the office of economic and community development in the city of Methuen for the revitalization of the downtown area; provided further, that not less than $30,000 be expended for the Cogswell School Building in the town of Bradford"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a matching grant program to the Lena Park Community Center located in Dorchester; provided further, that not less than $500,000 shall be expended for Outside the Box in the city of Boston"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$80,000 shall be expended for youth programs at Dennison Memorial Community Center in New Bedford; provided further, that not less than $87,707 be expended to the National Lancers; provided further, that not less than $50,000 shall be expended for the Frederick Douglass House in the city of New Bedford"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the New Bedford Festival Theatre; provided further, that not less than $100,000 shall be expended for production at Zeiterion Performing Arts Theatre in the city of New Bedford"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 provided further, that not less than $100,000 shall be expended for main street economic development by Wakefield Main Streets, Inc. in the town of Wakefield; provided further, that not less than $100,000 be expended on storm water improvements for Beaver Brook at Trapelo Road in the town of Belmont; provided further, that not less than $250,000 shall be expended to the Presentation School Foundation Community Center in the Brighton section of the city of Boston for public safety upgrades; provided further, that not less than $15,000 shall be expended to the Friends of the Brimfield Windmill, Inc. for costs related to the restoration of the Brimfield windmill in the town of Brimfield; provided further, that not less than $250,000 shall be expended to the education and training collaborative established in section 9 of chapter 419 of the acts of 2008 for the operation of the life sciences, education and training center located at the former Paul A. Dever state school in the city of Taunton; provided further, that not less than $75,000 shall be expended for the Berkshire County Regional Employment Board, Inc. to support workforce alignment initiatives; provided further, that not less than $100,000 shall be expended for the enhancement of Artists’ Row in the city of Salem; provided further, that not less than $25,000 shall be expended for updating the Berkshire Blueprint to support comprehensive countywide economic development planning; provided further, that not less than $15,000 shall be expended for MetroFest; provided further, that not less than $200,000 shall be expended for a signage and wayfinding program in the town of Chelmsford as part of a project to improve the pedestrian, bicycle and public parking areas and the multi-use pathways in Chelmsford center; provided further, that not less than $25,000 shall be expended for building safety improvements to the resting place of American presidents at the United First Parish Church (Unitarian) in the city of Quincy; provided further, that not less than $100,000 shall be expended to the city of Quincy for improvements to the Squantum Point park area which may include costs associated with readying the park and its pier for ferry service and the provision of ferry service; provided further, that not less than $75,000 shall be expended for Framingham Downtown Renaissance, Inc.; provided further, that not less than $15,000 shall be expended for the Franklin Downtown Partnership, Inc.; provided further, that not less than $50,000 shall be granted to the Independent Film Society of Boston, Inc. for enhancing cultural tourism; provided further, that not less than $35,000 shall be expended for Zamir Chorale of Boston, Inc.'s musical and educational organization; provided further, that not less than $30,000 shall be expended to the town of Avon for infrastructure improvements; provided further, that not less than $100,000 shall be expended for the Spirit of Springfield, Inc. in the city of Springfield"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to Stone Soul, Inc. in the city of Springfield for the Stone Soul community festival; provided further, that not less than $75,000 shall be expended for the Irish Cultural Center, Inc. of Western New England in the city known as the town of West Springfield; provided further, that not less than $20,000 shall be expended to fund marketing and the promotion of visitation and tourism in the town of Hull"</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$200,000 shall be expended for the Early College program administered by Northern Essex Community College; provided further, that not less than $200,000 shall be expended to the city of Newburyport for the purchase, installation and related </w:t>
            </w:r>
            <w:r w:rsidRPr="003F4A54">
              <w:rPr>
                <w:rFonts w:ascii="Times New Roman" w:hAnsi="Times New Roman" w:cs="Times New Roman"/>
                <w:sz w:val="20"/>
              </w:rPr>
              <w:lastRenderedPageBreak/>
              <w:t>costs, such as engineering and design work, for a new landfill gas flare system at the Crow Lane landfill in the city of Newburyport; provided further, that not less than $50,000 shall be expended for community outreach and education for Centro Las Americas Inc.’s Latino Elders Program in the town of Southbridge"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expended for the Thunderbolt Council, Inc. in the city of Westfield; provided further, that not less than $20,000 shall be expended to the town of Milton for public safety and transportation infrastructure improvements; provided further, that not less than $50,000 shall be expended to New Bedford Historical Society, Inc. for cultural and educational programming to benefit financially disadvantaged children in the city of New Bedford"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$100,000 be allocated to the town of Andover for improvements related to the Historic Mill District"</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7010-0005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2,440,000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11,663,767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$250,000 shall be expended for the Brockton public school district; provided further, that not less than $20,000 shall be expended for safety upgrades for Hingham public schools; provided further, that not less than $20,000 shall be expended for a school resource officer at Cohasset public schools; provided further, that not less than $20,000 shall be expended for a school resource officer at Hull public schools; provided further, that not less than $50,000 shall be expended for technology upgrades in the Pembroke Public Schools; provided further, that not less than $150,000 shall be expended for mitigation costs in the Millis public school district; provided further, that not less than $45,000 shall be expended for the costs associated with technology upgrades for the Dracut Public School District; provided further, that not less than $50,000 be expended for the Hispanic American Library Inc. of Springfield; provided further, that not less than $25,000 shall be expended for the Clarksburg Elementary School; provided further, that not less than $50,000 shall be expended for classroom safety and security upgrades at the Woodland, Powder Mill and High Schools in the Town of Southwick"</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$50,000 shall be expended for the purposes of a pilot project to connect organic gardening, outdoor exercise, healthy food, food preparation and elementary school aged children in the greater Northampton area, operated by Grow Food Northampton; provided further, that not less than $25,000 shall be expended for the operation of Camp Pohelo in the town of Tewksbury; provided further, that not less than $200,000 shall be expended for emergency repairs by the school department in the town of Tewksbury to the North Street elementary school; provided further, that not less than $100,000 shall be expended for grants to the Adams-Cheshire regional school district for the purpose of offsetting increased costs; provided further, that not less than $15,000 shall be expended for Rockland public school district for teacher training to develop and support an English language learner program; provided further, that not less than $15,000 shall be expended for Rockland public school district for teacher training to develop and support Special Education programs; provided further, that not less than $100,000 shall be expended for the Greater Lawrence Technical School in Andover; provided further, that not less than $20,000 shall be expended for </w:t>
            </w:r>
            <w:r w:rsidRPr="003F4A54">
              <w:rPr>
                <w:rFonts w:ascii="Times New Roman" w:hAnsi="Times New Roman" w:cs="Times New Roman"/>
                <w:sz w:val="20"/>
              </w:rPr>
              <w:lastRenderedPageBreak/>
              <w:t>computer carts at the Amesbury Public Schools in the City of Amesbury; provided further, that not less than $200,000 shall be expended for the implementation of an educational program coordinated by the JFK Library Foundation, that focuses on underserved communities across the commonwealth; provided further, that not less than $60,000 shall be expended on Methuen High School for mental health counseling services; provided further, that not less than $25,000 shall be expended for the Abington public schools for costs associated with updating curriculum; provided further, that not less than $300,000 shall be expended to mitigate student overcrowding in Framingham Public Schools; provided further, that not less than the amount appropriated in item 7009-1700 in section 2 of chapter 133 of the acts of 2016 for the town of Ashland shall be expended again in fiscal year 2018; provided further, that not less than $100,000 shall be expended for repairs and replacement of the roof of the H. Olive Day elementary school in the town of Norfolk; provided further, that not less than $25,000 shall be expended in the town of Plainville to update the playground at the Anna Ware Jackson Elementary School; provided further, that not less than $25,000 shall be expended for North Andover public schools toward sustaining full-day kindergarten; provided further, that not less than $75,000 shall be expended to establish a school resource officer position for North Attleboro public schools; provided further, that not less than $25,000 shall be expended for the Springfield public school district to continue proven, data-supported programming to address the needs of at-risk middle and high school students through mentoring, truancy prevention and other interventions; provided further, that not less than $100,000 shall be expended for costs associated with technological upgrades for the public school district of the town of Westford"</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7010-0033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1,396,907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$300,000 shall be expended for Reading Recovery"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7027-0019</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404,000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3,150,000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$250,000 shall be provided for a culinary arts program at South Hadley High School to provide vocational training to students"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$35,000 shall be expended for the continued operation of a pilot program at the Blackstone Valley Education Foundation, Inc. to provide collaboration between public school districts and area manufacturers, including by identifying prospective students, offering on-site training sessions and creating a technical skills-oriented curriculum at participating schools; and provided further, that not less than $100,000 shall be expended for Triangle, Inc.’s School-to-Career program that connects special education students with disabilities in Greater Boston to careers and their local communities"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7035-0002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850,001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28,782,377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$50,000 shall be allocated to Lawrence Family Development and Education Fund, Inc. to assist in citizenship education, citizenship application assistance, English as second language classes and computer training for low-income adults"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7053-1925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4,416,445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$250,000 shall be expended for a grant for the Chefs in Schools program, operated by Project Bread-The Walk for Hunger, Inc"</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7061-0033</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$100,000 shall be made available to the town of Lincoln to mitigate the costs of educating the children of retired-military families"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7061-9408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6,807,165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$250,000 shall be expended for </w:t>
            </w:r>
            <w:r w:rsidRPr="003F4A54">
              <w:rPr>
                <w:rFonts w:ascii="Times New Roman" w:hAnsi="Times New Roman" w:cs="Times New Roman"/>
                <w:sz w:val="20"/>
              </w:rPr>
              <w:lastRenderedPageBreak/>
              <w:t>the continuation of the parent engagement program under item 7061-9408 of section 2 of chapter 182 of the acts of 2008; provided further, that not less than $75,000 shall be expended for a social worker to reduce school violence in Chelsea Public Schools; and provided further, that not less than $75,000 shall be expended for a youth case worker to combat youth violence in the city of Everett"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7061-9611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1,325,846</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2,199,154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$30,000 shall be appropriated to Homework House of Holyoke; provided further, that not less than $100,000 shall be expended for the Youth Court programs of New Bedford and Fall River to support juvenile diversion programs based on the principles of peer-lead restorative justice; provided further, that not less than $100,000 shall be expended for the department of community services in the city of New Bedford to establish an after-school STEAM Design Academy for Girls pilot program; provided further, that not less than $25,000 shall be expended for the Bird Street Community Center in Boston; provided further, that not less than $20,000 shall be expended for Steps to Success, Inc. in the town of Brookline; provided further, that not less than $25,000 shall be expended for Hoops and Homework to provide academic and enrichment services for youth in the commonwealth; provided further, that not less than $100,000 shall be expended for the Resiliency for Life program to support academic intervention and dropout prevention; provided further, that not less than $20,000 shall be expended to the Yes We Care Teen Leadership Torch Training program; provided further, that $25,000 shall be expended for Scholar Athletes, Inc. for its athletic and professional training programming"</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$50,000 shall be expended for Youth and Family Enrichment Services, Inc. to provide after-school academic enrichment for area youth; provided further, that not less than $200,000 shall be expended for a 1-time grant program to be administered by the Community Foundation of Southeastern Massachusetts, Inc. in collaboration with a youth development committee consisting of Dennison Memorial Community Center, Inc., Boys and Girls Club of Greater New Bedford, Inc., Youth Opportunities Unlimited, Inc., People Acting in Community Endeavors, Inc., the Community Economic Development Center in New Bedford and the Women’s Center in New Bedford, to provide access to youth development and arts and cultural programming for financially disadvantaged youth in the city of New Bedford, with possible applicants to include nonprofit organizations in the city of New Bedford whose mission is to promote youth literacy, development and access to arts and cultural opportunities; provided further, that not less than $60,000 shall be expended for Community Boating Center, Inc. of New Bedford for programming for financially disadvantaged children in the city of New Bedford; provided further, that not less than $100,000 shall be used for a new grant to increase access to quality afterschool or summer learning programs for school-age children and youth; provided further, that not less than $100,000 shall be expended for the operation of a pilot data-sharing program designed to provide school districts with funds to partner with local community-based organizations and share identifiable student data to the extent allowed by law; provided further, that the pilot program shall be for not more than 3 years; provided further, that the afterschool and out-of-school time coordinating council shall recommend funds to 2 school districts for the pilot program; provided further, that the afterschool and out-of-school time coordinating council shall conduct quantitative and qualitative analysis on the pilot data sharing program; provided further, that the Massachusetts afterschool and </w:t>
            </w:r>
            <w:r w:rsidRPr="003F4A54">
              <w:rPr>
                <w:rFonts w:ascii="Times New Roman" w:hAnsi="Times New Roman" w:cs="Times New Roman"/>
                <w:sz w:val="20"/>
              </w:rPr>
              <w:lastRenderedPageBreak/>
              <w:t>out-of-school time coordinating council shall file a report on the effects of the pilot program on students participating in the programs partnered with the school districts with the clerks of the senate and the house of representatives and the chairs of the senate and house committees on ways and means not later than December 31, 2018; and provided further, that not less than $15,000 shall be allocated to Beyond Soccer, Inc. to provide innovative health, athletic and leadership programming for low-income youth in the city of Lawrence"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7061-9612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in order to leverage preexisting investments and establish an infrastructure to facilitate coordination of school and community based resources, including but not limited to social services, youth development, health and mental health resources"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2,139,899</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1,836,684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$1,000,000 shall be expended for the state university internship incentive program established in item 7066-0000 of section 2 of chapter 139 of the acts of 2012; provided further, that the commonwealth shall contribute funds to each institution in an amount necessary to match private contributions in the current fiscal year to the institution's internship incentive program; provided further, that the commonwealth's contribution shall be equal to $1 for every $1 privately contributed to each university's board of trustees or foundation; provided further, that the maximum total contributions from the commonwealth shall be not more than the amount appropriated in this item; provided further, that funds from this program shall not result in direct or indirect reduction in the commonwealth's appropriations to the institutions for operations, scholarships, financial aid or any state appropriation and the department shall promulgate regulations and criteria for the program"</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funds shall be expended for the training resources and internship networks (TRAIN) grant program established under section 179 of chapter 46 of the acts of 2015; provided further, that not less than $1,000,000 shall be expended for monthly stipends for participants in the program; provided further, that not more than $100,000 shall be expended for administrative costs for the program; provided further, that not less than $50,000 be expended for costs related to relocation and modernization of equipment for the automotive technology center at Mount Wachusett Community College in the city of Fitchburg; provided further, that an amount not less than $75,000 shall be expended to implement an automotive repair technician training and job placement program established pursuant to section 57 of chapter 74 of the General Laws"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7066-0040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242,500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$135,000 shall be expended for the implementation of a gang to college pilot program to serve gang-involved youth from high-crime areas in the city of Boston enrolled in college pathway programs; provided further, that the funds shall be matched 2 to 1 by private funds"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7070-0065</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254,000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95,599,324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$254,000 shall be made available to provide financial assistance for residents of the commonwealth enrolled at public higher education institutions to participate in the Massachusetts initiative with The Washington Center for Internships and Academic Seminars"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7100-0200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513,460,371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$85,000 shall be made available for renovations and improvements to the UMASS Marine Station Gloucester"</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7505-0100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10,407,985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$75,000 shall be made available for the operation of a Farm and Food Systems pilot program and Teaching Garden at Greenfield Community College"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7509-0100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14,560,111</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$150,000 shall be made available for advanced manufacturing and technology training programs at the Mount Wachusett Community College Devens campus"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7511-0100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21,568,575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$50,000 shall be made available for the development and implementation of the Ability to Benefit pilot program, a career pathway program that partners Wellspring House, Inc. with North Shore Community College to integrate adult basic education with college-level coursework"</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8000-0600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1,987,000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2,428,464</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public safety improvements in Sudbury; provided further, that not less than $25,000 shall be expended for public safety improvements in Pembroke; provided further, that not less than $50,000 shall be expended for public safety improvements in Waltham; provided further, that not less than $50,000 shall be expended for public safety improvements in Watertown; provided, that not less than $75,000 shall be expended for ShotSpotter technology in Pittsfield; provided further, that not less than $68,000 shall be expended for Dispute Resolution Services, Inc. in Springfield for community mediation services in Hampden County;  provided further, that not less than $25,000 shall be expended for public safety improvements in Dudley;  provided further, that not less than $150,000 shall be expended to police department’s behavioral health unit in Lynn; provided further, that not less than $30,000 shall be expended for the police department in the town of Eastham to be used in conjunction with the towns of Wellfleet, Truro and Provincetown to address the traffic safety issues on United State highway route 6 from the rotary in the town of Orleans to the town of Provincetown from May 26 to October 9; provided further, that not less than $129,000 shall be expended for public safety improvements in Needham;  provided further, that not less than $25,000 shall be expended for the replacement of the Richardson Street Broadcast Tower for the town of Uxbridge; provided further, that not less than $50,000 shall be expended for the police and fire departments in Littleton; provided further, that not less than $50,000 shall be expended for public safety improvements in Grafton; provided further, that not less than $50,000 shall be expended for public safety improvements in Fitchburg; provided further, that not less than $100,000 shall be expended for public safety improvements in Southborough; provided further, that not less than $100,000 shall be expended for public safety improvements in Braintree;  provided further, that not less than $150,000 shall be expended for a mobile command center in Dartmouth; provided further, that not less than $25,000 shall be expended to the Black Men of Greater Springfield, Inc. to implement the W.E.B DuBois Academy Saturday School, W.E.B DuBois Academy Summer Camping Program, and the unity grants program in Springfield; provided further, that not less than $50,000 shall be expended for the planning, development and design of a public safety building in the town of Ashland; provided further, that not less than $30,000 shall be expended to the town of Dover to modernize Emergency Operations Management established pursuant to the Commonwealth of Massachusetts Comprehensive Emergency Operations Plan"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$100,000 shall be expended for the repair and construction of a bridge to allow </w:t>
            </w:r>
            <w:r w:rsidRPr="003F4A54">
              <w:rPr>
                <w:rFonts w:ascii="Times New Roman" w:hAnsi="Times New Roman" w:cs="Times New Roman"/>
                <w:sz w:val="20"/>
              </w:rPr>
              <w:lastRenderedPageBreak/>
              <w:t>handicapped access and for the installation of a fish ladder at Herring Run park in the town of Pembroke; provided further, that not less than $27,000 shall be expended to the town of Upton for public safety improvements; provided further, that not less than $54,000 shall be expended for public safety improvements for the Millbury public school district; provided further, that not less than $75,000 shall be expended to the city of Worcester for public safety operations; provided further, that not less than $9,000 shall be expended to the town of Northbridge for public safety improvements; provided further, that not less than $40,000 shall be expended to the town of Auburn for public safety improvements; provided further, that not less than $50,000 shall be expended for a feasibility and design study for a new public safety building in the town of Mendon; provided further, that not less than $65,000 shall be expended for the police department in the town of Townsend for new radio systems; provided further, that $60,000 shall be expended for an emergency generator in the town of Southampton; provided further, that $100,000 shall be expended for repairs and improvements to the public works complex in the town of Tolland; and provided further, that not less than $100,000 shall be expended to the town of Dracut for communications tower replacement for Marsh Hill"</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8100-1001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1,887,952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279,532,693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$1,030,000 shall be expended for the payroll costs of the state police directed patrols; provided further, that not less than $30,000 shall be expended for Troop A to conduct mounted, directed patrols throughout Revere Beach, the Lynn Fells and the Middlesex Fells Reservation Park among other identified areas; provided further, that subject to appropriation communities receiving funds for directed patrols in fiscal year 2008 shall receive an equal disbursement of funds in proportion to the current appropriation in fiscal year 2018; provided further, that funds shall be expended for directed patrols at Constitution Beach in East Boston; provided further, that not less than $95,000 shall be expended for additional patrols for the summer season at Wollaston Beach and Furnace Brook Parkway in Quincy; and provided further, the department shall execute a service contract with University of Massachusetts memorial emergency medical services for not more than $60,000 for emergency and tactical medical support services"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8200-0200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4,787,750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 less than $50,000 be provided for to the town of Boylston for hosting a municipal police training academy"</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8324-0000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2,830,000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21,711,413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amount allocated for hazardous material response teams in item 8324-0000 of section 2 of chapter 182 of the acts of 2008 shall be allocated to each program in fiscal year 2018 and shall not be reduced by more than 57 per cent"</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amount allocated for fire department training academies in said item 8324-0000 of said section 2 of said chapter 182 shall be allocated to each program in fiscal year 2018; provided further, that the amount allocated for the Norfolk county regional fire and rescue dispatch center in item 8324-0000 of said section 2 of said chapter 182 shall be allocated in fiscal year 2018"</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and </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$90,000 shall be allocated to the fire department in the city of Tewksbury for municipal improvements to cover the cost of responding to Tewksbury state hospital; provided further, </w:t>
            </w:r>
            <w:r w:rsidRPr="003F4A54">
              <w:rPr>
                <w:rFonts w:ascii="Times New Roman" w:hAnsi="Times New Roman" w:cs="Times New Roman"/>
                <w:sz w:val="20"/>
              </w:rPr>
              <w:lastRenderedPageBreak/>
              <w:t>that not less than $100,000 shall be expended for the Barnstable County Fire and Rescue Training Academy; provided further, that not less than $40,000 shall be expended for the fire department of the city of Lynn to update the department’s uniform sanitizing equipment and machinery; provided further, that $50,000 shall be provided for the city of Quincy’s fire department hazardous materials response team; provided further, that not less than $100,000 shall be expended for the Fire Chiefs’ Association of Plymouth County, Inc. to develop and upgrade the emergency radio communications system in Plymouth county; and provided further, that not less than $100,000 shall be expended to the town of Millis for improvements to the wiring and communications abilities of the police and fire departments of the town"</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8700-0001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9,656,590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$35,000 shall be expended for the Massachusetts Veterans Oral History Project to be conducted by Home of the Brave, Inc., in conjunction with the Massachusetts National Guard Museum and Archives"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8900-0001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615,329,903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department of correction shall expend $125,000 for monitoring the efficacy of service delivery reforms at Bridgewater state hospital by the Disability Law Center, Inc.; and provided further, that the Disability Law Center, Inc. shall report on the impact of these reforms on the patients at Bridgewater state hospital to the speaker of the house of representatives, the president of the senate, the joint committee on mental health, substance use and recovery, the joint committee on the judiciary and the house and senate committees on ways and means not less than every 6 months"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8910-0107</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68,025,072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the sheriff’s office shall expend not less than $250,000 for the first year of a 4-year pilot program to establish a county restoration center overseen by the Middlesex county restoration center commission to divert persons suffering from mental illness or substance use disorder who interact with law enforcement or the court system during a pre-arrest investigation or the pre-adjudication process from lock-up facilities and hospital emergency departments to appropriate treatment"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8910-0108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15,814,487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for a pilot program for training active bystanders"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8910-0110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186,952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13,978,512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$186,952 shall be expended on the Bridge to the Future project"</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9110-1900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12,300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7,256,375</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and provided further, that not less than $12,300 shall be expended for a food pantry driver in the town of Wales"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9110-9002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635,000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13,607,900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$25,000  shall be expended on a grant for the Quincy department of elder affairs;  provided further, that not less than $25,000 shall be expended on the West Brookfield Senior Center; provided further, that not less than $30,000 shall be expended to the town of Norwell for the purchase of an emergency generator for the Norwell Senior Center; provided further, that not less than $50,000 shall be expended on the Seekonk Senior Center; provided further, that not less than $75,000 shall be expended on the Whipple senior center of Weymouth; provided further, that $25,000 shall be expended on the South Boston Neighborhood House; provided further, that not less than $100,000 shall be expended on the Dedham Council on Aging; provided further, that not less than $150,000 shall be expended on the Arlington senior center; provided further, that not less than $10,000 shall be expended for the Pioneer Valley Project Inc. for outreach and education to the senior citizens in the North End, South End and Forest Park; provided further, that not less than $15,000 </w:t>
            </w:r>
            <w:r w:rsidRPr="003F4A54">
              <w:rPr>
                <w:rFonts w:ascii="Times New Roman" w:hAnsi="Times New Roman" w:cs="Times New Roman"/>
                <w:sz w:val="20"/>
              </w:rPr>
              <w:lastRenderedPageBreak/>
              <w:t>shall be expended on the Carver council on aging; provided further, that not less than $15,000 shall be expended on the Billerica Friends of the council on aging; provided further, that not less than $50,000 shall be expended for the expansion of the council on aging building in the city of Brockton; provided further, that not less than $15,000 shall be allocated for the operation of the Alzheimer's caregivers respite program at the Brookline Senior Center; provided further, that not less than $50,000 shall be expended to the town of Duxbury for improvements at the Duxbury Senior Center"</w:t>
            </w:r>
          </w:p>
          <w:p w:rsidR="00E54882" w:rsidRPr="003F4A54" w:rsidRDefault="00E54882" w:rsidP="0062186D">
            <w:pPr>
              <w:rPr>
                <w:rFonts w:ascii="Times New Roman" w:hAnsi="Times New Roman" w:cs="Times New Roman"/>
                <w:sz w:val="20"/>
              </w:rPr>
            </w:pPr>
          </w:p>
        </w:tc>
      </w:tr>
    </w:tbl>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reduce the following items in Section 2E to the following amounts, and disapprove the wording as indicated:</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7"/>
        <w:gridCol w:w="1216"/>
        <w:gridCol w:w="5229"/>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Section 2E</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By</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To</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1595-6368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1,245,550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302,096,222</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for the intersection of Front street, Central street and Spring street in the town of Winchendon"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$75,000 shall be expended for the Hudson commuter shuttle; provided further, that not less than $28,550 shall be expended for traffic improvements in the town of Wellesley; provided further, that not less than $22,000 shall be expended for Brook path in the town of Wellesley; provided further, that not less than $150,000 shall be expended to upgrade the Newton square rotary in the city of Worcester; provided further, that not less than $65,000 shall be expended for air and noise pollution using best practices in consultation with the department of environmental protection along the I-93 corridor in the city of Somerville; provided further, that not less than $75,000 shall be expended for senior transportation in the towns of Maynard and Acton; provided, that not less than $100,000 shall be expended to improve pedestrian and traffic safety on state highway route 16 at the rotary in the vicinity of Dilboy stadium in the city of Somerville; provided further, that not less than $100,000 shall be expended for repairs to the state highway route 101 bridge in the town of Phillipston; provided further, that not less than $70,000 shall be expended to the town of Marshfield for the completion of a large scale sidewalk construction project; provided further, that not less than $35,000  shall be expended for construction of a pedestrian walkway with appropriate safety signage and signalization at intersection of state highway route 3A and the new Gates middle school in the town of Scituate; provided further, that not less than $50,000 shall be expended to the city known as the town of Weymouth for signage improvements and sidewalk installation at the intersection of Washington street and Broad street in the city known as the town of Weymouth; provided further, that not less than $200,000 shall be expended for the replacement of a failing culvert in the town of Blackstone; provided, that not less than $250,000 shall be provided to the Montachusett Regional Transit Authority for the Athol-Orange shuttle, the community transit services successor service, to maintain current transportation service in the towns of Athol and Orange; and provided further, that the Montachusett Regional Transit Authority continue the agreement executed by the Massachusetts Department of Transportation pursuant to chapter 133 of the acts of 2016"</w:t>
            </w:r>
          </w:p>
          <w:p w:rsidR="00E54882" w:rsidRPr="003F4A54" w:rsidRDefault="00E54882" w:rsidP="0062186D">
            <w:pPr>
              <w:rPr>
                <w:rFonts w:ascii="Times New Roman" w:hAnsi="Times New Roman" w:cs="Times New Roman"/>
                <w:sz w:val="20"/>
              </w:rPr>
            </w:pPr>
          </w:p>
        </w:tc>
      </w:tr>
    </w:tbl>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lastRenderedPageBreak/>
        <w:t>I reduce the following items in Section 2  by striking the wording as indicated and inserting in place thereof the following wording set forth below:</w:t>
      </w:r>
    </w:p>
    <w:p w:rsidR="00E54882" w:rsidRDefault="00E54882" w:rsidP="00E54882">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6"/>
        <w:gridCol w:w="1216"/>
        <w:gridCol w:w="5230"/>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Section 2 </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By</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Reduce To</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2511-0100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281,264</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5,549,077</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$50,000 shall be for the Greater New Bedford region food initiative"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$200,000 shall be expended to meet the cost products, equipment, and labor associated with the eradication of the arbovirus, as well as the cost of any other type of pesticide or agent, in order to prevent the spread of Eastern Equine Encephalitis, West Nile virus and the Zika virus in Bristol and Plymouth Counties"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to the town of Wrentham to construct an animal shelter; and provided further, that not less than $50,000 shall be extended to the University of Massachusetts extension program to conduct apiary research and education relative to pollinator mortality, as well as to provide general support and make recommendations on preventing hive loss to the apiary inspection program, county beekeeping associations and statewide pollinator stewardship efforts"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$100,000 shall be expended to meet the cost products, equipment, and labor associated with the eradication of the arbovirus, as well as the cost of any other type of pesticide or agent, in order to prevent the spread of Eastern Equine Encephalitis, West Nile virus and the Zika virus in Bristol and Plymouth Counties"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4000-0641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7,500,000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345,100,000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in fiscal year 2018 the executive office of health and human services, in consultation with the center for health information and analysis, shall establish rates that cumulatively total $317,100,000 more than the annual payment rates established under the rates in effect as of June 30, 2002"</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in fiscal year 2018 the executive office of health and human services, in consultation with the center for health information and analysis, shall establish rates that cumulatively total $309,600,000 more than the annual payment rates established under the rates in effect as of June 30, 2002"</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4120-4000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270,000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9,353,606</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$1,556,590 shall be expended for assistive technology services"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not less than $1,286,590 shall be expended for assistive technology services"</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4403-2000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6,613,292</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156,237,920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a nonrecurring children’s clothing </w:t>
            </w:r>
            <w:r w:rsidRPr="003F4A54">
              <w:rPr>
                <w:rFonts w:ascii="Times New Roman" w:hAnsi="Times New Roman" w:cs="Times New Roman"/>
                <w:sz w:val="20"/>
              </w:rPr>
              <w:lastRenderedPageBreak/>
              <w:t>allowance of $300 shall be provided to each child eligible under this program in September 2017"</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notwithstanding any general or special law to the contrary, the department of transitional assistance shall calculate benefits provided under item 4403-2000, in the same manner as the previous fiscal year; provided further, that the department’s calculation of benefits shall not preclude the department from making eligibility or benefit changes that lead to an increase in eligibility or benefits; provided further, that the department shall report to the house and senate committees on ways and means, the joint committee on children, families and persons with disabilities and the clerks of the house of representatives and senate 75 days before adopting eligibility or benefit changes; and provided further, that the report shall include the text of, basis and reasons for the proposed changes"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a nonrecurring children’s clothing allowance of $250 shall be provided to each child eligible under this program in September 2017"</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4512-0500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1,872,353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$300,000 shall be expended for the Forsyth Institute’s Center for Children’s Oral Health to expand its ForsythKids programming focused on children and adolescents and to explore the emerging association between oral health status and academic performance"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$150,000 shall be expended for the Forsyth Institute’s Center for Children’s Oral Health to expand its ForsythKids programming focused on children and adolescents and to explore the emerging association between oral health status and academic performance"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4800-0038</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403,000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289,561,283</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programs in substantial regulatory and contractual compliance shall receive no less than the same level of funding in fiscal year 2018 as received in fiscal year 2017; provided further, that not less than $75,000 shall be expended on the Weymouth Teen Center; provided further, that not less than $50,000 shall be expended for Rick’s Place of Wilbraham; provided further, that not less than $25,000 shall be expended on the Methuen Athletic Improvement Committee’s Methuen Youth Center Committee; provided further, that not less than $25,000 shall be expended on the North Andover Youth Center; provided further, that not less than $3,000 shall be expended on Groundwork Lawrence"</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$400,000 shall be expended for the Children's Advocacy Center of Bristol County, Inc."</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$25,000 shall be expended to South Boston en Acción, Inc. for leadership development training, English for speakers of other languages, science, technology, engineering and mathematics and basic computer skills instruction; English-Spanish immersion training and Spanish-English immersion training"</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 provided further, that not less than $100,000 shall be </w:t>
            </w:r>
            <w:r w:rsidRPr="003F4A54">
              <w:rPr>
                <w:rFonts w:ascii="Times New Roman" w:hAnsi="Times New Roman" w:cs="Times New Roman"/>
                <w:sz w:val="20"/>
              </w:rPr>
              <w:lastRenderedPageBreak/>
              <w:t>expended for The Treehouse Foundation, Inc. of the city of Easthampton for planning to replicate the Intergenerational Treehouse Community model in the MetroWest region"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$300,000 shall be expended for the Children's Advocacy Center of Bristol County, Inc."</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lastRenderedPageBreak/>
              <w:t>7006-0011</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800,000</w:t>
            </w:r>
          </w:p>
        </w:tc>
        <w:tc>
          <w:tcPr>
            <w:tcW w:w="0" w:type="auto"/>
            <w:shd w:val="clear" w:color="auto" w:fill="auto"/>
          </w:tcPr>
          <w:p w:rsidR="00E54882" w:rsidRPr="003F4A54" w:rsidRDefault="00E54882" w:rsidP="0062186D">
            <w:pPr>
              <w:jc w:val="right"/>
              <w:rPr>
                <w:rFonts w:ascii="Times New Roman" w:hAnsi="Times New Roman" w:cs="Times New Roman"/>
                <w:sz w:val="20"/>
              </w:rPr>
            </w:pPr>
            <w:r w:rsidRPr="003F4A54">
              <w:rPr>
                <w:rFonts w:ascii="Times New Roman" w:hAnsi="Times New Roman" w:cs="Times New Roman"/>
                <w:sz w:val="20"/>
              </w:rPr>
              <w:t>1,550,000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the division may expend revenues of not more than $2,350,000 from the revenue received from administrative fees associated with the licensure fees and from civil administrative penalties collected under said chapter 255F"</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and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not less than $800,000 shall be expended for housing services and counseling provided by regional housing consumer education centers operated by the regional nonprofit housing authorities"</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Inserted</w:t>
            </w:r>
          </w:p>
          <w:p w:rsidR="00E54882" w:rsidRPr="003F4A54" w:rsidRDefault="00E54882" w:rsidP="0062186D">
            <w:pPr>
              <w:rPr>
                <w:rFonts w:ascii="Times New Roman" w:hAnsi="Times New Roman" w:cs="Times New Roman"/>
                <w:sz w:val="20"/>
              </w:rPr>
            </w:pPr>
          </w:p>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the division may expend revenues of not more than $1,550,000 from the revenue received from administrative fees associated with the licensure fees and from civil administrative penalties collected under said chapter 255F"</w:t>
            </w:r>
          </w:p>
          <w:p w:rsidR="00E54882" w:rsidRPr="003F4A54" w:rsidRDefault="00E54882" w:rsidP="0062186D">
            <w:pPr>
              <w:rPr>
                <w:rFonts w:ascii="Times New Roman" w:hAnsi="Times New Roman" w:cs="Times New Roman"/>
                <w:sz w:val="20"/>
              </w:rPr>
            </w:pPr>
          </w:p>
        </w:tc>
      </w:tr>
    </w:tbl>
    <w:p w:rsidR="000F5B50" w:rsidRDefault="000F5B50"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472"/>
      </w:tblGrid>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xml:space="preserve">Section 2 </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Wording Stricken</w:t>
            </w: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p>
        </w:tc>
        <w:tc>
          <w:tcPr>
            <w:tcW w:w="0" w:type="auto"/>
            <w:shd w:val="clear" w:color="auto" w:fill="auto"/>
          </w:tcPr>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1102-3199</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that the office shall continue to provide funding for all janitorial services at the same level provided in fiscal year 2017 for all buildings under the jurisdiction of the office"</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4400-1020</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the department of housing and community development shall make available rental assistance pursuant to item 7004-9024 to ensure effective participation in this program"</w:t>
            </w:r>
          </w:p>
          <w:p w:rsidR="00E54882" w:rsidRPr="003F4A54" w:rsidRDefault="00E54882" w:rsidP="0062186D">
            <w:pPr>
              <w:rPr>
                <w:rFonts w:ascii="Times New Roman" w:hAnsi="Times New Roman" w:cs="Times New Roman"/>
                <w:sz w:val="20"/>
              </w:rPr>
            </w:pPr>
          </w:p>
        </w:tc>
      </w:tr>
      <w:tr w:rsidR="00E54882" w:rsidRPr="003F4A54" w:rsidTr="0062186D">
        <w:tc>
          <w:tcPr>
            <w:tcW w:w="1600" w:type="dxa"/>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7004-0108</w:t>
            </w:r>
          </w:p>
        </w:tc>
        <w:tc>
          <w:tcPr>
            <w:tcW w:w="0" w:type="auto"/>
            <w:shd w:val="clear" w:color="auto" w:fill="auto"/>
          </w:tcPr>
          <w:p w:rsidR="00E54882" w:rsidRPr="003F4A54" w:rsidRDefault="00E54882" w:rsidP="0062186D">
            <w:pPr>
              <w:rPr>
                <w:rFonts w:ascii="Times New Roman" w:hAnsi="Times New Roman" w:cs="Times New Roman"/>
                <w:sz w:val="20"/>
              </w:rPr>
            </w:pPr>
            <w:r w:rsidRPr="003F4A54">
              <w:rPr>
                <w:rFonts w:ascii="Times New Roman" w:hAnsi="Times New Roman" w:cs="Times New Roman"/>
                <w:sz w:val="20"/>
              </w:rPr>
              <w:t>"; provided further, that a family shall not be deemed ineligible as a result of any single violation of a self-sufficiency plan"</w:t>
            </w:r>
          </w:p>
          <w:p w:rsidR="00E54882" w:rsidRPr="003F4A54" w:rsidRDefault="00E54882" w:rsidP="0062186D">
            <w:pPr>
              <w:rPr>
                <w:rFonts w:ascii="Times New Roman" w:hAnsi="Times New Roman" w:cs="Times New Roman"/>
                <w:sz w:val="20"/>
              </w:rPr>
            </w:pPr>
          </w:p>
        </w:tc>
      </w:tr>
    </w:tbl>
    <w:p w:rsidR="000F5B50" w:rsidRDefault="000F5B50"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I return for amendment, pursuant to the authority vested in me by Article 56, as amended by Article 90, Section 3, of the Amendments to the Constitution, Sections 5, 8, 13, 16, 17, 30, 60, 61, 62, 63, 64, 65, 66, 67, 87, 93, 109, 110, 111, 122,</w:t>
      </w:r>
      <w:r w:rsidR="00856B22">
        <w:rPr>
          <w:rFonts w:ascii="Times New Roman" w:hAnsi="Times New Roman" w:cs="Times New Roman"/>
          <w:sz w:val="20"/>
        </w:rPr>
        <w:t xml:space="preserve"> 125, 138, 146, 147, and 150</w:t>
      </w:r>
      <w:bookmarkStart w:id="0" w:name="_GoBack"/>
      <w:bookmarkEnd w:id="0"/>
      <w:r>
        <w:rPr>
          <w:rFonts w:ascii="Times New Roman" w:hAnsi="Times New Roman" w:cs="Times New Roman"/>
          <w:sz w:val="20"/>
        </w:rPr>
        <w:t>.  The text of my recommended amendments is set forth in separate letters of this date to the Senate and House of Representatives.</w:t>
      </w:r>
    </w:p>
    <w:p w:rsidR="00E54882" w:rsidRDefault="00E54882" w:rsidP="00E54882">
      <w:pPr>
        <w:rPr>
          <w:rFonts w:ascii="Times New Roman" w:hAnsi="Times New Roman" w:cs="Times New Roman"/>
          <w:sz w:val="20"/>
        </w:rPr>
      </w:pPr>
      <w:r>
        <w:rPr>
          <w:rFonts w:ascii="Times New Roman" w:hAnsi="Times New Roman" w:cs="Times New Roman"/>
          <w:sz w:val="20"/>
        </w:rPr>
        <w:t>The remainder of this bill I approve.</w:t>
      </w: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Approved, July 17, 2017</w:t>
      </w: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at</w:t>
      </w:r>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r>
        <w:rPr>
          <w:rFonts w:ascii="Times New Roman" w:hAnsi="Times New Roman" w:cs="Times New Roman"/>
          <w:sz w:val="20"/>
        </w:rPr>
        <w:tab/>
        <w:t>.M.</w:t>
      </w: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p>
    <w:p w:rsidR="00E54882" w:rsidRDefault="00E54882" w:rsidP="00E54882">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Charles D. Baker</w:t>
      </w:r>
    </w:p>
    <w:p w:rsidR="00E54882" w:rsidRDefault="00E54882">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sectPr w:rsidR="00E54882" w:rsidSect="00B201A9">
      <w:pgSz w:w="12240" w:h="20160"/>
      <w:pgMar w:top="1440" w:right="720" w:bottom="1440" w:left="26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5E"/>
    <w:rsid w:val="000F5B50"/>
    <w:rsid w:val="00130E13"/>
    <w:rsid w:val="0015538F"/>
    <w:rsid w:val="0062186D"/>
    <w:rsid w:val="00717089"/>
    <w:rsid w:val="00726383"/>
    <w:rsid w:val="00856B22"/>
    <w:rsid w:val="008E304C"/>
    <w:rsid w:val="00B201A9"/>
    <w:rsid w:val="00CF42B3"/>
    <w:rsid w:val="00DF165E"/>
    <w:rsid w:val="00E5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9574">
      <w:bodyDiv w:val="1"/>
      <w:marLeft w:val="0"/>
      <w:marRight w:val="0"/>
      <w:marTop w:val="0"/>
      <w:marBottom w:val="0"/>
      <w:divBdr>
        <w:top w:val="none" w:sz="0" w:space="0" w:color="auto"/>
        <w:left w:val="none" w:sz="0" w:space="0" w:color="auto"/>
        <w:bottom w:val="none" w:sz="0" w:space="0" w:color="auto"/>
        <w:right w:val="none" w:sz="0" w:space="0" w:color="auto"/>
      </w:divBdr>
    </w:div>
    <w:div w:id="6019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13463</Words>
  <Characters>76743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2017-07-17T16:38:00Z</dcterms:created>
  <dc:creator>Gomes, Sandy (ANF)</dc:creator>
  <lastModifiedBy>Valliant, Valerie (ANF)</lastModifiedBy>
  <lastPrinted>2016-07-07T16:57:00Z</lastPrinted>
  <dcterms:modified xsi:type="dcterms:W3CDTF">2017-07-17T19:23:00Z</dcterms:modified>
  <revision>3</revision>
</coreProperties>
</file>