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C79E8" w14:textId="77777777" w:rsidR="002549E1" w:rsidRDefault="002549E1">
      <w:pPr>
        <w:pStyle w:val="BodyText"/>
      </w:pPr>
    </w:p>
    <w:p w14:paraId="2FED7F7E" w14:textId="77777777" w:rsidR="002549E1" w:rsidRDefault="002549E1">
      <w:pPr>
        <w:pStyle w:val="BodyText"/>
      </w:pPr>
    </w:p>
    <w:p w14:paraId="4540BFD1" w14:textId="77777777" w:rsidR="002549E1" w:rsidRDefault="002549E1">
      <w:pPr>
        <w:pStyle w:val="BodyText"/>
      </w:pPr>
    </w:p>
    <w:p w14:paraId="600B93DC" w14:textId="77777777" w:rsidR="002549E1" w:rsidRDefault="002549E1">
      <w:pPr>
        <w:pStyle w:val="BodyText"/>
      </w:pPr>
    </w:p>
    <w:p w14:paraId="37343E15" w14:textId="77777777" w:rsidR="002549E1" w:rsidRDefault="002549E1">
      <w:pPr>
        <w:pStyle w:val="BodyText"/>
      </w:pPr>
    </w:p>
    <w:p w14:paraId="6A3E7954" w14:textId="77777777" w:rsidR="002549E1" w:rsidRDefault="002549E1">
      <w:pPr>
        <w:pStyle w:val="BodyText"/>
      </w:pPr>
    </w:p>
    <w:p w14:paraId="79C17337" w14:textId="77777777" w:rsidR="002549E1" w:rsidRDefault="002549E1">
      <w:pPr>
        <w:pStyle w:val="BodyText"/>
      </w:pPr>
    </w:p>
    <w:p w14:paraId="0D6DEDCF" w14:textId="77777777" w:rsidR="002549E1" w:rsidRDefault="002549E1">
      <w:pPr>
        <w:pStyle w:val="BodyText"/>
      </w:pPr>
    </w:p>
    <w:p w14:paraId="4D48D62C" w14:textId="77777777" w:rsidR="002549E1" w:rsidRDefault="002549E1">
      <w:pPr>
        <w:pStyle w:val="BodyText"/>
      </w:pPr>
    </w:p>
    <w:p w14:paraId="7E4D23C2" w14:textId="77777777" w:rsidR="002549E1" w:rsidRDefault="002549E1">
      <w:pPr>
        <w:pStyle w:val="BodyText"/>
      </w:pPr>
    </w:p>
    <w:p w14:paraId="7061B825" w14:textId="77777777" w:rsidR="002549E1" w:rsidRDefault="002549E1">
      <w:pPr>
        <w:pStyle w:val="BodyText"/>
      </w:pPr>
    </w:p>
    <w:p w14:paraId="6FE24838" w14:textId="77777777" w:rsidR="002549E1" w:rsidRDefault="002549E1">
      <w:pPr>
        <w:pStyle w:val="BodyText"/>
      </w:pPr>
    </w:p>
    <w:p w14:paraId="56F97205" w14:textId="77777777" w:rsidR="002549E1" w:rsidRDefault="002549E1">
      <w:pPr>
        <w:pStyle w:val="BodyText"/>
      </w:pPr>
    </w:p>
    <w:p w14:paraId="3A981663" w14:textId="77777777" w:rsidR="002549E1" w:rsidRDefault="002549E1">
      <w:pPr>
        <w:pStyle w:val="BodyText"/>
      </w:pPr>
    </w:p>
    <w:p w14:paraId="779FB55E" w14:textId="77777777" w:rsidR="002549E1" w:rsidRDefault="002549E1">
      <w:pPr>
        <w:pStyle w:val="BodyText"/>
      </w:pPr>
    </w:p>
    <w:p w14:paraId="44FDDC72" w14:textId="77777777" w:rsidR="002549E1" w:rsidRDefault="002549E1">
      <w:pPr>
        <w:pStyle w:val="BodyText"/>
      </w:pPr>
    </w:p>
    <w:p w14:paraId="59FEE0A6" w14:textId="77777777" w:rsidR="002549E1" w:rsidRDefault="002549E1">
      <w:pPr>
        <w:pStyle w:val="BodyText"/>
      </w:pPr>
    </w:p>
    <w:p w14:paraId="21FD14FA" w14:textId="77777777" w:rsidR="002549E1" w:rsidRDefault="002549E1">
      <w:pPr>
        <w:pStyle w:val="BodyText"/>
      </w:pPr>
    </w:p>
    <w:p w14:paraId="051A780A" w14:textId="77777777" w:rsidR="002549E1" w:rsidRDefault="002549E1">
      <w:pPr>
        <w:pStyle w:val="BodyText"/>
      </w:pPr>
    </w:p>
    <w:p w14:paraId="637BDA78" w14:textId="77777777" w:rsidR="002549E1" w:rsidRDefault="002549E1">
      <w:pPr>
        <w:pStyle w:val="BodyText"/>
      </w:pPr>
    </w:p>
    <w:p w14:paraId="21790856" w14:textId="77777777" w:rsidR="002549E1" w:rsidRDefault="002549E1">
      <w:pPr>
        <w:pStyle w:val="BodyText"/>
      </w:pPr>
    </w:p>
    <w:p w14:paraId="3B417D72" w14:textId="77777777" w:rsidR="002549E1" w:rsidRDefault="002549E1">
      <w:pPr>
        <w:pStyle w:val="BodyText"/>
      </w:pPr>
    </w:p>
    <w:p w14:paraId="5A764CB6" w14:textId="77777777" w:rsidR="002549E1" w:rsidRDefault="002549E1">
      <w:pPr>
        <w:pStyle w:val="BodyText"/>
      </w:pPr>
    </w:p>
    <w:p w14:paraId="0769DB35" w14:textId="77777777" w:rsidR="002549E1" w:rsidRDefault="002549E1">
      <w:pPr>
        <w:pStyle w:val="BodyText"/>
      </w:pPr>
    </w:p>
    <w:p w14:paraId="030B21C0" w14:textId="77777777" w:rsidR="002549E1" w:rsidRDefault="002549E1">
      <w:pPr>
        <w:pStyle w:val="BodyText"/>
      </w:pPr>
    </w:p>
    <w:p w14:paraId="5D1A7DA4" w14:textId="77777777" w:rsidR="002549E1" w:rsidRDefault="002549E1">
      <w:pPr>
        <w:pStyle w:val="BodyText"/>
      </w:pPr>
    </w:p>
    <w:p w14:paraId="5C52F3F1" w14:textId="77777777" w:rsidR="002549E1" w:rsidRDefault="002549E1">
      <w:pPr>
        <w:pStyle w:val="BodyText"/>
      </w:pPr>
    </w:p>
    <w:p w14:paraId="75653C97" w14:textId="77777777" w:rsidR="002549E1" w:rsidRDefault="002549E1">
      <w:pPr>
        <w:pStyle w:val="BodyText"/>
      </w:pPr>
    </w:p>
    <w:p w14:paraId="47D2571B" w14:textId="77777777" w:rsidR="002549E1" w:rsidRDefault="002549E1">
      <w:pPr>
        <w:pStyle w:val="BodyText"/>
      </w:pPr>
    </w:p>
    <w:p w14:paraId="6B647029" w14:textId="77777777" w:rsidR="002549E1" w:rsidRDefault="002549E1">
      <w:pPr>
        <w:pStyle w:val="BodyText"/>
      </w:pPr>
    </w:p>
    <w:p w14:paraId="072FCE6F" w14:textId="77777777" w:rsidR="002549E1" w:rsidRDefault="002549E1">
      <w:pPr>
        <w:pStyle w:val="BodyText"/>
      </w:pPr>
    </w:p>
    <w:p w14:paraId="500F1D6A" w14:textId="77777777" w:rsidR="002549E1" w:rsidRDefault="002549E1">
      <w:pPr>
        <w:pStyle w:val="BodyText"/>
      </w:pPr>
    </w:p>
    <w:p w14:paraId="6EE841F9" w14:textId="77777777" w:rsidR="002549E1" w:rsidRDefault="002549E1">
      <w:pPr>
        <w:pStyle w:val="BodyText"/>
      </w:pPr>
    </w:p>
    <w:p w14:paraId="5F37DED2" w14:textId="77777777" w:rsidR="002549E1" w:rsidRDefault="002549E1">
      <w:pPr>
        <w:pStyle w:val="BodyText"/>
      </w:pPr>
    </w:p>
    <w:p w14:paraId="7D6C17BF" w14:textId="77777777" w:rsidR="002549E1" w:rsidRDefault="002549E1">
      <w:pPr>
        <w:pStyle w:val="BodyText"/>
      </w:pPr>
    </w:p>
    <w:p w14:paraId="36D7E516" w14:textId="77777777" w:rsidR="002549E1" w:rsidRDefault="002549E1">
      <w:pPr>
        <w:pStyle w:val="BodyText"/>
      </w:pPr>
    </w:p>
    <w:p w14:paraId="137C49A6" w14:textId="77777777" w:rsidR="002549E1" w:rsidRDefault="002549E1">
      <w:pPr>
        <w:pStyle w:val="BodyText"/>
      </w:pPr>
    </w:p>
    <w:p w14:paraId="222211D0" w14:textId="77777777" w:rsidR="002549E1" w:rsidRDefault="002549E1">
      <w:pPr>
        <w:pStyle w:val="BodyText"/>
      </w:pPr>
    </w:p>
    <w:p w14:paraId="10122E5C" w14:textId="77777777" w:rsidR="002549E1" w:rsidRDefault="002549E1">
      <w:pPr>
        <w:pStyle w:val="BodyText"/>
      </w:pPr>
    </w:p>
    <w:p w14:paraId="24893213" w14:textId="77777777" w:rsidR="002549E1" w:rsidRDefault="002549E1">
      <w:pPr>
        <w:pStyle w:val="BodyText"/>
      </w:pPr>
    </w:p>
    <w:p w14:paraId="3E52D4A6" w14:textId="77777777" w:rsidR="002549E1" w:rsidRDefault="002549E1">
      <w:pPr>
        <w:pStyle w:val="BodyText"/>
      </w:pPr>
    </w:p>
    <w:p w14:paraId="0AB4C4AB" w14:textId="77777777" w:rsidR="002549E1" w:rsidRDefault="002549E1">
      <w:pPr>
        <w:pStyle w:val="BodyText"/>
      </w:pPr>
    </w:p>
    <w:p w14:paraId="53E977DC" w14:textId="77777777" w:rsidR="002549E1" w:rsidRDefault="002549E1">
      <w:pPr>
        <w:pStyle w:val="BodyText"/>
      </w:pPr>
    </w:p>
    <w:p w14:paraId="3EA8256A" w14:textId="77777777" w:rsidR="002549E1" w:rsidRDefault="002549E1">
      <w:pPr>
        <w:pStyle w:val="BodyText"/>
      </w:pPr>
    </w:p>
    <w:p w14:paraId="53B01BF6" w14:textId="77777777" w:rsidR="002549E1" w:rsidRDefault="002549E1">
      <w:pPr>
        <w:pStyle w:val="BodyText"/>
        <w:spacing w:before="181"/>
      </w:pPr>
    </w:p>
    <w:p w14:paraId="262D9F02" w14:textId="77777777" w:rsidR="002549E1" w:rsidRDefault="00000000">
      <w:pPr>
        <w:pStyle w:val="BodyText"/>
        <w:ind w:left="648"/>
      </w:pPr>
      <w:r>
        <w:t>I</w:t>
      </w:r>
      <w:r>
        <w:rPr>
          <w:spacing w:val="-5"/>
        </w:rPr>
        <w:t xml:space="preserve"> </w:t>
      </w:r>
      <w:proofErr w:type="gramStart"/>
      <w:r>
        <w:t>disapprove</w:t>
      </w:r>
      <w:proofErr w:type="gramEnd"/>
      <w:r>
        <w:rPr>
          <w:spacing w:val="-4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rPr>
          <w:spacing w:val="-4"/>
        </w:rPr>
        <w:t>100.</w:t>
      </w:r>
    </w:p>
    <w:p w14:paraId="3F39E61F" w14:textId="77777777" w:rsidR="002549E1" w:rsidRDefault="002549E1">
      <w:pPr>
        <w:pStyle w:val="BodyText"/>
      </w:pPr>
    </w:p>
    <w:p w14:paraId="2B3DF74C" w14:textId="77777777" w:rsidR="002549E1" w:rsidRDefault="002549E1">
      <w:pPr>
        <w:pStyle w:val="BodyText"/>
        <w:spacing w:before="126"/>
      </w:pPr>
    </w:p>
    <w:p w14:paraId="0344F5C1" w14:textId="77777777" w:rsidR="002549E1" w:rsidRDefault="00000000">
      <w:pPr>
        <w:pStyle w:val="BodyText"/>
        <w:ind w:left="648"/>
      </w:pPr>
      <w:r>
        <w:t>I</w:t>
      </w:r>
      <w:r>
        <w:rPr>
          <w:spacing w:val="-5"/>
        </w:rPr>
        <w:t xml:space="preserve"> </w:t>
      </w:r>
      <w:proofErr w:type="gramStart"/>
      <w:r>
        <w:t>disapprove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2"/>
        </w:rPr>
        <w:t>items:</w:t>
      </w:r>
    </w:p>
    <w:p w14:paraId="0794AA1C" w14:textId="77777777" w:rsidR="002549E1" w:rsidRDefault="002549E1">
      <w:pPr>
        <w:pStyle w:val="BodyText"/>
      </w:pPr>
    </w:p>
    <w:p w14:paraId="6D4EA21A" w14:textId="77777777" w:rsidR="002549E1" w:rsidRDefault="002549E1">
      <w:pPr>
        <w:pStyle w:val="BodyText"/>
        <w:spacing w:before="136"/>
      </w:pPr>
    </w:p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5"/>
      </w:tblGrid>
      <w:tr w:rsidR="002549E1" w14:paraId="304D3CA9" w14:textId="77777777">
        <w:trPr>
          <w:trHeight w:val="340"/>
        </w:trPr>
        <w:tc>
          <w:tcPr>
            <w:tcW w:w="1055" w:type="dxa"/>
          </w:tcPr>
          <w:p w14:paraId="7CADBD89" w14:textId="77777777" w:rsidR="002549E1" w:rsidRDefault="00000000">
            <w:pPr>
              <w:pStyle w:val="TableParagraph"/>
              <w:spacing w:line="221" w:lineRule="exact"/>
              <w:jc w:val="center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2549E1" w14:paraId="594A3C31" w14:textId="77777777">
        <w:trPr>
          <w:trHeight w:val="345"/>
        </w:trPr>
        <w:tc>
          <w:tcPr>
            <w:tcW w:w="1055" w:type="dxa"/>
          </w:tcPr>
          <w:p w14:paraId="1E1CFE08" w14:textId="77777777" w:rsidR="002549E1" w:rsidRDefault="00000000">
            <w:pPr>
              <w:pStyle w:val="TableParagraph"/>
              <w:spacing w:before="111" w:line="215" w:lineRule="exact"/>
              <w:ind w:right="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1231-</w:t>
            </w:r>
            <w:r>
              <w:rPr>
                <w:spacing w:val="-4"/>
                <w:sz w:val="20"/>
              </w:rPr>
              <w:t>1000</w:t>
            </w:r>
          </w:p>
        </w:tc>
      </w:tr>
      <w:tr w:rsidR="002549E1" w14:paraId="1EFD06C0" w14:textId="77777777">
        <w:trPr>
          <w:trHeight w:val="230"/>
        </w:trPr>
        <w:tc>
          <w:tcPr>
            <w:tcW w:w="1055" w:type="dxa"/>
          </w:tcPr>
          <w:p w14:paraId="0FF401FD" w14:textId="77777777" w:rsidR="002549E1" w:rsidRDefault="00000000">
            <w:pPr>
              <w:pStyle w:val="TableParagraph"/>
              <w:spacing w:line="210" w:lineRule="exact"/>
              <w:ind w:right="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3000-</w:t>
            </w:r>
            <w:r>
              <w:rPr>
                <w:spacing w:val="-4"/>
                <w:sz w:val="20"/>
              </w:rPr>
              <w:t>1042</w:t>
            </w:r>
          </w:p>
        </w:tc>
      </w:tr>
      <w:tr w:rsidR="002549E1" w14:paraId="418F7B90" w14:textId="77777777">
        <w:trPr>
          <w:trHeight w:val="229"/>
        </w:trPr>
        <w:tc>
          <w:tcPr>
            <w:tcW w:w="1055" w:type="dxa"/>
          </w:tcPr>
          <w:p w14:paraId="6BF8C44C" w14:textId="77777777" w:rsidR="002549E1" w:rsidRDefault="00000000">
            <w:pPr>
              <w:pStyle w:val="TableParagraph"/>
              <w:spacing w:line="209" w:lineRule="exact"/>
              <w:ind w:right="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7002-</w:t>
            </w:r>
            <w:r>
              <w:rPr>
                <w:spacing w:val="-4"/>
                <w:sz w:val="20"/>
              </w:rPr>
              <w:t>0025</w:t>
            </w:r>
          </w:p>
        </w:tc>
      </w:tr>
      <w:tr w:rsidR="002549E1" w14:paraId="412B1E26" w14:textId="77777777">
        <w:trPr>
          <w:trHeight w:val="224"/>
        </w:trPr>
        <w:tc>
          <w:tcPr>
            <w:tcW w:w="1055" w:type="dxa"/>
          </w:tcPr>
          <w:p w14:paraId="38842924" w14:textId="77777777" w:rsidR="002549E1" w:rsidRDefault="00000000">
            <w:pPr>
              <w:pStyle w:val="TableParagraph"/>
              <w:spacing w:line="204" w:lineRule="exact"/>
              <w:ind w:right="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7002-</w:t>
            </w:r>
            <w:r>
              <w:rPr>
                <w:spacing w:val="-4"/>
                <w:sz w:val="20"/>
              </w:rPr>
              <w:t>2022</w:t>
            </w:r>
          </w:p>
        </w:tc>
      </w:tr>
    </w:tbl>
    <w:p w14:paraId="2E306A01" w14:textId="77777777" w:rsidR="002549E1" w:rsidRDefault="002549E1">
      <w:pPr>
        <w:pStyle w:val="BodyText"/>
      </w:pPr>
    </w:p>
    <w:p w14:paraId="125F65CF" w14:textId="77777777" w:rsidR="002549E1" w:rsidRDefault="002549E1">
      <w:pPr>
        <w:pStyle w:val="BodyText"/>
      </w:pPr>
    </w:p>
    <w:p w14:paraId="70D16793" w14:textId="77777777" w:rsidR="002549E1" w:rsidRDefault="002549E1">
      <w:pPr>
        <w:pStyle w:val="BodyText"/>
        <w:spacing w:before="131"/>
      </w:pPr>
    </w:p>
    <w:p w14:paraId="2C7F6724" w14:textId="77777777" w:rsidR="002549E1" w:rsidRDefault="00000000">
      <w:pPr>
        <w:pStyle w:val="BodyText"/>
        <w:ind w:left="648"/>
      </w:pPr>
      <w:r>
        <w:t>I</w:t>
      </w:r>
      <w:r>
        <w:rPr>
          <w:spacing w:val="-4"/>
        </w:rPr>
        <w:t xml:space="preserve"> </w:t>
      </w:r>
      <w:r>
        <w:t>reduce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2</w:t>
      </w:r>
      <w:r>
        <w:rPr>
          <w:spacing w:val="4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amounts:</w:t>
      </w:r>
    </w:p>
    <w:p w14:paraId="2EA4A9EB" w14:textId="77777777" w:rsidR="002549E1" w:rsidRDefault="002549E1">
      <w:pPr>
        <w:pStyle w:val="BodyText"/>
      </w:pPr>
    </w:p>
    <w:p w14:paraId="7E176E0A" w14:textId="77777777" w:rsidR="002549E1" w:rsidRDefault="002549E1">
      <w:pPr>
        <w:pStyle w:val="BodyText"/>
        <w:spacing w:before="135"/>
      </w:pPr>
    </w:p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549"/>
        <w:gridCol w:w="1182"/>
      </w:tblGrid>
      <w:tr w:rsidR="002549E1" w14:paraId="0F964175" w14:textId="77777777">
        <w:trPr>
          <w:trHeight w:val="339"/>
        </w:trPr>
        <w:tc>
          <w:tcPr>
            <w:tcW w:w="1335" w:type="dxa"/>
          </w:tcPr>
          <w:p w14:paraId="63E57562" w14:textId="77777777" w:rsidR="002549E1" w:rsidRDefault="00000000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49" w:type="dxa"/>
          </w:tcPr>
          <w:p w14:paraId="74D52543" w14:textId="77777777" w:rsidR="002549E1" w:rsidRDefault="00000000">
            <w:pPr>
              <w:pStyle w:val="TableParagraph"/>
              <w:spacing w:line="221" w:lineRule="exact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Reduce</w:t>
            </w:r>
            <w:r>
              <w:rPr>
                <w:spacing w:val="-5"/>
                <w:sz w:val="20"/>
              </w:rPr>
              <w:t xml:space="preserve"> By</w:t>
            </w:r>
          </w:p>
        </w:tc>
        <w:tc>
          <w:tcPr>
            <w:tcW w:w="1182" w:type="dxa"/>
          </w:tcPr>
          <w:p w14:paraId="3003746D" w14:textId="77777777" w:rsidR="002549E1" w:rsidRDefault="00000000">
            <w:pPr>
              <w:pStyle w:val="TableParagraph"/>
              <w:spacing w:line="221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Reduce</w:t>
            </w:r>
            <w:r>
              <w:rPr>
                <w:spacing w:val="-5"/>
                <w:sz w:val="20"/>
              </w:rPr>
              <w:t xml:space="preserve"> To</w:t>
            </w:r>
          </w:p>
        </w:tc>
      </w:tr>
      <w:tr w:rsidR="002549E1" w14:paraId="44D69494" w14:textId="77777777">
        <w:trPr>
          <w:trHeight w:val="344"/>
        </w:trPr>
        <w:tc>
          <w:tcPr>
            <w:tcW w:w="1335" w:type="dxa"/>
          </w:tcPr>
          <w:p w14:paraId="1259E067" w14:textId="77777777" w:rsidR="002549E1" w:rsidRDefault="00000000">
            <w:pPr>
              <w:pStyle w:val="TableParagraph"/>
              <w:spacing w:before="110" w:line="215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1595-</w:t>
            </w:r>
            <w:r>
              <w:rPr>
                <w:spacing w:val="-4"/>
                <w:sz w:val="20"/>
              </w:rPr>
              <w:t>0115</w:t>
            </w:r>
          </w:p>
        </w:tc>
        <w:tc>
          <w:tcPr>
            <w:tcW w:w="1549" w:type="dxa"/>
          </w:tcPr>
          <w:p w14:paraId="1D027A0E" w14:textId="77777777" w:rsidR="002549E1" w:rsidRDefault="00000000">
            <w:pPr>
              <w:pStyle w:val="TableParagraph"/>
              <w:spacing w:before="110" w:line="215" w:lineRule="exact"/>
              <w:ind w:right="22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1,000,000</w:t>
            </w:r>
          </w:p>
        </w:tc>
        <w:tc>
          <w:tcPr>
            <w:tcW w:w="1182" w:type="dxa"/>
          </w:tcPr>
          <w:p w14:paraId="03112C21" w14:textId="77777777" w:rsidR="002549E1" w:rsidRDefault="00000000">
            <w:pPr>
              <w:pStyle w:val="TableParagraph"/>
              <w:spacing w:before="110" w:line="215" w:lineRule="exact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1,500,000</w:t>
            </w:r>
          </w:p>
        </w:tc>
      </w:tr>
      <w:tr w:rsidR="002549E1" w14:paraId="0B454AD2" w14:textId="77777777">
        <w:trPr>
          <w:trHeight w:val="230"/>
        </w:trPr>
        <w:tc>
          <w:tcPr>
            <w:tcW w:w="1335" w:type="dxa"/>
          </w:tcPr>
          <w:p w14:paraId="770EBA25" w14:textId="77777777" w:rsidR="002549E1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1595-</w:t>
            </w:r>
            <w:r>
              <w:rPr>
                <w:spacing w:val="-4"/>
                <w:sz w:val="20"/>
              </w:rPr>
              <w:t>1075</w:t>
            </w:r>
          </w:p>
        </w:tc>
        <w:tc>
          <w:tcPr>
            <w:tcW w:w="1549" w:type="dxa"/>
          </w:tcPr>
          <w:p w14:paraId="0B08201F" w14:textId="77777777" w:rsidR="002549E1" w:rsidRDefault="00000000">
            <w:pPr>
              <w:pStyle w:val="TableParagraph"/>
              <w:spacing w:line="210" w:lineRule="exact"/>
              <w:ind w:right="23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10,000,000</w:t>
            </w:r>
          </w:p>
        </w:tc>
        <w:tc>
          <w:tcPr>
            <w:tcW w:w="1182" w:type="dxa"/>
          </w:tcPr>
          <w:p w14:paraId="51C4F058" w14:textId="77777777" w:rsidR="002549E1" w:rsidRDefault="00000000">
            <w:pPr>
              <w:pStyle w:val="TableParagraph"/>
              <w:spacing w:line="210" w:lineRule="exact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10,000,000</w:t>
            </w:r>
          </w:p>
        </w:tc>
      </w:tr>
      <w:tr w:rsidR="002549E1" w14:paraId="1819C275" w14:textId="77777777">
        <w:trPr>
          <w:trHeight w:val="225"/>
        </w:trPr>
        <w:tc>
          <w:tcPr>
            <w:tcW w:w="1335" w:type="dxa"/>
          </w:tcPr>
          <w:p w14:paraId="7C540E83" w14:textId="77777777" w:rsidR="002549E1" w:rsidRDefault="00000000">
            <w:pPr>
              <w:pStyle w:val="TableParagraph"/>
              <w:spacing w:line="205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3000-</w:t>
            </w:r>
            <w:r>
              <w:rPr>
                <w:spacing w:val="-4"/>
                <w:sz w:val="20"/>
              </w:rPr>
              <w:t>5000</w:t>
            </w:r>
          </w:p>
        </w:tc>
        <w:tc>
          <w:tcPr>
            <w:tcW w:w="1549" w:type="dxa"/>
          </w:tcPr>
          <w:p w14:paraId="3FBDA895" w14:textId="77777777" w:rsidR="002549E1" w:rsidRDefault="00000000">
            <w:pPr>
              <w:pStyle w:val="TableParagraph"/>
              <w:spacing w:line="205" w:lineRule="exact"/>
              <w:ind w:right="22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1,000,000</w:t>
            </w:r>
          </w:p>
        </w:tc>
        <w:tc>
          <w:tcPr>
            <w:tcW w:w="1182" w:type="dxa"/>
          </w:tcPr>
          <w:p w14:paraId="69F932AB" w14:textId="77777777" w:rsidR="002549E1" w:rsidRDefault="00000000">
            <w:pPr>
              <w:pStyle w:val="TableParagraph"/>
              <w:spacing w:line="205" w:lineRule="exact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16,500,000</w:t>
            </w:r>
          </w:p>
        </w:tc>
      </w:tr>
    </w:tbl>
    <w:p w14:paraId="2F45D168" w14:textId="77777777" w:rsidR="002549E1" w:rsidRDefault="002549E1">
      <w:pPr>
        <w:pStyle w:val="TableParagraph"/>
        <w:spacing w:line="205" w:lineRule="exact"/>
        <w:jc w:val="right"/>
        <w:rPr>
          <w:sz w:val="20"/>
        </w:rPr>
        <w:sectPr w:rsidR="002549E1">
          <w:type w:val="continuous"/>
          <w:pgSz w:w="12240" w:h="20160"/>
          <w:pgMar w:top="2340" w:right="720" w:bottom="280" w:left="1800" w:header="720" w:footer="720" w:gutter="0"/>
          <w:cols w:space="720"/>
        </w:sectPr>
      </w:pPr>
    </w:p>
    <w:p w14:paraId="247F4086" w14:textId="77777777" w:rsidR="002549E1" w:rsidRDefault="002549E1">
      <w:pPr>
        <w:pStyle w:val="BodyText"/>
        <w:spacing w:before="6"/>
        <w:rPr>
          <w:sz w:val="2"/>
        </w:rPr>
      </w:pPr>
    </w:p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4"/>
        <w:gridCol w:w="1474"/>
        <w:gridCol w:w="1306"/>
      </w:tblGrid>
      <w:tr w:rsidR="002549E1" w14:paraId="40576A22" w14:textId="77777777">
        <w:trPr>
          <w:trHeight w:val="225"/>
        </w:trPr>
        <w:tc>
          <w:tcPr>
            <w:tcW w:w="1284" w:type="dxa"/>
          </w:tcPr>
          <w:p w14:paraId="40DB21EE" w14:textId="77777777" w:rsidR="002549E1" w:rsidRDefault="00000000">
            <w:pPr>
              <w:pStyle w:val="TableParagraph"/>
              <w:spacing w:line="205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3000-</w:t>
            </w:r>
            <w:r>
              <w:rPr>
                <w:spacing w:val="-4"/>
                <w:sz w:val="20"/>
              </w:rPr>
              <w:t>7052</w:t>
            </w:r>
          </w:p>
        </w:tc>
        <w:tc>
          <w:tcPr>
            <w:tcW w:w="1474" w:type="dxa"/>
          </w:tcPr>
          <w:p w14:paraId="31B18BB7" w14:textId="77777777" w:rsidR="002549E1" w:rsidRDefault="00000000">
            <w:pPr>
              <w:pStyle w:val="TableParagraph"/>
              <w:spacing w:line="205" w:lineRule="exact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250,000</w:t>
            </w:r>
          </w:p>
        </w:tc>
        <w:tc>
          <w:tcPr>
            <w:tcW w:w="1306" w:type="dxa"/>
          </w:tcPr>
          <w:p w14:paraId="0349C6AC" w14:textId="77777777" w:rsidR="002549E1" w:rsidRDefault="00000000">
            <w:pPr>
              <w:pStyle w:val="TableParagraph"/>
              <w:spacing w:line="205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4,000,000</w:t>
            </w:r>
          </w:p>
        </w:tc>
      </w:tr>
      <w:tr w:rsidR="002549E1" w14:paraId="5AF06A8A" w14:textId="77777777">
        <w:trPr>
          <w:trHeight w:val="229"/>
        </w:trPr>
        <w:tc>
          <w:tcPr>
            <w:tcW w:w="1284" w:type="dxa"/>
          </w:tcPr>
          <w:p w14:paraId="748F764A" w14:textId="77777777" w:rsidR="002549E1" w:rsidRDefault="00000000">
            <w:pPr>
              <w:pStyle w:val="TableParagraph"/>
              <w:spacing w:line="209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4000-</w:t>
            </w:r>
            <w:r>
              <w:rPr>
                <w:spacing w:val="-4"/>
                <w:sz w:val="20"/>
              </w:rPr>
              <w:t>0700</w:t>
            </w:r>
          </w:p>
        </w:tc>
        <w:tc>
          <w:tcPr>
            <w:tcW w:w="1474" w:type="dxa"/>
          </w:tcPr>
          <w:p w14:paraId="3EB9E0DB" w14:textId="77777777" w:rsidR="002549E1" w:rsidRDefault="00000000">
            <w:pPr>
              <w:pStyle w:val="TableParagraph"/>
              <w:spacing w:line="209" w:lineRule="exact"/>
              <w:ind w:right="1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142,850,000</w:t>
            </w:r>
          </w:p>
        </w:tc>
        <w:tc>
          <w:tcPr>
            <w:tcW w:w="1306" w:type="dxa"/>
          </w:tcPr>
          <w:p w14:paraId="7BF401A7" w14:textId="77777777" w:rsidR="002549E1" w:rsidRDefault="00000000">
            <w:pPr>
              <w:pStyle w:val="TableParagraph"/>
              <w:spacing w:line="209" w:lineRule="exact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3,601,016,357</w:t>
            </w:r>
          </w:p>
        </w:tc>
      </w:tr>
      <w:tr w:rsidR="002549E1" w14:paraId="380F70AC" w14:textId="77777777">
        <w:trPr>
          <w:trHeight w:val="229"/>
        </w:trPr>
        <w:tc>
          <w:tcPr>
            <w:tcW w:w="1284" w:type="dxa"/>
          </w:tcPr>
          <w:p w14:paraId="5434082C" w14:textId="77777777" w:rsidR="002549E1" w:rsidRDefault="00000000">
            <w:pPr>
              <w:pStyle w:val="TableParagraph"/>
              <w:spacing w:line="209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4180-</w:t>
            </w:r>
            <w:r>
              <w:rPr>
                <w:spacing w:val="-4"/>
                <w:sz w:val="20"/>
              </w:rPr>
              <w:t>0100</w:t>
            </w:r>
          </w:p>
        </w:tc>
        <w:tc>
          <w:tcPr>
            <w:tcW w:w="1474" w:type="dxa"/>
          </w:tcPr>
          <w:p w14:paraId="6B2A6A3B" w14:textId="77777777" w:rsidR="002549E1" w:rsidRDefault="00000000">
            <w:pPr>
              <w:pStyle w:val="TableParagraph"/>
              <w:spacing w:line="209" w:lineRule="exact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859,000</w:t>
            </w:r>
          </w:p>
        </w:tc>
        <w:tc>
          <w:tcPr>
            <w:tcW w:w="1306" w:type="dxa"/>
          </w:tcPr>
          <w:p w14:paraId="553A4900" w14:textId="77777777" w:rsidR="002549E1" w:rsidRDefault="00000000">
            <w:pPr>
              <w:pStyle w:val="TableParagraph"/>
              <w:spacing w:line="20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48,420,108</w:t>
            </w:r>
          </w:p>
        </w:tc>
      </w:tr>
      <w:tr w:rsidR="002549E1" w14:paraId="2BF1770C" w14:textId="77777777">
        <w:trPr>
          <w:trHeight w:val="230"/>
        </w:trPr>
        <w:tc>
          <w:tcPr>
            <w:tcW w:w="1284" w:type="dxa"/>
          </w:tcPr>
          <w:p w14:paraId="436250FF" w14:textId="77777777" w:rsidR="002549E1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4510-</w:t>
            </w:r>
            <w:r>
              <w:rPr>
                <w:spacing w:val="-4"/>
                <w:sz w:val="20"/>
              </w:rPr>
              <w:t>0811</w:t>
            </w:r>
          </w:p>
        </w:tc>
        <w:tc>
          <w:tcPr>
            <w:tcW w:w="1474" w:type="dxa"/>
          </w:tcPr>
          <w:p w14:paraId="2DCA30A9" w14:textId="77777777" w:rsidR="002549E1" w:rsidRDefault="00000000">
            <w:pPr>
              <w:pStyle w:val="TableParagraph"/>
              <w:spacing w:line="210" w:lineRule="exact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950,000</w:t>
            </w:r>
          </w:p>
        </w:tc>
        <w:tc>
          <w:tcPr>
            <w:tcW w:w="1306" w:type="dxa"/>
          </w:tcPr>
          <w:p w14:paraId="40B99E0F" w14:textId="77777777" w:rsidR="002549E1" w:rsidRDefault="00000000">
            <w:pPr>
              <w:pStyle w:val="TableParagraph"/>
              <w:spacing w:line="210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4,050,000</w:t>
            </w:r>
          </w:p>
        </w:tc>
      </w:tr>
      <w:tr w:rsidR="002549E1" w14:paraId="4FD77586" w14:textId="77777777">
        <w:trPr>
          <w:trHeight w:val="230"/>
        </w:trPr>
        <w:tc>
          <w:tcPr>
            <w:tcW w:w="1284" w:type="dxa"/>
          </w:tcPr>
          <w:p w14:paraId="6970D9C7" w14:textId="77777777" w:rsidR="002549E1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4512-</w:t>
            </w:r>
            <w:r>
              <w:rPr>
                <w:spacing w:val="-4"/>
                <w:sz w:val="20"/>
              </w:rPr>
              <w:t>0200</w:t>
            </w:r>
          </w:p>
        </w:tc>
        <w:tc>
          <w:tcPr>
            <w:tcW w:w="1474" w:type="dxa"/>
          </w:tcPr>
          <w:p w14:paraId="295FA001" w14:textId="77777777" w:rsidR="002549E1" w:rsidRDefault="00000000">
            <w:pPr>
              <w:pStyle w:val="TableParagraph"/>
              <w:spacing w:line="210" w:lineRule="exact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2,800,000</w:t>
            </w:r>
          </w:p>
        </w:tc>
        <w:tc>
          <w:tcPr>
            <w:tcW w:w="1306" w:type="dxa"/>
          </w:tcPr>
          <w:p w14:paraId="548A11BD" w14:textId="77777777" w:rsidR="002549E1" w:rsidRDefault="00000000">
            <w:pPr>
              <w:pStyle w:val="TableParagraph"/>
              <w:spacing w:line="210" w:lineRule="exact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216,694,161</w:t>
            </w:r>
          </w:p>
        </w:tc>
      </w:tr>
      <w:tr w:rsidR="002549E1" w14:paraId="13218435" w14:textId="77777777">
        <w:trPr>
          <w:trHeight w:val="230"/>
        </w:trPr>
        <w:tc>
          <w:tcPr>
            <w:tcW w:w="1284" w:type="dxa"/>
          </w:tcPr>
          <w:p w14:paraId="17C464CF" w14:textId="77777777" w:rsidR="002549E1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4512-</w:t>
            </w: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1474" w:type="dxa"/>
          </w:tcPr>
          <w:p w14:paraId="645C057B" w14:textId="77777777" w:rsidR="002549E1" w:rsidRDefault="00000000">
            <w:pPr>
              <w:pStyle w:val="TableParagraph"/>
              <w:spacing w:line="210" w:lineRule="exact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4,988,680</w:t>
            </w:r>
          </w:p>
        </w:tc>
        <w:tc>
          <w:tcPr>
            <w:tcW w:w="1306" w:type="dxa"/>
          </w:tcPr>
          <w:p w14:paraId="394B26EF" w14:textId="77777777" w:rsidR="002549E1" w:rsidRDefault="00000000">
            <w:pPr>
              <w:pStyle w:val="TableParagraph"/>
              <w:spacing w:line="210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10,061,320</w:t>
            </w:r>
          </w:p>
        </w:tc>
      </w:tr>
      <w:tr w:rsidR="002549E1" w14:paraId="0D35C651" w14:textId="77777777">
        <w:trPr>
          <w:trHeight w:val="230"/>
        </w:trPr>
        <w:tc>
          <w:tcPr>
            <w:tcW w:w="1284" w:type="dxa"/>
          </w:tcPr>
          <w:p w14:paraId="07D98F84" w14:textId="77777777" w:rsidR="002549E1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4590-</w:t>
            </w:r>
            <w:r>
              <w:rPr>
                <w:spacing w:val="-4"/>
                <w:sz w:val="20"/>
              </w:rPr>
              <w:t>0925</w:t>
            </w:r>
          </w:p>
        </w:tc>
        <w:tc>
          <w:tcPr>
            <w:tcW w:w="1474" w:type="dxa"/>
          </w:tcPr>
          <w:p w14:paraId="40637F83" w14:textId="77777777" w:rsidR="002549E1" w:rsidRDefault="00000000">
            <w:pPr>
              <w:pStyle w:val="TableParagraph"/>
              <w:spacing w:line="210" w:lineRule="exact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250,000</w:t>
            </w:r>
          </w:p>
        </w:tc>
        <w:tc>
          <w:tcPr>
            <w:tcW w:w="1306" w:type="dxa"/>
          </w:tcPr>
          <w:p w14:paraId="441FA626" w14:textId="77777777" w:rsidR="002549E1" w:rsidRDefault="00000000">
            <w:pPr>
              <w:pStyle w:val="TableParagraph"/>
              <w:spacing w:line="210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1,000,000</w:t>
            </w:r>
          </w:p>
        </w:tc>
      </w:tr>
      <w:tr w:rsidR="002549E1" w14:paraId="64E3545A" w14:textId="77777777">
        <w:trPr>
          <w:trHeight w:val="229"/>
        </w:trPr>
        <w:tc>
          <w:tcPr>
            <w:tcW w:w="1284" w:type="dxa"/>
          </w:tcPr>
          <w:p w14:paraId="6305C1FA" w14:textId="77777777" w:rsidR="002549E1" w:rsidRDefault="00000000">
            <w:pPr>
              <w:pStyle w:val="TableParagraph"/>
              <w:spacing w:line="209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5046-</w:t>
            </w:r>
            <w:r>
              <w:rPr>
                <w:spacing w:val="-4"/>
                <w:sz w:val="20"/>
              </w:rPr>
              <w:t>0000</w:t>
            </w:r>
          </w:p>
        </w:tc>
        <w:tc>
          <w:tcPr>
            <w:tcW w:w="1474" w:type="dxa"/>
          </w:tcPr>
          <w:p w14:paraId="6EEF88A2" w14:textId="77777777" w:rsidR="002549E1" w:rsidRDefault="00000000">
            <w:pPr>
              <w:pStyle w:val="TableParagraph"/>
              <w:spacing w:line="209" w:lineRule="exact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3,750,000</w:t>
            </w:r>
          </w:p>
        </w:tc>
        <w:tc>
          <w:tcPr>
            <w:tcW w:w="1306" w:type="dxa"/>
          </w:tcPr>
          <w:p w14:paraId="76598F82" w14:textId="77777777" w:rsidR="002549E1" w:rsidRDefault="00000000">
            <w:pPr>
              <w:pStyle w:val="TableParagraph"/>
              <w:spacing w:line="209" w:lineRule="exact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596,627,446</w:t>
            </w:r>
          </w:p>
        </w:tc>
      </w:tr>
      <w:tr w:rsidR="002549E1" w14:paraId="54D752A9" w14:textId="77777777">
        <w:trPr>
          <w:trHeight w:val="229"/>
        </w:trPr>
        <w:tc>
          <w:tcPr>
            <w:tcW w:w="1284" w:type="dxa"/>
          </w:tcPr>
          <w:p w14:paraId="0027F0B8" w14:textId="77777777" w:rsidR="002549E1" w:rsidRDefault="00000000">
            <w:pPr>
              <w:pStyle w:val="TableParagraph"/>
              <w:spacing w:line="209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5920-</w:t>
            </w:r>
            <w:r>
              <w:rPr>
                <w:spacing w:val="-4"/>
                <w:sz w:val="20"/>
              </w:rPr>
              <w:t>3010</w:t>
            </w:r>
          </w:p>
        </w:tc>
        <w:tc>
          <w:tcPr>
            <w:tcW w:w="1474" w:type="dxa"/>
          </w:tcPr>
          <w:p w14:paraId="174A652A" w14:textId="77777777" w:rsidR="002549E1" w:rsidRDefault="00000000">
            <w:pPr>
              <w:pStyle w:val="TableParagraph"/>
              <w:spacing w:line="209" w:lineRule="exact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2,000,000</w:t>
            </w:r>
          </w:p>
        </w:tc>
        <w:tc>
          <w:tcPr>
            <w:tcW w:w="1306" w:type="dxa"/>
          </w:tcPr>
          <w:p w14:paraId="1C17B715" w14:textId="77777777" w:rsidR="002549E1" w:rsidRDefault="00000000">
            <w:pPr>
              <w:pStyle w:val="TableParagraph"/>
              <w:spacing w:line="20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10,940,691</w:t>
            </w:r>
          </w:p>
        </w:tc>
      </w:tr>
      <w:tr w:rsidR="002549E1" w14:paraId="0111B7F1" w14:textId="77777777">
        <w:trPr>
          <w:trHeight w:val="230"/>
        </w:trPr>
        <w:tc>
          <w:tcPr>
            <w:tcW w:w="1284" w:type="dxa"/>
          </w:tcPr>
          <w:p w14:paraId="638B0BFD" w14:textId="77777777" w:rsidR="002549E1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7002-</w:t>
            </w:r>
            <w:r>
              <w:rPr>
                <w:spacing w:val="-4"/>
                <w:sz w:val="20"/>
              </w:rPr>
              <w:t>0012</w:t>
            </w:r>
          </w:p>
        </w:tc>
        <w:tc>
          <w:tcPr>
            <w:tcW w:w="1474" w:type="dxa"/>
          </w:tcPr>
          <w:p w14:paraId="6857C6A5" w14:textId="77777777" w:rsidR="002549E1" w:rsidRDefault="00000000">
            <w:pPr>
              <w:pStyle w:val="TableParagraph"/>
              <w:spacing w:line="210" w:lineRule="exact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6,100,000</w:t>
            </w:r>
          </w:p>
        </w:tc>
        <w:tc>
          <w:tcPr>
            <w:tcW w:w="1306" w:type="dxa"/>
          </w:tcPr>
          <w:p w14:paraId="0A6C8AB3" w14:textId="77777777" w:rsidR="002549E1" w:rsidRDefault="00000000">
            <w:pPr>
              <w:pStyle w:val="TableParagraph"/>
              <w:spacing w:line="210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16,240,000</w:t>
            </w:r>
          </w:p>
        </w:tc>
      </w:tr>
      <w:tr w:rsidR="002549E1" w14:paraId="5A51512D" w14:textId="77777777">
        <w:trPr>
          <w:trHeight w:val="230"/>
        </w:trPr>
        <w:tc>
          <w:tcPr>
            <w:tcW w:w="1284" w:type="dxa"/>
          </w:tcPr>
          <w:p w14:paraId="1FCA53E5" w14:textId="77777777" w:rsidR="002549E1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7003-</w:t>
            </w:r>
            <w:r>
              <w:rPr>
                <w:spacing w:val="-4"/>
                <w:sz w:val="20"/>
              </w:rPr>
              <w:t>1206</w:t>
            </w:r>
          </w:p>
        </w:tc>
        <w:tc>
          <w:tcPr>
            <w:tcW w:w="1474" w:type="dxa"/>
          </w:tcPr>
          <w:p w14:paraId="30014CA3" w14:textId="77777777" w:rsidR="002549E1" w:rsidRDefault="00000000">
            <w:pPr>
              <w:pStyle w:val="TableParagraph"/>
              <w:spacing w:line="210" w:lineRule="exact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880,000</w:t>
            </w:r>
          </w:p>
        </w:tc>
        <w:tc>
          <w:tcPr>
            <w:tcW w:w="1306" w:type="dxa"/>
          </w:tcPr>
          <w:p w14:paraId="3CE5E364" w14:textId="77777777" w:rsidR="002549E1" w:rsidRDefault="00000000">
            <w:pPr>
              <w:pStyle w:val="TableParagraph"/>
              <w:spacing w:line="210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1,400,000</w:t>
            </w:r>
          </w:p>
        </w:tc>
      </w:tr>
      <w:tr w:rsidR="002549E1" w14:paraId="79E6A603" w14:textId="77777777">
        <w:trPr>
          <w:trHeight w:val="230"/>
        </w:trPr>
        <w:tc>
          <w:tcPr>
            <w:tcW w:w="1284" w:type="dxa"/>
          </w:tcPr>
          <w:p w14:paraId="7CA40568" w14:textId="77777777" w:rsidR="002549E1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7004-</w:t>
            </w:r>
            <w:r>
              <w:rPr>
                <w:spacing w:val="-4"/>
                <w:sz w:val="20"/>
              </w:rPr>
              <w:t>3036</w:t>
            </w:r>
          </w:p>
        </w:tc>
        <w:tc>
          <w:tcPr>
            <w:tcW w:w="1474" w:type="dxa"/>
          </w:tcPr>
          <w:p w14:paraId="3B7073B9" w14:textId="77777777" w:rsidR="002549E1" w:rsidRDefault="00000000">
            <w:pPr>
              <w:pStyle w:val="TableParagraph"/>
              <w:spacing w:line="210" w:lineRule="exact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774,000</w:t>
            </w:r>
          </w:p>
        </w:tc>
        <w:tc>
          <w:tcPr>
            <w:tcW w:w="1306" w:type="dxa"/>
          </w:tcPr>
          <w:p w14:paraId="64144D4E" w14:textId="77777777" w:rsidR="002549E1" w:rsidRDefault="00000000">
            <w:pPr>
              <w:pStyle w:val="TableParagraph"/>
              <w:spacing w:line="210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9,700,000</w:t>
            </w:r>
          </w:p>
        </w:tc>
      </w:tr>
      <w:tr w:rsidR="002549E1" w14:paraId="10DA1DEA" w14:textId="77777777">
        <w:trPr>
          <w:trHeight w:val="230"/>
        </w:trPr>
        <w:tc>
          <w:tcPr>
            <w:tcW w:w="1284" w:type="dxa"/>
          </w:tcPr>
          <w:p w14:paraId="207BCAE3" w14:textId="77777777" w:rsidR="002549E1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7007-</w:t>
            </w:r>
            <w:r>
              <w:rPr>
                <w:spacing w:val="-4"/>
                <w:sz w:val="20"/>
              </w:rPr>
              <w:t>0150</w:t>
            </w:r>
          </w:p>
        </w:tc>
        <w:tc>
          <w:tcPr>
            <w:tcW w:w="1474" w:type="dxa"/>
          </w:tcPr>
          <w:p w14:paraId="48231B70" w14:textId="77777777" w:rsidR="002549E1" w:rsidRDefault="00000000">
            <w:pPr>
              <w:pStyle w:val="TableParagraph"/>
              <w:spacing w:line="210" w:lineRule="exact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500,000</w:t>
            </w:r>
          </w:p>
        </w:tc>
        <w:tc>
          <w:tcPr>
            <w:tcW w:w="1306" w:type="dxa"/>
          </w:tcPr>
          <w:p w14:paraId="05E081A4" w14:textId="77777777" w:rsidR="002549E1" w:rsidRDefault="00000000">
            <w:pPr>
              <w:pStyle w:val="TableParagraph"/>
              <w:spacing w:line="210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1,500,000</w:t>
            </w:r>
          </w:p>
        </w:tc>
      </w:tr>
      <w:tr w:rsidR="002549E1" w14:paraId="60286405" w14:textId="77777777">
        <w:trPr>
          <w:trHeight w:val="229"/>
        </w:trPr>
        <w:tc>
          <w:tcPr>
            <w:tcW w:w="1284" w:type="dxa"/>
          </w:tcPr>
          <w:p w14:paraId="1ABA495D" w14:textId="77777777" w:rsidR="002549E1" w:rsidRDefault="00000000">
            <w:pPr>
              <w:pStyle w:val="TableParagraph"/>
              <w:spacing w:line="209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7035-</w:t>
            </w:r>
            <w:r>
              <w:rPr>
                <w:spacing w:val="-4"/>
                <w:sz w:val="20"/>
              </w:rPr>
              <w:t>0035</w:t>
            </w:r>
          </w:p>
        </w:tc>
        <w:tc>
          <w:tcPr>
            <w:tcW w:w="1474" w:type="dxa"/>
          </w:tcPr>
          <w:p w14:paraId="779D46D4" w14:textId="77777777" w:rsidR="002549E1" w:rsidRDefault="00000000">
            <w:pPr>
              <w:pStyle w:val="TableParagraph"/>
              <w:spacing w:line="209" w:lineRule="exact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100,000</w:t>
            </w:r>
          </w:p>
        </w:tc>
        <w:tc>
          <w:tcPr>
            <w:tcW w:w="1306" w:type="dxa"/>
          </w:tcPr>
          <w:p w14:paraId="67B32F3F" w14:textId="77777777" w:rsidR="002549E1" w:rsidRDefault="00000000">
            <w:pPr>
              <w:pStyle w:val="TableParagraph"/>
              <w:spacing w:line="20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3,292,809</w:t>
            </w:r>
          </w:p>
        </w:tc>
      </w:tr>
      <w:tr w:rsidR="002549E1" w14:paraId="1005548C" w14:textId="77777777">
        <w:trPr>
          <w:trHeight w:val="229"/>
        </w:trPr>
        <w:tc>
          <w:tcPr>
            <w:tcW w:w="1284" w:type="dxa"/>
          </w:tcPr>
          <w:p w14:paraId="0891EF62" w14:textId="77777777" w:rsidR="002549E1" w:rsidRDefault="00000000">
            <w:pPr>
              <w:pStyle w:val="TableParagraph"/>
              <w:spacing w:line="209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7061-</w:t>
            </w:r>
            <w:r>
              <w:rPr>
                <w:spacing w:val="-4"/>
                <w:sz w:val="20"/>
              </w:rPr>
              <w:t>0012</w:t>
            </w:r>
          </w:p>
        </w:tc>
        <w:tc>
          <w:tcPr>
            <w:tcW w:w="1474" w:type="dxa"/>
          </w:tcPr>
          <w:p w14:paraId="619934BA" w14:textId="77777777" w:rsidR="002549E1" w:rsidRDefault="00000000">
            <w:pPr>
              <w:pStyle w:val="TableParagraph"/>
              <w:spacing w:line="209" w:lineRule="exact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5,601,240</w:t>
            </w:r>
          </w:p>
        </w:tc>
        <w:tc>
          <w:tcPr>
            <w:tcW w:w="1306" w:type="dxa"/>
          </w:tcPr>
          <w:p w14:paraId="4D88B144" w14:textId="77777777" w:rsidR="002549E1" w:rsidRDefault="00000000">
            <w:pPr>
              <w:pStyle w:val="TableParagraph"/>
              <w:spacing w:line="209" w:lineRule="exact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498,972,361</w:t>
            </w:r>
          </w:p>
        </w:tc>
      </w:tr>
      <w:tr w:rsidR="002549E1" w14:paraId="10A80D6C" w14:textId="77777777">
        <w:trPr>
          <w:trHeight w:val="230"/>
        </w:trPr>
        <w:tc>
          <w:tcPr>
            <w:tcW w:w="1284" w:type="dxa"/>
          </w:tcPr>
          <w:p w14:paraId="37894658" w14:textId="77777777" w:rsidR="002549E1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8000-</w:t>
            </w:r>
            <w:r>
              <w:rPr>
                <w:spacing w:val="-4"/>
                <w:sz w:val="20"/>
              </w:rPr>
              <w:t>0655</w:t>
            </w:r>
          </w:p>
        </w:tc>
        <w:tc>
          <w:tcPr>
            <w:tcW w:w="1474" w:type="dxa"/>
          </w:tcPr>
          <w:p w14:paraId="285C5C63" w14:textId="77777777" w:rsidR="002549E1" w:rsidRDefault="00000000">
            <w:pPr>
              <w:pStyle w:val="TableParagraph"/>
              <w:spacing w:line="210" w:lineRule="exact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1,000,000</w:t>
            </w:r>
          </w:p>
        </w:tc>
        <w:tc>
          <w:tcPr>
            <w:tcW w:w="1306" w:type="dxa"/>
          </w:tcPr>
          <w:p w14:paraId="7A510133" w14:textId="77777777" w:rsidR="002549E1" w:rsidRDefault="00000000">
            <w:pPr>
              <w:pStyle w:val="TableParagraph"/>
              <w:spacing w:line="210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6,000,000</w:t>
            </w:r>
          </w:p>
        </w:tc>
      </w:tr>
      <w:tr w:rsidR="002549E1" w14:paraId="7C5F8321" w14:textId="77777777">
        <w:trPr>
          <w:trHeight w:val="225"/>
        </w:trPr>
        <w:tc>
          <w:tcPr>
            <w:tcW w:w="1284" w:type="dxa"/>
          </w:tcPr>
          <w:p w14:paraId="1A17A082" w14:textId="77777777" w:rsidR="002549E1" w:rsidRDefault="00000000">
            <w:pPr>
              <w:pStyle w:val="TableParagraph"/>
              <w:spacing w:line="205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8000-</w:t>
            </w:r>
            <w:r>
              <w:rPr>
                <w:spacing w:val="-4"/>
                <w:sz w:val="20"/>
              </w:rPr>
              <w:t>1127</w:t>
            </w:r>
          </w:p>
        </w:tc>
        <w:tc>
          <w:tcPr>
            <w:tcW w:w="1474" w:type="dxa"/>
          </w:tcPr>
          <w:p w14:paraId="17755E84" w14:textId="77777777" w:rsidR="002549E1" w:rsidRDefault="00000000">
            <w:pPr>
              <w:pStyle w:val="TableParagraph"/>
              <w:spacing w:line="205" w:lineRule="exact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2,500,000</w:t>
            </w:r>
          </w:p>
        </w:tc>
        <w:tc>
          <w:tcPr>
            <w:tcW w:w="1306" w:type="dxa"/>
          </w:tcPr>
          <w:p w14:paraId="0CB7A5C7" w14:textId="77777777" w:rsidR="002549E1" w:rsidRDefault="00000000">
            <w:pPr>
              <w:pStyle w:val="TableParagraph"/>
              <w:spacing w:line="205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1,500,000</w:t>
            </w:r>
          </w:p>
        </w:tc>
      </w:tr>
    </w:tbl>
    <w:p w14:paraId="77367FE5" w14:textId="77777777" w:rsidR="002549E1" w:rsidRDefault="002549E1">
      <w:pPr>
        <w:pStyle w:val="BodyText"/>
      </w:pPr>
    </w:p>
    <w:p w14:paraId="00D57E97" w14:textId="77777777" w:rsidR="002549E1" w:rsidRDefault="002549E1">
      <w:pPr>
        <w:pStyle w:val="BodyText"/>
      </w:pPr>
    </w:p>
    <w:p w14:paraId="196606DA" w14:textId="77777777" w:rsidR="002549E1" w:rsidRDefault="002549E1">
      <w:pPr>
        <w:pStyle w:val="BodyText"/>
        <w:spacing w:before="134"/>
      </w:pPr>
    </w:p>
    <w:p w14:paraId="7A21A22C" w14:textId="77777777" w:rsidR="002549E1" w:rsidRDefault="00000000">
      <w:pPr>
        <w:pStyle w:val="BodyText"/>
        <w:ind w:left="648"/>
      </w:pPr>
      <w:r>
        <w:t>I</w:t>
      </w:r>
      <w:r>
        <w:rPr>
          <w:spacing w:val="-4"/>
        </w:rPr>
        <w:t xml:space="preserve"> </w:t>
      </w:r>
      <w:r>
        <w:t>reduce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2</w:t>
      </w:r>
      <w:r>
        <w:rPr>
          <w:spacing w:val="4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amounts,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disapprove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wording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2"/>
        </w:rPr>
        <w:t>indicated:</w:t>
      </w:r>
    </w:p>
    <w:p w14:paraId="77577A8A" w14:textId="77777777" w:rsidR="002549E1" w:rsidRDefault="002549E1">
      <w:pPr>
        <w:pStyle w:val="BodyText"/>
      </w:pPr>
    </w:p>
    <w:p w14:paraId="7204EECD" w14:textId="77777777" w:rsidR="002549E1" w:rsidRDefault="002549E1">
      <w:pPr>
        <w:pStyle w:val="BodyText"/>
        <w:spacing w:before="135"/>
      </w:pPr>
    </w:p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4"/>
        <w:gridCol w:w="1375"/>
        <w:gridCol w:w="1215"/>
        <w:gridCol w:w="5022"/>
      </w:tblGrid>
      <w:tr w:rsidR="002549E1" w14:paraId="05246C17" w14:textId="77777777" w:rsidTr="006627F2">
        <w:trPr>
          <w:trHeight w:val="340"/>
        </w:trPr>
        <w:tc>
          <w:tcPr>
            <w:tcW w:w="1284" w:type="dxa"/>
          </w:tcPr>
          <w:p w14:paraId="424A1340" w14:textId="77777777" w:rsidR="002549E1" w:rsidRDefault="00000000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75" w:type="dxa"/>
          </w:tcPr>
          <w:p w14:paraId="2ED163EE" w14:textId="77777777" w:rsidR="002549E1" w:rsidRDefault="00000000">
            <w:pPr>
              <w:pStyle w:val="TableParagraph"/>
              <w:spacing w:line="221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Reduce</w:t>
            </w:r>
            <w:r>
              <w:rPr>
                <w:spacing w:val="-5"/>
                <w:sz w:val="20"/>
              </w:rPr>
              <w:t xml:space="preserve"> By</w:t>
            </w:r>
          </w:p>
        </w:tc>
        <w:tc>
          <w:tcPr>
            <w:tcW w:w="1215" w:type="dxa"/>
          </w:tcPr>
          <w:p w14:paraId="31F36798" w14:textId="77777777" w:rsidR="002549E1" w:rsidRDefault="00000000">
            <w:pPr>
              <w:pStyle w:val="TableParagraph"/>
              <w:spacing w:line="221" w:lineRule="exact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Reduce</w:t>
            </w:r>
            <w:r>
              <w:rPr>
                <w:spacing w:val="-5"/>
                <w:sz w:val="20"/>
              </w:rPr>
              <w:t xml:space="preserve"> To</w:t>
            </w:r>
          </w:p>
        </w:tc>
        <w:tc>
          <w:tcPr>
            <w:tcW w:w="5022" w:type="dxa"/>
          </w:tcPr>
          <w:p w14:paraId="61DA0CA8" w14:textId="77777777" w:rsidR="002549E1" w:rsidRDefault="0000000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Wording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Stricken</w:t>
            </w:r>
          </w:p>
        </w:tc>
      </w:tr>
      <w:tr w:rsidR="002549E1" w14:paraId="745B66F1" w14:textId="77777777" w:rsidTr="006627F2">
        <w:trPr>
          <w:trHeight w:val="1380"/>
        </w:trPr>
        <w:tc>
          <w:tcPr>
            <w:tcW w:w="1284" w:type="dxa"/>
          </w:tcPr>
          <w:p w14:paraId="615366C6" w14:textId="77777777" w:rsidR="002549E1" w:rsidRDefault="00000000">
            <w:pPr>
              <w:pStyle w:val="TableParagraph"/>
              <w:spacing w:before="111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4405-</w:t>
            </w: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1375" w:type="dxa"/>
          </w:tcPr>
          <w:p w14:paraId="579AB184" w14:textId="77777777" w:rsidR="002549E1" w:rsidRDefault="00000000">
            <w:pPr>
              <w:pStyle w:val="TableParagraph"/>
              <w:spacing w:before="111"/>
              <w:ind w:right="10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7,000,000</w:t>
            </w:r>
          </w:p>
        </w:tc>
        <w:tc>
          <w:tcPr>
            <w:tcW w:w="1215" w:type="dxa"/>
          </w:tcPr>
          <w:p w14:paraId="6498EAE5" w14:textId="77777777" w:rsidR="002549E1" w:rsidRDefault="00000000">
            <w:pPr>
              <w:pStyle w:val="TableParagraph"/>
              <w:spacing w:before="111"/>
              <w:ind w:right="1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202,700,528</w:t>
            </w:r>
          </w:p>
        </w:tc>
        <w:tc>
          <w:tcPr>
            <w:tcW w:w="5022" w:type="dxa"/>
          </w:tcPr>
          <w:p w14:paraId="59783A24" w14:textId="77777777" w:rsidR="002549E1" w:rsidRDefault="00000000">
            <w:pPr>
              <w:pStyle w:val="TableParagraph"/>
              <w:spacing w:before="111"/>
              <w:ind w:left="107" w:right="52"/>
              <w:rPr>
                <w:sz w:val="20"/>
              </w:rPr>
            </w:pPr>
            <w:r>
              <w:rPr>
                <w:sz w:val="20"/>
              </w:rPr>
              <w:t>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further,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residential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care facilities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 rest homes effective July 1, 2023, established under section 13D of chapter 118E of the General Laws, shall cumulatively total not less than $7,000,000 more than rates effective January 1, 2023</w:t>
            </w:r>
          </w:p>
        </w:tc>
      </w:tr>
      <w:tr w:rsidR="002549E1" w14:paraId="63C3B318" w14:textId="77777777" w:rsidTr="006627F2">
        <w:trPr>
          <w:trHeight w:val="1380"/>
        </w:trPr>
        <w:tc>
          <w:tcPr>
            <w:tcW w:w="1284" w:type="dxa"/>
          </w:tcPr>
          <w:p w14:paraId="71893305" w14:textId="77777777" w:rsidR="002549E1" w:rsidRDefault="00000000">
            <w:pPr>
              <w:pStyle w:val="TableParagraph"/>
              <w:spacing w:before="111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4408-</w:t>
            </w: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1375" w:type="dxa"/>
          </w:tcPr>
          <w:p w14:paraId="3777303E" w14:textId="77777777" w:rsidR="002549E1" w:rsidRDefault="00000000">
            <w:pPr>
              <w:pStyle w:val="TableParagraph"/>
              <w:spacing w:before="111"/>
              <w:ind w:right="10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18,000,000</w:t>
            </w:r>
          </w:p>
        </w:tc>
        <w:tc>
          <w:tcPr>
            <w:tcW w:w="1215" w:type="dxa"/>
          </w:tcPr>
          <w:p w14:paraId="728283E0" w14:textId="77777777" w:rsidR="002549E1" w:rsidRDefault="00000000">
            <w:pPr>
              <w:pStyle w:val="TableParagraph"/>
              <w:spacing w:before="111"/>
              <w:ind w:right="1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186,409,929</w:t>
            </w:r>
          </w:p>
        </w:tc>
        <w:tc>
          <w:tcPr>
            <w:tcW w:w="5022" w:type="dxa"/>
          </w:tcPr>
          <w:p w14:paraId="140A21E9" w14:textId="77777777" w:rsidR="002549E1" w:rsidRDefault="00000000">
            <w:pPr>
              <w:pStyle w:val="TableParagraph"/>
              <w:spacing w:before="111"/>
              <w:ind w:left="107" w:right="52"/>
              <w:rPr>
                <w:sz w:val="20"/>
              </w:rPr>
            </w:pPr>
            <w:r>
              <w:rPr>
                <w:sz w:val="20"/>
              </w:rPr>
              <w:t>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further,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residential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facilities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 rest homes effective July 1, 2023, established under section 13D of chapter 118E of the General Laws, shall cumulatively total not less than $3,000,000 more than rates effective January 1, 2023</w:t>
            </w:r>
          </w:p>
        </w:tc>
      </w:tr>
      <w:tr w:rsidR="002549E1" w14:paraId="2D42F6C4" w14:textId="77777777" w:rsidTr="006627F2">
        <w:trPr>
          <w:trHeight w:val="1609"/>
        </w:trPr>
        <w:tc>
          <w:tcPr>
            <w:tcW w:w="1284" w:type="dxa"/>
          </w:tcPr>
          <w:p w14:paraId="65BA9C8C" w14:textId="77777777" w:rsidR="002549E1" w:rsidRDefault="00000000">
            <w:pPr>
              <w:pStyle w:val="TableParagraph"/>
              <w:spacing w:before="111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4513-</w:t>
            </w:r>
            <w:r>
              <w:rPr>
                <w:spacing w:val="-4"/>
                <w:sz w:val="20"/>
              </w:rPr>
              <w:t>1027</w:t>
            </w:r>
          </w:p>
        </w:tc>
        <w:tc>
          <w:tcPr>
            <w:tcW w:w="1375" w:type="dxa"/>
          </w:tcPr>
          <w:p w14:paraId="4314983A" w14:textId="77777777" w:rsidR="002549E1" w:rsidRDefault="00000000">
            <w:pPr>
              <w:pStyle w:val="TableParagraph"/>
              <w:spacing w:before="111"/>
              <w:ind w:right="10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1,400,000</w:t>
            </w:r>
          </w:p>
        </w:tc>
        <w:tc>
          <w:tcPr>
            <w:tcW w:w="1215" w:type="dxa"/>
          </w:tcPr>
          <w:p w14:paraId="0820BC18" w14:textId="77777777" w:rsidR="002549E1" w:rsidRDefault="00000000">
            <w:pPr>
              <w:pStyle w:val="TableParagraph"/>
              <w:spacing w:before="111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400,000</w:t>
            </w:r>
          </w:p>
        </w:tc>
        <w:tc>
          <w:tcPr>
            <w:tcW w:w="5022" w:type="dxa"/>
          </w:tcPr>
          <w:p w14:paraId="6ADCA215" w14:textId="77777777" w:rsidR="002549E1" w:rsidRDefault="00000000">
            <w:pPr>
              <w:pStyle w:val="TableParagraph"/>
              <w:spacing w:before="111"/>
              <w:ind w:left="107" w:right="101"/>
              <w:rPr>
                <w:sz w:val="20"/>
              </w:rPr>
            </w:pPr>
            <w:r>
              <w:rPr>
                <w:sz w:val="20"/>
              </w:rPr>
              <w:t>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further,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$1,000,000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 expended for the operation and expansion of Hey Sam, the text-based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tailored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specifically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to youth and young adults in the commonwealth and youth mental health community education, outreach and </w:t>
            </w:r>
            <w:r>
              <w:rPr>
                <w:spacing w:val="-2"/>
                <w:sz w:val="20"/>
              </w:rPr>
              <w:t>communications</w:t>
            </w:r>
          </w:p>
        </w:tc>
      </w:tr>
      <w:tr w:rsidR="002549E1" w14:paraId="4C19A381" w14:textId="77777777" w:rsidTr="006627F2">
        <w:trPr>
          <w:trHeight w:val="2645"/>
        </w:trPr>
        <w:tc>
          <w:tcPr>
            <w:tcW w:w="1284" w:type="dxa"/>
          </w:tcPr>
          <w:p w14:paraId="7D018FD8" w14:textId="77777777" w:rsidR="002549E1" w:rsidRDefault="00000000">
            <w:pPr>
              <w:pStyle w:val="TableParagraph"/>
              <w:spacing w:before="109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4590-</w:t>
            </w:r>
            <w:r>
              <w:rPr>
                <w:spacing w:val="-4"/>
                <w:sz w:val="20"/>
              </w:rPr>
              <w:t>0915</w:t>
            </w:r>
          </w:p>
        </w:tc>
        <w:tc>
          <w:tcPr>
            <w:tcW w:w="1375" w:type="dxa"/>
          </w:tcPr>
          <w:p w14:paraId="3FF85F15" w14:textId="77777777" w:rsidR="002549E1" w:rsidRDefault="00000000">
            <w:pPr>
              <w:pStyle w:val="TableParagraph"/>
              <w:spacing w:before="109"/>
              <w:ind w:right="10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700,000</w:t>
            </w:r>
          </w:p>
        </w:tc>
        <w:tc>
          <w:tcPr>
            <w:tcW w:w="1215" w:type="dxa"/>
          </w:tcPr>
          <w:p w14:paraId="36648E28" w14:textId="77777777" w:rsidR="002549E1" w:rsidRDefault="00000000">
            <w:pPr>
              <w:pStyle w:val="TableParagraph"/>
              <w:spacing w:before="109"/>
              <w:ind w:right="1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194,067,937</w:t>
            </w:r>
          </w:p>
        </w:tc>
        <w:tc>
          <w:tcPr>
            <w:tcW w:w="5022" w:type="dxa"/>
          </w:tcPr>
          <w:p w14:paraId="4AAE7317" w14:textId="77777777" w:rsidR="002549E1" w:rsidRDefault="00000000">
            <w:pPr>
              <w:pStyle w:val="TableParagraph"/>
              <w:spacing w:before="109"/>
              <w:ind w:left="107"/>
              <w:rPr>
                <w:sz w:val="20"/>
              </w:rPr>
            </w:pPr>
            <w:r>
              <w:rPr>
                <w:sz w:val="20"/>
              </w:rPr>
              <w:t>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further,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$200,000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retained revenue shall be expended for the Pappas Rehabilitation Hospital for Children summer program</w:t>
            </w:r>
          </w:p>
          <w:p w14:paraId="21821C0A" w14:textId="77777777" w:rsidR="002549E1" w:rsidRDefault="002549E1">
            <w:pPr>
              <w:pStyle w:val="TableParagraph"/>
              <w:spacing w:before="2"/>
              <w:rPr>
                <w:sz w:val="20"/>
              </w:rPr>
            </w:pPr>
          </w:p>
          <w:p w14:paraId="177A6794" w14:textId="77777777" w:rsidR="002549E1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and</w:t>
            </w:r>
          </w:p>
          <w:p w14:paraId="4DE4583B" w14:textId="77777777" w:rsidR="002549E1" w:rsidRDefault="00000000">
            <w:pPr>
              <w:pStyle w:val="TableParagraph"/>
              <w:spacing w:before="228"/>
              <w:ind w:left="107"/>
              <w:rPr>
                <w:sz w:val="20"/>
              </w:rPr>
            </w:pPr>
            <w:r>
              <w:rPr>
                <w:sz w:val="20"/>
              </w:rPr>
              <w:t>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further,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shall expend not less than $500,000 to municipalities hosting a department of public health facility that also acts as a department of mental health continuing care facility</w:t>
            </w:r>
          </w:p>
        </w:tc>
      </w:tr>
      <w:tr w:rsidR="002549E1" w14:paraId="363EF304" w14:textId="77777777" w:rsidTr="006627F2">
        <w:trPr>
          <w:trHeight w:val="2415"/>
        </w:trPr>
        <w:tc>
          <w:tcPr>
            <w:tcW w:w="1284" w:type="dxa"/>
          </w:tcPr>
          <w:p w14:paraId="0EA25E10" w14:textId="77777777" w:rsidR="002549E1" w:rsidRDefault="00000000">
            <w:pPr>
              <w:pStyle w:val="TableParagraph"/>
              <w:spacing w:before="225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4800-</w:t>
            </w:r>
            <w:r>
              <w:rPr>
                <w:spacing w:val="-4"/>
                <w:sz w:val="20"/>
              </w:rPr>
              <w:t>0200</w:t>
            </w:r>
          </w:p>
        </w:tc>
        <w:tc>
          <w:tcPr>
            <w:tcW w:w="1375" w:type="dxa"/>
          </w:tcPr>
          <w:p w14:paraId="05FF4942" w14:textId="77777777" w:rsidR="002549E1" w:rsidRDefault="00000000">
            <w:pPr>
              <w:pStyle w:val="TableParagraph"/>
              <w:spacing w:before="225"/>
              <w:ind w:right="10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5,992,481</w:t>
            </w:r>
          </w:p>
        </w:tc>
        <w:tc>
          <w:tcPr>
            <w:tcW w:w="1215" w:type="dxa"/>
          </w:tcPr>
          <w:p w14:paraId="2DAA1A5B" w14:textId="77777777" w:rsidR="002549E1" w:rsidRDefault="00000000">
            <w:pPr>
              <w:pStyle w:val="TableParagraph"/>
              <w:spacing w:before="225"/>
              <w:ind w:right="1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27,807,519</w:t>
            </w:r>
          </w:p>
        </w:tc>
        <w:tc>
          <w:tcPr>
            <w:tcW w:w="5022" w:type="dxa"/>
          </w:tcPr>
          <w:p w14:paraId="71C1E36E" w14:textId="77777777" w:rsidR="002549E1" w:rsidRDefault="00000000">
            <w:pPr>
              <w:pStyle w:val="TableParagraph"/>
              <w:spacing w:before="225"/>
              <w:ind w:left="107" w:right="52"/>
              <w:rPr>
                <w:sz w:val="20"/>
              </w:rPr>
            </w:pPr>
            <w:r>
              <w:rPr>
                <w:sz w:val="20"/>
              </w:rPr>
              <w:t>; provided further, that not less than $4,800,000 shall be expended for flexible funding grants to support current activities and services that are beyond contractual requirements for a family resource center and are necessary to meet needs, including emergency needs, to stabilize families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catchment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areas;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provided further, that said funds may be expended for the piloted use of varied master’s degree-level clinicians to assist in the evaluation and delivery of services to children and families</w:t>
            </w:r>
          </w:p>
        </w:tc>
      </w:tr>
      <w:tr w:rsidR="002549E1" w14:paraId="36963C72" w14:textId="77777777" w:rsidTr="006627F2">
        <w:trPr>
          <w:trHeight w:val="1380"/>
        </w:trPr>
        <w:tc>
          <w:tcPr>
            <w:tcW w:w="1284" w:type="dxa"/>
          </w:tcPr>
          <w:p w14:paraId="27FDA444" w14:textId="77777777" w:rsidR="002549E1" w:rsidRDefault="00000000">
            <w:pPr>
              <w:pStyle w:val="TableParagraph"/>
              <w:spacing w:before="111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7004-</w:t>
            </w:r>
            <w:r>
              <w:rPr>
                <w:spacing w:val="-4"/>
                <w:sz w:val="20"/>
              </w:rPr>
              <w:t>0102</w:t>
            </w:r>
          </w:p>
        </w:tc>
        <w:tc>
          <w:tcPr>
            <w:tcW w:w="1375" w:type="dxa"/>
          </w:tcPr>
          <w:p w14:paraId="489386F1" w14:textId="77777777" w:rsidR="002549E1" w:rsidRDefault="00000000">
            <w:pPr>
              <w:pStyle w:val="TableParagraph"/>
              <w:spacing w:before="111"/>
              <w:ind w:right="10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40,000</w:t>
            </w:r>
          </w:p>
        </w:tc>
        <w:tc>
          <w:tcPr>
            <w:tcW w:w="1215" w:type="dxa"/>
          </w:tcPr>
          <w:p w14:paraId="5EAC94E7" w14:textId="77777777" w:rsidR="002549E1" w:rsidRDefault="00000000">
            <w:pPr>
              <w:pStyle w:val="TableParagraph"/>
              <w:spacing w:before="111"/>
              <w:ind w:right="1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110,752,398</w:t>
            </w:r>
          </w:p>
        </w:tc>
        <w:tc>
          <w:tcPr>
            <w:tcW w:w="5022" w:type="dxa"/>
          </w:tcPr>
          <w:p w14:paraId="1DD95B74" w14:textId="77777777" w:rsidR="002549E1" w:rsidRDefault="00000000">
            <w:pPr>
              <w:pStyle w:val="TableParagraph"/>
              <w:spacing w:before="111"/>
              <w:ind w:left="107" w:right="52"/>
              <w:rPr>
                <w:sz w:val="20"/>
              </w:rPr>
            </w:pPr>
            <w:r>
              <w:rPr>
                <w:sz w:val="20"/>
              </w:rPr>
              <w:t>; provided further, that not less than $40,000 shall be expended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Craig’s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Doors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Association,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 fund placements for vulnerable individuals who are experiencing homelessness or to offer transportation vouchers to participants</w:t>
            </w:r>
          </w:p>
        </w:tc>
      </w:tr>
      <w:tr w:rsidR="002549E1" w14:paraId="19B0BF45" w14:textId="77777777" w:rsidTr="006627F2">
        <w:trPr>
          <w:trHeight w:val="568"/>
        </w:trPr>
        <w:tc>
          <w:tcPr>
            <w:tcW w:w="1284" w:type="dxa"/>
          </w:tcPr>
          <w:p w14:paraId="3C99A9F2" w14:textId="77777777" w:rsidR="002549E1" w:rsidRDefault="00000000">
            <w:pPr>
              <w:pStyle w:val="TableParagraph"/>
              <w:spacing w:before="111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7004-</w:t>
            </w:r>
            <w:r>
              <w:rPr>
                <w:spacing w:val="-4"/>
                <w:sz w:val="20"/>
              </w:rPr>
              <w:t>0104</w:t>
            </w:r>
          </w:p>
        </w:tc>
        <w:tc>
          <w:tcPr>
            <w:tcW w:w="1375" w:type="dxa"/>
          </w:tcPr>
          <w:p w14:paraId="6E197C28" w14:textId="77777777" w:rsidR="002549E1" w:rsidRDefault="00000000">
            <w:pPr>
              <w:pStyle w:val="TableParagraph"/>
              <w:spacing w:before="111"/>
              <w:ind w:right="10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2,500,000</w:t>
            </w:r>
          </w:p>
        </w:tc>
        <w:tc>
          <w:tcPr>
            <w:tcW w:w="1215" w:type="dxa"/>
          </w:tcPr>
          <w:p w14:paraId="62BD032A" w14:textId="77777777" w:rsidR="002549E1" w:rsidRDefault="00000000">
            <w:pPr>
              <w:pStyle w:val="TableParagraph"/>
              <w:spacing w:before="111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6,390,000</w:t>
            </w:r>
          </w:p>
        </w:tc>
        <w:tc>
          <w:tcPr>
            <w:tcW w:w="5022" w:type="dxa"/>
          </w:tcPr>
          <w:p w14:paraId="082F4D2F" w14:textId="77777777" w:rsidR="002549E1" w:rsidRDefault="00000000">
            <w:pPr>
              <w:pStyle w:val="TableParagraph"/>
              <w:spacing w:before="93"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further,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$500,000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 expended by the Massachusetts Housing and Shelter</w:t>
            </w:r>
          </w:p>
        </w:tc>
      </w:tr>
    </w:tbl>
    <w:p w14:paraId="2CA68093" w14:textId="77777777" w:rsidR="002549E1" w:rsidRDefault="002549E1">
      <w:pPr>
        <w:pStyle w:val="TableParagraph"/>
        <w:spacing w:line="228" w:lineRule="exact"/>
        <w:rPr>
          <w:sz w:val="20"/>
        </w:rPr>
        <w:sectPr w:rsidR="002549E1">
          <w:footerReference w:type="default" r:id="rId6"/>
          <w:pgSz w:w="12240" w:h="20160"/>
          <w:pgMar w:top="1420" w:right="720" w:bottom="940" w:left="1800" w:header="0" w:footer="743" w:gutter="0"/>
          <w:pgNumType w:start="323"/>
          <w:cols w:space="720"/>
        </w:sectPr>
      </w:pPr>
    </w:p>
    <w:p w14:paraId="0A9F5E53" w14:textId="77777777" w:rsidR="002549E1" w:rsidRDefault="002549E1">
      <w:pPr>
        <w:pStyle w:val="BodyText"/>
        <w:spacing w:before="6"/>
        <w:rPr>
          <w:sz w:val="2"/>
        </w:rPr>
      </w:pPr>
    </w:p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9"/>
        <w:gridCol w:w="1351"/>
        <w:gridCol w:w="1114"/>
        <w:gridCol w:w="5056"/>
      </w:tblGrid>
      <w:tr w:rsidR="002549E1" w14:paraId="0CE2520E" w14:textId="77777777">
        <w:trPr>
          <w:trHeight w:val="1260"/>
        </w:trPr>
        <w:tc>
          <w:tcPr>
            <w:tcW w:w="1409" w:type="dxa"/>
          </w:tcPr>
          <w:p w14:paraId="1EF23E3E" w14:textId="77777777" w:rsidR="002549E1" w:rsidRDefault="002549E1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14:paraId="4E4A8AD1" w14:textId="77777777" w:rsidR="002549E1" w:rsidRDefault="002549E1">
            <w:pPr>
              <w:pStyle w:val="TableParagraph"/>
              <w:rPr>
                <w:sz w:val="18"/>
              </w:rPr>
            </w:pPr>
          </w:p>
        </w:tc>
        <w:tc>
          <w:tcPr>
            <w:tcW w:w="1114" w:type="dxa"/>
          </w:tcPr>
          <w:p w14:paraId="1CBC59E8" w14:textId="77777777" w:rsidR="002549E1" w:rsidRDefault="002549E1">
            <w:pPr>
              <w:pStyle w:val="TableParagraph"/>
              <w:rPr>
                <w:sz w:val="18"/>
              </w:rPr>
            </w:pPr>
          </w:p>
        </w:tc>
        <w:tc>
          <w:tcPr>
            <w:tcW w:w="5056" w:type="dxa"/>
          </w:tcPr>
          <w:p w14:paraId="00D1D4EE" w14:textId="77777777" w:rsidR="002549E1" w:rsidRDefault="00000000">
            <w:pPr>
              <w:pStyle w:val="TableParagraph"/>
              <w:ind w:left="107" w:right="38"/>
              <w:rPr>
                <w:sz w:val="20"/>
              </w:rPr>
            </w:pPr>
            <w:r>
              <w:rPr>
                <w:sz w:val="20"/>
              </w:rPr>
              <w:t>Alliance, Inc. for the purpose of promotion, resource development and technical assistance related to the creation 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permanent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supportive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housing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persons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disabilities who are experiencing homelessness and other solutions to </w:t>
            </w:r>
            <w:r>
              <w:rPr>
                <w:spacing w:val="-2"/>
                <w:sz w:val="20"/>
              </w:rPr>
              <w:t>homelessness</w:t>
            </w:r>
          </w:p>
        </w:tc>
      </w:tr>
      <w:tr w:rsidR="002549E1" w14:paraId="08B2C41A" w14:textId="77777777">
        <w:trPr>
          <w:trHeight w:val="1149"/>
        </w:trPr>
        <w:tc>
          <w:tcPr>
            <w:tcW w:w="1409" w:type="dxa"/>
          </w:tcPr>
          <w:p w14:paraId="6172A147" w14:textId="77777777" w:rsidR="002549E1" w:rsidRDefault="00000000">
            <w:pPr>
              <w:pStyle w:val="TableParagraph"/>
              <w:spacing w:before="111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7006-</w:t>
            </w:r>
            <w:r>
              <w:rPr>
                <w:spacing w:val="-4"/>
                <w:sz w:val="20"/>
              </w:rPr>
              <w:t>0071</w:t>
            </w:r>
          </w:p>
        </w:tc>
        <w:tc>
          <w:tcPr>
            <w:tcW w:w="1351" w:type="dxa"/>
          </w:tcPr>
          <w:p w14:paraId="05A1FCFF" w14:textId="77777777" w:rsidR="002549E1" w:rsidRDefault="00000000">
            <w:pPr>
              <w:pStyle w:val="TableParagraph"/>
              <w:spacing w:before="111"/>
              <w:ind w:right="20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25,000</w:t>
            </w:r>
          </w:p>
        </w:tc>
        <w:tc>
          <w:tcPr>
            <w:tcW w:w="1114" w:type="dxa"/>
          </w:tcPr>
          <w:p w14:paraId="3273767D" w14:textId="77777777" w:rsidR="002549E1" w:rsidRDefault="00000000">
            <w:pPr>
              <w:pStyle w:val="TableParagraph"/>
              <w:spacing w:before="111"/>
              <w:ind w:lef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3,307,411</w:t>
            </w:r>
          </w:p>
        </w:tc>
        <w:tc>
          <w:tcPr>
            <w:tcW w:w="5056" w:type="dxa"/>
          </w:tcPr>
          <w:p w14:paraId="12956790" w14:textId="77777777" w:rsidR="002549E1" w:rsidRDefault="00000000">
            <w:pPr>
              <w:pStyle w:val="TableParagraph"/>
              <w:spacing w:before="111"/>
              <w:ind w:left="107" w:right="38"/>
              <w:rPr>
                <w:sz w:val="20"/>
              </w:rPr>
            </w:pPr>
            <w:r>
              <w:rPr>
                <w:sz w:val="20"/>
              </w:rPr>
              <w:t xml:space="preserve">; and provided further, that not less than $25,000 shall be expended for the city of Chicopee to replace equipment </w:t>
            </w:r>
            <w:proofErr w:type="gramStart"/>
            <w:r>
              <w:rPr>
                <w:sz w:val="20"/>
              </w:rPr>
              <w:t>in order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continue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 the televisions of residents</w:t>
            </w:r>
          </w:p>
        </w:tc>
      </w:tr>
      <w:tr w:rsidR="002549E1" w14:paraId="217CF14F" w14:textId="77777777">
        <w:trPr>
          <w:trHeight w:val="1720"/>
        </w:trPr>
        <w:tc>
          <w:tcPr>
            <w:tcW w:w="1409" w:type="dxa"/>
          </w:tcPr>
          <w:p w14:paraId="4D19C32E" w14:textId="77777777" w:rsidR="002549E1" w:rsidRDefault="00000000">
            <w:pPr>
              <w:pStyle w:val="TableParagraph"/>
              <w:spacing w:before="111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7010-</w:t>
            </w:r>
            <w:r>
              <w:rPr>
                <w:spacing w:val="-4"/>
                <w:sz w:val="20"/>
              </w:rPr>
              <w:t>0033</w:t>
            </w:r>
          </w:p>
        </w:tc>
        <w:tc>
          <w:tcPr>
            <w:tcW w:w="1351" w:type="dxa"/>
          </w:tcPr>
          <w:p w14:paraId="70619C37" w14:textId="77777777" w:rsidR="002549E1" w:rsidRDefault="00000000">
            <w:pPr>
              <w:pStyle w:val="TableParagraph"/>
              <w:spacing w:before="111"/>
              <w:ind w:right="20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300,000</w:t>
            </w:r>
          </w:p>
        </w:tc>
        <w:tc>
          <w:tcPr>
            <w:tcW w:w="1114" w:type="dxa"/>
          </w:tcPr>
          <w:p w14:paraId="6BB2E862" w14:textId="77777777" w:rsidR="002549E1" w:rsidRDefault="00000000">
            <w:pPr>
              <w:pStyle w:val="TableParagraph"/>
              <w:spacing w:before="111"/>
              <w:ind w:lef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5,366,731</w:t>
            </w:r>
          </w:p>
        </w:tc>
        <w:tc>
          <w:tcPr>
            <w:tcW w:w="5056" w:type="dxa"/>
          </w:tcPr>
          <w:p w14:paraId="4989E1ED" w14:textId="77777777" w:rsidR="002549E1" w:rsidRDefault="00000000">
            <w:pPr>
              <w:pStyle w:val="TableParagraph"/>
              <w:spacing w:before="111"/>
              <w:ind w:left="107" w:right="38"/>
              <w:rPr>
                <w:sz w:val="20"/>
              </w:rPr>
            </w:pPr>
            <w:r>
              <w:rPr>
                <w:sz w:val="20"/>
              </w:rPr>
              <w:t>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further,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$300,000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 expended for Reading Recovery</w:t>
            </w:r>
          </w:p>
          <w:p w14:paraId="49AD1158" w14:textId="77777777" w:rsidR="002549E1" w:rsidRDefault="00000000">
            <w:pPr>
              <w:pStyle w:val="TableParagraph"/>
              <w:spacing w:before="228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and</w:t>
            </w:r>
          </w:p>
          <w:p w14:paraId="0F7F4B6B" w14:textId="77777777" w:rsidR="002549E1" w:rsidRDefault="00000000">
            <w:pPr>
              <w:pStyle w:val="TableParagraph"/>
              <w:spacing w:before="211" w:line="230" w:lineRule="atLeast"/>
              <w:ind w:left="107" w:right="38"/>
              <w:rPr>
                <w:sz w:val="20"/>
              </w:rPr>
            </w:pPr>
            <w:r>
              <w:rPr>
                <w:sz w:val="20"/>
              </w:rPr>
              <w:t>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further,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funds provided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Recovery 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expended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30,</w:t>
            </w:r>
            <w:r>
              <w:rPr>
                <w:spacing w:val="-4"/>
                <w:sz w:val="20"/>
              </w:rPr>
              <w:t xml:space="preserve"> 2025</w:t>
            </w:r>
          </w:p>
        </w:tc>
      </w:tr>
    </w:tbl>
    <w:p w14:paraId="51422855" w14:textId="77777777" w:rsidR="002549E1" w:rsidRDefault="002549E1">
      <w:pPr>
        <w:pStyle w:val="BodyText"/>
      </w:pPr>
    </w:p>
    <w:p w14:paraId="72122D67" w14:textId="77777777" w:rsidR="002549E1" w:rsidRDefault="002549E1">
      <w:pPr>
        <w:pStyle w:val="BodyText"/>
      </w:pPr>
    </w:p>
    <w:p w14:paraId="3E64B12B" w14:textId="77777777" w:rsidR="002549E1" w:rsidRDefault="002549E1">
      <w:pPr>
        <w:pStyle w:val="BodyText"/>
      </w:pPr>
    </w:p>
    <w:p w14:paraId="37ED9610" w14:textId="77777777" w:rsidR="002549E1" w:rsidRDefault="002549E1">
      <w:pPr>
        <w:pStyle w:val="BodyText"/>
        <w:spacing w:before="129"/>
      </w:pPr>
    </w:p>
    <w:p w14:paraId="30A2BCAE" w14:textId="77777777" w:rsidR="002549E1" w:rsidRDefault="00000000">
      <w:pPr>
        <w:pStyle w:val="BodyText"/>
        <w:spacing w:before="1" w:line="256" w:lineRule="auto"/>
        <w:ind w:left="648"/>
      </w:pPr>
      <w:r>
        <w:t>I</w:t>
      </w:r>
      <w:r>
        <w:rPr>
          <w:spacing w:val="-3"/>
        </w:rPr>
        <w:t xml:space="preserve"> </w:t>
      </w:r>
      <w:r>
        <w:t>reduce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striking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wording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indicated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inserting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thereof</w:t>
      </w:r>
      <w:r>
        <w:rPr>
          <w:spacing w:val="-3"/>
        </w:rPr>
        <w:t xml:space="preserve"> </w:t>
      </w:r>
      <w:r>
        <w:t>the following wording set forth below:</w:t>
      </w:r>
    </w:p>
    <w:p w14:paraId="6E2D2305" w14:textId="77777777" w:rsidR="002549E1" w:rsidRDefault="002549E1">
      <w:pPr>
        <w:pStyle w:val="BodyText"/>
      </w:pPr>
    </w:p>
    <w:p w14:paraId="54A55F6A" w14:textId="77777777" w:rsidR="002549E1" w:rsidRDefault="002549E1">
      <w:pPr>
        <w:pStyle w:val="BodyText"/>
        <w:spacing w:before="120"/>
      </w:pPr>
    </w:p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0"/>
        <w:gridCol w:w="1285"/>
        <w:gridCol w:w="1020"/>
        <w:gridCol w:w="5343"/>
      </w:tblGrid>
      <w:tr w:rsidR="002549E1" w14:paraId="4E73C080" w14:textId="77777777">
        <w:trPr>
          <w:trHeight w:val="571"/>
        </w:trPr>
        <w:tc>
          <w:tcPr>
            <w:tcW w:w="1290" w:type="dxa"/>
          </w:tcPr>
          <w:p w14:paraId="674A5539" w14:textId="77777777" w:rsidR="002549E1" w:rsidRDefault="00000000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85" w:type="dxa"/>
          </w:tcPr>
          <w:p w14:paraId="29B4653E" w14:textId="77777777" w:rsidR="002549E1" w:rsidRDefault="00000000">
            <w:pPr>
              <w:pStyle w:val="TableParagraph"/>
              <w:spacing w:line="221" w:lineRule="exact"/>
              <w:ind w:left="572"/>
              <w:rPr>
                <w:sz w:val="20"/>
              </w:rPr>
            </w:pPr>
            <w:r>
              <w:rPr>
                <w:spacing w:val="-2"/>
                <w:sz w:val="20"/>
              </w:rPr>
              <w:t>Reduce</w:t>
            </w:r>
          </w:p>
          <w:p w14:paraId="089CC6D5" w14:textId="77777777" w:rsidR="002549E1" w:rsidRDefault="00000000">
            <w:pPr>
              <w:pStyle w:val="TableParagraph"/>
              <w:ind w:right="11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By</w:t>
            </w:r>
          </w:p>
        </w:tc>
        <w:tc>
          <w:tcPr>
            <w:tcW w:w="1020" w:type="dxa"/>
          </w:tcPr>
          <w:p w14:paraId="01847B8D" w14:textId="77777777" w:rsidR="002549E1" w:rsidRDefault="00000000">
            <w:pPr>
              <w:pStyle w:val="TableParagraph"/>
              <w:spacing w:line="221" w:lineRule="exact"/>
              <w:ind w:left="312"/>
              <w:rPr>
                <w:sz w:val="20"/>
              </w:rPr>
            </w:pPr>
            <w:r>
              <w:rPr>
                <w:spacing w:val="-2"/>
                <w:sz w:val="20"/>
              </w:rPr>
              <w:t>Reduce</w:t>
            </w:r>
          </w:p>
          <w:p w14:paraId="52847D1B" w14:textId="77777777" w:rsidR="002549E1" w:rsidRDefault="00000000">
            <w:pPr>
              <w:pStyle w:val="TableParagraph"/>
              <w:ind w:right="10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To</w:t>
            </w:r>
          </w:p>
        </w:tc>
        <w:tc>
          <w:tcPr>
            <w:tcW w:w="5343" w:type="dxa"/>
          </w:tcPr>
          <w:p w14:paraId="3FC04715" w14:textId="77777777" w:rsidR="002549E1" w:rsidRDefault="002549E1">
            <w:pPr>
              <w:pStyle w:val="TableParagraph"/>
              <w:rPr>
                <w:sz w:val="18"/>
              </w:rPr>
            </w:pPr>
          </w:p>
        </w:tc>
      </w:tr>
      <w:tr w:rsidR="002549E1" w14:paraId="14E9BFFC" w14:textId="77777777">
        <w:trPr>
          <w:trHeight w:val="4140"/>
        </w:trPr>
        <w:tc>
          <w:tcPr>
            <w:tcW w:w="1290" w:type="dxa"/>
          </w:tcPr>
          <w:p w14:paraId="49ACE077" w14:textId="77777777" w:rsidR="002549E1" w:rsidRDefault="00000000">
            <w:pPr>
              <w:pStyle w:val="TableParagraph"/>
              <w:spacing w:before="111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2210-</w:t>
            </w:r>
            <w:r>
              <w:rPr>
                <w:spacing w:val="-4"/>
                <w:sz w:val="20"/>
              </w:rPr>
              <w:t>0106</w:t>
            </w:r>
          </w:p>
        </w:tc>
        <w:tc>
          <w:tcPr>
            <w:tcW w:w="1285" w:type="dxa"/>
          </w:tcPr>
          <w:p w14:paraId="082C19A3" w14:textId="77777777" w:rsidR="002549E1" w:rsidRDefault="00000000">
            <w:pPr>
              <w:pStyle w:val="TableParagraph"/>
              <w:spacing w:before="111"/>
              <w:ind w:right="1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1,136,978</w:t>
            </w:r>
          </w:p>
        </w:tc>
        <w:tc>
          <w:tcPr>
            <w:tcW w:w="1020" w:type="dxa"/>
          </w:tcPr>
          <w:p w14:paraId="1EE044FA" w14:textId="77777777" w:rsidR="002549E1" w:rsidRDefault="00000000">
            <w:pPr>
              <w:pStyle w:val="TableParagraph"/>
              <w:spacing w:before="111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2,888,473</w:t>
            </w:r>
          </w:p>
        </w:tc>
        <w:tc>
          <w:tcPr>
            <w:tcW w:w="5343" w:type="dxa"/>
          </w:tcPr>
          <w:p w14:paraId="1CC2FE98" w14:textId="77777777" w:rsidR="002549E1" w:rsidRDefault="00000000">
            <w:pPr>
              <w:pStyle w:val="TableParagraph"/>
              <w:spacing w:before="111"/>
              <w:ind w:left="108"/>
              <w:rPr>
                <w:sz w:val="20"/>
              </w:rPr>
            </w:pPr>
            <w:r>
              <w:rPr>
                <w:sz w:val="20"/>
              </w:rPr>
              <w:t>Wording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Stricken</w:t>
            </w:r>
          </w:p>
          <w:p w14:paraId="7FADC38A" w14:textId="77777777" w:rsidR="002549E1" w:rsidRDefault="00000000">
            <w:pPr>
              <w:pStyle w:val="TableParagraph"/>
              <w:spacing w:before="228"/>
              <w:ind w:left="108" w:right="10"/>
              <w:rPr>
                <w:sz w:val="20"/>
              </w:rPr>
            </w:pPr>
            <w:r>
              <w:rPr>
                <w:sz w:val="20"/>
              </w:rPr>
              <w:t>For the department of environmental protection, which may expend for the administration and implementation of the Massachusetts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Toxics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Reduction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chapter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 the General Laws, not more than $4,025,451 in revenues collected from fees, penalties, grants and tuition under said chapter 21I</w:t>
            </w:r>
          </w:p>
          <w:p w14:paraId="4833796C" w14:textId="77777777" w:rsidR="002549E1" w:rsidRDefault="002549E1">
            <w:pPr>
              <w:pStyle w:val="TableParagraph"/>
              <w:spacing w:before="1"/>
              <w:rPr>
                <w:sz w:val="20"/>
              </w:rPr>
            </w:pPr>
          </w:p>
          <w:p w14:paraId="79C5FA79" w14:textId="77777777" w:rsidR="002549E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Wording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Inserted</w:t>
            </w:r>
          </w:p>
          <w:p w14:paraId="3B26F6C8" w14:textId="77777777" w:rsidR="002549E1" w:rsidRDefault="002549E1">
            <w:pPr>
              <w:pStyle w:val="TableParagraph"/>
              <w:spacing w:before="1"/>
              <w:rPr>
                <w:sz w:val="20"/>
              </w:rPr>
            </w:pPr>
          </w:p>
          <w:p w14:paraId="60D63630" w14:textId="77777777" w:rsidR="002549E1" w:rsidRDefault="00000000">
            <w:pPr>
              <w:pStyle w:val="TableParagraph"/>
              <w:ind w:left="108" w:right="10"/>
              <w:rPr>
                <w:sz w:val="20"/>
              </w:rPr>
            </w:pPr>
            <w:r>
              <w:rPr>
                <w:sz w:val="20"/>
              </w:rPr>
              <w:t>For the department of environmental protection, which may expend for the administration and implementation of the Massachusetts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Toxics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Reduction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chapter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 the General Laws, not more than $2,888,473 in revenues collected from fees, penalties, grants and tuition under said chapter 21I</w:t>
            </w:r>
          </w:p>
        </w:tc>
      </w:tr>
      <w:tr w:rsidR="002549E1" w14:paraId="54AF6539" w14:textId="77777777">
        <w:trPr>
          <w:trHeight w:val="5859"/>
        </w:trPr>
        <w:tc>
          <w:tcPr>
            <w:tcW w:w="1290" w:type="dxa"/>
          </w:tcPr>
          <w:p w14:paraId="6676D347" w14:textId="77777777" w:rsidR="002549E1" w:rsidRDefault="00000000">
            <w:pPr>
              <w:pStyle w:val="TableParagraph"/>
              <w:spacing w:before="111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7006-</w:t>
            </w:r>
            <w:r>
              <w:rPr>
                <w:spacing w:val="-4"/>
                <w:sz w:val="20"/>
              </w:rPr>
              <w:t>0011</w:t>
            </w:r>
          </w:p>
        </w:tc>
        <w:tc>
          <w:tcPr>
            <w:tcW w:w="1285" w:type="dxa"/>
          </w:tcPr>
          <w:p w14:paraId="7794357D" w14:textId="77777777" w:rsidR="002549E1" w:rsidRDefault="00000000">
            <w:pPr>
              <w:pStyle w:val="TableParagraph"/>
              <w:spacing w:before="111"/>
              <w:ind w:right="1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1,500,000</w:t>
            </w:r>
          </w:p>
        </w:tc>
        <w:tc>
          <w:tcPr>
            <w:tcW w:w="1020" w:type="dxa"/>
          </w:tcPr>
          <w:p w14:paraId="0BD4EF6E" w14:textId="77777777" w:rsidR="002549E1" w:rsidRDefault="00000000">
            <w:pPr>
              <w:pStyle w:val="TableParagraph"/>
              <w:spacing w:before="111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1,550,000</w:t>
            </w:r>
          </w:p>
        </w:tc>
        <w:tc>
          <w:tcPr>
            <w:tcW w:w="5343" w:type="dxa"/>
          </w:tcPr>
          <w:p w14:paraId="02F1FB8C" w14:textId="77777777" w:rsidR="002549E1" w:rsidRDefault="00000000">
            <w:pPr>
              <w:pStyle w:val="TableParagraph"/>
              <w:spacing w:before="111"/>
              <w:ind w:left="108"/>
              <w:rPr>
                <w:sz w:val="20"/>
              </w:rPr>
            </w:pPr>
            <w:r>
              <w:rPr>
                <w:sz w:val="20"/>
              </w:rPr>
              <w:t>Wording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Stricken</w:t>
            </w:r>
          </w:p>
          <w:p w14:paraId="184BE043" w14:textId="77777777" w:rsidR="002549E1" w:rsidRDefault="00000000">
            <w:pPr>
              <w:pStyle w:val="TableParagraph"/>
              <w:spacing w:before="228"/>
              <w:ind w:left="108"/>
              <w:rPr>
                <w:sz w:val="20"/>
              </w:rPr>
            </w:pPr>
            <w:r>
              <w:rPr>
                <w:sz w:val="20"/>
              </w:rPr>
              <w:t>For the costs incurred by the division of banks associated with licensure of loan originators under chapter 255F of the General Laws; provided, that the division may expend revenues of not more than $3,050,000 from the revenue received from administrative fees associated with the licensure fees and from civil administrative penalties collected under said chapter 255F; provided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further,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$1,500,000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expended by the commissioner of banks as grants for the operation of a program for best lending practices, first-time homeowner counseling for nontraditional loans and not less than 10 foreclosure education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centers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 section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of chapter 206 of the acts of 2007 and that the grants shall be awarded through a competitive application process using criteria established by the </w:t>
            </w:r>
            <w:r>
              <w:rPr>
                <w:spacing w:val="-2"/>
                <w:sz w:val="20"/>
              </w:rPr>
              <w:t>division</w:t>
            </w:r>
          </w:p>
          <w:p w14:paraId="31E718E0" w14:textId="77777777" w:rsidR="002549E1" w:rsidRDefault="002549E1">
            <w:pPr>
              <w:pStyle w:val="TableParagraph"/>
              <w:spacing w:before="2"/>
              <w:rPr>
                <w:sz w:val="20"/>
              </w:rPr>
            </w:pPr>
          </w:p>
          <w:p w14:paraId="09B20C24" w14:textId="77777777" w:rsidR="002549E1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Wording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Inserted</w:t>
            </w:r>
          </w:p>
          <w:p w14:paraId="0E886E7D" w14:textId="77777777" w:rsidR="002549E1" w:rsidRDefault="00000000">
            <w:pPr>
              <w:pStyle w:val="TableParagraph"/>
              <w:spacing w:before="229"/>
              <w:ind w:left="108"/>
              <w:rPr>
                <w:sz w:val="20"/>
              </w:rPr>
            </w:pPr>
            <w:r>
              <w:rPr>
                <w:sz w:val="20"/>
              </w:rPr>
              <w:t>For the costs incurred by the division of banks associated with licensure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originators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chapter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255F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General Laws; </w:t>
            </w:r>
            <w:proofErr w:type="gramStart"/>
            <w:r>
              <w:rPr>
                <w:sz w:val="20"/>
              </w:rPr>
              <w:t>provided,</w:t>
            </w:r>
            <w:proofErr w:type="gramEnd"/>
            <w:r>
              <w:rPr>
                <w:sz w:val="20"/>
              </w:rPr>
              <w:t xml:space="preserve"> that the division may expend revenues of not more than $1,550,000 from the revenue received from</w:t>
            </w:r>
          </w:p>
          <w:p w14:paraId="230367BC" w14:textId="77777777" w:rsidR="002549E1" w:rsidRDefault="00000000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administrative fees associated with the licensure fees and from civil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penalties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collected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chapter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255F</w:t>
            </w:r>
          </w:p>
        </w:tc>
      </w:tr>
    </w:tbl>
    <w:p w14:paraId="67CB11F3" w14:textId="77777777" w:rsidR="002549E1" w:rsidRDefault="002549E1">
      <w:pPr>
        <w:pStyle w:val="TableParagraph"/>
        <w:spacing w:line="228" w:lineRule="exact"/>
        <w:rPr>
          <w:sz w:val="20"/>
        </w:rPr>
        <w:sectPr w:rsidR="002549E1">
          <w:pgSz w:w="12240" w:h="20160"/>
          <w:pgMar w:top="1420" w:right="720" w:bottom="940" w:left="1800" w:header="0" w:footer="743" w:gutter="0"/>
          <w:cols w:space="720"/>
        </w:sectPr>
      </w:pPr>
    </w:p>
    <w:p w14:paraId="747C73BC" w14:textId="77777777" w:rsidR="002549E1" w:rsidRDefault="00000000">
      <w:pPr>
        <w:pStyle w:val="BodyText"/>
        <w:spacing w:before="69"/>
        <w:ind w:left="648" w:right="8"/>
      </w:pPr>
      <w:r>
        <w:lastRenderedPageBreak/>
        <w:t>I return for amendment, pursuant to the authority vested in me by Article 56, as amended by Article 90, Section 3,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Amendments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Constitution,</w:t>
      </w:r>
      <w:r>
        <w:rPr>
          <w:spacing w:val="-2"/>
        </w:rPr>
        <w:t xml:space="preserve"> </w:t>
      </w:r>
      <w:r>
        <w:t>Sections 8,</w:t>
      </w:r>
      <w:r>
        <w:rPr>
          <w:spacing w:val="-1"/>
        </w:rPr>
        <w:t xml:space="preserve"> </w:t>
      </w:r>
      <w:r>
        <w:t>15,</w:t>
      </w:r>
      <w:r>
        <w:rPr>
          <w:spacing w:val="-4"/>
        </w:rPr>
        <w:t xml:space="preserve"> </w:t>
      </w:r>
      <w:r>
        <w:t>50, 57,</w:t>
      </w:r>
      <w:r>
        <w:rPr>
          <w:spacing w:val="-3"/>
        </w:rPr>
        <w:t xml:space="preserve"> </w:t>
      </w:r>
      <w:proofErr w:type="gramStart"/>
      <w:r>
        <w:t>85</w:t>
      </w:r>
      <w:proofErr w:type="gramEnd"/>
      <w:r>
        <w:t>,</w:t>
      </w:r>
      <w:r>
        <w:rPr>
          <w:spacing w:val="-4"/>
        </w:rPr>
        <w:t xml:space="preserve"> </w:t>
      </w:r>
      <w:r>
        <w:t>87,</w:t>
      </w:r>
      <w:r>
        <w:rPr>
          <w:spacing w:val="-3"/>
        </w:rPr>
        <w:t xml:space="preserve"> </w:t>
      </w:r>
      <w:r>
        <w:t>101,</w:t>
      </w:r>
      <w:r>
        <w:rPr>
          <w:spacing w:val="-1"/>
        </w:rPr>
        <w:t xml:space="preserve"> </w:t>
      </w:r>
      <w:r>
        <w:t>111.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text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my recommended amendments is set forth in separate letters of this date to the Senate and House of Representatives.</w:t>
      </w:r>
    </w:p>
    <w:p w14:paraId="6570F90B" w14:textId="77777777" w:rsidR="002549E1" w:rsidRDefault="002549E1">
      <w:pPr>
        <w:pStyle w:val="BodyText"/>
        <w:spacing w:before="179"/>
      </w:pPr>
    </w:p>
    <w:p w14:paraId="3A0EFDAD" w14:textId="77777777" w:rsidR="002549E1" w:rsidRDefault="00000000">
      <w:pPr>
        <w:pStyle w:val="BodyText"/>
        <w:ind w:left="648"/>
      </w:pPr>
      <w:r>
        <w:t>The</w:t>
      </w:r>
      <w:r>
        <w:rPr>
          <w:spacing w:val="-4"/>
        </w:rPr>
        <w:t xml:space="preserve"> </w:t>
      </w:r>
      <w:r>
        <w:t>remainder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bill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approve.</w:t>
      </w:r>
    </w:p>
    <w:p w14:paraId="6C26B827" w14:textId="77777777" w:rsidR="002549E1" w:rsidRDefault="002549E1">
      <w:pPr>
        <w:pStyle w:val="BodyText"/>
      </w:pPr>
    </w:p>
    <w:p w14:paraId="247395FF" w14:textId="77777777" w:rsidR="002549E1" w:rsidRDefault="002549E1">
      <w:pPr>
        <w:pStyle w:val="BodyText"/>
      </w:pPr>
    </w:p>
    <w:p w14:paraId="014E2BC9" w14:textId="77777777" w:rsidR="002549E1" w:rsidRDefault="002549E1">
      <w:pPr>
        <w:pStyle w:val="BodyText"/>
      </w:pPr>
    </w:p>
    <w:p w14:paraId="2EF270D3" w14:textId="77777777" w:rsidR="002549E1" w:rsidRDefault="002549E1">
      <w:pPr>
        <w:pStyle w:val="BodyText"/>
        <w:spacing w:before="74"/>
      </w:pPr>
    </w:p>
    <w:p w14:paraId="25DF07FA" w14:textId="77777777" w:rsidR="002549E1" w:rsidRDefault="00000000">
      <w:pPr>
        <w:pStyle w:val="BodyText"/>
        <w:ind w:left="648"/>
      </w:pPr>
      <w:r>
        <w:t>Approved,</w:t>
      </w:r>
      <w:r>
        <w:rPr>
          <w:spacing w:val="-3"/>
        </w:rPr>
        <w:t xml:space="preserve"> </w:t>
      </w:r>
      <w:r>
        <w:t>August</w:t>
      </w:r>
      <w:r>
        <w:rPr>
          <w:spacing w:val="-4"/>
        </w:rPr>
        <w:t xml:space="preserve"> </w:t>
      </w:r>
      <w:r>
        <w:t>09,</w:t>
      </w:r>
      <w:r>
        <w:rPr>
          <w:spacing w:val="-5"/>
        </w:rPr>
        <w:t xml:space="preserve"> </w:t>
      </w:r>
      <w:r>
        <w:rPr>
          <w:spacing w:val="-4"/>
        </w:rPr>
        <w:t>2023</w:t>
      </w:r>
    </w:p>
    <w:p w14:paraId="7841BF12" w14:textId="77777777" w:rsidR="002549E1" w:rsidRDefault="002549E1">
      <w:pPr>
        <w:pStyle w:val="BodyText"/>
      </w:pPr>
    </w:p>
    <w:p w14:paraId="0D4C1568" w14:textId="77777777" w:rsidR="002549E1" w:rsidRDefault="002549E1">
      <w:pPr>
        <w:pStyle w:val="BodyText"/>
      </w:pPr>
    </w:p>
    <w:p w14:paraId="3ADDFC64" w14:textId="77777777" w:rsidR="002549E1" w:rsidRDefault="002549E1">
      <w:pPr>
        <w:pStyle w:val="BodyText"/>
      </w:pPr>
    </w:p>
    <w:p w14:paraId="71285859" w14:textId="77777777" w:rsidR="002549E1" w:rsidRDefault="002549E1">
      <w:pPr>
        <w:pStyle w:val="BodyText"/>
        <w:spacing w:before="74"/>
      </w:pPr>
    </w:p>
    <w:p w14:paraId="33D24E3C" w14:textId="77777777" w:rsidR="002549E1" w:rsidRDefault="00000000">
      <w:pPr>
        <w:pStyle w:val="BodyText"/>
        <w:tabs>
          <w:tab w:val="left" w:pos="2088"/>
          <w:tab w:val="left" w:pos="4248"/>
          <w:tab w:val="left" w:pos="5689"/>
        </w:tabs>
        <w:ind w:left="648"/>
      </w:pPr>
      <w:r>
        <w:rPr>
          <w:spacing w:val="-5"/>
        </w:rPr>
        <w:t>at</w:t>
      </w:r>
      <w:r>
        <w:tab/>
        <w:t>o'clock</w:t>
      </w:r>
      <w:r>
        <w:rPr>
          <w:spacing w:val="-6"/>
        </w:rPr>
        <w:t xml:space="preserve"> </w:t>
      </w:r>
      <w:r>
        <w:rPr>
          <w:spacing w:val="-5"/>
        </w:rPr>
        <w:t>and</w:t>
      </w:r>
      <w:r>
        <w:tab/>
      </w:r>
      <w:r>
        <w:rPr>
          <w:spacing w:val="-2"/>
        </w:rPr>
        <w:t>minutes,</w:t>
      </w:r>
      <w:proofErr w:type="gramStart"/>
      <w:r>
        <w:tab/>
      </w:r>
      <w:r>
        <w:rPr>
          <w:spacing w:val="-5"/>
        </w:rPr>
        <w:t>.M.</w:t>
      </w:r>
      <w:proofErr w:type="gramEnd"/>
    </w:p>
    <w:p w14:paraId="26103009" w14:textId="77777777" w:rsidR="002549E1" w:rsidRDefault="002549E1">
      <w:pPr>
        <w:pStyle w:val="BodyText"/>
      </w:pPr>
    </w:p>
    <w:p w14:paraId="560F93BF" w14:textId="77777777" w:rsidR="002549E1" w:rsidRDefault="002549E1">
      <w:pPr>
        <w:pStyle w:val="BodyText"/>
      </w:pPr>
    </w:p>
    <w:p w14:paraId="2EA3F55B" w14:textId="77777777" w:rsidR="002549E1" w:rsidRDefault="002549E1">
      <w:pPr>
        <w:pStyle w:val="BodyText"/>
      </w:pPr>
    </w:p>
    <w:p w14:paraId="63087E45" w14:textId="77777777" w:rsidR="002549E1" w:rsidRDefault="002549E1">
      <w:pPr>
        <w:pStyle w:val="BodyText"/>
        <w:spacing w:before="75"/>
      </w:pPr>
    </w:p>
    <w:p w14:paraId="57E11194" w14:textId="77777777" w:rsidR="002549E1" w:rsidRDefault="00000000">
      <w:pPr>
        <w:pStyle w:val="BodyText"/>
        <w:spacing w:line="424" w:lineRule="auto"/>
        <w:ind w:left="6409" w:right="2165"/>
      </w:pPr>
      <w:r>
        <w:t>Maura</w:t>
      </w:r>
      <w:r>
        <w:rPr>
          <w:spacing w:val="-13"/>
        </w:rPr>
        <w:t xml:space="preserve"> </w:t>
      </w:r>
      <w:r>
        <w:t xml:space="preserve">Healey </w:t>
      </w:r>
      <w:r>
        <w:rPr>
          <w:spacing w:val="-2"/>
        </w:rPr>
        <w:t>Governor</w:t>
      </w:r>
    </w:p>
    <w:sectPr w:rsidR="002549E1">
      <w:pgSz w:w="12240" w:h="20160"/>
      <w:pgMar w:top="1780" w:right="720" w:bottom="940" w:left="1800" w:header="0" w:footer="7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F11F2" w14:textId="77777777" w:rsidR="003001D0" w:rsidRDefault="003001D0">
      <w:r>
        <w:separator/>
      </w:r>
    </w:p>
  </w:endnote>
  <w:endnote w:type="continuationSeparator" w:id="0">
    <w:p w14:paraId="2B97EB5F" w14:textId="77777777" w:rsidR="003001D0" w:rsidRDefault="00300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E48EE" w14:textId="77777777" w:rsidR="002549E1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21088" behindDoc="1" locked="0" layoutInCell="1" allowOverlap="1" wp14:anchorId="5017BEB9" wp14:editId="39FC8EC8">
              <wp:simplePos x="0" y="0"/>
              <wp:positionH relativeFrom="page">
                <wp:posOffset>4290695</wp:posOffset>
              </wp:positionH>
              <wp:positionV relativeFrom="page">
                <wp:posOffset>12189968</wp:posOffset>
              </wp:positionV>
              <wp:extent cx="30162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FE64C0" w14:textId="77777777" w:rsidR="002549E1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323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17BEB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37.85pt;margin-top:959.85pt;width:23.75pt;height:13.05pt;z-index:-1599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" filled="f" stroked="f">
              <v:textbox inset="0,0,0,0">
                <w:txbxContent>
                  <w:p w14:paraId="28FE64C0" w14:textId="77777777" w:rsidR="002549E1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323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5278F" w14:textId="77777777" w:rsidR="003001D0" w:rsidRDefault="003001D0">
      <w:r>
        <w:separator/>
      </w:r>
    </w:p>
  </w:footnote>
  <w:footnote w:type="continuationSeparator" w:id="0">
    <w:p w14:paraId="6FE8FA83" w14:textId="77777777" w:rsidR="003001D0" w:rsidRDefault="00300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49E1"/>
    <w:rsid w:val="002549E1"/>
    <w:rsid w:val="003001D0"/>
    <w:rsid w:val="004E6CAB"/>
    <w:rsid w:val="0066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08A6EE"/>
  <w15:docId w15:val="{3CE31AED-084E-43C3-A25A-CEFB9F91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245" w:lineRule="exact"/>
      <w:ind w:left="60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627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7F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627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7F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993</Words>
  <Characters>5663</Characters>
  <Application>Microsoft Office Word</Application>
  <DocSecurity>0</DocSecurity>
  <Lines>47</Lines>
  <Paragraphs>13</Paragraphs>
  <ScaleCrop>false</ScaleCrop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FY24 Veto Parchment</dc:title>
  <dc:creator>Caljouw, John (A&amp;F)</dc:creator>
  <cp:lastModifiedBy>Kelly, Lynne (A&amp;F)</cp:lastModifiedBy>
  <cp:revision>2</cp:revision>
  <dcterms:created xsi:type="dcterms:W3CDTF">2026-01-29T20:22:00Z</dcterms:created>
  <dcterms:modified xsi:type="dcterms:W3CDTF">2026-01-29T20:24:00Z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2026-01-29T00:00:00Z</vt:filetime>
  </property>
  <property fmtid="{D5CDD505-2E9C-101B-9397-08002B2CF9AE}" pid="5" name="Producer">
    <vt:lpwstr>Microsoft® Word for Microsoft 365</vt:lpwstr>
  </property>
</Properties>
</file>