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950C" w14:textId="47036906" w:rsidR="00021F3B" w:rsidRDefault="00346383" w:rsidP="00021F3B"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0" locked="0" layoutInCell="1" allowOverlap="1" wp14:anchorId="0F5A4BF3" wp14:editId="68E0DA74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7154545" cy="1287475"/>
                <wp:effectExtent l="19050" t="19050" r="27305" b="273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4545" cy="128747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32D4ED" w14:textId="77777777" w:rsidR="00021F3B" w:rsidRPr="00987BA2" w:rsidRDefault="00021F3B" w:rsidP="00021F3B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What </w:t>
                            </w:r>
                            <w:r w:rsidR="009C5BC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are state-supplied vaccines</w:t>
                            </w: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?</w:t>
                            </w:r>
                          </w:p>
                          <w:p w14:paraId="1B1F66BC" w14:textId="1A51097A" w:rsidR="00AE36E3" w:rsidRPr="00AE36E3" w:rsidRDefault="006C488D" w:rsidP="007F0638">
                            <w:pPr>
                              <w:spacing w:after="0" w:line="28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488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All sites enrolled in the Vaccine Program (including Specialty providers, Respiratory Vaccine-Only providers, or Adult-Only providers) must consider all doses received via the Vaccine Program as state-supplied vaccine and utilized according to the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Guidelines for Compliance</w:t>
                            </w:r>
                            <w:r w:rsidRPr="006C488D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16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State supplied vaccines can only be used according to the </w:t>
                            </w:r>
                            <w:r w:rsidR="00FE3137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most recent versions of the </w:t>
                            </w:r>
                            <w:r w:rsidR="00BB16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Childhood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and Adult </w:t>
                            </w:r>
                            <w:r w:rsidR="00BB160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Vaccine Availability Table.</w:t>
                            </w:r>
                          </w:p>
                          <w:p w14:paraId="1EB4FD96" w14:textId="77777777" w:rsidR="00AE36E3" w:rsidRPr="00987BA2" w:rsidRDefault="00AE36E3" w:rsidP="00021F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711B51" w14:textId="77777777" w:rsidR="00021F3B" w:rsidRDefault="00021F3B" w:rsidP="00021F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A4BF3" id="Rounded Rectangle 8" o:spid="_x0000_s1026" style="position:absolute;margin-left:0;margin-top:9pt;width:563.35pt;height:101.4pt;z-index:251483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" fillcolor="#daeef3 [664]" strokecolor="#31849b [2408]" strokeweight="2.25pt">
                <v:textbox>
                  <w:txbxContent>
                    <w:p w14:paraId="4A32D4ED" w14:textId="77777777" w:rsidR="00021F3B" w:rsidRPr="00987BA2" w:rsidRDefault="00021F3B" w:rsidP="00021F3B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What </w:t>
                      </w:r>
                      <w:r w:rsidR="009C5BC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are state-supplied vaccines</w:t>
                      </w: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?</w:t>
                      </w:r>
                    </w:p>
                    <w:p w14:paraId="1B1F66BC" w14:textId="1A51097A" w:rsidR="00AE36E3" w:rsidRPr="00AE36E3" w:rsidRDefault="006C488D" w:rsidP="007F0638">
                      <w:pPr>
                        <w:spacing w:after="0" w:line="28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 w:rsidRPr="006C488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All sites enrolled in the Vaccine Program (including Specialty providers, Respiratory Vaccine-Only providers, or Adult-Only providers) must consider all doses received via the Vaccine Program as state-supplied vaccine and utilized according to the 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>Guidelines for Compliance</w:t>
                      </w:r>
                      <w:r w:rsidRPr="006C488D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BB160F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State supplied vaccines can only be used according to the </w:t>
                      </w:r>
                      <w:r w:rsidR="00FE3137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most recent versions of the </w:t>
                      </w:r>
                      <w:r w:rsidR="00BB160F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Childhood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and Adult </w:t>
                      </w:r>
                      <w:r w:rsidR="00BB160F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Vaccine Availability Table.</w:t>
                      </w:r>
                    </w:p>
                    <w:p w14:paraId="1EB4FD96" w14:textId="77777777" w:rsidR="00AE36E3" w:rsidRPr="00987BA2" w:rsidRDefault="00AE36E3" w:rsidP="00021F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0711B51" w14:textId="77777777" w:rsidR="00021F3B" w:rsidRDefault="00021F3B" w:rsidP="00021F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75228C4C" wp14:editId="41E3086A">
                <wp:simplePos x="0" y="0"/>
                <wp:positionH relativeFrom="margin">
                  <wp:posOffset>-596900</wp:posOffset>
                </wp:positionH>
                <wp:positionV relativeFrom="paragraph">
                  <wp:posOffset>-742950</wp:posOffset>
                </wp:positionV>
                <wp:extent cx="7128510" cy="774700"/>
                <wp:effectExtent l="19050" t="19050" r="1524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510" cy="7747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90AB40" w14:textId="77777777" w:rsidR="007D1F0E" w:rsidRPr="00346383" w:rsidRDefault="009C5BCA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State-supplied vaccines and screening for the </w:t>
                            </w:r>
                          </w:p>
                          <w:p w14:paraId="20069A35" w14:textId="31E55B06" w:rsidR="00021F3B" w:rsidRPr="00346383" w:rsidRDefault="009C5BCA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Vaccine</w:t>
                            </w:r>
                            <w:r w:rsidR="006C488D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P</w:t>
                            </w:r>
                            <w:r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rogram</w:t>
                            </w:r>
                            <w:r w:rsidR="00021F3B" w:rsidRPr="00346383">
                              <w:rPr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3856A292" w14:textId="77777777" w:rsidR="00021F3B" w:rsidRDefault="00021F3B" w:rsidP="00B30D69">
                            <w:pPr>
                              <w:widowControl w:val="0"/>
                              <w:spacing w:after="0"/>
                              <w:jc w:val="center"/>
                            </w:pPr>
                            <w:r w:rsidRPr="000122E6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  <w14:ligatures w14:val="none"/>
                              </w:rPr>
                              <w:t xml:space="preserve">Eligibility and Documentation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28C4C" id="Rounded Rectangle 9" o:spid="_x0000_s1027" style="position:absolute;margin-left:-47pt;margin-top:-58.5pt;width:561.3pt;height:61pt;z-index:25146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" fillcolor="#31849b [2408]" strokecolor="#31849b [2408]" strokeweight="2.25pt">
                <v:textbox>
                  <w:txbxContent>
                    <w:p w14:paraId="4390AB40" w14:textId="77777777" w:rsidR="007D1F0E" w:rsidRPr="00346383" w:rsidRDefault="009C5BCA" w:rsidP="00021F3B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State-supplied vaccines and screening for the </w:t>
                      </w:r>
                    </w:p>
                    <w:p w14:paraId="20069A35" w14:textId="31E55B06" w:rsidR="00021F3B" w:rsidRPr="00346383" w:rsidRDefault="009C5BCA" w:rsidP="00021F3B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>Vaccine</w:t>
                      </w:r>
                      <w:r w:rsidR="006C488D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P</w:t>
                      </w:r>
                      <w:r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>rogram</w:t>
                      </w:r>
                      <w:r w:rsidR="00021F3B" w:rsidRPr="00346383">
                        <w:rPr>
                          <w:b/>
                          <w:bCs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 </w:t>
                      </w:r>
                    </w:p>
                    <w:p w14:paraId="3856A292" w14:textId="77777777" w:rsidR="00021F3B" w:rsidRDefault="00021F3B" w:rsidP="00B30D69">
                      <w:pPr>
                        <w:widowControl w:val="0"/>
                        <w:spacing w:after="0"/>
                        <w:jc w:val="center"/>
                      </w:pPr>
                      <w:r w:rsidRPr="000122E6">
                        <w:rPr>
                          <w:b/>
                          <w:bCs/>
                          <w:color w:val="FFFFFF"/>
                          <w:sz w:val="40"/>
                          <w:szCs w:val="40"/>
                          <w14:ligatures w14:val="none"/>
                        </w:rPr>
                        <w:t xml:space="preserve">Eligibility and Documentation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E6E65F" w14:textId="77777777" w:rsidR="00021F3B" w:rsidRDefault="00021F3B"/>
    <w:p w14:paraId="5F208B66" w14:textId="043BC7DF" w:rsidR="00021F3B" w:rsidRDefault="006C488D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5041AC" wp14:editId="66351242">
                <wp:simplePos x="0" y="0"/>
                <wp:positionH relativeFrom="margin">
                  <wp:posOffset>-673100</wp:posOffset>
                </wp:positionH>
                <wp:positionV relativeFrom="paragraph">
                  <wp:posOffset>2813050</wp:posOffset>
                </wp:positionV>
                <wp:extent cx="7218045" cy="5175250"/>
                <wp:effectExtent l="19050" t="19050" r="20955" b="254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045" cy="517525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134F6D" w14:textId="77777777" w:rsidR="00021F3B" w:rsidRPr="00021F3B" w:rsidRDefault="00021F3B" w:rsidP="003463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How do I </w:t>
                            </w:r>
                            <w:r w:rsidR="00DC3B51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verify </w:t>
                            </w:r>
                            <w:r w:rsidRPr="00021F3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VFC eligibility?</w:t>
                            </w:r>
                          </w:p>
                          <w:p w14:paraId="1EDAC55E" w14:textId="46E1B684" w:rsidR="00021F3B" w:rsidRPr="00021F3B" w:rsidRDefault="00DC3B51" w:rsidP="00021F3B">
                            <w:pPr>
                              <w:widowControl w:val="0"/>
                              <w:spacing w:after="0" w:line="286" w:lineRule="auto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V</w:t>
                            </w:r>
                            <w:r w:rsidR="000A2B86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accine Program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p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roviders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may 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check for VFC eligibility 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when </w:t>
                            </w:r>
                            <w:r w:rsidR="00346383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patient’s</w:t>
                            </w:r>
                            <w:r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check-in at reception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or in the exam room. </w:t>
                            </w:r>
                          </w:p>
                          <w:p w14:paraId="49D2668A" w14:textId="77777777" w:rsidR="00021F3B" w:rsidRPr="00021F3B" w:rsidRDefault="00021F3B" w:rsidP="00021F3B">
                            <w:pPr>
                              <w:widowControl w:val="0"/>
                              <w:spacing w:after="0" w:line="286" w:lineRule="auto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VFC eligibility </w:t>
                            </w:r>
                            <w:r w:rsidR="00DC3B5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criteria are</w:t>
                            </w: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outlined below: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094"/>
                              <w:gridCol w:w="3063"/>
                            </w:tblGrid>
                            <w:tr w:rsidR="00021F3B" w:rsidRPr="00021F3B" w14:paraId="5C5BD0F7" w14:textId="77777777" w:rsidTr="00346383">
                              <w:trPr>
                                <w:trHeight w:val="310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BFBFBF" w:themeFill="background1" w:themeFillShade="BF"/>
                                </w:tcPr>
                                <w:p w14:paraId="27B4893C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Eligibility Categories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BFBFBF" w:themeFill="background1" w:themeFillShade="BF"/>
                                </w:tcPr>
                                <w:p w14:paraId="5401991D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Document</w:t>
                                  </w:r>
                                </w:p>
                              </w:tc>
                            </w:tr>
                            <w:tr w:rsidR="00021F3B" w:rsidRPr="00021F3B" w14:paraId="5B1F7CE7" w14:textId="77777777" w:rsidTr="00346383">
                              <w:trPr>
                                <w:trHeight w:val="1277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FFFFFF" w:themeFill="background1"/>
                                </w:tcPr>
                                <w:p w14:paraId="496C6EFE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Enrolled in Medicaid: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 child eligible for Mass Health or Medicaid, including Medicaid HMO’s.</w:t>
                                  </w:r>
                                </w:p>
                                <w:p w14:paraId="5FEAE941" w14:textId="77777777" w:rsidR="00021F3B" w:rsidRDefault="00021F3B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AE36E3"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w:t>↠</w:t>
                                  </w:r>
                                  <w:r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This category may be selected even if the child has Mass Health or Medicaid as </w:t>
                                  </w:r>
                                  <w:r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:u w:val="single"/>
                                      <w14:ligatures w14:val="none"/>
                                    </w:rPr>
                                    <w:t>secondary</w:t>
                                  </w:r>
                                  <w:r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insurance.</w:t>
                                  </w:r>
                                </w:p>
                                <w:p w14:paraId="52033A6E" w14:textId="77777777" w:rsidR="00DC3B51" w:rsidRPr="00DC3B51" w:rsidRDefault="00DC3B51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0E5634D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- Medicaid</w:t>
                                  </w:r>
                                </w:p>
                              </w:tc>
                            </w:tr>
                            <w:tr w:rsidR="00021F3B" w:rsidRPr="00021F3B" w14:paraId="12CF0DED" w14:textId="77777777" w:rsidTr="00346383"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FFFFFF" w:themeFill="background1"/>
                                </w:tcPr>
                                <w:p w14:paraId="62079464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Uninsured: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 child with no health insurance.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D49E70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- Uninsured</w:t>
                                  </w:r>
                                </w:p>
                              </w:tc>
                            </w:tr>
                            <w:tr w:rsidR="00021F3B" w:rsidRPr="00021F3B" w14:paraId="2165287C" w14:textId="77777777" w:rsidTr="00346383">
                              <w:trPr>
                                <w:trHeight w:val="969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shd w:val="clear" w:color="auto" w:fill="FFFFFF" w:themeFill="background1"/>
                                </w:tcPr>
                                <w:p w14:paraId="2C55EB68" w14:textId="77777777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American Indian</w:t>
                                  </w:r>
                                  <w:r w:rsidR="00DC3B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, </w:t>
                                  </w: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Alaskan Native: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 child who (or whose parent/guardian) self identifies as American Indian</w:t>
                                  </w:r>
                                  <w:r w:rsidR="00DC3B51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/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Native American or Alaskan Native. </w:t>
                                  </w:r>
                                </w:p>
                                <w:p w14:paraId="7734B1FF" w14:textId="77777777" w:rsidR="00021F3B" w:rsidRPr="00021F3B" w:rsidRDefault="00AE36E3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i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w:t>↠</w:t>
                                  </w:r>
                                  <w:r w:rsidR="00021F3B" w:rsidRPr="00021F3B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No documentation/verification is required. 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B9D6CD6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– AI/AN</w:t>
                                  </w:r>
                                </w:p>
                              </w:tc>
                            </w:tr>
                            <w:tr w:rsidR="00021F3B" w:rsidRPr="00021F3B" w14:paraId="1B80AAC6" w14:textId="77777777" w:rsidTr="00346383">
                              <w:trPr>
                                <w:trHeight w:val="969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0CECF40" w14:textId="5C23CEC7" w:rsid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Underinsured: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A child’s health insurance does not cover the cost of </w:t>
                                  </w:r>
                                  <w:r w:rsidR="000A2D08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any vaccine, only covers some </w:t>
                                  </w:r>
                                  <w:proofErr w:type="gramStart"/>
                                  <w:r w:rsidR="000A2D08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vaccine</w:t>
                                  </w:r>
                                  <w:proofErr w:type="gramEnd"/>
                                  <w:r w:rsidR="000A2D08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or doesn’t provide first-dollar coverage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.</w:t>
                                  </w:r>
                                  <w:r w:rsidRPr="00021F3B">
                                    <w:rPr>
                                      <w:b/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58F1988D" w14:textId="32426907" w:rsidR="00021F3B" w:rsidRPr="006C488D" w:rsidRDefault="00AE36E3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i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w:t>↠</w:t>
                                  </w:r>
                                  <w:r w:rsidR="00021F3B" w:rsidRPr="006C488D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Only VFC eligible if seen at a </w:t>
                                  </w:r>
                                  <w:r w:rsidR="00021F3B" w:rsidRPr="006C488D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:u w:val="single"/>
                                      <w14:ligatures w14:val="none"/>
                                    </w:rPr>
                                    <w:t>Federally Qualified Health Center</w:t>
                                  </w:r>
                                  <w:r w:rsidR="006C488D" w:rsidRPr="00C908C3">
                                    <w:rPr>
                                      <w:bCs/>
                                      <w:i/>
                                      <w:sz w:val="22"/>
                                      <w:szCs w:val="24"/>
                                      <w14:ligatures w14:val="none"/>
                                    </w:rPr>
                                    <w:t>. Underinsured children at private practices are NOT VFC eligible.</w:t>
                                  </w: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7762BF2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VFC Eligible</w:t>
                                  </w:r>
                                  <w:r w:rsidR="00BB160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 - Underinsured</w:t>
                                  </w:r>
                                </w:p>
                              </w:tc>
                            </w:tr>
                            <w:tr w:rsidR="00021F3B" w:rsidRPr="00021F3B" w14:paraId="4A77B636" w14:textId="77777777" w:rsidTr="00346383">
                              <w:trPr>
                                <w:trHeight w:val="1245"/>
                                <w:jc w:val="center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CDDC" w:themeFill="accent5" w:themeFillTint="99"/>
                                </w:tcPr>
                                <w:p w14:paraId="322428D3" w14:textId="2BCAD4B8" w:rsidR="00021F3B" w:rsidRPr="00021F3B" w:rsidRDefault="00021F3B" w:rsidP="00021F3B">
                                  <w:pPr>
                                    <w:widowControl w:val="0"/>
                                    <w:spacing w:after="0"/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 xml:space="preserve">Private Insurance: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A child has a private health insurance such as Blue Cross Blue Shield, </w:t>
                                  </w:r>
                                  <w:r w:rsidR="00A62B18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Harvard Pilgrim, Tufts,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Cigna, Tricare,</w:t>
                                  </w:r>
                                  <w:r w:rsidR="00855E02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 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Aetna</w:t>
                                  </w:r>
                                  <w:r w:rsidR="00855E02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>, etc</w:t>
                                  </w:r>
                                  <w:r w:rsidRPr="00021F3B">
                                    <w:rPr>
                                      <w:bCs/>
                                      <w:sz w:val="22"/>
                                      <w:szCs w:val="24"/>
                                      <w14:ligatures w14:val="none"/>
                                    </w:rPr>
                                    <w:t xml:space="preserve">. </w:t>
                                  </w:r>
                                </w:p>
                                <w:p w14:paraId="303EF7A7" w14:textId="77777777" w:rsidR="00021F3B" w:rsidRPr="00346383" w:rsidRDefault="00AE36E3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/>
                                      <w:bCs/>
                                      <w:szCs w:val="22"/>
                                      <w14:ligatures w14:val="none"/>
                                    </w:rPr>
                                  </w:pPr>
                                  <w:r w:rsidRPr="00346383"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w:t>↠</w:t>
                                  </w:r>
                                  <w:r w:rsidR="00021F3B" w:rsidRPr="00346383">
                                    <w:rPr>
                                      <w:bCs/>
                                      <w:i/>
                                      <w:szCs w:val="22"/>
                                      <w14:ligatures w14:val="none"/>
                                    </w:rPr>
                                    <w:t xml:space="preserve">This list is not </w:t>
                                  </w:r>
                                  <w:r w:rsidR="00DC3B51" w:rsidRPr="00346383">
                                    <w:rPr>
                                      <w:bCs/>
                                      <w:i/>
                                      <w:szCs w:val="22"/>
                                      <w14:ligatures w14:val="none"/>
                                    </w:rPr>
                                    <w:t>exhaustive</w:t>
                                  </w:r>
                                  <w:r w:rsidR="00021F3B" w:rsidRPr="00346383">
                                    <w:rPr>
                                      <w:bCs/>
                                      <w:i/>
                                      <w:szCs w:val="22"/>
                                      <w14:ligatures w14:val="none"/>
                                    </w:rPr>
                                    <w:t>; there are other private health insurance companies. When in doubt, check with your billing office.</w:t>
                                  </w:r>
                                  <w:r w:rsidR="00021F3B" w:rsidRPr="00346383">
                                    <w:rPr>
                                      <w:b/>
                                      <w:bCs/>
                                      <w:szCs w:val="22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  <w:p w14:paraId="7AAF82B4" w14:textId="77777777" w:rsidR="00DC3B51" w:rsidRPr="00DC3B51" w:rsidRDefault="00DC3B51" w:rsidP="00DC3B51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8"/>
                                      <w:szCs w:val="8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92CDDC" w:themeFill="accent5" w:themeFillTint="99"/>
                                  <w:vAlign w:val="center"/>
                                </w:tcPr>
                                <w:p w14:paraId="3A3626B5" w14:textId="77777777" w:rsidR="00021F3B" w:rsidRPr="00021F3B" w:rsidRDefault="00021F3B" w:rsidP="00DB1C83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</w:pPr>
                                  <w:r w:rsidRPr="00021F3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14:ligatures w14:val="none"/>
                                    </w:rPr>
                                    <w:t>Not VFC Eligible</w:t>
                                  </w:r>
                                </w:p>
                              </w:tc>
                            </w:tr>
                          </w:tbl>
                          <w:p w14:paraId="6D9601E4" w14:textId="77777777" w:rsidR="00021F3B" w:rsidRDefault="00021F3B" w:rsidP="00021F3B"/>
                          <w:p w14:paraId="2ED38496" w14:textId="77777777" w:rsidR="00021F3B" w:rsidRDefault="00021F3B" w:rsidP="00021F3B"/>
                          <w:p w14:paraId="0392329B" w14:textId="77777777" w:rsidR="00021F3B" w:rsidRDefault="00021F3B" w:rsidP="00021F3B"/>
                          <w:p w14:paraId="1AAC1C0F" w14:textId="77777777" w:rsidR="00021F3B" w:rsidRDefault="00021F3B" w:rsidP="00021F3B"/>
                          <w:p w14:paraId="57BD2452" w14:textId="77777777" w:rsidR="00021F3B" w:rsidRDefault="00021F3B" w:rsidP="00021F3B"/>
                          <w:p w14:paraId="0E273276" w14:textId="77777777" w:rsidR="00021F3B" w:rsidRDefault="00021F3B" w:rsidP="00021F3B"/>
                          <w:p w14:paraId="10C79616" w14:textId="77777777" w:rsidR="00021F3B" w:rsidRDefault="00021F3B" w:rsidP="00021F3B"/>
                          <w:p w14:paraId="53D58CD4" w14:textId="77777777" w:rsidR="00021F3B" w:rsidRDefault="00021F3B" w:rsidP="00021F3B"/>
                          <w:p w14:paraId="42887BC1" w14:textId="77777777" w:rsidR="00021F3B" w:rsidRDefault="00021F3B" w:rsidP="00021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5041AC" id="Rounded Rectangle 6" o:spid="_x0000_s1028" style="position:absolute;margin-left:-53pt;margin-top:221.5pt;width:568.35pt;height:40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" fillcolor="#dbeef4" strokecolor="#31859c" strokeweight="2.25pt">
                <v:textbox>
                  <w:txbxContent>
                    <w:p w14:paraId="2B134F6D" w14:textId="77777777" w:rsidR="00021F3B" w:rsidRPr="00021F3B" w:rsidRDefault="00021F3B" w:rsidP="00346383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21F3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How do I </w:t>
                      </w:r>
                      <w:r w:rsidR="00DC3B51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verify </w:t>
                      </w:r>
                      <w:r w:rsidRPr="00021F3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VFC eligibility?</w:t>
                      </w:r>
                    </w:p>
                    <w:p w14:paraId="1EDAC55E" w14:textId="46E1B684" w:rsidR="00021F3B" w:rsidRPr="00021F3B" w:rsidRDefault="00DC3B51" w:rsidP="00021F3B">
                      <w:pPr>
                        <w:widowControl w:val="0"/>
                        <w:spacing w:after="0" w:line="286" w:lineRule="auto"/>
                        <w:rPr>
                          <w:bCs/>
                          <w:sz w:val="22"/>
                          <w:szCs w:val="24"/>
                          <w14:ligatures w14:val="none"/>
                        </w:rPr>
                      </w:pP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V</w:t>
                      </w:r>
                      <w:r w:rsidR="000A2B86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accine Program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p</w:t>
                      </w:r>
                      <w:r w:rsidR="00021F3B" w:rsidRPr="00021F3B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roviders 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may </w:t>
                      </w:r>
                      <w:r w:rsidR="00021F3B" w:rsidRPr="00021F3B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check for VFC eligibility 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when </w:t>
                      </w:r>
                      <w:r w:rsidR="00346383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patient’s</w:t>
                      </w:r>
                      <w:r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check-in at reception</w:t>
                      </w:r>
                      <w:r w:rsidR="00021F3B" w:rsidRPr="00021F3B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or in the exam room. </w:t>
                      </w:r>
                    </w:p>
                    <w:p w14:paraId="49D2668A" w14:textId="77777777" w:rsidR="00021F3B" w:rsidRPr="00021F3B" w:rsidRDefault="00021F3B" w:rsidP="00021F3B">
                      <w:pPr>
                        <w:widowControl w:val="0"/>
                        <w:spacing w:after="0" w:line="286" w:lineRule="auto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021F3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VFC eligibility </w:t>
                      </w:r>
                      <w:r w:rsidR="00DC3B51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criteria are</w:t>
                      </w:r>
                      <w:r w:rsidRPr="00021F3B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outlined below: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094"/>
                        <w:gridCol w:w="3063"/>
                      </w:tblGrid>
                      <w:tr w:rsidR="00021F3B" w:rsidRPr="00021F3B" w14:paraId="5C5BD0F7" w14:textId="77777777" w:rsidTr="00346383">
                        <w:trPr>
                          <w:trHeight w:val="310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BFBFBF" w:themeFill="background1" w:themeFillShade="BF"/>
                          </w:tcPr>
                          <w:p w14:paraId="27B4893C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Eligibility Categories</w:t>
                            </w:r>
                          </w:p>
                        </w:tc>
                        <w:tc>
                          <w:tcPr>
                            <w:tcW w:w="3063" w:type="dxa"/>
                            <w:shd w:val="clear" w:color="auto" w:fill="BFBFBF" w:themeFill="background1" w:themeFillShade="BF"/>
                          </w:tcPr>
                          <w:p w14:paraId="5401991D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Document</w:t>
                            </w:r>
                          </w:p>
                        </w:tc>
                      </w:tr>
                      <w:tr w:rsidR="00021F3B" w:rsidRPr="00021F3B" w14:paraId="5B1F7CE7" w14:textId="77777777" w:rsidTr="00346383">
                        <w:trPr>
                          <w:trHeight w:val="1277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FFFFFF" w:themeFill="background1"/>
                          </w:tcPr>
                          <w:p w14:paraId="496C6EFE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Enrolled in Medicaid: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 child eligible for Mass Health or Medicaid, including Medicaid HMO’s.</w:t>
                            </w:r>
                          </w:p>
                          <w:p w14:paraId="5FEAE941" w14:textId="77777777" w:rsidR="00021F3B" w:rsidRDefault="00021F3B" w:rsidP="00DC3B51">
                            <w:pPr>
                              <w:widowControl w:val="0"/>
                              <w:spacing w:after="0" w:line="240" w:lineRule="auto"/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AE36E3"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Pr="00021F3B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This category may be selected even if the child has Mass Health or Medicaid as </w:t>
                            </w:r>
                            <w:r w:rsidRPr="00021F3B">
                              <w:rPr>
                                <w:bCs/>
                                <w:i/>
                                <w:sz w:val="22"/>
                                <w:szCs w:val="24"/>
                                <w:u w:val="single"/>
                                <w14:ligatures w14:val="none"/>
                              </w:rPr>
                              <w:t>secondary</w:t>
                            </w:r>
                            <w:r w:rsidRPr="00021F3B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 insurance.</w:t>
                            </w:r>
                          </w:p>
                          <w:p w14:paraId="52033A6E" w14:textId="77777777" w:rsidR="00DC3B51" w:rsidRPr="00DC3B51" w:rsidRDefault="00DC3B51" w:rsidP="00DC3B5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shd w:val="clear" w:color="auto" w:fill="FFFFFF" w:themeFill="background1"/>
                            <w:vAlign w:val="center"/>
                          </w:tcPr>
                          <w:p w14:paraId="60E5634D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- Medicaid</w:t>
                            </w:r>
                          </w:p>
                        </w:tc>
                      </w:tr>
                      <w:tr w:rsidR="00021F3B" w:rsidRPr="00021F3B" w14:paraId="12CF0DED" w14:textId="77777777" w:rsidTr="00346383">
                        <w:trPr>
                          <w:trHeight w:val="319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FFFFFF" w:themeFill="background1"/>
                          </w:tcPr>
                          <w:p w14:paraId="62079464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Uninsured: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 child with no health insurance.</w:t>
                            </w:r>
                          </w:p>
                        </w:tc>
                        <w:tc>
                          <w:tcPr>
                            <w:tcW w:w="3063" w:type="dxa"/>
                            <w:shd w:val="clear" w:color="auto" w:fill="FFFFFF" w:themeFill="background1"/>
                            <w:vAlign w:val="center"/>
                          </w:tcPr>
                          <w:p w14:paraId="57D49E70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- Uninsured</w:t>
                            </w:r>
                          </w:p>
                        </w:tc>
                      </w:tr>
                      <w:tr w:rsidR="00021F3B" w:rsidRPr="00021F3B" w14:paraId="2165287C" w14:textId="77777777" w:rsidTr="00346383">
                        <w:trPr>
                          <w:trHeight w:val="969"/>
                          <w:jc w:val="center"/>
                        </w:trPr>
                        <w:tc>
                          <w:tcPr>
                            <w:tcW w:w="7094" w:type="dxa"/>
                            <w:shd w:val="clear" w:color="auto" w:fill="FFFFFF" w:themeFill="background1"/>
                          </w:tcPr>
                          <w:p w14:paraId="2C55EB68" w14:textId="77777777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American Indian</w:t>
                            </w:r>
                            <w:r w:rsidR="00DC3B51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</w:t>
                            </w: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Alaskan Native: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 child who (or whose parent/guardian) self identifies as American Indian</w:t>
                            </w:r>
                            <w:r w:rsidR="00DC3B51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/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Native American or Alaskan Native. </w:t>
                            </w:r>
                          </w:p>
                          <w:p w14:paraId="7734B1FF" w14:textId="77777777" w:rsidR="00021F3B" w:rsidRPr="00021F3B" w:rsidRDefault="00AE36E3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="00021F3B" w:rsidRPr="00021F3B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No documentation/verification is required. </w:t>
                            </w:r>
                          </w:p>
                        </w:tc>
                        <w:tc>
                          <w:tcPr>
                            <w:tcW w:w="3063" w:type="dxa"/>
                            <w:shd w:val="clear" w:color="auto" w:fill="FFFFFF" w:themeFill="background1"/>
                            <w:vAlign w:val="center"/>
                          </w:tcPr>
                          <w:p w14:paraId="3B9D6CD6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– AI/AN</w:t>
                            </w:r>
                          </w:p>
                        </w:tc>
                      </w:tr>
                      <w:tr w:rsidR="00021F3B" w:rsidRPr="00021F3B" w14:paraId="1B80AAC6" w14:textId="77777777" w:rsidTr="00346383">
                        <w:trPr>
                          <w:trHeight w:val="969"/>
                          <w:jc w:val="center"/>
                        </w:trPr>
                        <w:tc>
                          <w:tcPr>
                            <w:tcW w:w="7094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0CECF40" w14:textId="5C23CEC7" w:rsid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Underinsured: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A child’s health insurance does not cover the cost of </w:t>
                            </w:r>
                            <w:r w:rsidR="000A2D0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any vaccine, only covers some </w:t>
                            </w:r>
                            <w:proofErr w:type="gramStart"/>
                            <w:r w:rsidR="000A2D0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vaccine</w:t>
                            </w:r>
                            <w:proofErr w:type="gramEnd"/>
                            <w:r w:rsidR="000A2D0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or doesn’t provide first-dollar coverage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.</w:t>
                            </w:r>
                            <w:r w:rsidRPr="00021F3B"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8F1988D" w14:textId="32426907" w:rsidR="00021F3B" w:rsidRPr="006C488D" w:rsidRDefault="00AE36E3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i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="00021F3B" w:rsidRPr="006C488D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 xml:space="preserve">Only VFC eligible if seen at a </w:t>
                            </w:r>
                            <w:r w:rsidR="00021F3B" w:rsidRPr="006C488D">
                              <w:rPr>
                                <w:bCs/>
                                <w:i/>
                                <w:sz w:val="22"/>
                                <w:szCs w:val="24"/>
                                <w:u w:val="single"/>
                                <w14:ligatures w14:val="none"/>
                              </w:rPr>
                              <w:t>Federally Qualified Health Center</w:t>
                            </w:r>
                            <w:r w:rsidR="006C488D" w:rsidRPr="00C908C3">
                              <w:rPr>
                                <w:bCs/>
                                <w:i/>
                                <w:sz w:val="22"/>
                                <w:szCs w:val="24"/>
                                <w14:ligatures w14:val="none"/>
                              </w:rPr>
                              <w:t>. Underinsured children at private practices are NOT VFC eligible.</w:t>
                            </w:r>
                          </w:p>
                        </w:tc>
                        <w:tc>
                          <w:tcPr>
                            <w:tcW w:w="3063" w:type="dxa"/>
                            <w:tcBorders>
                              <w:bottom w:val="single" w:sz="4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7762BF2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VFC Eligible</w:t>
                            </w:r>
                            <w:r w:rsidR="00BB160F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- Underinsured</w:t>
                            </w:r>
                          </w:p>
                        </w:tc>
                      </w:tr>
                      <w:tr w:rsidR="00021F3B" w:rsidRPr="00021F3B" w14:paraId="4A77B636" w14:textId="77777777" w:rsidTr="00346383">
                        <w:trPr>
                          <w:trHeight w:val="1245"/>
                          <w:jc w:val="center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CDDC" w:themeFill="accent5" w:themeFillTint="99"/>
                          </w:tcPr>
                          <w:p w14:paraId="322428D3" w14:textId="2BCAD4B8" w:rsidR="00021F3B" w:rsidRPr="00021F3B" w:rsidRDefault="00021F3B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Private Insurance: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A child has a private health insurance such as Blue Cross Blue Shield, </w:t>
                            </w:r>
                            <w:r w:rsidR="00A62B1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Harvard Pilgrim, Tufts,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Cigna, Tricare,</w:t>
                            </w:r>
                            <w:r w:rsidR="00855E02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Aetna</w:t>
                            </w:r>
                            <w:r w:rsidR="00855E02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, etc</w:t>
                            </w:r>
                            <w:r w:rsidRPr="00021F3B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303EF7A7" w14:textId="77777777" w:rsidR="00021F3B" w:rsidRPr="00346383" w:rsidRDefault="00AE36E3" w:rsidP="00DC3B5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Cs w:val="22"/>
                                <w14:ligatures w14:val="none"/>
                              </w:rPr>
                            </w:pPr>
                            <w:r w:rsidRPr="00346383"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w:t>↠</w:t>
                            </w:r>
                            <w:r w:rsidR="00021F3B" w:rsidRPr="00346383">
                              <w:rPr>
                                <w:bCs/>
                                <w:i/>
                                <w:szCs w:val="22"/>
                                <w14:ligatures w14:val="none"/>
                              </w:rPr>
                              <w:t xml:space="preserve">This list is not </w:t>
                            </w:r>
                            <w:r w:rsidR="00DC3B51" w:rsidRPr="00346383">
                              <w:rPr>
                                <w:bCs/>
                                <w:i/>
                                <w:szCs w:val="22"/>
                                <w14:ligatures w14:val="none"/>
                              </w:rPr>
                              <w:t>exhaustive</w:t>
                            </w:r>
                            <w:r w:rsidR="00021F3B" w:rsidRPr="00346383">
                              <w:rPr>
                                <w:bCs/>
                                <w:i/>
                                <w:szCs w:val="22"/>
                                <w14:ligatures w14:val="none"/>
                              </w:rPr>
                              <w:t>; there are other private health insurance companies. When in doubt, check with your billing office.</w:t>
                            </w:r>
                            <w:r w:rsidR="00021F3B" w:rsidRPr="00346383">
                              <w:rPr>
                                <w:b/>
                                <w:bCs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AAF82B4" w14:textId="77777777" w:rsidR="00DC3B51" w:rsidRPr="00DC3B51" w:rsidRDefault="00DC3B51" w:rsidP="00DC3B51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30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92CDDC" w:themeFill="accent5" w:themeFillTint="99"/>
                            <w:vAlign w:val="center"/>
                          </w:tcPr>
                          <w:p w14:paraId="3A3626B5" w14:textId="77777777" w:rsidR="00021F3B" w:rsidRPr="00021F3B" w:rsidRDefault="00021F3B" w:rsidP="00DB1C83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Not VFC Eligible</w:t>
                            </w:r>
                          </w:p>
                        </w:tc>
                      </w:tr>
                    </w:tbl>
                    <w:p w14:paraId="6D9601E4" w14:textId="77777777" w:rsidR="00021F3B" w:rsidRDefault="00021F3B" w:rsidP="00021F3B"/>
                    <w:p w14:paraId="2ED38496" w14:textId="77777777" w:rsidR="00021F3B" w:rsidRDefault="00021F3B" w:rsidP="00021F3B"/>
                    <w:p w14:paraId="0392329B" w14:textId="77777777" w:rsidR="00021F3B" w:rsidRDefault="00021F3B" w:rsidP="00021F3B"/>
                    <w:p w14:paraId="1AAC1C0F" w14:textId="77777777" w:rsidR="00021F3B" w:rsidRDefault="00021F3B" w:rsidP="00021F3B"/>
                    <w:p w14:paraId="57BD2452" w14:textId="77777777" w:rsidR="00021F3B" w:rsidRDefault="00021F3B" w:rsidP="00021F3B"/>
                    <w:p w14:paraId="0E273276" w14:textId="77777777" w:rsidR="00021F3B" w:rsidRDefault="00021F3B" w:rsidP="00021F3B"/>
                    <w:p w14:paraId="10C79616" w14:textId="77777777" w:rsidR="00021F3B" w:rsidRDefault="00021F3B" w:rsidP="00021F3B"/>
                    <w:p w14:paraId="53D58CD4" w14:textId="77777777" w:rsidR="00021F3B" w:rsidRDefault="00021F3B" w:rsidP="00021F3B"/>
                    <w:p w14:paraId="42887BC1" w14:textId="77777777" w:rsidR="00021F3B" w:rsidRDefault="00021F3B" w:rsidP="00021F3B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F7903E" wp14:editId="6EF9EAF5">
                <wp:simplePos x="0" y="0"/>
                <wp:positionH relativeFrom="margin">
                  <wp:posOffset>-641350</wp:posOffset>
                </wp:positionH>
                <wp:positionV relativeFrom="paragraph">
                  <wp:posOffset>946150</wp:posOffset>
                </wp:positionV>
                <wp:extent cx="7175500" cy="1752600"/>
                <wp:effectExtent l="19050" t="19050" r="2540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0" cy="17526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62A882" w14:textId="77777777" w:rsidR="00021F3B" w:rsidRPr="00987BA2" w:rsidRDefault="00021F3B" w:rsidP="00021F3B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Why is it important t</w:t>
                            </w:r>
                            <w:r w:rsidR="004C0AB5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o</w:t>
                            </w: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verify </w:t>
                            </w:r>
                            <w:r w:rsidR="004C0AB5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and document VFC eligibility </w:t>
                            </w:r>
                            <w:r w:rsidRPr="00987BA2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correctly?</w:t>
                            </w:r>
                          </w:p>
                          <w:p w14:paraId="7B98D0EA" w14:textId="622BDD3A" w:rsidR="00021F3B" w:rsidRPr="00C908C3" w:rsidRDefault="00021F3B" w:rsidP="00346383">
                            <w:pPr>
                              <w:widowControl w:val="0"/>
                              <w:spacing w:after="0" w:line="286" w:lineRule="auto"/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</w:pPr>
                            <w:r w:rsidRPr="00BC3407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Providers are </w:t>
                            </w:r>
                            <w:r w:rsidRPr="004C0AB5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required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to 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verify</w:t>
                            </w:r>
                            <w:r w:rsidRPr="00BC3407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and document VFC Eligibility at </w:t>
                            </w:r>
                            <w:r w:rsidRPr="004C0AB5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every</w:t>
                            </w:r>
                            <w:r w:rsidRPr="00BC3407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immunization visit for anyone less than 19 years of age.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15B92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>If screening and documenting are not done correctly,</w:t>
                            </w:r>
                            <w:r w:rsidR="00BB160F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DB1C83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>this</w:t>
                            </w:r>
                            <w:r w:rsidRPr="00415B92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 xml:space="preserve"> can be considered fraud.</w:t>
                            </w:r>
                            <w:r w:rsidR="006C488D">
                              <w:rPr>
                                <w:b/>
                                <w:bCs/>
                                <w:sz w:val="24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DC3B51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With the exception of</w:t>
                            </w:r>
                            <w:proofErr w:type="gramEnd"/>
                            <w:r w:rsidR="00DC3B51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MenB</w:t>
                            </w:r>
                            <w:r w:rsidR="00A62B18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vaccine</w:t>
                            </w:r>
                            <w:r w:rsidR="00DC3B51" w:rsidRPr="00E27C74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, a</w:t>
                            </w:r>
                            <w:r w:rsidRPr="00BD1950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ll</w:t>
                            </w:r>
                            <w:r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D1F0E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c</w:t>
                            </w:r>
                            <w:r w:rsidR="007D1F0E"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hildren </w:t>
                            </w:r>
                            <w:r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in the state of Massachusetts, regardless of eligibility status, from birth through the day before their 19th birthday are </w:t>
                            </w:r>
                            <w:r w:rsidR="00A62B18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eligible for </w:t>
                            </w:r>
                            <w:r w:rsidR="00DC3B51"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STATE-</w:t>
                            </w:r>
                            <w:r w:rsidRPr="00BC3407">
                              <w:rPr>
                                <w:b/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>SUPPLIED</w:t>
                            </w:r>
                            <w:r w:rsidRPr="00BC3407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vaccines.</w:t>
                            </w:r>
                            <w:r w:rsidR="006C488D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346383" w:rsidRPr="00C908C3"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  <w:t xml:space="preserve">Children enrolled in </w:t>
                            </w:r>
                            <w:proofErr w:type="spellStart"/>
                            <w:r w:rsidR="00346383" w:rsidRPr="00C908C3"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  <w:t>sCHIP</w:t>
                            </w:r>
                            <w:proofErr w:type="spellEnd"/>
                            <w:r w:rsidR="00346383" w:rsidRPr="00C908C3">
                              <w:rPr>
                                <w:b/>
                                <w:sz w:val="22"/>
                                <w:szCs w:val="24"/>
                                <w14:ligatures w14:val="none"/>
                              </w:rPr>
                              <w:t>, or the Children’s Medical Security Plan (CMSP) may receive all vaccines on the Childhood Availability Table but are not considered VFC eligible when screening or assessing for VFC eligibility.</w:t>
                            </w:r>
                            <w:r w:rsidR="00346383" w:rsidRPr="00346383">
                              <w:rPr>
                                <w:bCs/>
                                <w:sz w:val="22"/>
                                <w:szCs w:val="24"/>
                                <w14:ligatures w14:val="none"/>
                              </w:rPr>
                              <w:cr/>
                            </w:r>
                          </w:p>
                          <w:p w14:paraId="3093A8B4" w14:textId="77777777" w:rsidR="00021F3B" w:rsidRDefault="00021F3B" w:rsidP="00021F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7903E" id="Rounded Rectangle 7" o:spid="_x0000_s1029" style="position:absolute;margin-left:-50.5pt;margin-top:74.5pt;width:565pt;height:13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" fillcolor="#daeef3 [664]" strokecolor="#31849b [2408]" strokeweight="2.25pt">
                <v:textbox>
                  <w:txbxContent>
                    <w:p w14:paraId="7162A882" w14:textId="77777777" w:rsidR="00021F3B" w:rsidRPr="00987BA2" w:rsidRDefault="00021F3B" w:rsidP="00021F3B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Why is it important t</w:t>
                      </w:r>
                      <w:r w:rsidR="004C0AB5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o</w:t>
                      </w: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verify </w:t>
                      </w:r>
                      <w:r w:rsidR="004C0AB5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and document VFC eligibility </w:t>
                      </w:r>
                      <w:r w:rsidRPr="00987BA2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correctly?</w:t>
                      </w:r>
                    </w:p>
                    <w:p w14:paraId="7B98D0EA" w14:textId="622BDD3A" w:rsidR="00021F3B" w:rsidRPr="00C908C3" w:rsidRDefault="00021F3B" w:rsidP="00346383">
                      <w:pPr>
                        <w:widowControl w:val="0"/>
                        <w:spacing w:after="0" w:line="286" w:lineRule="auto"/>
                        <w:rPr>
                          <w:b/>
                          <w:sz w:val="22"/>
                          <w:szCs w:val="24"/>
                          <w14:ligatures w14:val="none"/>
                        </w:rPr>
                      </w:pPr>
                      <w:r w:rsidRPr="00BC3407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Providers are </w:t>
                      </w:r>
                      <w:r w:rsidRPr="004C0AB5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required</w:t>
                      </w:r>
                      <w:r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to 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verify</w:t>
                      </w:r>
                      <w:r w:rsidRPr="00BC3407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and document VFC Eligibility at </w:t>
                      </w:r>
                      <w:r w:rsidRPr="004C0AB5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every</w:t>
                      </w:r>
                      <w:r w:rsidRPr="00BC3407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immunization visit for anyone less than 19 years of age.</w:t>
                      </w:r>
                      <w:r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415B92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>If screening and documenting are not done correctly,</w:t>
                      </w:r>
                      <w:r w:rsidR="00BB160F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DB1C83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>this</w:t>
                      </w:r>
                      <w:r w:rsidRPr="00415B92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 xml:space="preserve"> can be considered fraud.</w:t>
                      </w:r>
                      <w:r w:rsidR="006C488D">
                        <w:rPr>
                          <w:b/>
                          <w:bCs/>
                          <w:sz w:val="24"/>
                          <w:szCs w:val="22"/>
                          <w14:ligatures w14:val="none"/>
                        </w:rPr>
                        <w:t xml:space="preserve"> </w:t>
                      </w:r>
                      <w:proofErr w:type="gramStart"/>
                      <w:r w:rsidR="00DC3B51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With the exception of</w:t>
                      </w:r>
                      <w:proofErr w:type="gramEnd"/>
                      <w:r w:rsidR="00DC3B51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MenB</w:t>
                      </w:r>
                      <w:r w:rsidR="00A62B18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vaccine</w:t>
                      </w:r>
                      <w:r w:rsidR="00DC3B51" w:rsidRPr="00E27C74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, a</w:t>
                      </w:r>
                      <w:r w:rsidRPr="00BD1950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ll</w:t>
                      </w:r>
                      <w:r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</w:t>
                      </w:r>
                      <w:r w:rsidR="007D1F0E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>c</w:t>
                      </w:r>
                      <w:r w:rsidR="007D1F0E"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hildren </w:t>
                      </w:r>
                      <w:r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in the state of Massachusetts, regardless of eligibility status, from birth through the day before their 19th birthday are </w:t>
                      </w:r>
                      <w:r w:rsidR="00A62B18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eligible for </w:t>
                      </w:r>
                      <w:r w:rsidR="00DC3B51">
                        <w:rPr>
                          <w:b/>
                          <w:bCs/>
                          <w:sz w:val="22"/>
                          <w:szCs w:val="24"/>
                          <w14:ligatures w14:val="none"/>
                        </w:rPr>
                        <w:t>STATE-</w:t>
                      </w:r>
                      <w:r w:rsidRPr="00BC3407">
                        <w:rPr>
                          <w:b/>
                          <w:bCs/>
                          <w:sz w:val="22"/>
                          <w:szCs w:val="24"/>
                          <w14:ligatures w14:val="none"/>
                        </w:rPr>
                        <w:t>SUPPLIED</w:t>
                      </w:r>
                      <w:r w:rsidRPr="00BC3407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vaccines.</w:t>
                      </w:r>
                      <w:r w:rsidR="006C488D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t xml:space="preserve"> </w:t>
                      </w:r>
                      <w:r w:rsidR="00346383" w:rsidRPr="00C908C3">
                        <w:rPr>
                          <w:b/>
                          <w:sz w:val="22"/>
                          <w:szCs w:val="24"/>
                          <w14:ligatures w14:val="none"/>
                        </w:rPr>
                        <w:t xml:space="preserve">Children enrolled in </w:t>
                      </w:r>
                      <w:proofErr w:type="spellStart"/>
                      <w:r w:rsidR="00346383" w:rsidRPr="00C908C3">
                        <w:rPr>
                          <w:b/>
                          <w:sz w:val="22"/>
                          <w:szCs w:val="24"/>
                          <w14:ligatures w14:val="none"/>
                        </w:rPr>
                        <w:t>sCHIP</w:t>
                      </w:r>
                      <w:proofErr w:type="spellEnd"/>
                      <w:r w:rsidR="00346383" w:rsidRPr="00C908C3">
                        <w:rPr>
                          <w:b/>
                          <w:sz w:val="22"/>
                          <w:szCs w:val="24"/>
                          <w14:ligatures w14:val="none"/>
                        </w:rPr>
                        <w:t>, or the Children’s Medical Security Plan (CMSP) may receive all vaccines on the Childhood Availability Table but are not considered VFC eligible when screening or assessing for VFC eligibility.</w:t>
                      </w:r>
                      <w:r w:rsidR="00346383" w:rsidRPr="00346383">
                        <w:rPr>
                          <w:bCs/>
                          <w:sz w:val="22"/>
                          <w:szCs w:val="24"/>
                          <w14:ligatures w14:val="none"/>
                        </w:rPr>
                        <w:cr/>
                      </w:r>
                    </w:p>
                    <w:p w14:paraId="3093A8B4" w14:textId="77777777" w:rsidR="00021F3B" w:rsidRDefault="00021F3B" w:rsidP="00021F3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1F3B">
        <w:br w:type="page"/>
      </w:r>
    </w:p>
    <w:p w14:paraId="7E90AD6E" w14:textId="7E769900" w:rsidR="0058480B" w:rsidRDefault="005F17BA">
      <w:r>
        <w:rPr>
          <w:noProof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E557" wp14:editId="0C84CF9F">
                <wp:simplePos x="0" y="0"/>
                <wp:positionH relativeFrom="column">
                  <wp:posOffset>-372794</wp:posOffset>
                </wp:positionH>
                <wp:positionV relativeFrom="paragraph">
                  <wp:posOffset>4487594</wp:posOffset>
                </wp:positionV>
                <wp:extent cx="6686550" cy="17584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175846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B90E5" w14:textId="77777777" w:rsidR="00AE36E3" w:rsidRPr="00FD5219" w:rsidRDefault="00E71423" w:rsidP="00AE36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Resources for s</w:t>
                            </w:r>
                            <w:r w:rsidR="00EF30EA" w:rsidRPr="00FD521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uccess</w:t>
                            </w:r>
                          </w:p>
                          <w:p w14:paraId="76026586" w14:textId="3602D96F" w:rsidR="00EF30EA" w:rsidRPr="00AE36E3" w:rsidRDefault="00710E81" w:rsidP="00710E81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Find the following forms and more at the </w:t>
                            </w:r>
                            <w:hyperlink r:id="rId10" w:history="1">
                              <w:r w:rsidR="00EF30EA" w:rsidRPr="00C908C3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Vaccine Management web page</w:t>
                              </w:r>
                            </w:hyperlink>
                            <w:r w:rsidR="00EF30EA" w:rsidRPr="00AE593A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</w:p>
                          <w:p w14:paraId="24A3579D" w14:textId="5D0A17BE" w:rsidR="00710E81" w:rsidRPr="00710E81" w:rsidRDefault="00AE36E3" w:rsidP="00710E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 w:rsid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1" w:history="1">
                              <w:r w:rsidR="00EF30EA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Childhood Availability Table</w:t>
                              </w:r>
                            </w:hyperlink>
                          </w:p>
                          <w:p w14:paraId="1CCFEF38" w14:textId="606012E9" w:rsidR="00710E81" w:rsidRPr="00710E81" w:rsidRDefault="002D726E" w:rsidP="00710E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2" w:history="1"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Adult Availability Table</w:t>
                              </w:r>
                            </w:hyperlink>
                          </w:p>
                          <w:p w14:paraId="70190976" w14:textId="04FE565E" w:rsidR="00EF30EA" w:rsidRPr="00710E81" w:rsidRDefault="00710E81" w:rsidP="00710E81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3" w:history="1"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Guidelines for Compliance with </w:t>
                              </w:r>
                              <w:r w:rsidR="008772D0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State </w:t>
                              </w:r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Vaccine </w:t>
                              </w:r>
                              <w:r w:rsidR="008772D0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Program </w:t>
                              </w:r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Requirements</w:t>
                              </w:r>
                            </w:hyperlink>
                          </w:p>
                          <w:p w14:paraId="4D2FE245" w14:textId="14A54625" w:rsidR="005F17BA" w:rsidRPr="00710E81" w:rsidRDefault="005F17BA" w:rsidP="005F17BA">
                            <w:pPr>
                              <w:widowControl w:val="0"/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710E81"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>↠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4" w:history="1">
                              <w:r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 xml:space="preserve">Agreement to Comply with </w:t>
                              </w:r>
                              <w:r w:rsidR="008772D0" w:rsidRPr="00C908C3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sz w:val="22"/>
                                  <w:szCs w:val="22"/>
                                  <w14:ligatures w14:val="none"/>
                                </w:rPr>
                                <w:t>State Vaccine Program Requirements</w:t>
                              </w:r>
                            </w:hyperlink>
                          </w:p>
                          <w:p w14:paraId="0B8CF712" w14:textId="77777777" w:rsidR="00710E81" w:rsidRDefault="00710E81" w:rsidP="00EF30EA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39EF231D" w14:textId="77777777" w:rsidR="00EF30EA" w:rsidRPr="00AE593A" w:rsidRDefault="00710E81" w:rsidP="00710E81">
                            <w:pPr>
                              <w:widowControl w:val="0"/>
                              <w:spacing w:after="0"/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</w:p>
                          <w:p w14:paraId="2622E481" w14:textId="77777777" w:rsidR="00EF30EA" w:rsidRPr="00EF30EA" w:rsidRDefault="00EF30EA" w:rsidP="00EF30E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2E55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0" type="#_x0000_t202" style="position:absolute;margin-left:-29.35pt;margin-top:353.35pt;width:526.5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" fillcolor="#daeef3 [664]" stroked="f" strokeweight=".5pt">
                <v:textbox>
                  <w:txbxContent>
                    <w:p w14:paraId="284B90E5" w14:textId="77777777" w:rsidR="00AE36E3" w:rsidRPr="00FD5219" w:rsidRDefault="00E71423" w:rsidP="00AE36E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Resources for s</w:t>
                      </w:r>
                      <w:r w:rsidR="00EF30EA" w:rsidRPr="00FD5219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uccess</w:t>
                      </w:r>
                    </w:p>
                    <w:p w14:paraId="76026586" w14:textId="3602D96F" w:rsidR="00EF30EA" w:rsidRPr="00AE36E3" w:rsidRDefault="00710E81" w:rsidP="00710E81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Find the following forms and more at the </w:t>
                      </w:r>
                      <w:hyperlink r:id="rId15" w:history="1">
                        <w:r w:rsidR="00EF30EA" w:rsidRPr="00C908C3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Vaccine Management web page</w:t>
                        </w:r>
                      </w:hyperlink>
                      <w:r w:rsidR="00EF30EA" w:rsidRPr="00AE593A">
                        <w:rPr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:</w:t>
                      </w:r>
                    </w:p>
                    <w:p w14:paraId="24A3579D" w14:textId="5D0A17BE" w:rsidR="00710E81" w:rsidRPr="00710E81" w:rsidRDefault="00AE36E3" w:rsidP="00710E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 w:rsid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16" w:history="1">
                        <w:r w:rsidR="00EF30EA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Childhood Availability Table</w:t>
                        </w:r>
                      </w:hyperlink>
                    </w:p>
                    <w:p w14:paraId="1CCFEF38" w14:textId="606012E9" w:rsidR="00710E81" w:rsidRPr="00710E81" w:rsidRDefault="002D726E" w:rsidP="00710E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17" w:history="1"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Adult Availability Table</w:t>
                        </w:r>
                      </w:hyperlink>
                    </w:p>
                    <w:p w14:paraId="70190976" w14:textId="04FE565E" w:rsidR="00EF30EA" w:rsidRPr="00710E81" w:rsidRDefault="00710E81" w:rsidP="00710E81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18" w:history="1"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Guidelines for Compliance with </w:t>
                        </w:r>
                        <w:r w:rsidR="008772D0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State </w:t>
                        </w:r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Vaccine </w:t>
                        </w:r>
                        <w:r w:rsidR="008772D0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Program </w:t>
                        </w:r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Requirements</w:t>
                        </w:r>
                      </w:hyperlink>
                    </w:p>
                    <w:p w14:paraId="4D2FE245" w14:textId="14A54625" w:rsidR="005F17BA" w:rsidRPr="00710E81" w:rsidRDefault="005F17BA" w:rsidP="005F17BA">
                      <w:pPr>
                        <w:widowControl w:val="0"/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710E81"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>↠</w:t>
                      </w:r>
                      <w:r>
                        <w:rPr>
                          <w:rFonts w:ascii="Cambria Math" w:hAnsi="Cambria Math" w:cs="Cambria Math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  <w:hyperlink r:id="rId19" w:history="1">
                        <w:r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 xml:space="preserve">Agreement to Comply with </w:t>
                        </w:r>
                        <w:r w:rsidR="008772D0" w:rsidRPr="00C908C3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sz w:val="22"/>
                            <w:szCs w:val="22"/>
                            <w14:ligatures w14:val="none"/>
                          </w:rPr>
                          <w:t>State Vaccine Program Requirements</w:t>
                        </w:r>
                      </w:hyperlink>
                    </w:p>
                    <w:p w14:paraId="0B8CF712" w14:textId="77777777" w:rsidR="00710E81" w:rsidRDefault="00710E81" w:rsidP="00EF30EA">
                      <w:pPr>
                        <w:widowControl w:val="0"/>
                        <w:spacing w:after="0"/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39EF231D" w14:textId="77777777" w:rsidR="00EF30EA" w:rsidRPr="00AE593A" w:rsidRDefault="00710E81" w:rsidP="00710E81">
                      <w:pPr>
                        <w:widowControl w:val="0"/>
                        <w:spacing w:after="0"/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ab/>
                      </w:r>
                    </w:p>
                    <w:p w14:paraId="2622E481" w14:textId="77777777" w:rsidR="00EF30EA" w:rsidRPr="00EF30EA" w:rsidRDefault="00EF30EA" w:rsidP="00EF30E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4E3213" wp14:editId="0CB59A1D">
                <wp:simplePos x="0" y="0"/>
                <wp:positionH relativeFrom="margin">
                  <wp:posOffset>1491615</wp:posOffset>
                </wp:positionH>
                <wp:positionV relativeFrom="margin">
                  <wp:posOffset>6349609</wp:posOffset>
                </wp:positionV>
                <wp:extent cx="3093720" cy="385445"/>
                <wp:effectExtent l="0" t="0" r="11430" b="146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720" cy="3854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3B35" w14:textId="77777777" w:rsidR="004867CA" w:rsidRPr="004D31D8" w:rsidRDefault="004867CA" w:rsidP="004867CA">
                            <w:pPr>
                              <w:jc w:val="center"/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</w:pPr>
                            <w:r w:rsidRPr="004D31D8"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  <w:t xml:space="preserve">Have </w:t>
                            </w:r>
                            <w:r w:rsidR="004D31D8" w:rsidRPr="004D31D8"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q</w:t>
                            </w:r>
                            <w:r w:rsidRPr="004D31D8">
                              <w:rPr>
                                <w:b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uestions?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17" style="position:absolute;margin-left:117.45pt;margin-top:499.95pt;width:243.6pt;height:30.35pt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spid="_x0000_s1031" fillcolor="#daeef3 [664]" strokecolor="#daeef3 [664]" strokeweight="2pt" w14:anchorId="514E3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">
                <v:textbox>
                  <w:txbxContent>
                    <w:p w:rsidRPr="004D31D8" w:rsidR="004867CA" w:rsidP="004867CA" w:rsidRDefault="004867CA" w14:paraId="60913B35" w14:textId="77777777">
                      <w:pPr>
                        <w:jc w:val="center"/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</w:pPr>
                      <w:r w:rsidRPr="004D31D8"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  <w:t xml:space="preserve">Have </w:t>
                      </w:r>
                      <w:r w:rsidRPr="004D31D8" w:rsidR="004D31D8"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  <w:t>q</w:t>
                      </w:r>
                      <w:r w:rsidRPr="004D31D8">
                        <w:rPr>
                          <w:b/>
                          <w:color w:val="215868" w:themeColor="accent5" w:themeShade="80"/>
                          <w:sz w:val="36"/>
                          <w:szCs w:val="36"/>
                        </w:rPr>
                        <w:t>uestions?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47CE13" wp14:editId="586E23F9">
                <wp:simplePos x="0" y="0"/>
                <wp:positionH relativeFrom="margin">
                  <wp:posOffset>2971800</wp:posOffset>
                </wp:positionH>
                <wp:positionV relativeFrom="paragraph">
                  <wp:posOffset>6780041</wp:posOffset>
                </wp:positionV>
                <wp:extent cx="3124200" cy="1009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1009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156931CA" w14:textId="322441F5" w:rsidR="00710E81" w:rsidRPr="006C3BB0" w:rsidRDefault="00710E81" w:rsidP="00FD5219">
                            <w:pPr>
                              <w:widowControl w:val="0"/>
                              <w:shd w:val="clear" w:color="auto" w:fill="DAEEF3" w:themeFill="accent5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Vaccine </w:t>
                            </w:r>
                            <w:r w:rsidR="008772D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Program</w:t>
                            </w:r>
                            <w:r w:rsidRP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: (617) 983-6828</w:t>
                            </w:r>
                          </w:p>
                          <w:p w14:paraId="7FA7D464" w14:textId="34030F33" w:rsidR="00710E81" w:rsidRPr="00AE593A" w:rsidRDefault="00710E81" w:rsidP="0098028B">
                            <w:pPr>
                              <w:widowControl w:val="0"/>
                              <w:shd w:val="clear" w:color="auto" w:fill="DAEEF3" w:themeFill="accent5" w:themeFillTint="33"/>
                              <w:spacing w:after="0" w:line="240" w:lineRule="auto"/>
                              <w:jc w:val="center"/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Call the Vaccine </w:t>
                            </w:r>
                            <w:r w:rsidR="008772D0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Program </w:t>
                            </w:r>
                            <w:r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for questions on proper vaccine storage</w:t>
                            </w:r>
                            <w:r w:rsidR="002D726E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 and </w:t>
                            </w:r>
                            <w:r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handling</w:t>
                            </w:r>
                            <w:r w:rsidR="002D726E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, vaccine orders, and vaccine management</w:t>
                            </w:r>
                          </w:p>
                          <w:p w14:paraId="648C0181" w14:textId="77777777" w:rsidR="00710E81" w:rsidRPr="00EF30EA" w:rsidRDefault="00710E81" w:rsidP="00710E81">
                            <w:pPr>
                              <w:shd w:val="clear" w:color="auto" w:fill="DAEEF3" w:themeFill="accent5" w:themeFillTint="3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229165" w14:textId="77777777" w:rsidR="00710E81" w:rsidRDefault="00710E81" w:rsidP="00710E81">
                            <w:pPr>
                              <w:shd w:val="clear" w:color="auto" w:fill="DAEEF3" w:themeFill="accent5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7CE13" id="Text Box 3" o:spid="_x0000_s1032" type="#_x0000_t202" style="position:absolute;margin-left:234pt;margin-top:533.85pt;width:246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" fillcolor="#daeef3 [664]" strokecolor="#daeef3 [664]" strokeweight=".5pt">
                <v:textbox>
                  <w:txbxContent>
                    <w:p w14:paraId="156931CA" w14:textId="322441F5" w:rsidR="00710E81" w:rsidRPr="006C3BB0" w:rsidRDefault="00710E81" w:rsidP="00FD5219">
                      <w:pPr>
                        <w:widowControl w:val="0"/>
                        <w:shd w:val="clear" w:color="auto" w:fill="DAEEF3" w:themeFill="accent5" w:themeFillTint="33"/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Vaccine </w:t>
                      </w:r>
                      <w:r w:rsidR="008772D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Program</w:t>
                      </w:r>
                      <w:r w:rsidRP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: (617) 983-6828</w:t>
                      </w:r>
                    </w:p>
                    <w:p w14:paraId="7FA7D464" w14:textId="34030F33" w:rsidR="00710E81" w:rsidRPr="00AE593A" w:rsidRDefault="00710E81" w:rsidP="0098028B">
                      <w:pPr>
                        <w:widowControl w:val="0"/>
                        <w:shd w:val="clear" w:color="auto" w:fill="DAEEF3" w:themeFill="accent5" w:themeFillTint="33"/>
                        <w:spacing w:after="0" w:line="240" w:lineRule="auto"/>
                        <w:jc w:val="center"/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Call the Vaccine </w:t>
                      </w:r>
                      <w:r w:rsidR="008772D0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Program </w:t>
                      </w:r>
                      <w:r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for questions on proper vaccine storage</w:t>
                      </w:r>
                      <w:r w:rsidR="002D726E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 and </w:t>
                      </w:r>
                      <w:r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handling</w:t>
                      </w:r>
                      <w:r w:rsidR="002D726E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, vaccine orders, and vaccine management</w:t>
                      </w:r>
                    </w:p>
                    <w:p w14:paraId="648C0181" w14:textId="77777777" w:rsidR="00710E81" w:rsidRPr="00EF30EA" w:rsidRDefault="00710E81" w:rsidP="00710E81">
                      <w:pPr>
                        <w:shd w:val="clear" w:color="auto" w:fill="DAEEF3" w:themeFill="accent5" w:themeFillTint="3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A229165" w14:textId="77777777" w:rsidR="00710E81" w:rsidRDefault="00710E81" w:rsidP="00710E81">
                      <w:pPr>
                        <w:shd w:val="clear" w:color="auto" w:fill="DAEEF3" w:themeFill="accent5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8B6191" wp14:editId="3E5C1A75">
                <wp:simplePos x="0" y="0"/>
                <wp:positionH relativeFrom="margin">
                  <wp:align>left</wp:align>
                </wp:positionH>
                <wp:positionV relativeFrom="margin">
                  <wp:posOffset>6810668</wp:posOffset>
                </wp:positionV>
                <wp:extent cx="2781935" cy="1066800"/>
                <wp:effectExtent l="0" t="0" r="18415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935" cy="1066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5AC43177" w14:textId="77777777" w:rsidR="00710E81" w:rsidRDefault="00710E81" w:rsidP="00710E81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6C3BB0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MII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S Help Desk: (617) 983-4335</w:t>
                            </w:r>
                          </w:p>
                          <w:p w14:paraId="33AA9852" w14:textId="77777777" w:rsidR="00710E81" w:rsidRPr="00710E81" w:rsidRDefault="00710E81" w:rsidP="00710E81">
                            <w:pPr>
                              <w:spacing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10E81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 xml:space="preserve">Call the Help Desk </w:t>
                            </w:r>
                            <w:r w:rsidR="002D726E">
                              <w:rPr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about MIIS registration, user management, overall system navigation, or other technical 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" style="position:absolute;margin-left:0;margin-top:536.25pt;width:219.05pt;height:84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spid="_x0000_s1033" fillcolor="#daeef3 [664]" strokecolor="#daeef3 [66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" w14:anchorId="328B6191">
                <v:textbox>
                  <w:txbxContent>
                    <w:p w:rsidR="00710E81" w:rsidP="00710E81" w:rsidRDefault="00710E81" w14:paraId="5AC43177" w14:textId="7777777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6C3BB0"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MII</w:t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  <w14:ligatures w14:val="none"/>
                        </w:rPr>
                        <w:t>S Help Desk: (617) 983-4335</w:t>
                      </w:r>
                    </w:p>
                    <w:p w:rsidRPr="00710E81" w:rsidR="00710E81" w:rsidP="00710E81" w:rsidRDefault="00710E81" w14:paraId="33AA9852" w14:textId="77777777">
                      <w:pPr>
                        <w:spacing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10E81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 xml:space="preserve">Call the Help Desk </w:t>
                      </w:r>
                      <w:r w:rsidR="002D726E">
                        <w:rPr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  <w:t>about MIIS registration, user management, overall system navigation, or other technical questions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160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E01377" wp14:editId="66577B51">
                <wp:simplePos x="0" y="0"/>
                <wp:positionH relativeFrom="margin">
                  <wp:posOffset>-619125</wp:posOffset>
                </wp:positionH>
                <wp:positionV relativeFrom="paragraph">
                  <wp:posOffset>-304800</wp:posOffset>
                </wp:positionV>
                <wp:extent cx="7158990" cy="4391025"/>
                <wp:effectExtent l="19050" t="19050" r="2286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8990" cy="4391025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9816E4" w14:textId="77777777" w:rsidR="00021F3B" w:rsidRPr="00021F3B" w:rsidRDefault="00021F3B" w:rsidP="00021F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21F3B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Where do I document VFC Eligibility?</w:t>
                            </w:r>
                          </w:p>
                          <w:p w14:paraId="57B2D602" w14:textId="77777777" w:rsidR="00021F3B" w:rsidRPr="00021F3B" w:rsidRDefault="00021F3B" w:rsidP="00021F3B">
                            <w:pP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The outcome of the VFC screening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and verification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must be documented and dated. VFC eligibility is documented 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using a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paper hardcopy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VFC Eligibility Screening Form or 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the Electronic Health Record (EHR)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02C8F8E0" w14:textId="77777777" w:rsidR="00021F3B" w:rsidRPr="00021F3B" w:rsidRDefault="00021F3B" w:rsidP="00021F3B">
                            <w:pP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If your office does not use an EHR, paper VFC Eligibility forms should be kept in the patient</w:t>
                            </w:r>
                            <w:r w:rsidR="00DC3B51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’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 chart. Each subsequent immunization visit should be documented on this form.</w:t>
                            </w:r>
                          </w:p>
                          <w:p w14:paraId="73005D4C" w14:textId="77777777" w:rsidR="00021F3B" w:rsidRDefault="00021F3B" w:rsidP="00021F3B">
                            <w:pPr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Many EHRs have </w:t>
                            </w:r>
                            <w:r w:rsidR="002D726E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created internal drop-down menu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s offering several options for VFC eligibility. To establish consistency, th</w:t>
                            </w:r>
                            <w:r w:rsidR="002D726E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is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table shows 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 xml:space="preserve">the only options </w:t>
                            </w:r>
                            <w:r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to be selected when documenting VFC eligibility in an </w:t>
                            </w:r>
                            <w:r w:rsidR="00BB160F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EHR in MA</w:t>
                            </w:r>
                            <w:r w:rsidR="002D726E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</w:p>
                          <w:p w14:paraId="70082817" w14:textId="77777777" w:rsidR="00021F3B" w:rsidRPr="002D726E" w:rsidRDefault="00021F3B" w:rsidP="00021F3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Grid2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708"/>
                              <w:gridCol w:w="5040"/>
                            </w:tblGrid>
                            <w:tr w:rsidR="00021F3B" w:rsidRPr="00021F3B" w14:paraId="75BB2515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D9D9D9" w:themeFill="background1" w:themeFillShade="D9"/>
                                </w:tcPr>
                                <w:p w14:paraId="03F6F877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 xml:space="preserve">Eligibility Categories 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D9D9D9" w:themeFill="background1" w:themeFillShade="D9"/>
                                </w:tcPr>
                                <w:p w14:paraId="34A69551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Electronic Health Record Drop Down Selections</w:t>
                                  </w:r>
                                </w:p>
                              </w:tc>
                            </w:tr>
                            <w:tr w:rsidR="00021F3B" w:rsidRPr="00021F3B" w14:paraId="20A95541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278A7C9C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Medicaid/Mass Health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06DB286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Medicaid</w:t>
                                  </w:r>
                                </w:p>
                              </w:tc>
                            </w:tr>
                            <w:tr w:rsidR="00021F3B" w:rsidRPr="00021F3B" w14:paraId="6405624F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1B3858AF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Uninsured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5BAF02A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Uninsured</w:t>
                                  </w:r>
                                </w:p>
                              </w:tc>
                            </w:tr>
                            <w:tr w:rsidR="00021F3B" w:rsidRPr="00021F3B" w14:paraId="7291D810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3D995FE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American Indian/ Alaskan Native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40009CF2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American Indian/Alaskan Native</w:t>
                                  </w:r>
                                </w:p>
                              </w:tc>
                            </w:tr>
                            <w:tr w:rsidR="00021F3B" w:rsidRPr="00021F3B" w14:paraId="44AAAAF8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FFFFFF" w:themeFill="background1"/>
                                </w:tcPr>
                                <w:p w14:paraId="601ACA15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Underinsured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FFFFFF" w:themeFill="background1"/>
                                </w:tcPr>
                                <w:p w14:paraId="7EC77399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VFC Eligible- Underinsured</w:t>
                                  </w:r>
                                </w:p>
                              </w:tc>
                            </w:tr>
                            <w:tr w:rsidR="00021F3B" w:rsidRPr="00021F3B" w14:paraId="485DC0F7" w14:textId="77777777" w:rsidTr="00CA43FC">
                              <w:trPr>
                                <w:jc w:val="center"/>
                              </w:trPr>
                              <w:tc>
                                <w:tcPr>
                                  <w:tcW w:w="3708" w:type="dxa"/>
                                  <w:shd w:val="clear" w:color="auto" w:fill="92CDDC" w:themeFill="accent5" w:themeFillTint="99"/>
                                </w:tcPr>
                                <w:p w14:paraId="626DC5A2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Private Insurance</w:t>
                                  </w:r>
                                </w:p>
                              </w:tc>
                              <w:tc>
                                <w:tcPr>
                                  <w:tcW w:w="5040" w:type="dxa"/>
                                  <w:shd w:val="clear" w:color="auto" w:fill="92CDDC" w:themeFill="accent5" w:themeFillTint="99"/>
                                </w:tcPr>
                                <w:p w14:paraId="2843B404" w14:textId="77777777" w:rsidR="00021F3B" w:rsidRPr="00021F3B" w:rsidRDefault="00021F3B" w:rsidP="00021F3B">
                                  <w:pPr>
                                    <w:spacing w:after="0" w:line="240" w:lineRule="auto"/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</w:pPr>
                                  <w:r w:rsidRPr="00021F3B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  <w:kern w:val="0"/>
                                      <w:sz w:val="22"/>
                                      <w:szCs w:val="22"/>
                                      <w14:ligatures w14:val="none"/>
                                      <w14:cntxtAlts w14:val="0"/>
                                    </w:rPr>
                                    <w:t>NOT VFC ELIGIBLE</w:t>
                                  </w:r>
                                </w:p>
                              </w:tc>
                            </w:tr>
                          </w:tbl>
                          <w:p w14:paraId="4FC09075" w14:textId="77777777" w:rsidR="00021F3B" w:rsidRPr="00021F3B" w:rsidRDefault="00021F3B" w:rsidP="00021F3B">
                            <w:pPr>
                              <w:widowControl w:val="0"/>
                              <w:spacing w:after="0" w:line="286" w:lineRule="auto"/>
                              <w:rPr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2972B258" w14:textId="77777777" w:rsidR="00021F3B" w:rsidRPr="00021F3B" w:rsidRDefault="00AE36E3" w:rsidP="00021F3B">
                            <w:pPr>
                              <w:widowControl w:val="0"/>
                              <w:spacing w:after="0"/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↠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The use of 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any other options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, including, but not limited </w:t>
                            </w:r>
                            <w:proofErr w:type="gramStart"/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to:</w:t>
                            </w:r>
                            <w:proofErr w:type="gramEnd"/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021F3B" w:rsidRPr="00021F3B">
                              <w:rPr>
                                <w:bCs/>
                                <w:i/>
                                <w:sz w:val="22"/>
                                <w:szCs w:val="22"/>
                                <w14:ligatures w14:val="none"/>
                              </w:rPr>
                              <w:t>state specific eligible, local specific eligible, unknown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or names of other specific programs is </w:t>
                            </w:r>
                            <w:r w:rsidR="00021F3B" w:rsidRPr="00021F3B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not acceptable</w:t>
                            </w:r>
                            <w:r w:rsidR="00021F3B" w:rsidRPr="00021F3B">
                              <w:rPr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in Massachusetts.</w:t>
                            </w:r>
                          </w:p>
                          <w:p w14:paraId="3030ABA4" w14:textId="77777777" w:rsidR="00021F3B" w:rsidRDefault="00021F3B" w:rsidP="00021F3B"/>
                          <w:p w14:paraId="56358BF7" w14:textId="77777777" w:rsidR="00021F3B" w:rsidRDefault="00021F3B" w:rsidP="00021F3B"/>
                          <w:p w14:paraId="5F477751" w14:textId="77777777" w:rsidR="00021F3B" w:rsidRDefault="00021F3B" w:rsidP="00021F3B"/>
                          <w:p w14:paraId="53B9508A" w14:textId="77777777" w:rsidR="00021F3B" w:rsidRDefault="00021F3B" w:rsidP="00021F3B"/>
                          <w:p w14:paraId="0753B07A" w14:textId="77777777" w:rsidR="00021F3B" w:rsidRDefault="00021F3B" w:rsidP="00021F3B"/>
                          <w:p w14:paraId="30A5F2D7" w14:textId="77777777" w:rsidR="00021F3B" w:rsidRDefault="00021F3B" w:rsidP="00021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01377" id="Rounded Rectangle 5" o:spid="_x0000_s1034" style="position:absolute;margin-left:-48.75pt;margin-top:-24pt;width:563.7pt;height:345.7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" fillcolor="#dbeef4" strokecolor="#31859c" strokeweight="2.25pt">
                <v:textbox>
                  <w:txbxContent>
                    <w:p w14:paraId="1A9816E4" w14:textId="77777777" w:rsidR="00021F3B" w:rsidRPr="00021F3B" w:rsidRDefault="00021F3B" w:rsidP="00021F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021F3B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Where do I document VFC Eligibility?</w:t>
                      </w:r>
                    </w:p>
                    <w:p w14:paraId="57B2D602" w14:textId="77777777" w:rsidR="00021F3B" w:rsidRPr="00021F3B" w:rsidRDefault="00021F3B" w:rsidP="00021F3B">
                      <w:pPr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The outcome of the VFC screening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and verification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must be documented and dated. VFC eligibility is documented 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using a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paper hardcopy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VFC Eligibility Screening Form or 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the Electronic Health Record (EHR)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02C8F8E0" w14:textId="77777777" w:rsidR="00021F3B" w:rsidRPr="00021F3B" w:rsidRDefault="00021F3B" w:rsidP="00021F3B">
                      <w:pPr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If your office does not use an EHR, paper VFC Eligibility forms should be kept in the patient</w:t>
                      </w:r>
                      <w:r w:rsidR="00DC3B51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’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s chart. Each subsequent immunization visit should be documented on this form.</w:t>
                      </w:r>
                    </w:p>
                    <w:p w14:paraId="73005D4C" w14:textId="77777777" w:rsidR="00021F3B" w:rsidRDefault="00021F3B" w:rsidP="00021F3B">
                      <w:pPr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Many EHRs have </w:t>
                      </w:r>
                      <w:r w:rsidR="002D726E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created internal drop-down menu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s offering several options for VFC eligibility. To establish consistency, th</w:t>
                      </w:r>
                      <w:r w:rsidR="002D726E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is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table shows </w:t>
                      </w:r>
                      <w:r w:rsidRPr="00021F3B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 xml:space="preserve">the only options </w:t>
                      </w:r>
                      <w:r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to be selected when documenting VFC eligibility in an </w:t>
                      </w:r>
                      <w:r w:rsidR="00BB160F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EHR in MA</w:t>
                      </w:r>
                      <w:r w:rsidR="002D726E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:</w:t>
                      </w:r>
                    </w:p>
                    <w:p w14:paraId="70082817" w14:textId="77777777" w:rsidR="00021F3B" w:rsidRPr="002D726E" w:rsidRDefault="00021F3B" w:rsidP="00021F3B">
                      <w:pPr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Grid2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708"/>
                        <w:gridCol w:w="5040"/>
                      </w:tblGrid>
                      <w:tr w:rsidR="00021F3B" w:rsidRPr="00021F3B" w14:paraId="75BB2515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D9D9D9" w:themeFill="background1" w:themeFillShade="D9"/>
                          </w:tcPr>
                          <w:p w14:paraId="03F6F877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 xml:space="preserve">Eligibility Categories 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D9D9D9" w:themeFill="background1" w:themeFillShade="D9"/>
                          </w:tcPr>
                          <w:p w14:paraId="34A69551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b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Electronic Health Record Drop Down Selections</w:t>
                            </w:r>
                          </w:p>
                        </w:tc>
                      </w:tr>
                      <w:tr w:rsidR="00021F3B" w:rsidRPr="00021F3B" w14:paraId="20A95541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278A7C9C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Medicaid/Mass Health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06DB286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Medicaid</w:t>
                            </w:r>
                          </w:p>
                        </w:tc>
                      </w:tr>
                      <w:tr w:rsidR="00021F3B" w:rsidRPr="00021F3B" w14:paraId="6405624F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1B3858AF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Uninsured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5BAF02A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Uninsured</w:t>
                            </w:r>
                          </w:p>
                        </w:tc>
                      </w:tr>
                      <w:tr w:rsidR="00021F3B" w:rsidRPr="00021F3B" w14:paraId="7291D810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3D995FE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American Indian/ Alaskan Native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40009CF2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American Indian/Alaskan Native</w:t>
                            </w:r>
                          </w:p>
                        </w:tc>
                      </w:tr>
                      <w:tr w:rsidR="00021F3B" w:rsidRPr="00021F3B" w14:paraId="44AAAAF8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FFFFFF" w:themeFill="background1"/>
                          </w:tcPr>
                          <w:p w14:paraId="601ACA15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Underinsured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FFFFFF" w:themeFill="background1"/>
                          </w:tcPr>
                          <w:p w14:paraId="7EC77399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VFC Eligible- Underinsured</w:t>
                            </w:r>
                          </w:p>
                        </w:tc>
                      </w:tr>
                      <w:tr w:rsidR="00021F3B" w:rsidRPr="00021F3B" w14:paraId="485DC0F7" w14:textId="77777777" w:rsidTr="00CA43FC">
                        <w:trPr>
                          <w:jc w:val="center"/>
                        </w:trPr>
                        <w:tc>
                          <w:tcPr>
                            <w:tcW w:w="3708" w:type="dxa"/>
                            <w:shd w:val="clear" w:color="auto" w:fill="92CDDC" w:themeFill="accent5" w:themeFillTint="99"/>
                          </w:tcPr>
                          <w:p w14:paraId="626DC5A2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Private Insurance</w:t>
                            </w:r>
                          </w:p>
                        </w:tc>
                        <w:tc>
                          <w:tcPr>
                            <w:tcW w:w="5040" w:type="dxa"/>
                            <w:shd w:val="clear" w:color="auto" w:fill="92CDDC" w:themeFill="accent5" w:themeFillTint="99"/>
                          </w:tcPr>
                          <w:p w14:paraId="2843B404" w14:textId="77777777" w:rsidR="00021F3B" w:rsidRPr="00021F3B" w:rsidRDefault="00021F3B" w:rsidP="00021F3B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</w:pPr>
                            <w:r w:rsidRPr="00021F3B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  <w:kern w:val="0"/>
                                <w:sz w:val="22"/>
                                <w:szCs w:val="22"/>
                                <w14:ligatures w14:val="none"/>
                                <w14:cntxtAlts w14:val="0"/>
                              </w:rPr>
                              <w:t>NOT VFC ELIGIBLE</w:t>
                            </w:r>
                          </w:p>
                        </w:tc>
                      </w:tr>
                    </w:tbl>
                    <w:p w14:paraId="4FC09075" w14:textId="77777777" w:rsidR="00021F3B" w:rsidRPr="00021F3B" w:rsidRDefault="00021F3B" w:rsidP="00021F3B">
                      <w:pPr>
                        <w:widowControl w:val="0"/>
                        <w:spacing w:after="0" w:line="286" w:lineRule="auto"/>
                        <w:rPr>
                          <w:bCs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2972B258" w14:textId="77777777" w:rsidR="00021F3B" w:rsidRPr="00021F3B" w:rsidRDefault="00AE36E3" w:rsidP="00021F3B">
                      <w:pPr>
                        <w:widowControl w:val="0"/>
                        <w:spacing w:after="0"/>
                        <w:rPr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mbria Math" w:hAnsi="Cambria Math"/>
                          <w:sz w:val="28"/>
                          <w:szCs w:val="28"/>
                        </w:rPr>
                        <w:t>↠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The use of 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any other options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, including, but not limited </w:t>
                      </w:r>
                      <w:proofErr w:type="gramStart"/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>to:</w:t>
                      </w:r>
                      <w:proofErr w:type="gramEnd"/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021F3B" w:rsidRPr="00021F3B">
                        <w:rPr>
                          <w:bCs/>
                          <w:i/>
                          <w:sz w:val="22"/>
                          <w:szCs w:val="22"/>
                          <w14:ligatures w14:val="none"/>
                        </w:rPr>
                        <w:t>state specific eligible, local specific eligible, unknown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or names of other specific programs is </w:t>
                      </w:r>
                      <w:r w:rsidR="00021F3B" w:rsidRPr="00021F3B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not acceptable</w:t>
                      </w:r>
                      <w:r w:rsidR="00021F3B" w:rsidRPr="00021F3B">
                        <w:rPr>
                          <w:bCs/>
                          <w:sz w:val="22"/>
                          <w:szCs w:val="22"/>
                          <w14:ligatures w14:val="none"/>
                        </w:rPr>
                        <w:t xml:space="preserve"> in Massachusetts.</w:t>
                      </w:r>
                    </w:p>
                    <w:p w14:paraId="3030ABA4" w14:textId="77777777" w:rsidR="00021F3B" w:rsidRDefault="00021F3B" w:rsidP="00021F3B"/>
                    <w:p w14:paraId="56358BF7" w14:textId="77777777" w:rsidR="00021F3B" w:rsidRDefault="00021F3B" w:rsidP="00021F3B"/>
                    <w:p w14:paraId="5F477751" w14:textId="77777777" w:rsidR="00021F3B" w:rsidRDefault="00021F3B" w:rsidP="00021F3B"/>
                    <w:p w14:paraId="53B9508A" w14:textId="77777777" w:rsidR="00021F3B" w:rsidRDefault="00021F3B" w:rsidP="00021F3B"/>
                    <w:p w14:paraId="0753B07A" w14:textId="77777777" w:rsidR="00021F3B" w:rsidRDefault="00021F3B" w:rsidP="00021F3B"/>
                    <w:p w14:paraId="30A5F2D7" w14:textId="77777777" w:rsidR="00021F3B" w:rsidRDefault="00021F3B" w:rsidP="00021F3B"/>
                  </w:txbxContent>
                </v:textbox>
                <w10:wrap anchorx="margin"/>
              </v:roundrect>
            </w:pict>
          </mc:Fallback>
        </mc:AlternateContent>
      </w:r>
      <w:r w:rsidR="000122E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8C2059E" wp14:editId="365E38EB">
                <wp:simplePos x="0" y="0"/>
                <wp:positionH relativeFrom="margin">
                  <wp:posOffset>-600075</wp:posOffset>
                </wp:positionH>
                <wp:positionV relativeFrom="paragraph">
                  <wp:posOffset>4190557</wp:posOffset>
                </wp:positionV>
                <wp:extent cx="7128465" cy="4181006"/>
                <wp:effectExtent l="19050" t="19050" r="15875" b="1016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8465" cy="4181006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oundrect id="Rounded Rectangle 22" style="position:absolute;margin-left:-47.25pt;margin-top:329.95pt;width:561.3pt;height:329.2pt;z-index:251586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dbeef4" strokecolor="#31859c" strokeweight="2.25pt" arcsize="10923f" w14:anchorId="316039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">
                <w10:wrap anchorx="margin"/>
              </v:roundrect>
            </w:pict>
          </mc:Fallback>
        </mc:AlternateContent>
      </w:r>
    </w:p>
    <w:sectPr w:rsidR="0058480B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2A76" w14:textId="77777777" w:rsidR="0085273A" w:rsidRDefault="0085273A" w:rsidP="00021F3B">
      <w:pPr>
        <w:spacing w:after="0" w:line="240" w:lineRule="auto"/>
      </w:pPr>
      <w:r>
        <w:separator/>
      </w:r>
    </w:p>
  </w:endnote>
  <w:endnote w:type="continuationSeparator" w:id="0">
    <w:p w14:paraId="654E5ADA" w14:textId="77777777" w:rsidR="0085273A" w:rsidRDefault="0085273A" w:rsidP="0002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C3BD" w14:textId="3BBDAD37" w:rsidR="00021F3B" w:rsidRPr="00021F3B" w:rsidRDefault="1FC579F0">
    <w:pPr>
      <w:pStyle w:val="Footer"/>
      <w:rPr>
        <w:rFonts w:asciiTheme="majorHAnsi" w:eastAsiaTheme="majorEastAsia" w:hAnsiTheme="majorHAnsi" w:cstheme="majorBidi"/>
      </w:rPr>
    </w:pPr>
    <w:r w:rsidRPr="1FC579F0">
      <w:rPr>
        <w:rFonts w:asciiTheme="majorHAnsi" w:eastAsiaTheme="majorEastAsia" w:hAnsiTheme="majorHAnsi" w:cstheme="majorBidi"/>
      </w:rPr>
      <w:t>MDPH Vaccine Program</w:t>
    </w:r>
    <w:r w:rsidR="00607944">
      <w:rPr>
        <w:rFonts w:asciiTheme="majorHAnsi" w:eastAsiaTheme="majorEastAsia" w:hAnsiTheme="majorHAnsi" w:cstheme="majorBidi"/>
      </w:rPr>
      <w:t xml:space="preserve">                                                                                                                                      </w:t>
    </w:r>
    <w:r w:rsidRPr="1FC579F0">
      <w:rPr>
        <w:rFonts w:asciiTheme="majorHAnsi" w:eastAsiaTheme="majorEastAsia" w:hAnsiTheme="majorHAnsi" w:cstheme="majorBidi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2386" w14:textId="77777777" w:rsidR="0085273A" w:rsidRDefault="0085273A" w:rsidP="00021F3B">
      <w:pPr>
        <w:spacing w:after="0" w:line="240" w:lineRule="auto"/>
      </w:pPr>
      <w:r>
        <w:separator/>
      </w:r>
    </w:p>
  </w:footnote>
  <w:footnote w:type="continuationSeparator" w:id="0">
    <w:p w14:paraId="1EDC3CD5" w14:textId="77777777" w:rsidR="0085273A" w:rsidRDefault="0085273A" w:rsidP="0002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C579F0" w14:paraId="04923643" w14:textId="77777777" w:rsidTr="00C908C3">
      <w:trPr>
        <w:trHeight w:val="300"/>
      </w:trPr>
      <w:tc>
        <w:tcPr>
          <w:tcW w:w="3120" w:type="dxa"/>
        </w:tcPr>
        <w:p w14:paraId="16EAF2B3" w14:textId="16D4AF0A" w:rsidR="1FC579F0" w:rsidRDefault="1FC579F0" w:rsidP="00C908C3">
          <w:pPr>
            <w:pStyle w:val="Header"/>
            <w:ind w:left="-115"/>
          </w:pPr>
        </w:p>
      </w:tc>
      <w:tc>
        <w:tcPr>
          <w:tcW w:w="3120" w:type="dxa"/>
        </w:tcPr>
        <w:p w14:paraId="7A2510CE" w14:textId="5762754D" w:rsidR="1FC579F0" w:rsidRDefault="1FC579F0" w:rsidP="00C908C3">
          <w:pPr>
            <w:pStyle w:val="Header"/>
            <w:jc w:val="center"/>
          </w:pPr>
        </w:p>
      </w:tc>
      <w:tc>
        <w:tcPr>
          <w:tcW w:w="3120" w:type="dxa"/>
        </w:tcPr>
        <w:p w14:paraId="50B00EAA" w14:textId="7656C5E8" w:rsidR="1FC579F0" w:rsidRDefault="1FC579F0" w:rsidP="00C908C3">
          <w:pPr>
            <w:pStyle w:val="Header"/>
            <w:ind w:right="-115"/>
            <w:jc w:val="right"/>
          </w:pPr>
        </w:p>
      </w:tc>
    </w:tr>
  </w:tbl>
  <w:p w14:paraId="5ADE3EEE" w14:textId="3FA6C07E" w:rsidR="1FC579F0" w:rsidRDefault="1FC579F0" w:rsidP="00C90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2490B"/>
    <w:multiLevelType w:val="hybridMultilevel"/>
    <w:tmpl w:val="BBC286F4"/>
    <w:lvl w:ilvl="0" w:tplc="CD54A6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DEDE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1269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D30417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1506A4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198A0D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9DAF44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555059B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CFED95A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 w16cid:durableId="30397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3B"/>
    <w:rsid w:val="000122E6"/>
    <w:rsid w:val="00021F3B"/>
    <w:rsid w:val="000A2B86"/>
    <w:rsid w:val="000A2D08"/>
    <w:rsid w:val="00127003"/>
    <w:rsid w:val="00153036"/>
    <w:rsid w:val="001857E4"/>
    <w:rsid w:val="001A1516"/>
    <w:rsid w:val="001C09A6"/>
    <w:rsid w:val="001E0069"/>
    <w:rsid w:val="00226A4C"/>
    <w:rsid w:val="002D726E"/>
    <w:rsid w:val="00334A7A"/>
    <w:rsid w:val="00346383"/>
    <w:rsid w:val="0042285C"/>
    <w:rsid w:val="004867CA"/>
    <w:rsid w:val="004C0AB5"/>
    <w:rsid w:val="004D31D8"/>
    <w:rsid w:val="0058480B"/>
    <w:rsid w:val="005E458F"/>
    <w:rsid w:val="005F17BA"/>
    <w:rsid w:val="00607944"/>
    <w:rsid w:val="00694C52"/>
    <w:rsid w:val="006C3BB0"/>
    <w:rsid w:val="006C488D"/>
    <w:rsid w:val="006C7CB3"/>
    <w:rsid w:val="006D661A"/>
    <w:rsid w:val="006E24F4"/>
    <w:rsid w:val="006E5FFC"/>
    <w:rsid w:val="00700280"/>
    <w:rsid w:val="00710E81"/>
    <w:rsid w:val="00793464"/>
    <w:rsid w:val="007D1F0E"/>
    <w:rsid w:val="007E65F9"/>
    <w:rsid w:val="007F0638"/>
    <w:rsid w:val="0085273A"/>
    <w:rsid w:val="00855E02"/>
    <w:rsid w:val="008772D0"/>
    <w:rsid w:val="008B7338"/>
    <w:rsid w:val="009042DA"/>
    <w:rsid w:val="0098028B"/>
    <w:rsid w:val="009C5BCA"/>
    <w:rsid w:val="009E6B5D"/>
    <w:rsid w:val="00A62B18"/>
    <w:rsid w:val="00A76ADE"/>
    <w:rsid w:val="00AE36E3"/>
    <w:rsid w:val="00B30D69"/>
    <w:rsid w:val="00B93698"/>
    <w:rsid w:val="00BB160F"/>
    <w:rsid w:val="00BD1950"/>
    <w:rsid w:val="00C908C3"/>
    <w:rsid w:val="00CA6F2D"/>
    <w:rsid w:val="00CD034B"/>
    <w:rsid w:val="00D04B7A"/>
    <w:rsid w:val="00D22563"/>
    <w:rsid w:val="00D82865"/>
    <w:rsid w:val="00DB1C83"/>
    <w:rsid w:val="00DC3B51"/>
    <w:rsid w:val="00E23294"/>
    <w:rsid w:val="00E27C74"/>
    <w:rsid w:val="00E71423"/>
    <w:rsid w:val="00EF30EA"/>
    <w:rsid w:val="00F2279F"/>
    <w:rsid w:val="00F32DBE"/>
    <w:rsid w:val="00FA7090"/>
    <w:rsid w:val="00FD5219"/>
    <w:rsid w:val="00FE3137"/>
    <w:rsid w:val="1FC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C716"/>
  <w15:docId w15:val="{3C04FB32-282F-4AB8-A58A-98B88A48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F3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F3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table" w:styleId="TableGrid">
    <w:name w:val="Table Grid"/>
    <w:basedOn w:val="TableNormal"/>
    <w:uiPriority w:val="59"/>
    <w:rsid w:val="0002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F3B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21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F3B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table" w:customStyle="1" w:styleId="TableGrid2">
    <w:name w:val="Table Grid2"/>
    <w:basedOn w:val="TableNormal"/>
    <w:next w:val="TableGrid"/>
    <w:uiPriority w:val="59"/>
    <w:rsid w:val="0002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5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0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BB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3137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rsid w:val="00C90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doc/guidelines-for-compliance-with-federal-vaccine-administration-requirements-2024/download" TargetMode="External"/><Relationship Id="rId18" Type="http://schemas.openxmlformats.org/officeDocument/2006/relationships/hyperlink" Target="https://www.mass.gov/doc/guidelines-for-compliance-with-federal-vaccine-administration-requirements-2024/download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availability-table-adult-0/download" TargetMode="External"/><Relationship Id="rId17" Type="http://schemas.openxmlformats.org/officeDocument/2006/relationships/hyperlink" Target="https://www.mass.gov/doc/availability-table-adult-0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availability-table-childhood-0/downloa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availability-table-childhood-0/download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s.gov/resource/vaccine-manageme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mass.gov/resource/vaccine-management" TargetMode="External"/><Relationship Id="rId19" Type="http://schemas.openxmlformats.org/officeDocument/2006/relationships/hyperlink" Target="https://www.mass.gov/doc/agreement-to-comply-with-federal-and-state-requirements-for-participation-in-the-mdph-immunization-division-2024-0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doc/agreement-to-comply-with-federal-and-state-requirements-for-participation-in-the-mdph-immunization-division-2024-0/downlo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8BEED1-2A43-4993-932C-2E09DA8AD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E44FE-3115-4830-8F2E-974A6CAE6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D50B0-D72D-4E64-AE3D-845CAEC981E4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>EOHHS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Allan, Kate (DPH)</dc:creator>
  <cp:lastModifiedBy>Kirby, Dylan N. (DPH)</cp:lastModifiedBy>
  <cp:revision>9</cp:revision>
  <dcterms:created xsi:type="dcterms:W3CDTF">2024-02-28T14:57:00Z</dcterms:created>
  <dcterms:modified xsi:type="dcterms:W3CDTF">2024-12-24T16:17:00Z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