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E826BC" w:rsidP="001844EF">
      <w:r>
        <w:rPr>
          <w:noProof/>
        </w:rPr>
        <mc:AlternateContent>
          <mc:Choice Requires="wps">
            <w:drawing>
              <wp:inline distT="0" distB="0" distL="0" distR="0">
                <wp:extent cx="5943600" cy="8229600"/>
                <wp:effectExtent l="0" t="0" r="0" b="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0862E4" w:rsidRDefault="000862E4" w:rsidP="00DB51C0">
                            <w:pPr>
                              <w:jc w:val="center"/>
                              <w:rPr>
                                <w:b/>
                                <w:sz w:val="28"/>
                                <w:szCs w:val="28"/>
                              </w:rPr>
                            </w:pPr>
                            <w:r>
                              <w:rPr>
                                <w:b/>
                                <w:sz w:val="28"/>
                                <w:szCs w:val="28"/>
                              </w:rPr>
                              <w:t>Webster Town Hall</w:t>
                            </w:r>
                          </w:p>
                          <w:p w:rsidR="000862E4" w:rsidRDefault="000862E4" w:rsidP="00DB51C0">
                            <w:pPr>
                              <w:jc w:val="center"/>
                              <w:rPr>
                                <w:b/>
                                <w:sz w:val="28"/>
                                <w:szCs w:val="28"/>
                              </w:rPr>
                            </w:pPr>
                            <w:r>
                              <w:rPr>
                                <w:b/>
                                <w:sz w:val="28"/>
                                <w:szCs w:val="28"/>
                              </w:rPr>
                              <w:t>350 Main Street</w:t>
                            </w:r>
                          </w:p>
                          <w:p w:rsidR="00DB51C0" w:rsidRPr="00861072" w:rsidRDefault="000862E4" w:rsidP="000862E4">
                            <w:pPr>
                              <w:jc w:val="center"/>
                              <w:rPr>
                                <w:i/>
                                <w:szCs w:val="24"/>
                              </w:rPr>
                            </w:pPr>
                            <w:r>
                              <w:rPr>
                                <w:b/>
                                <w:sz w:val="28"/>
                                <w:szCs w:val="28"/>
                              </w:rPr>
                              <w:t>Webster,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DB51C0" w:rsidRPr="004027AB" w:rsidRDefault="00E826BC" w:rsidP="00DB51C0">
                            <w:pPr>
                              <w:jc w:val="center"/>
                            </w:pPr>
                            <w:r>
                              <w:rPr>
                                <w:noProof/>
                              </w:rPr>
                              <w:drawing>
                                <wp:inline distT="0" distB="0" distL="0" distR="0">
                                  <wp:extent cx="4391660" cy="3290570"/>
                                  <wp:effectExtent l="0" t="0" r="0" b="0"/>
                                  <wp:docPr id="29" name="Picture 29" descr="Exterior view of Webster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ior view of Webster Town Hal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1660" cy="3290570"/>
                                          </a:xfrm>
                                          <a:prstGeom prst="rect">
                                            <a:avLst/>
                                          </a:prstGeom>
                                          <a:noFill/>
                                          <a:ln>
                                            <a:noFill/>
                                          </a:ln>
                                        </pic:spPr>
                                      </pic:pic>
                                    </a:graphicData>
                                  </a:graphic>
                                </wp:inline>
                              </w:drawing>
                            </w:r>
                          </w:p>
                          <w:p w:rsidR="00DB51C0" w:rsidRDefault="00DB51C0" w:rsidP="00DB51C0">
                            <w:pPr>
                              <w:jc w:val="center"/>
                            </w:pP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55D1" w:rsidP="00DB51C0">
                            <w:pPr>
                              <w:jc w:val="center"/>
                            </w:pPr>
                            <w:r>
                              <w:t>June</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DbKBKgJAIAACo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0862E4" w:rsidRDefault="000862E4" w:rsidP="00DB51C0">
                      <w:pPr>
                        <w:jc w:val="center"/>
                        <w:rPr>
                          <w:b/>
                          <w:sz w:val="28"/>
                          <w:szCs w:val="28"/>
                        </w:rPr>
                      </w:pPr>
                      <w:r>
                        <w:rPr>
                          <w:b/>
                          <w:sz w:val="28"/>
                          <w:szCs w:val="28"/>
                        </w:rPr>
                        <w:t>Webster Town Hall</w:t>
                      </w:r>
                    </w:p>
                    <w:p w:rsidR="000862E4" w:rsidRDefault="000862E4" w:rsidP="00DB51C0">
                      <w:pPr>
                        <w:jc w:val="center"/>
                        <w:rPr>
                          <w:b/>
                          <w:sz w:val="28"/>
                          <w:szCs w:val="28"/>
                        </w:rPr>
                      </w:pPr>
                      <w:r>
                        <w:rPr>
                          <w:b/>
                          <w:sz w:val="28"/>
                          <w:szCs w:val="28"/>
                        </w:rPr>
                        <w:t>350 Main Street</w:t>
                      </w:r>
                    </w:p>
                    <w:p w:rsidR="00DB51C0" w:rsidRPr="00861072" w:rsidRDefault="000862E4" w:rsidP="000862E4">
                      <w:pPr>
                        <w:jc w:val="center"/>
                        <w:rPr>
                          <w:i/>
                          <w:szCs w:val="24"/>
                        </w:rPr>
                      </w:pPr>
                      <w:r>
                        <w:rPr>
                          <w:b/>
                          <w:sz w:val="28"/>
                          <w:szCs w:val="28"/>
                        </w:rPr>
                        <w:t>Webster,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DB51C0" w:rsidRPr="004027AB" w:rsidRDefault="00E826BC" w:rsidP="00DB51C0">
                      <w:pPr>
                        <w:jc w:val="center"/>
                      </w:pPr>
                      <w:r>
                        <w:rPr>
                          <w:noProof/>
                        </w:rPr>
                        <w:drawing>
                          <wp:inline distT="0" distB="0" distL="0" distR="0">
                            <wp:extent cx="4391660" cy="3290570"/>
                            <wp:effectExtent l="0" t="0" r="0" b="0"/>
                            <wp:docPr id="29" name="Picture 29" descr="Exterior view of Webster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terior view of Webster Town Hal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91660" cy="3290570"/>
                                    </a:xfrm>
                                    <a:prstGeom prst="rect">
                                      <a:avLst/>
                                    </a:prstGeom>
                                    <a:noFill/>
                                    <a:ln>
                                      <a:noFill/>
                                    </a:ln>
                                  </pic:spPr>
                                </pic:pic>
                              </a:graphicData>
                            </a:graphic>
                          </wp:inline>
                        </w:drawing>
                      </w:r>
                    </w:p>
                    <w:p w:rsidR="00DB51C0" w:rsidRDefault="00DB51C0" w:rsidP="00DB51C0">
                      <w:pPr>
                        <w:jc w:val="center"/>
                      </w:pP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F55D1" w:rsidP="00DB51C0">
                      <w:pPr>
                        <w:jc w:val="center"/>
                      </w:pPr>
                      <w:r>
                        <w:t>June</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95247C" w:rsidP="00DA569D">
            <w:pPr>
              <w:tabs>
                <w:tab w:val="left" w:pos="1485"/>
              </w:tabs>
              <w:rPr>
                <w:bCs/>
              </w:rPr>
            </w:pPr>
            <w:r>
              <w:rPr>
                <w:bCs/>
              </w:rPr>
              <w:t>Webster Town Hall (WTH</w:t>
            </w:r>
            <w:r w:rsidR="00093FD1">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093FD1" w:rsidP="00E23ED1">
            <w:pPr>
              <w:tabs>
                <w:tab w:val="left" w:pos="1485"/>
              </w:tabs>
              <w:rPr>
                <w:bCs/>
              </w:rPr>
            </w:pPr>
            <w:r>
              <w:rPr>
                <w:bCs/>
              </w:rPr>
              <w:t>350 Main Street, Webster,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093FD1" w:rsidP="00DA569D">
            <w:pPr>
              <w:tabs>
                <w:tab w:val="left" w:pos="1485"/>
              </w:tabs>
              <w:rPr>
                <w:bCs/>
              </w:rPr>
            </w:pPr>
            <w:r>
              <w:rPr>
                <w:bCs/>
              </w:rPr>
              <w:t>Webster Board of Health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93FD1" w:rsidP="009222D2">
            <w:pPr>
              <w:tabs>
                <w:tab w:val="left" w:pos="1485"/>
              </w:tabs>
              <w:rPr>
                <w:bCs/>
              </w:rPr>
            </w:pPr>
            <w:r>
              <w:rPr>
                <w:bCs/>
              </w:rPr>
              <w:t xml:space="preserve">Health concerns and general </w:t>
            </w:r>
            <w:r w:rsidR="00AC3E94">
              <w:rPr>
                <w:bCs/>
              </w:rPr>
              <w:t>indoor air quality (</w:t>
            </w:r>
            <w:r>
              <w:rPr>
                <w:bCs/>
              </w:rPr>
              <w:t>IAQ</w:t>
            </w:r>
            <w:r w:rsidR="00AC3E94">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93FD1" w:rsidP="00891A2F">
            <w:pPr>
              <w:tabs>
                <w:tab w:val="left" w:pos="1485"/>
              </w:tabs>
              <w:rPr>
                <w:bCs/>
              </w:rPr>
            </w:pPr>
            <w:r>
              <w:rPr>
                <w:bCs/>
              </w:rPr>
              <w:t>May 6,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093FD1" w:rsidP="00DA569D">
            <w:pPr>
              <w:tabs>
                <w:tab w:val="left" w:pos="1485"/>
              </w:tabs>
              <w:rPr>
                <w:bCs/>
              </w:rPr>
            </w:pPr>
            <w:r>
              <w:rPr>
                <w:bCs/>
              </w:rPr>
              <w:t>Mike Feeney, Director, IAQ Program</w:t>
            </w:r>
          </w:p>
          <w:p w:rsidR="00966B98" w:rsidRPr="008F0C39" w:rsidRDefault="00DA569D" w:rsidP="00DA569D">
            <w:pPr>
              <w:tabs>
                <w:tab w:val="left" w:pos="1485"/>
              </w:tabs>
            </w:pPr>
            <w:r>
              <w:rPr>
                <w:bCs/>
              </w:rPr>
              <w:t xml:space="preserve">Ruth Alfasso, Environmental </w:t>
            </w:r>
            <w:r w:rsidR="00966B98" w:rsidRPr="00CB591D">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093FD1" w:rsidP="00A02249">
            <w:pPr>
              <w:tabs>
                <w:tab w:val="left" w:pos="1485"/>
              </w:tabs>
              <w:rPr>
                <w:bCs/>
              </w:rPr>
            </w:pPr>
            <w:r>
              <w:rPr>
                <w:bCs/>
              </w:rPr>
              <w:t xml:space="preserve">Town Hall is a former school built in the 1800s. Exterior is brick and stone, with a </w:t>
            </w:r>
            <w:r w:rsidR="00D94DFB">
              <w:rPr>
                <w:bCs/>
              </w:rPr>
              <w:t xml:space="preserve">mostly-flat roof and skylight/cupola. Three floors are occupied including a basement level. </w:t>
            </w:r>
            <w:r w:rsidR="00D94DFB" w:rsidRPr="00A02249">
              <w:rPr>
                <w:bCs/>
              </w:rPr>
              <w:t>Building is attached to the</w:t>
            </w:r>
            <w:r w:rsidR="00D94DFB">
              <w:rPr>
                <w:bCs/>
              </w:rPr>
              <w:t xml:space="preserve"> Webster senior center and residences along one wall, the interior of which contains a two-story auditorium space.</w:t>
            </w:r>
          </w:p>
        </w:tc>
      </w:tr>
      <w:tr w:rsidR="00E0228B" w:rsidRPr="005E458D" w:rsidTr="00966B98">
        <w:trPr>
          <w:jc w:val="center"/>
        </w:trPr>
        <w:tc>
          <w:tcPr>
            <w:tcW w:w="4298" w:type="dxa"/>
            <w:shd w:val="clear" w:color="auto" w:fill="auto"/>
          </w:tcPr>
          <w:p w:rsidR="00E0228B" w:rsidRPr="00F624D7" w:rsidRDefault="00E0228B" w:rsidP="00486557">
            <w:pPr>
              <w:tabs>
                <w:tab w:val="left" w:pos="1485"/>
              </w:tabs>
              <w:rPr>
                <w:rStyle w:val="BackgroundBoldedDescriptors"/>
              </w:rPr>
            </w:pPr>
            <w:r w:rsidRPr="00F624D7">
              <w:rPr>
                <w:rStyle w:val="BackgroundBoldedDescriptors"/>
              </w:rPr>
              <w:t>Year Built:</w:t>
            </w:r>
          </w:p>
        </w:tc>
        <w:tc>
          <w:tcPr>
            <w:tcW w:w="4799" w:type="dxa"/>
            <w:shd w:val="clear" w:color="auto" w:fill="auto"/>
          </w:tcPr>
          <w:p w:rsidR="00E0228B" w:rsidRPr="00F624D7" w:rsidRDefault="00F624D7" w:rsidP="00093FD1">
            <w:pPr>
              <w:tabs>
                <w:tab w:val="left" w:pos="1485"/>
              </w:tabs>
              <w:rPr>
                <w:bCs/>
              </w:rPr>
            </w:pPr>
            <w:r w:rsidRPr="00F624D7">
              <w:rPr>
                <w:bCs/>
              </w:rPr>
              <w:t>1928</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093FD1">
            <w:pPr>
              <w:tabs>
                <w:tab w:val="left" w:pos="1485"/>
              </w:tabs>
              <w:rPr>
                <w:bCs/>
                <w:highlight w:val="yellow"/>
              </w:rPr>
            </w:pPr>
            <w:r>
              <w:rPr>
                <w:bCs/>
              </w:rPr>
              <w:t xml:space="preserve">Approximately </w:t>
            </w:r>
            <w:r w:rsidR="00093FD1">
              <w:rPr>
                <w:bCs/>
              </w:rPr>
              <w:t>25</w:t>
            </w:r>
            <w:r>
              <w:rPr>
                <w:bCs/>
              </w:rPr>
              <w:t xml:space="preserve"> staff</w:t>
            </w:r>
            <w:r w:rsidR="00C713D7">
              <w:rPr>
                <w:bCs/>
              </w:rPr>
              <w:t xml:space="preserve"> with </w:t>
            </w:r>
            <w:r w:rsidR="00093FD1">
              <w:rPr>
                <w:bCs/>
              </w:rPr>
              <w:t>members of the public visiting daily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66B98" w:rsidP="009222D2">
            <w:pPr>
              <w:tabs>
                <w:tab w:val="left" w:pos="1485"/>
              </w:tabs>
              <w:rPr>
                <w:bCs/>
              </w:rPr>
            </w:pPr>
            <w:r w:rsidRPr="00CB591D">
              <w:rPr>
                <w:bCs/>
              </w:rPr>
              <w:t>openable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were below</w:t>
      </w:r>
      <w:r w:rsidR="0085418C" w:rsidRPr="00C4264C">
        <w:t xml:space="preserve"> 800 parts per million (ppm) </w:t>
      </w:r>
      <w:r w:rsidR="00AC753D">
        <w:t xml:space="preserve">in </w:t>
      </w:r>
      <w:r w:rsidR="00E23ED1">
        <w:t xml:space="preserve">all </w:t>
      </w:r>
      <w:r w:rsidR="00AC753D">
        <w:t>but two of the 40</w:t>
      </w:r>
      <w:r w:rsidR="00E23ED1">
        <w:t xml:space="preserve"> areas tested</w:t>
      </w:r>
      <w:r w:rsidR="00B25BED">
        <w:t>,</w:t>
      </w:r>
      <w:r w:rsidR="00FF4228">
        <w:t xml:space="preserve"> indicating </w:t>
      </w:r>
      <w:r w:rsidR="003A5A0D">
        <w:t>a</w:t>
      </w:r>
      <w:r w:rsidR="00E23ED1">
        <w:t>dequate fresh air supply for the space</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almost all</w:t>
      </w:r>
      <w:r w:rsidR="005D2230">
        <w:t xml:space="preserve"> areas tested</w:t>
      </w:r>
      <w:r w:rsidR="007F1840">
        <w:t xml:space="preserve"> with several readings below</w:t>
      </w:r>
      <w:r w:rsidR="005D2230">
        <w:t>.</w:t>
      </w:r>
    </w:p>
    <w:p w:rsidR="00991847" w:rsidRPr="00DB51C0" w:rsidRDefault="00DB51C0" w:rsidP="002E5125">
      <w:pPr>
        <w:pStyle w:val="BodyText"/>
        <w:numPr>
          <w:ilvl w:val="0"/>
          <w:numId w:val="5"/>
        </w:numPr>
        <w:rPr>
          <w:b/>
          <w:bCs/>
        </w:rPr>
      </w:pPr>
      <w:r>
        <w:rPr>
          <w:b/>
          <w:i/>
        </w:rPr>
        <w:lastRenderedPageBreak/>
        <w:t>Relative h</w:t>
      </w:r>
      <w:r w:rsidR="00991847" w:rsidRPr="00DB51C0">
        <w:rPr>
          <w:b/>
          <w:i/>
        </w:rPr>
        <w:t>umidity</w:t>
      </w:r>
      <w:r w:rsidR="00991847">
        <w:t xml:space="preserve"> was </w:t>
      </w:r>
      <w:r w:rsidR="007F1840">
        <w:t xml:space="preserve">within or slightly </w:t>
      </w:r>
      <w:r w:rsidR="00E23ED1">
        <w:t>below</w:t>
      </w:r>
      <w:r w:rsidR="00C52B52">
        <w:t xml:space="preserve"> </w:t>
      </w:r>
      <w:r w:rsidR="00991847">
        <w:t>th</w:t>
      </w:r>
      <w:r w:rsidR="008261E3">
        <w:t>e recommended range of 40 to 60</w:t>
      </w:r>
      <w:r w:rsidR="00991847">
        <w:t xml:space="preserve">% in </w:t>
      </w:r>
      <w:r w:rsidR="00E23ED1">
        <w:t>all</w:t>
      </w:r>
      <w:r w:rsidR="00143327">
        <w:t xml:space="preserve">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665B76" w:rsidRPr="00733A7C"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7F1840">
        <w:t xml:space="preserve">nearly </w:t>
      </w:r>
      <w:r w:rsidR="00991847">
        <w:t>all areas</w:t>
      </w:r>
      <w:proofErr w:type="gramEnd"/>
      <w:r w:rsidR="00991847">
        <w:t xml:space="preserve"> tested.</w:t>
      </w:r>
      <w:r w:rsidR="007F1840">
        <w:t xml:space="preserve"> Several readings in the second floor area were above the standard. This is addressed further below.</w:t>
      </w:r>
    </w:p>
    <w:p w:rsidR="00064961" w:rsidRPr="00733A7C" w:rsidRDefault="00064961" w:rsidP="00733A7C"/>
    <w:p w:rsidR="006E6262" w:rsidRDefault="00991847" w:rsidP="000A7B4D">
      <w:pPr>
        <w:pStyle w:val="BodyText"/>
      </w:pPr>
      <w:r w:rsidRPr="005E2E28">
        <w:t xml:space="preserve">This sampling indicates that </w:t>
      </w:r>
      <w:r w:rsidR="007F1840">
        <w:t>there is adequate fresh air in most areas of the building</w:t>
      </w:r>
      <w:r w:rsidR="005E2E28">
        <w:t>.</w:t>
      </w:r>
      <w:r w:rsidR="007D2C35">
        <w:t xml:space="preserve"> </w:t>
      </w:r>
      <w:r w:rsidR="006976C4">
        <w:t xml:space="preserve">However, </w:t>
      </w:r>
      <w:r w:rsidR="00844673">
        <w:t xml:space="preserve">note that </w:t>
      </w:r>
      <w:r w:rsidR="0036119D">
        <w:t xml:space="preserve">many areas were </w:t>
      </w:r>
      <w:r w:rsidR="00FE61E7">
        <w:t>empty or sparsely occupied, which reduces the creation of carbon dioxide i</w:t>
      </w:r>
      <w:r w:rsidR="00CE3BE1">
        <w:t xml:space="preserve">n the space. </w:t>
      </w:r>
    </w:p>
    <w:p w:rsidR="00F85E13" w:rsidRPr="00676A91" w:rsidRDefault="009F6242" w:rsidP="006E6262">
      <w:pPr>
        <w:pStyle w:val="Heading2"/>
      </w:pPr>
      <w:r w:rsidRPr="00906886">
        <w:t>Ventilation</w:t>
      </w:r>
    </w:p>
    <w:p w:rsidR="006E6262" w:rsidRPr="005E2E28" w:rsidRDefault="006E6262" w:rsidP="00DB51C0">
      <w:pPr>
        <w:pStyle w:val="BodyText"/>
      </w:pPr>
      <w:r w:rsidRPr="005E2E28">
        <w:t>A heating, ventilating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r w:rsidR="007D2C35">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7F575A" w:rsidRDefault="007F1840" w:rsidP="00FA3444">
      <w:pPr>
        <w:pStyle w:val="BodyText"/>
      </w:pPr>
      <w:r w:rsidRPr="00D97865">
        <w:t>Some areas</w:t>
      </w:r>
      <w:r w:rsidR="006C74AD" w:rsidRPr="00D97865">
        <w:t xml:space="preserve"> in the basement of the WTH</w:t>
      </w:r>
      <w:r w:rsidRPr="00D97865">
        <w:t xml:space="preserve"> (e.g., the Health of</w:t>
      </w:r>
      <w:r>
        <w:t>fices) have supply vents (Picture 1) which receive air ducted from air handling units (AHUs</w:t>
      </w:r>
      <w:r w:rsidR="009E41D8">
        <w:t>) located in the attic (Picture</w:t>
      </w:r>
      <w:r>
        <w:t xml:space="preserve"> 2)</w:t>
      </w:r>
      <w:r w:rsidR="001B535E" w:rsidRPr="005E2E28">
        <w:t>.</w:t>
      </w:r>
      <w:r w:rsidR="00770387">
        <w:t xml:space="preserve"> </w:t>
      </w:r>
      <w:r w:rsidR="007F575A">
        <w:t xml:space="preserve">Note that these vents require long ductwork to traverse the intervening floors of the building and so may not be able to deliver air efficiently. </w:t>
      </w:r>
    </w:p>
    <w:p w:rsidR="0069155F" w:rsidRDefault="006C74AD" w:rsidP="00FA3444">
      <w:pPr>
        <w:pStyle w:val="BodyText"/>
      </w:pPr>
      <w:r>
        <w:t>Most other areas have no source of fresh air apart from openable windows</w:t>
      </w:r>
      <w:r w:rsidR="007F575A">
        <w:t>, which are present</w:t>
      </w:r>
      <w:r w:rsidR="00D97865">
        <w:t xml:space="preserve"> </w:t>
      </w:r>
      <w:r>
        <w:t xml:space="preserve">along exterior walls. </w:t>
      </w:r>
      <w:r w:rsidR="0069155F">
        <w:t>No source of exhaust ventilation was observed in any areas of the building</w:t>
      </w:r>
      <w:r w:rsidR="000944CF">
        <w:t>, including restrooms. Without exhaust ventilation, any pollutants that are generated in the building, including carbon dioxide, water vapor and odors, have no means of escape and can build up.</w:t>
      </w:r>
    </w:p>
    <w:p w:rsidR="000944CF" w:rsidRDefault="000944CF" w:rsidP="00FA3444">
      <w:pPr>
        <w:pStyle w:val="BodyText"/>
      </w:pPr>
      <w:r>
        <w:lastRenderedPageBreak/>
        <w:t>Heating/cooling in some areas of the office is accomplished through the use of fan coil units (FCU) that are located in offices</w:t>
      </w:r>
      <w:r w:rsidR="007F575A">
        <w:t xml:space="preserve"> </w:t>
      </w:r>
      <w:r w:rsidR="00F33BCC">
        <w:t>(Picture 3)</w:t>
      </w:r>
      <w:r>
        <w:t>. Fan coil units h</w:t>
      </w:r>
      <w:r w:rsidRPr="00770387">
        <w:t>eat/cool a</w:t>
      </w:r>
      <w:r>
        <w:t xml:space="preserve">nd filter the air but do not supply </w:t>
      </w:r>
      <w:r w:rsidR="009E41D8">
        <w:t>a source of fresh air. Many were blocked or obstructed by items in front or on top.</w:t>
      </w:r>
    </w:p>
    <w:p w:rsidR="007F575A" w:rsidRDefault="007F575A" w:rsidP="00FA3444">
      <w:pPr>
        <w:pStyle w:val="BodyText"/>
      </w:pPr>
      <w:r>
        <w:t>The auditorium is a large two-floor open area which is between the main part of the WTH and the attached building, which contains the Webster senior center and residential units (Pict</w:t>
      </w:r>
      <w:r w:rsidR="00D97865">
        <w:t>ure 4</w:t>
      </w:r>
      <w:r>
        <w:t xml:space="preserve">). It appears that the two buildings had </w:t>
      </w:r>
      <w:r w:rsidR="00906886">
        <w:t xml:space="preserve">previously </w:t>
      </w:r>
      <w:r>
        <w:t xml:space="preserve">shared </w:t>
      </w:r>
      <w:r w:rsidR="00906886">
        <w:t xml:space="preserve">a ventilation system. The </w:t>
      </w:r>
      <w:r w:rsidR="00E959CC">
        <w:t xml:space="preserve">vents for </w:t>
      </w:r>
      <w:r w:rsidR="00906886">
        <w:t>this system</w:t>
      </w:r>
      <w:r w:rsidR="00E959CC">
        <w:t xml:space="preserve"> have</w:t>
      </w:r>
      <w:r>
        <w:t xml:space="preserve"> been blocked off with plastic and tape from the auditorium side (Picture </w:t>
      </w:r>
      <w:r w:rsidR="00316566">
        <w:t>5</w:t>
      </w:r>
      <w:r w:rsidR="00E959CC">
        <w:t>)</w:t>
      </w:r>
      <w:r>
        <w:t xml:space="preserve">. </w:t>
      </w:r>
      <w:r w:rsidR="00E959CC">
        <w:t>Although the auditorium is not currently</w:t>
      </w:r>
      <w:r w:rsidR="00177BC7">
        <w:t xml:space="preserve"> used very often, building staff report that the town library will be moving temporarily to the space while construction on the new library is ongoing. Supply of fresh air to this space would need to be provided with increased occupancy.</w:t>
      </w:r>
    </w:p>
    <w:p w:rsidR="000944CF" w:rsidRDefault="00B0563C" w:rsidP="00FA3444">
      <w:pPr>
        <w:pStyle w:val="BodyText"/>
      </w:pPr>
      <w:r>
        <w:t xml:space="preserve">Although temperatures </w:t>
      </w:r>
      <w:r w:rsidR="002F288B">
        <w:t xml:space="preserve">were </w:t>
      </w:r>
      <w:r w:rsidR="000944CF">
        <w:t>mostly</w:t>
      </w:r>
      <w:r w:rsidR="002F288B">
        <w:t xml:space="preserve"> within the MDPH recommended range during the visit, some occupants expressed concerns regarding temperature control.</w:t>
      </w:r>
      <w:r w:rsidR="000944CF">
        <w:t xml:space="preserve"> Without functioning mechanical ventilation, temperature control is difficult.</w:t>
      </w:r>
    </w:p>
    <w:p w:rsidR="00436E4C" w:rsidRPr="007D2C35" w:rsidRDefault="00436E4C" w:rsidP="007D2C35">
      <w:pPr>
        <w:pStyle w:val="Heading2"/>
      </w:pPr>
      <w:r w:rsidRPr="007D2C35">
        <w:t>Microbial/Moisture Concerns</w:t>
      </w:r>
    </w:p>
    <w:p w:rsidR="009E41D8" w:rsidRDefault="009E41D8" w:rsidP="00DB51C0">
      <w:pPr>
        <w:pStyle w:val="BodyText"/>
      </w:pPr>
      <w:r>
        <w:t>Several sources of microbial concerns were identified in this building. In one area of concern, the Retirement Office, musty odors and numerous signs of water damage were observed</w:t>
      </w:r>
      <w:r w:rsidR="00C14402">
        <w:t xml:space="preserve"> </w:t>
      </w:r>
      <w:r w:rsidR="00F624D7">
        <w:t xml:space="preserve">in an adjacent room used for storage </w:t>
      </w:r>
      <w:r w:rsidR="00C14402">
        <w:t>(Pictures 6 and 7)</w:t>
      </w:r>
      <w:r>
        <w:t>.</w:t>
      </w:r>
      <w:r w:rsidR="00770387">
        <w:t xml:space="preserve"> </w:t>
      </w:r>
      <w:r w:rsidR="00CE77D1">
        <w:t>Observations of the location of damaged plaster suggest several sources of moisture in this area, primarily roof leaks</w:t>
      </w:r>
      <w:r w:rsidR="00F624D7">
        <w:t xml:space="preserve"> from ice dams that occurred during the winter of 2015.</w:t>
      </w:r>
      <w:r w:rsidR="00770387">
        <w:t xml:space="preserve"> Given the location of the w</w:t>
      </w:r>
      <w:r w:rsidR="00F624D7">
        <w:t>ater</w:t>
      </w:r>
      <w:r w:rsidR="00770387">
        <w:t>-damaged</w:t>
      </w:r>
      <w:r w:rsidR="00F624D7">
        <w:t xml:space="preserve"> wall </w:t>
      </w:r>
      <w:r w:rsidR="00770387">
        <w:t xml:space="preserve">plaster, </w:t>
      </w:r>
      <w:r w:rsidR="00F624D7">
        <w:t xml:space="preserve">carpeting beneath filing cabinets </w:t>
      </w:r>
      <w:r w:rsidR="00770387">
        <w:t>was also</w:t>
      </w:r>
      <w:r w:rsidR="00F624D7">
        <w:t xml:space="preserve"> likely moistened for an extended period of time.</w:t>
      </w:r>
      <w:r w:rsidR="00770387">
        <w:t xml:space="preserve"> </w:t>
      </w:r>
      <w:r w:rsidR="00F624D7">
        <w:t>It is recommended that carpet should be dried with 24 hours of becoming moist to pr</w:t>
      </w:r>
      <w:r w:rsidR="00017527">
        <w:t>event mold growth (US EPA, 2008</w:t>
      </w:r>
      <w:r w:rsidR="00F624D7">
        <w:t>).</w:t>
      </w:r>
      <w:r w:rsidR="00770387">
        <w:t xml:space="preserve"> </w:t>
      </w:r>
      <w:r w:rsidR="00F624D7">
        <w:t xml:space="preserve">If not dried with 24 hours, </w:t>
      </w:r>
      <w:r w:rsidR="00770387">
        <w:t xml:space="preserve">the carpeting should be </w:t>
      </w:r>
      <w:r w:rsidR="00F624D7">
        <w:t>remove</w:t>
      </w:r>
      <w:r w:rsidR="00770387">
        <w:t>d</w:t>
      </w:r>
      <w:r w:rsidR="00F624D7">
        <w:t>.</w:t>
      </w:r>
      <w:r w:rsidR="00770387">
        <w:t xml:space="preserve"> </w:t>
      </w:r>
      <w:r w:rsidR="00F624D7">
        <w:t>Anoth</w:t>
      </w:r>
      <w:r w:rsidR="00770387">
        <w:t>er possible source of chronic moisture to</w:t>
      </w:r>
      <w:r w:rsidR="00F624D7">
        <w:t xml:space="preserve"> carpet is due to this room sharing a wall with the unheated auditorium.</w:t>
      </w:r>
      <w:r w:rsidR="00770387">
        <w:t xml:space="preserve"> </w:t>
      </w:r>
      <w:r w:rsidR="00CE77D1">
        <w:t xml:space="preserve">The Retirement Office is along an outside wall and abuts the auditorium which is a seldom-used space that is often kept unheated. </w:t>
      </w:r>
      <w:r w:rsidR="00F624D7">
        <w:t xml:space="preserve">The shared </w:t>
      </w:r>
      <w:r w:rsidR="00CE77D1">
        <w:t>wall between the auditorium and the Retirement Office may be chilled below the dew point during humid weather and lead to condensation on the wall. While plaster itself does not readily grow mold, paint and dust/debris on the wall</w:t>
      </w:r>
      <w:r w:rsidR="00C125F2">
        <w:t>, ceiling tiles,</w:t>
      </w:r>
      <w:r w:rsidR="00CE77D1">
        <w:t xml:space="preserve"> </w:t>
      </w:r>
      <w:r w:rsidR="00F624D7">
        <w:t xml:space="preserve">the carpeted floor </w:t>
      </w:r>
      <w:r w:rsidR="00921A22">
        <w:t>and</w:t>
      </w:r>
      <w:r w:rsidR="00CE77D1">
        <w:t xml:space="preserve"> porous item</w:t>
      </w:r>
      <w:r w:rsidR="0058472B">
        <w:t>s near the wall may become mold-</w:t>
      </w:r>
      <w:r w:rsidR="00CE77D1">
        <w:t>colonized.</w:t>
      </w:r>
      <w:r w:rsidR="00C125F2">
        <w:t xml:space="preserve"> </w:t>
      </w:r>
    </w:p>
    <w:p w:rsidR="00CE77D1" w:rsidRDefault="00CE77D1" w:rsidP="00DB51C0">
      <w:pPr>
        <w:pStyle w:val="BodyText"/>
      </w:pPr>
      <w:r>
        <w:lastRenderedPageBreak/>
        <w:t xml:space="preserve">The auditorium has numerous </w:t>
      </w:r>
      <w:r w:rsidR="00370100">
        <w:t>areas of water-damaged</w:t>
      </w:r>
      <w:r w:rsidR="00F33BCC">
        <w:t xml:space="preserve"> and</w:t>
      </w:r>
      <w:r w:rsidR="00370100">
        <w:t xml:space="preserve"> cracked ceiling and wall plaster</w:t>
      </w:r>
      <w:r w:rsidR="0058472B">
        <w:t xml:space="preserve"> (Picture</w:t>
      </w:r>
      <w:r w:rsidR="00DF0614">
        <w:t xml:space="preserve"> 8</w:t>
      </w:r>
      <w:r w:rsidR="0058472B">
        <w:t>)</w:t>
      </w:r>
      <w:r w:rsidR="00370100">
        <w:t xml:space="preserve">. </w:t>
      </w:r>
      <w:r w:rsidR="0058472B">
        <w:t>Similar conditions were observed in other offices and hallways (Pictures</w:t>
      </w:r>
      <w:r w:rsidR="003829C1">
        <w:t xml:space="preserve"> 9</w:t>
      </w:r>
      <w:r w:rsidR="00C14402">
        <w:t xml:space="preserve"> through </w:t>
      </w:r>
      <w:r w:rsidR="003829C1">
        <w:t>11).</w:t>
      </w:r>
      <w:r w:rsidR="0058472B">
        <w:t xml:space="preserve"> </w:t>
      </w:r>
      <w:r w:rsidR="00370100">
        <w:t>These likely originate with leaks from the building envelope (roof and walls)</w:t>
      </w:r>
      <w:r w:rsidR="0058472B">
        <w:t xml:space="preserve"> that should be repaired. Although the plaster itself does not appear to be mold-colonized, any porous items stored in contact with or beneath the areas of leaks may be subject to moistening and microbial growth. In addition, flaking paint and paint dust may present a lead hazard, depending on the age of the paint. Water-damaged ceiling tiles can be a source of mold and odors and should be replaced once a leak has been repaired.</w:t>
      </w:r>
    </w:p>
    <w:p w:rsidR="00AB358A" w:rsidRDefault="00AB358A" w:rsidP="00DB51C0">
      <w:pPr>
        <w:pStyle w:val="BodyText"/>
      </w:pPr>
      <w:r>
        <w:t>Occupants of the IT and Community Development offices reported that flooding used to occur in these lower-level offices during wet weather. They reported that grading and drainage work had been performed on the grounds and that flooding had not reoccurred. If any</w:t>
      </w:r>
      <w:r w:rsidR="00F33BCC">
        <w:t xml:space="preserve"> damaged furniture or</w:t>
      </w:r>
      <w:r>
        <w:t xml:space="preserve"> stored items remain from these past episodes, they should be discarded.</w:t>
      </w:r>
    </w:p>
    <w:p w:rsidR="00100E75" w:rsidRDefault="00100E75" w:rsidP="00DB51C0">
      <w:pPr>
        <w:pStyle w:val="BodyText"/>
      </w:pPr>
      <w:r>
        <w:t>Several offices on the lower level had small sinks, some of which reportedly did not function, but had not been prop</w:t>
      </w:r>
      <w:r w:rsidR="00806F88">
        <w:t>erly abandoned/capped (Picture 12</w:t>
      </w:r>
      <w:r>
        <w:t>). One occupant reported that he poured water down the drain o</w:t>
      </w:r>
      <w:r w:rsidR="00E24179">
        <w:t>f a sink regularly to prevent the</w:t>
      </w:r>
      <w:r>
        <w:t xml:space="preserve"> drain from becoming dry and allowing sewer odors into the occupied space. Keeping these traps wet will prevent the infiltration of sewer gases; however unused/unusable fixtures should be properly removed with all associated piping capped. </w:t>
      </w:r>
    </w:p>
    <w:p w:rsidR="002D1C3F" w:rsidRDefault="002D1C3F" w:rsidP="002D1C3F">
      <w:pPr>
        <w:pStyle w:val="BodyText"/>
      </w:pPr>
      <w:r>
        <w:t xml:space="preserve">The restrooms were examined and, as mentioned above, no exhaust ventilation was present, which would allow restroom-generated moisture and odors to build up. </w:t>
      </w:r>
      <w:r w:rsidR="006C1920">
        <w:t>In the women’s restroom on the lower level, there</w:t>
      </w:r>
      <w:r w:rsidR="00AC4285">
        <w:t xml:space="preserve"> was an open pipe, </w:t>
      </w:r>
      <w:r w:rsidR="006C1920">
        <w:t>gaps around pipes</w:t>
      </w:r>
      <w:r w:rsidR="00921A22">
        <w:t>,</w:t>
      </w:r>
      <w:r w:rsidR="006C1920">
        <w:t xml:space="preserve"> and other holes in the walls next to the toilet (Picture 13). This can allow air from </w:t>
      </w:r>
      <w:r w:rsidR="00AC4285">
        <w:t>the</w:t>
      </w:r>
      <w:r w:rsidR="001B4C15">
        <w:t xml:space="preserve"> sewer system </w:t>
      </w:r>
      <w:r w:rsidR="00330AC5">
        <w:t xml:space="preserve">or </w:t>
      </w:r>
      <w:r w:rsidR="001B4C15">
        <w:t xml:space="preserve">unconditioned areas to penetrate into the bathroom and </w:t>
      </w:r>
      <w:r w:rsidR="00330AC5">
        <w:t>provide pathways and harborage for pests.</w:t>
      </w:r>
    </w:p>
    <w:p w:rsidR="002D1C3F" w:rsidRDefault="00E04DC2" w:rsidP="002D1C3F">
      <w:pPr>
        <w:pStyle w:val="BodyText"/>
      </w:pPr>
      <w:r>
        <w:t>Some</w:t>
      </w:r>
      <w:r w:rsidR="00AB358A">
        <w:t xml:space="preserve"> unused offices, conference rooms and storerooms had musty odors</w:t>
      </w:r>
      <w:r w:rsidR="00100E75">
        <w:t xml:space="preserve"> (Table 1)</w:t>
      </w:r>
      <w:r w:rsidR="00AB358A">
        <w:t>. These likely originate with water-damaged building materials or stored material</w:t>
      </w:r>
      <w:r w:rsidR="00100E75">
        <w:t xml:space="preserve">s in the space coupled with the lack of supply and exhaust ventilation. </w:t>
      </w:r>
      <w:r w:rsidR="00AC4285">
        <w:t>The service closet on the second floor had stored mops and other janitorial items which may also emit odors if not kept clean.</w:t>
      </w:r>
    </w:p>
    <w:p w:rsidR="000944CF" w:rsidRDefault="000944CF" w:rsidP="00DB51C0">
      <w:pPr>
        <w:pStyle w:val="BodyText"/>
      </w:pPr>
      <w:r>
        <w:t xml:space="preserve">Water coolers </w:t>
      </w:r>
      <w:r w:rsidR="00AB358A">
        <w:t>and small refrigerators were observed on carpeting</w:t>
      </w:r>
      <w:r w:rsidR="00806F88">
        <w:t xml:space="preserve"> (Picture 1</w:t>
      </w:r>
      <w:r w:rsidR="006C1920">
        <w:t>4</w:t>
      </w:r>
      <w:r w:rsidR="006D61B0">
        <w:t>)</w:t>
      </w:r>
      <w:r w:rsidR="00AB358A">
        <w:t>. Spills and leaks from these appliances can moisten carpeting and lead to microbial growth and odors.</w:t>
      </w:r>
    </w:p>
    <w:p w:rsidR="001966AA" w:rsidRDefault="001966AA" w:rsidP="001966AA">
      <w:pPr>
        <w:pStyle w:val="BodyText"/>
      </w:pPr>
      <w:r w:rsidRPr="001966AA">
        <w:t>Plants were observed in a few areas (Table 1)</w:t>
      </w:r>
      <w:r w:rsidR="002027DF">
        <w:t xml:space="preserve"> including on porous surfaces (e.g. carpet)</w:t>
      </w:r>
      <w:r w:rsidRPr="001966AA">
        <w:t>.</w:t>
      </w:r>
      <w:r w:rsidR="007D2C35">
        <w:t xml:space="preserve"> </w:t>
      </w:r>
      <w:r w:rsidRPr="001966AA">
        <w:t>Plants can be a source of pollen and mold, which can be respiratory irritants to some individuals.</w:t>
      </w:r>
      <w:r w:rsidR="007D2C35">
        <w:t xml:space="preserve"> </w:t>
      </w:r>
      <w:r w:rsidRPr="001966AA">
        <w:lastRenderedPageBreak/>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pollen and mold.</w:t>
      </w:r>
    </w:p>
    <w:p w:rsidR="00806F88" w:rsidRDefault="00806F88" w:rsidP="001966AA">
      <w:pPr>
        <w:pStyle w:val="BodyText"/>
      </w:pPr>
      <w:r>
        <w:t>The exterior of the building was also examined for sources of water damage and odors.</w:t>
      </w:r>
      <w:r w:rsidR="00770387">
        <w:t xml:space="preserve"> </w:t>
      </w:r>
      <w:r>
        <w:t>Several downspouts were broken (Picture 1</w:t>
      </w:r>
      <w:r w:rsidR="006C1920">
        <w:t>5</w:t>
      </w:r>
      <w:r>
        <w:t>) which allows water to splash against the walls and foundation and may lead to damage to the building envelope and infiltration.</w:t>
      </w:r>
      <w:r w:rsidR="003E12AF">
        <w:t xml:space="preserve"> Window wells beneath some of the basement windows had water and debris accumulated in them (Picture 1</w:t>
      </w:r>
      <w:r w:rsidR="006C1920">
        <w:t>6</w:t>
      </w:r>
      <w:r w:rsidR="003E12AF">
        <w:t>) which can lead to pests and odors which can enter occupied spaces when the windows are open.</w:t>
      </w:r>
    </w:p>
    <w:p w:rsidR="001801F0" w:rsidRPr="006E6262" w:rsidRDefault="00436E4C" w:rsidP="006E6262">
      <w:pPr>
        <w:pStyle w:val="Heading2"/>
      </w:pPr>
      <w:r w:rsidRPr="00F1712A">
        <w:t>Other IAQ Evaluations</w:t>
      </w:r>
    </w:p>
    <w:p w:rsidR="00DF03B7" w:rsidRDefault="00DF03B7" w:rsidP="00DF03B7">
      <w:pPr>
        <w:pStyle w:val="Heading3"/>
      </w:pPr>
      <w:r>
        <w:t>VOCs</w:t>
      </w:r>
    </w:p>
    <w:p w:rsidR="002F1C65" w:rsidRDefault="00590E8E" w:rsidP="00470E3A">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7D2C35">
        <w:t xml:space="preserve"> </w:t>
      </w:r>
      <w:r w:rsidR="00850CE7" w:rsidRPr="005E2E28">
        <w:t>T</w:t>
      </w:r>
      <w:r w:rsidR="004A79DD" w:rsidRPr="005E2E28">
        <w:t>o determine if VOCs were present, BEH/IAQ staff examined rooms for products containing VOCs.</w:t>
      </w:r>
      <w:r w:rsidR="007D2C35">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7D2C35">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2D1C3F">
        <w:t xml:space="preserve"> This is particularly true in a building with no functioning exhaust ventilation.</w:t>
      </w:r>
    </w:p>
    <w:p w:rsidR="00DF03B7" w:rsidRDefault="00DF03B7" w:rsidP="00DF03B7">
      <w:pPr>
        <w:pStyle w:val="Heading3"/>
      </w:pPr>
      <w:r>
        <w:t>Particulate Matter</w:t>
      </w:r>
    </w:p>
    <w:p w:rsidR="006D61B0" w:rsidRPr="002D1C3F" w:rsidRDefault="002D1C3F" w:rsidP="006D61B0">
      <w:pPr>
        <w:pStyle w:val="BodyText1"/>
      </w:pPr>
      <w:r>
        <w:t>While mos</w:t>
      </w:r>
      <w:r w:rsidR="00FC2BC2">
        <w:t xml:space="preserve">t locations sampled including outside background </w:t>
      </w:r>
      <w:r>
        <w:t>had very low or non-detectable levels of particulate matter (PM2.5)</w:t>
      </w:r>
      <w:r w:rsidR="00FC2BC2">
        <w:t xml:space="preserve">, levels were above the NAAQS standards </w:t>
      </w:r>
      <w:proofErr w:type="gramStart"/>
      <w:r w:rsidR="00FC2BC2">
        <w:t xml:space="preserve">of 35 </w:t>
      </w:r>
      <w:r w:rsidR="00FC2BC2" w:rsidRPr="00991847">
        <w:t>μg/m</w:t>
      </w:r>
      <w:r w:rsidR="00FC2BC2" w:rsidRPr="00665B76">
        <w:rPr>
          <w:vertAlign w:val="superscript"/>
        </w:rPr>
        <w:t>3</w:t>
      </w:r>
      <w:r w:rsidR="00FC2BC2">
        <w:t xml:space="preserve"> (Table 1) </w:t>
      </w:r>
      <w:r>
        <w:t>i</w:t>
      </w:r>
      <w:r w:rsidR="00525C43">
        <w:t>n the Community D</w:t>
      </w:r>
      <w:r w:rsidR="00FC2BC2">
        <w:t>evelopment area</w:t>
      </w:r>
      <w:proofErr w:type="gramEnd"/>
      <w:r>
        <w:t xml:space="preserve">. The occupant reported that she had recently finished cleaning using several spray cleaners. The combination of aerosol spray and mobilized dust likely contributed </w:t>
      </w:r>
      <w:r w:rsidR="00525C43">
        <w:t xml:space="preserve">to the high levels observed. A revisit to the area a short time </w:t>
      </w:r>
      <w:r w:rsidR="003E12AF">
        <w:t>later</w:t>
      </w:r>
      <w:r w:rsidR="00525C43">
        <w:t xml:space="preserve"> showed </w:t>
      </w:r>
      <w:r w:rsidR="003E12AF">
        <w:t xml:space="preserve">that </w:t>
      </w:r>
      <w:r w:rsidR="00525C43">
        <w:t>levels, while still higher than most areas of the building, had been reduced below the NAAQS standards.</w:t>
      </w:r>
    </w:p>
    <w:p w:rsidR="00100E75" w:rsidRDefault="00100E75" w:rsidP="00100E75">
      <w:pPr>
        <w:pStyle w:val="Heading3"/>
      </w:pPr>
      <w:r>
        <w:lastRenderedPageBreak/>
        <w:t>Other conditions</w:t>
      </w:r>
    </w:p>
    <w:p w:rsidR="00525C43" w:rsidRDefault="00525C43" w:rsidP="00525C43">
      <w:pPr>
        <w:pStyle w:val="BodyText1"/>
      </w:pPr>
      <w:r>
        <w:t>Accumulated items were found stored on floors and other flat surfaces. In addition, there were several storerooms, including the attic, containing</w:t>
      </w:r>
      <w:r w:rsidR="00C73967">
        <w:t xml:space="preserve"> boxes</w:t>
      </w:r>
      <w:r w:rsidR="0053126C">
        <w:t>, rolls of old plans, old books, ot</w:t>
      </w:r>
      <w:r>
        <w:t>her paper items</w:t>
      </w:r>
      <w:r w:rsidR="00C73967">
        <w:t xml:space="preserve">, </w:t>
      </w:r>
      <w:r w:rsidR="0053126C">
        <w:t xml:space="preserve">decorative items, </w:t>
      </w:r>
      <w:r w:rsidR="00C73967">
        <w:t>and furniture</w:t>
      </w:r>
      <w:r w:rsidR="006D61B0">
        <w:t xml:space="preserve"> (Pictures </w:t>
      </w:r>
      <w:r w:rsidR="003E12AF">
        <w:t>1</w:t>
      </w:r>
      <w:r w:rsidR="006C1920">
        <w:t>7</w:t>
      </w:r>
      <w:r w:rsidR="003E12AF">
        <w:t>-2</w:t>
      </w:r>
      <w:r w:rsidR="004D7592">
        <w:t>3</w:t>
      </w:r>
      <w:r w:rsidR="003E12AF">
        <w:t>)</w:t>
      </w:r>
      <w:r>
        <w:t xml:space="preserve">. </w:t>
      </w:r>
      <w:r w:rsidR="00C73967">
        <w:t xml:space="preserve">As discussed above, some of these items had musty odors, which indicates that they had been water-damaged in the past. </w:t>
      </w:r>
      <w:r w:rsidR="003E12AF">
        <w:t>Boxes and other items were often found stored directly in contact with floors, which may be subject to condensation and lead to additional water damage.</w:t>
      </w:r>
      <w:r w:rsidR="003E12AF" w:rsidRPr="00C73967">
        <w:t xml:space="preserve"> </w:t>
      </w:r>
      <w:r w:rsidR="00C73967">
        <w:t>In addition, large quantities of paper can provide harborage for pests and may represent a fire hazard. A systematic review of stored paperwork and other items should be conducted with a goal of reducing the overall amount of items and reorganizing the remaining items to be stored in a manner (contained and away from floors) that will prevent further damage, deterioration and odors.</w:t>
      </w:r>
    </w:p>
    <w:p w:rsidR="006D61B0" w:rsidRPr="00BB387D" w:rsidRDefault="00002C47" w:rsidP="00525C43">
      <w:pPr>
        <w:pStyle w:val="BodyText1"/>
      </w:pPr>
      <w:r>
        <w:t>Air purifiers were found in offices in the WTH (Picture</w:t>
      </w:r>
      <w:r w:rsidR="00C14402">
        <w:t>s</w:t>
      </w:r>
      <w:r>
        <w:t xml:space="preserve"> </w:t>
      </w:r>
      <w:r w:rsidR="006C1920">
        <w:t>24 and 25</w:t>
      </w:r>
      <w:r>
        <w:t xml:space="preserve">). Some of these were a brand called </w:t>
      </w:r>
      <w:proofErr w:type="spellStart"/>
      <w:r>
        <w:t>RabbitAir</w:t>
      </w:r>
      <w:proofErr w:type="spellEnd"/>
      <w:r>
        <w:t xml:space="preserve"> ™. The product literature for these units suggests it has both filtration and “negative ion generation” with a separate switch (</w:t>
      </w:r>
      <w:r w:rsidR="00C73967">
        <w:t>Rabbit Air, 2016)</w:t>
      </w:r>
      <w:r>
        <w:t>.</w:t>
      </w:r>
      <w:r w:rsidR="00770387">
        <w:t xml:space="preserve"> </w:t>
      </w:r>
      <w:r>
        <w:t>This means it produces ozone, which is a respiratory irritant and should not be used in occupied spaces</w:t>
      </w:r>
      <w:r w:rsidR="00125769">
        <w:t xml:space="preserve"> (US EPA, 2003)</w:t>
      </w:r>
      <w:r>
        <w:t>. The units should be operated with the “negative ion” generator off</w:t>
      </w:r>
      <w:r w:rsidR="003F4668">
        <w:t>. In addi</w:t>
      </w:r>
      <w:r>
        <w:t>t</w:t>
      </w:r>
      <w:r w:rsidR="003F4668">
        <w:t>i</w:t>
      </w:r>
      <w:r>
        <w:t xml:space="preserve">on, all air purifiers should be maintained, with filter changes and cleaning, per </w:t>
      </w:r>
      <w:r w:rsidR="006E1E58">
        <w:t>manufacturer’s</w:t>
      </w:r>
      <w:r>
        <w:t xml:space="preserve"> instructions.</w:t>
      </w:r>
    </w:p>
    <w:p w:rsidR="00525C43" w:rsidRDefault="00525C43" w:rsidP="00525C43">
      <w:pPr>
        <w:pStyle w:val="BodyText"/>
      </w:pPr>
      <w:r w:rsidRPr="00525C43">
        <w:t>Some offices are carpeted. Carpets should be cleaned regularly in accordance with Institute of Inspection, Cleaning and Restoration Certification (IICRC) recommendations (IICRC, 2012)</w:t>
      </w:r>
      <w:r>
        <w:t>. Many of the carpets in the WTH were worn and taped up and should be replaced (Picture</w:t>
      </w:r>
      <w:r w:rsidR="0053126C">
        <w:t xml:space="preserve"> 2</w:t>
      </w:r>
      <w:r w:rsidR="006C1920">
        <w:t>6</w:t>
      </w:r>
      <w:r>
        <w:t>).</w:t>
      </w:r>
    </w:p>
    <w:p w:rsidR="00525C43" w:rsidRDefault="00525C43" w:rsidP="00525C43">
      <w:pPr>
        <w:pStyle w:val="BodyText"/>
      </w:pPr>
      <w:r>
        <w:t>Fluorescent light bulbs were found stored in a manner where they could become broken (Picture</w:t>
      </w:r>
      <w:r w:rsidR="00C14402">
        <w:t xml:space="preserve"> 27</w:t>
      </w:r>
      <w:r>
        <w:t xml:space="preserve">). These bulbs contain mercury that can be released if the bulbs are broken, and they will also create broken glass. Fresh and spent bulbs should be stored in sturdy packaging to prevent breakage, and spent bulbs need to be discarded </w:t>
      </w:r>
      <w:r w:rsidR="003458A3">
        <w:t>as</w:t>
      </w:r>
      <w:r>
        <w:t xml:space="preserve"> universal waste.</w:t>
      </w:r>
    </w:p>
    <w:p w:rsidR="004D05AC" w:rsidRDefault="004D05AC" w:rsidP="00845CAC">
      <w:pPr>
        <w:pStyle w:val="Heading1"/>
      </w:pPr>
      <w:r w:rsidRPr="007C62D4">
        <w:t>Conclusions/Recommendations</w:t>
      </w:r>
    </w:p>
    <w:p w:rsidR="00C14402" w:rsidRDefault="00C14402" w:rsidP="00C14402">
      <w:pPr>
        <w:pStyle w:val="BodyText"/>
      </w:pPr>
      <w:r>
        <w:t xml:space="preserve">Based on observations at the time of assessment, </w:t>
      </w:r>
      <w:r w:rsidR="00B42E84">
        <w:t xml:space="preserve">the BEH/IAQ recommends </w:t>
      </w:r>
      <w:r>
        <w:t>a two-phase appr</w:t>
      </w:r>
      <w:r w:rsidR="00B42E84">
        <w:t>oach</w:t>
      </w:r>
      <w:r>
        <w:t>.</w:t>
      </w:r>
      <w:r w:rsidR="00770387">
        <w:t xml:space="preserve"> </w:t>
      </w:r>
      <w:r>
        <w:t xml:space="preserve">The first consists of short-term measures to improve air quality and the second </w:t>
      </w:r>
      <w:r>
        <w:lastRenderedPageBreak/>
        <w:t>consists of long-term measures that will require planning and resources to adequately address overall concerns.</w:t>
      </w:r>
    </w:p>
    <w:p w:rsidR="00330F29" w:rsidRPr="005E2E28" w:rsidRDefault="00C14402" w:rsidP="00C14402">
      <w:pPr>
        <w:pStyle w:val="Heading2"/>
      </w:pPr>
      <w:r>
        <w:t>Short-term Recommendations</w:t>
      </w:r>
      <w:r w:rsidR="00330F29" w:rsidRPr="005E2E28">
        <w:t>:</w:t>
      </w:r>
    </w:p>
    <w:p w:rsidR="00F624D7" w:rsidRDefault="00F624D7" w:rsidP="00921A22">
      <w:pPr>
        <w:pStyle w:val="BodyText"/>
        <w:numPr>
          <w:ilvl w:val="0"/>
          <w:numId w:val="7"/>
        </w:numPr>
        <w:ind w:left="720" w:hanging="720"/>
      </w:pPr>
      <w:r>
        <w:t xml:space="preserve">Remove carpeting from the Retirement office </w:t>
      </w:r>
      <w:r w:rsidR="00921A22">
        <w:t>storeroom</w:t>
      </w:r>
      <w:r>
        <w:t>.</w:t>
      </w:r>
    </w:p>
    <w:p w:rsidR="00F624D7" w:rsidRDefault="00F624D7" w:rsidP="00921A22">
      <w:pPr>
        <w:pStyle w:val="BodyText"/>
        <w:numPr>
          <w:ilvl w:val="0"/>
          <w:numId w:val="7"/>
        </w:numPr>
        <w:ind w:left="720" w:hanging="720"/>
      </w:pPr>
      <w:r>
        <w:t>Replace stained ceiling tiles, including those in the Retirement Office. Inspect and clean the area above the stained tiles to remove dust/debris that may also be colonized with mold.</w:t>
      </w:r>
    </w:p>
    <w:p w:rsidR="00F624D7" w:rsidRDefault="00F624D7" w:rsidP="00921A22">
      <w:pPr>
        <w:pStyle w:val="BodyText"/>
        <w:numPr>
          <w:ilvl w:val="0"/>
          <w:numId w:val="7"/>
        </w:numPr>
        <w:ind w:left="720" w:hanging="720"/>
      </w:pPr>
      <w:r>
        <w:t>Remove items from the floor and on</w:t>
      </w:r>
      <w:r w:rsidR="00921A22">
        <w:t>/</w:t>
      </w:r>
      <w:r>
        <w:t>against the wall in the Retirement Office that abuts the auditorium to prevent trapped air and condensation. While the auditorium is used as a library, temperature control in this adjoining space should reduce the potential for thermal bridging.</w:t>
      </w:r>
    </w:p>
    <w:p w:rsidR="00C92230" w:rsidRDefault="00C92230" w:rsidP="00921A22">
      <w:pPr>
        <w:pStyle w:val="BodyText"/>
        <w:numPr>
          <w:ilvl w:val="0"/>
          <w:numId w:val="7"/>
        </w:numPr>
        <w:ind w:left="720" w:hanging="720"/>
      </w:pPr>
      <w:r>
        <w:t>Use and maintain the HVAC system that serves the basement area</w:t>
      </w:r>
      <w:r w:rsidR="009A3299">
        <w:t>, including changing the filters every 6 months or more frequently if needed.</w:t>
      </w:r>
    </w:p>
    <w:p w:rsidR="009A3299" w:rsidRDefault="009A3299" w:rsidP="00921A22">
      <w:pPr>
        <w:pStyle w:val="BodyText"/>
        <w:numPr>
          <w:ilvl w:val="0"/>
          <w:numId w:val="7"/>
        </w:numPr>
        <w:ind w:left="720" w:hanging="720"/>
      </w:pPr>
      <w:r>
        <w:t>Use openable windows</w:t>
      </w:r>
      <w:r w:rsidR="00064852">
        <w:t xml:space="preserve"> in other areas of the building to provide fresh air during temperate periods. Ensure that all windows are closed tightly at the end of the day. Do not open windows while air conditioning/cooling is occurring to prevent condensation.</w:t>
      </w:r>
    </w:p>
    <w:p w:rsidR="00082BB3" w:rsidRDefault="00082BB3" w:rsidP="00921A22">
      <w:pPr>
        <w:pStyle w:val="BodyText"/>
        <w:numPr>
          <w:ilvl w:val="0"/>
          <w:numId w:val="7"/>
        </w:numPr>
        <w:ind w:left="720" w:hanging="720"/>
      </w:pPr>
      <w:r>
        <w:t xml:space="preserve">Investigate a way to provide fresh air and temperature control for the auditorium area during the periods when it is used as a temporary library. This may include portable ventilation equipment or window-mounted heating/cooling units. </w:t>
      </w:r>
      <w:r w:rsidR="00D965C5">
        <w:t xml:space="preserve">Ensure that systems installed will not promote </w:t>
      </w:r>
      <w:r>
        <w:t>co</w:t>
      </w:r>
      <w:r w:rsidR="00D965C5">
        <w:t>ndensation on library materials.</w:t>
      </w:r>
    </w:p>
    <w:p w:rsidR="00645F11" w:rsidRDefault="00645F11" w:rsidP="00921A22">
      <w:pPr>
        <w:pStyle w:val="BodyText"/>
        <w:numPr>
          <w:ilvl w:val="0"/>
          <w:numId w:val="7"/>
        </w:numPr>
        <w:ind w:left="720" w:hanging="720"/>
      </w:pPr>
      <w:r>
        <w:t>Repair roof</w:t>
      </w:r>
      <w:r w:rsidR="00963131">
        <w:t xml:space="preserve"> leaks</w:t>
      </w:r>
      <w:r>
        <w:t>.</w:t>
      </w:r>
    </w:p>
    <w:p w:rsidR="00921A22" w:rsidRPr="00921A22" w:rsidRDefault="00921A22" w:rsidP="00921A22">
      <w:pPr>
        <w:pStyle w:val="BodyText"/>
        <w:numPr>
          <w:ilvl w:val="0"/>
          <w:numId w:val="7"/>
        </w:numPr>
        <w:ind w:left="720" w:hanging="720"/>
      </w:pPr>
      <w:r w:rsidRPr="00921A22">
        <w:t>Repair/repaint areas of peeling plaster on walls and the ceiling. If lead paint may be an issue, ensure that lead-safe procedures are used in accordance with the Department of Labor Standards Regulations, 454 CMR 22.</w:t>
      </w:r>
    </w:p>
    <w:p w:rsidR="005A3C1C" w:rsidRDefault="005A3C1C" w:rsidP="00921A22">
      <w:pPr>
        <w:pStyle w:val="BodyText"/>
        <w:numPr>
          <w:ilvl w:val="0"/>
          <w:numId w:val="7"/>
        </w:numPr>
        <w:ind w:left="720" w:hanging="720"/>
      </w:pPr>
      <w:r>
        <w:t>Monitor the lower level for any signs of recurrent flooding. Do not store any porous items on floors in the lower level; use shelving, pallets or non-porous containers to protect items.</w:t>
      </w:r>
    </w:p>
    <w:p w:rsidR="00AC4285" w:rsidRDefault="005A3C1C" w:rsidP="00921A22">
      <w:pPr>
        <w:pStyle w:val="BodyText"/>
        <w:numPr>
          <w:ilvl w:val="0"/>
          <w:numId w:val="7"/>
        </w:numPr>
        <w:ind w:left="720" w:hanging="720"/>
      </w:pPr>
      <w:r>
        <w:t xml:space="preserve">Continue to </w:t>
      </w:r>
      <w:r w:rsidR="002C762C">
        <w:t xml:space="preserve">add water to </w:t>
      </w:r>
      <w:r>
        <w:t xml:space="preserve">broken or seldom-used sinks </w:t>
      </w:r>
      <w:r w:rsidR="002C762C">
        <w:t xml:space="preserve">to ensure water trap/seal </w:t>
      </w:r>
      <w:r>
        <w:t xml:space="preserve">until they can be properly removed and capped. </w:t>
      </w:r>
    </w:p>
    <w:p w:rsidR="005A3C1C" w:rsidRDefault="00AC4285" w:rsidP="00921A22">
      <w:pPr>
        <w:pStyle w:val="BodyText"/>
        <w:numPr>
          <w:ilvl w:val="0"/>
          <w:numId w:val="7"/>
        </w:numPr>
        <w:ind w:left="720" w:hanging="720"/>
      </w:pPr>
      <w:r>
        <w:lastRenderedPageBreak/>
        <w:t>Consider installing fans or windows to the outside in restrooms to provide exhaust ventilation.</w:t>
      </w:r>
    </w:p>
    <w:p w:rsidR="00AC4285" w:rsidRDefault="00AC4285" w:rsidP="00921A22">
      <w:pPr>
        <w:pStyle w:val="BodyText"/>
        <w:numPr>
          <w:ilvl w:val="0"/>
          <w:numId w:val="7"/>
        </w:numPr>
        <w:ind w:left="720" w:hanging="720"/>
      </w:pPr>
      <w:r>
        <w:t>Ensure that the open pipe in Picture 13 does not connect to the sewer system and cap/repair. Seal gaps around pipes in the restrooms with an appropriate sealant.</w:t>
      </w:r>
    </w:p>
    <w:p w:rsidR="00AC4285" w:rsidRDefault="00AC4285" w:rsidP="00921A22">
      <w:pPr>
        <w:pStyle w:val="BodyText"/>
        <w:numPr>
          <w:ilvl w:val="0"/>
          <w:numId w:val="7"/>
        </w:numPr>
        <w:ind w:left="720" w:hanging="720"/>
      </w:pPr>
      <w:r>
        <w:t>Inspect materials in offices with musty odors for water damage/odors and discard those that can be discarded. For items with significant historical value or that are required</w:t>
      </w:r>
      <w:r w:rsidR="00D06B6A">
        <w:t xml:space="preserve"> to be kept for legal reasons, high-quality duplication or professional restoration may be required.</w:t>
      </w:r>
    </w:p>
    <w:p w:rsidR="00D06B6A" w:rsidRDefault="00D06B6A" w:rsidP="00921A22">
      <w:pPr>
        <w:pStyle w:val="BodyText"/>
        <w:numPr>
          <w:ilvl w:val="0"/>
          <w:numId w:val="7"/>
        </w:numPr>
        <w:ind w:left="720" w:hanging="720"/>
      </w:pPr>
      <w:r>
        <w:t>In general, the large quantity and variety of stored items, including papers, books, furniture and decorative items</w:t>
      </w:r>
      <w:r w:rsidR="005A76B7">
        <w:t xml:space="preserve"> may be a source of moldy </w:t>
      </w:r>
      <w:r>
        <w:t>odors</w:t>
      </w:r>
      <w:r w:rsidR="005A76B7">
        <w:t xml:space="preserve"> and dust</w:t>
      </w:r>
      <w:r>
        <w:t xml:space="preserve">, may </w:t>
      </w:r>
      <w:r w:rsidR="005A76B7">
        <w:t>provide harborage for</w:t>
      </w:r>
      <w:r>
        <w:t xml:space="preserve"> pests, and may represent a fire hazard. A comprehensive program to sort and catalog these</w:t>
      </w:r>
      <w:r w:rsidR="005A76B7">
        <w:t xml:space="preserve"> items should be conducted, discarding those items that are no longer needed, making electronic copies of items for accessibility when possible, and storing the rest in an organized, water-resistant manner (e.g. in cabinets, on shelves, or in plastic containers). Non-porous stored items should be cleaned periodically using a HEPA-filter-equipped vacuum cleaner followed by wet wiping to prevent the buildup of dusts that can become reaerosolized or dampened and mold-colonized.</w:t>
      </w:r>
    </w:p>
    <w:p w:rsidR="005A76B7" w:rsidRDefault="005A76B7" w:rsidP="00921A22">
      <w:pPr>
        <w:pStyle w:val="BodyText"/>
        <w:numPr>
          <w:ilvl w:val="0"/>
          <w:numId w:val="7"/>
        </w:numPr>
        <w:ind w:left="720" w:hanging="720"/>
      </w:pPr>
      <w:r>
        <w:t>Consider placing refrigerators and water dispensers in areas without carpeting, or use a waterproof mat beneath them.</w:t>
      </w:r>
    </w:p>
    <w:p w:rsidR="00D02834" w:rsidRDefault="00963131" w:rsidP="00921A22">
      <w:pPr>
        <w:pStyle w:val="BodyText"/>
        <w:numPr>
          <w:ilvl w:val="0"/>
          <w:numId w:val="7"/>
        </w:numPr>
        <w:ind w:left="720" w:hanging="720"/>
      </w:pPr>
      <w:r>
        <w:t xml:space="preserve">Keep plants in good condition, avoid overwatering, and </w:t>
      </w:r>
      <w:r w:rsidR="00D050CE">
        <w:t>avoid placing them on porous items such as carpets or paper</w:t>
      </w:r>
      <w:r>
        <w:t>.</w:t>
      </w:r>
    </w:p>
    <w:p w:rsidR="00D050CE" w:rsidRDefault="00D02834" w:rsidP="00921A22">
      <w:pPr>
        <w:pStyle w:val="BodyText"/>
        <w:numPr>
          <w:ilvl w:val="0"/>
          <w:numId w:val="7"/>
        </w:numPr>
        <w:ind w:left="720" w:hanging="720"/>
      </w:pPr>
      <w:r>
        <w:t>Repair the gutter/downspout system to direct water away from the building.</w:t>
      </w:r>
    </w:p>
    <w:p w:rsidR="00D02834" w:rsidRDefault="00D02834" w:rsidP="00921A22">
      <w:pPr>
        <w:pStyle w:val="BodyText"/>
        <w:numPr>
          <w:ilvl w:val="0"/>
          <w:numId w:val="7"/>
        </w:numPr>
        <w:ind w:left="720" w:hanging="720"/>
      </w:pPr>
      <w:r>
        <w:t>Clean the basement window wells of debris and check drainage to prevent the accumulation of water.</w:t>
      </w:r>
    </w:p>
    <w:p w:rsidR="00963131" w:rsidRDefault="00D050CE" w:rsidP="00921A22">
      <w:pPr>
        <w:pStyle w:val="BodyText"/>
        <w:numPr>
          <w:ilvl w:val="0"/>
          <w:numId w:val="7"/>
        </w:numPr>
        <w:ind w:left="720" w:hanging="720"/>
      </w:pPr>
      <w:r>
        <w:t>Reduce the use of VOC-con</w:t>
      </w:r>
      <w:r w:rsidR="009A2628">
        <w:t>taining cleaners/sanitizers and air fresheners</w:t>
      </w:r>
      <w:r w:rsidR="00D02834">
        <w:t>, especially given the lack of ventilation in this building. Consider using HEPA-equipped vacuuming, wet wiping, and soap and water for regular cleaning tasks to prevent the introduction of VOCs and other potentially irritating chemicals into the indoor air.</w:t>
      </w:r>
    </w:p>
    <w:p w:rsidR="00D02834" w:rsidRDefault="00D02834" w:rsidP="00921A22">
      <w:pPr>
        <w:pStyle w:val="BodyText"/>
        <w:numPr>
          <w:ilvl w:val="0"/>
          <w:numId w:val="7"/>
        </w:numPr>
        <w:ind w:left="720" w:hanging="720"/>
      </w:pPr>
      <w:r>
        <w:t xml:space="preserve">Use the </w:t>
      </w:r>
      <w:proofErr w:type="spellStart"/>
      <w:r>
        <w:t>RabbitAir</w:t>
      </w:r>
      <w:proofErr w:type="spellEnd"/>
      <w:r>
        <w:t>™ air purifiers with the “negative ion generation” turned off. Maintain all air purifiers in accordance with manufacturer’s instructions.</w:t>
      </w:r>
    </w:p>
    <w:p w:rsidR="00656F3E" w:rsidRDefault="00656F3E" w:rsidP="00921A22">
      <w:pPr>
        <w:pStyle w:val="BodyText"/>
        <w:numPr>
          <w:ilvl w:val="0"/>
          <w:numId w:val="7"/>
        </w:numPr>
        <w:ind w:left="720" w:hanging="720"/>
      </w:pPr>
      <w:r>
        <w:lastRenderedPageBreak/>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053D15" w:rsidP="00921A22">
      <w:pPr>
        <w:pStyle w:val="BodyText"/>
        <w:numPr>
          <w:ilvl w:val="0"/>
          <w:numId w:val="7"/>
        </w:numPr>
        <w:ind w:left="720" w:hanging="720"/>
      </w:pPr>
      <w:r>
        <w:t>Clean carpeting</w:t>
      </w:r>
      <w:r w:rsidR="00FA3444">
        <w:t xml:space="preserve"> and </w:t>
      </w:r>
      <w:r w:rsidR="003E487A">
        <w:t>upholstered items</w:t>
      </w:r>
      <w:r>
        <w:t xml:space="preserve"> regularly </w:t>
      </w:r>
      <w:r w:rsidR="00FA3444">
        <w:t>in accordance with IICRC recommendations (IICRC, 2012)</w:t>
      </w:r>
      <w:r w:rsidR="00F3639B">
        <w:t>.</w:t>
      </w:r>
    </w:p>
    <w:p w:rsidR="00EE1889" w:rsidRDefault="00D02834" w:rsidP="00921A22">
      <w:pPr>
        <w:pStyle w:val="BodyText"/>
        <w:numPr>
          <w:ilvl w:val="0"/>
          <w:numId w:val="7"/>
        </w:numPr>
        <w:ind w:left="720" w:hanging="720"/>
      </w:pPr>
      <w:r>
        <w:t>Store fluorescent light bulbs in a secure manner to prevent breakage.</w:t>
      </w:r>
    </w:p>
    <w:p w:rsidR="007B5977" w:rsidRDefault="007B5977" w:rsidP="00921A22">
      <w:pPr>
        <w:pStyle w:val="BodyText"/>
        <w:numPr>
          <w:ilvl w:val="0"/>
          <w:numId w:val="7"/>
        </w:numPr>
        <w:ind w:left="720"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0"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s.gov/dph/iaq</w:t>
        </w:r>
      </w:hyperlink>
      <w:r>
        <w:t>.</w:t>
      </w:r>
    </w:p>
    <w:p w:rsidR="00981E7C" w:rsidRDefault="00981E7C" w:rsidP="00C14402">
      <w:pPr>
        <w:pStyle w:val="Heading2"/>
      </w:pPr>
      <w:r>
        <w:t>Long-term recommendations</w:t>
      </w:r>
      <w:r w:rsidR="00C14402">
        <w:t>:</w:t>
      </w:r>
    </w:p>
    <w:p w:rsidR="00981E7C" w:rsidRDefault="00981E7C" w:rsidP="00C14402">
      <w:pPr>
        <w:pStyle w:val="BodyText"/>
        <w:numPr>
          <w:ilvl w:val="0"/>
          <w:numId w:val="10"/>
        </w:numPr>
        <w:ind w:hanging="720"/>
      </w:pPr>
      <w:r>
        <w:t>Consult with a building and HVAC expert to determine the feasibility of installing supply and exhaust ventilation in the WTH.</w:t>
      </w:r>
    </w:p>
    <w:p w:rsidR="00981E7C" w:rsidRDefault="00981E7C" w:rsidP="00C14402">
      <w:pPr>
        <w:pStyle w:val="BodyText"/>
        <w:numPr>
          <w:ilvl w:val="0"/>
          <w:numId w:val="10"/>
        </w:numPr>
        <w:ind w:hanging="720"/>
      </w:pPr>
      <w:r>
        <w:t xml:space="preserve">Repair </w:t>
      </w:r>
      <w:r w:rsidR="00C14402">
        <w:t xml:space="preserve">or replace </w:t>
      </w:r>
      <w:r>
        <w:t>the roof</w:t>
      </w:r>
      <w:r w:rsidR="00C14402">
        <w:t xml:space="preserve"> including appropriate insulation to prevent ice dams</w:t>
      </w:r>
      <w:r>
        <w:t>.</w:t>
      </w:r>
    </w:p>
    <w:p w:rsidR="00981E7C" w:rsidRPr="00DB51C0" w:rsidRDefault="00AF0799" w:rsidP="00C14402">
      <w:pPr>
        <w:pStyle w:val="BodyText"/>
        <w:numPr>
          <w:ilvl w:val="0"/>
          <w:numId w:val="10"/>
        </w:numPr>
        <w:ind w:hanging="720"/>
      </w:pPr>
      <w:r>
        <w:t>Replace all carpeting in the WTH. Do not install carpeting in any below-grade areas; use floor tiles or other non-porous flooring. Consider the activities in each room, so that non-porous flooring can also be used in kitchens, file/storage areas and in areas where refrigerators and water dispensing equipment may be used. Carpet squares are recommended for ease of replacement when small areas are moistened or damaged.</w:t>
      </w:r>
    </w:p>
    <w:p w:rsidR="004D05AC" w:rsidRPr="003D4DE1" w:rsidRDefault="007B5977" w:rsidP="0093560B">
      <w:pPr>
        <w:pStyle w:val="Heading1"/>
      </w:pPr>
      <w:r>
        <w:br w:type="page"/>
      </w:r>
      <w:r w:rsidR="004A28CB">
        <w:lastRenderedPageBreak/>
        <w:t>R</w:t>
      </w:r>
      <w:r w:rsidR="004D05AC" w:rsidRPr="003D4DE1">
        <w:t>eferences</w:t>
      </w:r>
    </w:p>
    <w:p w:rsidR="008A4F35" w:rsidRPr="00017527" w:rsidRDefault="008A4F35" w:rsidP="005A752D">
      <w:pPr>
        <w:pStyle w:val="References"/>
      </w:pPr>
      <w:proofErr w:type="gramStart"/>
      <w:r w:rsidRPr="00017527">
        <w:t>IICRC.</w:t>
      </w:r>
      <w:proofErr w:type="gramEnd"/>
      <w:r w:rsidR="007D2C35" w:rsidRPr="00017527">
        <w:t xml:space="preserve"> </w:t>
      </w:r>
      <w:r w:rsidRPr="00017527">
        <w:t>2012.</w:t>
      </w:r>
      <w:r w:rsidR="007D2C35" w:rsidRPr="00017527">
        <w:t xml:space="preserve"> </w:t>
      </w:r>
      <w:r w:rsidRPr="00017527">
        <w:t>Institute of Inspection, Cleaning and Restoration Certification.</w:t>
      </w:r>
      <w:r w:rsidR="007D2C35" w:rsidRPr="00017527">
        <w:t xml:space="preserve"> </w:t>
      </w:r>
      <w:r w:rsidRPr="00017527">
        <w:t>Carpet Cleaning: FAQ.</w:t>
      </w:r>
      <w:r w:rsidR="007D2C35" w:rsidRPr="00017527">
        <w:t xml:space="preserve"> </w:t>
      </w:r>
      <w:proofErr w:type="gramStart"/>
      <w:r w:rsidRPr="00017527">
        <w:t xml:space="preserve">Retrieved from </w:t>
      </w:r>
      <w:hyperlink r:id="rId11" w:anchor="faq" w:history="1">
        <w:r w:rsidRPr="00017527">
          <w:rPr>
            <w:rStyle w:val="Hyperlink"/>
          </w:rPr>
          <w:t>h</w:t>
        </w:r>
        <w:r w:rsidRPr="00017527">
          <w:rPr>
            <w:rStyle w:val="Hyperlink"/>
          </w:rPr>
          <w:t>t</w:t>
        </w:r>
        <w:r w:rsidRPr="00017527">
          <w:rPr>
            <w:rStyle w:val="Hyperlink"/>
          </w:rPr>
          <w:t>tp://w</w:t>
        </w:r>
        <w:r w:rsidRPr="00017527">
          <w:rPr>
            <w:rStyle w:val="Hyperlink"/>
          </w:rPr>
          <w:t>w</w:t>
        </w:r>
        <w:r w:rsidRPr="00017527">
          <w:rPr>
            <w:rStyle w:val="Hyperlink"/>
          </w:rPr>
          <w:t>w.iicrc.</w:t>
        </w:r>
        <w:r w:rsidRPr="00017527">
          <w:rPr>
            <w:rStyle w:val="Hyperlink"/>
          </w:rPr>
          <w:t>o</w:t>
        </w:r>
        <w:r w:rsidRPr="00017527">
          <w:rPr>
            <w:rStyle w:val="Hyperlink"/>
          </w:rPr>
          <w:t>rg/consumers/care/carpet-cleaning/#faq</w:t>
        </w:r>
      </w:hyperlink>
      <w:r w:rsidRPr="00017527">
        <w:t>.</w:t>
      </w:r>
      <w:proofErr w:type="gramEnd"/>
    </w:p>
    <w:p w:rsidR="008A4F35" w:rsidRPr="00017527" w:rsidRDefault="008A4F35" w:rsidP="005A752D">
      <w:pPr>
        <w:pStyle w:val="References"/>
      </w:pPr>
      <w:proofErr w:type="gramStart"/>
      <w:r w:rsidRPr="00017527">
        <w:t>MDPH.</w:t>
      </w:r>
      <w:proofErr w:type="gramEnd"/>
      <w:r w:rsidR="007D2C35" w:rsidRPr="00017527">
        <w:t xml:space="preserve"> </w:t>
      </w:r>
      <w:proofErr w:type="gramStart"/>
      <w:r w:rsidRPr="00017527">
        <w:t>2015.</w:t>
      </w:r>
      <w:r w:rsidR="007D2C35" w:rsidRPr="00017527">
        <w:t xml:space="preserve"> </w:t>
      </w:r>
      <w:r w:rsidR="003D084D" w:rsidRPr="00017527">
        <w:t>Massachusetts Department of Public Health.</w:t>
      </w:r>
      <w:proofErr w:type="gramEnd"/>
      <w:r w:rsidR="007D2C35" w:rsidRPr="00017527">
        <w:t xml:space="preserve"> </w:t>
      </w:r>
      <w:r w:rsidRPr="00017527">
        <w:t>Indoor Air Quality Manual: Chapters I-III.</w:t>
      </w:r>
      <w:r w:rsidR="007D2C35" w:rsidRPr="00017527">
        <w:t xml:space="preserve"> </w:t>
      </w:r>
      <w:r w:rsidRPr="00017527">
        <w:t xml:space="preserve">Available at: </w:t>
      </w:r>
      <w:hyperlink r:id="rId12" w:history="1">
        <w:r w:rsidRPr="00017527">
          <w:rPr>
            <w:rStyle w:val="Hyperlink"/>
          </w:rPr>
          <w:t>http://www.mass.gov/eohhs/gov/departments/dph/programs/environmental-health/exposure-topics/iaq/iaq-ma</w:t>
        </w:r>
        <w:r w:rsidRPr="00017527">
          <w:rPr>
            <w:rStyle w:val="Hyperlink"/>
          </w:rPr>
          <w:t>n</w:t>
        </w:r>
        <w:r w:rsidRPr="00017527">
          <w:rPr>
            <w:rStyle w:val="Hyperlink"/>
          </w:rPr>
          <w:t>ual/</w:t>
        </w:r>
      </w:hyperlink>
      <w:r w:rsidRPr="00017527">
        <w:t>.</w:t>
      </w:r>
    </w:p>
    <w:p w:rsidR="00C73967" w:rsidRPr="00017527" w:rsidRDefault="00C73967" w:rsidP="00FA3444">
      <w:pPr>
        <w:pStyle w:val="BodyText2"/>
        <w:rPr>
          <w:szCs w:val="24"/>
        </w:rPr>
      </w:pPr>
      <w:proofErr w:type="gramStart"/>
      <w:r w:rsidRPr="00017527">
        <w:rPr>
          <w:szCs w:val="24"/>
        </w:rPr>
        <w:t>Rabbit Air.</w:t>
      </w:r>
      <w:proofErr w:type="gramEnd"/>
      <w:r w:rsidRPr="00017527">
        <w:rPr>
          <w:szCs w:val="24"/>
        </w:rPr>
        <w:t xml:space="preserve"> 2016. Ultra Quiet Air Purifier, Owner’s Manual, Models: SPA-700A, SPA-780A. Accessed from: </w:t>
      </w:r>
      <w:hyperlink r:id="rId13" w:history="1">
        <w:r w:rsidR="00291AD9" w:rsidRPr="005E06E7">
          <w:rPr>
            <w:rStyle w:val="Hyperlink"/>
            <w:szCs w:val="24"/>
          </w:rPr>
          <w:t>https://cdn.shopify.com/s/fi</w:t>
        </w:r>
        <w:r w:rsidR="00291AD9" w:rsidRPr="005E06E7">
          <w:rPr>
            <w:rStyle w:val="Hyperlink"/>
            <w:szCs w:val="24"/>
          </w:rPr>
          <w:t>l</w:t>
        </w:r>
        <w:r w:rsidR="00291AD9" w:rsidRPr="005E06E7">
          <w:rPr>
            <w:rStyle w:val="Hyperlink"/>
            <w:szCs w:val="24"/>
          </w:rPr>
          <w:t>es/1/0</w:t>
        </w:r>
        <w:r w:rsidR="00291AD9" w:rsidRPr="005E06E7">
          <w:rPr>
            <w:rStyle w:val="Hyperlink"/>
            <w:szCs w:val="24"/>
          </w:rPr>
          <w:t>2</w:t>
        </w:r>
        <w:r w:rsidR="00291AD9" w:rsidRPr="005E06E7">
          <w:rPr>
            <w:rStyle w:val="Hyperlink"/>
            <w:szCs w:val="24"/>
          </w:rPr>
          <w:t>60/5699/files/minusa2_manual_1603.pdf</w:t>
        </w:r>
      </w:hyperlink>
      <w:r w:rsidR="00291AD9">
        <w:rPr>
          <w:szCs w:val="24"/>
        </w:rPr>
        <w:t xml:space="preserve"> </w:t>
      </w:r>
    </w:p>
    <w:p w:rsidR="00125769" w:rsidRDefault="00125769" w:rsidP="00FA3444">
      <w:pPr>
        <w:pStyle w:val="BodyText2"/>
        <w:rPr>
          <w:szCs w:val="24"/>
        </w:rPr>
      </w:pPr>
      <w:proofErr w:type="gramStart"/>
      <w:r w:rsidRPr="00017527">
        <w:rPr>
          <w:szCs w:val="24"/>
        </w:rPr>
        <w:t>US EPA.</w:t>
      </w:r>
      <w:proofErr w:type="gramEnd"/>
      <w:r w:rsidRPr="00017527">
        <w:rPr>
          <w:szCs w:val="24"/>
        </w:rPr>
        <w:t xml:space="preserve"> 2003. “Ozone Generators that are </w:t>
      </w:r>
      <w:proofErr w:type="gramStart"/>
      <w:r w:rsidRPr="00017527">
        <w:rPr>
          <w:szCs w:val="24"/>
        </w:rPr>
        <w:t>Sold</w:t>
      </w:r>
      <w:proofErr w:type="gramEnd"/>
      <w:r w:rsidRPr="00017527">
        <w:rPr>
          <w:szCs w:val="24"/>
        </w:rPr>
        <w:t xml:space="preserve"> as Air Cleaners: An Assessment of Effectiveness and Health Consequences”. US Environmental Protection Agency, Office of Air and Radiation, Indoor Environments Division, Washington, D.C. </w:t>
      </w:r>
      <w:hyperlink r:id="rId14" w:history="1">
        <w:r w:rsidRPr="00017527">
          <w:rPr>
            <w:rStyle w:val="Hyperlink"/>
            <w:szCs w:val="24"/>
          </w:rPr>
          <w:t>https://www.epa.</w:t>
        </w:r>
        <w:r w:rsidRPr="00017527">
          <w:rPr>
            <w:rStyle w:val="Hyperlink"/>
            <w:szCs w:val="24"/>
          </w:rPr>
          <w:t>g</w:t>
        </w:r>
        <w:r w:rsidRPr="00017527">
          <w:rPr>
            <w:rStyle w:val="Hyperlink"/>
            <w:szCs w:val="24"/>
          </w:rPr>
          <w:t>ov/indoor-air-quality-iaq/ozone-generators-are-sold-air-cleaners</w:t>
        </w:r>
      </w:hyperlink>
      <w:r w:rsidRPr="00017527">
        <w:rPr>
          <w:szCs w:val="24"/>
        </w:rPr>
        <w:t xml:space="preserve"> last updated</w:t>
      </w:r>
      <w:r w:rsidRPr="00017527">
        <w:t xml:space="preserve"> on March 17, 2016.</w:t>
      </w:r>
    </w:p>
    <w:p w:rsidR="00017527" w:rsidRDefault="00017527" w:rsidP="00FA3444">
      <w:pPr>
        <w:pStyle w:val="BodyText2"/>
        <w:rPr>
          <w:szCs w:val="24"/>
        </w:rPr>
      </w:pPr>
      <w:proofErr w:type="gramStart"/>
      <w:r w:rsidRPr="00017527">
        <w:rPr>
          <w:szCs w:val="24"/>
        </w:rPr>
        <w:t>US EPA.</w:t>
      </w:r>
      <w:proofErr w:type="gramEnd"/>
      <w:r w:rsidRPr="00017527">
        <w:rPr>
          <w:szCs w:val="24"/>
        </w:rPr>
        <w:t xml:space="preserve">  2008.  “Mold Remediation in Schools and Commercial Buildings”.  </w:t>
      </w:r>
      <w:proofErr w:type="gramStart"/>
      <w:r w:rsidRPr="00017527">
        <w:rPr>
          <w:szCs w:val="24"/>
        </w:rPr>
        <w:t>Office of Air and Radiation, Indoor Environments Division, Washington, DC.</w:t>
      </w:r>
      <w:proofErr w:type="gramEnd"/>
      <w:r w:rsidRPr="00017527">
        <w:rPr>
          <w:szCs w:val="24"/>
        </w:rPr>
        <w:t xml:space="preserve">  </w:t>
      </w:r>
      <w:proofErr w:type="gramStart"/>
      <w:r w:rsidRPr="00017527">
        <w:rPr>
          <w:szCs w:val="24"/>
        </w:rPr>
        <w:t>EPA 402-K-01-001.</w:t>
      </w:r>
      <w:proofErr w:type="gramEnd"/>
      <w:r w:rsidRPr="00017527">
        <w:rPr>
          <w:szCs w:val="24"/>
        </w:rPr>
        <w:t xml:space="preserve">  September 2008.  Available at: </w:t>
      </w:r>
      <w:hyperlink r:id="rId15" w:history="1">
        <w:r w:rsidR="00166F63" w:rsidRPr="00A31016">
          <w:rPr>
            <w:rStyle w:val="Hyperlink"/>
            <w:szCs w:val="24"/>
          </w:rPr>
          <w:t>http://ww</w:t>
        </w:r>
        <w:r w:rsidR="00166F63" w:rsidRPr="00A31016">
          <w:rPr>
            <w:rStyle w:val="Hyperlink"/>
            <w:szCs w:val="24"/>
          </w:rPr>
          <w:t>w</w:t>
        </w:r>
        <w:r w:rsidR="00166F63" w:rsidRPr="00A31016">
          <w:rPr>
            <w:rStyle w:val="Hyperlink"/>
            <w:szCs w:val="24"/>
          </w:rPr>
          <w:t>.epa.gov/mold/mold-remed</w:t>
        </w:r>
        <w:r w:rsidR="00166F63" w:rsidRPr="00A31016">
          <w:rPr>
            <w:rStyle w:val="Hyperlink"/>
            <w:szCs w:val="24"/>
          </w:rPr>
          <w:t>i</w:t>
        </w:r>
        <w:r w:rsidR="00166F63" w:rsidRPr="00A31016">
          <w:rPr>
            <w:rStyle w:val="Hyperlink"/>
            <w:szCs w:val="24"/>
          </w:rPr>
          <w:t>ation-schools-and-commercial-buildings-guide</w:t>
        </w:r>
      </w:hyperlink>
      <w:r w:rsidRPr="00017527">
        <w:rPr>
          <w:szCs w:val="24"/>
        </w:rPr>
        <w:t>.</w:t>
      </w:r>
      <w:r w:rsidR="00166F63">
        <w:rPr>
          <w:szCs w:val="24"/>
        </w:rPr>
        <w:t xml:space="preserve"> </w:t>
      </w:r>
    </w:p>
    <w:p w:rsidR="00291AD9" w:rsidRDefault="00291AD9" w:rsidP="00C73967">
      <w:pPr>
        <w:pStyle w:val="BodyText2"/>
        <w:rPr>
          <w:szCs w:val="24"/>
        </w:rPr>
        <w:sectPr w:rsidR="00291AD9" w:rsidSect="00B0444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noEndnote/>
          <w:titlePg/>
          <w:docGrid w:linePitch="254"/>
        </w:sectPr>
      </w:pP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 name="Picture 1" descr="Title: Picture 1 - Description: Supply vent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Supply vent in the basemen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Supply vent in the basement</w:t>
      </w:r>
    </w:p>
    <w:p w:rsidR="00291AD9" w:rsidRPr="00291AD9" w:rsidRDefault="00291AD9" w:rsidP="00291AD9">
      <w:pPr>
        <w:spacing w:after="200" w:line="276" w:lineRule="auto"/>
        <w:jc w:val="both"/>
        <w:rPr>
          <w:rFonts w:eastAsia="Calibri"/>
          <w:b/>
          <w:szCs w:val="24"/>
        </w:rPr>
      </w:pPr>
      <w:r w:rsidRPr="00291AD9">
        <w:rPr>
          <w:rFonts w:eastAsia="Calibri"/>
          <w:b/>
          <w:szCs w:val="24"/>
        </w:rPr>
        <w:t>Picture 2</w:t>
      </w:r>
    </w:p>
    <w:p w:rsidR="00291AD9" w:rsidRPr="00291AD9" w:rsidRDefault="00E826BC" w:rsidP="00291AD9">
      <w:pPr>
        <w:spacing w:after="200" w:line="276" w:lineRule="auto"/>
        <w:jc w:val="center"/>
        <w:rPr>
          <w:rFonts w:eastAsia="Calibri"/>
          <w:b/>
          <w:szCs w:val="24"/>
        </w:rPr>
      </w:pPr>
      <w:bookmarkStart w:id="0" w:name="_GoBack"/>
      <w:r>
        <w:rPr>
          <w:rFonts w:eastAsia="Calibri"/>
          <w:b/>
          <w:noProof/>
          <w:szCs w:val="24"/>
        </w:rPr>
        <w:drawing>
          <wp:inline distT="0" distB="0" distL="0" distR="0">
            <wp:extent cx="4391660" cy="3297555"/>
            <wp:effectExtent l="0" t="0" r="0" b="0"/>
            <wp:docPr id="3" name="Picture 2" descr="Title: Picture 2 - Description: Air handling unit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ir handling unit in attic"/>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bookmarkEnd w:id="0"/>
    </w:p>
    <w:p w:rsidR="00291AD9" w:rsidRPr="00291AD9" w:rsidRDefault="00291AD9" w:rsidP="00291AD9">
      <w:pPr>
        <w:spacing w:after="200" w:line="276" w:lineRule="auto"/>
        <w:jc w:val="center"/>
        <w:rPr>
          <w:rFonts w:eastAsia="Calibri"/>
          <w:b/>
          <w:szCs w:val="24"/>
        </w:rPr>
      </w:pPr>
      <w:r w:rsidRPr="00291AD9">
        <w:rPr>
          <w:rFonts w:eastAsia="Calibri"/>
          <w:b/>
          <w:szCs w:val="24"/>
        </w:rPr>
        <w:t>Air handling unit in attic</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3</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4" name="Picture 3" descr="Title: Picture 3 - Description: Fan coil unit, note items blocking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Fan coil unit, note items blocking airflow"/>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Fan coil unit, note items blocking airflow</w:t>
      </w:r>
    </w:p>
    <w:p w:rsidR="00291AD9" w:rsidRPr="00291AD9" w:rsidRDefault="00291AD9" w:rsidP="00291AD9">
      <w:pPr>
        <w:spacing w:after="200" w:line="276" w:lineRule="auto"/>
        <w:jc w:val="both"/>
        <w:rPr>
          <w:rFonts w:eastAsia="Calibri"/>
          <w:b/>
          <w:szCs w:val="24"/>
        </w:rPr>
      </w:pPr>
      <w:r w:rsidRPr="00291AD9">
        <w:rPr>
          <w:rFonts w:eastAsia="Calibri"/>
          <w:b/>
          <w:szCs w:val="24"/>
        </w:rPr>
        <w:t>Picture 4</w:t>
      </w:r>
    </w:p>
    <w:p w:rsidR="00291AD9" w:rsidRPr="00291AD9" w:rsidRDefault="00E826BC" w:rsidP="00291AD9">
      <w:pPr>
        <w:spacing w:after="200" w:line="276" w:lineRule="auto"/>
        <w:jc w:val="center"/>
        <w:rPr>
          <w:rFonts w:eastAsia="Calibri"/>
          <w:b/>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2757170</wp:posOffset>
                </wp:positionH>
                <wp:positionV relativeFrom="paragraph">
                  <wp:posOffset>1265555</wp:posOffset>
                </wp:positionV>
                <wp:extent cx="885825" cy="278765"/>
                <wp:effectExtent l="0" t="0" r="9525" b="6985"/>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78765"/>
                        </a:xfrm>
                        <a:prstGeom prst="rect">
                          <a:avLst/>
                        </a:prstGeom>
                        <a:solidFill>
                          <a:sysClr val="window" lastClr="FFFFFF"/>
                        </a:solidFill>
                        <a:ln w="6350">
                          <a:solidFill>
                            <a:prstClr val="black"/>
                          </a:solidFill>
                        </a:ln>
                        <a:effectLst/>
                      </wps:spPr>
                      <wps:txbx>
                        <w:txbxContent>
                          <w:p w:rsidR="00291AD9" w:rsidRDefault="00291AD9" w:rsidP="00291AD9">
                            <w:r>
                              <w:t>Auditorium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217.1pt;margin-top:99.65pt;width:69.75pt;height:2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vVaAIAAOEEAAAOAAAAZHJzL2Uyb0RvYy54bWysVF1P2zAUfZ+0/2D5faQtFE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" fillcolor="window" strokeweight=".5pt">
                <v:path arrowok="t"/>
                <v:textbox>
                  <w:txbxContent>
                    <w:p w:rsidR="00291AD9" w:rsidRDefault="00291AD9" w:rsidP="00291AD9">
                      <w:r>
                        <w:t>Auditorium</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2240915</wp:posOffset>
                </wp:positionH>
                <wp:positionV relativeFrom="paragraph">
                  <wp:posOffset>2243455</wp:posOffset>
                </wp:positionV>
                <wp:extent cx="1892935" cy="2355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35585"/>
                        </a:xfrm>
                        <a:prstGeom prst="rect">
                          <a:avLst/>
                        </a:prstGeom>
                        <a:solidFill>
                          <a:srgbClr val="FFFFFF"/>
                        </a:solidFill>
                        <a:ln w="9525">
                          <a:solidFill>
                            <a:srgbClr val="000000"/>
                          </a:solidFill>
                          <a:miter lim="800000"/>
                          <a:headEnd/>
                          <a:tailEnd/>
                        </a:ln>
                      </wps:spPr>
                      <wps:txbx>
                        <w:txbxContent>
                          <w:p w:rsidR="00291AD9" w:rsidRDefault="00291AD9" w:rsidP="00291AD9">
                            <w:r>
                              <w:t>Senior center and apartments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6.45pt;margin-top:176.65pt;width:149.05pt;height:1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">
                <v:textbox>
                  <w:txbxContent>
                    <w:p w:rsidR="00291AD9" w:rsidRDefault="00291AD9" w:rsidP="00291AD9">
                      <w:r>
                        <w:t>Senior center and apartments</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1121410</wp:posOffset>
                </wp:positionH>
                <wp:positionV relativeFrom="paragraph">
                  <wp:posOffset>2480310</wp:posOffset>
                </wp:positionV>
                <wp:extent cx="213995" cy="636270"/>
                <wp:effectExtent l="95250" t="19050" r="90805" b="30480"/>
                <wp:wrapNone/>
                <wp:docPr id="3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995" cy="636270"/>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88.3pt;margin-top:195.3pt;width:16.85pt;height:5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" strokeweight="6pt">
                <v:stroke endarrow="open"/>
                <o:lock v:ext="edit" shapetype="f"/>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1121410</wp:posOffset>
                </wp:positionH>
                <wp:positionV relativeFrom="paragraph">
                  <wp:posOffset>1130300</wp:posOffset>
                </wp:positionV>
                <wp:extent cx="3600450" cy="1350010"/>
                <wp:effectExtent l="19050" t="38100" r="0" b="21590"/>
                <wp:wrapNone/>
                <wp:docPr id="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00450" cy="1350010"/>
                        </a:xfrm>
                        <a:prstGeom prst="line">
                          <a:avLst/>
                        </a:prstGeom>
                        <a:noFill/>
                        <a:ln w="762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89pt" to="371.8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" strokeweight="6pt">
                <o:lock v:ext="edit" shapetype="f"/>
              </v:line>
            </w:pict>
          </mc:Fallback>
        </mc:AlternateContent>
      </w:r>
      <w:r>
        <w:rPr>
          <w:rFonts w:eastAsia="Calibri"/>
          <w:b/>
          <w:noProof/>
          <w:szCs w:val="24"/>
        </w:rPr>
        <w:drawing>
          <wp:inline distT="0" distB="0" distL="0" distR="0">
            <wp:extent cx="3803015" cy="3297555"/>
            <wp:effectExtent l="0" t="0" r="0" b="0"/>
            <wp:docPr id="5" name="Picture 4" descr="Title: Picture 4 - Description: Aerial view of Webster Town Hall and attached residential/senior cente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Aerial view of Webster Town Hall and attached residential/senior center buildi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03015"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Aerial view of Webster Town Hall and attached residential/senior center building</w:t>
      </w:r>
    </w:p>
    <w:p w:rsidR="00291AD9" w:rsidRPr="00291AD9" w:rsidRDefault="00291AD9" w:rsidP="00291AD9">
      <w:pPr>
        <w:spacing w:after="200" w:line="276" w:lineRule="auto"/>
        <w:rPr>
          <w:rFonts w:eastAsia="Calibri"/>
          <w:b/>
          <w:szCs w:val="24"/>
        </w:rPr>
      </w:pPr>
      <w:r w:rsidRPr="00291AD9">
        <w:rPr>
          <w:rFonts w:eastAsia="Calibri"/>
          <w:b/>
          <w:szCs w:val="24"/>
        </w:rPr>
        <w:lastRenderedPageBreak/>
        <w:t>Picture 5</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6" name="Picture 5" descr="Title: Picture 5 - Description: Taped off vents into the auditorium from the attached senior center/residentia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Taped off vents into the auditorium from the attached senior center/residential buildi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Taped off vents into the auditorium from the attached senior center/residential building</w:t>
      </w:r>
    </w:p>
    <w:p w:rsidR="00291AD9" w:rsidRPr="00291AD9" w:rsidRDefault="00291AD9" w:rsidP="00291AD9">
      <w:pPr>
        <w:spacing w:after="200" w:line="276" w:lineRule="auto"/>
        <w:jc w:val="both"/>
        <w:rPr>
          <w:rFonts w:eastAsia="Calibri"/>
          <w:b/>
          <w:szCs w:val="24"/>
        </w:rPr>
      </w:pPr>
      <w:r w:rsidRPr="00291AD9">
        <w:rPr>
          <w:rFonts w:eastAsia="Calibri"/>
          <w:b/>
          <w:szCs w:val="24"/>
        </w:rPr>
        <w:t>Picture 6</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2466340" cy="3297555"/>
            <wp:effectExtent l="0" t="0" r="0" b="0"/>
            <wp:docPr id="7" name="Picture 6" descr="Title: Picture 6  - Description: Cracked plaster in the retir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Cracked plaster in the retirement offic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634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Cracked plaster in the retirement office</w:t>
      </w:r>
    </w:p>
    <w:p w:rsidR="00291AD9" w:rsidRPr="00291AD9" w:rsidRDefault="00291AD9" w:rsidP="00291AD9">
      <w:pPr>
        <w:spacing w:after="200" w:line="276" w:lineRule="auto"/>
        <w:rPr>
          <w:rFonts w:eastAsia="Calibri"/>
          <w:b/>
          <w:szCs w:val="24"/>
        </w:rPr>
      </w:pPr>
      <w:r w:rsidRPr="00291AD9">
        <w:rPr>
          <w:rFonts w:eastAsia="Calibri"/>
          <w:b/>
          <w:szCs w:val="24"/>
        </w:rPr>
        <w:lastRenderedPageBreak/>
        <w:t>Picture 7</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3297555" cy="3297555"/>
            <wp:effectExtent l="0" t="0" r="0" b="0"/>
            <wp:docPr id="8" name="Picture 7" descr="Title: Picture 7 - Description: Water-damaged ceiling tile/wall in the room adjacent to the retir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damaged ceiling tile/wall in the room adjacent to the retirement offic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97555"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Water-damaged ceiling tile/wall in the room adjacent to the retirement office</w:t>
      </w:r>
    </w:p>
    <w:p w:rsidR="00291AD9" w:rsidRPr="00291AD9" w:rsidRDefault="00291AD9" w:rsidP="00291AD9">
      <w:pPr>
        <w:spacing w:after="200" w:line="276" w:lineRule="auto"/>
        <w:jc w:val="both"/>
        <w:rPr>
          <w:rFonts w:eastAsia="Calibri"/>
          <w:b/>
          <w:szCs w:val="24"/>
        </w:rPr>
      </w:pPr>
      <w:r w:rsidRPr="00291AD9">
        <w:rPr>
          <w:rFonts w:eastAsia="Calibri"/>
          <w:b/>
          <w:szCs w:val="24"/>
        </w:rPr>
        <w:t>Picture 8</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9" name="Picture 8" descr="Title: Picture 8 - Description: Water-damaged plaster in the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damaged plaster in the auditorium"/>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Water-damaged plaster in the auditorium</w:t>
      </w:r>
    </w:p>
    <w:p w:rsidR="00291AD9" w:rsidRPr="00291AD9" w:rsidRDefault="00291AD9" w:rsidP="00291AD9">
      <w:pPr>
        <w:spacing w:after="200" w:line="276" w:lineRule="auto"/>
        <w:rPr>
          <w:rFonts w:eastAsia="Calibri"/>
          <w:b/>
          <w:szCs w:val="24"/>
        </w:rPr>
      </w:pPr>
      <w:r w:rsidRPr="00291AD9">
        <w:rPr>
          <w:rFonts w:eastAsia="Calibri"/>
          <w:b/>
          <w:szCs w:val="24"/>
        </w:rPr>
        <w:lastRenderedPageBreak/>
        <w:t>Picture 9</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0" name="Picture 9" descr="Title: Picture 9 - Description: Water-damaged plaster, windowsill, and wall in a mee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ater-damaged plaster, windowsill, and wall in a meeting room"/>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Water-damaged plaster, windowsill, and wall in a meeting room</w:t>
      </w:r>
    </w:p>
    <w:p w:rsidR="00291AD9" w:rsidRPr="00291AD9" w:rsidRDefault="00291AD9" w:rsidP="00291AD9">
      <w:pPr>
        <w:spacing w:after="200" w:line="276" w:lineRule="auto"/>
        <w:jc w:val="both"/>
        <w:rPr>
          <w:rFonts w:eastAsia="Calibri"/>
          <w:b/>
          <w:szCs w:val="24"/>
        </w:rPr>
      </w:pPr>
      <w:r w:rsidRPr="00291AD9">
        <w:rPr>
          <w:rFonts w:eastAsia="Calibri"/>
          <w:b/>
          <w:szCs w:val="24"/>
        </w:rPr>
        <w:t>Picture 10</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1" name="Picture 10" descr="Title: Picture 10 - Description: Water-damaged plaster in the central 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Water-damaged plaster in the central dom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Water-damaged plaster in the central dome</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11</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2" name="Picture 11" descr="Title: Picture 11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ater-damaged ceiling til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Water-damaged ceiling tile</w:t>
      </w:r>
    </w:p>
    <w:p w:rsidR="00291AD9" w:rsidRPr="00291AD9" w:rsidRDefault="00291AD9" w:rsidP="00291AD9">
      <w:pPr>
        <w:spacing w:after="200" w:line="276" w:lineRule="auto"/>
        <w:jc w:val="both"/>
        <w:rPr>
          <w:rFonts w:eastAsia="Calibri"/>
          <w:b/>
          <w:szCs w:val="24"/>
        </w:rPr>
      </w:pPr>
      <w:r w:rsidRPr="00291AD9">
        <w:rPr>
          <w:rFonts w:eastAsia="Calibri"/>
          <w:b/>
          <w:szCs w:val="24"/>
        </w:rPr>
        <w:t>Picture 12</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3" name="Picture 12" descr="Title: Picture 12 - Description: Small sink in ba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Small sink in basement "/>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 xml:space="preserve">Small sink in basement </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13</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4" name="Picture 13" descr="Title: Picture 13 - Description: Broken pipe and gaps around pipes in wo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Broken pipe and gaps around pipes in women’s restroo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Broken pipe and gaps around pipes in women’s restroom</w:t>
      </w:r>
    </w:p>
    <w:p w:rsidR="00291AD9" w:rsidRPr="00291AD9" w:rsidRDefault="00291AD9" w:rsidP="00291AD9">
      <w:pPr>
        <w:spacing w:after="200" w:line="276" w:lineRule="auto"/>
        <w:jc w:val="both"/>
        <w:rPr>
          <w:rFonts w:eastAsia="Calibri"/>
          <w:b/>
          <w:szCs w:val="24"/>
        </w:rPr>
      </w:pPr>
      <w:r w:rsidRPr="00291AD9">
        <w:rPr>
          <w:rFonts w:eastAsia="Calibri"/>
          <w:b/>
          <w:szCs w:val="24"/>
        </w:rPr>
        <w:t>Picture 14</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15" name="Picture 14" descr="Title: Picture 14 - Description: Water cooler and 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Water cooler and refrigerator on carpe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 cooler and refrigerator on carpet</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15</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2466340" cy="3297555"/>
            <wp:effectExtent l="0" t="0" r="0" b="0"/>
            <wp:docPr id="16" name="Picture 17" descr="Title: Picture 15 - Description: Broken 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Broken downspout"/>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6634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Broken downspout</w:t>
      </w:r>
    </w:p>
    <w:p w:rsidR="00291AD9" w:rsidRPr="00291AD9" w:rsidRDefault="00291AD9" w:rsidP="00291AD9">
      <w:pPr>
        <w:spacing w:after="200" w:line="276" w:lineRule="auto"/>
        <w:jc w:val="both"/>
        <w:rPr>
          <w:rFonts w:eastAsia="Calibri"/>
          <w:b/>
          <w:szCs w:val="24"/>
        </w:rPr>
      </w:pPr>
      <w:r w:rsidRPr="00291AD9">
        <w:rPr>
          <w:rFonts w:eastAsia="Calibri"/>
          <w:b/>
          <w:szCs w:val="24"/>
        </w:rPr>
        <w:t>Picture 16</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2466340" cy="3297555"/>
            <wp:effectExtent l="0" t="0" r="0" b="0"/>
            <wp:docPr id="17" name="Picture 19" descr="Title: Picture 16 - Description: Water and debris in window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6 - Description: Water and debris in window well"/>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6634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Water and debris in window well</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17</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0570"/>
            <wp:effectExtent l="0" t="0" r="0" b="0"/>
            <wp:docPr id="18" name="Picture 20" descr="Stored items, including boxes on the floor of a below-grade area"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ored items, including boxes on the floor of a below-grade area" title="Picture 17"/>
                    <pic:cNvPicPr/>
                  </pic:nvPicPr>
                  <pic:blipFill>
                    <a:blip r:embed="rId38" cstate="email">
                      <a:extLst>
                        <a:ext uri="{28A0092B-C50C-407E-A947-70E740481C1C}">
                          <a14:useLocalDpi xmlns:a14="http://schemas.microsoft.com/office/drawing/2010/main"/>
                        </a:ext>
                      </a:extLst>
                    </a:blip>
                    <a:stretch>
                      <a:fillRect/>
                    </a:stretch>
                  </pic:blipFill>
                  <pic:spPr>
                    <a:xfrm>
                      <a:off x="0" y="0"/>
                      <a:ext cx="4391660" cy="3290570"/>
                    </a:xfrm>
                    <a:prstGeom prst="rect">
                      <a:avLst/>
                    </a:prstGeom>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Stored items, including boxes on the floor of a below-grade area</w:t>
      </w:r>
    </w:p>
    <w:p w:rsidR="00291AD9" w:rsidRPr="00291AD9" w:rsidRDefault="00291AD9" w:rsidP="00291AD9">
      <w:pPr>
        <w:spacing w:after="200" w:line="276" w:lineRule="auto"/>
        <w:jc w:val="both"/>
        <w:rPr>
          <w:rFonts w:eastAsia="Calibri"/>
          <w:b/>
          <w:szCs w:val="24"/>
        </w:rPr>
      </w:pPr>
      <w:r w:rsidRPr="00291AD9">
        <w:rPr>
          <w:rFonts w:eastAsia="Calibri"/>
          <w:b/>
          <w:szCs w:val="24"/>
        </w:rPr>
        <w:t>Picture 18</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3290570" cy="3290570"/>
            <wp:effectExtent l="0" t="0" r="0" b="0"/>
            <wp:docPr id="19" name="Picture 21" descr="Stored items in an office"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ored items in an office" title="Picture 18"/>
                    <pic:cNvPicPr/>
                  </pic:nvPicPr>
                  <pic:blipFill>
                    <a:blip r:embed="rId39" cstate="email">
                      <a:extLst>
                        <a:ext uri="{28A0092B-C50C-407E-A947-70E740481C1C}">
                          <a14:useLocalDpi xmlns:a14="http://schemas.microsoft.com/office/drawing/2010/main"/>
                        </a:ext>
                      </a:extLst>
                    </a:blip>
                    <a:stretch>
                      <a:fillRect/>
                    </a:stretch>
                  </pic:blipFill>
                  <pic:spPr>
                    <a:xfrm>
                      <a:off x="0" y="0"/>
                      <a:ext cx="3290570" cy="3290570"/>
                    </a:xfrm>
                    <a:prstGeom prst="rect">
                      <a:avLst/>
                    </a:prstGeom>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Stored items in an office</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19</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0" name="Picture 22" descr="Title: Picture 19 - Description: Stor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19 - Description: Stored boxes"/>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Stored boxes</w:t>
      </w:r>
    </w:p>
    <w:p w:rsidR="00291AD9" w:rsidRPr="00291AD9" w:rsidRDefault="00291AD9" w:rsidP="00291AD9">
      <w:pPr>
        <w:spacing w:after="200" w:line="276" w:lineRule="auto"/>
        <w:jc w:val="both"/>
        <w:rPr>
          <w:rFonts w:eastAsia="Calibri"/>
          <w:b/>
          <w:szCs w:val="24"/>
        </w:rPr>
      </w:pPr>
      <w:r w:rsidRPr="00291AD9">
        <w:rPr>
          <w:rFonts w:eastAsia="Calibri"/>
          <w:b/>
          <w:szCs w:val="24"/>
        </w:rPr>
        <w:t>Picture 20</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1" name="Picture 23" descr="Title: Picture 20 - Description: Old books and other stored items, some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20 - Description: Old books and other stored items, some on the floo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Old books and other stored items, some on the floor</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21</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2" name="Picture 24" descr="Title: Picture 21 - Description: Old stored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21 - Description: Old stored plans"/>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Old stored plans</w:t>
      </w:r>
    </w:p>
    <w:p w:rsidR="00291AD9" w:rsidRPr="00291AD9" w:rsidRDefault="00291AD9" w:rsidP="00291AD9">
      <w:pPr>
        <w:spacing w:after="200" w:line="276" w:lineRule="auto"/>
        <w:jc w:val="both"/>
        <w:rPr>
          <w:rFonts w:eastAsia="Calibri"/>
          <w:b/>
          <w:szCs w:val="24"/>
        </w:rPr>
      </w:pPr>
      <w:r w:rsidRPr="00291AD9">
        <w:rPr>
          <w:rFonts w:eastAsia="Calibri"/>
          <w:b/>
          <w:szCs w:val="24"/>
        </w:rPr>
        <w:t>Picture 22</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3" name="Picture 25" descr="Title: Picture 22 - Description: Items in one of the vaul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Picture 22 - Description: Items in one of the vault areas"/>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Items in one of the vault areas</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23</w:t>
      </w:r>
    </w:p>
    <w:p w:rsidR="00291AD9" w:rsidRPr="00291AD9" w:rsidRDefault="00291AD9" w:rsidP="00291AD9">
      <w:pPr>
        <w:spacing w:after="200" w:line="276" w:lineRule="auto"/>
        <w:jc w:val="center"/>
        <w:rPr>
          <w:rFonts w:eastAsia="Calibri"/>
          <w:b/>
          <w:noProof/>
          <w:szCs w:val="24"/>
        </w:rPr>
      </w:pPr>
      <w:r w:rsidRPr="00291AD9">
        <w:rPr>
          <w:rFonts w:eastAsia="Calibri"/>
          <w:b/>
          <w:noProof/>
          <w:szCs w:val="24"/>
        </w:rPr>
        <w:t>\</w:t>
      </w:r>
      <w:r w:rsidR="00E826BC">
        <w:rPr>
          <w:rFonts w:eastAsia="Calibri"/>
          <w:b/>
          <w:noProof/>
          <w:szCs w:val="24"/>
        </w:rPr>
        <w:drawing>
          <wp:inline distT="0" distB="0" distL="0" distR="0">
            <wp:extent cx="4391660" cy="3297555"/>
            <wp:effectExtent l="0" t="0" r="0" b="0"/>
            <wp:docPr id="24" name="Picture 26" descr="Title: Picture 23 - Description: Items stored in the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le: Picture 23 - Description: Items stored in the attic"/>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noProof/>
          <w:szCs w:val="24"/>
        </w:rPr>
      </w:pPr>
      <w:r w:rsidRPr="00291AD9">
        <w:rPr>
          <w:rFonts w:eastAsia="Calibri"/>
          <w:b/>
          <w:noProof/>
          <w:szCs w:val="24"/>
        </w:rPr>
        <w:t>Items stored in the attic</w:t>
      </w:r>
    </w:p>
    <w:p w:rsidR="00291AD9" w:rsidRPr="00291AD9" w:rsidRDefault="00291AD9" w:rsidP="00291AD9">
      <w:pPr>
        <w:spacing w:after="200" w:line="276" w:lineRule="auto"/>
        <w:jc w:val="both"/>
        <w:rPr>
          <w:rFonts w:eastAsia="Calibri"/>
          <w:b/>
          <w:noProof/>
          <w:szCs w:val="24"/>
        </w:rPr>
      </w:pPr>
      <w:r w:rsidRPr="00291AD9">
        <w:rPr>
          <w:rFonts w:eastAsia="Calibri"/>
          <w:b/>
          <w:noProof/>
          <w:szCs w:val="24"/>
        </w:rPr>
        <w:t>Picture 24</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5" name="Picture 27" descr="Title: Picture 24 - Description: RabbitAir™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Picture 24 - Description: RabbitAir™ air purifie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proofErr w:type="spellStart"/>
      <w:r w:rsidRPr="00291AD9">
        <w:rPr>
          <w:rFonts w:eastAsia="Calibri"/>
          <w:b/>
          <w:szCs w:val="24"/>
        </w:rPr>
        <w:t>RabbitAir</w:t>
      </w:r>
      <w:proofErr w:type="spellEnd"/>
      <w:r w:rsidRPr="00291AD9">
        <w:rPr>
          <w:rFonts w:eastAsia="Calibri"/>
          <w:b/>
          <w:szCs w:val="24"/>
        </w:rPr>
        <w:t>™ air purifier</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25</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6" name="Picture 28" descr="Title: Picture 25 - Description: HEPA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le: Picture 25 - Description: HEPA air purifier"/>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HEPA air purifier</w:t>
      </w:r>
    </w:p>
    <w:p w:rsidR="00291AD9" w:rsidRPr="00291AD9" w:rsidRDefault="00291AD9" w:rsidP="00291AD9">
      <w:pPr>
        <w:spacing w:after="200" w:line="276" w:lineRule="auto"/>
        <w:jc w:val="both"/>
        <w:rPr>
          <w:rFonts w:eastAsia="Calibri"/>
          <w:b/>
          <w:szCs w:val="24"/>
        </w:rPr>
      </w:pPr>
      <w:r w:rsidRPr="00291AD9">
        <w:rPr>
          <w:rFonts w:eastAsia="Calibri"/>
          <w:b/>
          <w:szCs w:val="24"/>
        </w:rPr>
        <w:t>Picture 26</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7" name="Picture 29" descr="Title: Picture 26 - Description: Worn, stain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Picture 26 - Description: Worn, stained carpetin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Worn, stained carpeting</w:t>
      </w:r>
    </w:p>
    <w:p w:rsidR="00291AD9" w:rsidRPr="00291AD9" w:rsidRDefault="00291AD9" w:rsidP="00291AD9">
      <w:pPr>
        <w:spacing w:after="200" w:line="276" w:lineRule="auto"/>
        <w:jc w:val="both"/>
        <w:rPr>
          <w:rFonts w:eastAsia="Calibri"/>
          <w:b/>
          <w:szCs w:val="24"/>
        </w:rPr>
      </w:pPr>
      <w:r w:rsidRPr="00291AD9">
        <w:rPr>
          <w:rFonts w:eastAsia="Calibri"/>
          <w:b/>
          <w:szCs w:val="24"/>
        </w:rPr>
        <w:lastRenderedPageBreak/>
        <w:t>Picture 27</w:t>
      </w:r>
    </w:p>
    <w:p w:rsidR="00291AD9" w:rsidRPr="00291AD9" w:rsidRDefault="00E826BC" w:rsidP="00291AD9">
      <w:pPr>
        <w:spacing w:after="200" w:line="276" w:lineRule="auto"/>
        <w:jc w:val="center"/>
        <w:rPr>
          <w:rFonts w:eastAsia="Calibri"/>
          <w:b/>
          <w:szCs w:val="24"/>
        </w:rPr>
      </w:pPr>
      <w:r>
        <w:rPr>
          <w:rFonts w:eastAsia="Calibri"/>
          <w:b/>
          <w:noProof/>
          <w:szCs w:val="24"/>
        </w:rPr>
        <w:drawing>
          <wp:inline distT="0" distB="0" distL="0" distR="0">
            <wp:extent cx="4391660" cy="3297555"/>
            <wp:effectExtent l="0" t="0" r="0" b="0"/>
            <wp:docPr id="28" name="Picture 30" descr="Title: Picture 27 - Description: Improperly stored fluorescen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tle: Picture 27 - Description: Improperly stored fluorescent bulb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391660" cy="3297555"/>
                    </a:xfrm>
                    <a:prstGeom prst="rect">
                      <a:avLst/>
                    </a:prstGeom>
                    <a:noFill/>
                    <a:ln>
                      <a:noFill/>
                    </a:ln>
                  </pic:spPr>
                </pic:pic>
              </a:graphicData>
            </a:graphic>
          </wp:inline>
        </w:drawing>
      </w:r>
    </w:p>
    <w:p w:rsidR="00291AD9" w:rsidRPr="00291AD9" w:rsidRDefault="00291AD9" w:rsidP="00291AD9">
      <w:pPr>
        <w:spacing w:after="200" w:line="276" w:lineRule="auto"/>
        <w:jc w:val="center"/>
        <w:rPr>
          <w:rFonts w:eastAsia="Calibri"/>
          <w:b/>
          <w:szCs w:val="24"/>
        </w:rPr>
      </w:pPr>
      <w:r w:rsidRPr="00291AD9">
        <w:rPr>
          <w:rFonts w:eastAsia="Calibri"/>
          <w:b/>
          <w:szCs w:val="24"/>
        </w:rPr>
        <w:t>Improperly stored fluorescent bulbs</w:t>
      </w:r>
    </w:p>
    <w:p w:rsidR="00291AD9" w:rsidRDefault="00291AD9" w:rsidP="00C73967">
      <w:pPr>
        <w:pStyle w:val="BodyText2"/>
        <w:rPr>
          <w:szCs w:val="24"/>
        </w:rPr>
        <w:sectPr w:rsidR="00291AD9">
          <w:footerReference w:type="default" r:id="rId49"/>
          <w:pgSz w:w="12240" w:h="15840"/>
          <w:pgMar w:top="1440" w:right="1440" w:bottom="1440" w:left="1440" w:header="720" w:footer="720" w:gutter="0"/>
          <w:cols w:space="720"/>
          <w:docGrid w:linePitch="360"/>
        </w:sectPr>
      </w:pPr>
    </w:p>
    <w:tbl>
      <w:tblPr>
        <w:tblW w:w="144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64"/>
        <w:gridCol w:w="920"/>
        <w:gridCol w:w="1136"/>
        <w:gridCol w:w="810"/>
        <w:gridCol w:w="1080"/>
        <w:gridCol w:w="954"/>
        <w:gridCol w:w="1116"/>
        <w:gridCol w:w="1260"/>
        <w:gridCol w:w="900"/>
        <w:gridCol w:w="990"/>
        <w:gridCol w:w="2972"/>
      </w:tblGrid>
      <w:tr w:rsidR="00291AD9" w:rsidRPr="005C29E2" w:rsidTr="00FA3A06">
        <w:trPr>
          <w:cantSplit/>
          <w:trHeight w:val="350"/>
          <w:tblHeader/>
          <w:jc w:val="center"/>
        </w:trPr>
        <w:tc>
          <w:tcPr>
            <w:tcW w:w="2264" w:type="dxa"/>
            <w:vMerge w:val="restart"/>
            <w:tcBorders>
              <w:top w:val="single" w:sz="12" w:space="0" w:color="000000"/>
            </w:tcBorders>
            <w:vAlign w:val="bottom"/>
          </w:tcPr>
          <w:p w:rsidR="00291AD9" w:rsidRPr="007178A5" w:rsidRDefault="00291AD9" w:rsidP="00FA3A06">
            <w:pPr>
              <w:pStyle w:val="Heading1"/>
              <w:rPr>
                <w:b w:val="0"/>
                <w:sz w:val="20"/>
              </w:rPr>
            </w:pPr>
            <w:r w:rsidRPr="007178A5">
              <w:rPr>
                <w:b w:val="0"/>
                <w:sz w:val="20"/>
              </w:rPr>
              <w:lastRenderedPageBreak/>
              <w:t>Location</w:t>
            </w:r>
          </w:p>
        </w:tc>
        <w:tc>
          <w:tcPr>
            <w:tcW w:w="920"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Carbon</w:t>
            </w:r>
          </w:p>
          <w:p w:rsidR="00291AD9" w:rsidRPr="007178A5" w:rsidRDefault="00291AD9" w:rsidP="00FA3A06">
            <w:pPr>
              <w:jc w:val="center"/>
              <w:rPr>
                <w:sz w:val="20"/>
              </w:rPr>
            </w:pPr>
            <w:r w:rsidRPr="007178A5">
              <w:rPr>
                <w:sz w:val="20"/>
              </w:rPr>
              <w:t>Dioxide</w:t>
            </w:r>
          </w:p>
          <w:p w:rsidR="00291AD9" w:rsidRPr="007178A5" w:rsidRDefault="00291AD9" w:rsidP="00FA3A06">
            <w:pPr>
              <w:jc w:val="center"/>
              <w:rPr>
                <w:sz w:val="20"/>
              </w:rPr>
            </w:pPr>
            <w:r w:rsidRPr="007178A5">
              <w:rPr>
                <w:sz w:val="20"/>
              </w:rPr>
              <w:t>(ppm)</w:t>
            </w:r>
          </w:p>
        </w:tc>
        <w:tc>
          <w:tcPr>
            <w:tcW w:w="1136" w:type="dxa"/>
            <w:vMerge w:val="restart"/>
            <w:tcBorders>
              <w:top w:val="single" w:sz="12" w:space="0" w:color="000000"/>
            </w:tcBorders>
          </w:tcPr>
          <w:p w:rsidR="00291AD9" w:rsidRPr="007178A5" w:rsidRDefault="00291AD9" w:rsidP="00FA3A06">
            <w:pPr>
              <w:jc w:val="center"/>
              <w:rPr>
                <w:sz w:val="20"/>
              </w:rPr>
            </w:pPr>
            <w:r w:rsidRPr="007178A5">
              <w:rPr>
                <w:sz w:val="20"/>
              </w:rPr>
              <w:t>Carbon Monoxide</w:t>
            </w:r>
          </w:p>
          <w:p w:rsidR="00291AD9" w:rsidRPr="007178A5" w:rsidRDefault="00291AD9" w:rsidP="00FA3A06">
            <w:pPr>
              <w:jc w:val="center"/>
              <w:rPr>
                <w:sz w:val="20"/>
              </w:rPr>
            </w:pPr>
            <w:r w:rsidRPr="007178A5">
              <w:rPr>
                <w:sz w:val="20"/>
              </w:rPr>
              <w:t>(ppm)</w:t>
            </w:r>
          </w:p>
        </w:tc>
        <w:tc>
          <w:tcPr>
            <w:tcW w:w="810"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Temp</w:t>
            </w:r>
          </w:p>
          <w:p w:rsidR="00291AD9" w:rsidRPr="007178A5" w:rsidRDefault="00291AD9" w:rsidP="00FA3A06">
            <w:pPr>
              <w:jc w:val="center"/>
              <w:rPr>
                <w:sz w:val="20"/>
              </w:rPr>
            </w:pPr>
            <w:r w:rsidRPr="007178A5">
              <w:rPr>
                <w:sz w:val="20"/>
              </w:rPr>
              <w:t>(°F)</w:t>
            </w:r>
          </w:p>
        </w:tc>
        <w:tc>
          <w:tcPr>
            <w:tcW w:w="1080"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Relative</w:t>
            </w:r>
          </w:p>
          <w:p w:rsidR="00291AD9" w:rsidRPr="007178A5" w:rsidRDefault="00291AD9" w:rsidP="00FA3A06">
            <w:pPr>
              <w:jc w:val="center"/>
              <w:rPr>
                <w:sz w:val="20"/>
              </w:rPr>
            </w:pPr>
            <w:r w:rsidRPr="007178A5">
              <w:rPr>
                <w:sz w:val="20"/>
              </w:rPr>
              <w:t>Humidity</w:t>
            </w:r>
          </w:p>
          <w:p w:rsidR="00291AD9" w:rsidRPr="007178A5" w:rsidRDefault="00291AD9" w:rsidP="00FA3A06">
            <w:pPr>
              <w:jc w:val="center"/>
              <w:rPr>
                <w:sz w:val="20"/>
              </w:rPr>
            </w:pPr>
            <w:r w:rsidRPr="007178A5">
              <w:rPr>
                <w:sz w:val="20"/>
              </w:rPr>
              <w:t>(%)</w:t>
            </w:r>
          </w:p>
        </w:tc>
        <w:tc>
          <w:tcPr>
            <w:tcW w:w="954"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PM2.5</w:t>
            </w:r>
          </w:p>
          <w:p w:rsidR="00291AD9" w:rsidRPr="007178A5" w:rsidRDefault="00291AD9" w:rsidP="00FA3A06">
            <w:pPr>
              <w:jc w:val="center"/>
              <w:rPr>
                <w:sz w:val="20"/>
              </w:rPr>
            </w:pPr>
            <w:r w:rsidRPr="007178A5">
              <w:rPr>
                <w:sz w:val="20"/>
              </w:rPr>
              <w:t>(µg/m</w:t>
            </w:r>
            <w:r w:rsidRPr="007178A5">
              <w:rPr>
                <w:sz w:val="20"/>
                <w:vertAlign w:val="superscript"/>
              </w:rPr>
              <w:t>3</w:t>
            </w:r>
            <w:r w:rsidRPr="007178A5">
              <w:rPr>
                <w:sz w:val="20"/>
              </w:rPr>
              <w:t>)</w:t>
            </w:r>
          </w:p>
        </w:tc>
        <w:tc>
          <w:tcPr>
            <w:tcW w:w="1116"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Occupants</w:t>
            </w:r>
          </w:p>
          <w:p w:rsidR="00291AD9" w:rsidRPr="007178A5" w:rsidRDefault="00291AD9" w:rsidP="00FA3A06">
            <w:pPr>
              <w:jc w:val="center"/>
              <w:rPr>
                <w:sz w:val="20"/>
              </w:rPr>
            </w:pPr>
            <w:r w:rsidRPr="007178A5">
              <w:rPr>
                <w:sz w:val="20"/>
              </w:rPr>
              <w:t>in Room</w:t>
            </w:r>
          </w:p>
        </w:tc>
        <w:tc>
          <w:tcPr>
            <w:tcW w:w="1260"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Windows</w:t>
            </w:r>
          </w:p>
          <w:p w:rsidR="00291AD9" w:rsidRPr="007178A5" w:rsidRDefault="00291AD9" w:rsidP="00FA3A06">
            <w:pPr>
              <w:jc w:val="center"/>
              <w:rPr>
                <w:sz w:val="20"/>
              </w:rPr>
            </w:pPr>
            <w:r w:rsidRPr="007178A5">
              <w:rPr>
                <w:sz w:val="20"/>
              </w:rPr>
              <w:t>Openable</w:t>
            </w:r>
          </w:p>
        </w:tc>
        <w:tc>
          <w:tcPr>
            <w:tcW w:w="1890" w:type="dxa"/>
            <w:gridSpan w:val="2"/>
            <w:tcBorders>
              <w:top w:val="single" w:sz="12" w:space="0" w:color="000000"/>
              <w:left w:val="nil"/>
              <w:bottom w:val="nil"/>
            </w:tcBorders>
            <w:vAlign w:val="bottom"/>
          </w:tcPr>
          <w:p w:rsidR="00291AD9" w:rsidRPr="007178A5" w:rsidRDefault="00291AD9" w:rsidP="00FA3A06">
            <w:pPr>
              <w:ind w:left="-105"/>
              <w:jc w:val="center"/>
              <w:rPr>
                <w:sz w:val="20"/>
              </w:rPr>
            </w:pPr>
            <w:r w:rsidRPr="007178A5">
              <w:rPr>
                <w:sz w:val="20"/>
              </w:rPr>
              <w:t>Ventilation</w:t>
            </w:r>
          </w:p>
        </w:tc>
        <w:tc>
          <w:tcPr>
            <w:tcW w:w="2972" w:type="dxa"/>
            <w:vMerge w:val="restart"/>
            <w:tcBorders>
              <w:top w:val="single" w:sz="12" w:space="0" w:color="000000"/>
            </w:tcBorders>
            <w:vAlign w:val="bottom"/>
          </w:tcPr>
          <w:p w:rsidR="00291AD9" w:rsidRPr="007178A5" w:rsidRDefault="00291AD9" w:rsidP="00FA3A06">
            <w:pPr>
              <w:jc w:val="center"/>
              <w:rPr>
                <w:sz w:val="20"/>
              </w:rPr>
            </w:pPr>
            <w:r w:rsidRPr="007178A5">
              <w:rPr>
                <w:sz w:val="20"/>
              </w:rPr>
              <w:t>Remarks</w:t>
            </w:r>
          </w:p>
        </w:tc>
      </w:tr>
      <w:tr w:rsidR="00291AD9" w:rsidRPr="005C29E2" w:rsidTr="00FA3A06">
        <w:trPr>
          <w:cantSplit/>
          <w:trHeight w:val="350"/>
          <w:tblHeader/>
          <w:jc w:val="center"/>
        </w:trPr>
        <w:tc>
          <w:tcPr>
            <w:tcW w:w="2264" w:type="dxa"/>
            <w:vMerge/>
            <w:tcBorders>
              <w:bottom w:val="single" w:sz="6" w:space="0" w:color="000000"/>
            </w:tcBorders>
            <w:vAlign w:val="bottom"/>
          </w:tcPr>
          <w:p w:rsidR="00291AD9" w:rsidRPr="007178A5" w:rsidRDefault="00291AD9" w:rsidP="00FA3A06">
            <w:pPr>
              <w:pStyle w:val="Heading1"/>
              <w:rPr>
                <w:b w:val="0"/>
                <w:sz w:val="20"/>
              </w:rPr>
            </w:pPr>
          </w:p>
        </w:tc>
        <w:tc>
          <w:tcPr>
            <w:tcW w:w="920" w:type="dxa"/>
            <w:vMerge/>
            <w:tcBorders>
              <w:bottom w:val="single" w:sz="6" w:space="0" w:color="000000"/>
            </w:tcBorders>
            <w:vAlign w:val="bottom"/>
          </w:tcPr>
          <w:p w:rsidR="00291AD9" w:rsidRPr="007178A5" w:rsidRDefault="00291AD9" w:rsidP="00FA3A06">
            <w:pPr>
              <w:jc w:val="center"/>
              <w:rPr>
                <w:sz w:val="20"/>
              </w:rPr>
            </w:pPr>
          </w:p>
        </w:tc>
        <w:tc>
          <w:tcPr>
            <w:tcW w:w="1136" w:type="dxa"/>
            <w:vMerge/>
            <w:tcBorders>
              <w:bottom w:val="single" w:sz="6" w:space="0" w:color="000000"/>
            </w:tcBorders>
          </w:tcPr>
          <w:p w:rsidR="00291AD9" w:rsidRPr="007178A5" w:rsidRDefault="00291AD9" w:rsidP="00FA3A06">
            <w:pPr>
              <w:jc w:val="center"/>
              <w:rPr>
                <w:sz w:val="20"/>
              </w:rPr>
            </w:pPr>
          </w:p>
        </w:tc>
        <w:tc>
          <w:tcPr>
            <w:tcW w:w="810" w:type="dxa"/>
            <w:vMerge/>
            <w:tcBorders>
              <w:bottom w:val="single" w:sz="6" w:space="0" w:color="000000"/>
            </w:tcBorders>
            <w:vAlign w:val="bottom"/>
          </w:tcPr>
          <w:p w:rsidR="00291AD9" w:rsidRPr="007178A5" w:rsidRDefault="00291AD9" w:rsidP="00FA3A06">
            <w:pPr>
              <w:jc w:val="center"/>
              <w:rPr>
                <w:sz w:val="20"/>
              </w:rPr>
            </w:pPr>
          </w:p>
        </w:tc>
        <w:tc>
          <w:tcPr>
            <w:tcW w:w="1080" w:type="dxa"/>
            <w:vMerge/>
            <w:tcBorders>
              <w:bottom w:val="single" w:sz="6" w:space="0" w:color="000000"/>
            </w:tcBorders>
            <w:vAlign w:val="bottom"/>
          </w:tcPr>
          <w:p w:rsidR="00291AD9" w:rsidRPr="007178A5" w:rsidRDefault="00291AD9" w:rsidP="00FA3A06">
            <w:pPr>
              <w:jc w:val="center"/>
              <w:rPr>
                <w:sz w:val="20"/>
              </w:rPr>
            </w:pPr>
          </w:p>
        </w:tc>
        <w:tc>
          <w:tcPr>
            <w:tcW w:w="954" w:type="dxa"/>
            <w:vMerge/>
            <w:tcBorders>
              <w:bottom w:val="single" w:sz="6" w:space="0" w:color="000000"/>
            </w:tcBorders>
          </w:tcPr>
          <w:p w:rsidR="00291AD9" w:rsidRPr="007178A5" w:rsidRDefault="00291AD9" w:rsidP="00FA3A06">
            <w:pPr>
              <w:jc w:val="center"/>
              <w:rPr>
                <w:sz w:val="20"/>
              </w:rPr>
            </w:pPr>
          </w:p>
        </w:tc>
        <w:tc>
          <w:tcPr>
            <w:tcW w:w="1116" w:type="dxa"/>
            <w:vMerge/>
            <w:tcBorders>
              <w:bottom w:val="single" w:sz="6" w:space="0" w:color="000000"/>
            </w:tcBorders>
            <w:vAlign w:val="bottom"/>
          </w:tcPr>
          <w:p w:rsidR="00291AD9" w:rsidRPr="007178A5" w:rsidRDefault="00291AD9" w:rsidP="00FA3A06">
            <w:pPr>
              <w:jc w:val="center"/>
              <w:rPr>
                <w:sz w:val="20"/>
              </w:rPr>
            </w:pPr>
          </w:p>
        </w:tc>
        <w:tc>
          <w:tcPr>
            <w:tcW w:w="1260" w:type="dxa"/>
            <w:vMerge/>
            <w:tcBorders>
              <w:bottom w:val="single" w:sz="6" w:space="0" w:color="000000"/>
            </w:tcBorders>
            <w:vAlign w:val="bottom"/>
          </w:tcPr>
          <w:p w:rsidR="00291AD9" w:rsidRPr="007178A5" w:rsidRDefault="00291AD9" w:rsidP="00FA3A06">
            <w:pPr>
              <w:jc w:val="center"/>
              <w:rPr>
                <w:sz w:val="20"/>
              </w:rPr>
            </w:pPr>
          </w:p>
        </w:tc>
        <w:tc>
          <w:tcPr>
            <w:tcW w:w="900" w:type="dxa"/>
            <w:tcBorders>
              <w:left w:val="nil"/>
              <w:bottom w:val="single" w:sz="6" w:space="0" w:color="000000"/>
            </w:tcBorders>
            <w:vAlign w:val="bottom"/>
          </w:tcPr>
          <w:p w:rsidR="00291AD9" w:rsidRPr="007178A5" w:rsidRDefault="00291AD9" w:rsidP="00FA3A06">
            <w:pPr>
              <w:ind w:left="-105"/>
              <w:jc w:val="center"/>
              <w:rPr>
                <w:sz w:val="20"/>
              </w:rPr>
            </w:pPr>
            <w:r w:rsidRPr="007178A5">
              <w:rPr>
                <w:sz w:val="20"/>
              </w:rPr>
              <w:t>Supply</w:t>
            </w:r>
          </w:p>
        </w:tc>
        <w:tc>
          <w:tcPr>
            <w:tcW w:w="990" w:type="dxa"/>
            <w:tcBorders>
              <w:left w:val="nil"/>
              <w:bottom w:val="single" w:sz="6" w:space="0" w:color="000000"/>
            </w:tcBorders>
            <w:vAlign w:val="bottom"/>
          </w:tcPr>
          <w:p w:rsidR="00291AD9" w:rsidRPr="007178A5" w:rsidRDefault="00291AD9" w:rsidP="00FA3A06">
            <w:pPr>
              <w:ind w:left="-105"/>
              <w:jc w:val="center"/>
              <w:rPr>
                <w:sz w:val="20"/>
              </w:rPr>
            </w:pPr>
            <w:r w:rsidRPr="007178A5">
              <w:rPr>
                <w:sz w:val="20"/>
              </w:rPr>
              <w:t>Exhaust</w:t>
            </w:r>
          </w:p>
        </w:tc>
        <w:tc>
          <w:tcPr>
            <w:tcW w:w="2972" w:type="dxa"/>
            <w:vMerge/>
            <w:tcBorders>
              <w:bottom w:val="single" w:sz="6" w:space="0" w:color="000000"/>
            </w:tcBorders>
            <w:vAlign w:val="bottom"/>
          </w:tcPr>
          <w:p w:rsidR="00291AD9" w:rsidRPr="007178A5" w:rsidRDefault="00291AD9" w:rsidP="00FA3A06">
            <w:pPr>
              <w:jc w:val="center"/>
              <w:rPr>
                <w:sz w:val="20"/>
              </w:rPr>
            </w:pPr>
          </w:p>
        </w:tc>
      </w:tr>
      <w:tr w:rsidR="00291AD9" w:rsidRPr="005C29E2" w:rsidTr="00291AD9">
        <w:trPr>
          <w:cantSplit/>
          <w:trHeight w:val="576"/>
          <w:jc w:val="center"/>
        </w:trPr>
        <w:tc>
          <w:tcPr>
            <w:tcW w:w="2264"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rPr>
                <w:sz w:val="20"/>
              </w:rPr>
            </w:pPr>
            <w:r>
              <w:rPr>
                <w:sz w:val="20"/>
              </w:rPr>
              <w:t>Background</w:t>
            </w:r>
          </w:p>
        </w:tc>
        <w:tc>
          <w:tcPr>
            <w:tcW w:w="92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r>
              <w:rPr>
                <w:sz w:val="20"/>
              </w:rPr>
              <w:t>347</w:t>
            </w:r>
          </w:p>
        </w:tc>
        <w:tc>
          <w:tcPr>
            <w:tcW w:w="1136"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r>
              <w:rPr>
                <w:sz w:val="20"/>
              </w:rPr>
              <w:t>0.5</w:t>
            </w:r>
          </w:p>
        </w:tc>
        <w:tc>
          <w:tcPr>
            <w:tcW w:w="81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r>
              <w:rPr>
                <w:sz w:val="20"/>
              </w:rPr>
              <w:t>60</w:t>
            </w:r>
          </w:p>
        </w:tc>
        <w:tc>
          <w:tcPr>
            <w:tcW w:w="108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r>
              <w:rPr>
                <w:sz w:val="20"/>
              </w:rPr>
              <w:t>45</w:t>
            </w:r>
          </w:p>
        </w:tc>
        <w:tc>
          <w:tcPr>
            <w:tcW w:w="954"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r>
              <w:rPr>
                <w:sz w:val="20"/>
              </w:rPr>
              <w:t>0</w:t>
            </w:r>
          </w:p>
        </w:tc>
        <w:tc>
          <w:tcPr>
            <w:tcW w:w="1116"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291AD9" w:rsidRPr="007178A5" w:rsidRDefault="00291AD9" w:rsidP="00FA3A06">
            <w:pPr>
              <w:spacing w:before="60" w:after="60"/>
              <w:jc w:val="center"/>
              <w:rPr>
                <w:sz w:val="20"/>
              </w:rPr>
            </w:pPr>
          </w:p>
        </w:tc>
        <w:tc>
          <w:tcPr>
            <w:tcW w:w="2972" w:type="dxa"/>
            <w:tcBorders>
              <w:top w:val="single" w:sz="6" w:space="0" w:color="000000"/>
              <w:left w:val="nil"/>
              <w:bottom w:val="single" w:sz="6" w:space="0" w:color="000000"/>
            </w:tcBorders>
            <w:shd w:val="clear" w:color="auto" w:fill="FFFFFF"/>
            <w:vAlign w:val="center"/>
          </w:tcPr>
          <w:p w:rsidR="00291AD9" w:rsidRPr="007178A5" w:rsidRDefault="00291AD9" w:rsidP="00FA3A06">
            <w:pPr>
              <w:pStyle w:val="Header"/>
              <w:tabs>
                <w:tab w:val="clear" w:pos="4320"/>
                <w:tab w:val="clear" w:pos="8640"/>
              </w:tabs>
              <w:spacing w:before="60" w:after="60"/>
              <w:rPr>
                <w:sz w:val="20"/>
              </w:rPr>
            </w:pPr>
            <w:r>
              <w:rPr>
                <w:sz w:val="20"/>
              </w:rPr>
              <w:t>Overcast and breezy</w:t>
            </w:r>
          </w:p>
        </w:tc>
      </w:tr>
      <w:tr w:rsidR="00291AD9" w:rsidRPr="005C29E2" w:rsidTr="00FA3A06">
        <w:trPr>
          <w:cantSplit/>
          <w:trHeight w:val="576"/>
          <w:jc w:val="center"/>
        </w:trPr>
        <w:tc>
          <w:tcPr>
            <w:tcW w:w="14402" w:type="dxa"/>
            <w:gridSpan w:val="11"/>
            <w:vAlign w:val="center"/>
          </w:tcPr>
          <w:p w:rsidR="00291AD9" w:rsidRPr="007178A5" w:rsidRDefault="00291AD9" w:rsidP="00FA3A06">
            <w:pPr>
              <w:pStyle w:val="Header"/>
              <w:tabs>
                <w:tab w:val="clear" w:pos="4320"/>
                <w:tab w:val="clear" w:pos="8640"/>
              </w:tabs>
              <w:spacing w:before="60" w:after="60"/>
              <w:rPr>
                <w:sz w:val="20"/>
              </w:rPr>
            </w:pPr>
            <w:r>
              <w:rPr>
                <w:sz w:val="20"/>
              </w:rPr>
              <w:t>Basement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Board of Health Office</w:t>
            </w:r>
          </w:p>
        </w:tc>
        <w:tc>
          <w:tcPr>
            <w:tcW w:w="920" w:type="dxa"/>
            <w:vAlign w:val="center"/>
          </w:tcPr>
          <w:p w:rsidR="00291AD9" w:rsidRDefault="00291AD9" w:rsidP="00FA3A06">
            <w:pPr>
              <w:spacing w:before="60" w:after="60"/>
              <w:jc w:val="center"/>
              <w:rPr>
                <w:sz w:val="20"/>
              </w:rPr>
            </w:pPr>
            <w:r>
              <w:rPr>
                <w:sz w:val="20"/>
              </w:rPr>
              <w:t>646</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74</w:t>
            </w:r>
          </w:p>
        </w:tc>
        <w:tc>
          <w:tcPr>
            <w:tcW w:w="1080" w:type="dxa"/>
            <w:vAlign w:val="center"/>
          </w:tcPr>
          <w:p w:rsidR="00291AD9" w:rsidRDefault="00291AD9" w:rsidP="00FA3A06">
            <w:pPr>
              <w:spacing w:before="60" w:after="60"/>
              <w:jc w:val="center"/>
              <w:rPr>
                <w:sz w:val="20"/>
              </w:rPr>
            </w:pPr>
            <w:r>
              <w:rPr>
                <w:sz w:val="20"/>
              </w:rPr>
              <w:t>40</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3</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Y</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APs, NC, HS</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BOH Director’s Office</w:t>
            </w:r>
          </w:p>
        </w:tc>
        <w:tc>
          <w:tcPr>
            <w:tcW w:w="920" w:type="dxa"/>
            <w:vAlign w:val="center"/>
          </w:tcPr>
          <w:p w:rsidR="00291AD9" w:rsidRPr="007178A5" w:rsidRDefault="00291AD9" w:rsidP="00FA3A06">
            <w:pPr>
              <w:spacing w:before="60" w:after="60"/>
              <w:jc w:val="center"/>
              <w:rPr>
                <w:sz w:val="20"/>
              </w:rPr>
            </w:pPr>
            <w:r>
              <w:rPr>
                <w:sz w:val="20"/>
              </w:rPr>
              <w:t>681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74</w:t>
            </w:r>
          </w:p>
        </w:tc>
        <w:tc>
          <w:tcPr>
            <w:tcW w:w="1080" w:type="dxa"/>
            <w:vAlign w:val="center"/>
          </w:tcPr>
          <w:p w:rsidR="00291AD9" w:rsidRPr="007178A5" w:rsidRDefault="00291AD9" w:rsidP="00FA3A06">
            <w:pPr>
              <w:spacing w:before="60" w:after="60"/>
              <w:jc w:val="center"/>
              <w:rPr>
                <w:sz w:val="20"/>
              </w:rPr>
            </w:pPr>
            <w:r>
              <w:rPr>
                <w:sz w:val="20"/>
              </w:rPr>
              <w:t>38</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Y</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Fridge and microwave, NC, AP, papers, plant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BOH Vault</w:t>
            </w:r>
          </w:p>
        </w:tc>
        <w:tc>
          <w:tcPr>
            <w:tcW w:w="920" w:type="dxa"/>
            <w:vAlign w:val="center"/>
          </w:tcPr>
          <w:p w:rsidR="00291AD9" w:rsidRDefault="00291AD9" w:rsidP="00FA3A06">
            <w:pPr>
              <w:spacing w:before="60" w:after="60"/>
              <w:jc w:val="center"/>
              <w:rPr>
                <w:sz w:val="20"/>
              </w:rPr>
            </w:pPr>
          </w:p>
        </w:tc>
        <w:tc>
          <w:tcPr>
            <w:tcW w:w="1136" w:type="dxa"/>
            <w:vAlign w:val="center"/>
          </w:tcPr>
          <w:p w:rsidR="00291AD9" w:rsidRDefault="00291AD9" w:rsidP="00FA3A06">
            <w:pPr>
              <w:spacing w:before="60" w:after="60"/>
              <w:jc w:val="center"/>
              <w:rPr>
                <w:sz w:val="20"/>
              </w:rPr>
            </w:pPr>
          </w:p>
        </w:tc>
        <w:tc>
          <w:tcPr>
            <w:tcW w:w="810" w:type="dxa"/>
            <w:vAlign w:val="center"/>
          </w:tcPr>
          <w:p w:rsidR="00291AD9" w:rsidRDefault="00291AD9" w:rsidP="00FA3A06">
            <w:pPr>
              <w:spacing w:before="60" w:after="60"/>
              <w:jc w:val="center"/>
              <w:rPr>
                <w:sz w:val="20"/>
              </w:rPr>
            </w:pPr>
          </w:p>
        </w:tc>
        <w:tc>
          <w:tcPr>
            <w:tcW w:w="1080" w:type="dxa"/>
            <w:vAlign w:val="center"/>
          </w:tcPr>
          <w:p w:rsidR="00291AD9" w:rsidRDefault="00291AD9" w:rsidP="00FA3A06">
            <w:pPr>
              <w:spacing w:before="60" w:after="60"/>
              <w:jc w:val="center"/>
              <w:rPr>
                <w:sz w:val="20"/>
              </w:rPr>
            </w:pPr>
          </w:p>
        </w:tc>
        <w:tc>
          <w:tcPr>
            <w:tcW w:w="954" w:type="dxa"/>
            <w:vAlign w:val="center"/>
          </w:tcPr>
          <w:p w:rsidR="00291AD9" w:rsidRDefault="00291AD9" w:rsidP="00FA3A06">
            <w:pPr>
              <w:spacing w:before="60" w:after="60"/>
              <w:jc w:val="center"/>
              <w:rPr>
                <w:sz w:val="20"/>
              </w:rPr>
            </w:pPr>
          </w:p>
        </w:tc>
        <w:tc>
          <w:tcPr>
            <w:tcW w:w="1116" w:type="dxa"/>
            <w:vAlign w:val="center"/>
          </w:tcPr>
          <w:p w:rsidR="00291AD9" w:rsidRDefault="00291AD9" w:rsidP="00FA3A06">
            <w:pPr>
              <w:spacing w:before="60" w:after="60"/>
              <w:jc w:val="center"/>
              <w:rPr>
                <w:sz w:val="20"/>
              </w:rPr>
            </w:pPr>
          </w:p>
        </w:tc>
        <w:tc>
          <w:tcPr>
            <w:tcW w:w="1260" w:type="dxa"/>
            <w:vAlign w:val="center"/>
          </w:tcPr>
          <w:p w:rsidR="00291AD9" w:rsidRDefault="00291AD9" w:rsidP="00FA3A06">
            <w:pPr>
              <w:spacing w:before="60" w:after="60"/>
              <w:jc w:val="center"/>
              <w:rPr>
                <w:sz w:val="20"/>
              </w:rPr>
            </w:pPr>
          </w:p>
        </w:tc>
        <w:tc>
          <w:tcPr>
            <w:tcW w:w="900" w:type="dxa"/>
            <w:vAlign w:val="center"/>
          </w:tcPr>
          <w:p w:rsidR="00291AD9" w:rsidRDefault="00291AD9" w:rsidP="00FA3A06">
            <w:pPr>
              <w:spacing w:before="60" w:after="60"/>
              <w:jc w:val="center"/>
              <w:rPr>
                <w:sz w:val="20"/>
              </w:rPr>
            </w:pPr>
          </w:p>
        </w:tc>
        <w:tc>
          <w:tcPr>
            <w:tcW w:w="990" w:type="dxa"/>
            <w:vAlign w:val="center"/>
          </w:tcPr>
          <w:p w:rsidR="00291AD9" w:rsidRPr="007178A5" w:rsidRDefault="00291AD9" w:rsidP="00FA3A06">
            <w:pPr>
              <w:spacing w:before="60" w:after="60"/>
              <w:jc w:val="center"/>
              <w:rPr>
                <w:sz w:val="20"/>
              </w:rPr>
            </w:pP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Paper/boxes on floor</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BOH storage</w:t>
            </w:r>
          </w:p>
        </w:tc>
        <w:tc>
          <w:tcPr>
            <w:tcW w:w="920" w:type="dxa"/>
            <w:vAlign w:val="center"/>
          </w:tcPr>
          <w:p w:rsidR="00291AD9" w:rsidRPr="007178A5" w:rsidRDefault="00291AD9" w:rsidP="00FA3A06">
            <w:pPr>
              <w:spacing w:before="60" w:after="60"/>
              <w:jc w:val="center"/>
              <w:rPr>
                <w:sz w:val="20"/>
              </w:rPr>
            </w:pPr>
            <w:r>
              <w:rPr>
                <w:sz w:val="20"/>
              </w:rPr>
              <w:t>471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74</w:t>
            </w:r>
          </w:p>
        </w:tc>
        <w:tc>
          <w:tcPr>
            <w:tcW w:w="1080" w:type="dxa"/>
            <w:vAlign w:val="center"/>
          </w:tcPr>
          <w:p w:rsidR="00291AD9" w:rsidRPr="007178A5" w:rsidRDefault="00291AD9" w:rsidP="00FA3A06">
            <w:pPr>
              <w:spacing w:before="60" w:after="60"/>
              <w:jc w:val="center"/>
              <w:rPr>
                <w:sz w:val="20"/>
              </w:rPr>
            </w:pPr>
            <w:r>
              <w:rPr>
                <w:sz w:val="20"/>
              </w:rPr>
              <w:t>33</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Engineering</w:t>
            </w:r>
          </w:p>
        </w:tc>
        <w:tc>
          <w:tcPr>
            <w:tcW w:w="920" w:type="dxa"/>
            <w:vAlign w:val="center"/>
          </w:tcPr>
          <w:p w:rsidR="00291AD9" w:rsidRPr="007178A5" w:rsidRDefault="00291AD9" w:rsidP="00FA3A06">
            <w:pPr>
              <w:spacing w:before="60" w:after="60"/>
              <w:jc w:val="center"/>
              <w:rPr>
                <w:sz w:val="20"/>
              </w:rPr>
            </w:pPr>
            <w:r>
              <w:rPr>
                <w:sz w:val="20"/>
              </w:rPr>
              <w:t>511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36</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Engineering storage</w:t>
            </w:r>
          </w:p>
        </w:tc>
        <w:tc>
          <w:tcPr>
            <w:tcW w:w="920" w:type="dxa"/>
            <w:vAlign w:val="center"/>
          </w:tcPr>
          <w:p w:rsidR="00291AD9" w:rsidRPr="007178A5" w:rsidRDefault="00291AD9" w:rsidP="00FA3A06">
            <w:pPr>
              <w:spacing w:before="60" w:after="60"/>
              <w:jc w:val="center"/>
              <w:rPr>
                <w:sz w:val="20"/>
              </w:rPr>
            </w:pPr>
          </w:p>
        </w:tc>
        <w:tc>
          <w:tcPr>
            <w:tcW w:w="1136" w:type="dxa"/>
            <w:vAlign w:val="center"/>
          </w:tcPr>
          <w:p w:rsidR="00291AD9" w:rsidRPr="007178A5" w:rsidRDefault="00291AD9" w:rsidP="00FA3A06">
            <w:pPr>
              <w:spacing w:before="60" w:after="60"/>
              <w:jc w:val="center"/>
              <w:rPr>
                <w:sz w:val="20"/>
              </w:rPr>
            </w:pPr>
          </w:p>
        </w:tc>
        <w:tc>
          <w:tcPr>
            <w:tcW w:w="810" w:type="dxa"/>
            <w:vAlign w:val="center"/>
          </w:tcPr>
          <w:p w:rsidR="00291AD9" w:rsidRPr="007178A5" w:rsidRDefault="00291AD9" w:rsidP="00FA3A06">
            <w:pPr>
              <w:spacing w:before="60" w:after="60"/>
              <w:jc w:val="center"/>
              <w:rPr>
                <w:sz w:val="20"/>
              </w:rPr>
            </w:pPr>
          </w:p>
        </w:tc>
        <w:tc>
          <w:tcPr>
            <w:tcW w:w="1080" w:type="dxa"/>
            <w:vAlign w:val="center"/>
          </w:tcPr>
          <w:p w:rsidR="00291AD9" w:rsidRPr="007178A5" w:rsidRDefault="00291AD9" w:rsidP="00FA3A06">
            <w:pPr>
              <w:spacing w:before="60" w:after="60"/>
              <w:jc w:val="center"/>
              <w:rPr>
                <w:sz w:val="20"/>
              </w:rPr>
            </w:pPr>
          </w:p>
        </w:tc>
        <w:tc>
          <w:tcPr>
            <w:tcW w:w="954" w:type="dxa"/>
            <w:vAlign w:val="center"/>
          </w:tcPr>
          <w:p w:rsidR="00291AD9" w:rsidRPr="007178A5" w:rsidRDefault="00291AD9" w:rsidP="00FA3A06">
            <w:pPr>
              <w:spacing w:before="60" w:after="60"/>
              <w:jc w:val="center"/>
              <w:rPr>
                <w:sz w:val="20"/>
              </w:rPr>
            </w:pPr>
          </w:p>
        </w:tc>
        <w:tc>
          <w:tcPr>
            <w:tcW w:w="1116" w:type="dxa"/>
            <w:vAlign w:val="center"/>
          </w:tcPr>
          <w:p w:rsidR="00291AD9" w:rsidRPr="007178A5" w:rsidRDefault="00291AD9" w:rsidP="00FA3A06">
            <w:pPr>
              <w:spacing w:before="60" w:after="60"/>
              <w:jc w:val="center"/>
              <w:rPr>
                <w:sz w:val="20"/>
              </w:rPr>
            </w:pPr>
          </w:p>
        </w:tc>
        <w:tc>
          <w:tcPr>
            <w:tcW w:w="1260" w:type="dxa"/>
            <w:vAlign w:val="center"/>
          </w:tcPr>
          <w:p w:rsidR="00291AD9" w:rsidRPr="007178A5" w:rsidRDefault="00291AD9" w:rsidP="00FA3A06">
            <w:pPr>
              <w:spacing w:before="60" w:after="60"/>
              <w:jc w:val="center"/>
              <w:rPr>
                <w:sz w:val="20"/>
              </w:rPr>
            </w:pPr>
          </w:p>
        </w:tc>
        <w:tc>
          <w:tcPr>
            <w:tcW w:w="900" w:type="dxa"/>
            <w:vAlign w:val="center"/>
          </w:tcPr>
          <w:p w:rsidR="00291AD9" w:rsidRPr="007178A5" w:rsidRDefault="00291AD9" w:rsidP="00FA3A06">
            <w:pPr>
              <w:spacing w:before="60" w:after="60"/>
              <w:jc w:val="center"/>
              <w:rPr>
                <w:sz w:val="20"/>
              </w:rPr>
            </w:pPr>
          </w:p>
        </w:tc>
        <w:tc>
          <w:tcPr>
            <w:tcW w:w="990" w:type="dxa"/>
            <w:vAlign w:val="center"/>
          </w:tcPr>
          <w:p w:rsidR="00291AD9" w:rsidRPr="007178A5" w:rsidRDefault="00291AD9" w:rsidP="00FA3A06">
            <w:pPr>
              <w:spacing w:before="60" w:after="60"/>
              <w:jc w:val="center"/>
              <w:rPr>
                <w:sz w:val="20"/>
              </w:rPr>
            </w:pP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AI, boxes (note, there are several storage rooms in the engineering area)</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Engineer’s Office</w:t>
            </w:r>
          </w:p>
        </w:tc>
        <w:tc>
          <w:tcPr>
            <w:tcW w:w="920" w:type="dxa"/>
            <w:vAlign w:val="center"/>
          </w:tcPr>
          <w:p w:rsidR="00291AD9" w:rsidRPr="007178A5" w:rsidRDefault="00291AD9" w:rsidP="00FA3A06">
            <w:pPr>
              <w:spacing w:before="60" w:after="60"/>
              <w:jc w:val="center"/>
              <w:rPr>
                <w:sz w:val="20"/>
              </w:rPr>
            </w:pPr>
            <w:r>
              <w:rPr>
                <w:sz w:val="20"/>
              </w:rPr>
              <w:t>397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73</w:t>
            </w:r>
          </w:p>
        </w:tc>
        <w:tc>
          <w:tcPr>
            <w:tcW w:w="1080" w:type="dxa"/>
            <w:vAlign w:val="center"/>
          </w:tcPr>
          <w:p w:rsidR="00291AD9" w:rsidRPr="007178A5" w:rsidRDefault="00291AD9" w:rsidP="00FA3A06">
            <w:pPr>
              <w:spacing w:before="60" w:after="60"/>
              <w:jc w:val="center"/>
              <w:rPr>
                <w:sz w:val="20"/>
              </w:rPr>
            </w:pPr>
            <w:r>
              <w:rPr>
                <w:sz w:val="20"/>
              </w:rPr>
              <w:t>33</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AP</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Engineer’s conference room</w:t>
            </w:r>
          </w:p>
        </w:tc>
        <w:tc>
          <w:tcPr>
            <w:tcW w:w="920" w:type="dxa"/>
            <w:vAlign w:val="center"/>
          </w:tcPr>
          <w:p w:rsidR="00291AD9" w:rsidRPr="007178A5" w:rsidRDefault="00291AD9" w:rsidP="00FA3A06">
            <w:pPr>
              <w:spacing w:before="60" w:after="60"/>
              <w:jc w:val="center"/>
              <w:rPr>
                <w:sz w:val="20"/>
              </w:rPr>
            </w:pPr>
            <w:r>
              <w:rPr>
                <w:sz w:val="20"/>
              </w:rPr>
              <w:t>371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34</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Carpet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lastRenderedPageBreak/>
              <w:t>Basement kitchen</w:t>
            </w:r>
          </w:p>
        </w:tc>
        <w:tc>
          <w:tcPr>
            <w:tcW w:w="920" w:type="dxa"/>
            <w:vAlign w:val="center"/>
          </w:tcPr>
          <w:p w:rsidR="00291AD9" w:rsidRPr="007178A5" w:rsidRDefault="00291AD9" w:rsidP="00FA3A06">
            <w:pPr>
              <w:spacing w:before="60" w:after="60"/>
              <w:jc w:val="center"/>
              <w:rPr>
                <w:sz w:val="20"/>
              </w:rPr>
            </w:pPr>
            <w:r>
              <w:rPr>
                <w:sz w:val="20"/>
              </w:rPr>
              <w:t>471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71</w:t>
            </w:r>
          </w:p>
        </w:tc>
        <w:tc>
          <w:tcPr>
            <w:tcW w:w="1080" w:type="dxa"/>
            <w:vAlign w:val="center"/>
          </w:tcPr>
          <w:p w:rsidR="00291AD9" w:rsidRPr="007178A5" w:rsidRDefault="00291AD9" w:rsidP="00FA3A06">
            <w:pPr>
              <w:spacing w:before="60" w:after="60"/>
              <w:jc w:val="center"/>
              <w:rPr>
                <w:sz w:val="20"/>
              </w:rPr>
            </w:pPr>
            <w:r>
              <w:rPr>
                <w:sz w:val="20"/>
              </w:rPr>
              <w:t>38</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Phone/data equipment, kitchen equipment, food.</w:t>
            </w:r>
          </w:p>
        </w:tc>
      </w:tr>
      <w:tr w:rsidR="00291AD9" w:rsidRPr="005C29E2" w:rsidTr="00FA3A06">
        <w:trPr>
          <w:cantSplit/>
          <w:trHeight w:val="576"/>
          <w:jc w:val="center"/>
        </w:trPr>
        <w:tc>
          <w:tcPr>
            <w:tcW w:w="14402" w:type="dxa"/>
            <w:gridSpan w:val="11"/>
            <w:vAlign w:val="center"/>
          </w:tcPr>
          <w:p w:rsidR="00291AD9" w:rsidRDefault="00291AD9" w:rsidP="00FA3A06">
            <w:pPr>
              <w:pStyle w:val="Header"/>
              <w:tabs>
                <w:tab w:val="clear" w:pos="4320"/>
                <w:tab w:val="clear" w:pos="8640"/>
              </w:tabs>
              <w:spacing w:before="60" w:after="60"/>
              <w:rPr>
                <w:sz w:val="20"/>
              </w:rPr>
            </w:pPr>
            <w:r>
              <w:rPr>
                <w:sz w:val="20"/>
              </w:rPr>
              <w:t>First Floor</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Town collector</w:t>
            </w:r>
          </w:p>
        </w:tc>
        <w:tc>
          <w:tcPr>
            <w:tcW w:w="920" w:type="dxa"/>
            <w:vAlign w:val="center"/>
          </w:tcPr>
          <w:p w:rsidR="00291AD9" w:rsidRPr="007178A5" w:rsidRDefault="00291AD9" w:rsidP="00FA3A06">
            <w:pPr>
              <w:spacing w:before="60" w:after="60"/>
              <w:jc w:val="center"/>
              <w:rPr>
                <w:sz w:val="20"/>
              </w:rPr>
            </w:pPr>
            <w:r>
              <w:rPr>
                <w:sz w:val="20"/>
              </w:rPr>
              <w:t>582</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70</w:t>
            </w:r>
          </w:p>
        </w:tc>
        <w:tc>
          <w:tcPr>
            <w:tcW w:w="1080" w:type="dxa"/>
            <w:vAlign w:val="center"/>
          </w:tcPr>
          <w:p w:rsidR="00291AD9" w:rsidRPr="007178A5" w:rsidRDefault="00291AD9" w:rsidP="00FA3A06">
            <w:pPr>
              <w:spacing w:before="60" w:after="60"/>
              <w:jc w:val="center"/>
              <w:rPr>
                <w:sz w:val="20"/>
              </w:rPr>
            </w:pPr>
            <w:r>
              <w:rPr>
                <w:sz w:val="20"/>
              </w:rPr>
              <w:t>39-40</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DEM, HS, carpet – worn, WC on carpet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Town collector inner office</w:t>
            </w:r>
          </w:p>
        </w:tc>
        <w:tc>
          <w:tcPr>
            <w:tcW w:w="920" w:type="dxa"/>
            <w:vAlign w:val="center"/>
          </w:tcPr>
          <w:p w:rsidR="00291AD9" w:rsidRPr="007178A5" w:rsidRDefault="00291AD9" w:rsidP="00FA3A06">
            <w:pPr>
              <w:spacing w:before="60" w:after="60"/>
              <w:jc w:val="center"/>
              <w:rPr>
                <w:sz w:val="20"/>
              </w:rPr>
            </w:pPr>
            <w:r>
              <w:rPr>
                <w:sz w:val="20"/>
              </w:rPr>
              <w:t>609</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71</w:t>
            </w:r>
          </w:p>
        </w:tc>
        <w:tc>
          <w:tcPr>
            <w:tcW w:w="1080" w:type="dxa"/>
            <w:vAlign w:val="center"/>
          </w:tcPr>
          <w:p w:rsidR="00291AD9" w:rsidRPr="007178A5" w:rsidRDefault="00291AD9" w:rsidP="00FA3A06">
            <w:pPr>
              <w:spacing w:before="60" w:after="60"/>
              <w:jc w:val="center"/>
              <w:rPr>
                <w:sz w:val="20"/>
              </w:rPr>
            </w:pPr>
            <w:r>
              <w:rPr>
                <w:sz w:val="20"/>
              </w:rPr>
              <w:t>39</w:t>
            </w:r>
          </w:p>
        </w:tc>
        <w:tc>
          <w:tcPr>
            <w:tcW w:w="954" w:type="dxa"/>
            <w:vAlign w:val="center"/>
          </w:tcPr>
          <w:p w:rsidR="00291AD9" w:rsidRPr="007178A5" w:rsidRDefault="00291AD9" w:rsidP="00FA3A06">
            <w:pPr>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Reports of drafts, boxes on floor, DEM, shredder</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Collection Desk</w:t>
            </w:r>
          </w:p>
        </w:tc>
        <w:tc>
          <w:tcPr>
            <w:tcW w:w="920" w:type="dxa"/>
            <w:vAlign w:val="center"/>
          </w:tcPr>
          <w:p w:rsidR="00291AD9" w:rsidRPr="007178A5" w:rsidRDefault="00291AD9" w:rsidP="00FA3A06">
            <w:pPr>
              <w:spacing w:before="60" w:after="60"/>
              <w:jc w:val="center"/>
              <w:rPr>
                <w:sz w:val="20"/>
              </w:rPr>
            </w:pPr>
            <w:r>
              <w:rPr>
                <w:sz w:val="20"/>
              </w:rPr>
              <w:t>584</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37</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jc w:val="center"/>
              <w:rPr>
                <w:sz w:val="20"/>
              </w:rPr>
            </w:pPr>
            <w:r>
              <w:rPr>
                <w:sz w:val="20"/>
              </w:rPr>
              <w:t>Y</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HS</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Refrigerator area</w:t>
            </w:r>
          </w:p>
        </w:tc>
        <w:tc>
          <w:tcPr>
            <w:tcW w:w="920" w:type="dxa"/>
            <w:vAlign w:val="center"/>
          </w:tcPr>
          <w:p w:rsidR="00291AD9" w:rsidRPr="007178A5" w:rsidRDefault="00291AD9" w:rsidP="00FA3A06">
            <w:pPr>
              <w:spacing w:before="60" w:after="60"/>
              <w:jc w:val="center"/>
              <w:rPr>
                <w:sz w:val="20"/>
              </w:rPr>
            </w:pPr>
            <w:r>
              <w:rPr>
                <w:sz w:val="20"/>
              </w:rPr>
              <w:t>576</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37</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jc w:val="center"/>
              <w:rPr>
                <w:sz w:val="20"/>
              </w:rPr>
            </w:pPr>
            <w:r>
              <w:rPr>
                <w:sz w:val="20"/>
              </w:rPr>
              <w:t>Y</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Mini fridge</w:t>
            </w:r>
          </w:p>
        </w:tc>
      </w:tr>
      <w:tr w:rsidR="00291AD9" w:rsidRPr="005C29E2" w:rsidTr="00FA3A06">
        <w:trPr>
          <w:cantSplit/>
          <w:trHeight w:val="576"/>
          <w:jc w:val="center"/>
        </w:trPr>
        <w:tc>
          <w:tcPr>
            <w:tcW w:w="2264" w:type="dxa"/>
            <w:vAlign w:val="center"/>
          </w:tcPr>
          <w:p w:rsidR="00291AD9" w:rsidRPr="007178A5" w:rsidRDefault="00291AD9" w:rsidP="00FA3A06">
            <w:pPr>
              <w:rPr>
                <w:sz w:val="20"/>
              </w:rPr>
            </w:pPr>
            <w:r>
              <w:rPr>
                <w:sz w:val="20"/>
              </w:rPr>
              <w:t>Bottom of auditorium</w:t>
            </w:r>
          </w:p>
        </w:tc>
        <w:tc>
          <w:tcPr>
            <w:tcW w:w="920" w:type="dxa"/>
            <w:vAlign w:val="center"/>
          </w:tcPr>
          <w:p w:rsidR="00291AD9" w:rsidRPr="007178A5" w:rsidRDefault="00291AD9" w:rsidP="00FA3A06">
            <w:pPr>
              <w:jc w:val="center"/>
              <w:rPr>
                <w:sz w:val="20"/>
              </w:rPr>
            </w:pPr>
          </w:p>
        </w:tc>
        <w:tc>
          <w:tcPr>
            <w:tcW w:w="1136" w:type="dxa"/>
            <w:vAlign w:val="center"/>
          </w:tcPr>
          <w:p w:rsidR="00291AD9" w:rsidRPr="007178A5" w:rsidRDefault="00291AD9" w:rsidP="00FA3A06">
            <w:pPr>
              <w:spacing w:before="60" w:after="60"/>
              <w:jc w:val="center"/>
              <w:rPr>
                <w:sz w:val="20"/>
              </w:rPr>
            </w:pPr>
          </w:p>
        </w:tc>
        <w:tc>
          <w:tcPr>
            <w:tcW w:w="810" w:type="dxa"/>
            <w:vAlign w:val="center"/>
          </w:tcPr>
          <w:p w:rsidR="00291AD9" w:rsidRPr="007178A5" w:rsidRDefault="00291AD9" w:rsidP="00FA3A06">
            <w:pPr>
              <w:spacing w:before="60" w:after="60"/>
              <w:jc w:val="center"/>
              <w:rPr>
                <w:sz w:val="20"/>
              </w:rPr>
            </w:pPr>
          </w:p>
        </w:tc>
        <w:tc>
          <w:tcPr>
            <w:tcW w:w="1080" w:type="dxa"/>
            <w:vAlign w:val="center"/>
          </w:tcPr>
          <w:p w:rsidR="00291AD9" w:rsidRPr="007178A5" w:rsidRDefault="00291AD9" w:rsidP="00FA3A06">
            <w:pPr>
              <w:spacing w:before="60" w:after="60"/>
              <w:jc w:val="center"/>
              <w:rPr>
                <w:sz w:val="20"/>
              </w:rPr>
            </w:pPr>
          </w:p>
        </w:tc>
        <w:tc>
          <w:tcPr>
            <w:tcW w:w="954" w:type="dxa"/>
            <w:vAlign w:val="center"/>
          </w:tcPr>
          <w:p w:rsidR="00291AD9" w:rsidRPr="007178A5" w:rsidRDefault="00291AD9" w:rsidP="00FA3A06">
            <w:pPr>
              <w:spacing w:before="60" w:after="60"/>
              <w:jc w:val="center"/>
              <w:rPr>
                <w:sz w:val="20"/>
              </w:rPr>
            </w:pPr>
          </w:p>
        </w:tc>
        <w:tc>
          <w:tcPr>
            <w:tcW w:w="1116" w:type="dxa"/>
            <w:vAlign w:val="center"/>
          </w:tcPr>
          <w:p w:rsidR="00291AD9" w:rsidRPr="007178A5" w:rsidRDefault="00291AD9" w:rsidP="00FA3A06">
            <w:pPr>
              <w:spacing w:before="60" w:after="60"/>
              <w:jc w:val="center"/>
              <w:rPr>
                <w:sz w:val="20"/>
              </w:rPr>
            </w:pPr>
          </w:p>
        </w:tc>
        <w:tc>
          <w:tcPr>
            <w:tcW w:w="1260" w:type="dxa"/>
            <w:vAlign w:val="center"/>
          </w:tcPr>
          <w:p w:rsidR="00291AD9" w:rsidRPr="007178A5" w:rsidRDefault="00291AD9" w:rsidP="00FA3A06">
            <w:pPr>
              <w:jc w:val="center"/>
              <w:rPr>
                <w:sz w:val="20"/>
              </w:rPr>
            </w:pPr>
          </w:p>
        </w:tc>
        <w:tc>
          <w:tcPr>
            <w:tcW w:w="900" w:type="dxa"/>
            <w:vAlign w:val="center"/>
          </w:tcPr>
          <w:p w:rsidR="00291AD9" w:rsidRPr="007178A5" w:rsidRDefault="00291AD9" w:rsidP="00FA3A06">
            <w:pPr>
              <w:jc w:val="center"/>
              <w:rPr>
                <w:sz w:val="20"/>
              </w:rPr>
            </w:pPr>
          </w:p>
        </w:tc>
        <w:tc>
          <w:tcPr>
            <w:tcW w:w="990" w:type="dxa"/>
            <w:vAlign w:val="center"/>
          </w:tcPr>
          <w:p w:rsidR="00291AD9" w:rsidRPr="007178A5" w:rsidRDefault="00291AD9" w:rsidP="00FA3A06">
            <w:pPr>
              <w:spacing w:before="60" w:after="60"/>
              <w:jc w:val="center"/>
              <w:rPr>
                <w:sz w:val="20"/>
              </w:rPr>
            </w:pP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Board of selectman, entry</w:t>
            </w:r>
          </w:p>
        </w:tc>
        <w:tc>
          <w:tcPr>
            <w:tcW w:w="920" w:type="dxa"/>
            <w:vAlign w:val="center"/>
          </w:tcPr>
          <w:p w:rsidR="00291AD9" w:rsidRPr="007178A5" w:rsidRDefault="00291AD9" w:rsidP="00FA3A06">
            <w:pPr>
              <w:spacing w:before="60" w:after="60"/>
              <w:jc w:val="center"/>
              <w:rPr>
                <w:sz w:val="20"/>
              </w:rPr>
            </w:pPr>
            <w:r>
              <w:rPr>
                <w:sz w:val="20"/>
              </w:rPr>
              <w:t>630</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69</w:t>
            </w:r>
          </w:p>
        </w:tc>
        <w:tc>
          <w:tcPr>
            <w:tcW w:w="1080" w:type="dxa"/>
            <w:vAlign w:val="center"/>
          </w:tcPr>
          <w:p w:rsidR="00291AD9" w:rsidRPr="007178A5" w:rsidRDefault="00291AD9" w:rsidP="00FA3A06">
            <w:pPr>
              <w:spacing w:before="60" w:after="60"/>
              <w:jc w:val="center"/>
              <w:rPr>
                <w:sz w:val="20"/>
              </w:rPr>
            </w:pPr>
            <w:r>
              <w:rPr>
                <w:sz w:val="20"/>
              </w:rPr>
              <w:t>43</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jc w:val="center"/>
              <w:rPr>
                <w:sz w:val="20"/>
              </w:rPr>
            </w:pPr>
            <w:r>
              <w:rPr>
                <w:sz w:val="20"/>
              </w:rPr>
              <w:t>N</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Mail and copy equipment, carpet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Office</w:t>
            </w:r>
          </w:p>
        </w:tc>
        <w:tc>
          <w:tcPr>
            <w:tcW w:w="920" w:type="dxa"/>
            <w:vAlign w:val="center"/>
          </w:tcPr>
          <w:p w:rsidR="00291AD9" w:rsidRPr="007178A5" w:rsidRDefault="00291AD9" w:rsidP="00FA3A06">
            <w:pPr>
              <w:spacing w:before="60" w:after="60"/>
              <w:jc w:val="center"/>
              <w:rPr>
                <w:sz w:val="20"/>
              </w:rPr>
            </w:pPr>
            <w:r>
              <w:rPr>
                <w:sz w:val="20"/>
              </w:rPr>
              <w:t>787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70</w:t>
            </w:r>
          </w:p>
        </w:tc>
        <w:tc>
          <w:tcPr>
            <w:tcW w:w="1080" w:type="dxa"/>
            <w:vAlign w:val="center"/>
          </w:tcPr>
          <w:p w:rsidR="00291AD9" w:rsidRPr="007178A5" w:rsidRDefault="00291AD9" w:rsidP="00FA3A06">
            <w:pPr>
              <w:spacing w:before="60" w:after="60"/>
              <w:jc w:val="center"/>
              <w:rPr>
                <w:sz w:val="20"/>
              </w:rPr>
            </w:pPr>
            <w:r>
              <w:rPr>
                <w:sz w:val="20"/>
              </w:rPr>
              <w:t>42</w:t>
            </w:r>
          </w:p>
        </w:tc>
        <w:tc>
          <w:tcPr>
            <w:tcW w:w="954" w:type="dxa"/>
            <w:vAlign w:val="center"/>
          </w:tcPr>
          <w:p w:rsidR="00291AD9" w:rsidRPr="007178A5" w:rsidRDefault="00291AD9" w:rsidP="00FA3A06">
            <w:pPr>
              <w:spacing w:before="60" w:after="60"/>
              <w:jc w:val="center"/>
              <w:rPr>
                <w:sz w:val="20"/>
              </w:rPr>
            </w:pPr>
            <w:r>
              <w:rPr>
                <w:sz w:val="20"/>
              </w:rPr>
              <w:t>2</w:t>
            </w:r>
          </w:p>
        </w:tc>
        <w:tc>
          <w:tcPr>
            <w:tcW w:w="1116" w:type="dxa"/>
            <w:vAlign w:val="center"/>
          </w:tcPr>
          <w:p w:rsidR="00291AD9" w:rsidRPr="007178A5" w:rsidRDefault="00291AD9" w:rsidP="00FA3A06">
            <w:pPr>
              <w:spacing w:before="60" w:after="60"/>
              <w:jc w:val="center"/>
              <w:rPr>
                <w:sz w:val="20"/>
              </w:rPr>
            </w:pPr>
            <w:r>
              <w:rPr>
                <w:sz w:val="20"/>
              </w:rPr>
              <w:t>2</w:t>
            </w:r>
          </w:p>
        </w:tc>
        <w:tc>
          <w:tcPr>
            <w:tcW w:w="1260" w:type="dxa"/>
            <w:vAlign w:val="center"/>
          </w:tcPr>
          <w:p w:rsidR="00291AD9" w:rsidRPr="007178A5" w:rsidRDefault="00291AD9" w:rsidP="00FA3A06">
            <w:pPr>
              <w:jc w:val="center"/>
              <w:rPr>
                <w:sz w:val="20"/>
              </w:rPr>
            </w:pPr>
            <w:r>
              <w:rPr>
                <w:sz w:val="20"/>
              </w:rPr>
              <w:t>Y</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Carpeted, food preparation equipment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Side Office</w:t>
            </w:r>
          </w:p>
        </w:tc>
        <w:tc>
          <w:tcPr>
            <w:tcW w:w="920" w:type="dxa"/>
            <w:vAlign w:val="center"/>
          </w:tcPr>
          <w:p w:rsidR="00291AD9" w:rsidRPr="007178A5" w:rsidRDefault="00291AD9" w:rsidP="00FA3A06">
            <w:pPr>
              <w:spacing w:before="60" w:after="60"/>
              <w:jc w:val="center"/>
              <w:rPr>
                <w:sz w:val="20"/>
              </w:rPr>
            </w:pPr>
            <w:r>
              <w:rPr>
                <w:sz w:val="20"/>
              </w:rPr>
              <w:t>709</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71</w:t>
            </w:r>
          </w:p>
        </w:tc>
        <w:tc>
          <w:tcPr>
            <w:tcW w:w="1080" w:type="dxa"/>
            <w:vAlign w:val="center"/>
          </w:tcPr>
          <w:p w:rsidR="00291AD9" w:rsidRPr="007178A5" w:rsidRDefault="00291AD9" w:rsidP="00FA3A06">
            <w:pPr>
              <w:spacing w:before="60" w:after="60"/>
              <w:jc w:val="center"/>
              <w:rPr>
                <w:sz w:val="20"/>
              </w:rPr>
            </w:pPr>
            <w:r>
              <w:rPr>
                <w:sz w:val="20"/>
              </w:rPr>
              <w:t>41</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jc w:val="center"/>
              <w:rPr>
                <w:sz w:val="20"/>
              </w:rPr>
            </w:pPr>
            <w:r>
              <w:rPr>
                <w:sz w:val="20"/>
              </w:rPr>
              <w:t>Y</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Inside office</w:t>
            </w:r>
          </w:p>
        </w:tc>
        <w:tc>
          <w:tcPr>
            <w:tcW w:w="920" w:type="dxa"/>
            <w:vAlign w:val="center"/>
          </w:tcPr>
          <w:p w:rsidR="00291AD9" w:rsidRPr="007178A5" w:rsidRDefault="00291AD9" w:rsidP="00FA3A06">
            <w:pPr>
              <w:spacing w:before="60" w:after="60"/>
              <w:jc w:val="center"/>
              <w:rPr>
                <w:sz w:val="20"/>
              </w:rPr>
            </w:pPr>
            <w:r>
              <w:rPr>
                <w:sz w:val="20"/>
              </w:rPr>
              <w:t>706</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71</w:t>
            </w:r>
          </w:p>
        </w:tc>
        <w:tc>
          <w:tcPr>
            <w:tcW w:w="1080" w:type="dxa"/>
            <w:vAlign w:val="center"/>
          </w:tcPr>
          <w:p w:rsidR="00291AD9" w:rsidRPr="007178A5" w:rsidRDefault="00291AD9" w:rsidP="00FA3A06">
            <w:pPr>
              <w:spacing w:before="60" w:after="60"/>
              <w:jc w:val="center"/>
              <w:rPr>
                <w:sz w:val="20"/>
              </w:rPr>
            </w:pPr>
            <w:r>
              <w:rPr>
                <w:sz w:val="20"/>
              </w:rPr>
              <w:t>39</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jc w:val="center"/>
              <w:rPr>
                <w:sz w:val="20"/>
              </w:rPr>
            </w:pPr>
            <w:r>
              <w:rPr>
                <w:sz w:val="20"/>
              </w:rPr>
              <w:t>N</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lastRenderedPageBreak/>
              <w:t>IT</w:t>
            </w:r>
          </w:p>
        </w:tc>
        <w:tc>
          <w:tcPr>
            <w:tcW w:w="920" w:type="dxa"/>
            <w:vAlign w:val="center"/>
          </w:tcPr>
          <w:p w:rsidR="00291AD9" w:rsidRDefault="00291AD9" w:rsidP="00FA3A06">
            <w:pPr>
              <w:spacing w:before="60" w:after="60"/>
              <w:jc w:val="center"/>
              <w:rPr>
                <w:sz w:val="20"/>
              </w:rPr>
            </w:pPr>
            <w:r>
              <w:rPr>
                <w:sz w:val="20"/>
              </w:rPr>
              <w:t>605</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72</w:t>
            </w:r>
          </w:p>
        </w:tc>
        <w:tc>
          <w:tcPr>
            <w:tcW w:w="1080" w:type="dxa"/>
            <w:vAlign w:val="center"/>
          </w:tcPr>
          <w:p w:rsidR="00291AD9" w:rsidRDefault="00291AD9" w:rsidP="00FA3A06">
            <w:pPr>
              <w:spacing w:before="60" w:after="60"/>
              <w:jc w:val="center"/>
              <w:rPr>
                <w:sz w:val="20"/>
              </w:rPr>
            </w:pPr>
            <w:r>
              <w:rPr>
                <w:sz w:val="20"/>
              </w:rPr>
              <w:t>38</w:t>
            </w:r>
          </w:p>
        </w:tc>
        <w:tc>
          <w:tcPr>
            <w:tcW w:w="954" w:type="dxa"/>
            <w:vAlign w:val="center"/>
          </w:tcPr>
          <w:p w:rsidR="00291AD9" w:rsidRDefault="00291AD9" w:rsidP="00FA3A06">
            <w:pPr>
              <w:spacing w:before="60" w:after="60"/>
              <w:jc w:val="center"/>
              <w:rPr>
                <w:sz w:val="20"/>
              </w:rPr>
            </w:pPr>
            <w:r>
              <w:rPr>
                <w:sz w:val="20"/>
              </w:rPr>
              <w:t>11</w:t>
            </w:r>
          </w:p>
        </w:tc>
        <w:tc>
          <w:tcPr>
            <w:tcW w:w="1116" w:type="dxa"/>
            <w:vAlign w:val="center"/>
          </w:tcPr>
          <w:p w:rsidR="00291AD9" w:rsidRDefault="00291AD9" w:rsidP="00FA3A06">
            <w:pPr>
              <w:spacing w:before="60" w:after="60"/>
              <w:jc w:val="center"/>
              <w:rPr>
                <w:sz w:val="20"/>
              </w:rPr>
            </w:pPr>
            <w:r>
              <w:rPr>
                <w:sz w:val="20"/>
              </w:rPr>
              <w:t>1</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Sink (dry, nonfunctional), DEM, NC</w:t>
            </w:r>
          </w:p>
        </w:tc>
      </w:tr>
      <w:tr w:rsidR="00291AD9" w:rsidRPr="005C29E2" w:rsidTr="00FA3A06">
        <w:trPr>
          <w:cantSplit/>
          <w:trHeight w:val="576"/>
          <w:jc w:val="center"/>
        </w:trPr>
        <w:tc>
          <w:tcPr>
            <w:tcW w:w="2264" w:type="dxa"/>
            <w:vAlign w:val="center"/>
          </w:tcPr>
          <w:p w:rsidR="00291AD9" w:rsidRPr="007178A5" w:rsidRDefault="00291AD9" w:rsidP="00FA3A06">
            <w:pPr>
              <w:rPr>
                <w:sz w:val="20"/>
              </w:rPr>
            </w:pPr>
            <w:r>
              <w:rPr>
                <w:sz w:val="20"/>
              </w:rPr>
              <w:t>IT storage</w:t>
            </w:r>
          </w:p>
        </w:tc>
        <w:tc>
          <w:tcPr>
            <w:tcW w:w="920" w:type="dxa"/>
            <w:vAlign w:val="center"/>
          </w:tcPr>
          <w:p w:rsidR="00291AD9" w:rsidRPr="007178A5" w:rsidRDefault="00291AD9" w:rsidP="00FA3A06">
            <w:pPr>
              <w:jc w:val="center"/>
              <w:rPr>
                <w:sz w:val="20"/>
              </w:rPr>
            </w:pPr>
            <w:r>
              <w:rPr>
                <w:sz w:val="20"/>
              </w:rPr>
              <w:t>587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73</w:t>
            </w:r>
          </w:p>
        </w:tc>
        <w:tc>
          <w:tcPr>
            <w:tcW w:w="1080" w:type="dxa"/>
            <w:vAlign w:val="center"/>
          </w:tcPr>
          <w:p w:rsidR="00291AD9" w:rsidRPr="007178A5" w:rsidRDefault="00291AD9" w:rsidP="00FA3A06">
            <w:pPr>
              <w:spacing w:before="60" w:after="60"/>
              <w:jc w:val="center"/>
              <w:rPr>
                <w:sz w:val="20"/>
              </w:rPr>
            </w:pPr>
            <w:r>
              <w:rPr>
                <w:sz w:val="20"/>
              </w:rPr>
              <w:t>38</w:t>
            </w:r>
          </w:p>
        </w:tc>
        <w:tc>
          <w:tcPr>
            <w:tcW w:w="954" w:type="dxa"/>
            <w:vAlign w:val="center"/>
          </w:tcPr>
          <w:p w:rsidR="00291AD9" w:rsidRPr="007178A5" w:rsidRDefault="00291AD9" w:rsidP="00FA3A06">
            <w:pPr>
              <w:spacing w:before="60" w:after="60"/>
              <w:jc w:val="center"/>
              <w:rPr>
                <w:sz w:val="20"/>
              </w:rPr>
            </w:pPr>
            <w:r>
              <w:rPr>
                <w:sz w:val="20"/>
              </w:rPr>
              <w:t>17</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jc w:val="center"/>
              <w:rPr>
                <w:sz w:val="20"/>
              </w:rPr>
            </w:pPr>
            <w:r>
              <w:rPr>
                <w:sz w:val="20"/>
              </w:rPr>
              <w:t>Y</w:t>
            </w:r>
          </w:p>
        </w:tc>
        <w:tc>
          <w:tcPr>
            <w:tcW w:w="900" w:type="dxa"/>
            <w:vAlign w:val="center"/>
          </w:tcPr>
          <w:p w:rsidR="00291AD9" w:rsidRPr="007178A5" w:rsidRDefault="00291AD9" w:rsidP="00FA3A06">
            <w:pPr>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WD CT, items on floor, area used to floor</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Community Development</w:t>
            </w:r>
          </w:p>
        </w:tc>
        <w:tc>
          <w:tcPr>
            <w:tcW w:w="920" w:type="dxa"/>
            <w:vAlign w:val="center"/>
          </w:tcPr>
          <w:p w:rsidR="00291AD9" w:rsidRDefault="00291AD9" w:rsidP="00FA3A06">
            <w:pPr>
              <w:spacing w:before="60" w:after="60"/>
              <w:jc w:val="center"/>
              <w:rPr>
                <w:sz w:val="20"/>
              </w:rPr>
            </w:pPr>
            <w:r>
              <w:rPr>
                <w:sz w:val="20"/>
              </w:rPr>
              <w:t>559</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37</w:t>
            </w:r>
          </w:p>
        </w:tc>
        <w:tc>
          <w:tcPr>
            <w:tcW w:w="954" w:type="dxa"/>
            <w:vAlign w:val="center"/>
          </w:tcPr>
          <w:p w:rsidR="00291AD9" w:rsidRDefault="00291AD9" w:rsidP="00FA3A06">
            <w:pPr>
              <w:spacing w:before="60" w:after="60"/>
              <w:jc w:val="center"/>
              <w:rPr>
                <w:sz w:val="20"/>
              </w:rPr>
            </w:pPr>
            <w:r>
              <w:rPr>
                <w:sz w:val="20"/>
              </w:rPr>
              <w:t xml:space="preserve">39+ </w:t>
            </w:r>
          </w:p>
        </w:tc>
        <w:tc>
          <w:tcPr>
            <w:tcW w:w="1116" w:type="dxa"/>
            <w:vAlign w:val="center"/>
          </w:tcPr>
          <w:p w:rsidR="00291AD9" w:rsidRDefault="00291AD9" w:rsidP="00FA3A06">
            <w:pPr>
              <w:spacing w:before="60" w:after="60"/>
              <w:jc w:val="center"/>
              <w:rPr>
                <w:sz w:val="20"/>
              </w:rPr>
            </w:pPr>
            <w:r>
              <w:rPr>
                <w:sz w:val="20"/>
              </w:rPr>
              <w:t>1</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sidRPr="00DB2A14">
              <w:rPr>
                <w:sz w:val="20"/>
              </w:rPr>
              <w:t>Food</w:t>
            </w:r>
          </w:p>
        </w:tc>
      </w:tr>
      <w:tr w:rsidR="00291AD9" w:rsidRPr="005C29E2" w:rsidTr="00FA3A06">
        <w:trPr>
          <w:cantSplit/>
          <w:trHeight w:val="576"/>
          <w:jc w:val="center"/>
        </w:trPr>
        <w:tc>
          <w:tcPr>
            <w:tcW w:w="2264" w:type="dxa"/>
            <w:vAlign w:val="center"/>
          </w:tcPr>
          <w:p w:rsidR="00291AD9" w:rsidRPr="007178A5" w:rsidRDefault="00291AD9" w:rsidP="00FA3A06">
            <w:pPr>
              <w:rPr>
                <w:sz w:val="20"/>
              </w:rPr>
            </w:pPr>
            <w:r>
              <w:rPr>
                <w:sz w:val="20"/>
              </w:rPr>
              <w:t>Vault</w:t>
            </w:r>
          </w:p>
        </w:tc>
        <w:tc>
          <w:tcPr>
            <w:tcW w:w="920" w:type="dxa"/>
            <w:vAlign w:val="center"/>
          </w:tcPr>
          <w:p w:rsidR="00291AD9" w:rsidRPr="007178A5" w:rsidRDefault="00291AD9" w:rsidP="00FA3A06">
            <w:pPr>
              <w:jc w:val="center"/>
              <w:rPr>
                <w:sz w:val="20"/>
              </w:rPr>
            </w:pPr>
          </w:p>
        </w:tc>
        <w:tc>
          <w:tcPr>
            <w:tcW w:w="1136" w:type="dxa"/>
            <w:vAlign w:val="center"/>
          </w:tcPr>
          <w:p w:rsidR="00291AD9" w:rsidRPr="007178A5" w:rsidRDefault="00291AD9" w:rsidP="00FA3A06">
            <w:pPr>
              <w:spacing w:before="60" w:after="60"/>
              <w:jc w:val="center"/>
              <w:rPr>
                <w:sz w:val="20"/>
              </w:rPr>
            </w:pPr>
          </w:p>
        </w:tc>
        <w:tc>
          <w:tcPr>
            <w:tcW w:w="810" w:type="dxa"/>
            <w:vAlign w:val="center"/>
          </w:tcPr>
          <w:p w:rsidR="00291AD9" w:rsidRPr="007178A5" w:rsidRDefault="00291AD9" w:rsidP="00FA3A06">
            <w:pPr>
              <w:spacing w:before="60" w:after="60"/>
              <w:jc w:val="center"/>
              <w:rPr>
                <w:sz w:val="20"/>
              </w:rPr>
            </w:pPr>
          </w:p>
        </w:tc>
        <w:tc>
          <w:tcPr>
            <w:tcW w:w="1080" w:type="dxa"/>
            <w:vAlign w:val="center"/>
          </w:tcPr>
          <w:p w:rsidR="00291AD9" w:rsidRPr="007178A5" w:rsidRDefault="00291AD9" w:rsidP="00FA3A06">
            <w:pPr>
              <w:spacing w:before="60" w:after="60"/>
              <w:jc w:val="center"/>
              <w:rPr>
                <w:sz w:val="20"/>
              </w:rPr>
            </w:pPr>
          </w:p>
        </w:tc>
        <w:tc>
          <w:tcPr>
            <w:tcW w:w="954" w:type="dxa"/>
            <w:vAlign w:val="center"/>
          </w:tcPr>
          <w:p w:rsidR="00291AD9" w:rsidRPr="007178A5" w:rsidRDefault="00291AD9" w:rsidP="00FA3A06">
            <w:pPr>
              <w:spacing w:before="60" w:after="60"/>
              <w:jc w:val="center"/>
              <w:rPr>
                <w:sz w:val="20"/>
              </w:rPr>
            </w:pPr>
          </w:p>
        </w:tc>
        <w:tc>
          <w:tcPr>
            <w:tcW w:w="1116" w:type="dxa"/>
            <w:vAlign w:val="center"/>
          </w:tcPr>
          <w:p w:rsidR="00291AD9" w:rsidRPr="007178A5" w:rsidRDefault="00291AD9" w:rsidP="00FA3A06">
            <w:pPr>
              <w:spacing w:before="60" w:after="60"/>
              <w:jc w:val="center"/>
              <w:rPr>
                <w:sz w:val="20"/>
              </w:rPr>
            </w:pPr>
          </w:p>
        </w:tc>
        <w:tc>
          <w:tcPr>
            <w:tcW w:w="1260" w:type="dxa"/>
            <w:vAlign w:val="center"/>
          </w:tcPr>
          <w:p w:rsidR="00291AD9" w:rsidRPr="007178A5" w:rsidRDefault="00291AD9" w:rsidP="00FA3A06">
            <w:pPr>
              <w:spacing w:before="60" w:after="60"/>
              <w:jc w:val="center"/>
              <w:rPr>
                <w:sz w:val="20"/>
              </w:rPr>
            </w:pPr>
          </w:p>
        </w:tc>
        <w:tc>
          <w:tcPr>
            <w:tcW w:w="900" w:type="dxa"/>
            <w:vAlign w:val="center"/>
          </w:tcPr>
          <w:p w:rsidR="00291AD9" w:rsidRPr="007178A5" w:rsidRDefault="00291AD9" w:rsidP="00FA3A06">
            <w:pPr>
              <w:spacing w:before="60" w:after="60"/>
              <w:jc w:val="center"/>
              <w:rPr>
                <w:sz w:val="20"/>
              </w:rPr>
            </w:pPr>
          </w:p>
        </w:tc>
        <w:tc>
          <w:tcPr>
            <w:tcW w:w="990" w:type="dxa"/>
            <w:vAlign w:val="center"/>
          </w:tcPr>
          <w:p w:rsidR="00291AD9" w:rsidRPr="007178A5" w:rsidRDefault="00291AD9" w:rsidP="00FA3A06">
            <w:pPr>
              <w:spacing w:before="60" w:after="60"/>
              <w:jc w:val="center"/>
              <w:rPr>
                <w:sz w:val="20"/>
              </w:rPr>
            </w:pP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Cleaner odor, use of Clorox and Lysol</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Office Conference</w:t>
            </w:r>
          </w:p>
        </w:tc>
        <w:tc>
          <w:tcPr>
            <w:tcW w:w="920" w:type="dxa"/>
            <w:vAlign w:val="center"/>
          </w:tcPr>
          <w:p w:rsidR="00291AD9" w:rsidRPr="007178A5" w:rsidRDefault="00291AD9" w:rsidP="00FA3A06">
            <w:pPr>
              <w:spacing w:before="60" w:after="60"/>
              <w:jc w:val="center"/>
              <w:rPr>
                <w:sz w:val="20"/>
              </w:rPr>
            </w:pPr>
            <w:r>
              <w:rPr>
                <w:sz w:val="20"/>
              </w:rPr>
              <w:t>552</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74</w:t>
            </w:r>
          </w:p>
        </w:tc>
        <w:tc>
          <w:tcPr>
            <w:tcW w:w="1080" w:type="dxa"/>
            <w:vAlign w:val="center"/>
          </w:tcPr>
          <w:p w:rsidR="00291AD9" w:rsidRPr="007178A5" w:rsidRDefault="00291AD9" w:rsidP="00FA3A06">
            <w:pPr>
              <w:spacing w:before="60" w:after="60"/>
              <w:jc w:val="center"/>
              <w:rPr>
                <w:sz w:val="20"/>
              </w:rPr>
            </w:pPr>
            <w:r>
              <w:rPr>
                <w:sz w:val="20"/>
              </w:rPr>
              <w:t>36</w:t>
            </w:r>
          </w:p>
        </w:tc>
        <w:tc>
          <w:tcPr>
            <w:tcW w:w="954" w:type="dxa"/>
            <w:vAlign w:val="center"/>
          </w:tcPr>
          <w:p w:rsidR="00291AD9" w:rsidRPr="007178A5" w:rsidRDefault="00291AD9" w:rsidP="00FA3A06">
            <w:pPr>
              <w:spacing w:before="60" w:after="60"/>
              <w:jc w:val="center"/>
              <w:rPr>
                <w:sz w:val="20"/>
              </w:rPr>
            </w:pPr>
            <w:r>
              <w:rPr>
                <w:sz w:val="20"/>
              </w:rPr>
              <w:t>48</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Sink, PC, AP, food</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Women’s restroom</w:t>
            </w:r>
          </w:p>
        </w:tc>
        <w:tc>
          <w:tcPr>
            <w:tcW w:w="920" w:type="dxa"/>
            <w:vAlign w:val="center"/>
          </w:tcPr>
          <w:p w:rsidR="00291AD9" w:rsidRPr="007178A5" w:rsidRDefault="00291AD9" w:rsidP="00FA3A06">
            <w:pPr>
              <w:spacing w:before="60" w:after="60"/>
              <w:jc w:val="center"/>
              <w:rPr>
                <w:sz w:val="20"/>
              </w:rPr>
            </w:pPr>
          </w:p>
        </w:tc>
        <w:tc>
          <w:tcPr>
            <w:tcW w:w="1136" w:type="dxa"/>
            <w:vAlign w:val="center"/>
          </w:tcPr>
          <w:p w:rsidR="00291AD9" w:rsidRPr="007178A5" w:rsidRDefault="00291AD9" w:rsidP="00FA3A06">
            <w:pPr>
              <w:spacing w:before="60" w:after="60"/>
              <w:jc w:val="center"/>
              <w:rPr>
                <w:sz w:val="20"/>
              </w:rPr>
            </w:pPr>
          </w:p>
        </w:tc>
        <w:tc>
          <w:tcPr>
            <w:tcW w:w="810" w:type="dxa"/>
            <w:vAlign w:val="center"/>
          </w:tcPr>
          <w:p w:rsidR="00291AD9" w:rsidRPr="007178A5" w:rsidRDefault="00291AD9" w:rsidP="00FA3A06">
            <w:pPr>
              <w:spacing w:before="60" w:after="60"/>
              <w:jc w:val="center"/>
              <w:rPr>
                <w:sz w:val="20"/>
              </w:rPr>
            </w:pPr>
          </w:p>
        </w:tc>
        <w:tc>
          <w:tcPr>
            <w:tcW w:w="1080" w:type="dxa"/>
            <w:vAlign w:val="center"/>
          </w:tcPr>
          <w:p w:rsidR="00291AD9" w:rsidRPr="007178A5" w:rsidRDefault="00291AD9" w:rsidP="00FA3A06">
            <w:pPr>
              <w:spacing w:before="60" w:after="60"/>
              <w:jc w:val="center"/>
              <w:rPr>
                <w:sz w:val="20"/>
              </w:rPr>
            </w:pPr>
          </w:p>
        </w:tc>
        <w:tc>
          <w:tcPr>
            <w:tcW w:w="954" w:type="dxa"/>
            <w:vAlign w:val="center"/>
          </w:tcPr>
          <w:p w:rsidR="00291AD9" w:rsidRPr="007178A5" w:rsidRDefault="00291AD9" w:rsidP="00FA3A06">
            <w:pPr>
              <w:spacing w:before="60" w:after="60"/>
              <w:jc w:val="center"/>
              <w:rPr>
                <w:sz w:val="20"/>
              </w:rPr>
            </w:pPr>
          </w:p>
        </w:tc>
        <w:tc>
          <w:tcPr>
            <w:tcW w:w="1116" w:type="dxa"/>
            <w:vAlign w:val="center"/>
          </w:tcPr>
          <w:p w:rsidR="00291AD9" w:rsidRPr="007178A5" w:rsidRDefault="00291AD9" w:rsidP="00FA3A06">
            <w:pPr>
              <w:spacing w:before="60" w:after="60"/>
              <w:jc w:val="center"/>
              <w:rPr>
                <w:sz w:val="20"/>
              </w:rPr>
            </w:pPr>
          </w:p>
        </w:tc>
        <w:tc>
          <w:tcPr>
            <w:tcW w:w="1260" w:type="dxa"/>
            <w:vAlign w:val="center"/>
          </w:tcPr>
          <w:p w:rsidR="00291AD9" w:rsidRPr="007178A5" w:rsidRDefault="00291AD9" w:rsidP="00FA3A06">
            <w:pPr>
              <w:spacing w:before="60" w:after="60"/>
              <w:jc w:val="center"/>
              <w:rPr>
                <w:sz w:val="20"/>
              </w:rPr>
            </w:pPr>
          </w:p>
        </w:tc>
        <w:tc>
          <w:tcPr>
            <w:tcW w:w="900" w:type="dxa"/>
            <w:vAlign w:val="center"/>
          </w:tcPr>
          <w:p w:rsidR="00291AD9" w:rsidRPr="007178A5" w:rsidRDefault="00291AD9" w:rsidP="00FA3A06">
            <w:pPr>
              <w:spacing w:before="60" w:after="60"/>
              <w:jc w:val="center"/>
              <w:rPr>
                <w:sz w:val="20"/>
              </w:rPr>
            </w:pPr>
          </w:p>
        </w:tc>
        <w:tc>
          <w:tcPr>
            <w:tcW w:w="990" w:type="dxa"/>
            <w:vAlign w:val="center"/>
          </w:tcPr>
          <w:p w:rsidR="00291AD9" w:rsidRPr="007178A5" w:rsidRDefault="00291AD9" w:rsidP="00FA3A06">
            <w:pPr>
              <w:spacing w:before="60" w:after="60"/>
              <w:jc w:val="center"/>
              <w:rPr>
                <w:sz w:val="20"/>
              </w:rPr>
            </w:pP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No exhaust vent, holes in walls, cleaners, plants</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Assessor’s office entry</w:t>
            </w:r>
          </w:p>
        </w:tc>
        <w:tc>
          <w:tcPr>
            <w:tcW w:w="920" w:type="dxa"/>
            <w:vAlign w:val="center"/>
          </w:tcPr>
          <w:p w:rsidR="00291AD9" w:rsidRPr="007178A5" w:rsidRDefault="00291AD9" w:rsidP="00FA3A06">
            <w:pPr>
              <w:spacing w:before="60" w:after="60"/>
              <w:jc w:val="center"/>
              <w:rPr>
                <w:sz w:val="20"/>
              </w:rPr>
            </w:pPr>
            <w:r>
              <w:rPr>
                <w:sz w:val="20"/>
              </w:rPr>
              <w:t>697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38</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Y</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Food, carpet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Assessor’s main</w:t>
            </w:r>
          </w:p>
        </w:tc>
        <w:tc>
          <w:tcPr>
            <w:tcW w:w="920" w:type="dxa"/>
            <w:vAlign w:val="center"/>
          </w:tcPr>
          <w:p w:rsidR="00291AD9" w:rsidRDefault="00291AD9" w:rsidP="00FA3A06">
            <w:pPr>
              <w:spacing w:before="60" w:after="60"/>
              <w:jc w:val="center"/>
              <w:rPr>
                <w:sz w:val="20"/>
              </w:rPr>
            </w:pPr>
            <w:r>
              <w:rPr>
                <w:sz w:val="20"/>
              </w:rPr>
              <w:t>644</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37</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2</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Y</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Food, WC on carpet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Vault</w:t>
            </w:r>
          </w:p>
        </w:tc>
        <w:tc>
          <w:tcPr>
            <w:tcW w:w="920" w:type="dxa"/>
            <w:vAlign w:val="center"/>
          </w:tcPr>
          <w:p w:rsidR="00291AD9" w:rsidRDefault="00291AD9" w:rsidP="00FA3A06">
            <w:pPr>
              <w:spacing w:before="60" w:after="60"/>
              <w:jc w:val="center"/>
              <w:rPr>
                <w:sz w:val="20"/>
              </w:rPr>
            </w:pPr>
            <w:r>
              <w:rPr>
                <w:sz w:val="20"/>
              </w:rPr>
              <w:t>632</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34</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0</w:t>
            </w:r>
          </w:p>
        </w:tc>
        <w:tc>
          <w:tcPr>
            <w:tcW w:w="1260" w:type="dxa"/>
            <w:vAlign w:val="center"/>
          </w:tcPr>
          <w:p w:rsidR="00291AD9" w:rsidRDefault="00291AD9" w:rsidP="00FA3A06">
            <w:pPr>
              <w:spacing w:before="60" w:after="60"/>
              <w:jc w:val="center"/>
              <w:rPr>
                <w:sz w:val="20"/>
              </w:rPr>
            </w:pPr>
            <w:r>
              <w:rPr>
                <w:sz w:val="20"/>
              </w:rPr>
              <w:t>N</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AI, old books</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Left office</w:t>
            </w:r>
          </w:p>
        </w:tc>
        <w:tc>
          <w:tcPr>
            <w:tcW w:w="920" w:type="dxa"/>
            <w:vAlign w:val="center"/>
          </w:tcPr>
          <w:p w:rsidR="00291AD9" w:rsidRDefault="00291AD9" w:rsidP="00FA3A06">
            <w:pPr>
              <w:spacing w:before="60" w:after="60"/>
              <w:jc w:val="center"/>
              <w:rPr>
                <w:sz w:val="20"/>
              </w:rPr>
            </w:pPr>
            <w:r>
              <w:rPr>
                <w:sz w:val="20"/>
              </w:rPr>
              <w:t>623</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35</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1</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Y</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Carpet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Right office</w:t>
            </w:r>
          </w:p>
        </w:tc>
        <w:tc>
          <w:tcPr>
            <w:tcW w:w="920" w:type="dxa"/>
            <w:vAlign w:val="center"/>
          </w:tcPr>
          <w:p w:rsidR="00291AD9" w:rsidRDefault="00291AD9" w:rsidP="00FA3A06">
            <w:pPr>
              <w:spacing w:before="60" w:after="60"/>
              <w:jc w:val="center"/>
              <w:rPr>
                <w:sz w:val="20"/>
              </w:rPr>
            </w:pPr>
            <w:r>
              <w:rPr>
                <w:sz w:val="20"/>
              </w:rPr>
              <w:t>658</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35</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0</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Low ceiling, old carpet</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lastRenderedPageBreak/>
              <w:t>Front</w:t>
            </w:r>
          </w:p>
        </w:tc>
        <w:tc>
          <w:tcPr>
            <w:tcW w:w="920" w:type="dxa"/>
            <w:vAlign w:val="center"/>
          </w:tcPr>
          <w:p w:rsidR="00291AD9" w:rsidRDefault="00291AD9" w:rsidP="00FA3A06">
            <w:pPr>
              <w:spacing w:before="60" w:after="60"/>
              <w:jc w:val="center"/>
              <w:rPr>
                <w:sz w:val="20"/>
              </w:rPr>
            </w:pPr>
            <w:r>
              <w:rPr>
                <w:sz w:val="20"/>
              </w:rPr>
              <w:t>638</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73</w:t>
            </w:r>
          </w:p>
        </w:tc>
        <w:tc>
          <w:tcPr>
            <w:tcW w:w="1080" w:type="dxa"/>
            <w:vAlign w:val="center"/>
          </w:tcPr>
          <w:p w:rsidR="00291AD9" w:rsidRDefault="00291AD9" w:rsidP="00FA3A06">
            <w:pPr>
              <w:spacing w:before="60" w:after="60"/>
              <w:jc w:val="center"/>
              <w:rPr>
                <w:sz w:val="20"/>
              </w:rPr>
            </w:pPr>
            <w:r>
              <w:rPr>
                <w:sz w:val="20"/>
              </w:rPr>
              <w:t>35</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0</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Conference room</w:t>
            </w:r>
          </w:p>
        </w:tc>
        <w:tc>
          <w:tcPr>
            <w:tcW w:w="920" w:type="dxa"/>
            <w:vAlign w:val="center"/>
          </w:tcPr>
          <w:p w:rsidR="00291AD9" w:rsidRDefault="00291AD9" w:rsidP="00FA3A06">
            <w:pPr>
              <w:spacing w:before="60" w:after="60"/>
              <w:jc w:val="center"/>
              <w:rPr>
                <w:sz w:val="20"/>
              </w:rPr>
            </w:pPr>
            <w:r>
              <w:rPr>
                <w:sz w:val="20"/>
              </w:rPr>
              <w:t>369</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71</w:t>
            </w:r>
          </w:p>
        </w:tc>
        <w:tc>
          <w:tcPr>
            <w:tcW w:w="1080" w:type="dxa"/>
            <w:vAlign w:val="center"/>
          </w:tcPr>
          <w:p w:rsidR="00291AD9" w:rsidRDefault="00291AD9" w:rsidP="00FA3A06">
            <w:pPr>
              <w:spacing w:before="60" w:after="60"/>
              <w:jc w:val="center"/>
              <w:rPr>
                <w:sz w:val="20"/>
              </w:rPr>
            </w:pPr>
            <w:r>
              <w:rPr>
                <w:sz w:val="20"/>
              </w:rPr>
              <w:t>36</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0</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Musty/leather smell, old books</w:t>
            </w:r>
          </w:p>
        </w:tc>
      </w:tr>
      <w:tr w:rsidR="00291AD9" w:rsidRPr="005C29E2" w:rsidTr="00FA3A06">
        <w:trPr>
          <w:cantSplit/>
          <w:trHeight w:val="576"/>
          <w:jc w:val="center"/>
        </w:trPr>
        <w:tc>
          <w:tcPr>
            <w:tcW w:w="14402" w:type="dxa"/>
            <w:gridSpan w:val="11"/>
            <w:vAlign w:val="center"/>
          </w:tcPr>
          <w:p w:rsidR="00291AD9" w:rsidRDefault="00291AD9" w:rsidP="00FA3A06">
            <w:pPr>
              <w:pStyle w:val="Header"/>
              <w:tabs>
                <w:tab w:val="clear" w:pos="4320"/>
                <w:tab w:val="clear" w:pos="8640"/>
              </w:tabs>
              <w:spacing w:before="60" w:after="60"/>
              <w:rPr>
                <w:sz w:val="20"/>
              </w:rPr>
            </w:pPr>
            <w:r>
              <w:rPr>
                <w:sz w:val="20"/>
              </w:rPr>
              <w:t>Second Floor</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Town Clerk</w:t>
            </w:r>
          </w:p>
        </w:tc>
        <w:tc>
          <w:tcPr>
            <w:tcW w:w="920" w:type="dxa"/>
            <w:vAlign w:val="center"/>
          </w:tcPr>
          <w:p w:rsidR="00291AD9" w:rsidRPr="007178A5" w:rsidRDefault="00291AD9" w:rsidP="00FA3A06">
            <w:pPr>
              <w:spacing w:before="60" w:after="60"/>
              <w:jc w:val="center"/>
              <w:rPr>
                <w:sz w:val="20"/>
              </w:rPr>
            </w:pPr>
            <w:r>
              <w:rPr>
                <w:sz w:val="20"/>
              </w:rPr>
              <w:t>661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34</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WD CT, plants, carpeted, food</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Town clerk inner office</w:t>
            </w:r>
          </w:p>
        </w:tc>
        <w:tc>
          <w:tcPr>
            <w:tcW w:w="920" w:type="dxa"/>
            <w:vAlign w:val="center"/>
          </w:tcPr>
          <w:p w:rsidR="00291AD9" w:rsidRPr="007178A5" w:rsidRDefault="00291AD9" w:rsidP="00FA3A06">
            <w:pPr>
              <w:spacing w:before="60" w:after="60"/>
              <w:jc w:val="center"/>
              <w:rPr>
                <w:sz w:val="20"/>
              </w:rPr>
            </w:pPr>
            <w:r>
              <w:rPr>
                <w:sz w:val="20"/>
              </w:rPr>
              <w:t>526</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34</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Fridge and microwave, WC on carpet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Town clerk vault</w:t>
            </w:r>
          </w:p>
        </w:tc>
        <w:tc>
          <w:tcPr>
            <w:tcW w:w="920" w:type="dxa"/>
            <w:vAlign w:val="center"/>
          </w:tcPr>
          <w:p w:rsidR="00291AD9" w:rsidRPr="007178A5" w:rsidRDefault="00291AD9" w:rsidP="00FA3A06">
            <w:pPr>
              <w:spacing w:before="60" w:after="60"/>
              <w:jc w:val="center"/>
              <w:rPr>
                <w:sz w:val="20"/>
              </w:rPr>
            </w:pPr>
            <w:r>
              <w:rPr>
                <w:sz w:val="20"/>
              </w:rPr>
              <w:t>541</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32</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NC, old books and records, DO</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Town clerk reception area</w:t>
            </w:r>
          </w:p>
        </w:tc>
        <w:tc>
          <w:tcPr>
            <w:tcW w:w="920" w:type="dxa"/>
            <w:vAlign w:val="center"/>
          </w:tcPr>
          <w:p w:rsidR="00291AD9" w:rsidRPr="007178A5" w:rsidRDefault="00291AD9" w:rsidP="00FA3A06">
            <w:pPr>
              <w:spacing w:before="60" w:after="60"/>
              <w:jc w:val="center"/>
              <w:rPr>
                <w:sz w:val="20"/>
              </w:rPr>
            </w:pPr>
            <w:r>
              <w:rPr>
                <w:sz w:val="20"/>
              </w:rPr>
              <w:t>586</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73</w:t>
            </w:r>
          </w:p>
        </w:tc>
        <w:tc>
          <w:tcPr>
            <w:tcW w:w="1080" w:type="dxa"/>
            <w:vAlign w:val="center"/>
          </w:tcPr>
          <w:p w:rsidR="00291AD9" w:rsidRPr="007178A5" w:rsidRDefault="00291AD9" w:rsidP="00FA3A06">
            <w:pPr>
              <w:spacing w:before="60" w:after="60"/>
              <w:jc w:val="center"/>
              <w:rPr>
                <w:sz w:val="20"/>
              </w:rPr>
            </w:pPr>
            <w:r>
              <w:rPr>
                <w:sz w:val="20"/>
              </w:rPr>
              <w:t>35</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1</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Accountant</w:t>
            </w:r>
          </w:p>
        </w:tc>
        <w:tc>
          <w:tcPr>
            <w:tcW w:w="920" w:type="dxa"/>
            <w:vAlign w:val="center"/>
          </w:tcPr>
          <w:p w:rsidR="00291AD9" w:rsidRPr="007178A5" w:rsidRDefault="00291AD9" w:rsidP="00FA3A06">
            <w:pPr>
              <w:spacing w:before="60" w:after="60"/>
              <w:jc w:val="center"/>
              <w:rPr>
                <w:sz w:val="20"/>
              </w:rPr>
            </w:pPr>
            <w:r>
              <w:rPr>
                <w:sz w:val="20"/>
              </w:rPr>
              <w:t>537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35</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3</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Carpet, PFs, plants, WC on carpet, AP</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Accountant inner office</w:t>
            </w:r>
          </w:p>
        </w:tc>
        <w:tc>
          <w:tcPr>
            <w:tcW w:w="920" w:type="dxa"/>
            <w:vAlign w:val="center"/>
          </w:tcPr>
          <w:p w:rsidR="00291AD9" w:rsidRPr="007178A5" w:rsidRDefault="00291AD9" w:rsidP="00FA3A06">
            <w:pPr>
              <w:spacing w:before="60" w:after="60"/>
              <w:jc w:val="center"/>
              <w:rPr>
                <w:sz w:val="20"/>
              </w:rPr>
            </w:pPr>
            <w:r>
              <w:rPr>
                <w:sz w:val="20"/>
              </w:rPr>
              <w:t>590</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34</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Boxes on floor</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Accountant Vault</w:t>
            </w:r>
          </w:p>
        </w:tc>
        <w:tc>
          <w:tcPr>
            <w:tcW w:w="920" w:type="dxa"/>
            <w:vAlign w:val="center"/>
          </w:tcPr>
          <w:p w:rsidR="00291AD9" w:rsidRPr="007178A5" w:rsidRDefault="00291AD9" w:rsidP="00FA3A06">
            <w:pPr>
              <w:spacing w:before="60" w:after="60"/>
              <w:jc w:val="center"/>
              <w:rPr>
                <w:sz w:val="20"/>
              </w:rPr>
            </w:pPr>
            <w:r>
              <w:rPr>
                <w:sz w:val="20"/>
              </w:rPr>
              <w:t>594</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72</w:t>
            </w:r>
          </w:p>
        </w:tc>
        <w:tc>
          <w:tcPr>
            <w:tcW w:w="1080" w:type="dxa"/>
            <w:vAlign w:val="center"/>
          </w:tcPr>
          <w:p w:rsidR="00291AD9" w:rsidRPr="007178A5" w:rsidRDefault="00291AD9" w:rsidP="00FA3A06">
            <w:pPr>
              <w:spacing w:before="60" w:after="60"/>
              <w:jc w:val="center"/>
              <w:rPr>
                <w:sz w:val="20"/>
              </w:rPr>
            </w:pPr>
            <w:r>
              <w:rPr>
                <w:sz w:val="20"/>
              </w:rPr>
              <w:t>32</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Food prep, NC, AI, boxes/AI on floor</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Selectmen’s meeting room</w:t>
            </w:r>
          </w:p>
        </w:tc>
        <w:tc>
          <w:tcPr>
            <w:tcW w:w="920" w:type="dxa"/>
            <w:vAlign w:val="center"/>
          </w:tcPr>
          <w:p w:rsidR="00291AD9" w:rsidRPr="007178A5" w:rsidRDefault="00291AD9" w:rsidP="00FA3A06">
            <w:pPr>
              <w:spacing w:before="60" w:after="60"/>
              <w:jc w:val="center"/>
              <w:rPr>
                <w:sz w:val="20"/>
              </w:rPr>
            </w:pPr>
            <w:r>
              <w:rPr>
                <w:sz w:val="20"/>
              </w:rPr>
              <w:t>450</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71</w:t>
            </w:r>
          </w:p>
        </w:tc>
        <w:tc>
          <w:tcPr>
            <w:tcW w:w="1080" w:type="dxa"/>
            <w:vAlign w:val="center"/>
          </w:tcPr>
          <w:p w:rsidR="00291AD9" w:rsidRPr="007178A5" w:rsidRDefault="00291AD9" w:rsidP="00FA3A06">
            <w:pPr>
              <w:spacing w:before="60" w:after="60"/>
              <w:jc w:val="center"/>
              <w:rPr>
                <w:sz w:val="20"/>
              </w:rPr>
            </w:pPr>
            <w:r>
              <w:rPr>
                <w:sz w:val="20"/>
              </w:rPr>
              <w:t>34</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Y</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WD CT, WC on carpet, WD plaster near window</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lastRenderedPageBreak/>
              <w:t xml:space="preserve">Top of Auditorium </w:t>
            </w:r>
          </w:p>
        </w:tc>
        <w:tc>
          <w:tcPr>
            <w:tcW w:w="920" w:type="dxa"/>
            <w:vAlign w:val="center"/>
          </w:tcPr>
          <w:p w:rsidR="00291AD9" w:rsidRPr="007178A5" w:rsidRDefault="00291AD9" w:rsidP="00FA3A06">
            <w:pPr>
              <w:spacing w:before="60" w:after="60"/>
              <w:jc w:val="center"/>
              <w:rPr>
                <w:sz w:val="20"/>
              </w:rPr>
            </w:pPr>
            <w:r>
              <w:rPr>
                <w:sz w:val="20"/>
              </w:rPr>
              <w:t>397</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68</w:t>
            </w:r>
          </w:p>
        </w:tc>
        <w:tc>
          <w:tcPr>
            <w:tcW w:w="1080" w:type="dxa"/>
            <w:vAlign w:val="center"/>
          </w:tcPr>
          <w:p w:rsidR="00291AD9" w:rsidRPr="007178A5" w:rsidRDefault="00291AD9" w:rsidP="00FA3A06">
            <w:pPr>
              <w:spacing w:before="60" w:after="60"/>
              <w:jc w:val="center"/>
              <w:rPr>
                <w:sz w:val="20"/>
              </w:rPr>
            </w:pPr>
            <w:r>
              <w:rPr>
                <w:sz w:val="20"/>
              </w:rPr>
              <w:t>35</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Y</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NC, significant WD plaster on ceiling, vents taped up</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Treasurer</w:t>
            </w:r>
          </w:p>
        </w:tc>
        <w:tc>
          <w:tcPr>
            <w:tcW w:w="920" w:type="dxa"/>
            <w:vAlign w:val="center"/>
          </w:tcPr>
          <w:p w:rsidR="00291AD9" w:rsidRPr="007178A5" w:rsidRDefault="00291AD9" w:rsidP="00FA3A06">
            <w:pPr>
              <w:spacing w:before="60" w:after="60"/>
              <w:jc w:val="center"/>
              <w:rPr>
                <w:sz w:val="20"/>
              </w:rPr>
            </w:pPr>
            <w:r>
              <w:rPr>
                <w:sz w:val="20"/>
              </w:rPr>
              <w:t>670</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67</w:t>
            </w:r>
          </w:p>
        </w:tc>
        <w:tc>
          <w:tcPr>
            <w:tcW w:w="1080" w:type="dxa"/>
            <w:vAlign w:val="center"/>
          </w:tcPr>
          <w:p w:rsidR="00291AD9" w:rsidRPr="007178A5" w:rsidRDefault="00291AD9" w:rsidP="00FA3A06">
            <w:pPr>
              <w:spacing w:before="60" w:after="60"/>
              <w:jc w:val="center"/>
              <w:rPr>
                <w:sz w:val="20"/>
              </w:rPr>
            </w:pPr>
            <w:r>
              <w:rPr>
                <w:sz w:val="20"/>
              </w:rPr>
              <w:t>43</w:t>
            </w:r>
          </w:p>
        </w:tc>
        <w:tc>
          <w:tcPr>
            <w:tcW w:w="954" w:type="dxa"/>
            <w:vAlign w:val="center"/>
          </w:tcPr>
          <w:p w:rsidR="00291AD9" w:rsidRPr="007178A5" w:rsidRDefault="00291AD9" w:rsidP="00FA3A06">
            <w:pPr>
              <w:spacing w:before="60" w:after="60"/>
              <w:jc w:val="center"/>
              <w:rPr>
                <w:sz w:val="20"/>
              </w:rPr>
            </w:pPr>
            <w:r>
              <w:rPr>
                <w:sz w:val="20"/>
              </w:rPr>
              <w:t>1</w:t>
            </w:r>
          </w:p>
        </w:tc>
        <w:tc>
          <w:tcPr>
            <w:tcW w:w="1116" w:type="dxa"/>
            <w:vAlign w:val="center"/>
          </w:tcPr>
          <w:p w:rsidR="00291AD9" w:rsidRPr="007178A5" w:rsidRDefault="00291AD9" w:rsidP="00FA3A06">
            <w:pPr>
              <w:spacing w:before="60" w:after="60"/>
              <w:jc w:val="center"/>
              <w:rPr>
                <w:sz w:val="20"/>
              </w:rPr>
            </w:pPr>
            <w:r>
              <w:rPr>
                <w:sz w:val="20"/>
              </w:rPr>
              <w:t>2</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Carpet, plants</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Treasurer inside office</w:t>
            </w:r>
          </w:p>
        </w:tc>
        <w:tc>
          <w:tcPr>
            <w:tcW w:w="920" w:type="dxa"/>
            <w:vAlign w:val="center"/>
          </w:tcPr>
          <w:p w:rsidR="00291AD9" w:rsidRPr="007178A5" w:rsidRDefault="00291AD9" w:rsidP="00FA3A06">
            <w:pPr>
              <w:spacing w:before="60" w:after="60"/>
              <w:jc w:val="center"/>
              <w:rPr>
                <w:sz w:val="20"/>
              </w:rPr>
            </w:pPr>
            <w:r>
              <w:rPr>
                <w:sz w:val="20"/>
              </w:rPr>
              <w:t>878</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69</w:t>
            </w:r>
          </w:p>
        </w:tc>
        <w:tc>
          <w:tcPr>
            <w:tcW w:w="1080" w:type="dxa"/>
            <w:vAlign w:val="center"/>
          </w:tcPr>
          <w:p w:rsidR="00291AD9" w:rsidRPr="007178A5" w:rsidRDefault="00291AD9" w:rsidP="00FA3A06">
            <w:pPr>
              <w:spacing w:before="60" w:after="60"/>
              <w:jc w:val="center"/>
              <w:rPr>
                <w:sz w:val="20"/>
              </w:rPr>
            </w:pPr>
            <w:r>
              <w:rPr>
                <w:sz w:val="20"/>
              </w:rPr>
              <w:t>44</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sidRPr="00DB2A14">
              <w:rPr>
                <w:sz w:val="20"/>
              </w:rPr>
              <w:t>Plant, carpet</w:t>
            </w:r>
          </w:p>
        </w:tc>
      </w:tr>
      <w:tr w:rsidR="00291AD9" w:rsidRPr="005C29E2" w:rsidTr="00FA3A06">
        <w:trPr>
          <w:cantSplit/>
          <w:trHeight w:val="576"/>
          <w:jc w:val="center"/>
        </w:trPr>
        <w:tc>
          <w:tcPr>
            <w:tcW w:w="2264" w:type="dxa"/>
            <w:vAlign w:val="center"/>
          </w:tcPr>
          <w:p w:rsidR="00291AD9" w:rsidRPr="007178A5" w:rsidRDefault="00291AD9" w:rsidP="00FA3A06">
            <w:pPr>
              <w:spacing w:before="60" w:after="60"/>
              <w:rPr>
                <w:sz w:val="20"/>
              </w:rPr>
            </w:pPr>
            <w:r>
              <w:rPr>
                <w:sz w:val="20"/>
              </w:rPr>
              <w:t>Treasurer vault</w:t>
            </w:r>
          </w:p>
        </w:tc>
        <w:tc>
          <w:tcPr>
            <w:tcW w:w="920" w:type="dxa"/>
            <w:vAlign w:val="center"/>
          </w:tcPr>
          <w:p w:rsidR="00291AD9" w:rsidRPr="007178A5" w:rsidRDefault="00291AD9" w:rsidP="00FA3A06">
            <w:pPr>
              <w:spacing w:before="60" w:after="60"/>
              <w:jc w:val="center"/>
              <w:rPr>
                <w:sz w:val="20"/>
              </w:rPr>
            </w:pPr>
            <w:r>
              <w:rPr>
                <w:sz w:val="20"/>
              </w:rPr>
              <w:t>918</w:t>
            </w:r>
          </w:p>
        </w:tc>
        <w:tc>
          <w:tcPr>
            <w:tcW w:w="1136" w:type="dxa"/>
            <w:vAlign w:val="center"/>
          </w:tcPr>
          <w:p w:rsidR="00291AD9" w:rsidRPr="007178A5" w:rsidRDefault="00291AD9" w:rsidP="00FA3A06">
            <w:pPr>
              <w:spacing w:before="60" w:after="60"/>
              <w:jc w:val="center"/>
              <w:rPr>
                <w:sz w:val="20"/>
              </w:rPr>
            </w:pPr>
            <w:r>
              <w:rPr>
                <w:sz w:val="20"/>
              </w:rPr>
              <w:t>ND</w:t>
            </w:r>
          </w:p>
        </w:tc>
        <w:tc>
          <w:tcPr>
            <w:tcW w:w="810" w:type="dxa"/>
            <w:vAlign w:val="center"/>
          </w:tcPr>
          <w:p w:rsidR="00291AD9" w:rsidRPr="007178A5" w:rsidRDefault="00291AD9" w:rsidP="00FA3A06">
            <w:pPr>
              <w:spacing w:before="60" w:after="60"/>
              <w:jc w:val="center"/>
              <w:rPr>
                <w:sz w:val="20"/>
              </w:rPr>
            </w:pPr>
            <w:r>
              <w:rPr>
                <w:sz w:val="20"/>
              </w:rPr>
              <w:t>69</w:t>
            </w:r>
          </w:p>
        </w:tc>
        <w:tc>
          <w:tcPr>
            <w:tcW w:w="1080" w:type="dxa"/>
            <w:vAlign w:val="center"/>
          </w:tcPr>
          <w:p w:rsidR="00291AD9" w:rsidRPr="007178A5" w:rsidRDefault="00291AD9" w:rsidP="00FA3A06">
            <w:pPr>
              <w:spacing w:before="60" w:after="60"/>
              <w:jc w:val="center"/>
              <w:rPr>
                <w:sz w:val="20"/>
              </w:rPr>
            </w:pPr>
            <w:r>
              <w:rPr>
                <w:sz w:val="20"/>
              </w:rPr>
              <w:t>39</w:t>
            </w:r>
          </w:p>
        </w:tc>
        <w:tc>
          <w:tcPr>
            <w:tcW w:w="954" w:type="dxa"/>
            <w:vAlign w:val="center"/>
          </w:tcPr>
          <w:p w:rsidR="00291AD9" w:rsidRPr="007178A5" w:rsidRDefault="00291AD9" w:rsidP="00FA3A06">
            <w:pPr>
              <w:spacing w:before="60" w:after="60"/>
              <w:jc w:val="center"/>
              <w:rPr>
                <w:sz w:val="20"/>
              </w:rPr>
            </w:pPr>
            <w:r>
              <w:rPr>
                <w:sz w:val="20"/>
              </w:rPr>
              <w:t>0</w:t>
            </w:r>
          </w:p>
        </w:tc>
        <w:tc>
          <w:tcPr>
            <w:tcW w:w="1116" w:type="dxa"/>
            <w:vAlign w:val="center"/>
          </w:tcPr>
          <w:p w:rsidR="00291AD9" w:rsidRPr="007178A5" w:rsidRDefault="00291AD9" w:rsidP="00FA3A06">
            <w:pPr>
              <w:spacing w:before="60" w:after="60"/>
              <w:jc w:val="center"/>
              <w:rPr>
                <w:sz w:val="20"/>
              </w:rPr>
            </w:pPr>
            <w:r>
              <w:rPr>
                <w:sz w:val="20"/>
              </w:rPr>
              <w:t>0</w:t>
            </w:r>
          </w:p>
        </w:tc>
        <w:tc>
          <w:tcPr>
            <w:tcW w:w="1260" w:type="dxa"/>
            <w:vAlign w:val="center"/>
          </w:tcPr>
          <w:p w:rsidR="00291AD9" w:rsidRPr="007178A5" w:rsidRDefault="00291AD9" w:rsidP="00FA3A06">
            <w:pPr>
              <w:spacing w:before="60" w:after="60"/>
              <w:jc w:val="center"/>
              <w:rPr>
                <w:sz w:val="20"/>
              </w:rPr>
            </w:pPr>
            <w:r>
              <w:rPr>
                <w:sz w:val="20"/>
              </w:rPr>
              <w:t>N</w:t>
            </w:r>
          </w:p>
        </w:tc>
        <w:tc>
          <w:tcPr>
            <w:tcW w:w="900" w:type="dxa"/>
            <w:vAlign w:val="center"/>
          </w:tcPr>
          <w:p w:rsidR="00291AD9" w:rsidRPr="007178A5" w:rsidRDefault="00291AD9" w:rsidP="00FA3A06">
            <w:pPr>
              <w:spacing w:before="60" w:after="60"/>
              <w:jc w:val="center"/>
              <w:rPr>
                <w:sz w:val="20"/>
              </w:rPr>
            </w:pPr>
            <w:r>
              <w:rPr>
                <w:sz w:val="20"/>
              </w:rPr>
              <w:t>N</w:t>
            </w:r>
          </w:p>
        </w:tc>
        <w:tc>
          <w:tcPr>
            <w:tcW w:w="990" w:type="dxa"/>
            <w:vAlign w:val="center"/>
          </w:tcPr>
          <w:p w:rsidR="00291AD9" w:rsidRPr="007178A5" w:rsidRDefault="00291AD9" w:rsidP="00FA3A06">
            <w:pPr>
              <w:spacing w:before="60" w:after="60"/>
              <w:jc w:val="center"/>
              <w:rPr>
                <w:sz w:val="20"/>
              </w:rPr>
            </w:pPr>
            <w:r>
              <w:rPr>
                <w:sz w:val="20"/>
              </w:rPr>
              <w:t>N</w:t>
            </w:r>
          </w:p>
        </w:tc>
        <w:tc>
          <w:tcPr>
            <w:tcW w:w="2972" w:type="dxa"/>
            <w:tcBorders>
              <w:left w:val="nil"/>
            </w:tcBorders>
            <w:vAlign w:val="center"/>
          </w:tcPr>
          <w:p w:rsidR="00291AD9" w:rsidRPr="007178A5" w:rsidRDefault="00291AD9" w:rsidP="00FA3A06">
            <w:pPr>
              <w:pStyle w:val="Header"/>
              <w:tabs>
                <w:tab w:val="clear" w:pos="4320"/>
                <w:tab w:val="clear" w:pos="8640"/>
              </w:tabs>
              <w:spacing w:before="60" w:after="60"/>
              <w:rPr>
                <w:sz w:val="20"/>
              </w:rPr>
            </w:pPr>
            <w:r>
              <w:rPr>
                <w:sz w:val="20"/>
              </w:rPr>
              <w:t>Mini fridge, CP/HS, boxes on floor, DO</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Treasurer break room</w:t>
            </w:r>
          </w:p>
        </w:tc>
        <w:tc>
          <w:tcPr>
            <w:tcW w:w="920" w:type="dxa"/>
            <w:vAlign w:val="center"/>
          </w:tcPr>
          <w:p w:rsidR="00291AD9" w:rsidRDefault="00291AD9" w:rsidP="00FA3A06">
            <w:pPr>
              <w:spacing w:before="60" w:after="60"/>
              <w:jc w:val="center"/>
              <w:rPr>
                <w:sz w:val="20"/>
              </w:rPr>
            </w:pPr>
            <w:r>
              <w:rPr>
                <w:sz w:val="20"/>
              </w:rPr>
              <w:t>573</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72</w:t>
            </w:r>
          </w:p>
        </w:tc>
        <w:tc>
          <w:tcPr>
            <w:tcW w:w="1080" w:type="dxa"/>
            <w:vAlign w:val="center"/>
          </w:tcPr>
          <w:p w:rsidR="00291AD9" w:rsidRDefault="00291AD9" w:rsidP="00FA3A06">
            <w:pPr>
              <w:spacing w:before="60" w:after="60"/>
              <w:jc w:val="center"/>
              <w:rPr>
                <w:sz w:val="20"/>
              </w:rPr>
            </w:pPr>
            <w:r>
              <w:rPr>
                <w:sz w:val="20"/>
              </w:rPr>
              <w:t>36</w:t>
            </w:r>
          </w:p>
        </w:tc>
        <w:tc>
          <w:tcPr>
            <w:tcW w:w="954" w:type="dxa"/>
            <w:vAlign w:val="center"/>
          </w:tcPr>
          <w:p w:rsidR="00291AD9" w:rsidRDefault="00291AD9" w:rsidP="00FA3A06">
            <w:pPr>
              <w:spacing w:before="60" w:after="60"/>
              <w:jc w:val="center"/>
              <w:rPr>
                <w:sz w:val="20"/>
              </w:rPr>
            </w:pPr>
            <w:r>
              <w:rPr>
                <w:sz w:val="20"/>
              </w:rPr>
              <w:t>0</w:t>
            </w:r>
          </w:p>
        </w:tc>
        <w:tc>
          <w:tcPr>
            <w:tcW w:w="1116" w:type="dxa"/>
            <w:vAlign w:val="center"/>
          </w:tcPr>
          <w:p w:rsidR="00291AD9" w:rsidRDefault="00291AD9" w:rsidP="00FA3A06">
            <w:pPr>
              <w:spacing w:before="60" w:after="60"/>
              <w:jc w:val="center"/>
              <w:rPr>
                <w:sz w:val="20"/>
              </w:rPr>
            </w:pPr>
            <w:r>
              <w:rPr>
                <w:sz w:val="20"/>
              </w:rPr>
              <w:t>0</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Vault</w:t>
            </w:r>
          </w:p>
        </w:tc>
        <w:tc>
          <w:tcPr>
            <w:tcW w:w="920" w:type="dxa"/>
            <w:vAlign w:val="center"/>
          </w:tcPr>
          <w:p w:rsidR="00291AD9" w:rsidRDefault="00291AD9" w:rsidP="00FA3A06">
            <w:pPr>
              <w:spacing w:before="60" w:after="60"/>
              <w:jc w:val="center"/>
              <w:rPr>
                <w:sz w:val="20"/>
              </w:rPr>
            </w:pPr>
          </w:p>
        </w:tc>
        <w:tc>
          <w:tcPr>
            <w:tcW w:w="1136" w:type="dxa"/>
            <w:vAlign w:val="center"/>
          </w:tcPr>
          <w:p w:rsidR="00291AD9" w:rsidRDefault="00291AD9" w:rsidP="00FA3A06">
            <w:pPr>
              <w:spacing w:before="60" w:after="60"/>
              <w:jc w:val="center"/>
              <w:rPr>
                <w:sz w:val="20"/>
              </w:rPr>
            </w:pPr>
          </w:p>
        </w:tc>
        <w:tc>
          <w:tcPr>
            <w:tcW w:w="810" w:type="dxa"/>
            <w:vAlign w:val="center"/>
          </w:tcPr>
          <w:p w:rsidR="00291AD9" w:rsidRDefault="00291AD9" w:rsidP="00FA3A06">
            <w:pPr>
              <w:spacing w:before="60" w:after="60"/>
              <w:jc w:val="center"/>
              <w:rPr>
                <w:sz w:val="20"/>
              </w:rPr>
            </w:pPr>
          </w:p>
        </w:tc>
        <w:tc>
          <w:tcPr>
            <w:tcW w:w="1080" w:type="dxa"/>
            <w:vAlign w:val="center"/>
          </w:tcPr>
          <w:p w:rsidR="00291AD9" w:rsidRDefault="00291AD9" w:rsidP="00FA3A06">
            <w:pPr>
              <w:spacing w:before="60" w:after="60"/>
              <w:jc w:val="center"/>
              <w:rPr>
                <w:sz w:val="20"/>
              </w:rPr>
            </w:pPr>
          </w:p>
        </w:tc>
        <w:tc>
          <w:tcPr>
            <w:tcW w:w="954" w:type="dxa"/>
            <w:vAlign w:val="center"/>
          </w:tcPr>
          <w:p w:rsidR="00291AD9" w:rsidRDefault="00291AD9" w:rsidP="00FA3A06">
            <w:pPr>
              <w:spacing w:before="60" w:after="60"/>
              <w:jc w:val="center"/>
              <w:rPr>
                <w:sz w:val="20"/>
              </w:rPr>
            </w:pPr>
          </w:p>
        </w:tc>
        <w:tc>
          <w:tcPr>
            <w:tcW w:w="1116" w:type="dxa"/>
            <w:vAlign w:val="center"/>
          </w:tcPr>
          <w:p w:rsidR="00291AD9" w:rsidRDefault="00291AD9" w:rsidP="00FA3A06">
            <w:pPr>
              <w:spacing w:before="60" w:after="60"/>
              <w:jc w:val="center"/>
              <w:rPr>
                <w:sz w:val="20"/>
              </w:rPr>
            </w:pPr>
          </w:p>
        </w:tc>
        <w:tc>
          <w:tcPr>
            <w:tcW w:w="1260" w:type="dxa"/>
            <w:vAlign w:val="center"/>
          </w:tcPr>
          <w:p w:rsidR="00291AD9" w:rsidRDefault="00291AD9" w:rsidP="00FA3A06">
            <w:pPr>
              <w:spacing w:before="60" w:after="60"/>
              <w:jc w:val="center"/>
              <w:rPr>
                <w:sz w:val="20"/>
              </w:rPr>
            </w:pPr>
          </w:p>
        </w:tc>
        <w:tc>
          <w:tcPr>
            <w:tcW w:w="900" w:type="dxa"/>
            <w:vAlign w:val="center"/>
          </w:tcPr>
          <w:p w:rsidR="00291AD9" w:rsidRDefault="00291AD9" w:rsidP="00FA3A06">
            <w:pPr>
              <w:spacing w:before="60" w:after="60"/>
              <w:jc w:val="center"/>
              <w:rPr>
                <w:sz w:val="20"/>
              </w:rPr>
            </w:pPr>
          </w:p>
        </w:tc>
        <w:tc>
          <w:tcPr>
            <w:tcW w:w="990" w:type="dxa"/>
            <w:vAlign w:val="center"/>
          </w:tcPr>
          <w:p w:rsidR="00291AD9" w:rsidRDefault="00291AD9" w:rsidP="00FA3A06">
            <w:pPr>
              <w:spacing w:before="60" w:after="60"/>
              <w:jc w:val="center"/>
              <w:rPr>
                <w:sz w:val="20"/>
              </w:rPr>
            </w:pPr>
          </w:p>
        </w:tc>
        <w:tc>
          <w:tcPr>
            <w:tcW w:w="2972" w:type="dxa"/>
            <w:tcBorders>
              <w:left w:val="nil"/>
            </w:tcBorders>
            <w:vAlign w:val="center"/>
          </w:tcPr>
          <w:p w:rsidR="00291AD9" w:rsidRDefault="00291AD9" w:rsidP="00FA3A06">
            <w:pPr>
              <w:pStyle w:val="Header"/>
              <w:tabs>
                <w:tab w:val="clear" w:pos="4320"/>
                <w:tab w:val="clear" w:pos="8640"/>
              </w:tabs>
              <w:spacing w:before="60" w:after="60"/>
              <w:rPr>
                <w:sz w:val="20"/>
              </w:rPr>
            </w:pPr>
            <w:r>
              <w:rPr>
                <w:sz w:val="20"/>
              </w:rPr>
              <w:t>WD ceiling, slight musty smell, old papers and books</w:t>
            </w:r>
          </w:p>
        </w:tc>
      </w:tr>
      <w:tr w:rsidR="00291AD9" w:rsidRPr="005C29E2" w:rsidTr="00FA3A06">
        <w:trPr>
          <w:cantSplit/>
          <w:trHeight w:val="576"/>
          <w:jc w:val="center"/>
        </w:trPr>
        <w:tc>
          <w:tcPr>
            <w:tcW w:w="2264" w:type="dxa"/>
            <w:vAlign w:val="center"/>
          </w:tcPr>
          <w:p w:rsidR="00291AD9" w:rsidRDefault="00291AD9" w:rsidP="00FA3A06">
            <w:pPr>
              <w:spacing w:before="60" w:after="60"/>
              <w:rPr>
                <w:sz w:val="20"/>
              </w:rPr>
            </w:pPr>
            <w:r>
              <w:rPr>
                <w:sz w:val="20"/>
              </w:rPr>
              <w:t>Retirement</w:t>
            </w:r>
          </w:p>
        </w:tc>
        <w:tc>
          <w:tcPr>
            <w:tcW w:w="920" w:type="dxa"/>
            <w:vAlign w:val="center"/>
          </w:tcPr>
          <w:p w:rsidR="00291AD9" w:rsidRDefault="00291AD9" w:rsidP="00FA3A06">
            <w:pPr>
              <w:spacing w:before="60" w:after="60"/>
              <w:jc w:val="center"/>
              <w:rPr>
                <w:sz w:val="20"/>
              </w:rPr>
            </w:pPr>
            <w:r>
              <w:rPr>
                <w:sz w:val="20"/>
              </w:rPr>
              <w:t>644</w:t>
            </w:r>
          </w:p>
        </w:tc>
        <w:tc>
          <w:tcPr>
            <w:tcW w:w="1136" w:type="dxa"/>
            <w:vAlign w:val="center"/>
          </w:tcPr>
          <w:p w:rsidR="00291AD9" w:rsidRDefault="00291AD9" w:rsidP="00FA3A06">
            <w:pPr>
              <w:spacing w:before="60" w:after="60"/>
              <w:jc w:val="center"/>
              <w:rPr>
                <w:sz w:val="20"/>
              </w:rPr>
            </w:pPr>
            <w:r>
              <w:rPr>
                <w:sz w:val="20"/>
              </w:rPr>
              <w:t>ND</w:t>
            </w:r>
          </w:p>
        </w:tc>
        <w:tc>
          <w:tcPr>
            <w:tcW w:w="810" w:type="dxa"/>
            <w:vAlign w:val="center"/>
          </w:tcPr>
          <w:p w:rsidR="00291AD9" w:rsidRDefault="00291AD9" w:rsidP="00FA3A06">
            <w:pPr>
              <w:spacing w:before="60" w:after="60"/>
              <w:jc w:val="center"/>
              <w:rPr>
                <w:sz w:val="20"/>
              </w:rPr>
            </w:pPr>
            <w:r>
              <w:rPr>
                <w:sz w:val="20"/>
              </w:rPr>
              <w:t>70</w:t>
            </w:r>
          </w:p>
        </w:tc>
        <w:tc>
          <w:tcPr>
            <w:tcW w:w="1080" w:type="dxa"/>
            <w:vAlign w:val="center"/>
          </w:tcPr>
          <w:p w:rsidR="00291AD9" w:rsidRDefault="00291AD9" w:rsidP="00FA3A06">
            <w:pPr>
              <w:spacing w:before="60" w:after="60"/>
              <w:jc w:val="center"/>
              <w:rPr>
                <w:sz w:val="20"/>
              </w:rPr>
            </w:pPr>
            <w:r>
              <w:rPr>
                <w:sz w:val="20"/>
              </w:rPr>
              <w:t>38</w:t>
            </w:r>
          </w:p>
        </w:tc>
        <w:tc>
          <w:tcPr>
            <w:tcW w:w="954" w:type="dxa"/>
            <w:vAlign w:val="center"/>
          </w:tcPr>
          <w:p w:rsidR="00291AD9" w:rsidRDefault="00291AD9" w:rsidP="00FA3A06">
            <w:pPr>
              <w:spacing w:before="60" w:after="60"/>
              <w:jc w:val="center"/>
              <w:rPr>
                <w:sz w:val="20"/>
              </w:rPr>
            </w:pPr>
            <w:r>
              <w:rPr>
                <w:sz w:val="20"/>
              </w:rPr>
              <w:t>1</w:t>
            </w:r>
          </w:p>
        </w:tc>
        <w:tc>
          <w:tcPr>
            <w:tcW w:w="1116" w:type="dxa"/>
            <w:vAlign w:val="center"/>
          </w:tcPr>
          <w:p w:rsidR="00291AD9" w:rsidRDefault="00291AD9" w:rsidP="00FA3A06">
            <w:pPr>
              <w:spacing w:before="60" w:after="60"/>
              <w:jc w:val="center"/>
              <w:rPr>
                <w:sz w:val="20"/>
              </w:rPr>
            </w:pPr>
            <w:r>
              <w:rPr>
                <w:sz w:val="20"/>
              </w:rPr>
              <w:t>1</w:t>
            </w:r>
          </w:p>
        </w:tc>
        <w:tc>
          <w:tcPr>
            <w:tcW w:w="1260" w:type="dxa"/>
            <w:vAlign w:val="center"/>
          </w:tcPr>
          <w:p w:rsidR="00291AD9" w:rsidRDefault="00291AD9" w:rsidP="00FA3A06">
            <w:pPr>
              <w:spacing w:before="60" w:after="60"/>
              <w:jc w:val="center"/>
              <w:rPr>
                <w:sz w:val="20"/>
              </w:rPr>
            </w:pPr>
            <w:r>
              <w:rPr>
                <w:sz w:val="20"/>
              </w:rPr>
              <w:t>Y</w:t>
            </w:r>
          </w:p>
        </w:tc>
        <w:tc>
          <w:tcPr>
            <w:tcW w:w="900" w:type="dxa"/>
            <w:vAlign w:val="center"/>
          </w:tcPr>
          <w:p w:rsidR="00291AD9" w:rsidRDefault="00291AD9" w:rsidP="00FA3A06">
            <w:pPr>
              <w:spacing w:before="60" w:after="60"/>
              <w:jc w:val="center"/>
              <w:rPr>
                <w:sz w:val="20"/>
              </w:rPr>
            </w:pPr>
            <w:r>
              <w:rPr>
                <w:sz w:val="20"/>
              </w:rPr>
              <w:t>N</w:t>
            </w:r>
          </w:p>
        </w:tc>
        <w:tc>
          <w:tcPr>
            <w:tcW w:w="990" w:type="dxa"/>
            <w:vAlign w:val="center"/>
          </w:tcPr>
          <w:p w:rsidR="00291AD9" w:rsidRDefault="00291AD9" w:rsidP="00FA3A06">
            <w:pPr>
              <w:spacing w:before="60" w:after="60"/>
              <w:jc w:val="center"/>
              <w:rPr>
                <w:sz w:val="20"/>
              </w:rPr>
            </w:pPr>
            <w:r>
              <w:rPr>
                <w:sz w:val="20"/>
              </w:rPr>
              <w:t>N</w:t>
            </w:r>
          </w:p>
        </w:tc>
        <w:tc>
          <w:tcPr>
            <w:tcW w:w="2972" w:type="dxa"/>
            <w:tcBorders>
              <w:left w:val="nil"/>
            </w:tcBorders>
            <w:vAlign w:val="center"/>
          </w:tcPr>
          <w:p w:rsidR="00291AD9" w:rsidRPr="00802219" w:rsidRDefault="00291AD9" w:rsidP="00FA3A06">
            <w:pPr>
              <w:pStyle w:val="Header"/>
              <w:tabs>
                <w:tab w:val="clear" w:pos="4320"/>
                <w:tab w:val="clear" w:pos="8640"/>
              </w:tabs>
              <w:spacing w:before="60" w:after="60"/>
              <w:rPr>
                <w:sz w:val="20"/>
                <w:highlight w:val="yellow"/>
              </w:rPr>
            </w:pPr>
            <w:r w:rsidRPr="00CF0C47">
              <w:rPr>
                <w:sz w:val="20"/>
              </w:rPr>
              <w:t>WC, WD plaster</w:t>
            </w:r>
          </w:p>
        </w:tc>
      </w:tr>
    </w:tbl>
    <w:p w:rsidR="00291AD9" w:rsidRPr="005C29E2" w:rsidRDefault="00291AD9" w:rsidP="00291AD9"/>
    <w:p w:rsidR="00125769" w:rsidRPr="005A1D50" w:rsidRDefault="00125769" w:rsidP="00C73967">
      <w:pPr>
        <w:pStyle w:val="BodyText2"/>
        <w:rPr>
          <w:szCs w:val="24"/>
        </w:rPr>
      </w:pPr>
    </w:p>
    <w:sectPr w:rsidR="00125769" w:rsidRPr="005A1D50" w:rsidSect="00291AD9">
      <w:headerReference w:type="default" r:id="rId50"/>
      <w:footerReference w:type="default" r:id="rId51"/>
      <w:headerReference w:type="first" r:id="rId52"/>
      <w:footerReference w:type="first" r:id="rId53"/>
      <w:pgSz w:w="15840" w:h="12240" w:orient="landscape" w:code="1"/>
      <w:pgMar w:top="720" w:right="720" w:bottom="720"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F1B" w:rsidRDefault="00A30F1B">
      <w:r>
        <w:separator/>
      </w:r>
    </w:p>
  </w:endnote>
  <w:endnote w:type="continuationSeparator" w:id="0">
    <w:p w:rsidR="00A30F1B" w:rsidRDefault="00A3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26BC">
      <w:rPr>
        <w:rStyle w:val="PageNumber"/>
        <w:noProof/>
      </w:rPr>
      <w:t>11</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D9" w:rsidRDefault="00291A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D9" w:rsidRDefault="00291A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80" w:type="dxa"/>
      <w:jc w:val="center"/>
      <w:tblInd w:w="-98" w:type="dxa"/>
      <w:tblLayout w:type="fixed"/>
      <w:tblLook w:val="0000" w:firstRow="0" w:lastRow="0" w:firstColumn="0" w:lastColumn="0" w:noHBand="0" w:noVBand="0"/>
    </w:tblPr>
    <w:tblGrid>
      <w:gridCol w:w="3407"/>
      <w:gridCol w:w="2617"/>
      <w:gridCol w:w="2700"/>
      <w:gridCol w:w="2028"/>
      <w:gridCol w:w="2028"/>
    </w:tblGrid>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AP = air purifier</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DEM = dry erase materials</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PF = personal fan</w:t>
          </w:r>
        </w:p>
      </w:tc>
    </w:tr>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DO = door open</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ND = non detect</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WC = water cooler</w:t>
          </w:r>
        </w:p>
      </w:tc>
    </w:tr>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AI = accumulated items</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PC = photocopier</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WD = water-damaged</w:t>
          </w:r>
        </w:p>
      </w:tc>
    </w:tr>
  </w:tbl>
  <w:p w:rsidR="00FA3A06" w:rsidRDefault="00FA3A06" w:rsidP="00FA3A06">
    <w:pPr>
      <w:tabs>
        <w:tab w:val="left" w:pos="9180"/>
      </w:tabs>
      <w:rPr>
        <w:b/>
        <w:sz w:val="20"/>
      </w:rPr>
    </w:pPr>
  </w:p>
  <w:p w:rsidR="00FA3A06" w:rsidRPr="009804D7" w:rsidRDefault="00FA3A06" w:rsidP="00FA3A06">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A3A06" w:rsidTr="00FA3A06">
      <w:tc>
        <w:tcPr>
          <w:tcW w:w="2718" w:type="dxa"/>
          <w:tcBorders>
            <w:top w:val="single" w:sz="18" w:space="0" w:color="auto"/>
          </w:tcBorders>
        </w:tcPr>
        <w:p w:rsidR="00FA3A06" w:rsidRDefault="00FA3A06" w:rsidP="00FA3A0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A3A06" w:rsidRDefault="00FA3A06" w:rsidP="00FA3A06">
          <w:pPr>
            <w:rPr>
              <w:sz w:val="20"/>
            </w:rPr>
          </w:pPr>
          <w:r>
            <w:rPr>
              <w:sz w:val="20"/>
            </w:rPr>
            <w:t>&lt; 800 ppm = preferred</w:t>
          </w:r>
        </w:p>
      </w:tc>
      <w:tc>
        <w:tcPr>
          <w:tcW w:w="3600" w:type="dxa"/>
          <w:tcBorders>
            <w:top w:val="single" w:sz="18" w:space="0" w:color="auto"/>
          </w:tcBorders>
        </w:tcPr>
        <w:p w:rsidR="00FA3A06" w:rsidRDefault="00FA3A06" w:rsidP="00FA3A06">
          <w:pPr>
            <w:jc w:val="right"/>
            <w:rPr>
              <w:sz w:val="20"/>
            </w:rPr>
          </w:pPr>
          <w:r>
            <w:rPr>
              <w:sz w:val="20"/>
            </w:rPr>
            <w:t>Temperature:</w:t>
          </w:r>
        </w:p>
      </w:tc>
      <w:tc>
        <w:tcPr>
          <w:tcW w:w="3420" w:type="dxa"/>
          <w:tcBorders>
            <w:top w:val="single" w:sz="18" w:space="0" w:color="auto"/>
          </w:tcBorders>
        </w:tcPr>
        <w:p w:rsidR="00FA3A06" w:rsidRDefault="00FA3A06" w:rsidP="00FA3A06">
          <w:pPr>
            <w:rPr>
              <w:sz w:val="20"/>
            </w:rPr>
          </w:pPr>
          <w:r>
            <w:rPr>
              <w:sz w:val="20"/>
            </w:rPr>
            <w:t>70 - 78 °F</w:t>
          </w:r>
        </w:p>
      </w:tc>
    </w:tr>
    <w:tr w:rsidR="00FA3A06" w:rsidTr="00FA3A06">
      <w:tc>
        <w:tcPr>
          <w:tcW w:w="2718" w:type="dxa"/>
        </w:tcPr>
        <w:p w:rsidR="00FA3A06" w:rsidRDefault="00FA3A06" w:rsidP="00FA3A06">
          <w:pPr>
            <w:jc w:val="right"/>
            <w:rPr>
              <w:sz w:val="20"/>
            </w:rPr>
          </w:pPr>
        </w:p>
      </w:tc>
      <w:tc>
        <w:tcPr>
          <w:tcW w:w="4860" w:type="dxa"/>
        </w:tcPr>
        <w:p w:rsidR="00FA3A06" w:rsidRDefault="00FA3A06" w:rsidP="00FA3A06">
          <w:pPr>
            <w:rPr>
              <w:sz w:val="20"/>
            </w:rPr>
          </w:pPr>
          <w:r>
            <w:rPr>
              <w:sz w:val="20"/>
            </w:rPr>
            <w:t>&gt; 800 ppm = indicative of ventilation problems</w:t>
          </w:r>
        </w:p>
      </w:tc>
      <w:tc>
        <w:tcPr>
          <w:tcW w:w="3600" w:type="dxa"/>
        </w:tcPr>
        <w:p w:rsidR="00FA3A06" w:rsidRDefault="00FA3A06" w:rsidP="00FA3A06">
          <w:pPr>
            <w:jc w:val="right"/>
            <w:rPr>
              <w:sz w:val="20"/>
            </w:rPr>
          </w:pPr>
          <w:r>
            <w:rPr>
              <w:sz w:val="20"/>
            </w:rPr>
            <w:t>Relative Humidity:</w:t>
          </w:r>
        </w:p>
      </w:tc>
      <w:tc>
        <w:tcPr>
          <w:tcW w:w="3420" w:type="dxa"/>
        </w:tcPr>
        <w:p w:rsidR="00FA3A06" w:rsidRDefault="00FA3A06" w:rsidP="00FA3A06">
          <w:pPr>
            <w:rPr>
              <w:sz w:val="20"/>
            </w:rPr>
          </w:pPr>
          <w:r>
            <w:rPr>
              <w:sz w:val="20"/>
            </w:rPr>
            <w:t>40 - 60%</w:t>
          </w:r>
        </w:p>
      </w:tc>
    </w:tr>
  </w:tbl>
  <w:p w:rsidR="00FA3A06" w:rsidRDefault="00FA3A06" w:rsidP="00FA3A06">
    <w:pPr>
      <w:pStyle w:val="Footer"/>
      <w:jc w:val="center"/>
    </w:pPr>
  </w:p>
  <w:p w:rsidR="00FA3A06" w:rsidRPr="00FB37EB" w:rsidRDefault="00FA3A06" w:rsidP="00FA3A06">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E826BC">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80" w:type="dxa"/>
      <w:jc w:val="center"/>
      <w:tblInd w:w="-98" w:type="dxa"/>
      <w:tblLayout w:type="fixed"/>
      <w:tblLook w:val="0000" w:firstRow="0" w:lastRow="0" w:firstColumn="0" w:lastColumn="0" w:noHBand="0" w:noVBand="0"/>
    </w:tblPr>
    <w:tblGrid>
      <w:gridCol w:w="3407"/>
      <w:gridCol w:w="2617"/>
      <w:gridCol w:w="2700"/>
      <w:gridCol w:w="2028"/>
      <w:gridCol w:w="2028"/>
    </w:tblGrid>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AP = air purifier</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DEM = dry erase materials</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PF = personal fan</w:t>
          </w:r>
        </w:p>
      </w:tc>
    </w:tr>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DO = door open</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ND = non detect</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WC = water cooler</w:t>
          </w:r>
        </w:p>
      </w:tc>
    </w:tr>
    <w:tr w:rsidR="00FA3A06" w:rsidRPr="00F374D5" w:rsidTr="00FA3A06">
      <w:trPr>
        <w:trHeight w:val="300"/>
        <w:jc w:val="center"/>
      </w:trPr>
      <w:tc>
        <w:tcPr>
          <w:tcW w:w="340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AI = accumulated items</w:t>
          </w:r>
        </w:p>
      </w:tc>
      <w:tc>
        <w:tcPr>
          <w:tcW w:w="2617"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FA3A06" w:rsidRPr="00F374D5" w:rsidRDefault="00FA3A06" w:rsidP="00FA3A06">
          <w:pPr>
            <w:rPr>
              <w:rFonts w:ascii="Times" w:hAnsi="Times" w:cs="Times"/>
              <w:sz w:val="20"/>
            </w:rPr>
          </w:pPr>
          <w:r>
            <w:rPr>
              <w:rFonts w:ascii="Times" w:hAnsi="Times" w:cs="Times"/>
              <w:sz w:val="20"/>
            </w:rPr>
            <w:t>PC = photocopier</w:t>
          </w:r>
        </w:p>
      </w:tc>
      <w:tc>
        <w:tcPr>
          <w:tcW w:w="2028" w:type="dxa"/>
          <w:tcBorders>
            <w:top w:val="nil"/>
            <w:left w:val="nil"/>
            <w:bottom w:val="nil"/>
            <w:right w:val="nil"/>
          </w:tcBorders>
          <w:vAlign w:val="bottom"/>
        </w:tcPr>
        <w:p w:rsidR="00FA3A06" w:rsidRPr="00F374D5" w:rsidRDefault="00FA3A06" w:rsidP="00FA3A06">
          <w:pPr>
            <w:rPr>
              <w:rFonts w:ascii="Times" w:hAnsi="Times" w:cs="Times"/>
              <w:sz w:val="20"/>
            </w:rPr>
          </w:pPr>
          <w:r>
            <w:rPr>
              <w:rFonts w:ascii="Times" w:hAnsi="Times" w:cs="Times"/>
              <w:sz w:val="20"/>
            </w:rPr>
            <w:t>WD = water-damaged</w:t>
          </w:r>
        </w:p>
      </w:tc>
    </w:tr>
  </w:tbl>
  <w:p w:rsidR="00FA3A06" w:rsidRDefault="00FA3A06" w:rsidP="00FA3A06">
    <w:pPr>
      <w:tabs>
        <w:tab w:val="left" w:pos="9180"/>
      </w:tabs>
      <w:rPr>
        <w:b/>
        <w:sz w:val="20"/>
      </w:rPr>
    </w:pPr>
  </w:p>
  <w:p w:rsidR="00FA3A06" w:rsidRDefault="00FA3A06" w:rsidP="00FA3A0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A3A06" w:rsidTr="00FA3A06">
      <w:tc>
        <w:tcPr>
          <w:tcW w:w="2718" w:type="dxa"/>
          <w:tcBorders>
            <w:top w:val="single" w:sz="18" w:space="0" w:color="auto"/>
          </w:tcBorders>
        </w:tcPr>
        <w:p w:rsidR="00FA3A06" w:rsidRDefault="00FA3A06" w:rsidP="00FA3A0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A3A06" w:rsidRDefault="00FA3A06" w:rsidP="00FA3A06">
          <w:pPr>
            <w:rPr>
              <w:sz w:val="20"/>
            </w:rPr>
          </w:pPr>
          <w:r>
            <w:rPr>
              <w:sz w:val="20"/>
            </w:rPr>
            <w:t>&lt; 800 ppm = preferred</w:t>
          </w:r>
        </w:p>
      </w:tc>
      <w:tc>
        <w:tcPr>
          <w:tcW w:w="3600" w:type="dxa"/>
          <w:tcBorders>
            <w:top w:val="single" w:sz="18" w:space="0" w:color="auto"/>
          </w:tcBorders>
        </w:tcPr>
        <w:p w:rsidR="00FA3A06" w:rsidRDefault="00FA3A06" w:rsidP="00FA3A06">
          <w:pPr>
            <w:jc w:val="right"/>
            <w:rPr>
              <w:sz w:val="20"/>
            </w:rPr>
          </w:pPr>
          <w:r>
            <w:rPr>
              <w:sz w:val="20"/>
            </w:rPr>
            <w:t>Temperature:</w:t>
          </w:r>
        </w:p>
      </w:tc>
      <w:tc>
        <w:tcPr>
          <w:tcW w:w="3420" w:type="dxa"/>
          <w:tcBorders>
            <w:top w:val="single" w:sz="18" w:space="0" w:color="auto"/>
          </w:tcBorders>
        </w:tcPr>
        <w:p w:rsidR="00FA3A06" w:rsidRDefault="00FA3A06" w:rsidP="00FA3A06">
          <w:pPr>
            <w:rPr>
              <w:sz w:val="20"/>
            </w:rPr>
          </w:pPr>
          <w:r>
            <w:rPr>
              <w:sz w:val="20"/>
            </w:rPr>
            <w:t>70 - 78 °F</w:t>
          </w:r>
        </w:p>
      </w:tc>
    </w:tr>
    <w:tr w:rsidR="00FA3A06" w:rsidTr="00FA3A06">
      <w:tc>
        <w:tcPr>
          <w:tcW w:w="2718" w:type="dxa"/>
        </w:tcPr>
        <w:p w:rsidR="00FA3A06" w:rsidRDefault="00FA3A06" w:rsidP="00FA3A06">
          <w:pPr>
            <w:jc w:val="right"/>
            <w:rPr>
              <w:sz w:val="20"/>
            </w:rPr>
          </w:pPr>
        </w:p>
      </w:tc>
      <w:tc>
        <w:tcPr>
          <w:tcW w:w="4860" w:type="dxa"/>
        </w:tcPr>
        <w:p w:rsidR="00FA3A06" w:rsidRDefault="00FA3A06" w:rsidP="00FA3A06">
          <w:pPr>
            <w:rPr>
              <w:sz w:val="20"/>
            </w:rPr>
          </w:pPr>
          <w:r>
            <w:rPr>
              <w:sz w:val="20"/>
            </w:rPr>
            <w:t>&gt; 800 ppm = indicative of ventilation problems</w:t>
          </w:r>
        </w:p>
      </w:tc>
      <w:tc>
        <w:tcPr>
          <w:tcW w:w="3600" w:type="dxa"/>
        </w:tcPr>
        <w:p w:rsidR="00FA3A06" w:rsidRDefault="00FA3A06" w:rsidP="00FA3A06">
          <w:pPr>
            <w:jc w:val="right"/>
            <w:rPr>
              <w:sz w:val="20"/>
            </w:rPr>
          </w:pPr>
          <w:r>
            <w:rPr>
              <w:sz w:val="20"/>
            </w:rPr>
            <w:t>Relative Humidity:</w:t>
          </w:r>
        </w:p>
      </w:tc>
      <w:tc>
        <w:tcPr>
          <w:tcW w:w="3420" w:type="dxa"/>
        </w:tcPr>
        <w:p w:rsidR="00FA3A06" w:rsidRDefault="00FA3A06" w:rsidP="00FA3A06">
          <w:pPr>
            <w:rPr>
              <w:sz w:val="20"/>
            </w:rPr>
          </w:pPr>
          <w:r>
            <w:rPr>
              <w:sz w:val="20"/>
            </w:rPr>
            <w:t>40 - 60%</w:t>
          </w:r>
        </w:p>
      </w:tc>
    </w:tr>
  </w:tbl>
  <w:p w:rsidR="00FA3A06" w:rsidRDefault="00FA3A06" w:rsidP="00FA3A06">
    <w:pPr>
      <w:pStyle w:val="Footer"/>
      <w:jc w:val="center"/>
    </w:pPr>
  </w:p>
  <w:p w:rsidR="00FA3A06" w:rsidRDefault="00FA3A06" w:rsidP="00FA3A0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826B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F1B" w:rsidRDefault="00A30F1B">
      <w:r>
        <w:separator/>
      </w:r>
    </w:p>
  </w:footnote>
  <w:footnote w:type="continuationSeparator" w:id="0">
    <w:p w:rsidR="00A30F1B" w:rsidRDefault="00A30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D9" w:rsidRDefault="00291A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D9" w:rsidRDefault="00291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AD9" w:rsidRDefault="00291A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FA3A06" w:rsidTr="00FA3A06">
      <w:trPr>
        <w:cantSplit/>
      </w:trPr>
      <w:tc>
        <w:tcPr>
          <w:tcW w:w="12258" w:type="dxa"/>
          <w:gridSpan w:val="3"/>
        </w:tcPr>
        <w:p w:rsidR="00FA3A06" w:rsidRPr="00677AC6" w:rsidRDefault="00FA3A06" w:rsidP="00FA3A06">
          <w:pPr>
            <w:pStyle w:val="Header"/>
            <w:spacing w:before="60" w:after="60"/>
            <w:rPr>
              <w:b/>
            </w:rPr>
          </w:pPr>
          <w:r>
            <w:rPr>
              <w:b/>
            </w:rPr>
            <w:t>Location: Webster Town Hall</w:t>
          </w:r>
        </w:p>
      </w:tc>
      <w:tc>
        <w:tcPr>
          <w:tcW w:w="2358" w:type="dxa"/>
        </w:tcPr>
        <w:p w:rsidR="00FA3A06" w:rsidRDefault="00FA3A06" w:rsidP="00FA3A06">
          <w:pPr>
            <w:pStyle w:val="Header"/>
            <w:tabs>
              <w:tab w:val="clear" w:pos="4320"/>
              <w:tab w:val="clear" w:pos="8640"/>
            </w:tabs>
            <w:spacing w:before="60" w:after="60"/>
            <w:rPr>
              <w:b/>
            </w:rPr>
          </w:pPr>
          <w:r>
            <w:rPr>
              <w:b/>
            </w:rPr>
            <w:t>Indoor Air Results</w:t>
          </w:r>
        </w:p>
      </w:tc>
    </w:tr>
    <w:tr w:rsidR="00FA3A06" w:rsidTr="00FA3A06">
      <w:trPr>
        <w:cantSplit/>
      </w:trPr>
      <w:tc>
        <w:tcPr>
          <w:tcW w:w="5868" w:type="dxa"/>
        </w:tcPr>
        <w:p w:rsidR="00FA3A06" w:rsidRDefault="00FA3A06" w:rsidP="00FA3A06">
          <w:pPr>
            <w:pStyle w:val="Header"/>
            <w:spacing w:before="60" w:after="60"/>
            <w:rPr>
              <w:b/>
            </w:rPr>
          </w:pPr>
          <w:r>
            <w:rPr>
              <w:b/>
            </w:rPr>
            <w:t>Address: 350 Main Street, Webster</w:t>
          </w:r>
        </w:p>
      </w:tc>
      <w:tc>
        <w:tcPr>
          <w:tcW w:w="3876" w:type="dxa"/>
        </w:tcPr>
        <w:p w:rsidR="00FA3A06" w:rsidRDefault="00FA3A06" w:rsidP="00FA3A06">
          <w:pPr>
            <w:pStyle w:val="Header"/>
            <w:tabs>
              <w:tab w:val="clear" w:pos="4320"/>
              <w:tab w:val="clear" w:pos="8640"/>
            </w:tabs>
            <w:spacing w:before="60" w:after="60"/>
            <w:jc w:val="center"/>
            <w:rPr>
              <w:b/>
              <w:sz w:val="28"/>
            </w:rPr>
          </w:pPr>
          <w:r>
            <w:rPr>
              <w:b/>
              <w:sz w:val="28"/>
            </w:rPr>
            <w:t>Table 1 (continued)</w:t>
          </w:r>
        </w:p>
      </w:tc>
      <w:tc>
        <w:tcPr>
          <w:tcW w:w="2514" w:type="dxa"/>
        </w:tcPr>
        <w:p w:rsidR="00FA3A06" w:rsidRDefault="00FA3A06" w:rsidP="00FA3A06">
          <w:pPr>
            <w:pStyle w:val="Header"/>
            <w:tabs>
              <w:tab w:val="clear" w:pos="4320"/>
              <w:tab w:val="clear" w:pos="8640"/>
            </w:tabs>
            <w:spacing w:before="60" w:after="60"/>
            <w:rPr>
              <w:b/>
            </w:rPr>
          </w:pPr>
        </w:p>
      </w:tc>
      <w:tc>
        <w:tcPr>
          <w:tcW w:w="2358" w:type="dxa"/>
        </w:tcPr>
        <w:p w:rsidR="00FA3A06" w:rsidRDefault="00FA3A06" w:rsidP="00FA3A06">
          <w:pPr>
            <w:pStyle w:val="Header"/>
            <w:tabs>
              <w:tab w:val="clear" w:pos="4320"/>
              <w:tab w:val="clear" w:pos="8640"/>
            </w:tabs>
            <w:spacing w:before="60" w:after="60"/>
            <w:rPr>
              <w:b/>
            </w:rPr>
          </w:pPr>
          <w:r w:rsidRPr="00677AC6">
            <w:rPr>
              <w:b/>
            </w:rPr>
            <w:t>Date:</w:t>
          </w:r>
          <w:r>
            <w:rPr>
              <w:b/>
            </w:rPr>
            <w:t xml:space="preserve"> 5/6/2016</w:t>
          </w:r>
        </w:p>
      </w:tc>
    </w:tr>
  </w:tbl>
  <w:p w:rsidR="00FA3A06" w:rsidRPr="00FB37EB" w:rsidRDefault="00FA3A06" w:rsidP="00FA3A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FA3A06" w:rsidTr="00FA3A06">
      <w:trPr>
        <w:cantSplit/>
      </w:trPr>
      <w:tc>
        <w:tcPr>
          <w:tcW w:w="12258" w:type="dxa"/>
          <w:gridSpan w:val="3"/>
        </w:tcPr>
        <w:p w:rsidR="00FA3A06" w:rsidRPr="00677AC6" w:rsidRDefault="00FA3A06" w:rsidP="00FA3A06">
          <w:pPr>
            <w:pStyle w:val="Header"/>
            <w:spacing w:before="60" w:after="60"/>
            <w:rPr>
              <w:b/>
            </w:rPr>
          </w:pPr>
          <w:r>
            <w:rPr>
              <w:b/>
            </w:rPr>
            <w:t>Location: Webster Town Hall</w:t>
          </w:r>
        </w:p>
      </w:tc>
      <w:tc>
        <w:tcPr>
          <w:tcW w:w="2358" w:type="dxa"/>
        </w:tcPr>
        <w:p w:rsidR="00FA3A06" w:rsidRDefault="00FA3A06" w:rsidP="00FA3A06">
          <w:pPr>
            <w:pStyle w:val="Header"/>
            <w:tabs>
              <w:tab w:val="clear" w:pos="4320"/>
              <w:tab w:val="clear" w:pos="8640"/>
            </w:tabs>
            <w:spacing w:before="60" w:after="60"/>
            <w:rPr>
              <w:b/>
            </w:rPr>
          </w:pPr>
          <w:r>
            <w:rPr>
              <w:b/>
            </w:rPr>
            <w:t>Indoor Air Results</w:t>
          </w:r>
        </w:p>
      </w:tc>
    </w:tr>
    <w:tr w:rsidR="00FA3A06" w:rsidTr="00FA3A06">
      <w:trPr>
        <w:cantSplit/>
      </w:trPr>
      <w:tc>
        <w:tcPr>
          <w:tcW w:w="5868" w:type="dxa"/>
        </w:tcPr>
        <w:p w:rsidR="00FA3A06" w:rsidRDefault="00FA3A06" w:rsidP="00FA3A06">
          <w:pPr>
            <w:pStyle w:val="Header"/>
            <w:spacing w:before="60" w:after="60"/>
            <w:rPr>
              <w:b/>
            </w:rPr>
          </w:pPr>
          <w:r>
            <w:rPr>
              <w:b/>
            </w:rPr>
            <w:t>Address: 350 Main Street, Webster</w:t>
          </w:r>
        </w:p>
      </w:tc>
      <w:tc>
        <w:tcPr>
          <w:tcW w:w="3876" w:type="dxa"/>
        </w:tcPr>
        <w:p w:rsidR="00FA3A06" w:rsidRDefault="00FA3A06" w:rsidP="00FA3A06">
          <w:pPr>
            <w:pStyle w:val="Header"/>
            <w:tabs>
              <w:tab w:val="clear" w:pos="4320"/>
              <w:tab w:val="clear" w:pos="8640"/>
            </w:tabs>
            <w:spacing w:before="60" w:after="60"/>
            <w:jc w:val="center"/>
            <w:rPr>
              <w:b/>
              <w:sz w:val="28"/>
            </w:rPr>
          </w:pPr>
          <w:r>
            <w:rPr>
              <w:b/>
              <w:sz w:val="28"/>
            </w:rPr>
            <w:t>Table 1</w:t>
          </w:r>
        </w:p>
      </w:tc>
      <w:tc>
        <w:tcPr>
          <w:tcW w:w="2514" w:type="dxa"/>
        </w:tcPr>
        <w:p w:rsidR="00FA3A06" w:rsidRDefault="00FA3A06" w:rsidP="00FA3A06">
          <w:pPr>
            <w:pStyle w:val="Header"/>
            <w:tabs>
              <w:tab w:val="clear" w:pos="4320"/>
              <w:tab w:val="clear" w:pos="8640"/>
            </w:tabs>
            <w:spacing w:before="60" w:after="60"/>
            <w:rPr>
              <w:b/>
            </w:rPr>
          </w:pPr>
        </w:p>
      </w:tc>
      <w:tc>
        <w:tcPr>
          <w:tcW w:w="2358" w:type="dxa"/>
        </w:tcPr>
        <w:p w:rsidR="00FA3A06" w:rsidRDefault="00FA3A06" w:rsidP="00FA3A06">
          <w:pPr>
            <w:pStyle w:val="Header"/>
            <w:tabs>
              <w:tab w:val="clear" w:pos="4320"/>
              <w:tab w:val="clear" w:pos="8640"/>
            </w:tabs>
            <w:spacing w:before="60" w:after="60"/>
            <w:rPr>
              <w:b/>
            </w:rPr>
          </w:pPr>
          <w:r w:rsidRPr="00677AC6">
            <w:rPr>
              <w:b/>
            </w:rPr>
            <w:t>Date:</w:t>
          </w:r>
          <w:r>
            <w:rPr>
              <w:b/>
            </w:rPr>
            <w:t xml:space="preserve"> 5/6/2016</w:t>
          </w:r>
        </w:p>
      </w:tc>
    </w:tr>
  </w:tbl>
  <w:p w:rsidR="00FA3A06" w:rsidRDefault="00FA3A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5A66A66"/>
    <w:multiLevelType w:val="hybridMultilevel"/>
    <w:tmpl w:val="E75AF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09A0506"/>
    <w:multiLevelType w:val="hybridMultilevel"/>
    <w:tmpl w:val="AF80307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nsid w:val="7EF309DE"/>
    <w:multiLevelType w:val="hybridMultilevel"/>
    <w:tmpl w:val="68FE4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6"/>
  </w:num>
  <w:num w:numId="6">
    <w:abstractNumId w:val="8"/>
  </w:num>
  <w:num w:numId="7">
    <w:abstractNumId w:val="7"/>
  </w:num>
  <w:num w:numId="8">
    <w:abstractNumId w:val="1"/>
  </w:num>
  <w:num w:numId="9">
    <w:abstractNumId w:val="3"/>
  </w:num>
  <w:num w:numId="1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CDA"/>
    <w:rsid w:val="00003E0B"/>
    <w:rsid w:val="00005661"/>
    <w:rsid w:val="000105AD"/>
    <w:rsid w:val="00010835"/>
    <w:rsid w:val="000108ED"/>
    <w:rsid w:val="00011F77"/>
    <w:rsid w:val="00012980"/>
    <w:rsid w:val="00012B49"/>
    <w:rsid w:val="0001560D"/>
    <w:rsid w:val="00017527"/>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852"/>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2BB3"/>
    <w:rsid w:val="000835D9"/>
    <w:rsid w:val="00084CDC"/>
    <w:rsid w:val="000858A8"/>
    <w:rsid w:val="00085C64"/>
    <w:rsid w:val="00085FDB"/>
    <w:rsid w:val="00085FFB"/>
    <w:rsid w:val="000862E4"/>
    <w:rsid w:val="00086A56"/>
    <w:rsid w:val="000875E3"/>
    <w:rsid w:val="0009163D"/>
    <w:rsid w:val="0009271D"/>
    <w:rsid w:val="00092A24"/>
    <w:rsid w:val="00093FD1"/>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10091C"/>
    <w:rsid w:val="00100E75"/>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5769"/>
    <w:rsid w:val="00126A13"/>
    <w:rsid w:val="00126D99"/>
    <w:rsid w:val="001274EF"/>
    <w:rsid w:val="001276F0"/>
    <w:rsid w:val="00131C3C"/>
    <w:rsid w:val="00132BC1"/>
    <w:rsid w:val="00132EF8"/>
    <w:rsid w:val="001341F9"/>
    <w:rsid w:val="00135106"/>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6F63"/>
    <w:rsid w:val="00167F86"/>
    <w:rsid w:val="00170ABD"/>
    <w:rsid w:val="001726A9"/>
    <w:rsid w:val="0017429F"/>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4C15"/>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1AD9"/>
    <w:rsid w:val="0029445C"/>
    <w:rsid w:val="00295D73"/>
    <w:rsid w:val="00295E08"/>
    <w:rsid w:val="00296582"/>
    <w:rsid w:val="00296FF3"/>
    <w:rsid w:val="002970DE"/>
    <w:rsid w:val="00297580"/>
    <w:rsid w:val="00297AEF"/>
    <w:rsid w:val="00297E73"/>
    <w:rsid w:val="002A0D83"/>
    <w:rsid w:val="002A20B9"/>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C762C"/>
    <w:rsid w:val="002D0789"/>
    <w:rsid w:val="002D1507"/>
    <w:rsid w:val="002D1C3F"/>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566"/>
    <w:rsid w:val="00316BF9"/>
    <w:rsid w:val="00320889"/>
    <w:rsid w:val="00323608"/>
    <w:rsid w:val="00323F52"/>
    <w:rsid w:val="00324A6A"/>
    <w:rsid w:val="00325E7E"/>
    <w:rsid w:val="00330468"/>
    <w:rsid w:val="0033092B"/>
    <w:rsid w:val="00330AC5"/>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A3"/>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100"/>
    <w:rsid w:val="00370275"/>
    <w:rsid w:val="00370784"/>
    <w:rsid w:val="00371434"/>
    <w:rsid w:val="00372350"/>
    <w:rsid w:val="00373943"/>
    <w:rsid w:val="00373B4E"/>
    <w:rsid w:val="003754B2"/>
    <w:rsid w:val="0037757C"/>
    <w:rsid w:val="0037757D"/>
    <w:rsid w:val="003820B3"/>
    <w:rsid w:val="003829C1"/>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2AF"/>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668"/>
    <w:rsid w:val="003F4F8C"/>
    <w:rsid w:val="003F54C4"/>
    <w:rsid w:val="003F55D1"/>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AF6"/>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3526"/>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47D"/>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2CE"/>
    <w:rsid w:val="004C7434"/>
    <w:rsid w:val="004D05AC"/>
    <w:rsid w:val="004D096C"/>
    <w:rsid w:val="004D1416"/>
    <w:rsid w:val="004D1E43"/>
    <w:rsid w:val="004D3418"/>
    <w:rsid w:val="004D3506"/>
    <w:rsid w:val="004D3C11"/>
    <w:rsid w:val="004D4309"/>
    <w:rsid w:val="004D46C4"/>
    <w:rsid w:val="004D57A4"/>
    <w:rsid w:val="004D6546"/>
    <w:rsid w:val="004D6F37"/>
    <w:rsid w:val="004D7592"/>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998"/>
    <w:rsid w:val="00516F75"/>
    <w:rsid w:val="00520166"/>
    <w:rsid w:val="0052037F"/>
    <w:rsid w:val="00521831"/>
    <w:rsid w:val="00521E5B"/>
    <w:rsid w:val="005223F5"/>
    <w:rsid w:val="00523553"/>
    <w:rsid w:val="0052514D"/>
    <w:rsid w:val="00525C43"/>
    <w:rsid w:val="00526EA9"/>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745DB"/>
    <w:rsid w:val="00583227"/>
    <w:rsid w:val="005835A3"/>
    <w:rsid w:val="0058447C"/>
    <w:rsid w:val="00584656"/>
    <w:rsid w:val="0058472B"/>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3C1C"/>
    <w:rsid w:val="005A424F"/>
    <w:rsid w:val="005A615E"/>
    <w:rsid w:val="005A752D"/>
    <w:rsid w:val="005A76B7"/>
    <w:rsid w:val="005A7AF9"/>
    <w:rsid w:val="005B030A"/>
    <w:rsid w:val="005B0859"/>
    <w:rsid w:val="005B1834"/>
    <w:rsid w:val="005B1D9C"/>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1EB"/>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0EFD"/>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977"/>
    <w:rsid w:val="00684E5D"/>
    <w:rsid w:val="0068520B"/>
    <w:rsid w:val="006859E5"/>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078C"/>
    <w:rsid w:val="006C15B9"/>
    <w:rsid w:val="006C1920"/>
    <w:rsid w:val="006C2A1B"/>
    <w:rsid w:val="006C3B58"/>
    <w:rsid w:val="006C3D2B"/>
    <w:rsid w:val="006C3E48"/>
    <w:rsid w:val="006C4C1B"/>
    <w:rsid w:val="006C572C"/>
    <w:rsid w:val="006C5E13"/>
    <w:rsid w:val="006C5ECD"/>
    <w:rsid w:val="006C5FAF"/>
    <w:rsid w:val="006C74AD"/>
    <w:rsid w:val="006D0FE5"/>
    <w:rsid w:val="006D1CEC"/>
    <w:rsid w:val="006D2455"/>
    <w:rsid w:val="006D2919"/>
    <w:rsid w:val="006D2DAF"/>
    <w:rsid w:val="006D35C2"/>
    <w:rsid w:val="006D4763"/>
    <w:rsid w:val="006D512D"/>
    <w:rsid w:val="006D61B0"/>
    <w:rsid w:val="006D7C06"/>
    <w:rsid w:val="006D7E99"/>
    <w:rsid w:val="006E0188"/>
    <w:rsid w:val="006E0B58"/>
    <w:rsid w:val="006E18AB"/>
    <w:rsid w:val="006E1E58"/>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46B"/>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70387"/>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1F47"/>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6F88"/>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5C7E"/>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88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EF4"/>
    <w:rsid w:val="009169EC"/>
    <w:rsid w:val="00917474"/>
    <w:rsid w:val="009203BE"/>
    <w:rsid w:val="009214B5"/>
    <w:rsid w:val="009219C7"/>
    <w:rsid w:val="00921A22"/>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47C"/>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19B"/>
    <w:rsid w:val="009A1939"/>
    <w:rsid w:val="009A237F"/>
    <w:rsid w:val="009A2628"/>
    <w:rsid w:val="009A3299"/>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43B"/>
    <w:rsid w:val="009C6546"/>
    <w:rsid w:val="009C7C1A"/>
    <w:rsid w:val="009D26CE"/>
    <w:rsid w:val="009D2AB1"/>
    <w:rsid w:val="009E061D"/>
    <w:rsid w:val="009E278E"/>
    <w:rsid w:val="009E286D"/>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249"/>
    <w:rsid w:val="00A038DD"/>
    <w:rsid w:val="00A0397C"/>
    <w:rsid w:val="00A054C9"/>
    <w:rsid w:val="00A06EFD"/>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0F1B"/>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358A"/>
    <w:rsid w:val="00AB432B"/>
    <w:rsid w:val="00AB5879"/>
    <w:rsid w:val="00AB764B"/>
    <w:rsid w:val="00AB7B30"/>
    <w:rsid w:val="00AC1F0F"/>
    <w:rsid w:val="00AC2595"/>
    <w:rsid w:val="00AC3E94"/>
    <w:rsid w:val="00AC4285"/>
    <w:rsid w:val="00AC44C1"/>
    <w:rsid w:val="00AC4AAF"/>
    <w:rsid w:val="00AC50B6"/>
    <w:rsid w:val="00AC6023"/>
    <w:rsid w:val="00AC753D"/>
    <w:rsid w:val="00AC7A9C"/>
    <w:rsid w:val="00AD0093"/>
    <w:rsid w:val="00AD0A1D"/>
    <w:rsid w:val="00AD216A"/>
    <w:rsid w:val="00AD482C"/>
    <w:rsid w:val="00AD4E32"/>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799"/>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2E84"/>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25F2"/>
    <w:rsid w:val="00C1321C"/>
    <w:rsid w:val="00C13676"/>
    <w:rsid w:val="00C13A20"/>
    <w:rsid w:val="00C14402"/>
    <w:rsid w:val="00C14502"/>
    <w:rsid w:val="00C15B73"/>
    <w:rsid w:val="00C17702"/>
    <w:rsid w:val="00C21DA0"/>
    <w:rsid w:val="00C21FFB"/>
    <w:rsid w:val="00C227E2"/>
    <w:rsid w:val="00C2294D"/>
    <w:rsid w:val="00C235A1"/>
    <w:rsid w:val="00C23973"/>
    <w:rsid w:val="00C26B42"/>
    <w:rsid w:val="00C26B64"/>
    <w:rsid w:val="00C2742D"/>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75FD"/>
    <w:rsid w:val="00C701C2"/>
    <w:rsid w:val="00C704F9"/>
    <w:rsid w:val="00C713D7"/>
    <w:rsid w:val="00C7282E"/>
    <w:rsid w:val="00C7359D"/>
    <w:rsid w:val="00C7385F"/>
    <w:rsid w:val="00C73967"/>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1103"/>
    <w:rsid w:val="00D11DE0"/>
    <w:rsid w:val="00D121E1"/>
    <w:rsid w:val="00D122B2"/>
    <w:rsid w:val="00D1355B"/>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1F0F"/>
    <w:rsid w:val="00D82B8B"/>
    <w:rsid w:val="00D82C0E"/>
    <w:rsid w:val="00D8301E"/>
    <w:rsid w:val="00D83897"/>
    <w:rsid w:val="00D847E5"/>
    <w:rsid w:val="00D859E8"/>
    <w:rsid w:val="00D86095"/>
    <w:rsid w:val="00D86DD4"/>
    <w:rsid w:val="00D87240"/>
    <w:rsid w:val="00D9014F"/>
    <w:rsid w:val="00D903F7"/>
    <w:rsid w:val="00D91573"/>
    <w:rsid w:val="00D929BB"/>
    <w:rsid w:val="00D9365A"/>
    <w:rsid w:val="00D93B48"/>
    <w:rsid w:val="00D942C3"/>
    <w:rsid w:val="00D94DFB"/>
    <w:rsid w:val="00D94EDD"/>
    <w:rsid w:val="00D96194"/>
    <w:rsid w:val="00D965C5"/>
    <w:rsid w:val="00D9675A"/>
    <w:rsid w:val="00D97865"/>
    <w:rsid w:val="00D978F0"/>
    <w:rsid w:val="00DA077B"/>
    <w:rsid w:val="00DA0995"/>
    <w:rsid w:val="00DA2240"/>
    <w:rsid w:val="00DA236C"/>
    <w:rsid w:val="00DA26B5"/>
    <w:rsid w:val="00DA2C6B"/>
    <w:rsid w:val="00DA569D"/>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03B7"/>
    <w:rsid w:val="00DF0614"/>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7A04"/>
    <w:rsid w:val="00E20275"/>
    <w:rsid w:val="00E2097B"/>
    <w:rsid w:val="00E20A0F"/>
    <w:rsid w:val="00E21719"/>
    <w:rsid w:val="00E226C4"/>
    <w:rsid w:val="00E23ED1"/>
    <w:rsid w:val="00E23FAA"/>
    <w:rsid w:val="00E24179"/>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57B89"/>
    <w:rsid w:val="00E60238"/>
    <w:rsid w:val="00E61079"/>
    <w:rsid w:val="00E611B9"/>
    <w:rsid w:val="00E62B12"/>
    <w:rsid w:val="00E62FE2"/>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26BC"/>
    <w:rsid w:val="00E82B15"/>
    <w:rsid w:val="00E8444B"/>
    <w:rsid w:val="00E84CA2"/>
    <w:rsid w:val="00E85D88"/>
    <w:rsid w:val="00E863F6"/>
    <w:rsid w:val="00E87E98"/>
    <w:rsid w:val="00E935B0"/>
    <w:rsid w:val="00E9402A"/>
    <w:rsid w:val="00E9425E"/>
    <w:rsid w:val="00E94309"/>
    <w:rsid w:val="00E95544"/>
    <w:rsid w:val="00E959CC"/>
    <w:rsid w:val="00E960D1"/>
    <w:rsid w:val="00E97C76"/>
    <w:rsid w:val="00EA0EBE"/>
    <w:rsid w:val="00EA1D65"/>
    <w:rsid w:val="00EA2482"/>
    <w:rsid w:val="00EA31D4"/>
    <w:rsid w:val="00EA4484"/>
    <w:rsid w:val="00EA6068"/>
    <w:rsid w:val="00EA6102"/>
    <w:rsid w:val="00EA61A2"/>
    <w:rsid w:val="00EB06CB"/>
    <w:rsid w:val="00EB203C"/>
    <w:rsid w:val="00EB212A"/>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6A42"/>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1712A"/>
    <w:rsid w:val="00F2059C"/>
    <w:rsid w:val="00F21871"/>
    <w:rsid w:val="00F21E72"/>
    <w:rsid w:val="00F233A6"/>
    <w:rsid w:val="00F2579C"/>
    <w:rsid w:val="00F262F2"/>
    <w:rsid w:val="00F271D5"/>
    <w:rsid w:val="00F27438"/>
    <w:rsid w:val="00F2757F"/>
    <w:rsid w:val="00F27A96"/>
    <w:rsid w:val="00F30C5F"/>
    <w:rsid w:val="00F31C2D"/>
    <w:rsid w:val="00F33BCC"/>
    <w:rsid w:val="00F348C7"/>
    <w:rsid w:val="00F3639B"/>
    <w:rsid w:val="00F368B8"/>
    <w:rsid w:val="00F36C6D"/>
    <w:rsid w:val="00F379BD"/>
    <w:rsid w:val="00F40C58"/>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24D7"/>
    <w:rsid w:val="00F63984"/>
    <w:rsid w:val="00F64B5E"/>
    <w:rsid w:val="00F65040"/>
    <w:rsid w:val="00F6732A"/>
    <w:rsid w:val="00F67C33"/>
    <w:rsid w:val="00F67F49"/>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444"/>
    <w:rsid w:val="00FA3571"/>
    <w:rsid w:val="00FA3A06"/>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2BC2"/>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16"/>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erChar">
    <w:name w:val="Header Char"/>
    <w:link w:val="Header"/>
    <w:rsid w:val="00291AD9"/>
    <w:rPr>
      <w:sz w:val="24"/>
    </w:rPr>
  </w:style>
  <w:style w:type="character" w:customStyle="1" w:styleId="FooterChar">
    <w:name w:val="Footer Char"/>
    <w:link w:val="Footer"/>
    <w:uiPriority w:val="99"/>
    <w:rsid w:val="00291AD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erChar">
    <w:name w:val="Header Char"/>
    <w:link w:val="Header"/>
    <w:rsid w:val="00291AD9"/>
    <w:rPr>
      <w:sz w:val="24"/>
    </w:rPr>
  </w:style>
  <w:style w:type="character" w:customStyle="1" w:styleId="FooterChar">
    <w:name w:val="Footer Char"/>
    <w:link w:val="Footer"/>
    <w:uiPriority w:val="99"/>
    <w:rsid w:val="00291A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306279917">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yperlink" TargetMode="External" Target="https://cdn.shopify.com/s/files/1/0260/5699/files/minusa2_manual_1603.pdf"/>
  <Relationship Id="rId14" Type="http://schemas.openxmlformats.org/officeDocument/2006/relationships/hyperlink" TargetMode="External" Target="https://www.epa.gov/indoor-air-quality-iaq/ozone-generators-are-sold-air-cleaners"/>
  <Relationship Id="rId15" Type="http://schemas.openxmlformats.org/officeDocument/2006/relationships/hyperlink" TargetMode="External" Target="http://www.epa.gov/mold/mold-remediation-schools-and-commercial-buildings-guide"/>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image" Target="media/image2.png"/>
  <Relationship Id="rId23" Type="http://schemas.openxmlformats.org/officeDocument/2006/relationships/image" Target="media/image3.png"/>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styles" Target="styles.xml"/>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image" Target="media/image13.png"/>
  <Relationship Id="rId34" Type="http://schemas.openxmlformats.org/officeDocument/2006/relationships/image" Target="media/image14.png"/>
  <Relationship Id="rId35" Type="http://schemas.openxmlformats.org/officeDocument/2006/relationships/image" Target="media/image15.png"/>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jpeg"/>
  <Relationship Id="rId39" Type="http://schemas.openxmlformats.org/officeDocument/2006/relationships/image" Target="media/image19.jpeg"/>
  <Relationship Id="rId4" Type="http://schemas.microsoft.com/office/2007/relationships/stylesWithEffects" Target="stylesWithEffects.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png"/>
  <Relationship Id="rId46" Type="http://schemas.openxmlformats.org/officeDocument/2006/relationships/image" Target="media/image26.png"/>
  <Relationship Id="rId47" Type="http://schemas.openxmlformats.org/officeDocument/2006/relationships/image" Target="media/image27.png"/>
  <Relationship Id="rId48" Type="http://schemas.openxmlformats.org/officeDocument/2006/relationships/image" Target="media/image28.png"/>
  <Relationship Id="rId49" Type="http://schemas.openxmlformats.org/officeDocument/2006/relationships/footer" Target="footer4.xml"/>
  <Relationship Id="rId5" Type="http://schemas.openxmlformats.org/officeDocument/2006/relationships/settings" Target="settings.xml"/>
  <Relationship Id="rId50" Type="http://schemas.openxmlformats.org/officeDocument/2006/relationships/header" Target="header4.xml"/>
  <Relationship Id="rId51" Type="http://schemas.openxmlformats.org/officeDocument/2006/relationships/footer" Target="footer5.xml"/>
  <Relationship Id="rId52" Type="http://schemas.openxmlformats.org/officeDocument/2006/relationships/header" Target="header5.xml"/>
  <Relationship Id="rId53" Type="http://schemas.openxmlformats.org/officeDocument/2006/relationships/footer" Target="footer6.xml"/>
  <Relationship Id="rId54" Type="http://schemas.openxmlformats.org/officeDocument/2006/relationships/fontTable" Target="fontTable.xml"/>
  <Relationship Id="rId55"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93644-7490-4176-8CEE-8A190A571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3885</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Indoor Air Quality Assessment Webster Town Hall - June 2016 </vt:lpstr>
    </vt:vector>
  </TitlesOfParts>
  <Company>MDPH</Company>
  <LinksUpToDate>false</LinksUpToDate>
  <CharactersWithSpaces>24477</CharactersWithSpaces>
  <SharedDoc>false</SharedDoc>
  <HLinks>
    <vt:vector size="36" baseType="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4587534</vt:i4>
      </vt:variant>
      <vt:variant>
        <vt:i4>15</vt:i4>
      </vt:variant>
      <vt:variant>
        <vt:i4>0</vt:i4>
      </vt:variant>
      <vt:variant>
        <vt:i4>5</vt:i4>
      </vt:variant>
      <vt:variant>
        <vt:lpwstr>https://www.epa.gov/indoor-air-quality-iaq/ozone-generators-are-sold-air-cleaners</vt:lpwstr>
      </vt:variant>
      <vt:variant>
        <vt:lpwstr/>
      </vt:variant>
      <vt:variant>
        <vt:i4>8060961</vt:i4>
      </vt:variant>
      <vt:variant>
        <vt:i4>12</vt:i4>
      </vt:variant>
      <vt:variant>
        <vt:i4>0</vt:i4>
      </vt:variant>
      <vt:variant>
        <vt:i4>5</vt:i4>
      </vt:variant>
      <vt:variant>
        <vt:lpwstr>https://cdn.shopify.com/s/files/1/0260/5699/files/minusa2_manual_1603.pdf</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2016-06-22T19:50:00Z</dcterms:created>
  <dc:creator>MDPH - Indoor Air Quality Program</dc:creator>
  <keywords>Webster Town Hall</keywords>
  <lastModifiedBy>AutoBVT</lastModifiedBy>
  <lastPrinted>2016-06-14T15:36:00Z</lastPrinted>
  <dcterms:modified xsi:type="dcterms:W3CDTF">2016-06-22T19:50:00Z</dcterms:modified>
  <revision>2</revision>
  <dc:subject>Indoor Air Quality Assessment Webster Town Hall - June 2016</dc:subject>
  <dc:title>Indoor Air Quality Assessment Webster Town Hall - June 2016</dc:title>
</coreProperties>
</file>