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35415F7A" w14:textId="35EA7AB0" w:rsidR="00536DA6" w:rsidRDefault="00536DA6" w:rsidP="00C41364">
                                          <w:pPr>
                                            <w:jc w:val="center"/>
                                            <w:rPr>
                                              <w:color w:val="36495F"/>
                                              <w:sz w:val="21"/>
                                              <w:szCs w:val="21"/>
                                            </w:rPr>
                                          </w:pPr>
                                          <w:r w:rsidRPr="00961BF0">
                                            <w:rPr>
                                              <w:b/>
                                              <w:bCs/>
                                              <w:sz w:val="30"/>
                                              <w:szCs w:val="30"/>
                                            </w:rPr>
                                            <w:t xml:space="preserve">Week of </w:t>
                                          </w:r>
                                          <w:r w:rsidR="00832D32">
                                            <w:rPr>
                                              <w:b/>
                                              <w:bCs/>
                                              <w:sz w:val="30"/>
                                              <w:szCs w:val="30"/>
                                            </w:rPr>
                                            <w:t>10</w:t>
                                          </w:r>
                                          <w:r>
                                            <w:rPr>
                                              <w:b/>
                                              <w:bCs/>
                                              <w:sz w:val="30"/>
                                              <w:szCs w:val="30"/>
                                            </w:rPr>
                                            <w:t>/</w:t>
                                          </w:r>
                                          <w:r w:rsidR="005065BE">
                                            <w:rPr>
                                              <w:b/>
                                              <w:bCs/>
                                              <w:sz w:val="30"/>
                                              <w:szCs w:val="30"/>
                                            </w:rPr>
                                            <w:t>26</w:t>
                                          </w:r>
                                          <w:r w:rsidRPr="00961BF0">
                                            <w:rPr>
                                              <w:b/>
                                              <w:bCs/>
                                              <w:sz w:val="30"/>
                                              <w:szCs w:val="30"/>
                                            </w:rPr>
                                            <w:t>/2022</w:t>
                                          </w: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24B8416C" w14:textId="77777777" w:rsidR="00536DA6" w:rsidRDefault="00536DA6" w:rsidP="00C41364"/>
                                  <w:p w14:paraId="4BB28B40" w14:textId="77777777"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7CA1FF27" w:rsidR="00536DA6" w:rsidRPr="00497525" w:rsidRDefault="00536DA6" w:rsidP="00C41364">
                                    <w:pPr>
                                      <w:numPr>
                                        <w:ilvl w:val="0"/>
                                        <w:numId w:val="36"/>
                                      </w:numPr>
                                      <w:rPr>
                                        <w:color w:val="36495F"/>
                                        <w:sz w:val="21"/>
                                        <w:szCs w:val="21"/>
                                      </w:rPr>
                                    </w:pPr>
                                    <w:r>
                                      <w:rPr>
                                        <w:color w:val="000000"/>
                                        <w:sz w:val="21"/>
                                        <w:szCs w:val="21"/>
                                      </w:rPr>
                                      <w:t xml:space="preserve">As of </w:t>
                                    </w:r>
                                    <w:r w:rsidR="00832D32">
                                      <w:rPr>
                                        <w:color w:val="000000"/>
                                        <w:sz w:val="21"/>
                                        <w:szCs w:val="21"/>
                                      </w:rPr>
                                      <w:t>10</w:t>
                                    </w:r>
                                    <w:r>
                                      <w:rPr>
                                        <w:color w:val="000000"/>
                                        <w:sz w:val="21"/>
                                        <w:szCs w:val="21"/>
                                      </w:rPr>
                                      <w:t>/</w:t>
                                    </w:r>
                                    <w:r w:rsidR="001C123A">
                                      <w:rPr>
                                        <w:color w:val="000000"/>
                                        <w:sz w:val="21"/>
                                        <w:szCs w:val="21"/>
                                      </w:rPr>
                                      <w:t>26</w:t>
                                    </w:r>
                                    <w:r>
                                      <w:rPr>
                                        <w:color w:val="000000"/>
                                        <w:sz w:val="21"/>
                                        <w:szCs w:val="21"/>
                                      </w:rPr>
                                      <w:t xml:space="preserve">/2022 </w:t>
                                    </w:r>
                                    <w:r w:rsidR="00EE6874" w:rsidRPr="00EE6874">
                                      <w:rPr>
                                        <w:b/>
                                        <w:bCs/>
                                      </w:rPr>
                                      <w:t>5,545,29</w:t>
                                    </w:r>
                                    <w:r w:rsidR="00EE6874" w:rsidRPr="00EE6874">
                                      <w:rPr>
                                        <w:b/>
                                        <w:bCs/>
                                        <w:color w:val="000000"/>
                                        <w:sz w:val="21"/>
                                        <w:szCs w:val="21"/>
                                      </w:rPr>
                                      <w:t>8</w:t>
                                    </w:r>
                                    <w:r w:rsidR="00FD42D5">
                                      <w:t xml:space="preserve"> </w:t>
                                    </w:r>
                                    <w:r>
                                      <w:rPr>
                                        <w:color w:val="000000"/>
                                        <w:sz w:val="21"/>
                                        <w:szCs w:val="21"/>
                                      </w:rPr>
                                      <w:t>people in Massachusetts have been fully vaccinated.</w:t>
                                    </w:r>
                                    <w:r>
                                      <w:rPr>
                                        <w:color w:val="36495F"/>
                                        <w:sz w:val="21"/>
                                        <w:szCs w:val="21"/>
                                      </w:rPr>
                                      <w:t xml:space="preserve"> </w:t>
                                    </w:r>
                                  </w:p>
                                  <w:p w14:paraId="0B5A2962" w14:textId="77777777" w:rsidR="00536DA6" w:rsidRDefault="00536DA6" w:rsidP="00C41364">
                                    <w:pPr>
                                      <w:rPr>
                                        <w:b/>
                                        <w:bCs/>
                                        <w:color w:val="002060"/>
                                        <w:sz w:val="24"/>
                                        <w:szCs w:val="24"/>
                                      </w:rPr>
                                    </w:pPr>
                                  </w:p>
                                  <w:p w14:paraId="5FB16446" w14:textId="6C6E07D6" w:rsidR="00560D87" w:rsidRDefault="00560D87" w:rsidP="00C41364">
                                    <w:pPr>
                                      <w:rPr>
                                        <w:b/>
                                        <w:bCs/>
                                        <w:color w:val="002060"/>
                                        <w:sz w:val="24"/>
                                        <w:szCs w:val="24"/>
                                      </w:rPr>
                                    </w:pPr>
                                    <w:r>
                                      <w:rPr>
                                        <w:b/>
                                        <w:bCs/>
                                        <w:color w:val="002060"/>
                                        <w:sz w:val="24"/>
                                        <w:szCs w:val="24"/>
                                      </w:rPr>
                                      <w:t>LATEST NEWS</w:t>
                                    </w:r>
                                  </w:p>
                                  <w:p w14:paraId="542F808C" w14:textId="77777777" w:rsidR="00D424DA" w:rsidRDefault="00D424DA" w:rsidP="00C41364">
                                    <w:pPr>
                                      <w:rPr>
                                        <w:b/>
                                        <w:bCs/>
                                        <w:color w:val="002060"/>
                                        <w:sz w:val="24"/>
                                        <w:szCs w:val="24"/>
                                      </w:rPr>
                                    </w:pPr>
                                  </w:p>
                                  <w:p w14:paraId="4AAE09AC" w14:textId="77777777" w:rsidR="001647A8" w:rsidRPr="00D424DA" w:rsidRDefault="001647A8" w:rsidP="001647A8">
                                    <w:pPr>
                                      <w:rPr>
                                        <w:b/>
                                        <w:bCs/>
                                        <w:color w:val="002060"/>
                                        <w:sz w:val="21"/>
                                        <w:szCs w:val="21"/>
                                      </w:rPr>
                                    </w:pPr>
                                    <w:r w:rsidRPr="00D424DA">
                                      <w:rPr>
                                        <w:b/>
                                        <w:bCs/>
                                        <w:color w:val="FF0000"/>
                                        <w:sz w:val="21"/>
                                        <w:szCs w:val="21"/>
                                      </w:rPr>
                                      <w:t>New</w:t>
                                    </w:r>
                                    <w:r w:rsidRPr="00D424DA">
                                      <w:rPr>
                                        <w:b/>
                                        <w:bCs/>
                                        <w:color w:val="002060"/>
                                        <w:sz w:val="21"/>
                                        <w:szCs w:val="21"/>
                                      </w:rPr>
                                      <w:t xml:space="preserve"> Thanksgiving Ordering and Delivery Cadence</w:t>
                                    </w:r>
                                  </w:p>
                                  <w:p w14:paraId="11B5F968" w14:textId="77777777" w:rsidR="001647A8" w:rsidRPr="000D7506" w:rsidRDefault="001647A8" w:rsidP="001647A8">
                                    <w:pPr>
                                      <w:rPr>
                                        <w:b/>
                                        <w:bCs/>
                                        <w:color w:val="002060"/>
                                        <w:sz w:val="21"/>
                                        <w:szCs w:val="21"/>
                                      </w:rPr>
                                    </w:pPr>
                                  </w:p>
                                  <w:p w14:paraId="0D2DD02B" w14:textId="77777777" w:rsidR="001647A8" w:rsidRPr="000D7506" w:rsidRDefault="001647A8" w:rsidP="001647A8">
                                    <w:pPr>
                                      <w:rPr>
                                        <w:b/>
                                        <w:bCs/>
                                        <w:color w:val="2F5496" w:themeColor="accent1" w:themeShade="BF"/>
                                        <w:sz w:val="21"/>
                                        <w:szCs w:val="21"/>
                                      </w:rPr>
                                    </w:pPr>
                                    <w:r w:rsidRPr="000D7506">
                                      <w:rPr>
                                        <w:b/>
                                        <w:bCs/>
                                        <w:color w:val="2F5496" w:themeColor="accent1" w:themeShade="BF"/>
                                        <w:sz w:val="21"/>
                                        <w:szCs w:val="21"/>
                                      </w:rPr>
                                      <w:t>No orders will be delivered</w:t>
                                    </w:r>
                                    <w:r>
                                      <w:rPr>
                                        <w:b/>
                                        <w:bCs/>
                                        <w:color w:val="2F5496" w:themeColor="accent1" w:themeShade="BF"/>
                                        <w:sz w:val="21"/>
                                        <w:szCs w:val="21"/>
                                      </w:rPr>
                                      <w:t xml:space="preserve"> on</w:t>
                                    </w:r>
                                    <w:r w:rsidRPr="000D7506">
                                      <w:rPr>
                                        <w:b/>
                                        <w:bCs/>
                                        <w:color w:val="2F5496" w:themeColor="accent1" w:themeShade="BF"/>
                                        <w:sz w:val="21"/>
                                        <w:szCs w:val="21"/>
                                      </w:rPr>
                                      <w:t xml:space="preserve"> November 23-27. Deliveries resume Monday, November 28</w:t>
                                    </w:r>
                                  </w:p>
                                  <w:p w14:paraId="3197BCBE" w14:textId="77777777" w:rsidR="001647A8" w:rsidRPr="000D7506" w:rsidRDefault="001647A8" w:rsidP="001647A8">
                                    <w:pPr>
                                      <w:pStyle w:val="ListParagraph"/>
                                      <w:numPr>
                                        <w:ilvl w:val="0"/>
                                        <w:numId w:val="63"/>
                                      </w:numPr>
                                      <w:rPr>
                                        <w:sz w:val="21"/>
                                        <w:szCs w:val="21"/>
                                      </w:rPr>
                                    </w:pPr>
                                    <w:r w:rsidRPr="000D7506">
                                      <w:rPr>
                                        <w:sz w:val="21"/>
                                        <w:szCs w:val="21"/>
                                      </w:rPr>
                                      <w:t>All sites should plan to order early prior to the holiday week</w:t>
                                    </w:r>
                                  </w:p>
                                  <w:p w14:paraId="25308491" w14:textId="77777777" w:rsidR="001647A8" w:rsidRPr="000D7506" w:rsidRDefault="001647A8" w:rsidP="001647A8">
                                    <w:pPr>
                                      <w:pStyle w:val="ListParagraph"/>
                                      <w:numPr>
                                        <w:ilvl w:val="0"/>
                                        <w:numId w:val="63"/>
                                      </w:numPr>
                                      <w:rPr>
                                        <w:sz w:val="21"/>
                                        <w:szCs w:val="21"/>
                                      </w:rPr>
                                    </w:pPr>
                                    <w:r w:rsidRPr="000D7506">
                                      <w:rPr>
                                        <w:sz w:val="21"/>
                                        <w:szCs w:val="21"/>
                                      </w:rPr>
                                      <w:t xml:space="preserve">No vaccines deliveries will occur on Wednesday, 11/23 through Sunday, 11/27 </w:t>
                                    </w:r>
                                  </w:p>
                                  <w:p w14:paraId="515A635A" w14:textId="77777777" w:rsidR="001647A8" w:rsidRPr="000D7506" w:rsidRDefault="001647A8" w:rsidP="001647A8">
                                    <w:pPr>
                                      <w:pStyle w:val="ListParagraph"/>
                                      <w:numPr>
                                        <w:ilvl w:val="0"/>
                                        <w:numId w:val="63"/>
                                      </w:numPr>
                                      <w:rPr>
                                        <w:sz w:val="21"/>
                                        <w:szCs w:val="21"/>
                                      </w:rPr>
                                    </w:pPr>
                                    <w:r w:rsidRPr="000D7506">
                                      <w:rPr>
                                        <w:sz w:val="21"/>
                                        <w:szCs w:val="21"/>
                                      </w:rPr>
                                      <w:t>Orders placed on Friday, 11/18 to Wednesday, 11/23 will be delivered the week of 11/28</w:t>
                                    </w:r>
                                  </w:p>
                                  <w:p w14:paraId="47246542" w14:textId="38E8C2F1" w:rsidR="00A72562" w:rsidRDefault="00A72562" w:rsidP="00C41364">
                                    <w:pPr>
                                      <w:rPr>
                                        <w:b/>
                                        <w:bCs/>
                                        <w:color w:val="002060"/>
                                        <w:sz w:val="24"/>
                                        <w:szCs w:val="24"/>
                                      </w:rPr>
                                    </w:pPr>
                                  </w:p>
                                  <w:p w14:paraId="548B5F2E" w14:textId="19AA026F" w:rsidR="00E65196" w:rsidRDefault="00E65196" w:rsidP="00C41364">
                                    <w:pPr>
                                      <w:rPr>
                                        <w:b/>
                                        <w:bCs/>
                                        <w:color w:val="FF0000"/>
                                        <w:sz w:val="21"/>
                                        <w:szCs w:val="21"/>
                                      </w:rPr>
                                    </w:pPr>
                                    <w:r w:rsidRPr="00485662">
                                      <w:rPr>
                                        <w:b/>
                                        <w:bCs/>
                                        <w:color w:val="FF0000"/>
                                        <w:sz w:val="21"/>
                                        <w:szCs w:val="21"/>
                                      </w:rPr>
                                      <w:t>New</w:t>
                                    </w:r>
                                    <w:r w:rsidR="007D3083">
                                      <w:rPr>
                                        <w:b/>
                                        <w:bCs/>
                                        <w:color w:val="FF0000"/>
                                        <w:sz w:val="21"/>
                                        <w:szCs w:val="21"/>
                                      </w:rPr>
                                      <w:t xml:space="preserve"> </w:t>
                                    </w:r>
                                    <w:r w:rsidR="00D54788" w:rsidRPr="00670319">
                                      <w:rPr>
                                        <w:b/>
                                        <w:bCs/>
                                        <w:color w:val="0070C0"/>
                                        <w:sz w:val="21"/>
                                        <w:szCs w:val="21"/>
                                      </w:rPr>
                                      <w:t xml:space="preserve">Use of monovalent Novavax </w:t>
                                    </w:r>
                                    <w:r w:rsidR="00255F89">
                                      <w:rPr>
                                        <w:b/>
                                        <w:bCs/>
                                        <w:color w:val="0070C0"/>
                                        <w:sz w:val="21"/>
                                        <w:szCs w:val="21"/>
                                      </w:rPr>
                                      <w:t xml:space="preserve">authorized as a </w:t>
                                    </w:r>
                                    <w:r w:rsidR="00D54788" w:rsidRPr="00FD5B4B">
                                      <w:rPr>
                                        <w:b/>
                                        <w:bCs/>
                                        <w:color w:val="0070C0"/>
                                        <w:sz w:val="21"/>
                                        <w:szCs w:val="21"/>
                                      </w:rPr>
                                      <w:t>booster dose in limited situations</w:t>
                                    </w:r>
                                  </w:p>
                                  <w:p w14:paraId="29C350C1" w14:textId="2455A435" w:rsidR="007D3083" w:rsidRPr="00FD5B4B" w:rsidRDefault="007D3083" w:rsidP="007D3083">
                                    <w:pPr>
                                      <w:rPr>
                                        <w:sz w:val="21"/>
                                        <w:szCs w:val="21"/>
                                      </w:rPr>
                                    </w:pPr>
                                    <w:r>
                                      <w:rPr>
                                        <w:sz w:val="21"/>
                                        <w:szCs w:val="21"/>
                                      </w:rPr>
                                      <w:t>On October 19, 2022</w:t>
                                    </w:r>
                                    <w:r w:rsidRPr="00670319">
                                      <w:rPr>
                                        <w:sz w:val="21"/>
                                        <w:szCs w:val="21"/>
                                      </w:rPr>
                                      <w:t xml:space="preserve">, </w:t>
                                    </w:r>
                                    <w:r w:rsidR="00AB2EB3" w:rsidRPr="008912CC">
                                      <w:rPr>
                                        <w:sz w:val="21"/>
                                        <w:szCs w:val="21"/>
                                      </w:rPr>
                                      <w:t>following FDA’s granting of emergency use authorization</w:t>
                                    </w:r>
                                    <w:r w:rsidR="00AB2EB3">
                                      <w:rPr>
                                        <w:sz w:val="21"/>
                                        <w:szCs w:val="21"/>
                                      </w:rPr>
                                      <w:t xml:space="preserve">, </w:t>
                                    </w:r>
                                    <w:r w:rsidRPr="0026100B">
                                      <w:rPr>
                                        <w:sz w:val="21"/>
                                        <w:szCs w:val="21"/>
                                      </w:rPr>
                                      <w:t>CDC’s Director Dr. Rochelle Walensky released a statement and signed a decision memo allowing Novavax monovalent COVID-19 boosters for people ages 18</w:t>
                                    </w:r>
                                    <w:r w:rsidR="00A96A60">
                                      <w:rPr>
                                        <w:sz w:val="21"/>
                                        <w:szCs w:val="21"/>
                                      </w:rPr>
                                      <w:t>+</w:t>
                                    </w:r>
                                    <w:r w:rsidRPr="0026100B">
                                      <w:rPr>
                                        <w:sz w:val="21"/>
                                        <w:szCs w:val="21"/>
                                      </w:rPr>
                                      <w:t xml:space="preserve"> years</w:t>
                                    </w:r>
                                    <w:r w:rsidR="00AB2EB3">
                                      <w:rPr>
                                        <w:sz w:val="21"/>
                                        <w:szCs w:val="21"/>
                                      </w:rPr>
                                      <w:t>, in limited situations</w:t>
                                    </w:r>
                                    <w:r w:rsidR="00B23D77">
                                      <w:rPr>
                                        <w:sz w:val="21"/>
                                        <w:szCs w:val="21"/>
                                      </w:rPr>
                                      <w:t>.</w:t>
                                    </w:r>
                                  </w:p>
                                  <w:p w14:paraId="609C1A76" w14:textId="77777777" w:rsidR="00226031" w:rsidRDefault="00226031" w:rsidP="007D3083">
                                    <w:pPr>
                                      <w:rPr>
                                        <w:sz w:val="21"/>
                                        <w:szCs w:val="21"/>
                                      </w:rPr>
                                    </w:pPr>
                                  </w:p>
                                  <w:p w14:paraId="38C1874E" w14:textId="791B536A" w:rsidR="008D546E" w:rsidRDefault="007D3083" w:rsidP="00F0410C">
                                    <w:pPr>
                                      <w:rPr>
                                        <w:sz w:val="21"/>
                                        <w:szCs w:val="21"/>
                                      </w:rPr>
                                    </w:pPr>
                                    <w:r w:rsidRPr="00FD5B4B">
                                      <w:rPr>
                                        <w:sz w:val="21"/>
                                        <w:szCs w:val="21"/>
                                      </w:rPr>
                                      <w:t xml:space="preserve">Novavax monovalent COVID-19 boosters are </w:t>
                                    </w:r>
                                    <w:r w:rsidR="0065005A">
                                      <w:rPr>
                                        <w:sz w:val="21"/>
                                        <w:szCs w:val="21"/>
                                      </w:rPr>
                                      <w:t xml:space="preserve">now </w:t>
                                    </w:r>
                                    <w:r w:rsidRPr="00FD5B4B">
                                      <w:rPr>
                                        <w:sz w:val="21"/>
                                        <w:szCs w:val="21"/>
                                      </w:rPr>
                                      <w:t xml:space="preserve">available </w:t>
                                    </w:r>
                                    <w:r w:rsidR="00944277">
                                      <w:rPr>
                                        <w:sz w:val="21"/>
                                        <w:szCs w:val="21"/>
                                      </w:rPr>
                                      <w:t>to</w:t>
                                    </w:r>
                                    <w:r w:rsidRPr="0026100B">
                                      <w:rPr>
                                        <w:sz w:val="21"/>
                                        <w:szCs w:val="21"/>
                                      </w:rPr>
                                      <w:t xml:space="preserve"> </w:t>
                                    </w:r>
                                    <w:r w:rsidR="00C74068">
                                      <w:rPr>
                                        <w:sz w:val="21"/>
                                        <w:szCs w:val="21"/>
                                      </w:rPr>
                                      <w:t xml:space="preserve">people </w:t>
                                    </w:r>
                                    <w:r w:rsidR="00C74068" w:rsidRPr="00FD5B4B">
                                      <w:rPr>
                                        <w:b/>
                                        <w:bCs/>
                                        <w:sz w:val="21"/>
                                        <w:szCs w:val="21"/>
                                      </w:rPr>
                                      <w:t>ages 18 years and older</w:t>
                                    </w:r>
                                    <w:r w:rsidRPr="00FD5B4B">
                                      <w:rPr>
                                        <w:sz w:val="21"/>
                                        <w:szCs w:val="21"/>
                                      </w:rPr>
                                      <w:t xml:space="preserve"> if </w:t>
                                    </w:r>
                                    <w:r w:rsidR="00C75AD5">
                                      <w:rPr>
                                        <w:sz w:val="21"/>
                                        <w:szCs w:val="21"/>
                                      </w:rPr>
                                      <w:t>they meet all three of these requirements:</w:t>
                                    </w:r>
                                  </w:p>
                                  <w:p w14:paraId="262D2CF1" w14:textId="6420EEF0" w:rsidR="008D546E" w:rsidRDefault="007D3083" w:rsidP="008D546E">
                                    <w:pPr>
                                      <w:pStyle w:val="ListParagraph"/>
                                      <w:numPr>
                                        <w:ilvl w:val="0"/>
                                        <w:numId w:val="36"/>
                                      </w:numPr>
                                      <w:rPr>
                                        <w:sz w:val="21"/>
                                        <w:szCs w:val="21"/>
                                      </w:rPr>
                                    </w:pPr>
                                    <w:r w:rsidRPr="00FD5B4B">
                                      <w:rPr>
                                        <w:sz w:val="21"/>
                                        <w:szCs w:val="21"/>
                                      </w:rPr>
                                      <w:t xml:space="preserve">they have completed </w:t>
                                    </w:r>
                                    <w:r w:rsidR="00C75AD5">
                                      <w:rPr>
                                        <w:sz w:val="21"/>
                                        <w:szCs w:val="21"/>
                                      </w:rPr>
                                      <w:t xml:space="preserve">a </w:t>
                                    </w:r>
                                    <w:r w:rsidRPr="00FD5B4B">
                                      <w:rPr>
                                        <w:sz w:val="21"/>
                                        <w:szCs w:val="21"/>
                                      </w:rPr>
                                      <w:t>primary series vaccination</w:t>
                                    </w:r>
                                    <w:r w:rsidR="00C75AD5">
                                      <w:rPr>
                                        <w:sz w:val="21"/>
                                        <w:szCs w:val="21"/>
                                      </w:rPr>
                                      <w:t xml:space="preserve"> AND</w:t>
                                    </w:r>
                                    <w:r w:rsidRPr="00391781">
                                      <w:rPr>
                                        <w:sz w:val="21"/>
                                        <w:szCs w:val="21"/>
                                      </w:rPr>
                                      <w:t xml:space="preserve"> </w:t>
                                    </w:r>
                                  </w:p>
                                  <w:p w14:paraId="3747368D" w14:textId="7563E077" w:rsidR="008D546E" w:rsidRDefault="00C75AD5" w:rsidP="008D546E">
                                    <w:pPr>
                                      <w:pStyle w:val="ListParagraph"/>
                                      <w:numPr>
                                        <w:ilvl w:val="0"/>
                                        <w:numId w:val="36"/>
                                      </w:numPr>
                                      <w:rPr>
                                        <w:sz w:val="21"/>
                                        <w:szCs w:val="21"/>
                                      </w:rPr>
                                    </w:pPr>
                                    <w:r>
                                      <w:rPr>
                                        <w:sz w:val="21"/>
                                        <w:szCs w:val="21"/>
                                      </w:rPr>
                                      <w:t xml:space="preserve">they </w:t>
                                    </w:r>
                                    <w:r w:rsidR="007D3083" w:rsidRPr="00FD5B4B">
                                      <w:rPr>
                                        <w:sz w:val="21"/>
                                        <w:szCs w:val="21"/>
                                      </w:rPr>
                                      <w:t>have not previously received a</w:t>
                                    </w:r>
                                    <w:r w:rsidR="0067444F">
                                      <w:rPr>
                                        <w:sz w:val="21"/>
                                        <w:szCs w:val="21"/>
                                      </w:rPr>
                                      <w:t>ny</w:t>
                                    </w:r>
                                    <w:r w:rsidR="007D3083" w:rsidRPr="00391781">
                                      <w:rPr>
                                        <w:sz w:val="21"/>
                                        <w:szCs w:val="21"/>
                                      </w:rPr>
                                      <w:t xml:space="preserve"> COVID-19 booste</w:t>
                                    </w:r>
                                    <w:r w:rsidR="0067444F">
                                      <w:rPr>
                                        <w:sz w:val="21"/>
                                        <w:szCs w:val="21"/>
                                      </w:rPr>
                                      <w:t>r</w:t>
                                    </w:r>
                                    <w:r w:rsidR="008E6FCD">
                                      <w:rPr>
                                        <w:sz w:val="21"/>
                                        <w:szCs w:val="21"/>
                                      </w:rPr>
                                      <w:t>(s)</w:t>
                                    </w:r>
                                    <w:r w:rsidR="007D3083" w:rsidRPr="00391781">
                                      <w:rPr>
                                        <w:sz w:val="21"/>
                                        <w:szCs w:val="21"/>
                                      </w:rPr>
                                      <w:t xml:space="preserve"> </w:t>
                                    </w:r>
                                    <w:r>
                                      <w:rPr>
                                        <w:sz w:val="21"/>
                                        <w:szCs w:val="21"/>
                                      </w:rPr>
                                      <w:t>AND</w:t>
                                    </w:r>
                                  </w:p>
                                  <w:p w14:paraId="7EAD46E3" w14:textId="6F20C502" w:rsidR="004D6EBD" w:rsidRPr="00391781" w:rsidRDefault="007D3083" w:rsidP="00391781">
                                    <w:pPr>
                                      <w:pStyle w:val="ListParagraph"/>
                                      <w:numPr>
                                        <w:ilvl w:val="0"/>
                                        <w:numId w:val="36"/>
                                      </w:numPr>
                                      <w:rPr>
                                        <w:sz w:val="21"/>
                                        <w:szCs w:val="21"/>
                                      </w:rPr>
                                    </w:pPr>
                                    <w:r w:rsidRPr="00391781">
                                      <w:rPr>
                                        <w:sz w:val="21"/>
                                        <w:szCs w:val="21"/>
                                      </w:rPr>
                                      <w:t>they cannot or will not receive an updated</w:t>
                                    </w:r>
                                    <w:r w:rsidR="00A469E3">
                                      <w:rPr>
                                        <w:sz w:val="21"/>
                                        <w:szCs w:val="21"/>
                                      </w:rPr>
                                      <w:t>/bivalent</w:t>
                                    </w:r>
                                    <w:r w:rsidRPr="00391781">
                                      <w:rPr>
                                        <w:sz w:val="21"/>
                                        <w:szCs w:val="21"/>
                                      </w:rPr>
                                      <w:t xml:space="preserve"> mRNA booster</w:t>
                                    </w:r>
                                  </w:p>
                                  <w:p w14:paraId="54865D17" w14:textId="0DE482DB" w:rsidR="004D6EBD" w:rsidRDefault="004D6EBD" w:rsidP="007D3083">
                                    <w:pPr>
                                      <w:rPr>
                                        <w:sz w:val="21"/>
                                        <w:szCs w:val="21"/>
                                      </w:rPr>
                                    </w:pPr>
                                  </w:p>
                                  <w:p w14:paraId="22F02534" w14:textId="77777777" w:rsidR="003E2BD4" w:rsidRPr="003E2BD4" w:rsidRDefault="003E2BD4" w:rsidP="003E2BD4">
                                    <w:pPr>
                                      <w:rPr>
                                        <w:sz w:val="21"/>
                                        <w:szCs w:val="21"/>
                                      </w:rPr>
                                    </w:pPr>
                                    <w:r w:rsidRPr="003E2BD4">
                                      <w:rPr>
                                        <w:sz w:val="21"/>
                                        <w:szCs w:val="21"/>
                                      </w:rPr>
                                      <w:t>The monovalent Novavax booster dose is administered </w:t>
                                    </w:r>
                                    <w:r w:rsidRPr="003E2BD4">
                                      <w:rPr>
                                        <w:b/>
                                        <w:bCs/>
                                        <w:sz w:val="21"/>
                                        <w:szCs w:val="21"/>
                                      </w:rPr>
                                      <w:t>at least 6 months</w:t>
                                    </w:r>
                                    <w:r w:rsidRPr="003E2BD4">
                                      <w:rPr>
                                        <w:sz w:val="21"/>
                                        <w:szCs w:val="21"/>
                                      </w:rPr>
                                      <w:t> after completion of any primary series and cannot be used in people who previously received any booster dose(s).</w:t>
                                    </w:r>
                                  </w:p>
                                  <w:p w14:paraId="7D77B066" w14:textId="77777777" w:rsidR="00A745A0" w:rsidRDefault="00A745A0" w:rsidP="009D5AC5">
                                    <w:pPr>
                                      <w:rPr>
                                        <w:b/>
                                        <w:bCs/>
                                        <w:color w:val="FF0000"/>
                                        <w:sz w:val="21"/>
                                        <w:szCs w:val="21"/>
                                      </w:rPr>
                                    </w:pPr>
                                  </w:p>
                                  <w:p w14:paraId="4A5DF06C" w14:textId="72321009" w:rsidR="009D5AC5" w:rsidRDefault="00DA0B26" w:rsidP="009D5AC5">
                                    <w:pPr>
                                      <w:rPr>
                                        <w:b/>
                                        <w:bCs/>
                                        <w:color w:val="002060"/>
                                        <w:sz w:val="24"/>
                                        <w:szCs w:val="24"/>
                                      </w:rPr>
                                    </w:pPr>
                                    <w:r w:rsidRPr="00391781">
                                      <w:rPr>
                                        <w:b/>
                                        <w:bCs/>
                                        <w:color w:val="FF0000"/>
                                        <w:sz w:val="21"/>
                                        <w:szCs w:val="21"/>
                                      </w:rPr>
                                      <w:t>Reminder</w:t>
                                    </w:r>
                                    <w:r w:rsidR="009D5AC5">
                                      <w:rPr>
                                        <w:b/>
                                        <w:bCs/>
                                        <w:color w:val="002060"/>
                                        <w:sz w:val="24"/>
                                        <w:szCs w:val="24"/>
                                      </w:rPr>
                                      <w:t xml:space="preserve"> </w:t>
                                    </w:r>
                                    <w:r w:rsidR="009D5AC5" w:rsidRPr="00391781">
                                      <w:rPr>
                                        <w:b/>
                                        <w:bCs/>
                                        <w:color w:val="0070C0"/>
                                        <w:sz w:val="21"/>
                                        <w:szCs w:val="21"/>
                                      </w:rPr>
                                      <w:t>MCVP Agreement and Updated Standard Operating Procedure</w:t>
                                    </w:r>
                                  </w:p>
                                  <w:p w14:paraId="76A8F222" w14:textId="50E2C995" w:rsidR="009D5AC5" w:rsidRDefault="009D5AC5" w:rsidP="00AD7FF5">
                                    <w:pPr>
                                      <w:pStyle w:val="paragraph"/>
                                      <w:spacing w:before="0" w:beforeAutospacing="0" w:after="0" w:afterAutospacing="0"/>
                                      <w:textAlignment w:val="baseline"/>
                                      <w:rPr>
                                        <w:rFonts w:ascii="Segoe UI" w:hAnsi="Segoe UI" w:cs="Segoe UI"/>
                                        <w:color w:val="2F5496"/>
                                        <w:sz w:val="18"/>
                                        <w:szCs w:val="18"/>
                                      </w:rPr>
                                    </w:pPr>
                                    <w:r w:rsidRPr="00D45883">
                                      <w:rPr>
                                        <w:rStyle w:val="normaltextrun"/>
                                        <w:rFonts w:ascii="Calibri" w:hAnsi="Calibri" w:cs="Calibri"/>
                                        <w:sz w:val="21"/>
                                        <w:szCs w:val="21"/>
                                      </w:rPr>
                                      <w:t>A</w:t>
                                    </w:r>
                                    <w:r>
                                      <w:rPr>
                                        <w:rStyle w:val="normaltextrun"/>
                                        <w:rFonts w:ascii="Calibri" w:hAnsi="Calibri" w:cs="Calibri"/>
                                        <w:sz w:val="22"/>
                                        <w:szCs w:val="22"/>
                                      </w:rPr>
                                      <w:t xml:space="preserve"> </w:t>
                                    </w:r>
                                    <w:r w:rsidRPr="00D45883">
                                      <w:rPr>
                                        <w:rStyle w:val="normaltextrun"/>
                                        <w:rFonts w:ascii="Calibri" w:hAnsi="Calibri" w:cs="Calibri"/>
                                        <w:sz w:val="21"/>
                                        <w:szCs w:val="21"/>
                                      </w:rPr>
                                      <w:t xml:space="preserve">reminder to all providers enrolled in the </w:t>
                                    </w:r>
                                    <w:r w:rsidRPr="00D45883">
                                      <w:rPr>
                                        <w:rStyle w:val="normaltextrun"/>
                                        <w:rFonts w:ascii="Calibri" w:hAnsi="Calibri" w:cs="Calibri"/>
                                        <w:color w:val="141414"/>
                                        <w:sz w:val="21"/>
                                        <w:szCs w:val="21"/>
                                      </w:rPr>
                                      <w:t xml:space="preserve">Massachusetts COVID-19 Vaccine Program (MCVP) to </w:t>
                                    </w:r>
                                    <w:proofErr w:type="gramStart"/>
                                    <w:r w:rsidRPr="00D45883">
                                      <w:rPr>
                                        <w:rStyle w:val="normaltextrun"/>
                                        <w:rFonts w:ascii="Calibri" w:hAnsi="Calibri" w:cs="Calibri"/>
                                        <w:color w:val="141414"/>
                                        <w:sz w:val="21"/>
                                        <w:szCs w:val="21"/>
                                      </w:rPr>
                                      <w:t>be in compliance with</w:t>
                                    </w:r>
                                    <w:proofErr w:type="gramEnd"/>
                                    <w:r w:rsidRPr="00D45883">
                                      <w:rPr>
                                        <w:rStyle w:val="normaltextrun"/>
                                        <w:rFonts w:ascii="Calibri" w:hAnsi="Calibri" w:cs="Calibri"/>
                                        <w:color w:val="141414"/>
                                        <w:sz w:val="21"/>
                                        <w:szCs w:val="21"/>
                                      </w:rPr>
                                      <w:t xml:space="preserve"> the MCVP agreement.  Failure to comply with any terms and conditions of the MCVP can result in immediate suspension from the Program. Below you will find some important Program requirements that we would like to highlight.  The updated SOP template for providers to use can be found at </w:t>
                                    </w:r>
                                    <w:hyperlink r:id="rId7" w:history="1">
                                      <w:r w:rsidRPr="00D45883">
                                        <w:rPr>
                                          <w:rStyle w:val="Hyperlink"/>
                                          <w:rFonts w:ascii="Calibri" w:hAnsi="Calibri" w:cs="Calibri"/>
                                          <w:sz w:val="21"/>
                                          <w:szCs w:val="21"/>
                                        </w:rPr>
                                        <w:t>COVID-19 Vaccine Program Standard Operating Procedure (SOP)</w:t>
                                      </w:r>
                                    </w:hyperlink>
                                    <w:r w:rsidRPr="00D45883">
                                      <w:rPr>
                                        <w:rStyle w:val="normaltextrun"/>
                                        <w:rFonts w:ascii="Calibri" w:hAnsi="Calibri" w:cs="Calibri"/>
                                        <w:color w:val="141414"/>
                                        <w:sz w:val="21"/>
                                        <w:szCs w:val="21"/>
                                      </w:rPr>
                                      <w:t xml:space="preserve"> .  Please review this updated SOP and replace your current SOP upon receipt.</w:t>
                                    </w:r>
                                    <w:r w:rsidRPr="4164108C">
                                      <w:rPr>
                                        <w:rStyle w:val="normaltextrun"/>
                                        <w:rFonts w:ascii="Calibri" w:hAnsi="Calibri" w:cs="Calibri"/>
                                        <w:color w:val="141414"/>
                                        <w:sz w:val="22"/>
                                        <w:szCs w:val="22"/>
                                      </w:rPr>
                                      <w:t xml:space="preserve"> </w:t>
                                    </w:r>
                                    <w:r w:rsidRPr="4164108C">
                                      <w:rPr>
                                        <w:rStyle w:val="eop"/>
                                        <w:rFonts w:ascii="Calibri" w:hAnsi="Calibri" w:cs="Calibri"/>
                                        <w:color w:val="141414"/>
                                        <w:sz w:val="22"/>
                                        <w:szCs w:val="22"/>
                                      </w:rPr>
                                      <w:t> </w:t>
                                    </w:r>
                                  </w:p>
                                  <w:p w14:paraId="05C941D0" w14:textId="77777777" w:rsidR="00AD7FF5" w:rsidRDefault="00AD7FF5" w:rsidP="00AD7FF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4EE73E0" w14:textId="77777777" w:rsidR="00AD7FF5" w:rsidRDefault="00AD7FF5" w:rsidP="00AD7FF5">
                                    <w:pPr>
                                      <w:pStyle w:val="ListParagraph"/>
                                      <w:numPr>
                                        <w:ilvl w:val="0"/>
                                        <w:numId w:val="60"/>
                                      </w:numPr>
                                      <w:spacing w:after="160" w:line="259" w:lineRule="auto"/>
                                    </w:pPr>
                                    <w:r>
                                      <w:t xml:space="preserve">COVID vaccines are required to be stored in a purpose-built or pharmaceutical-grade designed to either refrigerate or freeze. </w:t>
                                    </w:r>
                                  </w:p>
                                  <w:p w14:paraId="1AE00B67" w14:textId="77777777" w:rsidR="00AD7FF5" w:rsidRDefault="00AD7FF5" w:rsidP="00AD7FF5">
                                    <w:pPr>
                                      <w:pStyle w:val="ListParagraph"/>
                                      <w:numPr>
                                        <w:ilvl w:val="1"/>
                                        <w:numId w:val="60"/>
                                      </w:numPr>
                                      <w:spacing w:after="160" w:line="259" w:lineRule="auto"/>
                                      <w:rPr>
                                        <w:b/>
                                        <w:bCs/>
                                        <w:i/>
                                        <w:iCs/>
                                      </w:rPr>
                                    </w:pPr>
                                    <w:r w:rsidRPr="00826491">
                                      <w:rPr>
                                        <w:b/>
                                        <w:bCs/>
                                        <w:i/>
                                        <w:iCs/>
                                      </w:rPr>
                                      <w:t xml:space="preserve">The use of any a dormitory-style, bar-style, or household combination refrigerator/freezer unit for storage of any COVID vaccines, including temporary storage, is strictly prohibited.   </w:t>
                                    </w:r>
                                  </w:p>
                                  <w:p w14:paraId="20223CA5" w14:textId="77777777" w:rsidR="00AD7FF5" w:rsidRDefault="00AD7FF5" w:rsidP="00AD7FF5">
                                    <w:pPr>
                                      <w:pStyle w:val="ListParagraph"/>
                                      <w:numPr>
                                        <w:ilvl w:val="0"/>
                                        <w:numId w:val="60"/>
                                      </w:numPr>
                                      <w:spacing w:after="160" w:line="259" w:lineRule="auto"/>
                                    </w:pPr>
                                    <w:r w:rsidRPr="00826491">
                                      <w:t xml:space="preserve">The use of a </w:t>
                                    </w:r>
                                    <w:r w:rsidRPr="00826491">
                                      <w:rPr>
                                        <w:u w:val="single"/>
                                      </w:rPr>
                                      <w:t>Digital Data Logger (DDL)</w:t>
                                    </w:r>
                                    <w:r w:rsidRPr="00826491">
                                      <w:t xml:space="preserve"> is REQUIRED in all units storing state-supplied COVID-19 vaccines.  </w:t>
                                    </w:r>
                                  </w:p>
                                  <w:p w14:paraId="5C7D51B1" w14:textId="77777777" w:rsidR="00AD7FF5" w:rsidRPr="00826491" w:rsidRDefault="00AD7FF5" w:rsidP="00AD7FF5">
                                    <w:pPr>
                                      <w:pStyle w:val="ListParagraph"/>
                                      <w:numPr>
                                        <w:ilvl w:val="1"/>
                                        <w:numId w:val="60"/>
                                      </w:numPr>
                                      <w:spacing w:after="160" w:line="259" w:lineRule="auto"/>
                                    </w:pPr>
                                    <w:r w:rsidRPr="00826491">
                                      <w:rPr>
                                        <w:b/>
                                        <w:bCs/>
                                        <w:i/>
                                        <w:iCs/>
                                      </w:rPr>
                                      <w:lastRenderedPageBreak/>
                                      <w:t>A DDL must be in use at all times including during transport of vaccines and temporary storage of vaccines on other units.</w:t>
                                    </w:r>
                                  </w:p>
                                  <w:p w14:paraId="4EB3E5A4" w14:textId="77777777" w:rsidR="00AD7FF5" w:rsidRDefault="00AD7FF5" w:rsidP="00AD7FF5">
                                    <w:pPr>
                                      <w:pStyle w:val="ListParagraph"/>
                                      <w:numPr>
                                        <w:ilvl w:val="0"/>
                                        <w:numId w:val="60"/>
                                      </w:numPr>
                                      <w:spacing w:after="160" w:line="259" w:lineRule="auto"/>
                                    </w:pPr>
                                    <w:r>
                                      <w:t>Digital data log reports must be kept for 3 years.</w:t>
                                    </w:r>
                                  </w:p>
                                  <w:p w14:paraId="667DA575" w14:textId="77777777" w:rsidR="00AD7FF5" w:rsidRDefault="00AD7FF5" w:rsidP="00AD7FF5">
                                    <w:pPr>
                                      <w:pStyle w:val="ListParagraph"/>
                                      <w:numPr>
                                        <w:ilvl w:val="1"/>
                                        <w:numId w:val="60"/>
                                      </w:numPr>
                                      <w:spacing w:after="160" w:line="259" w:lineRule="auto"/>
                                      <w:rPr>
                                        <w:b/>
                                        <w:bCs/>
                                        <w:i/>
                                        <w:iCs/>
                                      </w:rPr>
                                    </w:pPr>
                                    <w:r w:rsidRPr="00826491">
                                      <w:rPr>
                                        <w:b/>
                                        <w:bCs/>
                                        <w:i/>
                                        <w:iCs/>
                                      </w:rPr>
                                      <w:t>Handwritten logs are not acceptable</w:t>
                                    </w:r>
                                  </w:p>
                                  <w:p w14:paraId="7D417462" w14:textId="77777777" w:rsidR="00AD7FF5" w:rsidRPr="00826491" w:rsidRDefault="00AD7FF5" w:rsidP="00AD7FF5">
                                    <w:pPr>
                                      <w:pStyle w:val="ListParagraph"/>
                                      <w:numPr>
                                        <w:ilvl w:val="0"/>
                                        <w:numId w:val="60"/>
                                      </w:numPr>
                                      <w:spacing w:after="160" w:line="259" w:lineRule="auto"/>
                                    </w:pPr>
                                    <w:r w:rsidRPr="00826491">
                                      <w:t>COVID-19 vaccine providers cannot charge administrative fees directly to patients for administering COVID-19 vaccines.  </w:t>
                                    </w:r>
                                  </w:p>
                                  <w:p w14:paraId="2331D2B7" w14:textId="296E9CEE" w:rsidR="00560D87" w:rsidRPr="00EF40FD" w:rsidRDefault="00B22980" w:rsidP="00C41364">
                                    <w:pPr>
                                      <w:rPr>
                                        <w:b/>
                                        <w:bCs/>
                                        <w:color w:val="0070C0"/>
                                        <w:sz w:val="21"/>
                                        <w:szCs w:val="21"/>
                                      </w:rPr>
                                    </w:pPr>
                                    <w:r w:rsidRPr="00EF40FD">
                                      <w:rPr>
                                        <w:b/>
                                        <w:bCs/>
                                        <w:color w:val="0070C0"/>
                                        <w:sz w:val="21"/>
                                        <w:szCs w:val="21"/>
                                      </w:rPr>
                                      <w:t>Moderna and Pfizer</w:t>
                                    </w:r>
                                    <w:r w:rsidR="009D7826" w:rsidRPr="00EF40FD">
                                      <w:rPr>
                                        <w:b/>
                                        <w:bCs/>
                                        <w:color w:val="0070C0"/>
                                        <w:sz w:val="21"/>
                                        <w:szCs w:val="21"/>
                                      </w:rPr>
                                      <w:t xml:space="preserve"> </w:t>
                                    </w:r>
                                    <w:r w:rsidRPr="00EF40FD">
                                      <w:rPr>
                                        <w:b/>
                                        <w:bCs/>
                                        <w:color w:val="0070C0"/>
                                        <w:sz w:val="21"/>
                                        <w:szCs w:val="21"/>
                                      </w:rPr>
                                      <w:t xml:space="preserve">Bivalent COVID-19 Vaccines </w:t>
                                    </w:r>
                                    <w:r w:rsidR="0053154B">
                                      <w:rPr>
                                        <w:b/>
                                        <w:bCs/>
                                        <w:color w:val="0070C0"/>
                                        <w:sz w:val="21"/>
                                        <w:szCs w:val="21"/>
                                      </w:rPr>
                                      <w:t xml:space="preserve">Authorized </w:t>
                                    </w:r>
                                    <w:r w:rsidRPr="00EF40FD">
                                      <w:rPr>
                                        <w:b/>
                                        <w:bCs/>
                                        <w:color w:val="0070C0"/>
                                        <w:sz w:val="21"/>
                                        <w:szCs w:val="21"/>
                                      </w:rPr>
                                      <w:t>for Use as a Booster Dose in Younger Age Groups</w:t>
                                    </w:r>
                                    <w:r w:rsidR="00527018" w:rsidRPr="00EF40FD">
                                      <w:rPr>
                                        <w:b/>
                                        <w:bCs/>
                                        <w:color w:val="0070C0"/>
                                        <w:sz w:val="21"/>
                                        <w:szCs w:val="21"/>
                                      </w:rPr>
                                      <w:t xml:space="preserve"> (as young as 5 years old)</w:t>
                                    </w:r>
                                  </w:p>
                                  <w:p w14:paraId="5FECF824" w14:textId="251C6DE1" w:rsidR="0049537F" w:rsidRPr="00EF40FD" w:rsidRDefault="00F67CF5" w:rsidP="00C41364">
                                    <w:pPr>
                                      <w:rPr>
                                        <w:sz w:val="21"/>
                                        <w:szCs w:val="21"/>
                                      </w:rPr>
                                    </w:pPr>
                                    <w:r w:rsidRPr="00EF40FD">
                                      <w:rPr>
                                        <w:sz w:val="21"/>
                                        <w:szCs w:val="21"/>
                                      </w:rPr>
                                      <w:t>On October 12, 2022, the FDA amended the EUAs of the Moderna Bivalent and the Pfizer</w:t>
                                    </w:r>
                                    <w:r w:rsidR="00E21DBD" w:rsidRPr="00EF40FD">
                                      <w:rPr>
                                        <w:sz w:val="21"/>
                                        <w:szCs w:val="21"/>
                                      </w:rPr>
                                      <w:t xml:space="preserve"> </w:t>
                                    </w:r>
                                    <w:r w:rsidRPr="00EF40FD">
                                      <w:rPr>
                                        <w:sz w:val="21"/>
                                        <w:szCs w:val="21"/>
                                      </w:rPr>
                                      <w:t xml:space="preserve">Bivalent </w:t>
                                    </w:r>
                                    <w:r w:rsidR="00E21DBD" w:rsidRPr="00EF40FD">
                                      <w:rPr>
                                        <w:sz w:val="21"/>
                                        <w:szCs w:val="21"/>
                                      </w:rPr>
                                      <w:t>COVID-19 vaccines</w:t>
                                    </w:r>
                                    <w:r w:rsidR="00F2262A" w:rsidRPr="00EF40FD">
                                      <w:rPr>
                                        <w:sz w:val="21"/>
                                        <w:szCs w:val="21"/>
                                      </w:rPr>
                                      <w:t xml:space="preserve">, </w:t>
                                    </w:r>
                                    <w:r w:rsidRPr="00EF40FD">
                                      <w:rPr>
                                        <w:sz w:val="21"/>
                                        <w:szCs w:val="21"/>
                                      </w:rPr>
                                      <w:t xml:space="preserve">to authorize their use as a single booster dose in younger age groups. </w:t>
                                    </w:r>
                                  </w:p>
                                  <w:p w14:paraId="03BA518B" w14:textId="77777777" w:rsidR="00527018" w:rsidRPr="00EF40FD" w:rsidRDefault="00F67CF5" w:rsidP="00527018">
                                    <w:pPr>
                                      <w:pStyle w:val="ListParagraph"/>
                                      <w:numPr>
                                        <w:ilvl w:val="0"/>
                                        <w:numId w:val="58"/>
                                      </w:numPr>
                                      <w:rPr>
                                        <w:sz w:val="21"/>
                                        <w:szCs w:val="21"/>
                                      </w:rPr>
                                    </w:pPr>
                                    <w:r w:rsidRPr="00EF40FD">
                                      <w:rPr>
                                        <w:sz w:val="21"/>
                                        <w:szCs w:val="21"/>
                                      </w:rPr>
                                      <w:t>The Moderna Bivalent</w:t>
                                    </w:r>
                                    <w:r w:rsidR="00F2262A" w:rsidRPr="00EF40FD">
                                      <w:rPr>
                                        <w:sz w:val="21"/>
                                        <w:szCs w:val="21"/>
                                      </w:rPr>
                                      <w:t xml:space="preserve"> vaccine</w:t>
                                    </w:r>
                                    <w:r w:rsidRPr="00EF40FD">
                                      <w:rPr>
                                        <w:sz w:val="21"/>
                                        <w:szCs w:val="21"/>
                                      </w:rPr>
                                      <w:t xml:space="preserve"> is authorized for administration at least two months following completion of primary or booster vaccination in children down to six years of age. </w:t>
                                    </w:r>
                                  </w:p>
                                  <w:p w14:paraId="63D830CA" w14:textId="77777777" w:rsidR="00527018" w:rsidRPr="00EF40FD" w:rsidRDefault="00F67CF5" w:rsidP="00527018">
                                    <w:pPr>
                                      <w:pStyle w:val="ListParagraph"/>
                                      <w:numPr>
                                        <w:ilvl w:val="0"/>
                                        <w:numId w:val="58"/>
                                      </w:numPr>
                                      <w:rPr>
                                        <w:sz w:val="21"/>
                                        <w:szCs w:val="21"/>
                                      </w:rPr>
                                    </w:pPr>
                                    <w:r w:rsidRPr="00EF40FD">
                                      <w:rPr>
                                        <w:sz w:val="21"/>
                                        <w:szCs w:val="21"/>
                                      </w:rPr>
                                      <w:t>The Pfizer</w:t>
                                    </w:r>
                                    <w:r w:rsidR="00F2262A" w:rsidRPr="00EF40FD">
                                      <w:rPr>
                                        <w:sz w:val="21"/>
                                        <w:szCs w:val="21"/>
                                      </w:rPr>
                                      <w:t xml:space="preserve"> </w:t>
                                    </w:r>
                                    <w:r w:rsidRPr="00EF40FD">
                                      <w:rPr>
                                        <w:sz w:val="21"/>
                                        <w:szCs w:val="21"/>
                                      </w:rPr>
                                      <w:t>Bivalent</w:t>
                                    </w:r>
                                    <w:r w:rsidR="00870000" w:rsidRPr="00EF40FD">
                                      <w:rPr>
                                        <w:sz w:val="21"/>
                                        <w:szCs w:val="21"/>
                                      </w:rPr>
                                      <w:t xml:space="preserve"> vaccine</w:t>
                                    </w:r>
                                    <w:r w:rsidRPr="00EF40FD">
                                      <w:rPr>
                                        <w:sz w:val="21"/>
                                        <w:szCs w:val="21"/>
                                      </w:rPr>
                                      <w:t xml:space="preserve"> is authorized for administration at least two months following completion of primary or booster vaccination in children down to five years of age. </w:t>
                                    </w:r>
                                  </w:p>
                                  <w:p w14:paraId="6AEFF58F" w14:textId="77777777" w:rsidR="00926BFD" w:rsidRDefault="00926BFD" w:rsidP="0053154B">
                                    <w:pPr>
                                      <w:rPr>
                                        <w:sz w:val="21"/>
                                        <w:szCs w:val="21"/>
                                      </w:rPr>
                                    </w:pPr>
                                  </w:p>
                                  <w:p w14:paraId="3E095C0D" w14:textId="7D52BB39" w:rsidR="0053154B" w:rsidRPr="0053154B" w:rsidRDefault="00870000" w:rsidP="0053154B">
                                    <w:pPr>
                                      <w:rPr>
                                        <w:sz w:val="21"/>
                                        <w:szCs w:val="21"/>
                                      </w:rPr>
                                    </w:pPr>
                                    <w:r w:rsidRPr="00EF40FD">
                                      <w:rPr>
                                        <w:sz w:val="21"/>
                                        <w:szCs w:val="21"/>
                                      </w:rPr>
                                      <w:t xml:space="preserve">Following the </w:t>
                                    </w:r>
                                    <w:hyperlink r:id="rId8" w:history="1">
                                      <w:r w:rsidR="00E2539D" w:rsidRPr="005C1F75">
                                        <w:rPr>
                                          <w:rStyle w:val="Hyperlink"/>
                                          <w:sz w:val="21"/>
                                          <w:szCs w:val="21"/>
                                        </w:rPr>
                                        <w:t xml:space="preserve">FDA </w:t>
                                      </w:r>
                                      <w:r w:rsidRPr="005C1F75">
                                        <w:rPr>
                                          <w:rStyle w:val="Hyperlink"/>
                                          <w:sz w:val="21"/>
                                          <w:szCs w:val="21"/>
                                        </w:rPr>
                                        <w:t>announcement</w:t>
                                      </w:r>
                                    </w:hyperlink>
                                    <w:r w:rsidR="00E2539D">
                                      <w:rPr>
                                        <w:sz w:val="21"/>
                                        <w:szCs w:val="21"/>
                                      </w:rPr>
                                      <w:t>,</w:t>
                                    </w:r>
                                    <w:r w:rsidRPr="00EF40FD">
                                      <w:rPr>
                                        <w:sz w:val="21"/>
                                        <w:szCs w:val="21"/>
                                      </w:rPr>
                                      <w:t xml:space="preserve"> </w:t>
                                    </w:r>
                                    <w:r w:rsidR="007A5D30" w:rsidRPr="00EF40FD">
                                      <w:rPr>
                                        <w:sz w:val="21"/>
                                        <w:szCs w:val="21"/>
                                      </w:rPr>
                                      <w:t>C</w:t>
                                    </w:r>
                                    <w:r w:rsidR="0053154B" w:rsidRPr="0053154B">
                                      <w:rPr>
                                        <w:sz w:val="21"/>
                                        <w:szCs w:val="21"/>
                                      </w:rPr>
                                      <w:t xml:space="preserve">DC’s Director Dr. Rochelle Walensky released a </w:t>
                                    </w:r>
                                    <w:hyperlink r:id="rId9" w:history="1">
                                      <w:r w:rsidR="0053154B" w:rsidRPr="0053154B">
                                        <w:rPr>
                                          <w:rStyle w:val="Hyperlink"/>
                                          <w:sz w:val="21"/>
                                          <w:szCs w:val="21"/>
                                        </w:rPr>
                                        <w:t>statement</w:t>
                                      </w:r>
                                    </w:hyperlink>
                                    <w:r w:rsidR="0053154B" w:rsidRPr="0053154B">
                                      <w:rPr>
                                        <w:sz w:val="21"/>
                                        <w:szCs w:val="21"/>
                                      </w:rPr>
                                      <w:t xml:space="preserve"> and signed a decision memo recommending updated (bivalent) COVID-19 boosters for children five years and older. This expands on CDC's </w:t>
                                    </w:r>
                                    <w:r w:rsidR="006D2859" w:rsidRPr="008C5588">
                                      <w:t>recommendation</w:t>
                                    </w:r>
                                    <w:r w:rsidR="0053154B" w:rsidRPr="0053154B">
                                      <w:rPr>
                                        <w:sz w:val="21"/>
                                        <w:szCs w:val="21"/>
                                      </w:rPr>
                                      <w:t xml:space="preserve"> issued September 1, 2022, for updated COVID-19 boosters of people ages 12 and older.</w:t>
                                    </w:r>
                                  </w:p>
                                  <w:p w14:paraId="081D393D" w14:textId="77777777" w:rsidR="0053154B" w:rsidRPr="0053154B" w:rsidRDefault="0053154B" w:rsidP="0053154B">
                                    <w:pPr>
                                      <w:rPr>
                                        <w:sz w:val="21"/>
                                        <w:szCs w:val="21"/>
                                      </w:rPr>
                                    </w:pPr>
                                    <w:r w:rsidRPr="0053154B">
                                      <w:rPr>
                                        <w:sz w:val="21"/>
                                        <w:szCs w:val="21"/>
                                      </w:rPr>
                                      <w:t> </w:t>
                                    </w:r>
                                  </w:p>
                                  <w:p w14:paraId="64299CD2" w14:textId="48A5AFCC" w:rsidR="0053154B" w:rsidRPr="0053154B" w:rsidRDefault="0053154B" w:rsidP="0053154B">
                                    <w:pPr>
                                      <w:rPr>
                                        <w:sz w:val="21"/>
                                        <w:szCs w:val="21"/>
                                      </w:rPr>
                                    </w:pPr>
                                    <w:r w:rsidRPr="0053154B">
                                      <w:rPr>
                                        <w:sz w:val="21"/>
                                        <w:szCs w:val="21"/>
                                      </w:rPr>
                                      <w:t xml:space="preserve">The updated COVID-19 boosters add Omicron BA.4 and BA.5 spike protein components to the mRNA COVID-19 vaccine composition, increasing protection against the currently circulating variants. </w:t>
                                    </w:r>
                                  </w:p>
                                  <w:p w14:paraId="4CFE493B" w14:textId="2B71FEF4" w:rsidR="009D7826" w:rsidRPr="00EF40FD" w:rsidRDefault="009D7826" w:rsidP="00C41364">
                                    <w:pPr>
                                      <w:rPr>
                                        <w:sz w:val="21"/>
                                        <w:szCs w:val="21"/>
                                      </w:rPr>
                                    </w:pPr>
                                  </w:p>
                                  <w:p w14:paraId="1D5B20F1" w14:textId="2A282E12" w:rsidR="00E76680" w:rsidRPr="00EF40FD" w:rsidRDefault="00E76680" w:rsidP="00C41364">
                                    <w:pPr>
                                      <w:rPr>
                                        <w:sz w:val="21"/>
                                        <w:szCs w:val="21"/>
                                      </w:rPr>
                                    </w:pPr>
                                    <w:r w:rsidRPr="00EF40FD">
                                      <w:rPr>
                                        <w:b/>
                                        <w:bCs/>
                                        <w:color w:val="FF0000"/>
                                        <w:sz w:val="21"/>
                                        <w:szCs w:val="21"/>
                                      </w:rPr>
                                      <w:t xml:space="preserve">With this authorization, the monovalent COVID-19 </w:t>
                                    </w:r>
                                    <w:r w:rsidR="00242CF8">
                                      <w:rPr>
                                        <w:b/>
                                        <w:bCs/>
                                        <w:color w:val="FF0000"/>
                                        <w:sz w:val="21"/>
                                        <w:szCs w:val="21"/>
                                      </w:rPr>
                                      <w:t>v</w:t>
                                    </w:r>
                                    <w:r w:rsidR="004C29C7" w:rsidRPr="00EF40FD">
                                      <w:rPr>
                                        <w:b/>
                                        <w:bCs/>
                                        <w:color w:val="FF0000"/>
                                        <w:sz w:val="21"/>
                                        <w:szCs w:val="21"/>
                                      </w:rPr>
                                      <w:t>a</w:t>
                                    </w:r>
                                    <w:r w:rsidRPr="00EF40FD">
                                      <w:rPr>
                                        <w:b/>
                                        <w:bCs/>
                                        <w:color w:val="FF0000"/>
                                        <w:sz w:val="21"/>
                                        <w:szCs w:val="21"/>
                                      </w:rPr>
                                      <w:t>ccine</w:t>
                                    </w:r>
                                    <w:r w:rsidR="00503DA0" w:rsidRPr="00EF40FD">
                                      <w:rPr>
                                        <w:b/>
                                        <w:bCs/>
                                        <w:color w:val="FF0000"/>
                                        <w:sz w:val="21"/>
                                        <w:szCs w:val="21"/>
                                      </w:rPr>
                                      <w:t>s</w:t>
                                    </w:r>
                                    <w:r w:rsidRPr="00EF40FD">
                                      <w:rPr>
                                        <w:b/>
                                        <w:bCs/>
                                        <w:color w:val="FF0000"/>
                                        <w:sz w:val="21"/>
                                        <w:szCs w:val="21"/>
                                      </w:rPr>
                                      <w:t xml:space="preserve"> </w:t>
                                    </w:r>
                                    <w:r w:rsidR="00503DA0" w:rsidRPr="00EF40FD">
                                      <w:rPr>
                                        <w:b/>
                                        <w:bCs/>
                                        <w:color w:val="FF0000"/>
                                        <w:sz w:val="21"/>
                                        <w:szCs w:val="21"/>
                                      </w:rPr>
                                      <w:t>are</w:t>
                                    </w:r>
                                    <w:r w:rsidRPr="00EF40FD">
                                      <w:rPr>
                                        <w:b/>
                                        <w:bCs/>
                                        <w:color w:val="FF0000"/>
                                        <w:sz w:val="21"/>
                                        <w:szCs w:val="21"/>
                                      </w:rPr>
                                      <w:t xml:space="preserve"> no longer authorized as booster</w:t>
                                    </w:r>
                                    <w:r w:rsidR="00503DA0" w:rsidRPr="00EF40FD">
                                      <w:rPr>
                                        <w:b/>
                                        <w:bCs/>
                                        <w:color w:val="FF0000"/>
                                        <w:sz w:val="21"/>
                                        <w:szCs w:val="21"/>
                                      </w:rPr>
                                      <w:t>s</w:t>
                                    </w:r>
                                    <w:r w:rsidR="00D356D3">
                                      <w:rPr>
                                        <w:b/>
                                        <w:bCs/>
                                        <w:color w:val="FF0000"/>
                                        <w:sz w:val="21"/>
                                        <w:szCs w:val="21"/>
                                      </w:rPr>
                                      <w:t>. Only the updated/bivalent COVID-19 vaccines are authorized as booster</w:t>
                                    </w:r>
                                    <w:r w:rsidR="00242CF8">
                                      <w:rPr>
                                        <w:b/>
                                        <w:bCs/>
                                        <w:color w:val="FF0000"/>
                                        <w:sz w:val="21"/>
                                        <w:szCs w:val="21"/>
                                      </w:rPr>
                                      <w:t>s</w:t>
                                    </w:r>
                                    <w:r w:rsidRPr="00EF40FD">
                                      <w:rPr>
                                        <w:sz w:val="21"/>
                                        <w:szCs w:val="21"/>
                                      </w:rPr>
                                      <w:t>. Both the Moderna</w:t>
                                    </w:r>
                                    <w:r w:rsidR="00527018" w:rsidRPr="00EF40FD">
                                      <w:rPr>
                                        <w:sz w:val="21"/>
                                        <w:szCs w:val="21"/>
                                      </w:rPr>
                                      <w:t xml:space="preserve"> </w:t>
                                    </w:r>
                                    <w:r w:rsidRPr="00EF40FD">
                                      <w:rPr>
                                        <w:sz w:val="21"/>
                                        <w:szCs w:val="21"/>
                                      </w:rPr>
                                      <w:t>and Pfizer</w:t>
                                    </w:r>
                                    <w:r w:rsidR="00527018" w:rsidRPr="00EF40FD">
                                      <w:rPr>
                                        <w:sz w:val="21"/>
                                        <w:szCs w:val="21"/>
                                      </w:rPr>
                                      <w:t xml:space="preserve"> monovalent </w:t>
                                    </w:r>
                                    <w:r w:rsidRPr="00EF40FD">
                                      <w:rPr>
                                        <w:sz w:val="21"/>
                                        <w:szCs w:val="21"/>
                                      </w:rPr>
                                      <w:t>COVID-19 V</w:t>
                                    </w:r>
                                    <w:r w:rsidR="004C29C7" w:rsidRPr="00EF40FD">
                                      <w:rPr>
                                        <w:sz w:val="21"/>
                                        <w:szCs w:val="21"/>
                                      </w:rPr>
                                      <w:t>a</w:t>
                                    </w:r>
                                    <w:r w:rsidRPr="00EF40FD">
                                      <w:rPr>
                                        <w:sz w:val="21"/>
                                        <w:szCs w:val="21"/>
                                      </w:rPr>
                                      <w:t>ccine</w:t>
                                    </w:r>
                                    <w:r w:rsidR="00527018" w:rsidRPr="00EF40FD">
                                      <w:rPr>
                                        <w:sz w:val="21"/>
                                        <w:szCs w:val="21"/>
                                      </w:rPr>
                                      <w:t>s</w:t>
                                    </w:r>
                                    <w:r w:rsidRPr="00EF40FD">
                                      <w:rPr>
                                        <w:sz w:val="21"/>
                                        <w:szCs w:val="21"/>
                                      </w:rPr>
                                      <w:t xml:space="preserve"> continue to be authorized for primary series administration in individuals six months of age and older.</w:t>
                                    </w:r>
                                  </w:p>
                                  <w:p w14:paraId="332A2696" w14:textId="3E4BE6A3" w:rsidR="001B654F" w:rsidRPr="00EF40FD" w:rsidRDefault="001B654F" w:rsidP="00C41364">
                                    <w:pPr>
                                      <w:rPr>
                                        <w:sz w:val="21"/>
                                        <w:szCs w:val="21"/>
                                      </w:rPr>
                                    </w:pPr>
                                  </w:p>
                                  <w:p w14:paraId="45DDE90F" w14:textId="4C12B2B0" w:rsidR="00BE2A49" w:rsidRDefault="00BE2A49" w:rsidP="00BE2A49">
                                    <w:pPr>
                                      <w:rPr>
                                        <w:b/>
                                        <w:bCs/>
                                        <w:color w:val="002060"/>
                                        <w:sz w:val="24"/>
                                        <w:szCs w:val="24"/>
                                      </w:rPr>
                                    </w:pPr>
                                    <w:r w:rsidRPr="0059532C">
                                      <w:rPr>
                                        <w:b/>
                                        <w:bCs/>
                                        <w:color w:val="002060"/>
                                        <w:sz w:val="24"/>
                                        <w:szCs w:val="24"/>
                                      </w:rPr>
                                      <w:t xml:space="preserve">QUESTION OF THE </w:t>
                                    </w:r>
                                    <w:r>
                                      <w:rPr>
                                        <w:b/>
                                        <w:bCs/>
                                        <w:color w:val="002060"/>
                                        <w:sz w:val="24"/>
                                        <w:szCs w:val="24"/>
                                      </w:rPr>
                                      <w:t>WEEK</w:t>
                                    </w:r>
                                    <w:r w:rsidRPr="0059532C">
                                      <w:rPr>
                                        <w:b/>
                                        <w:bCs/>
                                        <w:color w:val="002060"/>
                                        <w:sz w:val="24"/>
                                        <w:szCs w:val="24"/>
                                      </w:rPr>
                                      <w:t xml:space="preserve"> </w:t>
                                    </w:r>
                                  </w:p>
                                  <w:p w14:paraId="045DE8A7" w14:textId="77777777" w:rsidR="00E84F06" w:rsidRPr="0059532C" w:rsidRDefault="00E84F06" w:rsidP="00BE2A49">
                                    <w:pPr>
                                      <w:rPr>
                                        <w:b/>
                                        <w:bCs/>
                                        <w:color w:val="002060"/>
                                        <w:sz w:val="24"/>
                                        <w:szCs w:val="24"/>
                                      </w:rPr>
                                    </w:pPr>
                                  </w:p>
                                  <w:p w14:paraId="5D9C07A3" w14:textId="70917B33" w:rsidR="00BE2A49" w:rsidRDefault="00AA7591" w:rsidP="00C41364">
                                    <w:pPr>
                                      <w:rPr>
                                        <w:sz w:val="21"/>
                                        <w:szCs w:val="21"/>
                                      </w:rPr>
                                    </w:pPr>
                                    <w:r w:rsidRPr="00184B0C">
                                      <w:rPr>
                                        <w:b/>
                                        <w:bCs/>
                                        <w:sz w:val="21"/>
                                        <w:szCs w:val="21"/>
                                      </w:rPr>
                                      <w:t>Q:</w:t>
                                    </w:r>
                                    <w:r w:rsidRPr="00184B0C">
                                      <w:rPr>
                                        <w:sz w:val="21"/>
                                        <w:szCs w:val="21"/>
                                      </w:rPr>
                                      <w:t xml:space="preserve"> </w:t>
                                    </w:r>
                                    <w:r w:rsidRPr="00184B0C">
                                      <w:rPr>
                                        <w:b/>
                                        <w:bCs/>
                                        <w:sz w:val="21"/>
                                        <w:szCs w:val="21"/>
                                      </w:rPr>
                                      <w:t>W</w:t>
                                    </w:r>
                                    <w:r w:rsidR="00AA3F45">
                                      <w:rPr>
                                        <w:b/>
                                        <w:bCs/>
                                        <w:sz w:val="21"/>
                                        <w:szCs w:val="21"/>
                                      </w:rPr>
                                      <w:t xml:space="preserve">hat is the guidance for a use </w:t>
                                    </w:r>
                                    <w:r w:rsidR="00607551">
                                      <w:rPr>
                                        <w:b/>
                                        <w:bCs/>
                                        <w:sz w:val="21"/>
                                        <w:szCs w:val="21"/>
                                      </w:rPr>
                                      <w:t>of the monovalent Novavax vaccine for a booster dose</w:t>
                                    </w:r>
                                    <w:r w:rsidRPr="00184B0C">
                                      <w:rPr>
                                        <w:b/>
                                        <w:bCs/>
                                        <w:sz w:val="21"/>
                                        <w:szCs w:val="21"/>
                                      </w:rPr>
                                      <w:t>?</w:t>
                                    </w:r>
                                  </w:p>
                                  <w:p w14:paraId="7AB18820" w14:textId="07C02F2F" w:rsidR="00AA7591" w:rsidRDefault="00AA7591" w:rsidP="00C41364">
                                    <w:pPr>
                                      <w:rPr>
                                        <w:sz w:val="21"/>
                                        <w:szCs w:val="21"/>
                                      </w:rPr>
                                    </w:pPr>
                                  </w:p>
                                  <w:p w14:paraId="6653AD0D" w14:textId="34D6F07D" w:rsidR="00AA7591" w:rsidRDefault="00AA7591" w:rsidP="00C41364">
                                    <w:pPr>
                                      <w:rPr>
                                        <w:b/>
                                        <w:bCs/>
                                        <w:color w:val="002060"/>
                                        <w:sz w:val="24"/>
                                        <w:szCs w:val="24"/>
                                      </w:rPr>
                                    </w:pPr>
                                    <w:r w:rsidRPr="00184B0C">
                                      <w:rPr>
                                        <w:b/>
                                        <w:bCs/>
                                        <w:sz w:val="21"/>
                                        <w:szCs w:val="21"/>
                                      </w:rPr>
                                      <w:t>A:</w:t>
                                    </w:r>
                                    <w:r>
                                      <w:rPr>
                                        <w:sz w:val="21"/>
                                        <w:szCs w:val="21"/>
                                      </w:rPr>
                                      <w:t xml:space="preserve"> </w:t>
                                    </w:r>
                                    <w:r w:rsidR="00C50F13" w:rsidRPr="00C50F13">
                                      <w:rPr>
                                        <w:sz w:val="21"/>
                                        <w:szCs w:val="21"/>
                                      </w:rPr>
                                      <w:t>The monovalent Novavax COVID-19 vaccine is authorized for a booster dose in </w:t>
                                    </w:r>
                                    <w:r w:rsidR="00C50F13" w:rsidRPr="00C50F13">
                                      <w:rPr>
                                        <w:b/>
                                        <w:bCs/>
                                        <w:sz w:val="21"/>
                                        <w:szCs w:val="21"/>
                                      </w:rPr>
                                      <w:t>limited situations</w:t>
                                    </w:r>
                                    <w:r w:rsidR="00C50F13" w:rsidRPr="00C50F13">
                                      <w:rPr>
                                        <w:sz w:val="21"/>
                                        <w:szCs w:val="21"/>
                                      </w:rPr>
                                      <w:t>. People ages 18 years and older who completed primary vaccination using any COVID-19 vaccine and have </w:t>
                                    </w:r>
                                    <w:r w:rsidR="00C50F13" w:rsidRPr="00C50F13">
                                      <w:rPr>
                                        <w:b/>
                                        <w:bCs/>
                                        <w:sz w:val="21"/>
                                        <w:szCs w:val="21"/>
                                      </w:rPr>
                                      <w:t>not</w:t>
                                    </w:r>
                                    <w:r w:rsidR="00C50F13" w:rsidRPr="00C50F13">
                                      <w:rPr>
                                        <w:sz w:val="21"/>
                                        <w:szCs w:val="21"/>
                                      </w:rPr>
                                      <w:t> received any previous booster dose(s) (including any previous mRNA monovalent or bivalent booster dose[s]) may receive a monovalent Novavax booster dose at least 6 months after completion of the primary series if they are unable to receive an mRNA vaccine (i.e., mRNA vaccine contraindicated or not available) or unwilling to receive an mRNA vaccine and would otherwise not receive a booster dose.</w:t>
                                    </w:r>
                                  </w:p>
                                  <w:p w14:paraId="5FABFA21" w14:textId="77777777" w:rsidR="00C50F13" w:rsidRDefault="00C50F13" w:rsidP="00C41364">
                                    <w:pPr>
                                      <w:rPr>
                                        <w:b/>
                                        <w:bCs/>
                                        <w:color w:val="002060"/>
                                        <w:sz w:val="24"/>
                                        <w:szCs w:val="24"/>
                                      </w:rPr>
                                    </w:pPr>
                                  </w:p>
                                  <w:p w14:paraId="1CF25B1D" w14:textId="1C756B8E" w:rsidR="00536DA6" w:rsidRPr="0059175B" w:rsidRDefault="00536DA6" w:rsidP="00C41364">
                                    <w:pPr>
                                      <w:rPr>
                                        <w:color w:val="36495F"/>
                                        <w:sz w:val="24"/>
                                        <w:szCs w:val="24"/>
                                      </w:rPr>
                                    </w:pPr>
                                    <w:r w:rsidRPr="00FD0DCF">
                                      <w:rPr>
                                        <w:b/>
                                        <w:bCs/>
                                        <w:color w:val="002060"/>
                                        <w:sz w:val="24"/>
                                        <w:szCs w:val="24"/>
                                      </w:rPr>
                                      <w:t xml:space="preserve">WHO TO VACCINATE </w:t>
                                    </w:r>
                                  </w:p>
                                  <w:p w14:paraId="70FD7C81" w14:textId="4FF7541F" w:rsidR="00536DA6" w:rsidRDefault="00536DA6" w:rsidP="00C41364">
                                    <w:pPr>
                                      <w:rPr>
                                        <w:b/>
                                        <w:bCs/>
                                        <w:color w:val="002060"/>
                                        <w:sz w:val="21"/>
                                        <w:szCs w:val="21"/>
                                      </w:rPr>
                                    </w:pPr>
                                  </w:p>
                                  <w:p w14:paraId="2296DED2" w14:textId="0E747E9A" w:rsidR="009D250C" w:rsidRPr="00EF40FD" w:rsidRDefault="009D250C" w:rsidP="009D250C">
                                    <w:pPr>
                                      <w:rPr>
                                        <w:sz w:val="21"/>
                                        <w:szCs w:val="21"/>
                                      </w:rPr>
                                    </w:pPr>
                                    <w:r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7EADC8B5" w14:textId="77777777" w:rsidR="009D250C" w:rsidRPr="009D250C" w:rsidRDefault="009D250C" w:rsidP="009D250C">
                                    <w:pPr>
                                      <w:rPr>
                                        <w:sz w:val="21"/>
                                        <w:szCs w:val="21"/>
                                      </w:rPr>
                                    </w:pPr>
                                  </w:p>
                                  <w:p w14:paraId="10EED3DE" w14:textId="3E36CADA" w:rsidR="009D250C" w:rsidRDefault="009D250C" w:rsidP="009D250C">
                                    <w:pPr>
                                      <w:rPr>
                                        <w:color w:val="002060"/>
                                        <w:sz w:val="21"/>
                                        <w:szCs w:val="21"/>
                                      </w:rPr>
                                    </w:pPr>
                                    <w:r w:rsidRPr="009D250C">
                                      <w:rPr>
                                        <w:sz w:val="21"/>
                                        <w:szCs w:val="21"/>
                                      </w:rPr>
                                      <w:t>People can stay </w:t>
                                    </w:r>
                                    <w:hyperlink r:id="rId10" w:history="1">
                                      <w:r w:rsidRPr="009D250C">
                                        <w:rPr>
                                          <w:rStyle w:val="Hyperlink"/>
                                          <w:sz w:val="21"/>
                                          <w:szCs w:val="21"/>
                                        </w:rPr>
                                        <w:t>up to date</w:t>
                                      </w:r>
                                    </w:hyperlink>
                                    <w:r w:rsidRPr="009D250C">
                                      <w:rPr>
                                        <w:color w:val="002060"/>
                                        <w:sz w:val="21"/>
                                        <w:szCs w:val="21"/>
                                      </w:rPr>
                                      <w:t> </w:t>
                                    </w:r>
                                    <w:r w:rsidRPr="009D250C">
                                      <w:rPr>
                                        <w:sz w:val="21"/>
                                        <w:szCs w:val="21"/>
                                      </w:rPr>
                                      <w:t xml:space="preserve">with COVID-19 vaccination by completing a primary series and receiving the most recent booster dose recommended for them by CDC </w:t>
                                    </w:r>
                                    <w:r w:rsidRPr="009D250C">
                                      <w:rPr>
                                        <w:color w:val="002060"/>
                                        <w:sz w:val="21"/>
                                        <w:szCs w:val="21"/>
                                      </w:rPr>
                                      <w:t>(see </w:t>
                                    </w:r>
                                    <w:hyperlink r:id="rId11" w:anchor="table-02" w:history="1">
                                      <w:r w:rsidRPr="009D250C">
                                        <w:rPr>
                                          <w:rStyle w:val="Hyperlink"/>
                                          <w:sz w:val="21"/>
                                          <w:szCs w:val="21"/>
                                        </w:rPr>
                                        <w:t>Table 2</w:t>
                                      </w:r>
                                    </w:hyperlink>
                                    <w:r w:rsidRPr="009D250C">
                                      <w:rPr>
                                        <w:color w:val="002060"/>
                                        <w:sz w:val="21"/>
                                        <w:szCs w:val="21"/>
                                      </w:rPr>
                                      <w:t> </w:t>
                                    </w:r>
                                    <w:r w:rsidRPr="009D250C">
                                      <w:rPr>
                                        <w:sz w:val="21"/>
                                        <w:szCs w:val="21"/>
                                      </w:rPr>
                                      <w:t>and </w:t>
                                    </w:r>
                                    <w:hyperlink r:id="rId12" w:anchor="table-03" w:history="1">
                                      <w:r w:rsidRPr="009D250C">
                                        <w:rPr>
                                          <w:rStyle w:val="Hyperlink"/>
                                          <w:sz w:val="21"/>
                                          <w:szCs w:val="21"/>
                                        </w:rPr>
                                        <w:t>Table 3</w:t>
                                      </w:r>
                                    </w:hyperlink>
                                    <w:r w:rsidRPr="009D250C">
                                      <w:rPr>
                                        <w:color w:val="002060"/>
                                        <w:sz w:val="21"/>
                                        <w:szCs w:val="21"/>
                                      </w:rPr>
                                      <w:t>).</w:t>
                                    </w:r>
                                  </w:p>
                                  <w:p w14:paraId="68873307" w14:textId="77777777" w:rsidR="009D250C" w:rsidRPr="009D250C" w:rsidRDefault="009D250C" w:rsidP="009D250C">
                                    <w:pPr>
                                      <w:rPr>
                                        <w:sz w:val="21"/>
                                        <w:szCs w:val="21"/>
                                      </w:rPr>
                                    </w:pPr>
                                  </w:p>
                                  <w:p w14:paraId="35429A41" w14:textId="5710F1F9" w:rsidR="009D250C" w:rsidRDefault="009D250C" w:rsidP="009D250C">
                                    <w:pPr>
                                      <w:rPr>
                                        <w:color w:val="002060"/>
                                        <w:sz w:val="21"/>
                                        <w:szCs w:val="21"/>
                                      </w:rPr>
                                    </w:pPr>
                                    <w:r w:rsidRPr="009D250C">
                                      <w:rPr>
                                        <w:sz w:val="21"/>
                                        <w:szCs w:val="21"/>
                                      </w:rPr>
                                      <w:t xml:space="preserve">See Appendices B </w:t>
                                    </w:r>
                                    <w:r w:rsidRPr="009D250C">
                                      <w:rPr>
                                        <w:color w:val="002060"/>
                                        <w:sz w:val="21"/>
                                        <w:szCs w:val="21"/>
                                      </w:rPr>
                                      <w:t>(</w:t>
                                    </w:r>
                                    <w:hyperlink r:id="rId13" w:anchor="appendix-b" w:history="1">
                                      <w:r w:rsidRPr="009D250C">
                                        <w:rPr>
                                          <w:rStyle w:val="Hyperlink"/>
                                          <w:sz w:val="21"/>
                                          <w:szCs w:val="21"/>
                                        </w:rPr>
                                        <w:t>People who received COVID-19 vaccine outside the United States</w:t>
                                      </w:r>
                                    </w:hyperlink>
                                    <w:r w:rsidRPr="009D250C">
                                      <w:rPr>
                                        <w:color w:val="002060"/>
                                        <w:sz w:val="21"/>
                                        <w:szCs w:val="21"/>
                                      </w:rPr>
                                      <w:t xml:space="preserve">) </w:t>
                                    </w:r>
                                    <w:r w:rsidRPr="009D250C">
                                      <w:rPr>
                                        <w:sz w:val="21"/>
                                        <w:szCs w:val="21"/>
                                      </w:rPr>
                                      <w:t xml:space="preserve">and C </w:t>
                                    </w:r>
                                    <w:r w:rsidRPr="009D250C">
                                      <w:rPr>
                                        <w:color w:val="002060"/>
                                        <w:sz w:val="21"/>
                                        <w:szCs w:val="21"/>
                                      </w:rPr>
                                      <w:t>(</w:t>
                                    </w:r>
                                    <w:hyperlink r:id="rId14" w:anchor="appendix-c" w:history="1">
                                      <w:r w:rsidRPr="009D250C">
                                        <w:rPr>
                                          <w:rStyle w:val="Hyperlink"/>
                                          <w:sz w:val="21"/>
                                          <w:szCs w:val="21"/>
                                        </w:rPr>
                                        <w:t>People who received COVID-19 vaccine as part of a clinical trial</w:t>
                                      </w:r>
                                    </w:hyperlink>
                                    <w:r w:rsidRPr="009D250C">
                                      <w:rPr>
                                        <w:color w:val="002060"/>
                                        <w:sz w:val="21"/>
                                        <w:szCs w:val="21"/>
                                      </w:rPr>
                                      <w:t xml:space="preserve">) </w:t>
                                    </w:r>
                                    <w:r w:rsidRPr="009D250C">
                                      <w:rPr>
                                        <w:sz w:val="21"/>
                                        <w:szCs w:val="21"/>
                                      </w:rPr>
                                      <w:t>for recommendations for these populations.</w:t>
                                    </w:r>
                                  </w:p>
                                  <w:p w14:paraId="401FC30F" w14:textId="1D8AFBFB" w:rsidR="003E4D43" w:rsidRDefault="003E4D43" w:rsidP="009D250C">
                                    <w:pPr>
                                      <w:rPr>
                                        <w:color w:val="002060"/>
                                        <w:sz w:val="21"/>
                                        <w:szCs w:val="21"/>
                                      </w:rPr>
                                    </w:pPr>
                                  </w:p>
                                  <w:p w14:paraId="3985CD78" w14:textId="77777777" w:rsidR="003E4D43" w:rsidRPr="003E4D43" w:rsidRDefault="003E4D43" w:rsidP="003E4D43">
                                    <w:pPr>
                                      <w:rPr>
                                        <w:b/>
                                        <w:bCs/>
                                        <w:color w:val="0070C0"/>
                                        <w:sz w:val="21"/>
                                        <w:szCs w:val="21"/>
                                      </w:rPr>
                                    </w:pPr>
                                    <w:r w:rsidRPr="003E4D43">
                                      <w:rPr>
                                        <w:b/>
                                        <w:bCs/>
                                        <w:color w:val="0070C0"/>
                                        <w:sz w:val="21"/>
                                        <w:szCs w:val="21"/>
                                      </w:rPr>
                                      <w:t>Primary series vaccination</w:t>
                                    </w:r>
                                  </w:p>
                                  <w:p w14:paraId="5D2837BA" w14:textId="3901BEC8" w:rsidR="003E4D43" w:rsidRDefault="003E4D43" w:rsidP="003E4D43">
                                    <w:pPr>
                                      <w:rPr>
                                        <w:color w:val="002060"/>
                                        <w:sz w:val="21"/>
                                        <w:szCs w:val="21"/>
                                      </w:rPr>
                                    </w:pPr>
                                    <w:r w:rsidRPr="003E4D43">
                                      <w:rPr>
                                        <w:sz w:val="21"/>
                                        <w:szCs w:val="21"/>
                                      </w:rPr>
                                      <w:t>For primary series vaccination, three monovalent COVID-19 vaccines (listed in alphabetical order by manufacturer), are recommended: Moderna, Novavax, and Pfizer-BioNTech. </w:t>
                                    </w:r>
                                    <w:r w:rsidRPr="003E4D43">
                                      <w:rPr>
                                        <w:b/>
                                        <w:bCs/>
                                        <w:color w:val="FF0000"/>
                                        <w:sz w:val="21"/>
                                        <w:szCs w:val="21"/>
                                      </w:rPr>
                                      <w:t>Bivalent mRNA vaccines are not authorized or approved at this time for primary series doses</w:t>
                                    </w:r>
                                    <w:r w:rsidRPr="003E4D43">
                                      <w:rPr>
                                        <w:b/>
                                        <w:bCs/>
                                        <w:sz w:val="21"/>
                                        <w:szCs w:val="21"/>
                                      </w:rPr>
                                      <w:t>.</w:t>
                                    </w:r>
                                    <w:r w:rsidRPr="003E4D43">
                                      <w:rPr>
                                        <w:sz w:val="21"/>
                                        <w:szCs w:val="21"/>
                                      </w:rPr>
                                      <w:t> The same vaccine product should be used for all doses of the primary series (see </w:t>
                                    </w:r>
                                    <w:hyperlink r:id="rId15" w:anchor="Interchangeability" w:history="1">
                                      <w:r w:rsidRPr="003E4D43">
                                        <w:rPr>
                                          <w:rStyle w:val="Hyperlink"/>
                                          <w:sz w:val="21"/>
                                          <w:szCs w:val="21"/>
                                        </w:rPr>
                                        <w:t>Interchangeability of COVID-19 vaccine products</w:t>
                                      </w:r>
                                    </w:hyperlink>
                                    <w:r w:rsidRPr="003E4D43">
                                      <w:rPr>
                                        <w:color w:val="002060"/>
                                        <w:sz w:val="21"/>
                                        <w:szCs w:val="21"/>
                                      </w:rPr>
                                      <w:t>).</w:t>
                                    </w:r>
                                  </w:p>
                                  <w:p w14:paraId="1300D820" w14:textId="77777777" w:rsidR="00EE38DD" w:rsidRPr="003E4D43" w:rsidRDefault="00EE38DD" w:rsidP="003E4D43">
                                    <w:pPr>
                                      <w:rPr>
                                        <w:color w:val="002060"/>
                                        <w:sz w:val="21"/>
                                        <w:szCs w:val="21"/>
                                      </w:rPr>
                                    </w:pPr>
                                  </w:p>
                                  <w:p w14:paraId="6AEED12E" w14:textId="77777777" w:rsidR="003E4D43" w:rsidRPr="003E4D43" w:rsidRDefault="003E4D43" w:rsidP="003E4D43">
                                    <w:pPr>
                                      <w:rPr>
                                        <w:b/>
                                        <w:bCs/>
                                        <w:color w:val="0070C0"/>
                                        <w:sz w:val="21"/>
                                        <w:szCs w:val="21"/>
                                      </w:rPr>
                                    </w:pPr>
                                    <w:r w:rsidRPr="003E4D43">
                                      <w:rPr>
                                        <w:b/>
                                        <w:bCs/>
                                        <w:color w:val="0070C0"/>
                                        <w:sz w:val="21"/>
                                        <w:szCs w:val="21"/>
                                      </w:rPr>
                                      <w:lastRenderedPageBreak/>
                                      <w:t>Booster vaccination</w:t>
                                    </w:r>
                                  </w:p>
                                  <w:p w14:paraId="66DBC027" w14:textId="5FD5D0A2" w:rsidR="003E4D43" w:rsidRDefault="003E4D43" w:rsidP="003E4D43">
                                    <w:pPr>
                                      <w:rPr>
                                        <w:sz w:val="21"/>
                                        <w:szCs w:val="21"/>
                                      </w:rPr>
                                    </w:pPr>
                                    <w:r w:rsidRPr="003E4D43">
                                      <w:rPr>
                                        <w:sz w:val="21"/>
                                        <w:szCs w:val="21"/>
                                      </w:rPr>
                                      <w:t>For booster vaccination, an mRNA vaccine (i.e., Moderna or Pfizer-BioNTech) is recommended. Recommendations vary based on age and primary series product. </w:t>
                                    </w:r>
                                    <w:r w:rsidRPr="003E4D43">
                                      <w:rPr>
                                        <w:b/>
                                        <w:bCs/>
                                        <w:color w:val="FF0000"/>
                                        <w:sz w:val="21"/>
                                        <w:szCs w:val="21"/>
                                      </w:rPr>
                                      <w:t>People ages 5 years and older are recommended to receive 1 bivalent mRNA booster dose after completion of any FDA-approved or FDA-authorized monovalent primary series or previously received monovalent booster dose(s).</w:t>
                                    </w:r>
                                    <w:r w:rsidRPr="003E4D43">
                                      <w:rPr>
                                        <w:color w:val="FF0000"/>
                                        <w:sz w:val="21"/>
                                        <w:szCs w:val="21"/>
                                      </w:rPr>
                                      <w:t> </w:t>
                                    </w:r>
                                    <w:r w:rsidRPr="003E4D43">
                                      <w:rPr>
                                        <w:b/>
                                        <w:bCs/>
                                        <w:color w:val="FF0000"/>
                                        <w:sz w:val="21"/>
                                        <w:szCs w:val="21"/>
                                      </w:rPr>
                                      <w:t>This new booster recommendation replaces all prior booster recommendations for this age group</w:t>
                                    </w:r>
                                    <w:r w:rsidRPr="003E4D43">
                                      <w:rPr>
                                        <w:b/>
                                        <w:bCs/>
                                        <w:sz w:val="21"/>
                                        <w:szCs w:val="21"/>
                                      </w:rPr>
                                      <w:t>. </w:t>
                                    </w:r>
                                    <w:r w:rsidRPr="003E4D43">
                                      <w:rPr>
                                        <w:sz w:val="21"/>
                                        <w:szCs w:val="21"/>
                                      </w:rPr>
                                      <w:t>Monovalent mRNA vaccines are no longer authorized as a booster dose for people ages 5 years and older.</w:t>
                                    </w:r>
                                  </w:p>
                                  <w:p w14:paraId="28B1C094" w14:textId="4635AC8E" w:rsidR="007B2263" w:rsidRDefault="007B2263" w:rsidP="003E4D43">
                                    <w:pPr>
                                      <w:rPr>
                                        <w:sz w:val="21"/>
                                        <w:szCs w:val="21"/>
                                      </w:rPr>
                                    </w:pPr>
                                  </w:p>
                                  <w:p w14:paraId="1429A5AC" w14:textId="091225AB" w:rsidR="007B2263" w:rsidRPr="003E4D43" w:rsidRDefault="007B2263" w:rsidP="003E4D43">
                                    <w:pPr>
                                      <w:rPr>
                                        <w:sz w:val="21"/>
                                        <w:szCs w:val="21"/>
                                      </w:rPr>
                                    </w:pPr>
                                    <w:r w:rsidRPr="007B2263">
                                      <w:rPr>
                                        <w:sz w:val="21"/>
                                        <w:szCs w:val="21"/>
                                      </w:rPr>
                                      <w:t>A monovalent Novavax booster dose (instead of a bivalent mRNA booster dose) may be used in</w:t>
                                    </w:r>
                                    <w:r w:rsidRPr="007B2263">
                                      <w:rPr>
                                        <w:b/>
                                        <w:bCs/>
                                        <w:sz w:val="21"/>
                                        <w:szCs w:val="21"/>
                                      </w:rPr>
                                      <w:t> limited situations </w:t>
                                    </w:r>
                                    <w:r w:rsidRPr="007B2263">
                                      <w:rPr>
                                        <w:sz w:val="21"/>
                                        <w:szCs w:val="21"/>
                                      </w:rPr>
                                      <w:t>in people ages 18 years and older who completed any FDA-approved or FDA-authorized monovalent primary series, have not received any previous booster dose(s), and are unable to receive an mRNA vaccine (i.e., mRNA vaccine contraindicated or not available) or unwilling to receive an mRNA vaccine and would otherwise not receive a booster dose.</w:t>
                                    </w:r>
                                  </w:p>
                                  <w:p w14:paraId="2A9C3B5F" w14:textId="77777777" w:rsidR="00A72562" w:rsidRDefault="00A72562" w:rsidP="003E4D43">
                                    <w:pPr>
                                      <w:rPr>
                                        <w:sz w:val="21"/>
                                        <w:szCs w:val="21"/>
                                      </w:rPr>
                                    </w:pPr>
                                  </w:p>
                                  <w:p w14:paraId="79EB1872" w14:textId="5C081D85" w:rsidR="00B14B6A" w:rsidRPr="00251AF7" w:rsidRDefault="003E4D43" w:rsidP="003E4D43">
                                    <w:pPr>
                                      <w:rPr>
                                        <w:b/>
                                        <w:bCs/>
                                        <w:color w:val="0070C0"/>
                                        <w:sz w:val="21"/>
                                        <w:szCs w:val="21"/>
                                      </w:rPr>
                                    </w:pPr>
                                    <w:r w:rsidRPr="00251AF7">
                                      <w:rPr>
                                        <w:b/>
                                        <w:bCs/>
                                        <w:color w:val="0070C0"/>
                                        <w:sz w:val="21"/>
                                        <w:szCs w:val="21"/>
                                      </w:rPr>
                                      <w:t>Vaccine administration</w:t>
                                    </w:r>
                                  </w:p>
                                  <w:p w14:paraId="7AD1D740" w14:textId="049B9C4C" w:rsidR="003E4D43" w:rsidRPr="00EF40FD" w:rsidRDefault="003E4D43" w:rsidP="003E4D43">
                                    <w:pPr>
                                      <w:rPr>
                                        <w:sz w:val="21"/>
                                        <w:szCs w:val="21"/>
                                      </w:rPr>
                                    </w:pPr>
                                    <w:r w:rsidRPr="003E4D43">
                                      <w:rPr>
                                        <w:b/>
                                        <w:bCs/>
                                        <w:color w:val="FF0000"/>
                                        <w:sz w:val="21"/>
                                        <w:szCs w:val="21"/>
                                      </w:rPr>
                                      <w:t>Vaccination providers should ensure the correct age-appropriate product is administered based on the recipient’s age on the day of vaccination</w:t>
                                    </w:r>
                                    <w:r w:rsidRPr="003E4D43">
                                      <w:rPr>
                                        <w:color w:val="FF0000"/>
                                        <w:sz w:val="21"/>
                                        <w:szCs w:val="21"/>
                                      </w:rPr>
                                      <w:t> </w:t>
                                    </w:r>
                                    <w:r w:rsidRPr="003E4D43">
                                      <w:rPr>
                                        <w:color w:val="002060"/>
                                        <w:sz w:val="21"/>
                                        <w:szCs w:val="21"/>
                                      </w:rPr>
                                      <w:t>(</w:t>
                                    </w:r>
                                    <w:hyperlink r:id="rId16" w:anchor="table-01" w:history="1">
                                      <w:r w:rsidRPr="003E4D43">
                                        <w:rPr>
                                          <w:rStyle w:val="Hyperlink"/>
                                          <w:sz w:val="21"/>
                                          <w:szCs w:val="21"/>
                                        </w:rPr>
                                        <w:t>Table 1</w:t>
                                      </w:r>
                                    </w:hyperlink>
                                    <w:r w:rsidRPr="003E4D43">
                                      <w:rPr>
                                        <w:color w:val="002060"/>
                                        <w:sz w:val="21"/>
                                        <w:szCs w:val="21"/>
                                      </w:rPr>
                                      <w:t xml:space="preserve">). </w:t>
                                    </w:r>
                                    <w:r w:rsidRPr="003E4D43">
                                      <w:rPr>
                                        <w:sz w:val="21"/>
                                        <w:szCs w:val="21"/>
                                      </w:rPr>
                                      <w:t>Vaccine doses should be administered by the intramuscular route and in accordance with the recommended intervals for that age group.</w:t>
                                    </w:r>
                                  </w:p>
                                  <w:p w14:paraId="60C7C987" w14:textId="77777777" w:rsidR="007F6D39" w:rsidRPr="003E4D43" w:rsidRDefault="007F6D39" w:rsidP="003E4D43">
                                    <w:pPr>
                                      <w:rPr>
                                        <w:sz w:val="21"/>
                                        <w:szCs w:val="21"/>
                                      </w:rPr>
                                    </w:pPr>
                                  </w:p>
                                  <w:p w14:paraId="6A4A5AF2" w14:textId="15517DED" w:rsidR="00A72562" w:rsidRPr="00A72562" w:rsidRDefault="003E4D43" w:rsidP="00A72562">
                                    <w:pPr>
                                      <w:rPr>
                                        <w:sz w:val="21"/>
                                        <w:szCs w:val="21"/>
                                        <w:highlight w:val="yellow"/>
                                      </w:rPr>
                                    </w:pPr>
                                    <w:r w:rsidRPr="003E4D43">
                                      <w:rPr>
                                        <w:sz w:val="21"/>
                                        <w:szCs w:val="21"/>
                                      </w:rPr>
                                      <w:t>For guidance on timing of vaccination in specific situations, see </w:t>
                                    </w:r>
                                    <w:hyperlink r:id="rId17" w:anchor="transitioning-younger-older" w:history="1">
                                      <w:r w:rsidRPr="003E4D43">
                                        <w:rPr>
                                          <w:rStyle w:val="Hyperlink"/>
                                          <w:sz w:val="21"/>
                                          <w:szCs w:val="21"/>
                                        </w:rPr>
                                        <w:t>Transitioning from a younger to older age group</w:t>
                                      </w:r>
                                    </w:hyperlink>
                                    <w:r w:rsidRPr="003E4D43">
                                      <w:rPr>
                                        <w:color w:val="002060"/>
                                        <w:sz w:val="21"/>
                                        <w:szCs w:val="21"/>
                                      </w:rPr>
                                      <w:t>, </w:t>
                                    </w:r>
                                    <w:hyperlink r:id="rId18" w:anchor="intervals-covid19-vaccine-primary-series" w:history="1">
                                      <w:r w:rsidRPr="003E4D43">
                                        <w:rPr>
                                          <w:rStyle w:val="Hyperlink"/>
                                          <w:sz w:val="21"/>
                                          <w:szCs w:val="21"/>
                                        </w:rPr>
                                        <w:t>Considerations for extended intervals for COVID-19 vaccine primary series doses</w:t>
                                      </w:r>
                                    </w:hyperlink>
                                    <w:r w:rsidRPr="003E4D43">
                                      <w:rPr>
                                        <w:color w:val="002060"/>
                                        <w:sz w:val="21"/>
                                        <w:szCs w:val="21"/>
                                      </w:rPr>
                                      <w:t>, and </w:t>
                                    </w:r>
                                    <w:hyperlink r:id="rId19" w:anchor="infection" w:history="1">
                                      <w:r w:rsidRPr="003E4D43">
                                        <w:rPr>
                                          <w:rStyle w:val="Hyperlink"/>
                                          <w:sz w:val="21"/>
                                          <w:szCs w:val="21"/>
                                        </w:rPr>
                                        <w:t>COVID-19 vaccination and SARS-CoV-2-infection</w:t>
                                      </w:r>
                                    </w:hyperlink>
                                    <w:r w:rsidRPr="003E4D43">
                                      <w:rPr>
                                        <w:color w:val="002060"/>
                                        <w:sz w:val="21"/>
                                        <w:szCs w:val="21"/>
                                      </w:rPr>
                                      <w:t>.</w:t>
                                    </w:r>
                                  </w:p>
                                  <w:p w14:paraId="6FD9308D" w14:textId="77777777" w:rsidR="00536DA6" w:rsidRDefault="00536DA6" w:rsidP="00C41364">
                                    <w:pPr>
                                      <w:rPr>
                                        <w:b/>
                                        <w:bCs/>
                                        <w:color w:val="4472C4" w:themeColor="accent1"/>
                                        <w:sz w:val="21"/>
                                        <w:szCs w:val="21"/>
                                      </w:rPr>
                                    </w:pPr>
                                  </w:p>
                                  <w:p w14:paraId="5D599809" w14:textId="44BE27D3" w:rsidR="00536DA6" w:rsidRPr="00C34E05" w:rsidRDefault="00536DA6" w:rsidP="00C41364">
                                    <w:pPr>
                                      <w:rPr>
                                        <w:b/>
                                        <w:bCs/>
                                        <w:color w:val="002060"/>
                                        <w:sz w:val="24"/>
                                        <w:szCs w:val="24"/>
                                      </w:rPr>
                                    </w:pPr>
                                    <w:r w:rsidRPr="00FD0DCF">
                                      <w:rPr>
                                        <w:b/>
                                        <w:bCs/>
                                        <w:color w:val="002060"/>
                                        <w:sz w:val="24"/>
                                        <w:szCs w:val="24"/>
                                      </w:rPr>
                                      <w:t>WHAT TO KNOW THIS WEEK</w:t>
                                    </w:r>
                                  </w:p>
                                  <w:p w14:paraId="512A7AB1" w14:textId="77777777" w:rsidR="00536DA6" w:rsidRDefault="00536DA6" w:rsidP="00C41364">
                                    <w:pPr>
                                      <w:rPr>
                                        <w:b/>
                                        <w:bCs/>
                                        <w:color w:val="0070C0"/>
                                        <w:sz w:val="21"/>
                                        <w:szCs w:val="21"/>
                                      </w:rPr>
                                    </w:pPr>
                                  </w:p>
                                  <w:p w14:paraId="65B1C7F1" w14:textId="77777777" w:rsidR="00536DA6" w:rsidRDefault="00536DA6" w:rsidP="00C41364">
                                    <w:pPr>
                                      <w:rPr>
                                        <w:b/>
                                        <w:bCs/>
                                        <w:color w:val="0070C0"/>
                                        <w:sz w:val="21"/>
                                        <w:szCs w:val="21"/>
                                      </w:rPr>
                                    </w:pPr>
                                    <w:r w:rsidRPr="00391AA3">
                                      <w:rPr>
                                        <w:b/>
                                        <w:bCs/>
                                        <w:color w:val="0070C0"/>
                                        <w:sz w:val="21"/>
                                        <w:szCs w:val="21"/>
                                      </w:rPr>
                                      <w:t>CDC has streamlined what it means to be “</w:t>
                                    </w:r>
                                    <w:hyperlink r:id="rId20" w:history="1">
                                      <w:r w:rsidRPr="00536DA6">
                                        <w:rPr>
                                          <w:rStyle w:val="Hyperlink"/>
                                          <w:b/>
                                          <w:bCs/>
                                          <w:sz w:val="21"/>
                                          <w:szCs w:val="21"/>
                                        </w:rPr>
                                        <w:t>up to date</w:t>
                                      </w:r>
                                    </w:hyperlink>
                                    <w:r w:rsidRPr="00391AA3">
                                      <w:rPr>
                                        <w:b/>
                                        <w:bCs/>
                                        <w:color w:val="0070C0"/>
                                        <w:sz w:val="21"/>
                                        <w:szCs w:val="21"/>
                                      </w:rPr>
                                      <w:t>” with COVID-19 vaccines.</w:t>
                                    </w:r>
                                  </w:p>
                                  <w:p w14:paraId="70505B1D" w14:textId="77777777" w:rsidR="00536DA6" w:rsidRDefault="00536DA6" w:rsidP="00C41364">
                                    <w:pPr>
                                      <w:rPr>
                                        <w:sz w:val="21"/>
                                        <w:szCs w:val="21"/>
                                      </w:rPr>
                                    </w:pPr>
                                    <w:r w:rsidRPr="006621D8">
                                      <w:rPr>
                                        <w:sz w:val="21"/>
                                        <w:szCs w:val="21"/>
                                      </w:rPr>
                                      <w:t xml:space="preserve">With the arrival of updated boosters, CDC is reframing what it means to be up to date with COVID-19 vaccination. </w:t>
                                    </w:r>
                                    <w:r w:rsidRPr="005B566A">
                                      <w:rPr>
                                        <w:b/>
                                        <w:bCs/>
                                        <w:sz w:val="21"/>
                                        <w:szCs w:val="21"/>
                                      </w:rPr>
                                      <w:t>You are up to date if you have completed a primary series and received the most recent booster dose recommended for you by CDC</w:t>
                                    </w:r>
                                    <w:r w:rsidRPr="006621D8">
                                      <w:rPr>
                                        <w:sz w:val="21"/>
                                        <w:szCs w:val="21"/>
                                      </w:rPr>
                                      <w:t>.</w:t>
                                    </w:r>
                                  </w:p>
                                  <w:p w14:paraId="55C45D52" w14:textId="77777777" w:rsidR="00536DA6" w:rsidRDefault="00536DA6" w:rsidP="00C41364">
                                    <w:pPr>
                                      <w:rPr>
                                        <w:b/>
                                        <w:bCs/>
                                        <w:color w:val="0070C0"/>
                                        <w:sz w:val="21"/>
                                        <w:szCs w:val="21"/>
                                      </w:rPr>
                                    </w:pPr>
                                  </w:p>
                                  <w:p w14:paraId="693D014E" w14:textId="77777777" w:rsidR="00536DA6" w:rsidRPr="005B1FBB" w:rsidRDefault="00536DA6" w:rsidP="00C41364">
                                    <w:pPr>
                                      <w:rPr>
                                        <w:b/>
                                        <w:bCs/>
                                        <w:color w:val="0070C0"/>
                                        <w:sz w:val="21"/>
                                        <w:szCs w:val="21"/>
                                      </w:rPr>
                                    </w:pPr>
                                    <w:r w:rsidRPr="005B1FBB">
                                      <w:rPr>
                                        <w:b/>
                                        <w:bCs/>
                                        <w:color w:val="0070C0"/>
                                        <w:sz w:val="21"/>
                                        <w:szCs w:val="21"/>
                                      </w:rPr>
                                      <w:t>Four COVID-19 vaccines are currently approved under a BLA or authorized under an EUA by the FDA:</w:t>
                                    </w:r>
                                  </w:p>
                                  <w:p w14:paraId="64680A77" w14:textId="0AE9219C"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Pr>
                                        <w:rFonts w:asciiTheme="minorHAnsi" w:hAnsiTheme="minorHAnsi" w:cstheme="minorHAnsi"/>
                                        <w:color w:val="000000"/>
                                        <w:sz w:val="21"/>
                                        <w:szCs w:val="21"/>
                                      </w:rPr>
                                      <w:t xml:space="preserve"> </w:t>
                                    </w:r>
                                    <w:r w:rsidRPr="009F6463">
                                      <w:rPr>
                                        <w:rFonts w:asciiTheme="minorHAnsi" w:hAnsiTheme="minorHAnsi" w:cstheme="minorHAnsi"/>
                                        <w:color w:val="000000"/>
                                        <w:sz w:val="21"/>
                                        <w:szCs w:val="21"/>
                                      </w:rPr>
                                      <w:t>The following COVID-19 vaccines, categorized into three </w:t>
                                    </w:r>
                                    <w:hyperlink r:id="rId21" w:history="1">
                                      <w:r w:rsidRPr="00536DA6">
                                        <w:rPr>
                                          <w:rStyle w:val="Hyperlink"/>
                                          <w:rFonts w:asciiTheme="minorHAnsi" w:hAnsiTheme="minorHAnsi" w:cstheme="minorHAnsi"/>
                                          <w:sz w:val="21"/>
                                          <w:szCs w:val="21"/>
                                        </w:rPr>
                                        <w:t>vaccine types</w:t>
                                      </w:r>
                                    </w:hyperlink>
                                    <w:r w:rsidRPr="009F6463">
                                      <w:rPr>
                                        <w:rFonts w:asciiTheme="minorHAnsi" w:hAnsiTheme="minorHAnsi" w:cstheme="minorHAnsi"/>
                                        <w:color w:val="000000"/>
                                        <w:sz w:val="21"/>
                                        <w:szCs w:val="21"/>
                                        <w:u w:val="single"/>
                                      </w:rPr>
                                      <w:t>,</w:t>
                                    </w:r>
                                    <w:r w:rsidRPr="009F6463">
                                      <w:rPr>
                                        <w:rFonts w:asciiTheme="minorHAnsi" w:hAnsiTheme="minorHAnsi" w:cstheme="minorHAnsi"/>
                                        <w:color w:val="000000"/>
                                        <w:sz w:val="21"/>
                                        <w:szCs w:val="21"/>
                                      </w:rPr>
                                      <w:t xml:space="preserve"> are currently approved under a BLA or authorized under an EUA by </w:t>
                                    </w:r>
                                    <w:r w:rsidR="002C6DDD">
                                      <w:rPr>
                                        <w:rFonts w:asciiTheme="minorHAnsi" w:hAnsiTheme="minorHAnsi" w:cstheme="minorHAnsi"/>
                                        <w:color w:val="000000"/>
                                        <w:sz w:val="21"/>
                                        <w:szCs w:val="21"/>
                                      </w:rPr>
                                      <w:t xml:space="preserve">the </w:t>
                                    </w:r>
                                    <w:r w:rsidRPr="009F6463">
                                      <w:rPr>
                                        <w:rFonts w:asciiTheme="minorHAnsi" w:hAnsiTheme="minorHAnsi" w:cstheme="minorHAnsi"/>
                                        <w:color w:val="000000"/>
                                        <w:sz w:val="21"/>
                                        <w:szCs w:val="21"/>
                                      </w:rPr>
                                      <w:t>FDA:</w:t>
                                    </w:r>
                                  </w:p>
                                  <w:p w14:paraId="06665E1C" w14:textId="77777777" w:rsidR="00536DA6" w:rsidRPr="009F6463" w:rsidRDefault="00EE6874" w:rsidP="00C41364">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22" w:history="1">
                                      <w:r w:rsidR="00536DA6" w:rsidRPr="00536DA6">
                                        <w:rPr>
                                          <w:rStyle w:val="Hyperlink"/>
                                          <w:rFonts w:asciiTheme="minorHAnsi" w:hAnsiTheme="minorHAnsi" w:cstheme="minorHAnsi"/>
                                          <w:sz w:val="21"/>
                                          <w:szCs w:val="21"/>
                                        </w:rPr>
                                        <w:t>mRNA vaccines</w:t>
                                      </w:r>
                                    </w:hyperlink>
                                  </w:p>
                                  <w:p w14:paraId="20351AB6" w14:textId="77777777" w:rsidR="00536DA6" w:rsidRPr="009F6463" w:rsidRDefault="00536DA6" w:rsidP="00C41364">
                                    <w:pPr>
                                      <w:numPr>
                                        <w:ilvl w:val="1"/>
                                        <w:numId w:val="46"/>
                                      </w:numPr>
                                      <w:shd w:val="clear" w:color="auto" w:fill="FFFFFF"/>
                                      <w:spacing w:before="100" w:beforeAutospacing="1" w:after="100" w:after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Moderna COVID-19 Vaccine/SPIKEVAX and Moderna COVID-19 Vaccine, Bivalent</w:t>
                                    </w:r>
                                  </w:p>
                                  <w:p w14:paraId="304E76FC" w14:textId="77777777" w:rsidR="00536DA6" w:rsidRPr="009F6463"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4D37643C" w14:textId="77777777" w:rsidR="00536DA6" w:rsidRPr="009F6463" w:rsidRDefault="00EE6874" w:rsidP="00C41364">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23" w:history="1">
                                      <w:r w:rsidR="00536DA6" w:rsidRPr="00536DA6">
                                        <w:rPr>
                                          <w:rStyle w:val="Hyperlink"/>
                                          <w:rFonts w:asciiTheme="minorHAnsi" w:hAnsiTheme="minorHAnsi" w:cstheme="minorHAnsi"/>
                                          <w:sz w:val="21"/>
                                          <w:szCs w:val="21"/>
                                        </w:rPr>
                                        <w:t>Protein subunit vaccine</w:t>
                                      </w:r>
                                    </w:hyperlink>
                                  </w:p>
                                  <w:p w14:paraId="610D1E99" w14:textId="77777777" w:rsidR="00536DA6" w:rsidRPr="009F6463"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Novavax COVID-19 Vaccine, Adjuvanted</w:t>
                                    </w:r>
                                  </w:p>
                                  <w:p w14:paraId="4F5BB464" w14:textId="77777777" w:rsidR="00536DA6" w:rsidRPr="009F6463" w:rsidRDefault="00EE6874" w:rsidP="00C41364">
                                    <w:pPr>
                                      <w:numPr>
                                        <w:ilvl w:val="0"/>
                                        <w:numId w:val="46"/>
                                      </w:numPr>
                                      <w:shd w:val="clear" w:color="auto" w:fill="FFFFFF"/>
                                      <w:spacing w:before="100" w:beforeAutospacing="1"/>
                                      <w:rPr>
                                        <w:rFonts w:asciiTheme="minorHAnsi" w:hAnsiTheme="minorHAnsi" w:cstheme="minorHAnsi"/>
                                        <w:color w:val="000000"/>
                                        <w:sz w:val="21"/>
                                        <w:szCs w:val="21"/>
                                      </w:rPr>
                                    </w:pPr>
                                    <w:hyperlink r:id="rId24" w:history="1">
                                      <w:r w:rsidR="00536DA6" w:rsidRPr="00536DA6">
                                        <w:rPr>
                                          <w:rStyle w:val="Hyperlink"/>
                                          <w:rFonts w:asciiTheme="minorHAnsi" w:hAnsiTheme="minorHAnsi" w:cstheme="minorHAnsi"/>
                                          <w:sz w:val="21"/>
                                          <w:szCs w:val="21"/>
                                        </w:rPr>
                                        <w:t>Adenovirus vector vaccine</w:t>
                                      </w:r>
                                    </w:hyperlink>
                                  </w:p>
                                  <w:p w14:paraId="0C242DE2" w14:textId="77777777" w:rsidR="00536DA6" w:rsidRPr="009C09FC"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p>
                                  <w:p w14:paraId="622542EF" w14:textId="77777777" w:rsidR="00B40E9D" w:rsidRDefault="00B40E9D" w:rsidP="00B40E9D">
                                    <w:pPr>
                                      <w:pStyle w:val="NormalWeb"/>
                                      <w:shd w:val="clear" w:color="auto" w:fill="FFFFFF"/>
                                      <w:spacing w:before="0" w:beforeAutospacing="0" w:after="0" w:afterAutospacing="0"/>
                                      <w:rPr>
                                        <w:rFonts w:asciiTheme="minorHAnsi" w:hAnsiTheme="minorHAnsi" w:cstheme="minorHAnsi"/>
                                        <w:color w:val="000000"/>
                                        <w:sz w:val="21"/>
                                        <w:szCs w:val="21"/>
                                      </w:rPr>
                                    </w:pPr>
                                  </w:p>
                                  <w:p w14:paraId="72FC3393" w14:textId="2E305907" w:rsidR="00BB3D24" w:rsidRDefault="00536DA6" w:rsidP="003573E2">
                                    <w:pPr>
                                      <w:pStyle w:val="NormalWeb"/>
                                      <w:shd w:val="clear" w:color="auto" w:fill="FFFFFF"/>
                                      <w:spacing w:before="0" w:beforeAutospacing="0" w:after="0" w:after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None of the currently FDA-approved or FDA-authorized COVID-19 vaccines are live-virus vaccines.</w:t>
                                    </w:r>
                                  </w:p>
                                  <w:p w14:paraId="4125204A" w14:textId="50FF736E"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For primary series vaccination, three monovalent COVID-19 vaccines (listed in alphabetical order by manufacturer), are recommended: Moderna, Novavax, and Pfizer. Bivalent mRNA vaccines are not authorized or approved at this time for primary series doses.</w:t>
                                    </w:r>
                                  </w:p>
                                  <w:p w14:paraId="6DAB8D1D" w14:textId="77777777" w:rsidR="00536DA6" w:rsidRDefault="00536DA6" w:rsidP="00C41364">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25" w:history="1">
                                      <w:r w:rsidRPr="00536DA6">
                                        <w:rPr>
                                          <w:rStyle w:val="Hyperlink"/>
                                          <w:rFonts w:asciiTheme="minorHAnsi" w:hAnsiTheme="minorHAnsi" w:cstheme="minorHAnsi"/>
                                          <w:sz w:val="21"/>
                                          <w:szCs w:val="21"/>
                                        </w:rPr>
                                        <w:t>certain limited situations</w:t>
                                      </w:r>
                                    </w:hyperlink>
                                    <w:r w:rsidRPr="009F6463">
                                      <w:rPr>
                                        <w:rFonts w:asciiTheme="minorHAnsi" w:hAnsiTheme="minorHAnsi" w:cstheme="minorHAnsi"/>
                                        <w:color w:val="000000"/>
                                        <w:sz w:val="21"/>
                                        <w:szCs w:val="21"/>
                                      </w:rPr>
                                      <w:t> due to safety considerations (see </w:t>
                                    </w:r>
                                    <w:hyperlink r:id="rId26" w:anchor="appendix-a" w:history="1">
                                      <w:r w:rsidRPr="00536DA6">
                                        <w:rPr>
                                          <w:rStyle w:val="Hyperlink"/>
                                          <w:rFonts w:asciiTheme="minorHAnsi" w:hAnsiTheme="minorHAnsi" w:cstheme="minorHAnsi"/>
                                          <w:sz w:val="21"/>
                                          <w:szCs w:val="21"/>
                                        </w:rPr>
                                        <w:t>Appendix A</w:t>
                                      </w:r>
                                    </w:hyperlink>
                                    <w:r w:rsidRPr="009F6463">
                                      <w:rPr>
                                        <w:rFonts w:asciiTheme="minorHAnsi" w:hAnsiTheme="minorHAnsi" w:cstheme="minorHAnsi"/>
                                        <w:color w:val="000000"/>
                                        <w:sz w:val="21"/>
                                        <w:szCs w:val="21"/>
                                      </w:rPr>
                                      <w:t>).</w:t>
                                    </w:r>
                                  </w:p>
                                  <w:p w14:paraId="78349086"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335B6397" w14:textId="77777777" w:rsidR="00F641EC" w:rsidRDefault="00F641EC" w:rsidP="00C41364">
                                    <w:pPr>
                                      <w:pStyle w:val="NormalWeb"/>
                                      <w:shd w:val="clear" w:color="auto" w:fill="FFFFFF"/>
                                      <w:spacing w:before="0" w:beforeAutospacing="0" w:after="0"/>
                                      <w:rPr>
                                        <w:rFonts w:asciiTheme="minorHAnsi" w:hAnsiTheme="minorHAnsi" w:cstheme="minorHAnsi"/>
                                        <w:color w:val="000000"/>
                                        <w:sz w:val="21"/>
                                        <w:szCs w:val="21"/>
                                      </w:rPr>
                                    </w:pPr>
                                  </w:p>
                                  <w:p w14:paraId="3C62DBBE" w14:textId="77777777" w:rsidR="0035636A" w:rsidRDefault="0035636A" w:rsidP="00C41364">
                                    <w:pPr>
                                      <w:rPr>
                                        <w:b/>
                                        <w:bCs/>
                                        <w:color w:val="0070C0"/>
                                        <w:sz w:val="21"/>
                                        <w:szCs w:val="21"/>
                                      </w:rPr>
                                    </w:pPr>
                                  </w:p>
                                  <w:p w14:paraId="770D1D6E" w14:textId="77777777" w:rsidR="00042C76" w:rsidRDefault="00042C76" w:rsidP="00C41364">
                                    <w:pPr>
                                      <w:rPr>
                                        <w:b/>
                                        <w:bCs/>
                                        <w:color w:val="0070C0"/>
                                        <w:sz w:val="21"/>
                                        <w:szCs w:val="21"/>
                                      </w:rPr>
                                    </w:pPr>
                                  </w:p>
                                  <w:p w14:paraId="04B9C052" w14:textId="6513B147" w:rsidR="00A72562" w:rsidRDefault="00A72562" w:rsidP="00C41364">
                                    <w:pPr>
                                      <w:rPr>
                                        <w:b/>
                                        <w:bCs/>
                                        <w:color w:val="0070C0"/>
                                        <w:sz w:val="21"/>
                                        <w:szCs w:val="21"/>
                                      </w:rPr>
                                    </w:pPr>
                                  </w:p>
                                  <w:p w14:paraId="3FE2E157" w14:textId="3ADC1032" w:rsidR="00A0014C" w:rsidRDefault="00536DA6" w:rsidP="00C41364">
                                    <w:pPr>
                                      <w:rPr>
                                        <w:b/>
                                        <w:bCs/>
                                        <w:color w:val="0070C0"/>
                                        <w:sz w:val="21"/>
                                        <w:szCs w:val="21"/>
                                      </w:rPr>
                                    </w:pPr>
                                    <w:r>
                                      <w:rPr>
                                        <w:b/>
                                        <w:bCs/>
                                        <w:color w:val="0070C0"/>
                                        <w:sz w:val="21"/>
                                        <w:szCs w:val="21"/>
                                      </w:rPr>
                                      <w:lastRenderedPageBreak/>
                                      <w:t>COVID-19 vaccine formulations currently approved or authorized in the United States</w:t>
                                    </w:r>
                                  </w:p>
                                  <w:p w14:paraId="33568A36" w14:textId="2D2F3478" w:rsidR="00E81E61" w:rsidRPr="00B63B30" w:rsidRDefault="0045633F" w:rsidP="00C41364">
                                    <w:pPr>
                                      <w:rPr>
                                        <w:rFonts w:asciiTheme="minorHAnsi" w:hAnsiTheme="minorHAnsi" w:cstheme="minorHAnsi"/>
                                        <w:color w:val="000000"/>
                                        <w:sz w:val="21"/>
                                        <w:szCs w:val="21"/>
                                      </w:rPr>
                                    </w:pPr>
                                    <w:r w:rsidRPr="00B63B30">
                                      <w:rPr>
                                        <w:rFonts w:asciiTheme="minorHAnsi" w:hAnsiTheme="minorHAnsi" w:cstheme="minorHAnsi"/>
                                        <w:color w:val="000000"/>
                                        <w:sz w:val="21"/>
                                        <w:szCs w:val="21"/>
                                      </w:rPr>
                                      <w:t>Th</w:t>
                                    </w:r>
                                    <w:r w:rsidR="003363ED">
                                      <w:rPr>
                                        <w:rFonts w:asciiTheme="minorHAnsi" w:hAnsiTheme="minorHAnsi" w:cstheme="minorHAnsi"/>
                                        <w:color w:val="000000"/>
                                        <w:sz w:val="21"/>
                                        <w:szCs w:val="21"/>
                                      </w:rPr>
                                      <w:t>e</w:t>
                                    </w:r>
                                    <w:r w:rsidRPr="00B63B30">
                                      <w:rPr>
                                        <w:rFonts w:asciiTheme="minorHAnsi" w:hAnsiTheme="minorHAnsi" w:cstheme="minorHAnsi"/>
                                        <w:color w:val="000000"/>
                                        <w:sz w:val="21"/>
                                        <w:szCs w:val="21"/>
                                      </w:rPr>
                                      <w:t xml:space="preserve"> table</w:t>
                                    </w:r>
                                    <w:r w:rsidR="003363ED" w:rsidRPr="00B63B30">
                                      <w:rPr>
                                        <w:rFonts w:asciiTheme="minorHAnsi" w:hAnsiTheme="minorHAnsi" w:cstheme="minorHAnsi"/>
                                        <w:color w:val="000000"/>
                                        <w:sz w:val="21"/>
                                        <w:szCs w:val="21"/>
                                      </w:rPr>
                                      <w:t xml:space="preserve"> </w:t>
                                    </w:r>
                                    <w:r w:rsidR="003363ED">
                                      <w:rPr>
                                        <w:rFonts w:asciiTheme="minorHAnsi" w:hAnsiTheme="minorHAnsi" w:cstheme="minorHAnsi"/>
                                        <w:color w:val="000000"/>
                                        <w:sz w:val="21"/>
                                        <w:szCs w:val="21"/>
                                      </w:rPr>
                                      <w:t xml:space="preserve">below </w:t>
                                    </w:r>
                                    <w:r w:rsidR="003363ED" w:rsidRPr="00B63B30">
                                      <w:rPr>
                                        <w:rFonts w:asciiTheme="minorHAnsi" w:hAnsiTheme="minorHAnsi" w:cstheme="minorHAnsi"/>
                                        <w:color w:val="000000"/>
                                        <w:sz w:val="21"/>
                                        <w:szCs w:val="21"/>
                                      </w:rPr>
                                      <w:t xml:space="preserve">can be found </w:t>
                                    </w:r>
                                    <w:hyperlink r:id="rId27" w:anchor="covid-vaccines" w:history="1">
                                      <w:r w:rsidR="003363ED" w:rsidRPr="00B63B30">
                                        <w:rPr>
                                          <w:rStyle w:val="Hyperlink"/>
                                          <w:rFonts w:asciiTheme="minorHAnsi" w:hAnsiTheme="minorHAnsi" w:cstheme="minorHAnsi"/>
                                        </w:rPr>
                                        <w:t>here</w:t>
                                      </w:r>
                                    </w:hyperlink>
                                    <w:r w:rsidR="003363ED" w:rsidRPr="00B63B30">
                                      <w:rPr>
                                        <w:rFonts w:asciiTheme="minorHAnsi" w:hAnsiTheme="minorHAnsi" w:cstheme="minorHAnsi"/>
                                        <w:color w:val="000000"/>
                                        <w:sz w:val="21"/>
                                        <w:szCs w:val="21"/>
                                      </w:rPr>
                                      <w:t>.</w:t>
                                    </w:r>
                                  </w:p>
                                  <w:p w14:paraId="36F25A10" w14:textId="12F9D323" w:rsidR="00E81E61" w:rsidRDefault="00F47082" w:rsidP="00C41364">
                                    <w:pPr>
                                      <w:rPr>
                                        <w:b/>
                                        <w:bCs/>
                                        <w:color w:val="0070C0"/>
                                        <w:sz w:val="21"/>
                                        <w:szCs w:val="21"/>
                                      </w:rPr>
                                    </w:pPr>
                                    <w:r>
                                      <w:rPr>
                                        <w:noProof/>
                                      </w:rPr>
                                      <w:drawing>
                                        <wp:inline distT="0" distB="0" distL="0" distR="0" wp14:anchorId="15259CF1" wp14:editId="56C7DFD0">
                                          <wp:extent cx="6535972" cy="5779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545012" cy="5787684"/>
                                                  </a:xfrm>
                                                  <a:prstGeom prst="rect">
                                                    <a:avLst/>
                                                  </a:prstGeom>
                                                </pic:spPr>
                                              </pic:pic>
                                            </a:graphicData>
                                          </a:graphic>
                                        </wp:inline>
                                      </w:drawing>
                                    </w:r>
                                  </w:p>
                                  <w:p w14:paraId="4C44F668" w14:textId="0CADC30F" w:rsidR="000B61AC" w:rsidRDefault="000B61AC" w:rsidP="00C41364">
                                    <w:pPr>
                                      <w:rPr>
                                        <w:b/>
                                        <w:bCs/>
                                        <w:color w:val="0070C0"/>
                                        <w:sz w:val="21"/>
                                        <w:szCs w:val="21"/>
                                      </w:rPr>
                                    </w:pPr>
                                  </w:p>
                                  <w:p w14:paraId="6F0152E2" w14:textId="304E1477" w:rsidR="003B71A5" w:rsidRDefault="00887551" w:rsidP="00C41364">
                                    <w:pPr>
                                      <w:rPr>
                                        <w:b/>
                                        <w:bCs/>
                                        <w:color w:val="0070C0"/>
                                        <w:sz w:val="21"/>
                                        <w:szCs w:val="21"/>
                                      </w:rPr>
                                    </w:pPr>
                                    <w:r>
                                      <w:rPr>
                                        <w:noProof/>
                                      </w:rPr>
                                      <w:drawing>
                                        <wp:inline distT="0" distB="0" distL="0" distR="0" wp14:anchorId="168B0FA0" wp14:editId="4B43F0E1">
                                          <wp:extent cx="6321287" cy="2626458"/>
                                          <wp:effectExtent l="0" t="0" r="381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326293" cy="2628538"/>
                                                  </a:xfrm>
                                                  <a:prstGeom prst="rect">
                                                    <a:avLst/>
                                                  </a:prstGeom>
                                                </pic:spPr>
                                              </pic:pic>
                                            </a:graphicData>
                                          </a:graphic>
                                        </wp:inline>
                                      </w:drawing>
                                    </w:r>
                                  </w:p>
                                  <w:p w14:paraId="329CD826" w14:textId="28B2AB89" w:rsidR="00AD7FF5" w:rsidRDefault="00AD7FF5" w:rsidP="00AD7FF5">
                                    <w:pPr>
                                      <w:rPr>
                                        <w:b/>
                                        <w:bCs/>
                                        <w:color w:val="002060"/>
                                        <w:sz w:val="24"/>
                                        <w:szCs w:val="24"/>
                                      </w:rPr>
                                    </w:pPr>
                                    <w:r>
                                      <w:rPr>
                                        <w:b/>
                                        <w:bCs/>
                                        <w:color w:val="002060"/>
                                        <w:sz w:val="24"/>
                                        <w:szCs w:val="24"/>
                                      </w:rPr>
                                      <w:lastRenderedPageBreak/>
                                      <w:t>BIVALENT VACCINE SUPPLY</w:t>
                                    </w:r>
                                  </w:p>
                                  <w:p w14:paraId="2DA3BCF7" w14:textId="77777777" w:rsidR="00A72562" w:rsidRDefault="00A72562" w:rsidP="00AD7FF5">
                                    <w:pPr>
                                      <w:rPr>
                                        <w:b/>
                                        <w:bCs/>
                                        <w:color w:val="002060"/>
                                        <w:sz w:val="24"/>
                                        <w:szCs w:val="24"/>
                                      </w:rPr>
                                    </w:pPr>
                                  </w:p>
                                  <w:p w14:paraId="7B5412C8" w14:textId="77777777" w:rsidR="00AD7FF5" w:rsidRDefault="00AD7FF5" w:rsidP="00AD7FF5">
                                    <w:pPr>
                                      <w:rPr>
                                        <w:b/>
                                        <w:bCs/>
                                        <w:color w:val="2F5496"/>
                                        <w:sz w:val="21"/>
                                        <w:szCs w:val="21"/>
                                      </w:rPr>
                                    </w:pPr>
                                    <w:r>
                                      <w:rPr>
                                        <w:b/>
                                        <w:bCs/>
                                        <w:color w:val="2F5496"/>
                                        <w:sz w:val="21"/>
                                        <w:szCs w:val="21"/>
                                      </w:rPr>
                                      <w:t xml:space="preserve">Ample Supplies of both Moderna and Pfizer Bivalent COVID-19 Vaccine </w:t>
                                    </w:r>
                                  </w:p>
                                  <w:p w14:paraId="636171B3" w14:textId="77777777" w:rsidR="00AD7FF5" w:rsidRDefault="00AD7FF5" w:rsidP="00AD7FF5">
                                    <w:pPr>
                                      <w:rPr>
                                        <w:sz w:val="21"/>
                                        <w:szCs w:val="21"/>
                                      </w:rPr>
                                    </w:pPr>
                                    <w:r>
                                      <w:rPr>
                                        <w:b/>
                                        <w:bCs/>
                                        <w:sz w:val="21"/>
                                        <w:szCs w:val="21"/>
                                      </w:rPr>
                                      <w:t>There are ample supplies of both bivalent Moderna and Pfizer COVID vaccines</w:t>
                                    </w:r>
                                    <w:r>
                                      <w:rPr>
                                        <w:sz w:val="21"/>
                                        <w:szCs w:val="21"/>
                                      </w:rPr>
                                      <w:t xml:space="preserve">. We encourage all health care providers to be vaccinating in </w:t>
                                    </w:r>
                                    <w:r w:rsidRPr="005A5FC2">
                                      <w:rPr>
                                        <w:sz w:val="21"/>
                                        <w:szCs w:val="21"/>
                                      </w:rPr>
                                      <w:t>their</w:t>
                                    </w:r>
                                    <w:r>
                                      <w:rPr>
                                        <w:sz w:val="21"/>
                                        <w:szCs w:val="21"/>
                                      </w:rPr>
                                      <w:t xml:space="preserve"> practices and hosting clinics. </w:t>
                                    </w:r>
                                    <w:r>
                                      <w:rPr>
                                        <w:b/>
                                        <w:bCs/>
                                        <w:sz w:val="21"/>
                                        <w:szCs w:val="21"/>
                                      </w:rPr>
                                      <w:t xml:space="preserve">Sites with doses on hand that are not actively vaccinating may be prevented from ordering additional supply. </w:t>
                                    </w:r>
                                    <w:r w:rsidRPr="005A5FC2">
                                      <w:rPr>
                                        <w:b/>
                                        <w:bCs/>
                                        <w:sz w:val="21"/>
                                        <w:szCs w:val="21"/>
                                      </w:rPr>
                                      <w:t>Sites not using their current vaccine supply on hand may transfer to another site</w:t>
                                    </w:r>
                                    <w:r>
                                      <w:rPr>
                                        <w:b/>
                                        <w:bCs/>
                                        <w:sz w:val="21"/>
                                        <w:szCs w:val="21"/>
                                      </w:rPr>
                                      <w:t>.</w:t>
                                    </w:r>
                                    <w:r>
                                      <w:rPr>
                                        <w:sz w:val="21"/>
                                        <w:szCs w:val="21"/>
                                      </w:rPr>
                                      <w:t xml:space="preserve"> You can order up to a two week supply of vaccine and order as often as needed.</w:t>
                                    </w:r>
                                  </w:p>
                                  <w:p w14:paraId="2C53C15C" w14:textId="77777777" w:rsidR="00AD7FF5" w:rsidRPr="007B0F4D" w:rsidRDefault="00AD7FF5" w:rsidP="00AD7FF5">
                                    <w:pPr>
                                      <w:rPr>
                                        <w:rFonts w:asciiTheme="minorHAnsi" w:hAnsiTheme="minorHAnsi" w:cstheme="minorHAnsi"/>
                                        <w:sz w:val="21"/>
                                        <w:szCs w:val="21"/>
                                      </w:rPr>
                                    </w:pPr>
                                  </w:p>
                                  <w:p w14:paraId="242DBE64"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To project your vaccine needs, consider the following: </w:t>
                                    </w:r>
                                  </w:p>
                                  <w:p w14:paraId="09EDBF40"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the patient population your clinic is serving, i.e., workforce or a public clinic</w:t>
                                    </w:r>
                                  </w:p>
                                  <w:p w14:paraId="00CEA138"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your staff capacity for vaccination each day/week</w:t>
                                    </w:r>
                                  </w:p>
                                  <w:p w14:paraId="120B7FD8"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your storage capacity to store doses</w:t>
                                    </w:r>
                                  </w:p>
                                  <w:p w14:paraId="5E34322C"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How many doses do you need for the next two weeks</w:t>
                                    </w:r>
                                  </w:p>
                                  <w:p w14:paraId="1375A9E0" w14:textId="77777777" w:rsidR="00AD7FF5" w:rsidRPr="007B0F4D" w:rsidRDefault="00AD7FF5" w:rsidP="00AD7FF5">
                                    <w:pPr>
                                      <w:rPr>
                                        <w:rFonts w:asciiTheme="minorHAnsi" w:hAnsiTheme="minorHAnsi" w:cstheme="minorHAnsi"/>
                                        <w:sz w:val="21"/>
                                        <w:szCs w:val="21"/>
                                      </w:rPr>
                                    </w:pPr>
                                  </w:p>
                                  <w:p w14:paraId="2402B71D"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As reminder, </w:t>
                                    </w:r>
                                    <w:r w:rsidRPr="009C09FC">
                                      <w:rPr>
                                        <w:rFonts w:asciiTheme="minorHAnsi" w:hAnsiTheme="minorHAnsi" w:cstheme="minorHAnsi"/>
                                        <w:b/>
                                        <w:bCs/>
                                        <w:sz w:val="21"/>
                                        <w:szCs w:val="21"/>
                                        <w:u w:val="single"/>
                                      </w:rPr>
                                      <w:t>provider sites can order above the ceiling limit posted in the MIIS</w:t>
                                    </w:r>
                                    <w:r w:rsidRPr="007B0F4D">
                                      <w:rPr>
                                        <w:rFonts w:asciiTheme="minorHAnsi" w:hAnsiTheme="minorHAnsi" w:cstheme="minorHAnsi"/>
                                        <w:sz w:val="21"/>
                                        <w:szCs w:val="21"/>
                                      </w:rPr>
                                      <w:t xml:space="preserve">. A pop-up warning will appear; click okay to bypass the warning. It will move you to the next screen to review and confirm the shipping information; click okay. The order worklist will appear on the next screen. Please check the order status on the worklist. Ensure your order is in ‘Submitted to State’ status. Orders will be processed by Vaccine Unit staff within 24-48 hours. Once approved, orders are submitted to CDC the next morning before 9 AM. Once orders are submitted to CDC, orders cannot be canceled or modified. </w:t>
                                    </w:r>
                                  </w:p>
                                  <w:p w14:paraId="1737AAFB" w14:textId="77777777" w:rsidR="00AD7FF5" w:rsidRPr="007B0F4D" w:rsidRDefault="00AD7FF5" w:rsidP="00AD7FF5">
                                    <w:pPr>
                                      <w:rPr>
                                        <w:rFonts w:asciiTheme="minorHAnsi" w:hAnsiTheme="minorHAnsi" w:cstheme="minorHAnsi"/>
                                        <w:sz w:val="21"/>
                                        <w:szCs w:val="21"/>
                                      </w:rPr>
                                    </w:pPr>
                                  </w:p>
                                  <w:p w14:paraId="4DA711AF"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To ensure there are no issues or delay with your vaccine order: </w:t>
                                    </w:r>
                                  </w:p>
                                  <w:p w14:paraId="1D5E50C0" w14:textId="77777777" w:rsidR="00AD7FF5" w:rsidRPr="009C09FC" w:rsidRDefault="00AD7FF5" w:rsidP="00AD7FF5">
                                    <w:pPr>
                                      <w:pStyle w:val="ListParagraph"/>
                                      <w:numPr>
                                        <w:ilvl w:val="0"/>
                                        <w:numId w:val="54"/>
                                      </w:numPr>
                                      <w:rPr>
                                        <w:rFonts w:asciiTheme="minorHAnsi" w:hAnsiTheme="minorHAnsi" w:cstheme="minorHAnsi"/>
                                        <w:sz w:val="21"/>
                                        <w:szCs w:val="21"/>
                                      </w:rPr>
                                    </w:pPr>
                                    <w:r w:rsidRPr="009C09FC">
                                      <w:rPr>
                                        <w:rFonts w:asciiTheme="minorHAnsi" w:hAnsiTheme="minorHAnsi" w:cstheme="minorHAnsi"/>
                                        <w:sz w:val="21"/>
                                        <w:szCs w:val="21"/>
                                      </w:rPr>
                                      <w:t>Report administered doses to the MIIS</w:t>
                                    </w:r>
                                  </w:p>
                                  <w:p w14:paraId="464C97FD" w14:textId="77777777" w:rsidR="00AD7FF5" w:rsidRPr="009C09FC" w:rsidRDefault="00AD7FF5" w:rsidP="00AD7FF5">
                                    <w:pPr>
                                      <w:pStyle w:val="ListParagraph"/>
                                      <w:numPr>
                                        <w:ilvl w:val="0"/>
                                        <w:numId w:val="54"/>
                                      </w:numPr>
                                      <w:rPr>
                                        <w:rFonts w:asciiTheme="minorHAnsi" w:hAnsiTheme="minorHAnsi" w:cstheme="minorHAnsi"/>
                                        <w:sz w:val="21"/>
                                        <w:szCs w:val="21"/>
                                      </w:rPr>
                                    </w:pPr>
                                    <w:r w:rsidRPr="009C09FC">
                                      <w:rPr>
                                        <w:rFonts w:asciiTheme="minorHAnsi" w:hAnsiTheme="minorHAnsi" w:cstheme="minorHAnsi"/>
                                        <w:sz w:val="21"/>
                                        <w:szCs w:val="21"/>
                                      </w:rPr>
                                      <w:t xml:space="preserve">Review your inventory and process a storage and handling issue in the MIIS for expired or wasted vaccines. </w:t>
                                    </w:r>
                                  </w:p>
                                  <w:p w14:paraId="036F8E45" w14:textId="77777777" w:rsidR="00AD7FF5" w:rsidRPr="007B0F4D" w:rsidRDefault="00AD7FF5" w:rsidP="00AD7FF5">
                                    <w:pPr>
                                      <w:rPr>
                                        <w:rFonts w:asciiTheme="minorHAnsi" w:hAnsiTheme="minorHAnsi" w:cstheme="minorHAnsi"/>
                                        <w:sz w:val="21"/>
                                        <w:szCs w:val="21"/>
                                      </w:rPr>
                                    </w:pPr>
                                  </w:p>
                                  <w:p w14:paraId="69B199DF" w14:textId="77777777" w:rsidR="00AD7FF5"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Providers are strongly encouraged to offer flu vaccine in conjunction with bivalent booster doses.</w:t>
                                    </w:r>
                                  </w:p>
                                  <w:p w14:paraId="5D68F1AD" w14:textId="77777777" w:rsidR="00AD7FF5" w:rsidRPr="009C09FC" w:rsidRDefault="00AD7FF5" w:rsidP="00AD7FF5">
                                    <w:pPr>
                                      <w:rPr>
                                        <w:rFonts w:asciiTheme="minorHAnsi" w:hAnsiTheme="minorHAnsi" w:cstheme="minorHAnsi"/>
                                        <w:sz w:val="21"/>
                                        <w:szCs w:val="21"/>
                                      </w:rPr>
                                    </w:pPr>
                                  </w:p>
                                  <w:p w14:paraId="1E0C68BE" w14:textId="77777777" w:rsidR="00AD7FF5" w:rsidRDefault="00AD7FF5" w:rsidP="00AD7FF5">
                                    <w:pPr>
                                      <w:rPr>
                                        <w:sz w:val="21"/>
                                        <w:szCs w:val="21"/>
                                      </w:rPr>
                                    </w:pPr>
                                    <w:r w:rsidRPr="00C07D85">
                                      <w:rPr>
                                        <w:sz w:val="21"/>
                                        <w:szCs w:val="21"/>
                                      </w:rPr>
                                      <w:t xml:space="preserve">If you have any questions or need assistance with placing a bivalent Pfizer COVID vaccine booster, please call the Vaccine Management Unit at 617-983-6828 or email at </w:t>
                                    </w:r>
                                    <w:hyperlink r:id="rId30" w:history="1">
                                      <w:r w:rsidRPr="00536DA6">
                                        <w:rPr>
                                          <w:rStyle w:val="Hyperlink"/>
                                          <w:sz w:val="21"/>
                                          <w:szCs w:val="21"/>
                                        </w:rPr>
                                        <w:t>dph-vaccine-managment@mass.gov</w:t>
                                      </w:r>
                                    </w:hyperlink>
                                    <w:r w:rsidRPr="00C07D85">
                                      <w:rPr>
                                        <w:sz w:val="21"/>
                                        <w:szCs w:val="21"/>
                                      </w:rPr>
                                      <w:t>.</w:t>
                                    </w:r>
                                  </w:p>
                                  <w:p w14:paraId="275B7995" w14:textId="77777777" w:rsidR="00AD7FF5" w:rsidRDefault="00AD7FF5" w:rsidP="00C41364">
                                    <w:pPr>
                                      <w:rPr>
                                        <w:b/>
                                        <w:bCs/>
                                        <w:color w:val="0070C0"/>
                                        <w:sz w:val="21"/>
                                        <w:szCs w:val="21"/>
                                      </w:rPr>
                                    </w:pPr>
                                  </w:p>
                                  <w:p w14:paraId="43606446" w14:textId="6A1766F5" w:rsidR="00536DA6" w:rsidRPr="00A72562" w:rsidRDefault="00AD7FF5" w:rsidP="00C41364">
                                    <w:pPr>
                                      <w:rPr>
                                        <w:color w:val="002060"/>
                                        <w:sz w:val="24"/>
                                        <w:szCs w:val="24"/>
                                      </w:rPr>
                                    </w:pPr>
                                    <w:r w:rsidRPr="00A72562">
                                      <w:rPr>
                                        <w:b/>
                                        <w:bCs/>
                                        <w:color w:val="002060"/>
                                        <w:sz w:val="24"/>
                                        <w:szCs w:val="24"/>
                                      </w:rPr>
                                      <w:t>VACCINE FORMULATIONS AVAILABLE FOR ORDERING</w:t>
                                    </w:r>
                                  </w:p>
                                  <w:p w14:paraId="63F3B934" w14:textId="3203A5B0" w:rsidR="00536DA6" w:rsidRDefault="00536DA6" w:rsidP="00C41364">
                                    <w:pPr>
                                      <w:rPr>
                                        <w:b/>
                                        <w:bCs/>
                                        <w:color w:val="0070C0"/>
                                        <w:sz w:val="21"/>
                                        <w:szCs w:val="21"/>
                                      </w:rPr>
                                    </w:pPr>
                                  </w:p>
                                  <w:p w14:paraId="50F83065" w14:textId="4CE5B2B7" w:rsidR="00885308" w:rsidRDefault="00885308" w:rsidP="00C41364">
                                    <w:pPr>
                                      <w:rPr>
                                        <w:b/>
                                        <w:bCs/>
                                        <w:color w:val="2F5496" w:themeColor="accent1" w:themeShade="BF"/>
                                        <w:sz w:val="21"/>
                                        <w:szCs w:val="21"/>
                                      </w:rPr>
                                    </w:pPr>
                                    <w:r w:rsidRPr="00D424DA">
                                      <w:rPr>
                                        <w:b/>
                                        <w:bCs/>
                                        <w:color w:val="FF0000"/>
                                        <w:sz w:val="21"/>
                                        <w:szCs w:val="21"/>
                                      </w:rPr>
                                      <w:t>New</w:t>
                                    </w:r>
                                    <w:r>
                                      <w:rPr>
                                        <w:b/>
                                        <w:bCs/>
                                        <w:i/>
                                        <w:iCs/>
                                        <w:color w:val="FF0000"/>
                                        <w:sz w:val="21"/>
                                        <w:szCs w:val="21"/>
                                      </w:rPr>
                                      <w:t xml:space="preserve"> </w:t>
                                    </w:r>
                                    <w:r w:rsidR="00F37535" w:rsidRPr="00D424DA">
                                      <w:rPr>
                                        <w:b/>
                                        <w:bCs/>
                                        <w:color w:val="2F5496" w:themeColor="accent1" w:themeShade="BF"/>
                                        <w:sz w:val="21"/>
                                        <w:szCs w:val="21"/>
                                      </w:rPr>
                                      <w:t>Moderna Bivalent Anc</w:t>
                                    </w:r>
                                    <w:r w:rsidR="00D83CF0">
                                      <w:rPr>
                                        <w:b/>
                                        <w:bCs/>
                                        <w:color w:val="2F5496" w:themeColor="accent1" w:themeShade="BF"/>
                                        <w:sz w:val="21"/>
                                        <w:szCs w:val="21"/>
                                      </w:rPr>
                                      <w:t>i</w:t>
                                    </w:r>
                                    <w:r w:rsidR="00F37535" w:rsidRPr="00D424DA">
                                      <w:rPr>
                                        <w:b/>
                                        <w:bCs/>
                                        <w:color w:val="2F5496" w:themeColor="accent1" w:themeShade="BF"/>
                                        <w:sz w:val="21"/>
                                        <w:szCs w:val="21"/>
                                      </w:rPr>
                                      <w:t>ll</w:t>
                                    </w:r>
                                    <w:r w:rsidR="00D83CF0">
                                      <w:rPr>
                                        <w:b/>
                                        <w:bCs/>
                                        <w:color w:val="2F5496" w:themeColor="accent1" w:themeShade="BF"/>
                                        <w:sz w:val="21"/>
                                        <w:szCs w:val="21"/>
                                      </w:rPr>
                                      <w:t>ar</w:t>
                                    </w:r>
                                    <w:r w:rsidR="00F37535" w:rsidRPr="00D424DA">
                                      <w:rPr>
                                        <w:b/>
                                        <w:bCs/>
                                        <w:color w:val="2F5496" w:themeColor="accent1" w:themeShade="BF"/>
                                        <w:sz w:val="21"/>
                                        <w:szCs w:val="21"/>
                                      </w:rPr>
                                      <w:t>y supply</w:t>
                                    </w:r>
                                    <w:r w:rsidR="0077305E">
                                      <w:rPr>
                                        <w:b/>
                                        <w:bCs/>
                                        <w:color w:val="2F5496" w:themeColor="accent1" w:themeShade="BF"/>
                                        <w:sz w:val="21"/>
                                        <w:szCs w:val="21"/>
                                      </w:rPr>
                                      <w:t xml:space="preserve"> </w:t>
                                    </w:r>
                                    <w:r w:rsidR="00D83CF0">
                                      <w:rPr>
                                        <w:b/>
                                        <w:bCs/>
                                        <w:color w:val="2F5496" w:themeColor="accent1" w:themeShade="BF"/>
                                        <w:sz w:val="21"/>
                                        <w:szCs w:val="21"/>
                                      </w:rPr>
                                      <w:t xml:space="preserve">kits </w:t>
                                    </w:r>
                                    <w:r w:rsidR="0077305E">
                                      <w:rPr>
                                        <w:b/>
                                        <w:bCs/>
                                        <w:color w:val="2F5496" w:themeColor="accent1" w:themeShade="BF"/>
                                        <w:sz w:val="21"/>
                                        <w:szCs w:val="21"/>
                                      </w:rPr>
                                      <w:t xml:space="preserve">– Adult or Pediatric </w:t>
                                    </w:r>
                                  </w:p>
                                  <w:p w14:paraId="4EB878C5" w14:textId="0EDBBBF6" w:rsidR="008E3C72" w:rsidRDefault="00241FAE" w:rsidP="00C41364">
                                    <w:r>
                                      <w:t>Pediatric provider sites ordering the Moderna bivalent</w:t>
                                    </w:r>
                                    <w:r w:rsidR="00BB25DE">
                                      <w:t xml:space="preserve"> COVID-19 vaccine</w:t>
                                    </w:r>
                                    <w:r w:rsidR="00D83CF0">
                                      <w:t xml:space="preserve"> booster</w:t>
                                    </w:r>
                                    <w:r w:rsidR="00BB25DE">
                                      <w:t xml:space="preserve"> will be sent two </w:t>
                                    </w:r>
                                    <w:r w:rsidR="00D83CF0">
                                      <w:t xml:space="preserve">pediatric </w:t>
                                    </w:r>
                                    <w:r w:rsidR="00BB25DE">
                                      <w:t>ancillary kits per minimum dose order</w:t>
                                    </w:r>
                                    <w:r w:rsidR="00EB30CC">
                                      <w:t xml:space="preserve"> by default</w:t>
                                    </w:r>
                                    <w:r w:rsidR="00370ACD">
                                      <w:t xml:space="preserve"> to accommodate double the number of doses provided in each vial</w:t>
                                    </w:r>
                                    <w:r w:rsidR="00597AA9">
                                      <w:t xml:space="preserve">. </w:t>
                                    </w:r>
                                    <w:r w:rsidR="00C92834">
                                      <w:t xml:space="preserve">Family </w:t>
                                    </w:r>
                                    <w:r w:rsidR="00D83CF0">
                                      <w:t>p</w:t>
                                    </w:r>
                                    <w:r w:rsidR="00C92834">
                                      <w:t>ractices and other provider types will be sen</w:t>
                                    </w:r>
                                    <w:r w:rsidR="00CE7EA9">
                                      <w:t xml:space="preserve">t one </w:t>
                                    </w:r>
                                    <w:r w:rsidR="00D83CF0">
                                      <w:t xml:space="preserve">adult </w:t>
                                    </w:r>
                                    <w:r w:rsidR="00CE7EA9">
                                      <w:t>ancillary kit</w:t>
                                    </w:r>
                                    <w:r w:rsidR="00D83CF0">
                                      <w:t xml:space="preserve"> </w:t>
                                    </w:r>
                                    <w:r w:rsidR="00CE7EA9">
                                      <w:t>per minimum dose order</w:t>
                                    </w:r>
                                    <w:r w:rsidR="005229A1">
                                      <w:t xml:space="preserve">. </w:t>
                                    </w:r>
                                  </w:p>
                                  <w:p w14:paraId="7F339F7A" w14:textId="158E4AE4" w:rsidR="00D424DA" w:rsidRPr="00D424DA" w:rsidRDefault="00D83CF0" w:rsidP="00D424DA">
                                    <w:pPr>
                                      <w:pStyle w:val="ListParagraph"/>
                                      <w:numPr>
                                        <w:ilvl w:val="0"/>
                                        <w:numId w:val="65"/>
                                      </w:numPr>
                                      <w:rPr>
                                        <w:color w:val="000000" w:themeColor="text1"/>
                                        <w:sz w:val="21"/>
                                        <w:szCs w:val="21"/>
                                      </w:rPr>
                                    </w:pPr>
                                    <w:r>
                                      <w:t xml:space="preserve">If you would like ancillary supply kits different than what is described </w:t>
                                    </w:r>
                                    <w:proofErr w:type="gramStart"/>
                                    <w:r>
                                      <w:t>above</w:t>
                                    </w:r>
                                    <w:proofErr w:type="gramEnd"/>
                                    <w:r>
                                      <w:t xml:space="preserve"> please specify pediatric or adult kits requested in </w:t>
                                    </w:r>
                                    <w:r w:rsidR="00BA679B">
                                      <w:t xml:space="preserve">the notes section </w:t>
                                    </w:r>
                                    <w:r>
                                      <w:t xml:space="preserve">of your </w:t>
                                    </w:r>
                                    <w:r w:rsidR="000179E7">
                                      <w:t>vaccine order</w:t>
                                    </w:r>
                                    <w:r>
                                      <w:t xml:space="preserve">. </w:t>
                                    </w:r>
                                  </w:p>
                                  <w:p w14:paraId="0FF140CF" w14:textId="77777777" w:rsidR="00D424DA" w:rsidRPr="00D424DA" w:rsidRDefault="00D424DA" w:rsidP="00D424DA">
                                    <w:pPr>
                                      <w:pStyle w:val="ListParagraph"/>
                                      <w:ind w:left="765"/>
                                      <w:rPr>
                                        <w:color w:val="000000" w:themeColor="text1"/>
                                        <w:sz w:val="21"/>
                                        <w:szCs w:val="21"/>
                                      </w:rPr>
                                    </w:pPr>
                                  </w:p>
                                  <w:p w14:paraId="1814EFB0" w14:textId="77777777" w:rsidR="00536DA6" w:rsidRPr="00A72562" w:rsidRDefault="00536DA6" w:rsidP="00C41364">
                                    <w:pPr>
                                      <w:rPr>
                                        <w:color w:val="2F5496" w:themeColor="accent1" w:themeShade="BF"/>
                                        <w:sz w:val="21"/>
                                        <w:szCs w:val="21"/>
                                      </w:rPr>
                                    </w:pPr>
                                    <w:r w:rsidRPr="00A72562">
                                      <w:rPr>
                                        <w:b/>
                                        <w:bCs/>
                                        <w:color w:val="2F5496" w:themeColor="accent1" w:themeShade="BF"/>
                                        <w:sz w:val="21"/>
                                        <w:szCs w:val="21"/>
                                      </w:rPr>
                                      <w:t>COVID Vaccine Available for ordering in the MIIS</w:t>
                                    </w:r>
                                  </w:p>
                                  <w:p w14:paraId="763BE6B6" w14:textId="77777777" w:rsidR="00536DA6" w:rsidRDefault="00536DA6" w:rsidP="00C41364">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2F566456" w14:textId="77777777" w:rsidR="003469FB" w:rsidRDefault="003469FB" w:rsidP="00C41364">
                                    <w:pPr>
                                      <w:rPr>
                                        <w:color w:val="000000"/>
                                        <w:sz w:val="21"/>
                                        <w:szCs w:val="21"/>
                                      </w:rPr>
                                    </w:pPr>
                                  </w:p>
                                  <w:p w14:paraId="6A56E404" w14:textId="6A615CF9" w:rsidR="003469FB" w:rsidRDefault="00FC3E78" w:rsidP="00C41364">
                                    <w:pPr>
                                      <w:rPr>
                                        <w:color w:val="000000"/>
                                        <w:sz w:val="21"/>
                                        <w:szCs w:val="21"/>
                                      </w:rPr>
                                    </w:pPr>
                                    <w:r>
                                      <w:rPr>
                                        <w:noProof/>
                                      </w:rPr>
                                      <w:lastRenderedPageBreak/>
                                      <w:drawing>
                                        <wp:inline distT="0" distB="0" distL="0" distR="0" wp14:anchorId="3438BE62" wp14:editId="2ADDA9DD">
                                          <wp:extent cx="6241774" cy="2749914"/>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281374" cy="2767360"/>
                                                  </a:xfrm>
                                                  <a:prstGeom prst="rect">
                                                    <a:avLst/>
                                                  </a:prstGeom>
                                                </pic:spPr>
                                              </pic:pic>
                                            </a:graphicData>
                                          </a:graphic>
                                        </wp:inline>
                                      </w:drawing>
                                    </w:r>
                                  </w:p>
                                  <w:p w14:paraId="730EC1A9" w14:textId="7AC385C9" w:rsidR="00536DA6" w:rsidRDefault="00536DA6" w:rsidP="00C41364">
                                    <w:pPr>
                                      <w:rPr>
                                        <w:color w:val="000000"/>
                                        <w:sz w:val="21"/>
                                        <w:szCs w:val="21"/>
                                      </w:rPr>
                                    </w:pPr>
                                  </w:p>
                                  <w:p w14:paraId="18285FD1" w14:textId="77777777" w:rsidR="00536DA6" w:rsidRDefault="00536DA6" w:rsidP="00C41364">
                                    <w:pPr>
                                      <w:jc w:val="center"/>
                                      <w:rPr>
                                        <w:color w:val="000000"/>
                                        <w:sz w:val="21"/>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CD5A82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A43225E" w14:textId="77777777" w:rsidTr="00C41364">
                                            <w:trPr>
                                              <w:tblCellSpacing w:w="0" w:type="dxa"/>
                                              <w:jc w:val="center"/>
                                            </w:trPr>
                                            <w:tc>
                                              <w:tcPr>
                                                <w:tcW w:w="0" w:type="auto"/>
                                                <w:hideMark/>
                                              </w:tcPr>
                                              <w:p w14:paraId="5FF08C4C" w14:textId="77777777" w:rsidR="00536DA6" w:rsidRDefault="00536DA6" w:rsidP="00C41364">
                                                <w:pPr>
                                                  <w:jc w:val="center"/>
                                                </w:pPr>
                                              </w:p>
                                            </w:tc>
                                          </w:tr>
                                        </w:tbl>
                                        <w:p w14:paraId="6C8A330F" w14:textId="77777777" w:rsidR="00536DA6" w:rsidRDefault="00536DA6" w:rsidP="00C41364">
                                          <w:pPr>
                                            <w:jc w:val="center"/>
                                            <w:rPr>
                                              <w:rFonts w:ascii="Times New Roman" w:eastAsia="Times New Roman" w:hAnsi="Times New Roman" w:cs="Times New Roman"/>
                                              <w:sz w:val="20"/>
                                              <w:szCs w:val="20"/>
                                            </w:rPr>
                                          </w:pPr>
                                        </w:p>
                                      </w:tc>
                                    </w:tr>
                                    <w:tr w:rsidR="00536DA6" w14:paraId="04E229B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F7EFFD6" w14:textId="77777777" w:rsidTr="00C41364">
                                            <w:trPr>
                                              <w:trHeight w:val="273"/>
                                              <w:tblCellSpacing w:w="0" w:type="dxa"/>
                                              <w:jc w:val="center"/>
                                            </w:trPr>
                                            <w:tc>
                                              <w:tcPr>
                                                <w:tcW w:w="0" w:type="auto"/>
                                                <w:tcMar>
                                                  <w:top w:w="150" w:type="dxa"/>
                                                  <w:left w:w="300" w:type="dxa"/>
                                                  <w:bottom w:w="150" w:type="dxa"/>
                                                  <w:right w:w="300" w:type="dxa"/>
                                                </w:tcMar>
                                                <w:hideMark/>
                                              </w:tcPr>
                                              <w:p w14:paraId="7BA0DAF9" w14:textId="77777777" w:rsidR="00536DA6" w:rsidRDefault="00536DA6" w:rsidP="00C41364">
                                                <w:pPr>
                                                  <w:numPr>
                                                    <w:ilvl w:val="0"/>
                                                    <w:numId w:val="23"/>
                                                  </w:numPr>
                                                  <w:ind w:left="1320" w:hanging="240"/>
                                                  <w:rPr>
                                                    <w:color w:val="36495F"/>
                                                    <w:sz w:val="21"/>
                                                    <w:szCs w:val="21"/>
                                                  </w:rPr>
                                                </w:pPr>
                                                <w:r>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64FD777E" w14:textId="77777777" w:rsidR="00536DA6" w:rsidRDefault="00536DA6" w:rsidP="00C41364">
                                                <w:pPr>
                                                  <w:numPr>
                                                    <w:ilvl w:val="0"/>
                                                    <w:numId w:val="23"/>
                                                  </w:numPr>
                                                  <w:ind w:left="1320" w:hanging="240"/>
                                                  <w:rPr>
                                                    <w:color w:val="36495F"/>
                                                    <w:sz w:val="21"/>
                                                    <w:szCs w:val="21"/>
                                                  </w:rPr>
                                                </w:pPr>
                                                <w:r>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p>
                                              <w:p w14:paraId="6ADE127C" w14:textId="77777777" w:rsidR="00536DA6" w:rsidRDefault="00536DA6" w:rsidP="00C41364">
                                                <w:pPr>
                                                  <w:rPr>
                                                    <w:color w:val="000000"/>
                                                    <w:sz w:val="18"/>
                                                    <w:szCs w:val="18"/>
                                                  </w:rPr>
                                                </w:pPr>
                                                <w:r>
                                                  <w:rPr>
                                                    <w:color w:val="000000"/>
                                                    <w:sz w:val="18"/>
                                                    <w:szCs w:val="18"/>
                                                  </w:rPr>
                                                  <w:t> </w:t>
                                                </w:r>
                                              </w:p>
                                              <w:p w14:paraId="6BA1F69E" w14:textId="77777777" w:rsidR="00536DA6" w:rsidRDefault="00536DA6" w:rsidP="006D2859">
                                                <w:pPr>
                                                  <w:rPr>
                                                    <w:color w:val="36495F"/>
                                                    <w:sz w:val="21"/>
                                                    <w:szCs w:val="21"/>
                                                  </w:rPr>
                                                </w:pPr>
                                              </w:p>
                                            </w:tc>
                                          </w:tr>
                                        </w:tbl>
                                        <w:p w14:paraId="06299913" w14:textId="77777777" w:rsidR="00536DA6" w:rsidRDefault="00536DA6" w:rsidP="00C41364">
                                          <w:pPr>
                                            <w:jc w:val="center"/>
                                            <w:rPr>
                                              <w:rFonts w:ascii="Times New Roman" w:eastAsia="Times New Roman" w:hAnsi="Times New Roman" w:cs="Times New Roman"/>
                                              <w:sz w:val="20"/>
                                              <w:szCs w:val="20"/>
                                            </w:rPr>
                                          </w:pPr>
                                        </w:p>
                                      </w:tc>
                                    </w:tr>
                                    <w:tr w:rsidR="00536DA6" w14:paraId="700CB503" w14:textId="77777777" w:rsidTr="00C41364">
                                      <w:trPr>
                                        <w:tblCellSpacing w:w="0" w:type="dxa"/>
                                        <w:jc w:val="center"/>
                                      </w:trPr>
                                      <w:tc>
                                        <w:tcPr>
                                          <w:tcW w:w="0" w:type="auto"/>
                                          <w:tcMar>
                                            <w:top w:w="150" w:type="dxa"/>
                                            <w:left w:w="300" w:type="dxa"/>
                                            <w:bottom w:w="150" w:type="dxa"/>
                                            <w:right w:w="300" w:type="dxa"/>
                                          </w:tcMar>
                                        </w:tcPr>
                                        <w:p w14:paraId="79572E36" w14:textId="78E05D1F" w:rsidR="00664245" w:rsidRDefault="00664245" w:rsidP="00C41364">
                                          <w:pPr>
                                            <w:rPr>
                                              <w:b/>
                                              <w:bCs/>
                                              <w:sz w:val="21"/>
                                              <w:szCs w:val="21"/>
                                            </w:rPr>
                                          </w:pPr>
                                          <w:r w:rsidRPr="00B40E9D">
                                            <w:rPr>
                                              <w:b/>
                                              <w:bCs/>
                                              <w:sz w:val="21"/>
                                              <w:szCs w:val="21"/>
                                            </w:rPr>
                                            <w:t>Vaccine Inventory Management</w:t>
                                          </w:r>
                                        </w:p>
                                        <w:p w14:paraId="4BF446D9" w14:textId="5BF48674" w:rsidR="00F71625" w:rsidRDefault="00F71625" w:rsidP="00C41364">
                                          <w:pPr>
                                            <w:rPr>
                                              <w:sz w:val="21"/>
                                              <w:szCs w:val="21"/>
                                            </w:rPr>
                                          </w:pPr>
                                          <w:r>
                                            <w:rPr>
                                              <w:sz w:val="21"/>
                                              <w:szCs w:val="21"/>
                                            </w:rPr>
                                            <w:t xml:space="preserve">Vaccine Inventory Management is critical to ensure expired or vaccines past </w:t>
                                          </w:r>
                                          <w:r w:rsidR="00294578">
                                            <w:rPr>
                                              <w:sz w:val="21"/>
                                              <w:szCs w:val="21"/>
                                            </w:rPr>
                                            <w:t xml:space="preserve">the </w:t>
                                          </w:r>
                                          <w:r>
                                            <w:rPr>
                                              <w:sz w:val="21"/>
                                              <w:szCs w:val="21"/>
                                            </w:rPr>
                                            <w:t>Beyond Use Date (BUD) are not used to administered to patients. Vaccine inventory should be checked daily</w:t>
                                          </w:r>
                                          <w:r w:rsidR="006E74D4">
                                            <w:rPr>
                                              <w:sz w:val="21"/>
                                              <w:szCs w:val="21"/>
                                            </w:rPr>
                                            <w:t xml:space="preserve">. </w:t>
                                          </w:r>
                                          <w:r>
                                            <w:rPr>
                                              <w:sz w:val="21"/>
                                              <w:szCs w:val="21"/>
                                            </w:rPr>
                                            <w:t xml:space="preserve">During </w:t>
                                          </w:r>
                                          <w:r w:rsidR="006E74D4">
                                            <w:rPr>
                                              <w:sz w:val="21"/>
                                              <w:szCs w:val="21"/>
                                            </w:rPr>
                                            <w:t>the daily check</w:t>
                                          </w:r>
                                          <w:r>
                                            <w:rPr>
                                              <w:sz w:val="21"/>
                                              <w:szCs w:val="21"/>
                                            </w:rPr>
                                            <w:t xml:space="preserve"> </w:t>
                                          </w:r>
                                          <w:r w:rsidR="006E74D4">
                                            <w:rPr>
                                              <w:sz w:val="21"/>
                                              <w:szCs w:val="21"/>
                                            </w:rPr>
                                            <w:t xml:space="preserve">(1) </w:t>
                                          </w:r>
                                          <w:r>
                                            <w:rPr>
                                              <w:sz w:val="21"/>
                                              <w:szCs w:val="21"/>
                                            </w:rPr>
                                            <w:t>review and compare your physical inventory to your MIIS inventory</w:t>
                                          </w:r>
                                          <w:r w:rsidR="006E74D4">
                                            <w:rPr>
                                              <w:sz w:val="21"/>
                                              <w:szCs w:val="21"/>
                                            </w:rPr>
                                            <w:t>, (2) process storage and handling issues in the MIIS for all</w:t>
                                          </w:r>
                                          <w:r>
                                            <w:rPr>
                                              <w:sz w:val="21"/>
                                              <w:szCs w:val="21"/>
                                            </w:rPr>
                                            <w:t xml:space="preserve"> wasted or expired doses</w:t>
                                          </w:r>
                                          <w:r w:rsidR="006E74D4">
                                            <w:rPr>
                                              <w:sz w:val="21"/>
                                              <w:szCs w:val="21"/>
                                            </w:rPr>
                                            <w:t xml:space="preserve">. Vaccine orders may be canceled or reduced due to MIIS inventory showing </w:t>
                                          </w:r>
                                          <w:r w:rsidR="00EC1E9D">
                                            <w:rPr>
                                              <w:sz w:val="21"/>
                                              <w:szCs w:val="21"/>
                                            </w:rPr>
                                            <w:t>high inventory or expired vaccines</w:t>
                                          </w:r>
                                          <w:r w:rsidR="006E74D4">
                                            <w:rPr>
                                              <w:sz w:val="21"/>
                                              <w:szCs w:val="21"/>
                                            </w:rPr>
                                            <w:t xml:space="preserve">. </w:t>
                                          </w:r>
                                        </w:p>
                                        <w:p w14:paraId="5B960C81" w14:textId="266A97E4" w:rsidR="00EC1E9D" w:rsidRDefault="00EC1E9D" w:rsidP="00C41364">
                                          <w:pPr>
                                            <w:rPr>
                                              <w:sz w:val="21"/>
                                              <w:szCs w:val="21"/>
                                            </w:rPr>
                                          </w:pPr>
                                        </w:p>
                                        <w:p w14:paraId="789724F5" w14:textId="77777777" w:rsidR="00EC1E9D" w:rsidRDefault="00EC1E9D" w:rsidP="00EC1E9D">
                                          <w:pPr>
                                            <w:rPr>
                                              <w:color w:val="201F1E"/>
                                              <w:sz w:val="21"/>
                                              <w:szCs w:val="21"/>
                                            </w:rPr>
                                          </w:pPr>
                                          <w:r w:rsidRPr="005966AE">
                                            <w:rPr>
                                              <w:color w:val="201F1E"/>
                                              <w:sz w:val="21"/>
                                              <w:szCs w:val="21"/>
                                            </w:rPr>
                                            <w:t xml:space="preserve">Process </w:t>
                                          </w:r>
                                          <w:hyperlink r:id="rId32" w:history="1">
                                            <w:r w:rsidRPr="00536DA6">
                                              <w:rPr>
                                                <w:rStyle w:val="Hyperlink"/>
                                              </w:rPr>
                                              <w:t>a storage and handling problem</w:t>
                                            </w:r>
                                          </w:hyperlink>
                                          <w:r w:rsidRPr="005966AE">
                                            <w:rPr>
                                              <w:color w:val="201F1E"/>
                                              <w:sz w:val="21"/>
                                              <w:szCs w:val="21"/>
                                            </w:rPr>
                                            <w:t xml:space="preserve"> in the MIIS for any expired or wasted vaccines.</w:t>
                                          </w:r>
                                        </w:p>
                                        <w:p w14:paraId="1EF5D3FC" w14:textId="77777777" w:rsidR="00AD7FF5" w:rsidRDefault="00AD7FF5" w:rsidP="00C41364">
                                          <w:pPr>
                                            <w:rPr>
                                              <w:b/>
                                              <w:bCs/>
                                              <w:color w:val="FF0000"/>
                                              <w:sz w:val="21"/>
                                              <w:szCs w:val="21"/>
                                            </w:rPr>
                                          </w:pPr>
                                        </w:p>
                                        <w:p w14:paraId="7366698D" w14:textId="7BCAB16F" w:rsidR="00536DA6" w:rsidRPr="007C0977" w:rsidRDefault="00536DA6" w:rsidP="00C41364">
                                          <w:pPr>
                                            <w:rPr>
                                              <w:b/>
                                              <w:bCs/>
                                              <w:color w:val="201F1E"/>
                                              <w:sz w:val="21"/>
                                              <w:szCs w:val="21"/>
                                            </w:rPr>
                                          </w:pPr>
                                          <w:r w:rsidRPr="007C0977">
                                            <w:rPr>
                                              <w:b/>
                                              <w:bCs/>
                                              <w:color w:val="201F1E"/>
                                              <w:sz w:val="21"/>
                                              <w:szCs w:val="21"/>
                                            </w:rPr>
                                            <w:t xml:space="preserve">Expiry Date vs Beyond Use Date (BUD) </w:t>
                                          </w:r>
                                        </w:p>
                                        <w:p w14:paraId="3AEC48E6" w14:textId="77777777" w:rsidR="00536DA6" w:rsidRPr="007C0977" w:rsidRDefault="00536DA6" w:rsidP="00C41364">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 expiration date may be updated by the manufacturer as additional stability data become available. </w:t>
                                          </w:r>
                                        </w:p>
                                        <w:p w14:paraId="15B57101" w14:textId="77777777" w:rsidR="00536DA6" w:rsidRPr="007C0977" w:rsidRDefault="00536DA6" w:rsidP="00C41364">
                                          <w:pPr>
                                            <w:rPr>
                                              <w:color w:val="201F1E"/>
                                              <w:sz w:val="21"/>
                                              <w:szCs w:val="21"/>
                                            </w:rPr>
                                          </w:pPr>
                                        </w:p>
                                        <w:p w14:paraId="6CBCF7D8" w14:textId="77777777" w:rsidR="00536DA6" w:rsidRPr="007C0977" w:rsidRDefault="00536DA6" w:rsidP="00C41364">
                                          <w:pPr>
                                            <w:rPr>
                                              <w:color w:val="201F1E"/>
                                              <w:sz w:val="21"/>
                                              <w:szCs w:val="21"/>
                                            </w:rPr>
                                          </w:pPr>
                                          <w:r w:rsidRPr="007C0977">
                                            <w:rPr>
                                              <w:b/>
                                              <w:bCs/>
                                              <w:color w:val="201F1E"/>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287D1A6C" w14:textId="77777777" w:rsidR="00536DA6" w:rsidRPr="007C0977" w:rsidRDefault="00536DA6" w:rsidP="00C41364">
                                          <w:pPr>
                                            <w:rPr>
                                              <w:color w:val="201F1E"/>
                                              <w:sz w:val="21"/>
                                              <w:szCs w:val="21"/>
                                            </w:rPr>
                                          </w:pPr>
                                        </w:p>
                                        <w:p w14:paraId="626B6BF0" w14:textId="22D3F590" w:rsidR="00536DA6" w:rsidRPr="007C0977" w:rsidRDefault="00536DA6" w:rsidP="00C41364">
                                          <w:pPr>
                                            <w:rPr>
                                              <w:color w:val="201F1E"/>
                                              <w:sz w:val="21"/>
                                              <w:szCs w:val="21"/>
                                            </w:rPr>
                                          </w:pPr>
                                          <w:r w:rsidRPr="007C0977">
                                            <w:rPr>
                                              <w:color w:val="201F1E"/>
                                              <w:sz w:val="21"/>
                                              <w:szCs w:val="21"/>
                                            </w:rPr>
                                            <w:t xml:space="preserve">You can find BUD guidance and labels for </w:t>
                                          </w:r>
                                          <w:hyperlink r:id="rId33" w:history="1">
                                            <w:r w:rsidR="00D2120E" w:rsidRPr="005A5FC2">
                                              <w:rPr>
                                                <w:rStyle w:val="Hyperlink"/>
                                                <w:rFonts w:eastAsia="Times New Roman"/>
                                                <w:sz w:val="21"/>
                                                <w:szCs w:val="21"/>
                                              </w:rPr>
                                              <w:t>Moderna,</w:t>
                                            </w:r>
                                          </w:hyperlink>
                                          <w:r w:rsidR="00935717">
                                            <w:rPr>
                                              <w:rStyle w:val="Hyperlink"/>
                                              <w:rFonts w:eastAsia="Times New Roman"/>
                                              <w:sz w:val="21"/>
                                              <w:szCs w:val="21"/>
                                            </w:rPr>
                                            <w:t xml:space="preserve"> </w:t>
                                          </w:r>
                                          <w:hyperlink r:id="rId34" w:history="1">
                                            <w:r w:rsidR="00D2120E" w:rsidRPr="005A5FC2">
                                              <w:rPr>
                                                <w:rStyle w:val="Hyperlink"/>
                                                <w:rFonts w:eastAsia="Times New Roman"/>
                                                <w:sz w:val="21"/>
                                                <w:szCs w:val="21"/>
                                              </w:rPr>
                                              <w:t>Novavax</w:t>
                                            </w:r>
                                          </w:hyperlink>
                                          <w:r w:rsidR="00D2120E" w:rsidRPr="005A5FC2">
                                            <w:rPr>
                                              <w:rFonts w:eastAsia="Times New Roman"/>
                                              <w:color w:val="000000"/>
                                              <w:sz w:val="21"/>
                                              <w:szCs w:val="21"/>
                                            </w:rPr>
                                            <w:t xml:space="preserve">, </w:t>
                                          </w:r>
                                          <w:hyperlink r:id="rId35" w:history="1">
                                            <w:r w:rsidR="00D2120E" w:rsidRPr="005A5FC2">
                                              <w:rPr>
                                                <w:rStyle w:val="Hyperlink"/>
                                                <w:rFonts w:eastAsia="Times New Roman"/>
                                                <w:sz w:val="21"/>
                                                <w:szCs w:val="21"/>
                                              </w:rPr>
                                              <w:t>Janssen</w:t>
                                            </w:r>
                                          </w:hyperlink>
                                          <w:r w:rsidR="00D2120E" w:rsidRPr="005A5FC2">
                                            <w:rPr>
                                              <w:rFonts w:eastAsia="Times New Roman"/>
                                              <w:color w:val="000000"/>
                                              <w:sz w:val="21"/>
                                              <w:szCs w:val="21"/>
                                            </w:rPr>
                                            <w:t xml:space="preserve">, and </w:t>
                                          </w:r>
                                          <w:hyperlink r:id="rId36" w:history="1">
                                            <w:r w:rsidR="00D2120E" w:rsidRPr="005A5FC2">
                                              <w:rPr>
                                                <w:rStyle w:val="Hyperlink"/>
                                                <w:rFonts w:eastAsia="Times New Roman"/>
                                                <w:sz w:val="21"/>
                                                <w:szCs w:val="21"/>
                                              </w:rPr>
                                              <w:t>Pfizer</w:t>
                                            </w:r>
                                          </w:hyperlink>
                                          <w:r w:rsidR="00D2120E">
                                            <w:rPr>
                                              <w:rFonts w:eastAsia="Times New Roman"/>
                                              <w:color w:val="000000"/>
                                              <w:sz w:val="24"/>
                                              <w:szCs w:val="24"/>
                                            </w:rPr>
                                            <w:t xml:space="preserve"> </w:t>
                                          </w:r>
                                          <w:r w:rsidRPr="007C0977">
                                            <w:rPr>
                                              <w:color w:val="201F1E"/>
                                              <w:sz w:val="21"/>
                                              <w:szCs w:val="21"/>
                                            </w:rPr>
                                            <w:t>from the CDC’s U.S. COVID-19 Vaccine Product Information webpage.</w:t>
                                          </w:r>
                                        </w:p>
                                        <w:p w14:paraId="7CE13FB1" w14:textId="77777777" w:rsidR="00EC3D90" w:rsidRDefault="00EC3D90" w:rsidP="00C41364">
                                          <w:pPr>
                                            <w:rPr>
                                              <w:color w:val="201F1E"/>
                                              <w:sz w:val="21"/>
                                              <w:szCs w:val="21"/>
                                            </w:rPr>
                                          </w:pPr>
                                        </w:p>
                                        <w:p w14:paraId="1BEF344B" w14:textId="64094E14" w:rsidR="00536DA6" w:rsidRDefault="0008013B" w:rsidP="00C41364">
                                          <w:pPr>
                                            <w:rPr>
                                              <w:color w:val="36495F"/>
                                              <w:sz w:val="21"/>
                                              <w:szCs w:val="21"/>
                                            </w:rPr>
                                          </w:pPr>
                                          <w:r>
                                            <w:rPr>
                                              <w:b/>
                                              <w:bCs/>
                                              <w:color w:val="0070C0"/>
                                              <w:sz w:val="21"/>
                                              <w:szCs w:val="21"/>
                                            </w:rPr>
                                            <w:t>W</w:t>
                                          </w:r>
                                          <w:r w:rsidR="00536DA6">
                                            <w:rPr>
                                              <w:b/>
                                              <w:bCs/>
                                              <w:color w:val="0070C0"/>
                                              <w:sz w:val="21"/>
                                              <w:szCs w:val="21"/>
                                            </w:rPr>
                                            <w:t xml:space="preserve">atch for Expired Vaccine </w:t>
                                          </w:r>
                                        </w:p>
                                        <w:p w14:paraId="42B5D64C" w14:textId="77777777" w:rsidR="00536DA6" w:rsidRDefault="00536DA6" w:rsidP="00C41364">
                                          <w:pPr>
                                            <w:rPr>
                                              <w:color w:val="36495F"/>
                                              <w:sz w:val="21"/>
                                              <w:szCs w:val="21"/>
                                            </w:rPr>
                                          </w:pPr>
                                          <w:r>
                                            <w:rPr>
                                              <w:color w:val="000000"/>
                                              <w:sz w:val="21"/>
                                              <w:szCs w:val="21"/>
                                            </w:rPr>
                                            <w:t>Providers should make it a practice to regularly check inventory for expired vaccine and immediately remove expired inventory to prevent it from being administered. </w:t>
                                          </w:r>
                                        </w:p>
                                        <w:p w14:paraId="54EAEC29" w14:textId="77777777" w:rsidR="00536DA6" w:rsidRDefault="00536DA6" w:rsidP="00C41364">
                                          <w:pPr>
                                            <w:rPr>
                                              <w:color w:val="36495F"/>
                                              <w:sz w:val="21"/>
                                              <w:szCs w:val="21"/>
                                            </w:rPr>
                                          </w:pPr>
                                          <w:r>
                                            <w:rPr>
                                              <w:b/>
                                              <w:bCs/>
                                              <w:color w:val="000000"/>
                                              <w:sz w:val="21"/>
                                              <w:szCs w:val="21"/>
                                            </w:rPr>
                                            <w:t>Vaccine Expiration Date Lookup &amp; Reference Information:</w:t>
                                          </w:r>
                                        </w:p>
                                        <w:p w14:paraId="5372D6D5" w14:textId="77777777" w:rsidR="00536DA6" w:rsidRDefault="00EE6874" w:rsidP="00C41364">
                                          <w:pPr>
                                            <w:numPr>
                                              <w:ilvl w:val="0"/>
                                              <w:numId w:val="24"/>
                                            </w:numPr>
                                            <w:ind w:left="1320" w:hanging="240"/>
                                            <w:rPr>
                                              <w:color w:val="1C1CD6"/>
                                              <w:sz w:val="21"/>
                                              <w:szCs w:val="21"/>
                                            </w:rPr>
                                          </w:pPr>
                                          <w:hyperlink r:id="rId37" w:tgtFrame="_blank" w:history="1">
                                            <w:r w:rsidR="00536DA6" w:rsidRPr="00536DA6">
                                              <w:rPr>
                                                <w:rStyle w:val="Hyperlink"/>
                                                <w:sz w:val="21"/>
                                                <w:szCs w:val="21"/>
                                              </w:rPr>
                                              <w:t>Novavax Expiry Date Checker</w:t>
                                            </w:r>
                                          </w:hyperlink>
                                        </w:p>
                                        <w:p w14:paraId="77A87F78" w14:textId="77777777" w:rsidR="00536DA6" w:rsidRDefault="00EE6874" w:rsidP="00C41364">
                                          <w:pPr>
                                            <w:numPr>
                                              <w:ilvl w:val="0"/>
                                              <w:numId w:val="24"/>
                                            </w:numPr>
                                            <w:ind w:left="1320" w:hanging="240"/>
                                            <w:rPr>
                                              <w:color w:val="36495F"/>
                                              <w:sz w:val="21"/>
                                              <w:szCs w:val="21"/>
                                            </w:rPr>
                                          </w:pPr>
                                          <w:hyperlink r:id="rId38" w:history="1">
                                            <w:r w:rsidR="00536DA6" w:rsidRPr="00536DA6">
                                              <w:rPr>
                                                <w:rStyle w:val="Hyperlink"/>
                                                <w:rFonts w:eastAsia="Times New Roman"/>
                                                <w:sz w:val="21"/>
                                                <w:szCs w:val="21"/>
                                              </w:rPr>
                                              <w:t>Pfizer COVID-19 Vaccine Expiry Website</w:t>
                                            </w:r>
                                          </w:hyperlink>
                                          <w:r w:rsidR="00536DA6">
                                            <w:rPr>
                                              <w:color w:val="1C1CD6"/>
                                              <w:sz w:val="21"/>
                                              <w:szCs w:val="21"/>
                                            </w:rPr>
                                            <w:t> </w:t>
                                          </w:r>
                                          <w:r w:rsidR="00536DA6">
                                            <w:rPr>
                                              <w:color w:val="36495F"/>
                                              <w:sz w:val="21"/>
                                              <w:szCs w:val="21"/>
                                            </w:rPr>
                                            <w:t xml:space="preserve"> </w:t>
                                          </w:r>
                                        </w:p>
                                        <w:p w14:paraId="162F137C" w14:textId="77777777" w:rsidR="00536DA6" w:rsidRDefault="00EE6874" w:rsidP="00C41364">
                                          <w:pPr>
                                            <w:numPr>
                                              <w:ilvl w:val="0"/>
                                              <w:numId w:val="24"/>
                                            </w:numPr>
                                            <w:ind w:left="1320" w:hanging="240"/>
                                            <w:rPr>
                                              <w:color w:val="1C1CD6"/>
                                              <w:sz w:val="21"/>
                                              <w:szCs w:val="21"/>
                                            </w:rPr>
                                          </w:pPr>
                                          <w:hyperlink r:id="rId39" w:tgtFrame="_blank" w:history="1">
                                            <w:r w:rsidR="00536DA6" w:rsidRPr="00536DA6">
                                              <w:rPr>
                                                <w:rStyle w:val="Hyperlink"/>
                                                <w:sz w:val="21"/>
                                                <w:szCs w:val="21"/>
                                              </w:rPr>
                                              <w:t>Moderna Vial Expiration Date Look-up Tool</w:t>
                                            </w:r>
                                          </w:hyperlink>
                                        </w:p>
                                        <w:p w14:paraId="270B3D50" w14:textId="77777777" w:rsidR="00536DA6" w:rsidRPr="00F00438" w:rsidRDefault="00EE6874" w:rsidP="00C41364">
                                          <w:pPr>
                                            <w:numPr>
                                              <w:ilvl w:val="0"/>
                                              <w:numId w:val="24"/>
                                            </w:numPr>
                                            <w:ind w:left="1320" w:hanging="240"/>
                                            <w:rPr>
                                              <w:color w:val="201F1E"/>
                                              <w:sz w:val="21"/>
                                              <w:szCs w:val="21"/>
                                            </w:rPr>
                                          </w:pPr>
                                          <w:hyperlink r:id="rId40" w:tgtFrame="_blank" w:history="1">
                                            <w:r w:rsidR="00536DA6" w:rsidRPr="00536DA6">
                                              <w:rPr>
                                                <w:rStyle w:val="Hyperlink"/>
                                                <w:sz w:val="21"/>
                                                <w:szCs w:val="21"/>
                                              </w:rPr>
                                              <w:t xml:space="preserve">Janssen Expiration Date Lookup Tool </w:t>
                                            </w:r>
                                          </w:hyperlink>
                                        </w:p>
                                        <w:p w14:paraId="753BE18D" w14:textId="77777777" w:rsidR="00536DA6" w:rsidRDefault="00536DA6" w:rsidP="00C41364">
                                          <w:pPr>
                                            <w:rPr>
                                              <w:b/>
                                              <w:bCs/>
                                              <w:color w:val="36495F"/>
                                              <w:sz w:val="21"/>
                                              <w:szCs w:val="21"/>
                                            </w:rPr>
                                          </w:pPr>
                                          <w:r>
                                            <w:rPr>
                                              <w:b/>
                                              <w:bCs/>
                                              <w:color w:val="36495F"/>
                                              <w:sz w:val="21"/>
                                              <w:szCs w:val="21"/>
                                            </w:rPr>
                                            <w:t> </w:t>
                                          </w:r>
                                        </w:p>
                                        <w:p w14:paraId="1548E6F8" w14:textId="647C1ED7" w:rsidR="00536DA6" w:rsidRPr="00F435C3" w:rsidRDefault="00536DA6" w:rsidP="00C41364">
                                          <w:pPr>
                                            <w:rPr>
                                              <w:b/>
                                              <w:bCs/>
                                              <w:color w:val="36495F"/>
                                              <w:sz w:val="21"/>
                                              <w:szCs w:val="21"/>
                                            </w:rPr>
                                          </w:pPr>
                                          <w:r>
                                            <w:rPr>
                                              <w:b/>
                                              <w:bCs/>
                                              <w:color w:val="0070C0"/>
                                              <w:sz w:val="21"/>
                                              <w:szCs w:val="21"/>
                                            </w:rPr>
                                            <w:t xml:space="preserve">Helpful Reference Materials </w:t>
                                          </w:r>
                                        </w:p>
                                        <w:p w14:paraId="346A8E9E" w14:textId="0D7B0087" w:rsidR="00536DA6" w:rsidRPr="00C07D85" w:rsidRDefault="00EE6874" w:rsidP="00C41364">
                                          <w:pPr>
                                            <w:numPr>
                                              <w:ilvl w:val="0"/>
                                              <w:numId w:val="8"/>
                                            </w:numPr>
                                            <w:ind w:left="1320" w:hanging="240"/>
                                            <w:rPr>
                                              <w:sz w:val="21"/>
                                              <w:szCs w:val="21"/>
                                            </w:rPr>
                                          </w:pPr>
                                          <w:hyperlink r:id="rId41" w:history="1">
                                            <w:r w:rsidR="00536DA6" w:rsidRPr="00536DA6">
                                              <w:rPr>
                                                <w:rStyle w:val="Hyperlink"/>
                                                <w:sz w:val="21"/>
                                                <w:szCs w:val="21"/>
                                              </w:rPr>
                                              <w:t>Interim COVID-19 Immunization Schedule</w:t>
                                            </w:r>
                                          </w:hyperlink>
                                          <w:r w:rsidR="00536DA6" w:rsidRPr="007C426D">
                                            <w:rPr>
                                              <w:color w:val="1C1CD6"/>
                                              <w:sz w:val="21"/>
                                              <w:szCs w:val="21"/>
                                            </w:rPr>
                                            <w:t xml:space="preserve"> </w:t>
                                          </w:r>
                                          <w:r w:rsidR="00536DA6" w:rsidRPr="00C07D85">
                                            <w:rPr>
                                              <w:sz w:val="21"/>
                                              <w:szCs w:val="21"/>
                                            </w:rPr>
                                            <w:t>(Updated</w:t>
                                          </w:r>
                                          <w:r w:rsidR="00723089">
                                            <w:rPr>
                                              <w:sz w:val="21"/>
                                              <w:szCs w:val="21"/>
                                            </w:rPr>
                                            <w:t xml:space="preserve"> 10/13</w:t>
                                          </w:r>
                                          <w:r w:rsidR="00536DA6" w:rsidRPr="00C07D85">
                                            <w:rPr>
                                              <w:sz w:val="21"/>
                                              <w:szCs w:val="21"/>
                                            </w:rPr>
                                            <w:t>/2022)</w:t>
                                          </w:r>
                                        </w:p>
                                        <w:p w14:paraId="76EE2567" w14:textId="277EC51D" w:rsidR="00536DA6" w:rsidRPr="00373ACC" w:rsidRDefault="00EE6874" w:rsidP="00C41364">
                                          <w:pPr>
                                            <w:numPr>
                                              <w:ilvl w:val="0"/>
                                              <w:numId w:val="9"/>
                                            </w:numPr>
                                            <w:ind w:left="1320" w:hanging="240"/>
                                            <w:rPr>
                                              <w:rStyle w:val="Hyperlink"/>
                                              <w:color w:val="1C1CD6"/>
                                              <w:sz w:val="21"/>
                                              <w:szCs w:val="21"/>
                                              <w:u w:val="none"/>
                                            </w:rPr>
                                          </w:pPr>
                                          <w:hyperlink r:id="rId42" w:tgtFrame="_blank" w:history="1">
                                            <w:r w:rsidR="00536DA6" w:rsidRPr="00536DA6">
                                              <w:rPr>
                                                <w:rStyle w:val="Hyperlink"/>
                                                <w:sz w:val="21"/>
                                                <w:szCs w:val="21"/>
                                              </w:rPr>
                                              <w:t>AAP’s Pediatric COVID-19 Vaccine Dosing Quick Reference Guide</w:t>
                                            </w:r>
                                          </w:hyperlink>
                                          <w:r w:rsidR="00536DA6">
                                            <w:rPr>
                                              <w:rStyle w:val="Hyperlink"/>
                                              <w:color w:val="1C1CD6"/>
                                              <w:sz w:val="21"/>
                                              <w:szCs w:val="21"/>
                                            </w:rPr>
                                            <w:t xml:space="preserve"> </w:t>
                                          </w:r>
                                          <w:r w:rsidR="00536DA6" w:rsidRPr="00AC0B9A">
                                            <w:rPr>
                                              <w:rStyle w:val="Hyperlink"/>
                                              <w:color w:val="1C1CD6"/>
                                              <w:sz w:val="21"/>
                                              <w:szCs w:val="21"/>
                                              <w:u w:val="none"/>
                                            </w:rPr>
                                            <w:t xml:space="preserve"> </w:t>
                                          </w:r>
                                          <w:r w:rsidR="00536DA6" w:rsidRPr="00C07D85">
                                            <w:rPr>
                                              <w:rStyle w:val="Hyperlink"/>
                                              <w:color w:val="auto"/>
                                              <w:u w:val="none"/>
                                            </w:rPr>
                                            <w:t xml:space="preserve">(updated </w:t>
                                          </w:r>
                                          <w:r w:rsidR="00142D63" w:rsidRPr="006D2859">
                                            <w:rPr>
                                              <w:rStyle w:val="Hyperlink"/>
                                              <w:color w:val="auto"/>
                                              <w:u w:val="none"/>
                                            </w:rPr>
                                            <w:t>O</w:t>
                                          </w:r>
                                          <w:r w:rsidR="0015255F" w:rsidRPr="006D2859">
                                            <w:rPr>
                                              <w:rStyle w:val="Hyperlink"/>
                                              <w:color w:val="auto"/>
                                              <w:u w:val="none"/>
                                            </w:rPr>
                                            <w:t>c</w:t>
                                          </w:r>
                                          <w:r w:rsidR="0015255F" w:rsidRPr="00ED1A5E">
                                            <w:rPr>
                                              <w:rStyle w:val="Hyperlink"/>
                                              <w:color w:val="auto"/>
                                              <w:u w:val="none"/>
                                            </w:rPr>
                                            <w:t xml:space="preserve">t </w:t>
                                          </w:r>
                                          <w:r w:rsidR="00536DA6" w:rsidRPr="00C07D85">
                                            <w:rPr>
                                              <w:rStyle w:val="Hyperlink"/>
                                              <w:color w:val="auto"/>
                                              <w:u w:val="none"/>
                                            </w:rPr>
                                            <w:t>2022)</w:t>
                                          </w:r>
                                        </w:p>
                                        <w:p w14:paraId="291DD0BD" w14:textId="77777777" w:rsidR="00536DA6" w:rsidRDefault="00EE6874" w:rsidP="00C41364">
                                          <w:pPr>
                                            <w:numPr>
                                              <w:ilvl w:val="0"/>
                                              <w:numId w:val="9"/>
                                            </w:numPr>
                                            <w:ind w:left="1320" w:hanging="240"/>
                                            <w:rPr>
                                              <w:color w:val="1C1CD6"/>
                                              <w:sz w:val="21"/>
                                              <w:szCs w:val="21"/>
                                            </w:rPr>
                                          </w:pPr>
                                          <w:hyperlink r:id="rId43" w:tgtFrame="_blank" w:history="1">
                                            <w:r w:rsidR="00536DA6" w:rsidRPr="00536DA6">
                                              <w:rPr>
                                                <w:rStyle w:val="Hyperlink"/>
                                                <w:sz w:val="21"/>
                                                <w:szCs w:val="21"/>
                                              </w:rPr>
                                              <w:t>Moderna COVID-19 Vaccine for Children who Transition from a Younger to Older Age Group</w:t>
                                            </w:r>
                                          </w:hyperlink>
                                          <w:r w:rsidR="00536DA6">
                                            <w:rPr>
                                              <w:color w:val="1C1CD6"/>
                                              <w:sz w:val="21"/>
                                              <w:szCs w:val="21"/>
                                            </w:rPr>
                                            <w:t xml:space="preserve">  </w:t>
                                          </w:r>
                                        </w:p>
                                        <w:p w14:paraId="77DDA0EC" w14:textId="77777777" w:rsidR="00536DA6" w:rsidRDefault="00EE6874" w:rsidP="00C41364">
                                          <w:pPr>
                                            <w:numPr>
                                              <w:ilvl w:val="0"/>
                                              <w:numId w:val="9"/>
                                            </w:numPr>
                                            <w:ind w:left="1320" w:hanging="240"/>
                                            <w:rPr>
                                              <w:color w:val="1C1CD6"/>
                                              <w:sz w:val="21"/>
                                              <w:szCs w:val="21"/>
                                            </w:rPr>
                                          </w:pPr>
                                          <w:hyperlink r:id="rId44" w:tgtFrame="_blank" w:history="1">
                                            <w:r w:rsidR="00536DA6" w:rsidRPr="00536DA6">
                                              <w:rPr>
                                                <w:rStyle w:val="Hyperlink"/>
                                                <w:sz w:val="21"/>
                                                <w:szCs w:val="21"/>
                                              </w:rPr>
                                              <w:t>Pfizer-BioNTech for Children who Transition from a Younger to Older Age Group</w:t>
                                            </w:r>
                                          </w:hyperlink>
                                          <w:r w:rsidR="00536DA6">
                                            <w:rPr>
                                              <w:color w:val="1C1CD6"/>
                                              <w:sz w:val="21"/>
                                              <w:szCs w:val="21"/>
                                            </w:rPr>
                                            <w:t xml:space="preserve">  </w:t>
                                          </w:r>
                                        </w:p>
                                        <w:p w14:paraId="0C737BC4" w14:textId="77777777" w:rsidR="00536DA6" w:rsidRDefault="00EE6874" w:rsidP="00C41364">
                                          <w:pPr>
                                            <w:numPr>
                                              <w:ilvl w:val="0"/>
                                              <w:numId w:val="9"/>
                                            </w:numPr>
                                            <w:ind w:left="1320" w:hanging="240"/>
                                            <w:rPr>
                                              <w:color w:val="1C1CD6"/>
                                              <w:sz w:val="21"/>
                                              <w:szCs w:val="21"/>
                                            </w:rPr>
                                          </w:pPr>
                                          <w:hyperlink r:id="rId45" w:anchor="appendix-d" w:history="1">
                                            <w:r w:rsidR="00536DA6" w:rsidRPr="00536DA6">
                                              <w:rPr>
                                                <w:rStyle w:val="Hyperlink"/>
                                                <w:sz w:val="21"/>
                                                <w:szCs w:val="21"/>
                                              </w:rPr>
                                              <w:t>Vaccine administration errors and deviations (Appendix D)</w:t>
                                            </w:r>
                                          </w:hyperlink>
                                        </w:p>
                                        <w:p w14:paraId="455FD5C2" w14:textId="77777777" w:rsidR="00536DA6" w:rsidRDefault="00EE6874" w:rsidP="00C41364">
                                          <w:pPr>
                                            <w:numPr>
                                              <w:ilvl w:val="0"/>
                                              <w:numId w:val="9"/>
                                            </w:numPr>
                                            <w:ind w:left="1320" w:hanging="240"/>
                                            <w:rPr>
                                              <w:color w:val="1C1CD6"/>
                                              <w:sz w:val="21"/>
                                              <w:szCs w:val="21"/>
                                            </w:rPr>
                                          </w:pPr>
                                          <w:hyperlink r:id="rId46" w:history="1">
                                            <w:r w:rsidR="00536DA6" w:rsidRPr="00536DA6">
                                              <w:rPr>
                                                <w:rStyle w:val="Hyperlink"/>
                                                <w:sz w:val="21"/>
                                                <w:szCs w:val="21"/>
                                              </w:rPr>
                                              <w:t>FAQs for the Interim Clinical Considerations</w:t>
                                            </w:r>
                                          </w:hyperlink>
                                        </w:p>
                                        <w:p w14:paraId="08985F3A" w14:textId="77777777" w:rsidR="00536DA6" w:rsidRDefault="00EE6874" w:rsidP="00C41364">
                                          <w:pPr>
                                            <w:numPr>
                                              <w:ilvl w:val="0"/>
                                              <w:numId w:val="9"/>
                                            </w:numPr>
                                            <w:ind w:left="1320" w:hanging="240"/>
                                            <w:rPr>
                                              <w:color w:val="1C1CD6"/>
                                              <w:sz w:val="21"/>
                                              <w:szCs w:val="21"/>
                                            </w:rPr>
                                          </w:pPr>
                                          <w:hyperlink r:id="rId47" w:anchor="infection" w:history="1">
                                            <w:r w:rsidR="00536DA6" w:rsidRPr="00536DA6">
                                              <w:rPr>
                                                <w:rStyle w:val="Hyperlink"/>
                                                <w:sz w:val="21"/>
                                                <w:szCs w:val="21"/>
                                              </w:rPr>
                                              <w:t>COVID-19 vaccination and SARS-CoV-2 infection</w:t>
                                            </w:r>
                                          </w:hyperlink>
                                        </w:p>
                                        <w:p w14:paraId="5889EF30" w14:textId="77777777" w:rsidR="00536DA6" w:rsidRDefault="00EE6874" w:rsidP="00C41364">
                                          <w:pPr>
                                            <w:numPr>
                                              <w:ilvl w:val="0"/>
                                              <w:numId w:val="9"/>
                                            </w:numPr>
                                            <w:ind w:left="1320" w:hanging="240"/>
                                            <w:rPr>
                                              <w:color w:val="1C1CD6"/>
                                              <w:sz w:val="21"/>
                                              <w:szCs w:val="21"/>
                                            </w:rPr>
                                          </w:pPr>
                                          <w:hyperlink r:id="rId48" w:anchor="appendix-b" w:history="1">
                                            <w:r w:rsidR="00536DA6" w:rsidRPr="00536DA6">
                                              <w:rPr>
                                                <w:rStyle w:val="Hyperlink"/>
                                                <w:sz w:val="21"/>
                                                <w:szCs w:val="21"/>
                                              </w:rPr>
                                              <w:t>People who received COVID-19 vaccine outside the United States (Appendix B)</w:t>
                                            </w:r>
                                          </w:hyperlink>
                                        </w:p>
                                        <w:p w14:paraId="3EA9EA57" w14:textId="77777777" w:rsidR="00536DA6" w:rsidRDefault="00EE6874" w:rsidP="00C41364">
                                          <w:pPr>
                                            <w:numPr>
                                              <w:ilvl w:val="0"/>
                                              <w:numId w:val="9"/>
                                            </w:numPr>
                                            <w:ind w:left="1320" w:hanging="240"/>
                                            <w:rPr>
                                              <w:color w:val="1C1CD6"/>
                                              <w:sz w:val="21"/>
                                              <w:szCs w:val="21"/>
                                            </w:rPr>
                                          </w:pPr>
                                          <w:hyperlink r:id="rId49" w:anchor="appendix-c" w:history="1">
                                            <w:r w:rsidR="00536DA6" w:rsidRPr="00536DA6">
                                              <w:rPr>
                                                <w:rStyle w:val="Hyperlink"/>
                                                <w:sz w:val="21"/>
                                                <w:szCs w:val="21"/>
                                              </w:rPr>
                                              <w:t>People who received COVID-19 vaccine as part of a clinical trial (Appendix C)</w:t>
                                            </w:r>
                                          </w:hyperlink>
                                        </w:p>
                                        <w:p w14:paraId="36299F62" w14:textId="352C01B4" w:rsidR="00D03203" w:rsidRPr="00D03203" w:rsidRDefault="00EE6874">
                                          <w:pPr>
                                            <w:numPr>
                                              <w:ilvl w:val="0"/>
                                              <w:numId w:val="9"/>
                                            </w:numPr>
                                            <w:ind w:left="1320" w:hanging="240"/>
                                            <w:rPr>
                                              <w:color w:val="1C1CD6"/>
                                              <w:sz w:val="21"/>
                                              <w:szCs w:val="21"/>
                                            </w:rPr>
                                          </w:pPr>
                                          <w:hyperlink r:id="rId50" w:anchor="appendix-e" w:history="1">
                                            <w:r w:rsidR="00536DA6" w:rsidRPr="00536DA6">
                                              <w:rPr>
                                                <w:rStyle w:val="Hyperlink"/>
                                                <w:sz w:val="21"/>
                                                <w:szCs w:val="21"/>
                                              </w:rPr>
                                              <w:t>Triage of people with a history of allergies or allergic reactions (Appendix E)</w:t>
                                            </w:r>
                                          </w:hyperlink>
                                        </w:p>
                                        <w:p w14:paraId="75D449F7" w14:textId="61850772" w:rsidR="00D03203" w:rsidRPr="00D03203" w:rsidRDefault="00D03203" w:rsidP="00D03203">
                                          <w:pPr>
                                            <w:numPr>
                                              <w:ilvl w:val="0"/>
                                              <w:numId w:val="9"/>
                                            </w:numPr>
                                            <w:ind w:left="1320" w:hanging="240"/>
                                            <w:rPr>
                                              <w:color w:val="1C1CD6"/>
                                              <w:sz w:val="21"/>
                                              <w:szCs w:val="21"/>
                                            </w:rPr>
                                          </w:pPr>
                                          <w:r w:rsidRPr="005B28C9">
                                            <w:rPr>
                                              <w:b/>
                                              <w:bCs/>
                                              <w:color w:val="FF0000"/>
                                              <w:sz w:val="21"/>
                                              <w:szCs w:val="21"/>
                                            </w:rPr>
                                            <w:t>NEW</w:t>
                                          </w:r>
                                          <w:r>
                                            <w:rPr>
                                              <w:b/>
                                              <w:bCs/>
                                              <w:color w:val="1C1CD6"/>
                                              <w:sz w:val="21"/>
                                              <w:szCs w:val="21"/>
                                            </w:rPr>
                                            <w:t xml:space="preserve"> </w:t>
                                          </w:r>
                                          <w:hyperlink r:id="rId51" w:history="1">
                                            <w:r w:rsidRPr="001E4B39">
                                              <w:rPr>
                                                <w:rStyle w:val="Hyperlink"/>
                                                <w:sz w:val="21"/>
                                                <w:szCs w:val="21"/>
                                              </w:rPr>
                                              <w:t>Resources to Promote COVID-19 Vaccines for Children &amp; Teens</w:t>
                                            </w:r>
                                          </w:hyperlink>
                                          <w:r>
                                            <w:rPr>
                                              <w:color w:val="1C1CD6"/>
                                              <w:sz w:val="21"/>
                                              <w:szCs w:val="21"/>
                                            </w:rPr>
                                            <w:t xml:space="preserve"> </w:t>
                                          </w:r>
                                          <w:r w:rsidRPr="00F946A1">
                                            <w:rPr>
                                              <w:sz w:val="21"/>
                                              <w:szCs w:val="21"/>
                                            </w:rPr>
                                            <w:t>(includes social media graphics, posters, videos, external partner resources)</w:t>
                                          </w:r>
                                        </w:p>
                                        <w:p w14:paraId="60759187" w14:textId="29774635" w:rsidR="00D03203" w:rsidRPr="00F946A1" w:rsidRDefault="00EE6874" w:rsidP="00C41364">
                                          <w:pPr>
                                            <w:numPr>
                                              <w:ilvl w:val="0"/>
                                              <w:numId w:val="9"/>
                                            </w:numPr>
                                            <w:ind w:left="1320" w:hanging="240"/>
                                            <w:rPr>
                                              <w:sz w:val="21"/>
                                              <w:szCs w:val="21"/>
                                            </w:rPr>
                                          </w:pPr>
                                          <w:hyperlink r:id="rId52" w:history="1">
                                            <w:r w:rsidR="00C660B9" w:rsidRPr="00085693">
                                              <w:rPr>
                                                <w:rStyle w:val="Hyperlink"/>
                                                <w:sz w:val="21"/>
                                                <w:szCs w:val="21"/>
                                              </w:rPr>
                                              <w:t>Stay Up to Date with COVID-19 Vaccines Including Boosters</w:t>
                                            </w:r>
                                          </w:hyperlink>
                                          <w:r w:rsidR="002A1434">
                                            <w:rPr>
                                              <w:color w:val="1C1CD6"/>
                                              <w:sz w:val="21"/>
                                              <w:szCs w:val="21"/>
                                            </w:rPr>
                                            <w:t xml:space="preserve"> </w:t>
                                          </w:r>
                                          <w:r w:rsidR="002A1434" w:rsidRPr="00F946A1">
                                            <w:rPr>
                                              <w:sz w:val="21"/>
                                              <w:szCs w:val="21"/>
                                            </w:rPr>
                                            <w:t xml:space="preserve">(the </w:t>
                                          </w:r>
                                          <w:r w:rsidR="006F7B37" w:rsidRPr="00F946A1">
                                            <w:rPr>
                                              <w:sz w:val="21"/>
                                              <w:szCs w:val="21"/>
                                            </w:rPr>
                                            <w:t>COVID19 booster tool can be found here also)</w:t>
                                          </w:r>
                                        </w:p>
                                        <w:p w14:paraId="3B0ABE1F" w14:textId="77777777" w:rsidR="006D1454" w:rsidRDefault="006D1454" w:rsidP="006D1454">
                                          <w:pPr>
                                            <w:rPr>
                                              <w:b/>
                                              <w:bCs/>
                                              <w:color w:val="0070C0"/>
                                              <w:sz w:val="21"/>
                                              <w:szCs w:val="21"/>
                                            </w:rPr>
                                          </w:pPr>
                                        </w:p>
                                        <w:p w14:paraId="59D09848" w14:textId="2180168A" w:rsidR="006D1454" w:rsidRDefault="006D1454" w:rsidP="006D1454">
                                          <w:pPr>
                                            <w:rPr>
                                              <w:b/>
                                              <w:bCs/>
                                              <w:color w:val="0070C0"/>
                                              <w:sz w:val="21"/>
                                              <w:szCs w:val="21"/>
                                            </w:rPr>
                                          </w:pPr>
                                          <w:r>
                                            <w:rPr>
                                              <w:b/>
                                              <w:bCs/>
                                              <w:color w:val="0070C0"/>
                                              <w:sz w:val="21"/>
                                              <w:szCs w:val="21"/>
                                            </w:rPr>
                                            <w:t>“At a Glance” Summaries</w:t>
                                          </w:r>
                                        </w:p>
                                        <w:p w14:paraId="326EDFF8" w14:textId="77777777" w:rsidR="006D1454" w:rsidRPr="00447595" w:rsidRDefault="006D1454" w:rsidP="006D1454">
                                          <w:pPr>
                                            <w:rPr>
                                              <w:color w:val="000000" w:themeColor="text1"/>
                                              <w:sz w:val="21"/>
                                              <w:szCs w:val="21"/>
                                            </w:rPr>
                                          </w:pPr>
                                          <w:r w:rsidRPr="00447595">
                                            <w:rPr>
                                              <w:color w:val="000000" w:themeColor="text1"/>
                                              <w:sz w:val="21"/>
                                              <w:szCs w:val="21"/>
                                            </w:rPr>
                                            <w:t>The CDC “At a Glance” Summaries include Storage and Handling basics, Preparation and Administration Basics, and a Schedule graphic.</w:t>
                                          </w:r>
                                        </w:p>
                                        <w:p w14:paraId="6292F074" w14:textId="77777777" w:rsidR="006D1454" w:rsidRDefault="006D1454" w:rsidP="006D1454">
                                          <w:pPr>
                                            <w:numPr>
                                              <w:ilvl w:val="0"/>
                                              <w:numId w:val="20"/>
                                            </w:numPr>
                                            <w:ind w:left="1320" w:hanging="240"/>
                                            <w:rPr>
                                              <w:color w:val="36495F"/>
                                              <w:sz w:val="21"/>
                                              <w:szCs w:val="21"/>
                                            </w:rPr>
                                          </w:pPr>
                                          <w:r>
                                            <w:rPr>
                                              <w:color w:val="000000"/>
                                              <w:sz w:val="21"/>
                                              <w:szCs w:val="21"/>
                                            </w:rPr>
                                            <w:t>Pfizer (updated 10/11/2022)</w:t>
                                          </w:r>
                                          <w:r>
                                            <w:rPr>
                                              <w:color w:val="1C1CD6"/>
                                              <w:sz w:val="21"/>
                                              <w:szCs w:val="21"/>
                                            </w:rPr>
                                            <w:t xml:space="preserve"> </w:t>
                                          </w:r>
                                          <w:hyperlink r:id="rId53" w:history="1">
                                            <w:r w:rsidRPr="00536DA6">
                                              <w:rPr>
                                                <w:rStyle w:val="Hyperlink"/>
                                                <w:sz w:val="21"/>
                                                <w:szCs w:val="21"/>
                                              </w:rPr>
                                              <w:t>https://www.cdc.gov/vaccines/covid-19/info-by-product/pfizer/downloads/vaccine-at-a-glance.pdf</w:t>
                                            </w:r>
                                          </w:hyperlink>
                                          <w:r>
                                            <w:rPr>
                                              <w:color w:val="1C1CD6"/>
                                              <w:sz w:val="21"/>
                                              <w:szCs w:val="21"/>
                                            </w:rPr>
                                            <w:t xml:space="preserve"> </w:t>
                                          </w:r>
                                        </w:p>
                                        <w:p w14:paraId="3A1F774B" w14:textId="77777777" w:rsidR="006D1454" w:rsidRDefault="006D1454" w:rsidP="006D1454">
                                          <w:pPr>
                                            <w:numPr>
                                              <w:ilvl w:val="0"/>
                                              <w:numId w:val="20"/>
                                            </w:numPr>
                                            <w:ind w:left="1320" w:hanging="240"/>
                                            <w:rPr>
                                              <w:color w:val="36495F"/>
                                              <w:sz w:val="21"/>
                                              <w:szCs w:val="21"/>
                                            </w:rPr>
                                          </w:pPr>
                                          <w:r>
                                            <w:rPr>
                                              <w:color w:val="000000"/>
                                              <w:sz w:val="21"/>
                                              <w:szCs w:val="21"/>
                                            </w:rPr>
                                            <w:t>Moderna (updated 10/11/2022)</w:t>
                                          </w:r>
                                          <w:r>
                                            <w:rPr>
                                              <w:color w:val="1C1CD6"/>
                                              <w:sz w:val="21"/>
                                              <w:szCs w:val="21"/>
                                            </w:rPr>
                                            <w:t xml:space="preserve"> </w:t>
                                          </w:r>
                                          <w:hyperlink r:id="rId54" w:history="1">
                                            <w:r w:rsidRPr="00536DA6">
                                              <w:rPr>
                                                <w:rStyle w:val="Hyperlink"/>
                                                <w:sz w:val="21"/>
                                                <w:szCs w:val="21"/>
                                              </w:rPr>
                                              <w:t>https://www.cdc.gov/vaccines/covid-19/info-by-product/moderna/downloads/vaccine-at-a-glance.pdf</w:t>
                                            </w:r>
                                          </w:hyperlink>
                                          <w:r>
                                            <w:rPr>
                                              <w:color w:val="1C1CD6"/>
                                              <w:sz w:val="21"/>
                                              <w:szCs w:val="21"/>
                                            </w:rPr>
                                            <w:t xml:space="preserve"> </w:t>
                                          </w:r>
                                        </w:p>
                                        <w:p w14:paraId="64305A53" w14:textId="77777777" w:rsidR="006D1454" w:rsidRDefault="006D1454" w:rsidP="006D1454">
                                          <w:pPr>
                                            <w:numPr>
                                              <w:ilvl w:val="0"/>
                                              <w:numId w:val="20"/>
                                            </w:numPr>
                                            <w:ind w:left="1320" w:hanging="240"/>
                                            <w:rPr>
                                              <w:color w:val="36495F"/>
                                              <w:sz w:val="21"/>
                                              <w:szCs w:val="21"/>
                                            </w:rPr>
                                          </w:pPr>
                                          <w:r>
                                            <w:rPr>
                                              <w:color w:val="000000"/>
                                              <w:sz w:val="21"/>
                                              <w:szCs w:val="21"/>
                                            </w:rPr>
                                            <w:t>Novavax</w:t>
                                          </w:r>
                                          <w:r>
                                            <w:rPr>
                                              <w:color w:val="1C1CD6"/>
                                              <w:sz w:val="21"/>
                                              <w:szCs w:val="21"/>
                                            </w:rPr>
                                            <w:t xml:space="preserve"> </w:t>
                                          </w:r>
                                          <w:hyperlink r:id="rId55" w:tgtFrame="_blank" w:history="1">
                                            <w:r w:rsidRPr="00536DA6">
                                              <w:rPr>
                                                <w:rStyle w:val="Hyperlink"/>
                                                <w:sz w:val="21"/>
                                                <w:szCs w:val="21"/>
                                              </w:rPr>
                                              <w:t>https://www.cdc.gov/vaccines/covid-19/info-by-product/novavax/downloads/novavax-prep-admin-summary.pdf</w:t>
                                            </w:r>
                                          </w:hyperlink>
                                          <w:r>
                                            <w:rPr>
                                              <w:color w:val="1C1CD6"/>
                                              <w:sz w:val="21"/>
                                              <w:szCs w:val="21"/>
                                            </w:rPr>
                                            <w:t xml:space="preserve"> </w:t>
                                          </w:r>
                                        </w:p>
                                        <w:p w14:paraId="06901605" w14:textId="77777777" w:rsidR="00536DA6" w:rsidRDefault="00536DA6" w:rsidP="00C41364">
                                          <w:pPr>
                                            <w:rPr>
                                              <w:b/>
                                              <w:bCs/>
                                              <w:color w:val="FF0000"/>
                                              <w:sz w:val="21"/>
                                              <w:szCs w:val="21"/>
                                            </w:rPr>
                                          </w:pPr>
                                          <w:r>
                                            <w:rPr>
                                              <w:b/>
                                              <w:bCs/>
                                              <w:color w:val="FF0000"/>
                                              <w:sz w:val="21"/>
                                              <w:szCs w:val="21"/>
                                            </w:rPr>
                                            <w:t> </w:t>
                                          </w:r>
                                        </w:p>
                                        <w:p w14:paraId="60A97BA1" w14:textId="3FD2C0E9" w:rsidR="00536DA6" w:rsidRDefault="00536DA6" w:rsidP="00C41364">
                                          <w:pPr>
                                            <w:rPr>
                                              <w:color w:val="36495F"/>
                                              <w:sz w:val="21"/>
                                              <w:szCs w:val="21"/>
                                            </w:rPr>
                                          </w:pPr>
                                          <w:r>
                                            <w:rPr>
                                              <w:b/>
                                              <w:bCs/>
                                              <w:color w:val="0070C0"/>
                                              <w:sz w:val="21"/>
                                              <w:szCs w:val="21"/>
                                            </w:rPr>
                                            <w:t xml:space="preserve">Standing Orders </w:t>
                                          </w:r>
                                        </w:p>
                                        <w:p w14:paraId="436CF4AC" w14:textId="20C5369D" w:rsidR="00536DA6" w:rsidRPr="00246E7C" w:rsidRDefault="00536DA6" w:rsidP="0087693B">
                                          <w:pPr>
                                            <w:numPr>
                                              <w:ilvl w:val="0"/>
                                              <w:numId w:val="10"/>
                                            </w:numPr>
                                            <w:ind w:left="1320" w:hanging="240"/>
                                            <w:rPr>
                                              <w:color w:val="000000"/>
                                              <w:sz w:val="21"/>
                                              <w:szCs w:val="21"/>
                                            </w:rPr>
                                          </w:pPr>
                                          <w:proofErr w:type="spellStart"/>
                                          <w:r>
                                            <w:rPr>
                                              <w:color w:val="000000"/>
                                              <w:sz w:val="21"/>
                                              <w:szCs w:val="21"/>
                                            </w:rPr>
                                            <w:t>Novavax</w:t>
                                          </w:r>
                                          <w:proofErr w:type="spellEnd"/>
                                          <w:r>
                                            <w:rPr>
                                              <w:color w:val="000000"/>
                                              <w:sz w:val="21"/>
                                              <w:szCs w:val="21"/>
                                            </w:rPr>
                                            <w:t xml:space="preserve"> (updated </w:t>
                                          </w:r>
                                          <w:r w:rsidR="00AD454A">
                                            <w:rPr>
                                              <w:color w:val="000000"/>
                                              <w:sz w:val="21"/>
                                              <w:szCs w:val="21"/>
                                            </w:rPr>
                                            <w:t>10/21</w:t>
                                          </w:r>
                                          <w:r>
                                            <w:rPr>
                                              <w:color w:val="000000"/>
                                              <w:sz w:val="21"/>
                                              <w:szCs w:val="21"/>
                                            </w:rPr>
                                            <w:t>/2022)</w:t>
                                          </w:r>
                                          <w:r w:rsidR="00246E7C">
                                            <w:t xml:space="preserve">   </w:t>
                                          </w:r>
                                          <w:hyperlink r:id="rId56" w:history="1">
                                            <w:r w:rsidR="00246E7C" w:rsidRPr="008E2E2A">
                                              <w:rPr>
                                                <w:rStyle w:val="Hyperlink"/>
                                                <w:sz w:val="21"/>
                                                <w:szCs w:val="21"/>
                                              </w:rPr>
                                              <w:t>https://www.cdc.gov/vaccines/covid-19/info-by-product/novavax/downloads/novavax-standing-orders.pdf</w:t>
                                            </w:r>
                                          </w:hyperlink>
                                          <w:r w:rsidRPr="00246E7C">
                                            <w:rPr>
                                              <w:color w:val="000000"/>
                                              <w:sz w:val="21"/>
                                              <w:szCs w:val="21"/>
                                            </w:rPr>
                                            <w:t xml:space="preserve"> </w:t>
                                          </w:r>
                                        </w:p>
                                        <w:p w14:paraId="45F3460C" w14:textId="77777777" w:rsidR="00536DA6" w:rsidRPr="00CE38C5" w:rsidRDefault="00536DA6" w:rsidP="00C41364">
                                          <w:pPr>
                                            <w:ind w:left="1080"/>
                                            <w:rPr>
                                              <w:color w:val="36495F"/>
                                              <w:sz w:val="21"/>
                                              <w:szCs w:val="21"/>
                                            </w:rPr>
                                          </w:pPr>
                                        </w:p>
                                        <w:p w14:paraId="5C86FC87" w14:textId="58AEF51C" w:rsidR="00536DA6" w:rsidRPr="00246E7C" w:rsidRDefault="00536DA6" w:rsidP="0087693B">
                                          <w:pPr>
                                            <w:numPr>
                                              <w:ilvl w:val="0"/>
                                              <w:numId w:val="11"/>
                                            </w:numPr>
                                            <w:ind w:left="1320" w:hanging="240"/>
                                            <w:rPr>
                                              <w:color w:val="36495F"/>
                                              <w:sz w:val="21"/>
                                              <w:szCs w:val="21"/>
                                            </w:rPr>
                                          </w:pPr>
                                          <w:r>
                                            <w:rPr>
                                              <w:color w:val="000000"/>
                                              <w:sz w:val="21"/>
                                              <w:szCs w:val="21"/>
                                            </w:rPr>
                                            <w:t>CDC’s Moderna COVID-19 Vaccine info (including the standing orders below)</w:t>
                                          </w:r>
                                          <w:r w:rsidR="00246E7C">
                                            <w:t xml:space="preserve">  </w:t>
                                          </w:r>
                                          <w:hyperlink r:id="rId57" w:history="1">
                                            <w:r w:rsidR="00246E7C" w:rsidRPr="008E2E2A">
                                              <w:rPr>
                                                <w:rStyle w:val="Hyperlink"/>
                                                <w:sz w:val="21"/>
                                                <w:szCs w:val="21"/>
                                              </w:rPr>
                                              <w:t>https://www.cdc.gov/vaccines/covid-19/info-by-product/moderna/index.html</w:t>
                                            </w:r>
                                          </w:hyperlink>
                                          <w:r w:rsidRPr="00246E7C">
                                            <w:rPr>
                                              <w:color w:val="000000"/>
                                              <w:sz w:val="21"/>
                                              <w:szCs w:val="21"/>
                                            </w:rPr>
                                            <w:t xml:space="preserve"> </w:t>
                                          </w:r>
                                        </w:p>
                                        <w:p w14:paraId="30BFD4F3" w14:textId="34A42DC4" w:rsidR="00536DA6" w:rsidRPr="00246E7C" w:rsidRDefault="00536DA6" w:rsidP="0087693B">
                                          <w:pPr>
                                            <w:numPr>
                                              <w:ilvl w:val="0"/>
                                              <w:numId w:val="12"/>
                                            </w:numPr>
                                            <w:ind w:left="1320" w:hanging="240"/>
                                            <w:rPr>
                                              <w:color w:val="36495F"/>
                                              <w:sz w:val="21"/>
                                              <w:szCs w:val="21"/>
                                            </w:rPr>
                                          </w:pPr>
                                          <w:r>
                                            <w:rPr>
                                              <w:color w:val="000000"/>
                                              <w:sz w:val="21"/>
                                              <w:szCs w:val="21"/>
                                            </w:rPr>
                                            <w:t>Moderna 6 months through 5 years of age</w:t>
                                          </w:r>
                                          <w:r w:rsidR="00246E7C">
                                            <w:t xml:space="preserve">  </w:t>
                                          </w:r>
                                          <w:hyperlink r:id="rId58" w:history="1">
                                            <w:r w:rsidR="00246E7C" w:rsidRPr="008E2E2A">
                                              <w:rPr>
                                                <w:rStyle w:val="Hyperlink"/>
                                                <w:sz w:val="21"/>
                                                <w:szCs w:val="21"/>
                                              </w:rPr>
                                              <w:t>https://www.cdc.gov/vaccines/covid-19/info-by-product/moderna/downloads/infant_standing-orders.pdf</w:t>
                                            </w:r>
                                          </w:hyperlink>
                                          <w:r w:rsidRPr="00246E7C">
                                            <w:rPr>
                                              <w:color w:val="000000"/>
                                              <w:sz w:val="21"/>
                                              <w:szCs w:val="21"/>
                                            </w:rPr>
                                            <w:t xml:space="preserve"> </w:t>
                                          </w:r>
                                        </w:p>
                                        <w:p w14:paraId="5A1467E7" w14:textId="6B363444" w:rsidR="00536DA6" w:rsidRPr="00447595" w:rsidRDefault="00536DA6" w:rsidP="0087693B">
                                          <w:pPr>
                                            <w:numPr>
                                              <w:ilvl w:val="0"/>
                                              <w:numId w:val="13"/>
                                            </w:numPr>
                                            <w:ind w:left="1320" w:hanging="240"/>
                                            <w:rPr>
                                              <w:color w:val="36495F"/>
                                              <w:sz w:val="21"/>
                                              <w:szCs w:val="21"/>
                                            </w:rPr>
                                          </w:pPr>
                                          <w:r>
                                            <w:rPr>
                                              <w:color w:val="000000"/>
                                              <w:sz w:val="21"/>
                                              <w:szCs w:val="21"/>
                                            </w:rPr>
                                            <w:t>Moderna 6 through 11 years of age</w:t>
                                          </w:r>
                                          <w:r w:rsidR="005E2EA8">
                                            <w:rPr>
                                              <w:color w:val="000000"/>
                                              <w:sz w:val="21"/>
                                              <w:szCs w:val="21"/>
                                            </w:rPr>
                                            <w:t xml:space="preserve"> (updated 10/13/2022)</w:t>
                                          </w:r>
                                          <w:r w:rsidR="00246E7C">
                                            <w:t xml:space="preserve"> </w:t>
                                          </w:r>
                                          <w:hyperlink r:id="rId59" w:history="1">
                                            <w:r w:rsidR="00246E7C" w:rsidRPr="008E2E2A">
                                              <w:rPr>
                                                <w:rStyle w:val="Hyperlink"/>
                                                <w:sz w:val="21"/>
                                                <w:szCs w:val="21"/>
                                              </w:rPr>
                                              <w:t>https://www.cdc.gov/vaccines/covid-19/info-by-product/moderna/downloads/6-11-standing-orders.pdf</w:t>
                                            </w:r>
                                          </w:hyperlink>
                                          <w:r w:rsidRPr="00246E7C">
                                            <w:rPr>
                                              <w:color w:val="000000"/>
                                              <w:sz w:val="21"/>
                                              <w:szCs w:val="21"/>
                                            </w:rPr>
                                            <w:t xml:space="preserve"> </w:t>
                                          </w:r>
                                        </w:p>
                                        <w:p w14:paraId="16A492CE" w14:textId="77777777" w:rsidR="00ED7459" w:rsidRPr="00A24734" w:rsidRDefault="00ED7459" w:rsidP="00ED7459">
                                          <w:pPr>
                                            <w:numPr>
                                              <w:ilvl w:val="0"/>
                                              <w:numId w:val="13"/>
                                            </w:numPr>
                                            <w:ind w:left="1320" w:hanging="240"/>
                                            <w:rPr>
                                              <w:sz w:val="21"/>
                                              <w:szCs w:val="21"/>
                                            </w:rPr>
                                          </w:pPr>
                                          <w:r w:rsidRPr="00A24734">
                                            <w:rPr>
                                              <w:sz w:val="21"/>
                                              <w:szCs w:val="21"/>
                                            </w:rPr>
                                            <w:t>Moderna 12 years of age and older (updated 10/13/2022)</w:t>
                                          </w:r>
                                          <w:r>
                                            <w:rPr>
                                              <w:sz w:val="21"/>
                                              <w:szCs w:val="21"/>
                                            </w:rPr>
                                            <w:t xml:space="preserve"> </w:t>
                                          </w:r>
                                          <w:hyperlink r:id="rId60" w:history="1">
                                            <w:r w:rsidRPr="00F311E4">
                                              <w:rPr>
                                                <w:rStyle w:val="Hyperlink"/>
                                                <w:sz w:val="21"/>
                                                <w:szCs w:val="21"/>
                                              </w:rPr>
                                              <w:t>https://www.cdc.gov/vaccines/covid-19/info-by-product/moderna/downloads/12-17-standing-orders.pdf</w:t>
                                            </w:r>
                                          </w:hyperlink>
                                          <w:r>
                                            <w:rPr>
                                              <w:sz w:val="21"/>
                                              <w:szCs w:val="21"/>
                                            </w:rPr>
                                            <w:t xml:space="preserve"> </w:t>
                                          </w:r>
                                        </w:p>
                                        <w:p w14:paraId="7A58CC09" w14:textId="391550A4" w:rsidR="00F62CD4" w:rsidRDefault="00F62CD4" w:rsidP="00447595">
                                          <w:pPr>
                                            <w:ind w:left="1320"/>
                                            <w:rPr>
                                              <w:color w:val="000000"/>
                                              <w:sz w:val="21"/>
                                              <w:szCs w:val="21"/>
                                            </w:rPr>
                                          </w:pPr>
                                        </w:p>
                                        <w:p w14:paraId="531D18E4" w14:textId="41D5D650" w:rsidR="00536DA6" w:rsidRPr="00246E7C" w:rsidRDefault="00536DA6" w:rsidP="0087693B">
                                          <w:pPr>
                                            <w:numPr>
                                              <w:ilvl w:val="0"/>
                                              <w:numId w:val="16"/>
                                            </w:numPr>
                                            <w:ind w:left="1320" w:hanging="240"/>
                                            <w:rPr>
                                              <w:color w:val="36495F"/>
                                              <w:sz w:val="21"/>
                                              <w:szCs w:val="21"/>
                                            </w:rPr>
                                          </w:pPr>
                                          <w:r>
                                            <w:rPr>
                                              <w:color w:val="000000"/>
                                              <w:sz w:val="21"/>
                                              <w:szCs w:val="21"/>
                                            </w:rPr>
                                            <w:t>CDC’s Pfizer COVID-19 Vaccine info (including the standing orders below)</w:t>
                                          </w:r>
                                          <w:r w:rsidR="00246E7C">
                                            <w:t xml:space="preserve"> </w:t>
                                          </w:r>
                                          <w:hyperlink r:id="rId61" w:history="1">
                                            <w:r w:rsidR="00246E7C" w:rsidRPr="008E2E2A">
                                              <w:rPr>
                                                <w:rStyle w:val="Hyperlink"/>
                                                <w:sz w:val="21"/>
                                                <w:szCs w:val="21"/>
                                              </w:rPr>
                                              <w:t>https://www.cdc.gov/vaccines/covid-19/info-by-product/pfizer/index.html</w:t>
                                            </w:r>
                                          </w:hyperlink>
                                          <w:r w:rsidRPr="00246E7C">
                                            <w:rPr>
                                              <w:color w:val="000000"/>
                                              <w:sz w:val="21"/>
                                              <w:szCs w:val="21"/>
                                            </w:rPr>
                                            <w:t xml:space="preserve"> </w:t>
                                          </w:r>
                                        </w:p>
                                        <w:p w14:paraId="1E6AAF5E" w14:textId="52A92DE1" w:rsidR="00536DA6" w:rsidRPr="00246E7C" w:rsidRDefault="00536DA6" w:rsidP="0087693B">
                                          <w:pPr>
                                            <w:numPr>
                                              <w:ilvl w:val="0"/>
                                              <w:numId w:val="17"/>
                                            </w:numPr>
                                            <w:ind w:left="1320" w:hanging="240"/>
                                            <w:rPr>
                                              <w:color w:val="36495F"/>
                                              <w:sz w:val="21"/>
                                              <w:szCs w:val="21"/>
                                            </w:rPr>
                                          </w:pPr>
                                          <w:r>
                                            <w:rPr>
                                              <w:color w:val="000000"/>
                                              <w:sz w:val="21"/>
                                              <w:szCs w:val="21"/>
                                            </w:rPr>
                                            <w:t>Pfizer 6 months through 4 years of age</w:t>
                                          </w:r>
                                          <w:r w:rsidR="00246E7C">
                                            <w:t xml:space="preserve"> </w:t>
                                          </w:r>
                                          <w:hyperlink r:id="rId62" w:history="1">
                                            <w:r w:rsidR="00246E7C" w:rsidRPr="008E2E2A">
                                              <w:rPr>
                                                <w:rStyle w:val="Hyperlink"/>
                                                <w:sz w:val="21"/>
                                                <w:szCs w:val="21"/>
                                              </w:rPr>
                                              <w:t>https://www.cdc.gov/vaccines/covid-19/info-by-product/pfizer/downloads/infant-standing-orders.pdf</w:t>
                                            </w:r>
                                          </w:hyperlink>
                                          <w:r w:rsidRPr="00246E7C">
                                            <w:rPr>
                                              <w:color w:val="000000"/>
                                              <w:sz w:val="21"/>
                                              <w:szCs w:val="21"/>
                                            </w:rPr>
                                            <w:t xml:space="preserve"> </w:t>
                                          </w:r>
                                        </w:p>
                                        <w:p w14:paraId="261BFBBC" w14:textId="3908A7CC" w:rsidR="00536DA6" w:rsidRPr="00246E7C" w:rsidRDefault="00536DA6" w:rsidP="0087693B">
                                          <w:pPr>
                                            <w:numPr>
                                              <w:ilvl w:val="0"/>
                                              <w:numId w:val="18"/>
                                            </w:numPr>
                                            <w:ind w:left="1320" w:hanging="240"/>
                                            <w:rPr>
                                              <w:color w:val="36495F"/>
                                              <w:sz w:val="21"/>
                                              <w:szCs w:val="21"/>
                                            </w:rPr>
                                          </w:pPr>
                                          <w:r>
                                            <w:rPr>
                                              <w:color w:val="000000"/>
                                              <w:sz w:val="21"/>
                                              <w:szCs w:val="21"/>
                                            </w:rPr>
                                            <w:t xml:space="preserve">Pfizer 5 through 11 years of age (updated </w:t>
                                          </w:r>
                                          <w:r w:rsidR="002D4BCA">
                                            <w:rPr>
                                              <w:color w:val="000000"/>
                                              <w:sz w:val="21"/>
                                              <w:szCs w:val="21"/>
                                            </w:rPr>
                                            <w:t>10/13</w:t>
                                          </w:r>
                                          <w:r>
                                            <w:rPr>
                                              <w:color w:val="000000"/>
                                              <w:sz w:val="21"/>
                                              <w:szCs w:val="21"/>
                                            </w:rPr>
                                            <w:t>/2022)</w:t>
                                          </w:r>
                                          <w:r w:rsidR="00246E7C">
                                            <w:t xml:space="preserve"> </w:t>
                                          </w:r>
                                          <w:hyperlink r:id="rId63" w:history="1">
                                            <w:r w:rsidR="00246E7C" w:rsidRPr="008E2E2A">
                                              <w:rPr>
                                                <w:rStyle w:val="Hyperlink"/>
                                                <w:sz w:val="21"/>
                                                <w:szCs w:val="21"/>
                                              </w:rPr>
                                              <w:t>https://www.cdc.gov/vaccines/covid-19/info-by-product/pfizer/downloads/Pfizer_PED_StandingOrders.pdf</w:t>
                                            </w:r>
                                          </w:hyperlink>
                                          <w:r w:rsidRPr="00246E7C">
                                            <w:rPr>
                                              <w:color w:val="000000"/>
                                              <w:sz w:val="21"/>
                                              <w:szCs w:val="21"/>
                                            </w:rPr>
                                            <w:t xml:space="preserve"> </w:t>
                                          </w:r>
                                        </w:p>
                                        <w:p w14:paraId="674CE698" w14:textId="0B07C7DD" w:rsidR="00536DA6" w:rsidRPr="00246E7C" w:rsidRDefault="00536DA6" w:rsidP="0087693B">
                                          <w:pPr>
                                            <w:numPr>
                                              <w:ilvl w:val="0"/>
                                              <w:numId w:val="19"/>
                                            </w:numPr>
                                            <w:ind w:left="1320" w:hanging="240"/>
                                            <w:rPr>
                                              <w:color w:val="000000"/>
                                              <w:sz w:val="21"/>
                                              <w:szCs w:val="21"/>
                                            </w:rPr>
                                          </w:pPr>
                                          <w:r>
                                            <w:rPr>
                                              <w:color w:val="000000"/>
                                              <w:sz w:val="21"/>
                                              <w:szCs w:val="21"/>
                                            </w:rPr>
                                            <w:t xml:space="preserve">Pfizer, </w:t>
                                          </w:r>
                                          <w:r>
                                            <w:t>Monovalent and Bivalent</w:t>
                                          </w:r>
                                          <w:r>
                                            <w:rPr>
                                              <w:color w:val="000000"/>
                                              <w:sz w:val="21"/>
                                              <w:szCs w:val="21"/>
                                            </w:rPr>
                                            <w:t xml:space="preserve">: 12 years of age and older (updated </w:t>
                                          </w:r>
                                          <w:r w:rsidR="00745298">
                                            <w:rPr>
                                              <w:color w:val="000000"/>
                                              <w:sz w:val="21"/>
                                              <w:szCs w:val="21"/>
                                            </w:rPr>
                                            <w:t>10/11</w:t>
                                          </w:r>
                                          <w:r>
                                            <w:rPr>
                                              <w:color w:val="000000"/>
                                              <w:sz w:val="21"/>
                                              <w:szCs w:val="21"/>
                                            </w:rPr>
                                            <w:t>/2022)</w:t>
                                          </w:r>
                                          <w:r w:rsidR="00246E7C">
                                            <w:t xml:space="preserve"> </w:t>
                                          </w:r>
                                          <w:hyperlink r:id="rId64" w:history="1">
                                            <w:r w:rsidR="00801247" w:rsidRPr="008E2E2A">
                                              <w:rPr>
                                                <w:rStyle w:val="Hyperlink"/>
                                                <w:sz w:val="21"/>
                                                <w:szCs w:val="21"/>
                                              </w:rPr>
                                              <w:t>https://www.cdc.gov/vaccines/covid-19/info-by-product/pfizer/downloads/gray-cap-Pfizer-BioNTech-standing-orders.pdf</w:t>
                                            </w:r>
                                          </w:hyperlink>
                                          <w:r w:rsidRPr="00246E7C">
                                            <w:rPr>
                                              <w:color w:val="000000"/>
                                              <w:sz w:val="21"/>
                                              <w:szCs w:val="21"/>
                                            </w:rPr>
                                            <w:t xml:space="preserve"> </w:t>
                                          </w:r>
                                        </w:p>
                                        <w:p w14:paraId="55018EAA" w14:textId="4DB407AA" w:rsidR="0008013B" w:rsidRDefault="00536DA6" w:rsidP="00C41364">
                                          <w:pPr>
                                            <w:rPr>
                                              <w:b/>
                                              <w:bCs/>
                                              <w:color w:val="0070C0"/>
                                              <w:sz w:val="21"/>
                                              <w:szCs w:val="21"/>
                                            </w:rPr>
                                          </w:pPr>
                                          <w:r>
                                            <w:rPr>
                                              <w:b/>
                                              <w:bCs/>
                                              <w:color w:val="0070C0"/>
                                              <w:sz w:val="21"/>
                                              <w:szCs w:val="21"/>
                                            </w:rPr>
                                            <w:t> </w:t>
                                          </w:r>
                                        </w:p>
                                        <w:p w14:paraId="4C6AC4F6" w14:textId="77777777" w:rsidR="001C123A" w:rsidRDefault="001C123A" w:rsidP="00C41364">
                                          <w:pPr>
                                            <w:rPr>
                                              <w:b/>
                                              <w:bCs/>
                                              <w:color w:val="0070C0"/>
                                              <w:sz w:val="21"/>
                                              <w:szCs w:val="21"/>
                                            </w:rPr>
                                          </w:pPr>
                                        </w:p>
                                        <w:p w14:paraId="5A294A2F" w14:textId="269917DD" w:rsidR="00536DA6" w:rsidRPr="00C26CFE" w:rsidRDefault="00536DA6" w:rsidP="00C41364">
                                          <w:pPr>
                                            <w:rPr>
                                              <w:color w:val="FF0000"/>
                                              <w:sz w:val="21"/>
                                              <w:szCs w:val="21"/>
                                            </w:rPr>
                                          </w:pPr>
                                          <w:r>
                                            <w:rPr>
                                              <w:b/>
                                              <w:bCs/>
                                              <w:color w:val="0070C0"/>
                                              <w:sz w:val="21"/>
                                              <w:szCs w:val="21"/>
                                            </w:rPr>
                                            <w:lastRenderedPageBreak/>
                                            <w:t> Information for parents and caregivers: </w:t>
                                          </w:r>
                                        </w:p>
                                        <w:p w14:paraId="7D0FD260" w14:textId="5D868A7E" w:rsidR="00536DA6" w:rsidRPr="000000F3" w:rsidRDefault="00EE6874" w:rsidP="00C41364">
                                          <w:pPr>
                                            <w:numPr>
                                              <w:ilvl w:val="0"/>
                                              <w:numId w:val="21"/>
                                            </w:numPr>
                                            <w:ind w:left="1320" w:hanging="240"/>
                                            <w:rPr>
                                              <w:color w:val="0000FF"/>
                                              <w:u w:val="single"/>
                                            </w:rPr>
                                          </w:pPr>
                                          <w:hyperlink r:id="rId65" w:tgtFrame="_blank" w:history="1">
                                            <w:hyperlink r:id="rId66" w:history="1">
                                              <w:r w:rsidR="00536DA6" w:rsidRPr="00536DA6">
                                                <w:rPr>
                                                  <w:rStyle w:val="Hyperlink"/>
                                                </w:rPr>
                                                <w:t>Stay Up to Date with COVID-19 Vaccines Including Boosters</w:t>
                                              </w:r>
                                              <w:r w:rsidR="00536DA6" w:rsidRPr="00536DA6">
                                                <w:rPr>
                                                  <w:rStyle w:val="Hyperlink"/>
                                                  <w:sz w:val="21"/>
                                                  <w:szCs w:val="21"/>
                                                </w:rPr>
                                                <w:t>|</w:t>
                                              </w:r>
                                            </w:hyperlink>
                                            <w:r w:rsidR="00536DA6" w:rsidRPr="00536DA6">
                                              <w:rPr>
                                                <w:rStyle w:val="Hyperlink"/>
                                                <w:sz w:val="21"/>
                                                <w:szCs w:val="21"/>
                                              </w:rPr>
                                              <w:t xml:space="preserve"> CDC</w:t>
                                            </w:r>
                                          </w:hyperlink>
                                          <w:r w:rsidR="00536DA6" w:rsidRPr="006676DF">
                                            <w:rPr>
                                              <w:color w:val="1C1CD6"/>
                                              <w:sz w:val="21"/>
                                              <w:szCs w:val="21"/>
                                            </w:rPr>
                                            <w:t xml:space="preserve">  </w:t>
                                          </w:r>
                                        </w:p>
                                        <w:p w14:paraId="63069CE4" w14:textId="77777777" w:rsidR="00536DA6" w:rsidRDefault="00EE6874" w:rsidP="00C41364">
                                          <w:pPr>
                                            <w:numPr>
                                              <w:ilvl w:val="0"/>
                                              <w:numId w:val="21"/>
                                            </w:numPr>
                                            <w:ind w:left="1320" w:hanging="240"/>
                                            <w:rPr>
                                              <w:color w:val="1C1CD6"/>
                                              <w:sz w:val="21"/>
                                              <w:szCs w:val="21"/>
                                            </w:rPr>
                                          </w:pPr>
                                          <w:hyperlink r:id="rId67" w:tgtFrame="_blank" w:history="1">
                                            <w:r w:rsidR="00536DA6" w:rsidRPr="00536DA6">
                                              <w:rPr>
                                                <w:rStyle w:val="Hyperlink"/>
                                                <w:sz w:val="21"/>
                                                <w:szCs w:val="21"/>
                                              </w:rPr>
                                              <w:t>Frequently Asked Questions about COVID-19 Vaccination in Children | CDC</w:t>
                                            </w:r>
                                          </w:hyperlink>
                                          <w:r w:rsidR="00536DA6">
                                            <w:rPr>
                                              <w:color w:val="1C1CD6"/>
                                              <w:sz w:val="21"/>
                                              <w:szCs w:val="21"/>
                                            </w:rPr>
                                            <w:t xml:space="preserve">  </w:t>
                                          </w:r>
                                        </w:p>
                                        <w:p w14:paraId="0FBDC5F3" w14:textId="77777777" w:rsidR="00536DA6" w:rsidRDefault="00EE6874" w:rsidP="00C41364">
                                          <w:pPr>
                                            <w:numPr>
                                              <w:ilvl w:val="0"/>
                                              <w:numId w:val="21"/>
                                            </w:numPr>
                                            <w:ind w:left="1320" w:hanging="240"/>
                                            <w:rPr>
                                              <w:color w:val="1C1CD6"/>
                                              <w:sz w:val="21"/>
                                              <w:szCs w:val="21"/>
                                            </w:rPr>
                                          </w:pPr>
                                          <w:hyperlink r:id="rId68" w:tgtFrame="_blank" w:history="1">
                                            <w:r w:rsidR="00536DA6" w:rsidRPr="00536DA6">
                                              <w:rPr>
                                                <w:rStyle w:val="Hyperlink"/>
                                                <w:sz w:val="21"/>
                                                <w:szCs w:val="21"/>
                                              </w:rPr>
                                              <w:t>6 Things to Know about COVID-19 Vaccination for Children | CDC</w:t>
                                            </w:r>
                                          </w:hyperlink>
                                          <w:r w:rsidR="00536DA6">
                                            <w:rPr>
                                              <w:color w:val="1C1CD6"/>
                                              <w:sz w:val="21"/>
                                              <w:szCs w:val="21"/>
                                            </w:rPr>
                                            <w:t xml:space="preserve">  </w:t>
                                          </w:r>
                                        </w:p>
                                        <w:p w14:paraId="7E5FBD10" w14:textId="77777777" w:rsidR="00536DA6" w:rsidRDefault="00EE6874" w:rsidP="00C41364">
                                          <w:pPr>
                                            <w:numPr>
                                              <w:ilvl w:val="0"/>
                                              <w:numId w:val="21"/>
                                            </w:numPr>
                                            <w:ind w:left="1320" w:hanging="240"/>
                                            <w:rPr>
                                              <w:color w:val="1C1CD6"/>
                                              <w:sz w:val="21"/>
                                              <w:szCs w:val="21"/>
                                            </w:rPr>
                                          </w:pPr>
                                          <w:hyperlink r:id="rId69" w:tgtFrame="_blank" w:history="1">
                                            <w:r w:rsidR="00536DA6" w:rsidRPr="00536DA6">
                                              <w:rPr>
                                                <w:rStyle w:val="Hyperlink"/>
                                                <w:sz w:val="21"/>
                                                <w:szCs w:val="21"/>
                                              </w:rPr>
                                              <w:t>V-safe After Vaccination Health Checker | CDC</w:t>
                                            </w:r>
                                          </w:hyperlink>
                                          <w:r w:rsidR="00536DA6">
                                            <w:rPr>
                                              <w:color w:val="1C1CD6"/>
                                              <w:sz w:val="21"/>
                                              <w:szCs w:val="21"/>
                                            </w:rPr>
                                            <w:t xml:space="preserve">  </w:t>
                                          </w:r>
                                        </w:p>
                                        <w:p w14:paraId="7CA8BAA1" w14:textId="1B02EC55" w:rsidR="00536DA6" w:rsidRPr="000F1211" w:rsidRDefault="00EE6874">
                                          <w:pPr>
                                            <w:numPr>
                                              <w:ilvl w:val="0"/>
                                              <w:numId w:val="21"/>
                                            </w:numPr>
                                            <w:ind w:left="1320" w:hanging="240"/>
                                            <w:rPr>
                                              <w:color w:val="36495F"/>
                                              <w:sz w:val="21"/>
                                              <w:szCs w:val="21"/>
                                            </w:rPr>
                                          </w:pPr>
                                          <w:hyperlink r:id="rId70" w:tgtFrame="_blank" w:history="1">
                                            <w:r w:rsidR="00536DA6" w:rsidRPr="00536DA6">
                                              <w:rPr>
                                                <w:rStyle w:val="Hyperlink"/>
                                                <w:sz w:val="21"/>
                                                <w:szCs w:val="21"/>
                                              </w:rPr>
                                              <w:t>COVID-19 Vaccine: Frequently Asked Questions | American Academy of Pediatrics</w:t>
                                            </w:r>
                                          </w:hyperlink>
                                        </w:p>
                                      </w:tc>
                                    </w:tr>
                                  </w:tbl>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3F9086F0" w14:textId="77777777" w:rsidTr="00C41364">
                                <w:trPr>
                                  <w:tblCellSpacing w:w="0" w:type="dxa"/>
                                  <w:jc w:val="center"/>
                                </w:trPr>
                                <w:tc>
                                  <w:tcPr>
                                    <w:tcW w:w="5000" w:type="pct"/>
                                    <w:hideMark/>
                                  </w:tcPr>
                                  <w:p w14:paraId="48B76AFF"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p w14:paraId="55D463BB" w14:textId="77777777" w:rsidR="007C172A" w:rsidRDefault="007C172A"/>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D14C88A" w14:textId="77777777" w:rsidTr="00C41364">
                                      <w:trPr>
                                        <w:tblCellSpacing w:w="0" w:type="dxa"/>
                                        <w:jc w:val="center"/>
                                      </w:trPr>
                                      <w:tc>
                                        <w:tcPr>
                                          <w:tcW w:w="0" w:type="auto"/>
                                          <w:tcMar>
                                            <w:top w:w="150" w:type="dxa"/>
                                            <w:left w:w="300" w:type="dxa"/>
                                            <w:bottom w:w="150" w:type="dxa"/>
                                            <w:right w:w="300" w:type="dxa"/>
                                          </w:tcMar>
                                          <w:hideMark/>
                                        </w:tcPr>
                                        <w:p w14:paraId="73B9A225" w14:textId="77777777" w:rsidR="00536DA6" w:rsidRDefault="00536DA6" w:rsidP="00C41364">
                                          <w:pPr>
                                            <w:rPr>
                                              <w:color w:val="36495F"/>
                                              <w:sz w:val="21"/>
                                              <w:szCs w:val="21"/>
                                            </w:rPr>
                                          </w:pPr>
                                          <w:r>
                                            <w:rPr>
                                              <w:b/>
                                              <w:bCs/>
                                              <w:color w:val="0070C0"/>
                                              <w:sz w:val="21"/>
                                              <w:szCs w:val="21"/>
                                            </w:rPr>
                                            <w:t>COVID-19 vaccination schedule for people who are NOT moderately or severely immunocompromised</w:t>
                                          </w:r>
                                        </w:p>
                                        <w:p w14:paraId="059AB9FF" w14:textId="77777777" w:rsidR="00EB286A" w:rsidRDefault="00536DA6" w:rsidP="00C41364">
                                          <w:pPr>
                                            <w:rPr>
                                              <w:color w:val="36495F"/>
                                              <w:sz w:val="21"/>
                                              <w:szCs w:val="21"/>
                                            </w:rPr>
                                          </w:pPr>
                                          <w:r w:rsidRPr="00DA174F">
                                            <w:rPr>
                                              <w:sz w:val="21"/>
                                              <w:szCs w:val="21"/>
                                            </w:rPr>
                                            <w:t>For primary series vaccination, Moderna, Novavax, and Pfizer COVID-19 vaccines are recommended; only monovalent vaccines are approved or authorized for primary series doses. The same vaccine product should be used for all doses of the primary series (see </w:t>
                                          </w:r>
                                          <w:hyperlink r:id="rId71" w:anchor="Interchangeability" w:history="1">
                                            <w:r w:rsidRPr="00536DA6">
                                              <w:rPr>
                                                <w:rStyle w:val="Hyperlink"/>
                                                <w:sz w:val="21"/>
                                                <w:szCs w:val="21"/>
                                              </w:rPr>
                                              <w:t>Interchangeability of COVID-19 vaccine products</w:t>
                                            </w:r>
                                          </w:hyperlink>
                                          <w:r w:rsidRPr="003236AD">
                                            <w:rPr>
                                              <w:color w:val="36495F"/>
                                              <w:sz w:val="21"/>
                                              <w:szCs w:val="21"/>
                                            </w:rPr>
                                            <w:t>).</w:t>
                                          </w:r>
                                          <w:r w:rsidR="006838BE">
                                            <w:rPr>
                                              <w:color w:val="36495F"/>
                                              <w:sz w:val="21"/>
                                              <w:szCs w:val="21"/>
                                            </w:rPr>
                                            <w:t xml:space="preserve"> </w:t>
                                          </w:r>
                                        </w:p>
                                        <w:p w14:paraId="3353CD99" w14:textId="77777777" w:rsidR="00EB286A" w:rsidRDefault="00EB286A" w:rsidP="00C41364">
                                          <w:pPr>
                                            <w:rPr>
                                              <w:color w:val="36495F"/>
                                              <w:sz w:val="21"/>
                                              <w:szCs w:val="21"/>
                                            </w:rPr>
                                          </w:pPr>
                                        </w:p>
                                        <w:p w14:paraId="0BDE090D" w14:textId="1BDE1EE4" w:rsidR="00536DA6" w:rsidRDefault="006838BE" w:rsidP="00C41364">
                                          <w:pPr>
                                            <w:rPr>
                                              <w:color w:val="36495F"/>
                                              <w:sz w:val="21"/>
                                              <w:szCs w:val="21"/>
                                            </w:rPr>
                                          </w:pPr>
                                          <w:r w:rsidRPr="0089450C">
                                            <w:rPr>
                                              <w:sz w:val="21"/>
                                              <w:szCs w:val="21"/>
                                            </w:rPr>
                                            <w:t>Th</w:t>
                                          </w:r>
                                          <w:r w:rsidR="002E12F2">
                                            <w:rPr>
                                              <w:sz w:val="21"/>
                                              <w:szCs w:val="21"/>
                                            </w:rPr>
                                            <w:t>e</w:t>
                                          </w:r>
                                          <w:r w:rsidRPr="0089450C">
                                            <w:rPr>
                                              <w:sz w:val="21"/>
                                              <w:szCs w:val="21"/>
                                            </w:rPr>
                                            <w:t xml:space="preserve"> graphic</w:t>
                                          </w:r>
                                          <w:r w:rsidR="002E12F2">
                                            <w:rPr>
                                              <w:sz w:val="21"/>
                                              <w:szCs w:val="21"/>
                                            </w:rPr>
                                            <w:t xml:space="preserve"> below</w:t>
                                          </w:r>
                                          <w:r w:rsidRPr="0089450C">
                                            <w:rPr>
                                              <w:sz w:val="21"/>
                                              <w:szCs w:val="21"/>
                                            </w:rPr>
                                            <w:t xml:space="preserve"> is available </w:t>
                                          </w:r>
                                          <w:hyperlink r:id="rId72" w:history="1">
                                            <w:r w:rsidRPr="0089450C">
                                              <w:rPr>
                                                <w:rStyle w:val="Hyperlink"/>
                                              </w:rPr>
                                              <w:t>here</w:t>
                                            </w:r>
                                          </w:hyperlink>
                                          <w:r w:rsidRPr="0089450C">
                                            <w:rPr>
                                              <w:sz w:val="21"/>
                                              <w:szCs w:val="21"/>
                                            </w:rPr>
                                            <w:t>.</w:t>
                                          </w:r>
                                        </w:p>
                                        <w:p w14:paraId="7CDD51A6" w14:textId="519253A6" w:rsidR="005649EB" w:rsidRDefault="005649EB" w:rsidP="00C41364">
                                          <w:pPr>
                                            <w:rPr>
                                              <w:color w:val="36495F"/>
                                              <w:sz w:val="21"/>
                                              <w:szCs w:val="21"/>
                                            </w:rPr>
                                          </w:pPr>
                                        </w:p>
                                        <w:p w14:paraId="759FFB5E" w14:textId="56B5CA36" w:rsidR="005649EB" w:rsidRDefault="005649EB" w:rsidP="00C41364">
                                          <w:pPr>
                                            <w:rPr>
                                              <w:color w:val="36495F"/>
                                              <w:sz w:val="21"/>
                                              <w:szCs w:val="21"/>
                                            </w:rPr>
                                          </w:pPr>
                                          <w:r>
                                            <w:rPr>
                                              <w:noProof/>
                                            </w:rPr>
                                            <w:drawing>
                                              <wp:inline distT="0" distB="0" distL="0" distR="0" wp14:anchorId="171B5209" wp14:editId="4B9C14D8">
                                                <wp:extent cx="6135336" cy="54386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6144433" cy="5446756"/>
                                                        </a:xfrm>
                                                        <a:prstGeom prst="rect">
                                                          <a:avLst/>
                                                        </a:prstGeom>
                                                      </pic:spPr>
                                                    </pic:pic>
                                                  </a:graphicData>
                                                </a:graphic>
                                              </wp:inline>
                                            </w:drawing>
                                          </w:r>
                                        </w:p>
                                        <w:p w14:paraId="0F6407F4" w14:textId="77777777" w:rsidR="00557F2D" w:rsidRDefault="00557F2D" w:rsidP="00C41364">
                                          <w:pPr>
                                            <w:rPr>
                                              <w:color w:val="36495F"/>
                                              <w:sz w:val="21"/>
                                              <w:szCs w:val="21"/>
                                            </w:rPr>
                                          </w:pPr>
                                        </w:p>
                                        <w:p w14:paraId="77023E31" w14:textId="04AC2D94" w:rsidR="00557F2D" w:rsidRDefault="00557F2D" w:rsidP="00C41364">
                                          <w:pPr>
                                            <w:rPr>
                                              <w:color w:val="36495F"/>
                                              <w:sz w:val="21"/>
                                              <w:szCs w:val="21"/>
                                            </w:rPr>
                                          </w:pPr>
                                        </w:p>
                                        <w:p w14:paraId="13D60A30" w14:textId="77777777" w:rsidR="00A72562" w:rsidRDefault="00A72562" w:rsidP="00C41364">
                                          <w:pPr>
                                            <w:rPr>
                                              <w:color w:val="36495F"/>
                                              <w:sz w:val="21"/>
                                              <w:szCs w:val="21"/>
                                            </w:rPr>
                                          </w:pPr>
                                        </w:p>
                                        <w:p w14:paraId="4B18AF95" w14:textId="40F42F4B" w:rsidR="00557F2D" w:rsidRDefault="00557F2D" w:rsidP="00C41364">
                                          <w:pPr>
                                            <w:rPr>
                                              <w:color w:val="36495F"/>
                                              <w:sz w:val="21"/>
                                              <w:szCs w:val="21"/>
                                            </w:rPr>
                                          </w:pPr>
                                        </w:p>
                                      </w:tc>
                                    </w:tr>
                                  </w:tbl>
                                  <w:p w14:paraId="715E1A2A"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p w14:paraId="310325F9" w14:textId="77777777" w:rsidR="00EB286A" w:rsidRDefault="00EB286A"/>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31F2BC0" w14:textId="77777777" w:rsidTr="00C41364">
                                      <w:trPr>
                                        <w:tblCellSpacing w:w="0" w:type="dxa"/>
                                        <w:jc w:val="center"/>
                                      </w:trPr>
                                      <w:tc>
                                        <w:tcPr>
                                          <w:tcW w:w="0" w:type="auto"/>
                                          <w:tcMar>
                                            <w:top w:w="150" w:type="dxa"/>
                                            <w:left w:w="300" w:type="dxa"/>
                                            <w:bottom w:w="150" w:type="dxa"/>
                                            <w:right w:w="300" w:type="dxa"/>
                                          </w:tcMar>
                                          <w:hideMark/>
                                        </w:tcPr>
                                        <w:p w14:paraId="3B6771FC" w14:textId="026D5D30" w:rsidR="00536DA6" w:rsidRDefault="00536DA6" w:rsidP="00C41364">
                                          <w:pPr>
                                            <w:rPr>
                                              <w:color w:val="36495F"/>
                                              <w:sz w:val="21"/>
                                              <w:szCs w:val="21"/>
                                            </w:rPr>
                                          </w:pPr>
                                          <w:r>
                                            <w:rPr>
                                              <w:b/>
                                              <w:bCs/>
                                              <w:color w:val="0070C0"/>
                                              <w:sz w:val="21"/>
                                              <w:szCs w:val="21"/>
                                            </w:rPr>
                                            <w:lastRenderedPageBreak/>
                                            <w:t>Considerations for intervals for mRNA COVID-19 vaccine primary series</w:t>
                                          </w:r>
                                        </w:p>
                                        <w:p w14:paraId="0A8CA61E" w14:textId="77777777" w:rsidR="00536DA6" w:rsidRDefault="00536DA6" w:rsidP="00C41364">
                                          <w:pPr>
                                            <w:rPr>
                                              <w:color w:val="36495F"/>
                                              <w:sz w:val="21"/>
                                              <w:szCs w:val="21"/>
                                            </w:rPr>
                                          </w:pPr>
                                          <w:r>
                                            <w:rPr>
                                              <w:b/>
                                              <w:bCs/>
                                              <w:color w:val="000000"/>
                                              <w:sz w:val="21"/>
                                              <w:szCs w:val="21"/>
                                            </w:rPr>
                                            <w:t>An 8-week interval may be optimal for people who are not moderately or severely immunocompromised and ages 6 months-64 years, especially for males ages 12–39 years.</w:t>
                                          </w:r>
                                          <w:r>
                                            <w:rPr>
                                              <w:color w:val="000000"/>
                                              <w:sz w:val="21"/>
                                              <w:szCs w:val="21"/>
                                            </w:rPr>
                                            <w:t xml:space="preserve"> COVID-19 vaccines are FDA-approved or FDA-authorized for a 3-week (Pfizer vaccine) or 4-week (Moderna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74" w:tgtFrame="_blank" w:history="1">
                                            <w:r w:rsidRPr="00536DA6">
                                              <w:rPr>
                                                <w:rStyle w:val="Hyperlink"/>
                                                <w:sz w:val="21"/>
                                                <w:szCs w:val="21"/>
                                              </w:rPr>
                                              <w:t>COVID-19 community levels</w:t>
                                            </w:r>
                                          </w:hyperlink>
                                          <w:r>
                                            <w:rPr>
                                              <w:color w:val="000000"/>
                                              <w:sz w:val="21"/>
                                              <w:szCs w:val="21"/>
                                            </w:rPr>
                                            <w:t> or an individual’s higher risk for severe disease).</w:t>
                                          </w:r>
                                        </w:p>
                                        <w:p w14:paraId="50CD9102" w14:textId="77777777" w:rsidR="00536DA6" w:rsidRDefault="00536DA6" w:rsidP="00C41364">
                                          <w:pPr>
                                            <w:rPr>
                                              <w:color w:val="000000"/>
                                              <w:sz w:val="21"/>
                                              <w:szCs w:val="21"/>
                                            </w:rPr>
                                          </w:pPr>
                                        </w:p>
                                        <w:p w14:paraId="7940D7D5" w14:textId="77777777" w:rsidR="00536DA6" w:rsidRDefault="00536DA6" w:rsidP="00C41364">
                                          <w:pPr>
                                            <w:rPr>
                                              <w:color w:val="36495F"/>
                                              <w:sz w:val="21"/>
                                              <w:szCs w:val="21"/>
                                            </w:rPr>
                                          </w:pPr>
                                          <w:r>
                                            <w:rPr>
                                              <w:color w:val="000000"/>
                                              <w:sz w:val="21"/>
                                              <w:szCs w:val="21"/>
                                            </w:rPr>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75" w:tgtFrame="_blank" w:history="1">
                                            <w:r w:rsidRPr="00536DA6">
                                              <w:rPr>
                                                <w:rStyle w:val="Hyperlink"/>
                                                <w:sz w:val="21"/>
                                                <w:szCs w:val="21"/>
                                              </w:rPr>
                                              <w:t>Some studies</w:t>
                                            </w:r>
                                          </w:hyperlink>
                                          <w:r>
                                            <w:rPr>
                                              <w:color w:val="000000"/>
                                              <w:sz w:val="21"/>
                                              <w:szCs w:val="21"/>
                                            </w:rPr>
                                            <w:t> in adolescents (ages 12-17 years) and adults have shown the small risk of myocarditis associated with mRNA COVID-19 vaccines might be reduced and peak antibody responses and vaccine effectiveness may be increased with an interval longer than 4 weeks. Extending the interval beyond 8 weeks has not been shown to provide additional benefit. </w:t>
                                          </w:r>
                                          <w:r>
                                            <w:rPr>
                                              <w:b/>
                                              <w:bCs/>
                                              <w:color w:val="000000"/>
                                              <w:sz w:val="21"/>
                                              <w:szCs w:val="21"/>
                                            </w:rPr>
                                            <w:t>In summary, an 8-week interval may be optimal for people who are not moderately or severely immunocompromised and ages 6 months-64 years, especially for males ages 12–39 years.</w:t>
                                          </w:r>
                                        </w:p>
                                        <w:p w14:paraId="47A50BFA" w14:textId="77777777" w:rsidR="00536DA6" w:rsidRDefault="00536DA6" w:rsidP="00C41364">
                                          <w:pPr>
                                            <w:rPr>
                                              <w:b/>
                                              <w:bCs/>
                                              <w:color w:val="0070C0"/>
                                              <w:sz w:val="21"/>
                                              <w:szCs w:val="21"/>
                                            </w:rPr>
                                          </w:pPr>
                                        </w:p>
                                        <w:p w14:paraId="21C94A91" w14:textId="16F5B311" w:rsidR="00536DA6" w:rsidRDefault="00536DA6" w:rsidP="00C41364">
                                          <w:pPr>
                                            <w:rPr>
                                              <w:color w:val="36495F"/>
                                              <w:sz w:val="21"/>
                                              <w:szCs w:val="21"/>
                                            </w:rPr>
                                          </w:pPr>
                                          <w:r>
                                            <w:rPr>
                                              <w:b/>
                                              <w:bCs/>
                                              <w:color w:val="0070C0"/>
                                              <w:sz w:val="21"/>
                                              <w:szCs w:val="21"/>
                                            </w:rPr>
                                            <w:t>Transitioning from a younger to older age group</w:t>
                                          </w:r>
                                        </w:p>
                                        <w:p w14:paraId="423E60DC" w14:textId="77777777" w:rsidR="00536DA6" w:rsidRDefault="00536DA6" w:rsidP="00C41364">
                                          <w:pPr>
                                            <w:rPr>
                                              <w:color w:val="36495F"/>
                                              <w:sz w:val="21"/>
                                              <w:szCs w:val="21"/>
                                            </w:rPr>
                                          </w:pPr>
                                          <w:r>
                                            <w:rPr>
                                              <w:color w:val="000000"/>
                                              <w:sz w:val="21"/>
                                              <w:szCs w:val="21"/>
                                            </w:rPr>
                                            <w:t xml:space="preserve">CDC recommends vaccine recipients </w:t>
                                          </w:r>
                                          <w:r>
                                            <w:rPr>
                                              <w:b/>
                                              <w:bCs/>
                                              <w:color w:val="000000"/>
                                              <w:sz w:val="21"/>
                                              <w:szCs w:val="21"/>
                                            </w:rPr>
                                            <w:t>receive the recommended age-appropriate vaccine product and dosage based on their age on the day of vaccination</w:t>
                                          </w:r>
                                          <w:r>
                                            <w:rPr>
                                              <w:color w:val="000000"/>
                                              <w:sz w:val="21"/>
                                              <w:szCs w:val="21"/>
                                            </w:rPr>
                                            <w:t xml:space="preserve">. If a person moves from a younger age group to an older age group, once they qualify for the older age formulation, they should receive the vaccine product and dosage for the older age group. </w:t>
                                          </w:r>
                                        </w:p>
                                        <w:p w14:paraId="6E16BCFF" w14:textId="77777777" w:rsidR="00536DA6" w:rsidRDefault="00536DA6" w:rsidP="00C41364">
                                          <w:pPr>
                                            <w:rPr>
                                              <w:color w:val="000000"/>
                                              <w:sz w:val="21"/>
                                              <w:szCs w:val="21"/>
                                            </w:rPr>
                                          </w:pPr>
                                          <w:r>
                                            <w:rPr>
                                              <w:color w:val="000000"/>
                                              <w:sz w:val="21"/>
                                              <w:szCs w:val="21"/>
                                            </w:rPr>
                                            <w:t> </w:t>
                                          </w:r>
                                        </w:p>
                                        <w:p w14:paraId="795D841C" w14:textId="77777777" w:rsidR="00536DA6" w:rsidRDefault="00536DA6" w:rsidP="00C41364">
                                          <w:pPr>
                                            <w:rPr>
                                              <w:color w:val="36495F"/>
                                              <w:sz w:val="21"/>
                                              <w:szCs w:val="21"/>
                                            </w:rPr>
                                          </w:pPr>
                                          <w:r>
                                            <w:rPr>
                                              <w:color w:val="000000"/>
                                              <w:sz w:val="21"/>
                                              <w:szCs w:val="21"/>
                                            </w:rPr>
                                            <w:t>FDA authorization does allow for dosing options for certain age transitions. These options are considered acceptable, as opposed to recommended. Since these options are acceptable, they are not considered vaccine administration errors and do not need to be reported to VAERS. For more detail see the</w:t>
                                          </w:r>
                                          <w:r>
                                            <w:rPr>
                                              <w:color w:val="36495F"/>
                                              <w:sz w:val="21"/>
                                              <w:szCs w:val="21"/>
                                            </w:rPr>
                                            <w:t xml:space="preserve"> </w:t>
                                          </w:r>
                                          <w:hyperlink r:id="rId76" w:tgtFrame="_blank" w:history="1">
                                            <w:r w:rsidRPr="00536DA6">
                                              <w:rPr>
                                                <w:rStyle w:val="Hyperlink"/>
                                                <w:sz w:val="21"/>
                                                <w:szCs w:val="21"/>
                                              </w:rPr>
                                              <w:t>Pfizer-BioNTech COVID-19 Vaccine for Children who Transition from a Younger to Older Age Group</w:t>
                                            </w:r>
                                          </w:hyperlink>
                                          <w:r>
                                            <w:rPr>
                                              <w:color w:val="000000"/>
                                              <w:sz w:val="21"/>
                                              <w:szCs w:val="21"/>
                                            </w:rPr>
                                            <w:t xml:space="preserve"> and the</w:t>
                                          </w:r>
                                          <w:r>
                                            <w:rPr>
                                              <w:color w:val="1C1CD6"/>
                                              <w:sz w:val="21"/>
                                              <w:szCs w:val="21"/>
                                            </w:rPr>
                                            <w:t xml:space="preserve"> </w:t>
                                          </w:r>
                                          <w:hyperlink r:id="rId77" w:tgtFrame="_blank" w:history="1">
                                            <w:r w:rsidRPr="00536DA6">
                                              <w:rPr>
                                                <w:rStyle w:val="Hyperlink"/>
                                                <w:sz w:val="21"/>
                                                <w:szCs w:val="21"/>
                                              </w:rPr>
                                              <w:t>Moderna COVID-19 Vaccine for Children who Transition from a Younger to Older Age Group</w:t>
                                            </w:r>
                                          </w:hyperlink>
                                          <w:r>
                                            <w:rPr>
                                              <w:color w:val="1C1CD6"/>
                                              <w:sz w:val="21"/>
                                              <w:szCs w:val="21"/>
                                            </w:rPr>
                                            <w:t xml:space="preserve">, </w:t>
                                          </w:r>
                                          <w:r>
                                            <w:rPr>
                                              <w:color w:val="000000"/>
                                              <w:sz w:val="21"/>
                                              <w:szCs w:val="21"/>
                                            </w:rPr>
                                            <w:t>and the</w:t>
                                          </w:r>
                                          <w:r>
                                            <w:rPr>
                                              <w:color w:val="1C1CD6"/>
                                              <w:sz w:val="21"/>
                                              <w:szCs w:val="21"/>
                                            </w:rPr>
                                            <w:t xml:space="preserve"> </w:t>
                                          </w:r>
                                          <w:hyperlink r:id="rId78" w:tgtFrame="_blank" w:history="1">
                                            <w:r w:rsidRPr="00536DA6">
                                              <w:rPr>
                                                <w:rStyle w:val="Hyperlink"/>
                                                <w:sz w:val="21"/>
                                                <w:szCs w:val="21"/>
                                              </w:rPr>
                                              <w:t>Clinical Considerations</w:t>
                                            </w:r>
                                          </w:hyperlink>
                                          <w:r>
                                            <w:rPr>
                                              <w:color w:val="36495F"/>
                                              <w:sz w:val="21"/>
                                              <w:szCs w:val="21"/>
                                            </w:rPr>
                                            <w:t>.</w:t>
                                          </w:r>
                                        </w:p>
                                        <w:p w14:paraId="13A22195" w14:textId="77777777" w:rsidR="00536DA6" w:rsidRDefault="00536DA6" w:rsidP="00C41364">
                                          <w:pPr>
                                            <w:rPr>
                                              <w:color w:val="36495F"/>
                                              <w:sz w:val="21"/>
                                              <w:szCs w:val="21"/>
                                            </w:rPr>
                                          </w:pPr>
                                          <w:r>
                                            <w:rPr>
                                              <w:b/>
                                              <w:bCs/>
                                              <w:color w:val="0070C0"/>
                                              <w:sz w:val="21"/>
                                              <w:szCs w:val="21"/>
                                            </w:rPr>
                                            <w:t> </w:t>
                                          </w:r>
                                        </w:p>
                                        <w:p w14:paraId="4DEF0AE6" w14:textId="77777777" w:rsidR="00536DA6" w:rsidRDefault="00536DA6" w:rsidP="00C41364">
                                          <w:pPr>
                                            <w:rPr>
                                              <w:color w:val="36495F"/>
                                              <w:sz w:val="21"/>
                                              <w:szCs w:val="21"/>
                                            </w:rPr>
                                          </w:pPr>
                                          <w:r>
                                            <w:rPr>
                                              <w:b/>
                                              <w:bCs/>
                                              <w:color w:val="0070C0"/>
                                              <w:sz w:val="21"/>
                                              <w:szCs w:val="21"/>
                                            </w:rPr>
                                            <w:t>COVID-19 vaccination schedule for people who ARE moderately or severely immunocompromised</w:t>
                                          </w:r>
                                        </w:p>
                                        <w:p w14:paraId="6681F51D" w14:textId="77777777" w:rsidR="00536DA6" w:rsidRDefault="00536DA6" w:rsidP="00C41364">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79" w:tgtFrame="_blank" w:history="1">
                                            <w:r w:rsidRPr="00536DA6">
                                              <w:rPr>
                                                <w:rStyle w:val="Hyperlink"/>
                                                <w:sz w:val="21"/>
                                                <w:szCs w:val="21"/>
                                              </w:rPr>
                                              <w:t>at increased risk for severe COVID-19</w:t>
                                            </w:r>
                                          </w:hyperlink>
                                          <w:r>
                                            <w:rPr>
                                              <w:color w:val="000000"/>
                                              <w:sz w:val="21"/>
                                              <w:szCs w:val="21"/>
                                            </w:rPr>
                                            <w:t>. Because the immune response following COVID-19 vaccination may differ in people who are moderately or severely immunocompromised at the time of vaccination, specific guidance for this population is provided.</w:t>
                                          </w:r>
                                        </w:p>
                                        <w:p w14:paraId="22A55864" w14:textId="77777777" w:rsidR="00536DA6" w:rsidRDefault="00536DA6" w:rsidP="00C41364">
                                          <w:pPr>
                                            <w:rPr>
                                              <w:color w:val="000000"/>
                                              <w:sz w:val="21"/>
                                              <w:szCs w:val="21"/>
                                            </w:rPr>
                                          </w:pPr>
                                        </w:p>
                                        <w:p w14:paraId="3C3CBBA9" w14:textId="77777777" w:rsidR="00536DA6" w:rsidRDefault="00536DA6" w:rsidP="00C41364">
                                          <w:pPr>
                                            <w:rPr>
                                              <w:color w:val="000000"/>
                                              <w:sz w:val="21"/>
                                              <w:szCs w:val="21"/>
                                            </w:rPr>
                                          </w:pPr>
                                          <w:r w:rsidRPr="00A7093E">
                                            <w:rPr>
                                              <w:color w:val="000000"/>
                                              <w:sz w:val="21"/>
                                              <w:szCs w:val="21"/>
                                            </w:rPr>
                                            <w:t>For primary series vaccination, Moderna, Novavax, and Pfizer</w:t>
                                          </w:r>
                                          <w:r>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80" w:anchor="Interchangeability" w:history="1">
                                            <w:r w:rsidRPr="00536DA6">
                                              <w:rPr>
                                                <w:rStyle w:val="Hyperlink"/>
                                                <w:sz w:val="21"/>
                                                <w:szCs w:val="21"/>
                                              </w:rPr>
                                              <w:t>Interchangeability of COVID-19 vaccine products</w:t>
                                            </w:r>
                                          </w:hyperlink>
                                          <w:r w:rsidRPr="00A7093E">
                                            <w:rPr>
                                              <w:color w:val="000000"/>
                                              <w:sz w:val="21"/>
                                              <w:szCs w:val="21"/>
                                            </w:rPr>
                                            <w:t>).</w:t>
                                          </w:r>
                                        </w:p>
                                        <w:p w14:paraId="00F8193E" w14:textId="77777777" w:rsidR="00536DA6" w:rsidRPr="00A7093E" w:rsidRDefault="00536DA6" w:rsidP="00C41364">
                                          <w:pPr>
                                            <w:rPr>
                                              <w:color w:val="000000"/>
                                              <w:sz w:val="21"/>
                                              <w:szCs w:val="21"/>
                                            </w:rPr>
                                          </w:pPr>
                                        </w:p>
                                        <w:p w14:paraId="2695FE30" w14:textId="77777777" w:rsidR="00536DA6" w:rsidRDefault="00536DA6" w:rsidP="00466C54">
                                          <w:pPr>
                                            <w:rPr>
                                              <w:color w:val="000000"/>
                                              <w:sz w:val="21"/>
                                              <w:szCs w:val="21"/>
                                            </w:rPr>
                                          </w:pPr>
                                          <w:r w:rsidRPr="00A7093E">
                                            <w:rPr>
                                              <w:color w:val="000000"/>
                                              <w:sz w:val="21"/>
                                              <w:szCs w:val="21"/>
                                            </w:rPr>
                                            <w:t>For booster vaccination, Moderna and Pfizer are recommended. Recommendations vary based on age and primary series product.</w:t>
                                          </w:r>
                                        </w:p>
                                        <w:p w14:paraId="1964301C" w14:textId="77777777" w:rsidR="00846ACF" w:rsidRDefault="00846ACF" w:rsidP="00466C54">
                                          <w:pPr>
                                            <w:rPr>
                                              <w:color w:val="000000"/>
                                              <w:sz w:val="21"/>
                                              <w:szCs w:val="21"/>
                                            </w:rPr>
                                          </w:pPr>
                                        </w:p>
                                        <w:p w14:paraId="33966B4E" w14:textId="77777777" w:rsidR="00846ACF" w:rsidRPr="00005099" w:rsidRDefault="00846ACF" w:rsidP="00846ACF">
                                          <w:pPr>
                                            <w:rPr>
                                              <w:sz w:val="21"/>
                                              <w:szCs w:val="21"/>
                                            </w:rPr>
                                          </w:pPr>
                                          <w:r w:rsidRPr="00005099">
                                            <w:rPr>
                                              <w:sz w:val="21"/>
                                              <w:szCs w:val="21"/>
                                            </w:rPr>
                                            <w:t>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additional primary doses; however, they should follow the schedule for people who are moderately or severely immunocompromised for the booster dose.</w:t>
                                          </w:r>
                                        </w:p>
                                        <w:p w14:paraId="2C9F4D9A" w14:textId="35501214" w:rsidR="00846ACF" w:rsidRDefault="00846ACF" w:rsidP="00846ACF">
                                          <w:pPr>
                                            <w:rPr>
                                              <w:color w:val="36495F"/>
                                              <w:sz w:val="21"/>
                                              <w:szCs w:val="21"/>
                                            </w:rPr>
                                          </w:pPr>
                                        </w:p>
                                        <w:p w14:paraId="5BD24AAD" w14:textId="2D87BEA4" w:rsidR="00D424DA" w:rsidRDefault="00D424DA" w:rsidP="00846ACF">
                                          <w:pPr>
                                            <w:rPr>
                                              <w:color w:val="36495F"/>
                                              <w:sz w:val="21"/>
                                              <w:szCs w:val="21"/>
                                            </w:rPr>
                                          </w:pPr>
                                        </w:p>
                                        <w:p w14:paraId="4BA973B7" w14:textId="3EC92107" w:rsidR="00D424DA" w:rsidRDefault="00D424DA" w:rsidP="00846ACF">
                                          <w:pPr>
                                            <w:rPr>
                                              <w:color w:val="36495F"/>
                                              <w:sz w:val="21"/>
                                              <w:szCs w:val="21"/>
                                            </w:rPr>
                                          </w:pPr>
                                        </w:p>
                                        <w:p w14:paraId="4504D273" w14:textId="650A5580" w:rsidR="00D424DA" w:rsidRDefault="00D424DA" w:rsidP="00846ACF">
                                          <w:pPr>
                                            <w:rPr>
                                              <w:color w:val="36495F"/>
                                              <w:sz w:val="21"/>
                                              <w:szCs w:val="21"/>
                                            </w:rPr>
                                          </w:pPr>
                                        </w:p>
                                        <w:p w14:paraId="587EF387" w14:textId="19516EB1" w:rsidR="00D424DA" w:rsidRDefault="00D424DA" w:rsidP="00846ACF">
                                          <w:pPr>
                                            <w:rPr>
                                              <w:color w:val="36495F"/>
                                              <w:sz w:val="21"/>
                                              <w:szCs w:val="21"/>
                                            </w:rPr>
                                          </w:pPr>
                                        </w:p>
                                        <w:p w14:paraId="64103E50" w14:textId="5E335DE0" w:rsidR="00D424DA" w:rsidRDefault="00D424DA" w:rsidP="00846ACF">
                                          <w:pPr>
                                            <w:rPr>
                                              <w:color w:val="36495F"/>
                                              <w:sz w:val="21"/>
                                              <w:szCs w:val="21"/>
                                            </w:rPr>
                                          </w:pPr>
                                        </w:p>
                                        <w:p w14:paraId="73A539E8" w14:textId="24AB69D3" w:rsidR="00D424DA" w:rsidRDefault="00D424DA" w:rsidP="00846ACF">
                                          <w:pPr>
                                            <w:rPr>
                                              <w:color w:val="36495F"/>
                                              <w:sz w:val="21"/>
                                              <w:szCs w:val="21"/>
                                            </w:rPr>
                                          </w:pPr>
                                        </w:p>
                                        <w:p w14:paraId="5F0796E5" w14:textId="77777777" w:rsidR="00D424DA" w:rsidRDefault="00D424DA" w:rsidP="00846ACF">
                                          <w:pPr>
                                            <w:rPr>
                                              <w:color w:val="36495F"/>
                                              <w:sz w:val="21"/>
                                              <w:szCs w:val="21"/>
                                            </w:rPr>
                                          </w:pPr>
                                        </w:p>
                                        <w:p w14:paraId="74C3B4FB" w14:textId="4134C7D4" w:rsidR="00EC3B64" w:rsidRDefault="00EC3B64" w:rsidP="00846ACF">
                                          <w:pPr>
                                            <w:rPr>
                                              <w:sz w:val="21"/>
                                              <w:szCs w:val="21"/>
                                            </w:rPr>
                                          </w:pPr>
                                          <w:r w:rsidRPr="00931509">
                                            <w:rPr>
                                              <w:sz w:val="21"/>
                                              <w:szCs w:val="21"/>
                                            </w:rPr>
                                            <w:lastRenderedPageBreak/>
                                            <w:t>Th</w:t>
                                          </w:r>
                                          <w:r>
                                            <w:rPr>
                                              <w:sz w:val="21"/>
                                              <w:szCs w:val="21"/>
                                            </w:rPr>
                                            <w:t>e</w:t>
                                          </w:r>
                                          <w:r w:rsidRPr="00931509">
                                            <w:rPr>
                                              <w:sz w:val="21"/>
                                              <w:szCs w:val="21"/>
                                            </w:rPr>
                                            <w:t xml:space="preserve"> graphic</w:t>
                                          </w:r>
                                          <w:r>
                                            <w:rPr>
                                              <w:sz w:val="21"/>
                                              <w:szCs w:val="21"/>
                                            </w:rPr>
                                            <w:t xml:space="preserve"> below</w:t>
                                          </w:r>
                                          <w:r w:rsidRPr="00931509">
                                            <w:rPr>
                                              <w:sz w:val="21"/>
                                              <w:szCs w:val="21"/>
                                            </w:rPr>
                                            <w:t xml:space="preserve"> is available</w:t>
                                          </w:r>
                                          <w:r>
                                            <w:rPr>
                                              <w:sz w:val="21"/>
                                              <w:szCs w:val="21"/>
                                            </w:rPr>
                                            <w:t xml:space="preserve"> </w:t>
                                          </w:r>
                                          <w:hyperlink r:id="rId81" w:history="1">
                                            <w:r w:rsidRPr="00782C36">
                                              <w:rPr>
                                                <w:rStyle w:val="Hyperlink"/>
                                                <w:sz w:val="21"/>
                                                <w:szCs w:val="21"/>
                                              </w:rPr>
                                              <w:t>here</w:t>
                                            </w:r>
                                          </w:hyperlink>
                                          <w:r>
                                            <w:rPr>
                                              <w:sz w:val="21"/>
                                              <w:szCs w:val="21"/>
                                            </w:rPr>
                                            <w:t>.</w:t>
                                          </w:r>
                                        </w:p>
                                        <w:p w14:paraId="20E2D46D" w14:textId="77777777" w:rsidR="00D424DA" w:rsidRDefault="00D424DA" w:rsidP="00846ACF">
                                          <w:pPr>
                                            <w:rPr>
                                              <w:color w:val="36495F"/>
                                              <w:sz w:val="21"/>
                                              <w:szCs w:val="21"/>
                                            </w:rPr>
                                          </w:pPr>
                                        </w:p>
                                        <w:p w14:paraId="7A92E5CE" w14:textId="3B502C40" w:rsidR="00EC3B64" w:rsidRDefault="00EC3B64" w:rsidP="00846ACF">
                                          <w:pPr>
                                            <w:rPr>
                                              <w:color w:val="36495F"/>
                                              <w:sz w:val="21"/>
                                              <w:szCs w:val="21"/>
                                            </w:rPr>
                                          </w:pPr>
                                          <w:r>
                                            <w:rPr>
                                              <w:noProof/>
                                            </w:rPr>
                                            <w:drawing>
                                              <wp:inline distT="0" distB="0" distL="0" distR="0" wp14:anchorId="0DBE6E5E" wp14:editId="5D9CBAD4">
                                                <wp:extent cx="6486525" cy="6572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6486525" cy="6572250"/>
                                                        </a:xfrm>
                                                        <a:prstGeom prst="rect">
                                                          <a:avLst/>
                                                        </a:prstGeom>
                                                      </pic:spPr>
                                                    </pic:pic>
                                                  </a:graphicData>
                                                </a:graphic>
                                              </wp:inline>
                                            </w:drawing>
                                          </w:r>
                                        </w:p>
                                        <w:p w14:paraId="1E3D5CD5" w14:textId="1266169A" w:rsidR="00846ACF" w:rsidRDefault="00846ACF" w:rsidP="00846ACF">
                                          <w:pPr>
                                            <w:rPr>
                                              <w:color w:val="36495F"/>
                                              <w:sz w:val="21"/>
                                              <w:szCs w:val="21"/>
                                            </w:rPr>
                                          </w:pPr>
                                        </w:p>
                                      </w:tc>
                                    </w:tr>
                                  </w:tbl>
                                  <w:p w14:paraId="4DDE2C75" w14:textId="77777777" w:rsidR="00536DA6" w:rsidRDefault="00536DA6" w:rsidP="00C41364">
                                    <w:pPr>
                                      <w:jc w:val="cente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2FC6A12F" w14:textId="77777777" w:rsidR="007C172A" w:rsidRDefault="007C172A"/>
                                  <w:p w14:paraId="2A94D0E2" w14:textId="77777777" w:rsidR="007C172A" w:rsidRDefault="007C172A"/>
                                  <w:p w14:paraId="62932A12" w14:textId="77777777" w:rsidR="007C172A" w:rsidRDefault="007C172A"/>
                                  <w:p w14:paraId="24500049" w14:textId="77777777" w:rsidR="007C172A" w:rsidRDefault="007C172A"/>
                                  <w:p w14:paraId="0B3AD7BD" w14:textId="77777777" w:rsidR="007C172A" w:rsidRDefault="007C172A"/>
                                  <w:p w14:paraId="3B7785A1" w14:textId="77777777" w:rsidR="007C172A" w:rsidRDefault="007C172A"/>
                                  <w:p w14:paraId="1B11C532" w14:textId="77777777" w:rsidR="007C172A" w:rsidRDefault="007C172A"/>
                                  <w:p w14:paraId="4AA764F1" w14:textId="77777777" w:rsidR="007C172A" w:rsidRDefault="007C172A"/>
                                  <w:p w14:paraId="0D2D5FE3" w14:textId="77777777" w:rsidR="007C172A" w:rsidRDefault="007C172A"/>
                                  <w:p w14:paraId="213316F4" w14:textId="77777777" w:rsidR="007C172A" w:rsidRDefault="007C172A"/>
                                  <w:p w14:paraId="7E9D083D" w14:textId="77777777" w:rsidR="007C172A" w:rsidRDefault="007C172A"/>
                                  <w:p w14:paraId="0C0199EA" w14:textId="77777777" w:rsidR="007C172A" w:rsidRDefault="007C172A"/>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4794FE3" w14:textId="77777777" w:rsidTr="00C41364">
                                      <w:trPr>
                                        <w:tblCellSpacing w:w="0" w:type="dxa"/>
                                        <w:jc w:val="center"/>
                                      </w:trPr>
                                      <w:tc>
                                        <w:tcPr>
                                          <w:tcW w:w="0" w:type="auto"/>
                                          <w:tcMar>
                                            <w:top w:w="150" w:type="dxa"/>
                                            <w:left w:w="300" w:type="dxa"/>
                                            <w:bottom w:w="150" w:type="dxa"/>
                                            <w:right w:w="300" w:type="dxa"/>
                                          </w:tcMar>
                                        </w:tcPr>
                                        <w:p w14:paraId="5295C4BE" w14:textId="77777777" w:rsidR="00536DA6" w:rsidRDefault="00536DA6" w:rsidP="00C41364">
                                          <w:pPr>
                                            <w:rPr>
                                              <w:color w:val="36495F"/>
                                              <w:sz w:val="21"/>
                                              <w:szCs w:val="21"/>
                                            </w:rPr>
                                          </w:pPr>
                                          <w:r>
                                            <w:rPr>
                                              <w:b/>
                                              <w:bCs/>
                                              <w:color w:val="0070C0"/>
                                              <w:sz w:val="21"/>
                                              <w:szCs w:val="21"/>
                                            </w:rPr>
                                            <w:t>CDC interactive tool for the public to assess if they are eligible for a booster dose of COVID-19 vaccine</w:t>
                                          </w:r>
                                        </w:p>
                                        <w:p w14:paraId="56A98391" w14:textId="77777777" w:rsidR="00536DA6" w:rsidRDefault="00536DA6" w:rsidP="00C41364">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first or second booster dose may be beneficial and presents considerations for when to receive it. Find the tool </w:t>
                                          </w:r>
                                          <w:hyperlink r:id="rId83" w:tgtFrame="_blank" w:history="1">
                                            <w:r w:rsidRPr="00536DA6">
                                              <w:rPr>
                                                <w:rStyle w:val="Hyperlink"/>
                                                <w:sz w:val="21"/>
                                                <w:szCs w:val="21"/>
                                              </w:rPr>
                                              <w:t>here</w:t>
                                            </w:r>
                                          </w:hyperlink>
                                          <w:r>
                                            <w:rPr>
                                              <w:color w:val="36495F"/>
                                              <w:sz w:val="21"/>
                                              <w:szCs w:val="21"/>
                                            </w:rPr>
                                            <w:t xml:space="preserve">. </w:t>
                                          </w:r>
                                        </w:p>
                                        <w:p w14:paraId="402923A6" w14:textId="77777777" w:rsidR="00536DA6" w:rsidRPr="00207F5D" w:rsidRDefault="00536DA6" w:rsidP="00C41364">
                                          <w:pPr>
                                            <w:rPr>
                                              <w:b/>
                                              <w:bCs/>
                                              <w:color w:val="FF0000"/>
                                              <w:sz w:val="21"/>
                                              <w:szCs w:val="21"/>
                                            </w:rPr>
                                          </w:pPr>
                                          <w:r>
                                            <w:rPr>
                                              <w:b/>
                                              <w:bCs/>
                                              <w:color w:val="FF0000"/>
                                              <w:sz w:val="21"/>
                                              <w:szCs w:val="21"/>
                                            </w:rPr>
                                            <w:t> </w:t>
                                          </w:r>
                                        </w:p>
                                        <w:p w14:paraId="05496635" w14:textId="77777777" w:rsidR="00536DA6" w:rsidRDefault="00536DA6" w:rsidP="00C41364">
                                          <w:pPr>
                                            <w:rPr>
                                              <w:color w:val="36495F"/>
                                              <w:sz w:val="21"/>
                                              <w:szCs w:val="21"/>
                                            </w:rPr>
                                          </w:pPr>
                                          <w:r>
                                            <w:rPr>
                                              <w:b/>
                                              <w:bCs/>
                                              <w:color w:val="0070C0"/>
                                              <w:sz w:val="21"/>
                                              <w:szCs w:val="21"/>
                                            </w:rPr>
                                            <w:t>EUA Fact Sheets</w:t>
                                          </w:r>
                                        </w:p>
                                        <w:p w14:paraId="6BE2BCFE" w14:textId="77777777" w:rsidR="00536DA6" w:rsidRPr="00023AC3" w:rsidRDefault="00536DA6" w:rsidP="00C41364">
                                          <w:pPr>
                                            <w:rPr>
                                              <w:color w:val="36495F"/>
                                              <w:sz w:val="21"/>
                                              <w:szCs w:val="21"/>
                                            </w:rPr>
                                          </w:pPr>
                                          <w:r>
                                            <w:rPr>
                                              <w:color w:val="000000"/>
                                              <w:sz w:val="21"/>
                                              <w:szCs w:val="21"/>
                                            </w:rPr>
                                            <w:t>Once a new EUA Fact Sheet is issued, it must be used. Previous ones no longer contain accurate information.</w:t>
                                          </w:r>
                                        </w:p>
                                      </w:tc>
                                    </w:tr>
                                  </w:tbl>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F7E66EF" w14:textId="77777777" w:rsidTr="00C41364">
                                      <w:trPr>
                                        <w:tblCellSpacing w:w="0" w:type="dxa"/>
                                        <w:jc w:val="center"/>
                                      </w:trPr>
                                      <w:tc>
                                        <w:tcPr>
                                          <w:tcW w:w="0" w:type="auto"/>
                                          <w:tcMar>
                                            <w:top w:w="150" w:type="dxa"/>
                                            <w:left w:w="300" w:type="dxa"/>
                                            <w:bottom w:w="150" w:type="dxa"/>
                                            <w:right w:w="300" w:type="dxa"/>
                                          </w:tcMar>
                                          <w:hideMark/>
                                        </w:tcPr>
                                        <w:p w14:paraId="5FE62845" w14:textId="3AD15F3B" w:rsidR="00536DA6" w:rsidRPr="006D2859" w:rsidRDefault="00536DA6" w:rsidP="00E01B11">
                                          <w:pPr>
                                            <w:pStyle w:val="ListParagraph"/>
                                            <w:numPr>
                                              <w:ilvl w:val="0"/>
                                              <w:numId w:val="50"/>
                                            </w:numPr>
                                            <w:rPr>
                                              <w:rStyle w:val="Hyperlink"/>
                                              <w:color w:val="36495F"/>
                                              <w:sz w:val="21"/>
                                              <w:szCs w:val="21"/>
                                              <w:u w:val="none"/>
                                            </w:rPr>
                                          </w:pPr>
                                          <w:r w:rsidRPr="009C09FC">
                                            <w:rPr>
                                              <w:color w:val="000000"/>
                                              <w:sz w:val="21"/>
                                              <w:szCs w:val="21"/>
                                            </w:rPr>
                                            <w:lastRenderedPageBreak/>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84" w:history="1">
                                            <w:r w:rsidRPr="00536DA6">
                                              <w:rPr>
                                                <w:rStyle w:val="Hyperlink"/>
                                              </w:rPr>
                                              <w:t>here</w:t>
                                            </w:r>
                                          </w:hyperlink>
                                        </w:p>
                                        <w:p w14:paraId="76E780B0" w14:textId="2FD2AA66" w:rsidR="00536DA6" w:rsidRPr="00E01B11" w:rsidRDefault="00536DA6" w:rsidP="00E01B11">
                                          <w:pPr>
                                            <w:pStyle w:val="ListParagraph"/>
                                            <w:numPr>
                                              <w:ilvl w:val="0"/>
                                              <w:numId w:val="50"/>
                                            </w:numPr>
                                            <w:rPr>
                                              <w:color w:val="36495F"/>
                                              <w:sz w:val="21"/>
                                              <w:szCs w:val="21"/>
                                            </w:rPr>
                                          </w:pPr>
                                          <w:r w:rsidRPr="00DD1B11">
                                            <w:rPr>
                                              <w:sz w:val="21"/>
                                              <w:szCs w:val="21"/>
                                            </w:rPr>
                                            <w:t xml:space="preserve">Pfizer EUAs can be found on the FDA website </w:t>
                                          </w:r>
                                          <w:hyperlink r:id="rId85" w:history="1">
                                            <w:r w:rsidRPr="00536DA6">
                                              <w:rPr>
                                                <w:rStyle w:val="Hyperlink"/>
                                              </w:rPr>
                                              <w:t>here</w:t>
                                            </w:r>
                                          </w:hyperlink>
                                        </w:p>
                                        <w:p w14:paraId="1262BF2D" w14:textId="68730233" w:rsidR="00536DA6" w:rsidRPr="00E01B11" w:rsidRDefault="00536DA6" w:rsidP="00E01B11">
                                          <w:pPr>
                                            <w:pStyle w:val="ListParagraph"/>
                                            <w:numPr>
                                              <w:ilvl w:val="0"/>
                                              <w:numId w:val="50"/>
                                            </w:numPr>
                                            <w:rPr>
                                              <w:color w:val="36495F"/>
                                              <w:sz w:val="21"/>
                                              <w:szCs w:val="21"/>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86" w:history="1">
                                            <w:r w:rsidRPr="00536DA6">
                                              <w:rPr>
                                                <w:rStyle w:val="Hyperlink"/>
                                              </w:rPr>
                                              <w:t>here</w:t>
                                            </w:r>
                                          </w:hyperlink>
                                        </w:p>
                                        <w:p w14:paraId="714CEF1F" w14:textId="77777777" w:rsidR="00536DA6" w:rsidRPr="00023AC3" w:rsidRDefault="00536DA6" w:rsidP="00C41364">
                                          <w:pPr>
                                            <w:pStyle w:val="ListParagraph"/>
                                            <w:numPr>
                                              <w:ilvl w:val="0"/>
                                              <w:numId w:val="50"/>
                                            </w:numPr>
                                            <w:rPr>
                                              <w:color w:val="36495F"/>
                                              <w:sz w:val="21"/>
                                              <w:szCs w:val="21"/>
                                            </w:rPr>
                                          </w:pPr>
                                          <w:r w:rsidRPr="009C09FC">
                                            <w:rPr>
                                              <w:color w:val="000000"/>
                                              <w:sz w:val="21"/>
                                              <w:szCs w:val="21"/>
                                            </w:rPr>
                                            <w:t>Janssen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87" w:history="1">
                                            <w:r w:rsidRPr="00536DA6">
                                              <w:rPr>
                                                <w:rStyle w:val="Hyperlink"/>
                                              </w:rPr>
                                              <w:t>here</w:t>
                                            </w:r>
                                          </w:hyperlink>
                                        </w:p>
                                      </w:tc>
                                    </w:tr>
                                  </w:tbl>
                                  <w:p w14:paraId="1F3F9D3E" w14:textId="77777777" w:rsidR="00536DA6" w:rsidRDefault="00536DA6" w:rsidP="00C41364">
                                    <w:pPr>
                                      <w:jc w:val="center"/>
                                      <w:rPr>
                                        <w:rFonts w:ascii="Times New Roman" w:eastAsia="Times New Roman" w:hAnsi="Times New Roman" w:cs="Times New Roman"/>
                                        <w:sz w:val="20"/>
                                        <w:szCs w:val="20"/>
                                      </w:rPr>
                                    </w:pPr>
                                  </w:p>
                                </w:tc>
                              </w:tr>
                              <w:tr w:rsidR="00536DA6" w14:paraId="1B8578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5A5CA85E" w14:textId="45412B41" w:rsidR="00536DA6" w:rsidRPr="00FD0DCF" w:rsidRDefault="00536DA6" w:rsidP="00C41364">
                                          <w:pPr>
                                            <w:rPr>
                                              <w:b/>
                                              <w:bCs/>
                                              <w:color w:val="002060"/>
                                              <w:sz w:val="24"/>
                                              <w:szCs w:val="24"/>
                                            </w:rPr>
                                          </w:pPr>
                                          <w:r w:rsidRPr="00FD0DCF">
                                            <w:rPr>
                                              <w:b/>
                                              <w:bCs/>
                                              <w:color w:val="002060"/>
                                              <w:sz w:val="24"/>
                                              <w:szCs w:val="24"/>
                                            </w:rPr>
                                            <w:t xml:space="preserve">RESOURCES &amp; LEARNING OPPORTUNITIES </w:t>
                                          </w:r>
                                        </w:p>
                                        <w:p w14:paraId="2FB3FCB6" w14:textId="77777777" w:rsidR="00536DA6" w:rsidRDefault="00536DA6" w:rsidP="00C41364">
                                          <w:pPr>
                                            <w:rPr>
                                              <w:color w:val="36495F"/>
                                              <w:sz w:val="21"/>
                                              <w:szCs w:val="21"/>
                                            </w:rPr>
                                          </w:pPr>
                                        </w:p>
                                        <w:p w14:paraId="26F28E70" w14:textId="77777777" w:rsidR="00536DA6" w:rsidRDefault="00536DA6" w:rsidP="00C41364">
                                          <w:pPr>
                                            <w:rPr>
                                              <w:b/>
                                              <w:bCs/>
                                              <w:color w:val="0070C0"/>
                                              <w:sz w:val="21"/>
                                              <w:szCs w:val="21"/>
                                            </w:rPr>
                                          </w:pPr>
                                          <w:r w:rsidRPr="00FE06E6">
                                            <w:rPr>
                                              <w:b/>
                                              <w:bCs/>
                                              <w:color w:val="0070C0"/>
                                              <w:sz w:val="21"/>
                                              <w:szCs w:val="21"/>
                                            </w:rPr>
                                            <w:t>Moderna</w:t>
                                          </w:r>
                                          <w:r>
                                            <w:rPr>
                                              <w:b/>
                                              <w:bCs/>
                                              <w:color w:val="0070C0"/>
                                              <w:sz w:val="21"/>
                                              <w:szCs w:val="21"/>
                                            </w:rPr>
                                            <w:t xml:space="preserve"> Education Sessions</w:t>
                                          </w:r>
                                        </w:p>
                                        <w:p w14:paraId="424F1AA1" w14:textId="01F34920" w:rsidR="00536DA6" w:rsidRDefault="00C348DE" w:rsidP="00C41364">
                                          <w:pPr>
                                            <w:numPr>
                                              <w:ilvl w:val="0"/>
                                              <w:numId w:val="29"/>
                                            </w:numPr>
                                            <w:ind w:left="1320" w:hanging="240"/>
                                            <w:rPr>
                                              <w:color w:val="000000"/>
                                              <w:sz w:val="21"/>
                                              <w:szCs w:val="21"/>
                                            </w:rPr>
                                          </w:pPr>
                                          <w:r w:rsidRPr="00C348DE">
                                            <w:rPr>
                                              <w:color w:val="000000"/>
                                              <w:sz w:val="21"/>
                                              <w:szCs w:val="21"/>
                                            </w:rPr>
                                            <w:t>National Educational Webinars</w:t>
                                          </w:r>
                                          <w:r>
                                            <w:rPr>
                                              <w:color w:val="000000"/>
                                              <w:sz w:val="21"/>
                                              <w:szCs w:val="21"/>
                                            </w:rPr>
                                            <w:t xml:space="preserve">, register </w:t>
                                          </w:r>
                                          <w:hyperlink r:id="rId88" w:history="1">
                                            <w:r w:rsidR="00536DA6" w:rsidRPr="00536DA6">
                                              <w:rPr>
                                                <w:rStyle w:val="Hyperlink"/>
                                                <w:sz w:val="21"/>
                                                <w:szCs w:val="21"/>
                                              </w:rPr>
                                              <w:t>here</w:t>
                                            </w:r>
                                          </w:hyperlink>
                                        </w:p>
                                        <w:p w14:paraId="6FBD7850" w14:textId="77777777" w:rsidR="00536DA6" w:rsidRPr="00E53934" w:rsidRDefault="00536DA6" w:rsidP="00C41364">
                                          <w:pPr>
                                            <w:numPr>
                                              <w:ilvl w:val="0"/>
                                              <w:numId w:val="29"/>
                                            </w:numPr>
                                            <w:ind w:left="1320" w:hanging="240"/>
                                            <w:rPr>
                                              <w:color w:val="000000"/>
                                              <w:sz w:val="21"/>
                                              <w:szCs w:val="21"/>
                                            </w:rPr>
                                          </w:pPr>
                                          <w:r w:rsidRPr="00D258A9">
                                            <w:rPr>
                                              <w:color w:val="000000"/>
                                              <w:sz w:val="21"/>
                                              <w:szCs w:val="21"/>
                                            </w:rPr>
                                            <w:t>Regional Medical Affairs Office Hours</w:t>
                                          </w:r>
                                          <w:r>
                                            <w:rPr>
                                              <w:color w:val="000000"/>
                                              <w:sz w:val="21"/>
                                              <w:szCs w:val="21"/>
                                            </w:rPr>
                                            <w:t xml:space="preserve">, register </w:t>
                                          </w:r>
                                          <w:hyperlink r:id="rId89" w:history="1">
                                            <w:r w:rsidRPr="00536DA6">
                                              <w:rPr>
                                                <w:rStyle w:val="Hyperlink"/>
                                                <w:sz w:val="21"/>
                                                <w:szCs w:val="21"/>
                                              </w:rPr>
                                              <w:t>here</w:t>
                                            </w:r>
                                          </w:hyperlink>
                                        </w:p>
                                        <w:p w14:paraId="52BD8F7F" w14:textId="77777777" w:rsidR="00536DA6" w:rsidRDefault="00536DA6" w:rsidP="00C41364">
                                          <w:pPr>
                                            <w:rPr>
                                              <w:b/>
                                              <w:bCs/>
                                              <w:color w:val="0070C0"/>
                                              <w:sz w:val="21"/>
                                              <w:szCs w:val="21"/>
                                            </w:rPr>
                                          </w:pPr>
                                        </w:p>
                                        <w:p w14:paraId="4D36CD7C" w14:textId="77777777" w:rsidR="00536DA6" w:rsidRDefault="00536DA6" w:rsidP="00C41364">
                                          <w:pPr>
                                            <w:rPr>
                                              <w:color w:val="36495F"/>
                                              <w:sz w:val="21"/>
                                              <w:szCs w:val="21"/>
                                            </w:rPr>
                                          </w:pPr>
                                          <w:r>
                                            <w:rPr>
                                              <w:b/>
                                              <w:bCs/>
                                              <w:color w:val="0070C0"/>
                                              <w:sz w:val="21"/>
                                              <w:szCs w:val="21"/>
                                            </w:rPr>
                                            <w:t>Pfizer COVID-19 Vaccine Medical Updates</w:t>
                                          </w:r>
                                          <w:r>
                                            <w:rPr>
                                              <w:color w:val="3C7DAF"/>
                                              <w:sz w:val="21"/>
                                              <w:szCs w:val="21"/>
                                            </w:rPr>
                                            <w:t xml:space="preserve"> </w:t>
                                          </w:r>
                                          <w:r>
                                            <w:rPr>
                                              <w:color w:val="000000"/>
                                              <w:sz w:val="21"/>
                                              <w:szCs w:val="21"/>
                                            </w:rPr>
                                            <w:t>on Current &amp; Immunization Site Training </w:t>
                                          </w:r>
                                        </w:p>
                                        <w:p w14:paraId="4A75D96D" w14:textId="77777777" w:rsidR="00536DA6" w:rsidRPr="0066308B" w:rsidRDefault="00536DA6" w:rsidP="00C41364">
                                          <w:pPr>
                                            <w:rPr>
                                              <w:color w:val="000000"/>
                                              <w:sz w:val="21"/>
                                              <w:szCs w:val="21"/>
                                            </w:rPr>
                                          </w:pPr>
                                          <w:r>
                                            <w:rPr>
                                              <w:color w:val="000000"/>
                                              <w:sz w:val="21"/>
                                              <w:szCs w:val="21"/>
                                            </w:rPr>
                                            <w:t xml:space="preserve">Pfizer Vaccines US Medical Affairs continues to host frequent </w:t>
                                          </w:r>
                                          <w:r>
                                            <w:rPr>
                                              <w:i/>
                                              <w:iCs/>
                                              <w:color w:val="000000"/>
                                              <w:sz w:val="21"/>
                                              <w:szCs w:val="21"/>
                                            </w:rPr>
                                            <w:t>Medical Updates &amp; Immunization Site Training for All Providers.</w:t>
                                          </w:r>
                                          <w:r>
                                            <w:rPr>
                                              <w:color w:val="000000"/>
                                              <w:sz w:val="21"/>
                                              <w:szCs w:val="21"/>
                                            </w:rPr>
                                            <w:t xml:space="preserve"> Session topics include: </w:t>
                                          </w:r>
                                        </w:p>
                                        <w:p w14:paraId="2622FA19" w14:textId="77777777" w:rsidR="00536DA6" w:rsidRPr="0066308B" w:rsidRDefault="00536DA6" w:rsidP="00C41364">
                                          <w:pPr>
                                            <w:numPr>
                                              <w:ilvl w:val="0"/>
                                              <w:numId w:val="29"/>
                                            </w:numPr>
                                            <w:rPr>
                                              <w:color w:val="000000"/>
                                              <w:sz w:val="21"/>
                                              <w:szCs w:val="21"/>
                                            </w:rPr>
                                          </w:pPr>
                                          <w:r w:rsidRPr="0066308B">
                                            <w:rPr>
                                              <w:color w:val="000000"/>
                                              <w:sz w:val="21"/>
                                              <w:szCs w:val="21"/>
                                            </w:rPr>
                                            <w:t xml:space="preserve">Emergency use authorization of the Pfizer-BioNTech COVID-19 Vaccine, Bivalent (Original and Omicron BA.4/BA.5) as a single booster dose for individuals 12 years of age and older </w:t>
                                          </w:r>
                                        </w:p>
                                        <w:p w14:paraId="26E16035" w14:textId="77777777" w:rsidR="00536DA6" w:rsidRPr="0066308B" w:rsidRDefault="00536DA6" w:rsidP="00C41364">
                                          <w:pPr>
                                            <w:numPr>
                                              <w:ilvl w:val="0"/>
                                              <w:numId w:val="29"/>
                                            </w:numPr>
                                            <w:rPr>
                                              <w:color w:val="000000"/>
                                              <w:sz w:val="21"/>
                                              <w:szCs w:val="21"/>
                                            </w:rPr>
                                          </w:pPr>
                                          <w:r w:rsidRPr="0066308B">
                                            <w:rPr>
                                              <w:color w:val="000000"/>
                                              <w:sz w:val="21"/>
                                              <w:szCs w:val="21"/>
                                            </w:rPr>
                                            <w:t>Use of each currently authorized vaccine presentation, including storage, handling, preparation, and administration</w:t>
                                          </w:r>
                                        </w:p>
                                        <w:p w14:paraId="2F34A3E7" w14:textId="77777777" w:rsidR="00536DA6" w:rsidRDefault="00536DA6" w:rsidP="00C41364">
                                          <w:pPr>
                                            <w:numPr>
                                              <w:ilvl w:val="0"/>
                                              <w:numId w:val="29"/>
                                            </w:numPr>
                                            <w:rPr>
                                              <w:color w:val="000000"/>
                                              <w:sz w:val="21"/>
                                              <w:szCs w:val="21"/>
                                            </w:rPr>
                                          </w:pPr>
                                          <w:r w:rsidRPr="0066308B">
                                            <w:rPr>
                                              <w:color w:val="000000"/>
                                              <w:sz w:val="21"/>
                                              <w:szCs w:val="21"/>
                                            </w:rPr>
                                            <w:t>Question and answer session</w:t>
                                          </w:r>
                                        </w:p>
                                        <w:p w14:paraId="118095CF" w14:textId="77777777" w:rsidR="00536DA6" w:rsidRDefault="00536DA6" w:rsidP="00C41364">
                                          <w:pPr>
                                            <w:rPr>
                                              <w:color w:val="36495F"/>
                                              <w:sz w:val="21"/>
                                              <w:szCs w:val="21"/>
                                            </w:rPr>
                                          </w:pPr>
                                          <w:r>
                                            <w:rPr>
                                              <w:color w:val="000000"/>
                                              <w:sz w:val="21"/>
                                              <w:szCs w:val="21"/>
                                            </w:rPr>
                                            <w:t>To access the training sessions, please visit: </w:t>
                                          </w:r>
                                          <w:hyperlink r:id="rId90" w:tgtFrame="_blank" w:history="1">
                                            <w:r w:rsidRPr="00536DA6">
                                              <w:rPr>
                                                <w:rStyle w:val="Hyperlink"/>
                                                <w:sz w:val="21"/>
                                                <w:szCs w:val="21"/>
                                              </w:rPr>
                                              <w:t>https://www.pfizermedicalinformation.com/en-us/medical-updates</w:t>
                                            </w:r>
                                          </w:hyperlink>
                                          <w:r>
                                            <w:rPr>
                                              <w:color w:val="1C1CD6"/>
                                              <w:sz w:val="21"/>
                                              <w:szCs w:val="21"/>
                                            </w:rPr>
                                            <w:t> </w:t>
                                          </w:r>
                                        </w:p>
                                        <w:p w14:paraId="0CFFE538" w14:textId="77777777" w:rsidR="00536DA6" w:rsidRDefault="00536DA6" w:rsidP="00C41364">
                                          <w:pPr>
                                            <w:rPr>
                                              <w:b/>
                                              <w:bCs/>
                                              <w:color w:val="0070C0"/>
                                              <w:sz w:val="21"/>
                                              <w:szCs w:val="21"/>
                                            </w:rPr>
                                          </w:pPr>
                                        </w:p>
                                        <w:p w14:paraId="6EAB2EC2" w14:textId="77777777" w:rsidR="00536DA6" w:rsidRDefault="00536DA6" w:rsidP="00C41364">
                                          <w:pPr>
                                            <w:rPr>
                                              <w:color w:val="36495F"/>
                                              <w:sz w:val="21"/>
                                              <w:szCs w:val="21"/>
                                            </w:rPr>
                                          </w:pPr>
                                          <w:r>
                                            <w:rPr>
                                              <w:b/>
                                              <w:bCs/>
                                              <w:color w:val="0070C0"/>
                                              <w:sz w:val="21"/>
                                              <w:szCs w:val="21"/>
                                            </w:rPr>
                                            <w:t>COVID-19 Vaccine Training Modules</w:t>
                                          </w:r>
                                        </w:p>
                                        <w:p w14:paraId="382DC5D5" w14:textId="77777777" w:rsidR="00536DA6" w:rsidRDefault="00536DA6" w:rsidP="00C41364">
                                          <w:pPr>
                                            <w:rPr>
                                              <w:color w:val="36495F"/>
                                              <w:sz w:val="21"/>
                                              <w:szCs w:val="21"/>
                                            </w:rPr>
                                          </w:pPr>
                                          <w:r>
                                            <w:rPr>
                                              <w:color w:val="000000"/>
                                              <w:sz w:val="21"/>
                                              <w:szCs w:val="21"/>
                                            </w:rPr>
                                            <w:t>CDC’s four training modules (General Overview, Pfizer, Moderna, Janssen) can be found</w:t>
                                          </w:r>
                                          <w:hyperlink r:id="rId91" w:tgtFrame="_blank" w:history="1">
                                            <w:r w:rsidRPr="00536DA6">
                                              <w:rPr>
                                                <w:rStyle w:val="Hyperlink"/>
                                                <w:sz w:val="21"/>
                                                <w:szCs w:val="21"/>
                                              </w:rPr>
                                              <w:t xml:space="preserve"> </w:t>
                                            </w:r>
                                          </w:hyperlink>
                                          <w:hyperlink r:id="rId92" w:tgtFrame="_blank" w:history="1">
                                            <w:r w:rsidRPr="00536DA6">
                                              <w:rPr>
                                                <w:rStyle w:val="Hyperlink"/>
                                                <w:sz w:val="21"/>
                                                <w:szCs w:val="21"/>
                                              </w:rPr>
                                              <w:t>here</w:t>
                                            </w:r>
                                          </w:hyperlink>
                                          <w:r>
                                            <w:rPr>
                                              <w:color w:val="000000"/>
                                              <w:sz w:val="21"/>
                                              <w:szCs w:val="21"/>
                                            </w:rPr>
                                            <w:t>.</w:t>
                                          </w:r>
                                        </w:p>
                                        <w:p w14:paraId="4F0B51DF" w14:textId="77777777" w:rsidR="00536DA6" w:rsidRDefault="00536DA6" w:rsidP="00C41364">
                                          <w:pPr>
                                            <w:rPr>
                                              <w:b/>
                                              <w:bCs/>
                                              <w:color w:val="0070C0"/>
                                              <w:sz w:val="21"/>
                                              <w:szCs w:val="21"/>
                                            </w:rPr>
                                          </w:pPr>
                                        </w:p>
                                        <w:p w14:paraId="0050BB85" w14:textId="77777777" w:rsidR="00536DA6" w:rsidRDefault="00536DA6" w:rsidP="00C41364">
                                          <w:pPr>
                                            <w:rPr>
                                              <w:color w:val="36495F"/>
                                              <w:sz w:val="21"/>
                                              <w:szCs w:val="21"/>
                                            </w:rPr>
                                          </w:pPr>
                                          <w:r>
                                            <w:rPr>
                                              <w:b/>
                                              <w:bCs/>
                                              <w:color w:val="0070C0"/>
                                              <w:sz w:val="21"/>
                                              <w:szCs w:val="21"/>
                                            </w:rPr>
                                            <w:t>COVID-19 Vaccine Webinar Series</w:t>
                                          </w:r>
                                        </w:p>
                                        <w:p w14:paraId="3436992F" w14:textId="77777777" w:rsidR="00536DA6" w:rsidRDefault="00536DA6" w:rsidP="00C41364">
                                          <w:pPr>
                                            <w:rPr>
                                              <w:color w:val="36495F"/>
                                              <w:sz w:val="21"/>
                                              <w:szCs w:val="21"/>
                                            </w:rPr>
                                          </w:pPr>
                                          <w:r>
                                            <w:rPr>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93" w:history="1">
                                            <w:r w:rsidRPr="00536DA6">
                                              <w:rPr>
                                                <w:rStyle w:val="Hyperlink"/>
                                                <w:sz w:val="21"/>
                                                <w:szCs w:val="21"/>
                                              </w:rPr>
                                              <w:t>https://www.cdc.gov/vaccines/covid-19/training-education/webinars.html</w:t>
                                            </w:r>
                                          </w:hyperlink>
                                          <w:r>
                                            <w:rPr>
                                              <w:color w:val="1C1CD6"/>
                                              <w:sz w:val="21"/>
                                              <w:szCs w:val="21"/>
                                            </w:rPr>
                                            <w:t xml:space="preserve"> </w:t>
                                          </w:r>
                                        </w:p>
                                        <w:p w14:paraId="2D9F7EF0" w14:textId="77777777" w:rsidR="00536DA6" w:rsidRDefault="00536DA6" w:rsidP="00C41364">
                                          <w:pPr>
                                            <w:rPr>
                                              <w:b/>
                                              <w:bCs/>
                                              <w:color w:val="0070C0"/>
                                              <w:sz w:val="21"/>
                                              <w:szCs w:val="21"/>
                                            </w:rPr>
                                          </w:pPr>
                                        </w:p>
                                        <w:p w14:paraId="5AD57D66" w14:textId="77777777" w:rsidR="00536DA6" w:rsidRDefault="00536DA6" w:rsidP="00C41364">
                                          <w:pPr>
                                            <w:rPr>
                                              <w:color w:val="36495F"/>
                                              <w:sz w:val="21"/>
                                              <w:szCs w:val="21"/>
                                            </w:rPr>
                                          </w:pPr>
                                          <w:r>
                                            <w:rPr>
                                              <w:b/>
                                              <w:bCs/>
                                              <w:color w:val="0070C0"/>
                                              <w:sz w:val="21"/>
                                              <w:szCs w:val="21"/>
                                            </w:rPr>
                                            <w:t>Morbidity and Mortality Weekly Report</w:t>
                                          </w:r>
                                          <w:r>
                                            <w:rPr>
                                              <w:color w:val="3C7DAF"/>
                                              <w:sz w:val="21"/>
                                              <w:szCs w:val="21"/>
                                            </w:rPr>
                                            <w:t>,</w:t>
                                          </w:r>
                                          <w:r>
                                            <w:rPr>
                                              <w:color w:val="000000"/>
                                              <w:sz w:val="21"/>
                                              <w:szCs w:val="21"/>
                                            </w:rPr>
                                            <w:t xml:space="preserve"> better known as MMWR, is CDC’s primary publication for disseminating the science it produces. The staff at MMWR have launched a</w:t>
                                          </w:r>
                                          <w:r>
                                            <w:rPr>
                                              <w:color w:val="0000FF"/>
                                              <w:sz w:val="21"/>
                                              <w:szCs w:val="21"/>
                                            </w:rPr>
                                            <w:t xml:space="preserve"> </w:t>
                                          </w:r>
                                          <w:hyperlink r:id="rId94" w:tgtFrame="_blank" w:history="1">
                                            <w:r w:rsidRPr="00536DA6">
                                              <w:rPr>
                                                <w:rStyle w:val="Hyperlink"/>
                                                <w:sz w:val="21"/>
                                                <w:szCs w:val="21"/>
                                              </w:rPr>
                                              <w:t>landing page</w:t>
                                            </w:r>
                                          </w:hyperlink>
                                          <w:r>
                                            <w:rPr>
                                              <w:color w:val="0000FF"/>
                                              <w:sz w:val="21"/>
                                              <w:szCs w:val="21"/>
                                            </w:rPr>
                                            <w:t xml:space="preserve"> </w:t>
                                          </w:r>
                                          <w:r>
                                            <w:rPr>
                                              <w:color w:val="000000"/>
                                              <w:sz w:val="21"/>
                                              <w:szCs w:val="21"/>
                                            </w:rPr>
                                            <w:t>to help people find the latest information on COVID-19 vaccine effectiveness and safety.</w:t>
                                          </w:r>
                                        </w:p>
                                        <w:p w14:paraId="4B38A572" w14:textId="77777777" w:rsidR="00536DA6" w:rsidRDefault="00536DA6" w:rsidP="00C41364">
                                          <w:pPr>
                                            <w:rPr>
                                              <w:b/>
                                              <w:bCs/>
                                              <w:color w:val="000000"/>
                                              <w:sz w:val="21"/>
                                              <w:szCs w:val="21"/>
                                            </w:rPr>
                                          </w:pPr>
                                          <w:r>
                                            <w:rPr>
                                              <w:b/>
                                              <w:bCs/>
                                              <w:color w:val="000000"/>
                                              <w:sz w:val="21"/>
                                              <w:szCs w:val="21"/>
                                            </w:rPr>
                                            <w:t> </w:t>
                                          </w:r>
                                        </w:p>
                                        <w:p w14:paraId="572FD5C3" w14:textId="77777777" w:rsidR="00536DA6" w:rsidRDefault="00536DA6" w:rsidP="00C41364">
                                          <w:pPr>
                                            <w:rPr>
                                              <w:color w:val="36495F"/>
                                              <w:sz w:val="21"/>
                                              <w:szCs w:val="21"/>
                                            </w:rPr>
                                          </w:pPr>
                                          <w:r>
                                            <w:rPr>
                                              <w:b/>
                                              <w:bCs/>
                                              <w:color w:val="0070C0"/>
                                              <w:sz w:val="21"/>
                                              <w:szCs w:val="21"/>
                                            </w:rPr>
                                            <w:t>Recent CDC MMWRs</w:t>
                                          </w:r>
                                        </w:p>
                                        <w:p w14:paraId="25B69B21" w14:textId="77777777" w:rsidR="0004677C" w:rsidRPr="0004677C" w:rsidRDefault="0004677C" w:rsidP="0004677C">
                                          <w:pPr>
                                            <w:rPr>
                                              <w:color w:val="36495F"/>
                                              <w:sz w:val="21"/>
                                              <w:szCs w:val="21"/>
                                            </w:rPr>
                                          </w:pPr>
                                          <w:r w:rsidRPr="00A40877">
                                            <w:rPr>
                                              <w:color w:val="36495F"/>
                                              <w:sz w:val="21"/>
                                              <w:szCs w:val="21"/>
                                            </w:rPr>
                                            <w:t>October 21, 2022</w:t>
                                          </w:r>
                                        </w:p>
                                        <w:p w14:paraId="696A0851" w14:textId="3638DB81" w:rsidR="0004677C" w:rsidRDefault="00EE6874" w:rsidP="0004677C">
                                          <w:pPr>
                                            <w:numPr>
                                              <w:ilvl w:val="0"/>
                                              <w:numId w:val="62"/>
                                            </w:numPr>
                                            <w:rPr>
                                              <w:color w:val="36495F"/>
                                              <w:sz w:val="21"/>
                                              <w:szCs w:val="21"/>
                                            </w:rPr>
                                          </w:pPr>
                                          <w:hyperlink r:id="rId95" w:history="1">
                                            <w:r w:rsidR="0004677C" w:rsidRPr="0004677C">
                                              <w:rPr>
                                                <w:rStyle w:val="Hyperlink"/>
                                                <w:sz w:val="21"/>
                                                <w:szCs w:val="21"/>
                                              </w:rPr>
                                              <w:t>Influenza and COVID-19 Vaccination Coverage Among Health Care Personnel — United States, 2021–22</w:t>
                                            </w:r>
                                          </w:hyperlink>
                                        </w:p>
                                        <w:p w14:paraId="3E49C4F9" w14:textId="4C899DCE" w:rsidR="00E477F3" w:rsidRPr="00A40877" w:rsidRDefault="00E477F3" w:rsidP="00A40877">
                                          <w:pPr>
                                            <w:ind w:left="720"/>
                                            <w:rPr>
                                              <w:color w:val="36495F"/>
                                              <w:sz w:val="11"/>
                                              <w:szCs w:val="11"/>
                                            </w:rPr>
                                          </w:pPr>
                                        </w:p>
                                        <w:p w14:paraId="23CE08A2" w14:textId="7FC1FA9F" w:rsidR="0004677C" w:rsidRDefault="00EE6874" w:rsidP="0004677C">
                                          <w:pPr>
                                            <w:numPr>
                                              <w:ilvl w:val="0"/>
                                              <w:numId w:val="62"/>
                                            </w:numPr>
                                            <w:rPr>
                                              <w:color w:val="36495F"/>
                                              <w:sz w:val="21"/>
                                              <w:szCs w:val="21"/>
                                            </w:rPr>
                                          </w:pPr>
                                          <w:hyperlink r:id="rId96" w:history="1">
                                            <w:r w:rsidR="0004677C" w:rsidRPr="0004677C">
                                              <w:rPr>
                                                <w:rStyle w:val="Hyperlink"/>
                                                <w:sz w:val="21"/>
                                                <w:szCs w:val="21"/>
                                              </w:rPr>
                                              <w:t>Effectiveness of Monovalent mRNA Vaccines Against COVID-19–Associated Hospitalization Among Immunocompetent Adults During BA.1/BA.2 and BA.4/BA.5 Predominant Periods of SARS-CoV-2 Omicron Variant in the United States — IVY Network, 18 States, December 26, 2021–August 31, 2022</w:t>
                                            </w:r>
                                          </w:hyperlink>
                                        </w:p>
                                        <w:p w14:paraId="4FB8B001" w14:textId="5EB739FF" w:rsidR="00E477F3" w:rsidRPr="00A40877" w:rsidRDefault="00E477F3" w:rsidP="00A40877">
                                          <w:pPr>
                                            <w:ind w:left="720"/>
                                            <w:rPr>
                                              <w:color w:val="36495F"/>
                                              <w:sz w:val="11"/>
                                              <w:szCs w:val="11"/>
                                            </w:rPr>
                                          </w:pPr>
                                        </w:p>
                                        <w:p w14:paraId="322DF656" w14:textId="77777777" w:rsidR="0004677C" w:rsidRPr="0004677C" w:rsidRDefault="00EE6874" w:rsidP="0004677C">
                                          <w:pPr>
                                            <w:numPr>
                                              <w:ilvl w:val="0"/>
                                              <w:numId w:val="62"/>
                                            </w:numPr>
                                            <w:rPr>
                                              <w:color w:val="36495F"/>
                                              <w:sz w:val="21"/>
                                              <w:szCs w:val="21"/>
                                            </w:rPr>
                                          </w:pPr>
                                          <w:hyperlink r:id="rId97" w:history="1">
                                            <w:r w:rsidR="0004677C" w:rsidRPr="0004677C">
                                              <w:rPr>
                                                <w:rStyle w:val="Hyperlink"/>
                                                <w:sz w:val="21"/>
                                                <w:szCs w:val="21"/>
                                              </w:rPr>
                                              <w:t>Effectiveness of COVID-19 mRNA Vaccines Against COVID-19–Associated Hospitalizations Among Immunocompromised Adults During SARS-CoV-2 Omicron Predominance — VISION Network, 10 States, December 2021— August 2022</w:t>
                                            </w:r>
                                          </w:hyperlink>
                                        </w:p>
                                        <w:p w14:paraId="4868CFA4" w14:textId="77777777" w:rsidR="00482E19" w:rsidRDefault="00482E19" w:rsidP="00C41364">
                                          <w:pPr>
                                            <w:rPr>
                                              <w:color w:val="36495F"/>
                                              <w:sz w:val="21"/>
                                              <w:szCs w:val="21"/>
                                            </w:rPr>
                                          </w:pPr>
                                        </w:p>
                                        <w:p w14:paraId="33628AA3" w14:textId="77777777" w:rsidR="00482E19" w:rsidRDefault="00482E19" w:rsidP="00C41364">
                                          <w:pPr>
                                            <w:rPr>
                                              <w:color w:val="36495F"/>
                                              <w:sz w:val="21"/>
                                              <w:szCs w:val="21"/>
                                            </w:rPr>
                                          </w:pPr>
                                        </w:p>
                                        <w:p w14:paraId="324EC31B" w14:textId="22200E80" w:rsidR="00536DA6" w:rsidRPr="00FD0DCF" w:rsidRDefault="00536DA6" w:rsidP="00C41364">
                                          <w:pPr>
                                            <w:rPr>
                                              <w:color w:val="36495F"/>
                                              <w:sz w:val="24"/>
                                              <w:szCs w:val="24"/>
                                            </w:rPr>
                                          </w:pPr>
                                          <w:r w:rsidRPr="00FD0DCF">
                                            <w:rPr>
                                              <w:b/>
                                              <w:bCs/>
                                              <w:color w:val="000099"/>
                                              <w:sz w:val="24"/>
                                              <w:szCs w:val="24"/>
                                            </w:rPr>
                                            <w:t>MDPH RESOURCES</w:t>
                                          </w:r>
                                        </w:p>
                                        <w:p w14:paraId="129FB648" w14:textId="77777777" w:rsidR="00536DA6" w:rsidRDefault="00536DA6" w:rsidP="00C41364">
                                          <w:pPr>
                                            <w:rPr>
                                              <w:b/>
                                              <w:bCs/>
                                              <w:color w:val="000000"/>
                                              <w:sz w:val="21"/>
                                              <w:szCs w:val="21"/>
                                            </w:rPr>
                                          </w:pPr>
                                        </w:p>
                                        <w:p w14:paraId="1420A8F9" w14:textId="77777777" w:rsidR="00536DA6" w:rsidRDefault="00536DA6" w:rsidP="00C41364">
                                          <w:pPr>
                                            <w:rPr>
                                              <w:color w:val="36495F"/>
                                              <w:sz w:val="21"/>
                                              <w:szCs w:val="21"/>
                                            </w:rPr>
                                          </w:pPr>
                                          <w:r>
                                            <w:rPr>
                                              <w:b/>
                                              <w:bCs/>
                                              <w:color w:val="000000"/>
                                              <w:sz w:val="21"/>
                                              <w:szCs w:val="21"/>
                                            </w:rPr>
                                            <w:t xml:space="preserve">Massachusetts Resources </w:t>
                                          </w:r>
                                        </w:p>
                                        <w:p w14:paraId="43FF1081" w14:textId="77777777" w:rsidR="00536DA6" w:rsidRDefault="00536DA6" w:rsidP="00C41364">
                                          <w:pPr>
                                            <w:numPr>
                                              <w:ilvl w:val="0"/>
                                              <w:numId w:val="35"/>
                                            </w:numPr>
                                            <w:ind w:left="1320" w:hanging="240"/>
                                            <w:rPr>
                                              <w:color w:val="36495F"/>
                                              <w:sz w:val="21"/>
                                              <w:szCs w:val="21"/>
                                            </w:rPr>
                                          </w:pPr>
                                          <w:r>
                                            <w:rPr>
                                              <w:color w:val="201F1E"/>
                                              <w:sz w:val="21"/>
                                              <w:szCs w:val="21"/>
                                            </w:rPr>
                                            <w:t xml:space="preserve">COVID-19 vaccinations for </w:t>
                                          </w:r>
                                          <w:hyperlink r:id="rId98" w:tgtFrame="_blank" w:history="1">
                                            <w:r w:rsidRPr="00536DA6">
                                              <w:rPr>
                                                <w:rStyle w:val="Hyperlink"/>
                                                <w:sz w:val="21"/>
                                                <w:szCs w:val="21"/>
                                              </w:rPr>
                                              <w:t>children ages 6 months to 4 years old</w:t>
                                            </w:r>
                                          </w:hyperlink>
                                          <w:r>
                                            <w:rPr>
                                              <w:color w:val="36495F"/>
                                              <w:sz w:val="21"/>
                                              <w:szCs w:val="21"/>
                                            </w:rPr>
                                            <w:t xml:space="preserve"> </w:t>
                                          </w:r>
                                        </w:p>
                                        <w:p w14:paraId="2B28F99C" w14:textId="1681F216" w:rsidR="00536DA6" w:rsidRDefault="00536DA6" w:rsidP="00C41364">
                                          <w:pPr>
                                            <w:numPr>
                                              <w:ilvl w:val="0"/>
                                              <w:numId w:val="35"/>
                                            </w:numPr>
                                            <w:ind w:left="1320" w:hanging="240"/>
                                            <w:rPr>
                                              <w:color w:val="36495F"/>
                                              <w:sz w:val="21"/>
                                              <w:szCs w:val="21"/>
                                            </w:rPr>
                                          </w:pPr>
                                          <w:r>
                                            <w:rPr>
                                              <w:color w:val="201F1E"/>
                                              <w:sz w:val="21"/>
                                              <w:szCs w:val="21"/>
                                            </w:rPr>
                                            <w:t xml:space="preserve">COVID-19 vaccinations for </w:t>
                                          </w:r>
                                          <w:hyperlink r:id="rId99" w:tgtFrame="_blank" w:history="1">
                                            <w:r w:rsidR="00936C95" w:rsidRPr="00936C95">
                                              <w:rPr>
                                                <w:rStyle w:val="Hyperlink"/>
                                                <w:sz w:val="21"/>
                                                <w:szCs w:val="21"/>
                                              </w:rPr>
                                              <w:t>children ages 5-17</w:t>
                                            </w:r>
                                          </w:hyperlink>
                                        </w:p>
                                        <w:p w14:paraId="3EA74BA3" w14:textId="77777777" w:rsidR="00536DA6" w:rsidRDefault="00536DA6" w:rsidP="00C41364">
                                          <w:pPr>
                                            <w:numPr>
                                              <w:ilvl w:val="0"/>
                                              <w:numId w:val="35"/>
                                            </w:numPr>
                                            <w:ind w:left="1320" w:hanging="240"/>
                                            <w:rPr>
                                              <w:color w:val="36495F"/>
                                              <w:sz w:val="21"/>
                                              <w:szCs w:val="21"/>
                                            </w:rPr>
                                          </w:pPr>
                                          <w:r>
                                            <w:rPr>
                                              <w:color w:val="000000"/>
                                              <w:sz w:val="21"/>
                                              <w:szCs w:val="21"/>
                                            </w:rPr>
                                            <w:t xml:space="preserve">COVID-19 </w:t>
                                          </w:r>
                                          <w:hyperlink r:id="rId100" w:tgtFrame="_blank" w:history="1">
                                            <w:r w:rsidRPr="00536DA6">
                                              <w:rPr>
                                                <w:rStyle w:val="Hyperlink"/>
                                                <w:sz w:val="21"/>
                                                <w:szCs w:val="21"/>
                                              </w:rPr>
                                              <w:t>Vaccine Information</w:t>
                                            </w:r>
                                          </w:hyperlink>
                                          <w:r>
                                            <w:rPr>
                                              <w:color w:val="36495F"/>
                                              <w:sz w:val="21"/>
                                              <w:szCs w:val="21"/>
                                            </w:rPr>
                                            <w:t xml:space="preserve"> </w:t>
                                          </w:r>
                                        </w:p>
                                        <w:p w14:paraId="330D8754" w14:textId="77777777" w:rsidR="00536DA6" w:rsidRDefault="00536DA6" w:rsidP="00C41364">
                                          <w:pPr>
                                            <w:numPr>
                                              <w:ilvl w:val="0"/>
                                              <w:numId w:val="35"/>
                                            </w:numPr>
                                            <w:ind w:left="1320" w:hanging="240"/>
                                            <w:rPr>
                                              <w:color w:val="36495F"/>
                                              <w:sz w:val="21"/>
                                              <w:szCs w:val="21"/>
                                            </w:rPr>
                                          </w:pPr>
                                          <w:r>
                                            <w:rPr>
                                              <w:color w:val="000000"/>
                                              <w:sz w:val="21"/>
                                              <w:szCs w:val="21"/>
                                            </w:rPr>
                                            <w:t>C</w:t>
                                          </w:r>
                                          <w:r>
                                            <w:rPr>
                                              <w:color w:val="201F1E"/>
                                              <w:sz w:val="21"/>
                                              <w:szCs w:val="21"/>
                                            </w:rPr>
                                            <w:t xml:space="preserve">OVID-19 </w:t>
                                          </w:r>
                                          <w:hyperlink r:id="rId101" w:tgtFrame="_blank" w:history="1">
                                            <w:r w:rsidRPr="00536DA6">
                                              <w:rPr>
                                                <w:rStyle w:val="Hyperlink"/>
                                                <w:sz w:val="21"/>
                                                <w:szCs w:val="21"/>
                                              </w:rPr>
                                              <w:t>booster information</w:t>
                                            </w:r>
                                          </w:hyperlink>
                                          <w:r>
                                            <w:rPr>
                                              <w:color w:val="1C1CD6"/>
                                              <w:sz w:val="21"/>
                                              <w:szCs w:val="21"/>
                                            </w:rPr>
                                            <w:t xml:space="preserve"> </w:t>
                                          </w:r>
                                          <w:r>
                                            <w:rPr>
                                              <w:color w:val="201F1E"/>
                                              <w:sz w:val="21"/>
                                              <w:szCs w:val="21"/>
                                            </w:rPr>
                                            <w:t xml:space="preserve">and </w:t>
                                          </w:r>
                                          <w:hyperlink r:id="rId102" w:tgtFrame="_blank" w:history="1">
                                            <w:r w:rsidRPr="00536DA6">
                                              <w:rPr>
                                                <w:rStyle w:val="Hyperlink"/>
                                                <w:sz w:val="21"/>
                                                <w:szCs w:val="21"/>
                                              </w:rPr>
                                              <w:t>booster frequently asked questions</w:t>
                                            </w:r>
                                          </w:hyperlink>
                                          <w:r>
                                            <w:rPr>
                                              <w:color w:val="36495F"/>
                                              <w:sz w:val="21"/>
                                              <w:szCs w:val="21"/>
                                            </w:rPr>
                                            <w:t xml:space="preserve"> </w:t>
                                          </w:r>
                                        </w:p>
                                        <w:p w14:paraId="290D7690" w14:textId="77777777" w:rsidR="00536DA6" w:rsidRDefault="00536DA6" w:rsidP="00C41364">
                                          <w:pPr>
                                            <w:numPr>
                                              <w:ilvl w:val="0"/>
                                              <w:numId w:val="35"/>
                                            </w:numPr>
                                            <w:ind w:left="1320" w:hanging="240"/>
                                            <w:rPr>
                                              <w:color w:val="36495F"/>
                                              <w:sz w:val="21"/>
                                              <w:szCs w:val="21"/>
                                            </w:rPr>
                                          </w:pPr>
                                          <w:r>
                                            <w:rPr>
                                              <w:color w:val="000000"/>
                                              <w:sz w:val="21"/>
                                              <w:szCs w:val="21"/>
                                            </w:rPr>
                                            <w:t xml:space="preserve">Search for Vaccine locations: </w:t>
                                          </w:r>
                                          <w:hyperlink r:id="rId103" w:tgtFrame="_blank" w:history="1">
                                            <w:r w:rsidRPr="00536DA6">
                                              <w:rPr>
                                                <w:rStyle w:val="Hyperlink"/>
                                                <w:sz w:val="21"/>
                                                <w:szCs w:val="21"/>
                                              </w:rPr>
                                              <w:t>https://vaxfinder.mass.gov/</w:t>
                                            </w:r>
                                          </w:hyperlink>
                                          <w:r>
                                            <w:rPr>
                                              <w:color w:val="0000FF"/>
                                              <w:sz w:val="21"/>
                                              <w:szCs w:val="21"/>
                                            </w:rPr>
                                            <w:t xml:space="preserve"> </w:t>
                                          </w:r>
                                        </w:p>
                                        <w:p w14:paraId="048A2C03" w14:textId="77777777" w:rsidR="00536DA6" w:rsidRDefault="00536DA6" w:rsidP="00C41364">
                                          <w:pPr>
                                            <w:numPr>
                                              <w:ilvl w:val="0"/>
                                              <w:numId w:val="35"/>
                                            </w:numPr>
                                            <w:ind w:left="1320" w:hanging="240"/>
                                            <w:rPr>
                                              <w:color w:val="000000"/>
                                              <w:sz w:val="21"/>
                                              <w:szCs w:val="21"/>
                                            </w:rPr>
                                          </w:pPr>
                                          <w:r>
                                            <w:rPr>
                                              <w:color w:val="000000"/>
                                              <w:sz w:val="21"/>
                                              <w:szCs w:val="21"/>
                                            </w:rPr>
                                            <w:t xml:space="preserve">COVID-19 Vaccine Resource Line/2-1-1 is available for individuals who are unable to use </w:t>
                                          </w:r>
                                          <w:proofErr w:type="spellStart"/>
                                          <w:r>
                                            <w:rPr>
                                              <w:color w:val="000000"/>
                                              <w:sz w:val="21"/>
                                              <w:szCs w:val="21"/>
                                            </w:rPr>
                                            <w:t>Vaxfinder</w:t>
                                          </w:r>
                                          <w:proofErr w:type="spellEnd"/>
                                          <w:r>
                                            <w:rPr>
                                              <w:color w:val="000000"/>
                                              <w:sz w:val="21"/>
                                              <w:szCs w:val="21"/>
                                            </w:rPr>
                                            <w:t>, or have difficulty accessing the internet. Available in English and Spanish and has translators available in approximately 100 additional languages.</w:t>
                                          </w:r>
                                        </w:p>
                                        <w:p w14:paraId="43C71D52" w14:textId="77777777" w:rsidR="00536DA6" w:rsidRDefault="00536DA6" w:rsidP="00C41364">
                                          <w:pPr>
                                            <w:numPr>
                                              <w:ilvl w:val="0"/>
                                              <w:numId w:val="35"/>
                                            </w:numPr>
                                            <w:ind w:left="1320" w:hanging="240"/>
                                            <w:rPr>
                                              <w:color w:val="36495F"/>
                                              <w:sz w:val="21"/>
                                              <w:szCs w:val="21"/>
                                            </w:rPr>
                                          </w:pPr>
                                          <w:r>
                                            <w:rPr>
                                              <w:color w:val="000000"/>
                                              <w:sz w:val="21"/>
                                              <w:szCs w:val="21"/>
                                            </w:rPr>
                                            <w:t xml:space="preserve">COVID-19 Vaccine Training and Education Resources for Providers: </w:t>
                                          </w:r>
                                          <w:hyperlink r:id="rId104" w:tgtFrame="_blank" w:history="1">
                                            <w:r w:rsidRPr="00536DA6">
                                              <w:rPr>
                                                <w:rStyle w:val="Hyperlink"/>
                                                <w:sz w:val="21"/>
                                                <w:szCs w:val="21"/>
                                              </w:rPr>
                                              <w:t>https://www.mass.gov/info-details/covid-19-vaccine-training-and-education-resources-for-providers</w:t>
                                            </w:r>
                                          </w:hyperlink>
                                          <w:r>
                                            <w:rPr>
                                              <w:color w:val="1C1CD6"/>
                                              <w:sz w:val="21"/>
                                              <w:szCs w:val="21"/>
                                            </w:rPr>
                                            <w:t xml:space="preserve"> </w:t>
                                          </w:r>
                                        </w:p>
                                        <w:p w14:paraId="48BCAF66" w14:textId="77777777" w:rsidR="00536DA6" w:rsidRDefault="00EE6874" w:rsidP="00C41364">
                                          <w:pPr>
                                            <w:numPr>
                                              <w:ilvl w:val="0"/>
                                              <w:numId w:val="35"/>
                                            </w:numPr>
                                            <w:ind w:left="1320" w:hanging="240"/>
                                            <w:rPr>
                                              <w:color w:val="36495F"/>
                                              <w:sz w:val="21"/>
                                              <w:szCs w:val="21"/>
                                            </w:rPr>
                                          </w:pPr>
                                          <w:hyperlink r:id="rId105" w:tgtFrame="_blank" w:history="1">
                                            <w:r w:rsidR="00536DA6" w:rsidRPr="00536DA6">
                                              <w:rPr>
                                                <w:rStyle w:val="Hyperlink"/>
                                                <w:sz w:val="21"/>
                                                <w:szCs w:val="21"/>
                                              </w:rPr>
                                              <w:t>Multilingual COVID-19 Materials</w:t>
                                            </w:r>
                                          </w:hyperlink>
                                          <w:r w:rsidR="00536DA6">
                                            <w:rPr>
                                              <w:color w:val="000000"/>
                                              <w:sz w:val="21"/>
                                              <w:szCs w:val="21"/>
                                            </w:rPr>
                                            <w:t xml:space="preserve">. Resources related to Coronavirus Disease 2019 (COVID-19) in multiple languages. Includes videos and </w:t>
                                          </w:r>
                                          <w:proofErr w:type="spellStart"/>
                                          <w:r w:rsidR="00536DA6">
                                            <w:rPr>
                                              <w:color w:val="000000"/>
                                              <w:sz w:val="21"/>
                                              <w:szCs w:val="21"/>
                                            </w:rPr>
                                            <w:t>printables</w:t>
                                          </w:r>
                                          <w:proofErr w:type="spellEnd"/>
                                          <w:r w:rsidR="00536DA6">
                                            <w:rPr>
                                              <w:color w:val="000000"/>
                                              <w:sz w:val="21"/>
                                              <w:szCs w:val="21"/>
                                            </w:rPr>
                                            <w:t xml:space="preserve"> on topics like vaccine safety, pregnancy and the vaccine, and FAQs.</w:t>
                                          </w:r>
                                          <w:r w:rsidR="00536DA6">
                                            <w:rPr>
                                              <w:color w:val="36495F"/>
                                              <w:sz w:val="21"/>
                                              <w:szCs w:val="21"/>
                                            </w:rPr>
                                            <w:t xml:space="preserve"> </w:t>
                                          </w:r>
                                        </w:p>
                                        <w:p w14:paraId="09A1C961" w14:textId="77777777" w:rsidR="00536DA6" w:rsidRDefault="00536DA6" w:rsidP="00C41364">
                                          <w:pPr>
                                            <w:rPr>
                                              <w:color w:val="36495F"/>
                                              <w:sz w:val="21"/>
                                              <w:szCs w:val="21"/>
                                            </w:rPr>
                                          </w:pPr>
                                        </w:p>
                                        <w:p w14:paraId="1EB7423E" w14:textId="77777777" w:rsidR="00536DA6" w:rsidRDefault="00536DA6" w:rsidP="00C41364">
                                          <w:pPr>
                                            <w:rPr>
                                              <w:b/>
                                              <w:bCs/>
                                              <w:color w:val="0070C0"/>
                                              <w:sz w:val="21"/>
                                              <w:szCs w:val="21"/>
                                            </w:rPr>
                                          </w:pPr>
                                          <w:r>
                                            <w:rPr>
                                              <w:b/>
                                              <w:bCs/>
                                              <w:color w:val="0070C0"/>
                                              <w:sz w:val="21"/>
                                              <w:szCs w:val="21"/>
                                            </w:rPr>
                                            <w:t>Immunization Division Main Number</w:t>
                                          </w:r>
                                        </w:p>
                                        <w:p w14:paraId="7774FA3E" w14:textId="77777777" w:rsidR="00536DA6" w:rsidRDefault="00536DA6" w:rsidP="00C41364">
                                          <w:pPr>
                                            <w:rPr>
                                              <w:color w:val="36495F"/>
                                              <w:sz w:val="21"/>
                                              <w:szCs w:val="21"/>
                                            </w:rPr>
                                          </w:pPr>
                                          <w:r>
                                            <w:rPr>
                                              <w:color w:val="000000"/>
                                              <w:sz w:val="21"/>
                                              <w:szCs w:val="21"/>
                                            </w:rPr>
                                            <w:t>For questions about immunization recommendations, disease reporting, etc.</w:t>
                                          </w:r>
                                        </w:p>
                                        <w:p w14:paraId="5DB125CA" w14:textId="77777777" w:rsidR="00536DA6" w:rsidRDefault="00536DA6" w:rsidP="00C41364">
                                          <w:pPr>
                                            <w:rPr>
                                              <w:color w:val="000000"/>
                                              <w:sz w:val="21"/>
                                              <w:szCs w:val="21"/>
                                            </w:rPr>
                                          </w:pPr>
                                          <w:r>
                                            <w:rPr>
                                              <w:color w:val="000000"/>
                                              <w:sz w:val="21"/>
                                              <w:szCs w:val="21"/>
                                            </w:rPr>
                                            <w:t>Phone: 617-983-6800 (24/7 MDPH Epi line)</w:t>
                                          </w:r>
                                        </w:p>
                                        <w:p w14:paraId="7003AD97" w14:textId="77777777" w:rsidR="00536DA6" w:rsidRDefault="00536DA6" w:rsidP="00C41364">
                                          <w:pPr>
                                            <w:rPr>
                                              <w:color w:val="36495F"/>
                                              <w:sz w:val="21"/>
                                              <w:szCs w:val="21"/>
                                            </w:rPr>
                                          </w:pPr>
                                          <w:r>
                                            <w:rPr>
                                              <w:color w:val="000000"/>
                                              <w:sz w:val="21"/>
                                              <w:szCs w:val="21"/>
                                            </w:rPr>
                                            <w:t>Fax: 617-983-6840</w:t>
                                          </w:r>
                                        </w:p>
                                        <w:p w14:paraId="582779AF" w14:textId="77777777" w:rsidR="00536DA6" w:rsidRDefault="00536DA6" w:rsidP="00C41364">
                                          <w:pPr>
                                            <w:rPr>
                                              <w:color w:val="36495F"/>
                                              <w:sz w:val="21"/>
                                              <w:szCs w:val="21"/>
                                            </w:rPr>
                                          </w:pPr>
                                          <w:r>
                                            <w:rPr>
                                              <w:color w:val="000000"/>
                                              <w:sz w:val="21"/>
                                              <w:szCs w:val="21"/>
                                            </w:rPr>
                                            <w:t>Website: </w:t>
                                          </w:r>
                                          <w:hyperlink r:id="rId106" w:tgtFrame="_blank" w:history="1">
                                            <w:r w:rsidRPr="00536DA6">
                                              <w:rPr>
                                                <w:rStyle w:val="Hyperlink"/>
                                                <w:sz w:val="21"/>
                                                <w:szCs w:val="21"/>
                                              </w:rPr>
                                              <w:t>https://www.mass.gov/topics/immunization</w:t>
                                            </w:r>
                                          </w:hyperlink>
                                          <w:r>
                                            <w:rPr>
                                              <w:color w:val="0E29F0"/>
                                              <w:sz w:val="21"/>
                                              <w:szCs w:val="21"/>
                                            </w:rPr>
                                            <w:t> </w:t>
                                          </w:r>
                                        </w:p>
                                        <w:p w14:paraId="7D7403EA" w14:textId="77777777" w:rsidR="00536DA6" w:rsidRDefault="00536DA6" w:rsidP="00C41364">
                                          <w:pPr>
                                            <w:rPr>
                                              <w:b/>
                                              <w:bCs/>
                                              <w:color w:val="0070C0"/>
                                              <w:sz w:val="21"/>
                                              <w:szCs w:val="21"/>
                                            </w:rPr>
                                          </w:pPr>
                                        </w:p>
                                        <w:p w14:paraId="66C723F0" w14:textId="77777777" w:rsidR="00536DA6" w:rsidRDefault="00536DA6" w:rsidP="00C41364">
                                          <w:pPr>
                                            <w:rPr>
                                              <w:color w:val="36495F"/>
                                              <w:sz w:val="21"/>
                                              <w:szCs w:val="21"/>
                                            </w:rPr>
                                          </w:pPr>
                                          <w:r>
                                            <w:rPr>
                                              <w:b/>
                                              <w:bCs/>
                                              <w:color w:val="0070C0"/>
                                              <w:sz w:val="21"/>
                                              <w:szCs w:val="21"/>
                                            </w:rPr>
                                            <w:t>MIIS Help Desk</w:t>
                                          </w:r>
                                        </w:p>
                                        <w:p w14:paraId="00BA98D1" w14:textId="77777777" w:rsidR="00536DA6" w:rsidRDefault="00536DA6" w:rsidP="00C41364">
                                          <w:pPr>
                                            <w:rPr>
                                              <w:color w:val="000000"/>
                                              <w:sz w:val="21"/>
                                              <w:szCs w:val="21"/>
                                            </w:rPr>
                                          </w:pPr>
                                          <w:r>
                                            <w:rPr>
                                              <w:color w:val="000000"/>
                                              <w:sz w:val="21"/>
                                              <w:szCs w:val="21"/>
                                            </w:rPr>
                                            <w:t>Phone: 617-983-4335</w:t>
                                          </w:r>
                                        </w:p>
                                        <w:p w14:paraId="11852940" w14:textId="77777777" w:rsidR="00536DA6" w:rsidRDefault="00536DA6" w:rsidP="00C41364">
                                          <w:pPr>
                                            <w:rPr>
                                              <w:color w:val="36495F"/>
                                              <w:sz w:val="21"/>
                                              <w:szCs w:val="21"/>
                                            </w:rPr>
                                          </w:pPr>
                                          <w:r>
                                            <w:rPr>
                                              <w:color w:val="000000"/>
                                              <w:sz w:val="21"/>
                                              <w:szCs w:val="21"/>
                                            </w:rPr>
                                            <w:t xml:space="preserve">Fax: 857-323-8321 </w:t>
                                          </w:r>
                                        </w:p>
                                        <w:p w14:paraId="3C8C2CE1" w14:textId="77777777" w:rsidR="00536DA6" w:rsidRDefault="00536DA6" w:rsidP="00C41364">
                                          <w:pPr>
                                            <w:rPr>
                                              <w:color w:val="0E29F0"/>
                                              <w:sz w:val="21"/>
                                              <w:szCs w:val="21"/>
                                            </w:rPr>
                                          </w:pPr>
                                          <w:r>
                                            <w:rPr>
                                              <w:color w:val="000000"/>
                                              <w:sz w:val="21"/>
                                              <w:szCs w:val="21"/>
                                            </w:rPr>
                                            <w:t>Email questions to: </w:t>
                                          </w:r>
                                          <w:hyperlink r:id="rId107" w:tgtFrame="_blank" w:history="1">
                                            <w:r w:rsidRPr="00536DA6">
                                              <w:rPr>
                                                <w:rStyle w:val="Hyperlink"/>
                                                <w:sz w:val="21"/>
                                                <w:szCs w:val="21"/>
                                              </w:rPr>
                                              <w:t>miishelpdesk@mass.gov</w:t>
                                            </w:r>
                                          </w:hyperlink>
                                          <w:r>
                                            <w:rPr>
                                              <w:color w:val="0E29F0"/>
                                              <w:sz w:val="21"/>
                                              <w:szCs w:val="21"/>
                                            </w:rPr>
                                            <w:t xml:space="preserve"> </w:t>
                                          </w:r>
                                        </w:p>
                                        <w:p w14:paraId="68A294A8" w14:textId="77777777" w:rsidR="00536DA6" w:rsidRDefault="00536DA6" w:rsidP="00C41364">
                                          <w:pPr>
                                            <w:rPr>
                                              <w:color w:val="36495F"/>
                                              <w:sz w:val="21"/>
                                              <w:szCs w:val="21"/>
                                            </w:rPr>
                                          </w:pPr>
                                          <w:r>
                                            <w:rPr>
                                              <w:color w:val="000000"/>
                                              <w:sz w:val="21"/>
                                              <w:szCs w:val="21"/>
                                            </w:rPr>
                                            <w:t>Website: </w:t>
                                          </w:r>
                                          <w:hyperlink r:id="rId108" w:tgtFrame="_blank" w:history="1">
                                            <w:r w:rsidRPr="00536DA6">
                                              <w:rPr>
                                                <w:rStyle w:val="Hyperlink"/>
                                                <w:sz w:val="21"/>
                                                <w:szCs w:val="21"/>
                                              </w:rPr>
                                              <w:t>https://www.mass.gov/massachusetts-immunization-information-system-miis</w:t>
                                            </w:r>
                                          </w:hyperlink>
                                        </w:p>
                                        <w:p w14:paraId="402DDC2E" w14:textId="77777777" w:rsidR="00536DA6" w:rsidRDefault="00536DA6" w:rsidP="00C41364">
                                          <w:pPr>
                                            <w:rPr>
                                              <w:b/>
                                              <w:bCs/>
                                              <w:color w:val="0070C0"/>
                                              <w:sz w:val="21"/>
                                              <w:szCs w:val="21"/>
                                            </w:rPr>
                                          </w:pPr>
                                          <w:r>
                                            <w:rPr>
                                              <w:b/>
                                              <w:bCs/>
                                              <w:color w:val="0070C0"/>
                                              <w:sz w:val="21"/>
                                              <w:szCs w:val="21"/>
                                            </w:rPr>
                                            <w:t> </w:t>
                                          </w:r>
                                        </w:p>
                                        <w:p w14:paraId="3A64A0CF" w14:textId="77777777" w:rsidR="00536DA6" w:rsidRDefault="00536DA6" w:rsidP="00C41364">
                                          <w:pPr>
                                            <w:rPr>
                                              <w:color w:val="36495F"/>
                                              <w:sz w:val="21"/>
                                              <w:szCs w:val="21"/>
                                            </w:rPr>
                                          </w:pPr>
                                          <w:r>
                                            <w:rPr>
                                              <w:b/>
                                              <w:bCs/>
                                              <w:color w:val="0070C0"/>
                                              <w:sz w:val="21"/>
                                              <w:szCs w:val="21"/>
                                            </w:rPr>
                                            <w:t>MDPH Vaccine Unit</w:t>
                                          </w:r>
                                        </w:p>
                                        <w:p w14:paraId="417A05B5" w14:textId="77777777" w:rsidR="00536DA6" w:rsidRDefault="00536DA6" w:rsidP="00C41364">
                                          <w:pPr>
                                            <w:rPr>
                                              <w:color w:val="000000"/>
                                              <w:sz w:val="21"/>
                                              <w:szCs w:val="21"/>
                                            </w:rPr>
                                          </w:pPr>
                                          <w:r>
                                            <w:rPr>
                                              <w:color w:val="000000"/>
                                              <w:sz w:val="21"/>
                                              <w:szCs w:val="21"/>
                                            </w:rPr>
                                            <w:t>Phone: 617-983-6828</w:t>
                                          </w:r>
                                        </w:p>
                                        <w:p w14:paraId="0139C8CC" w14:textId="77777777" w:rsidR="00536DA6" w:rsidRDefault="00536DA6" w:rsidP="00C41364">
                                          <w:pPr>
                                            <w:rPr>
                                              <w:color w:val="36495F"/>
                                              <w:sz w:val="21"/>
                                              <w:szCs w:val="21"/>
                                            </w:rPr>
                                          </w:pPr>
                                          <w:r>
                                            <w:rPr>
                                              <w:color w:val="000000"/>
                                              <w:sz w:val="21"/>
                                              <w:szCs w:val="21"/>
                                            </w:rPr>
                                            <w:t>Email questions to: </w:t>
                                          </w:r>
                                          <w:hyperlink r:id="rId109"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C41364">
                                          <w:pPr>
                                            <w:rPr>
                                              <w:color w:val="36495F"/>
                                              <w:sz w:val="21"/>
                                              <w:szCs w:val="21"/>
                                            </w:rPr>
                                          </w:pPr>
                                          <w:r>
                                            <w:rPr>
                                              <w:color w:val="000000"/>
                                              <w:sz w:val="21"/>
                                              <w:szCs w:val="21"/>
                                            </w:rPr>
                                            <w:t>Website:</w:t>
                                          </w:r>
                                          <w:r>
                                            <w:rPr>
                                              <w:color w:val="3661BD"/>
                                              <w:sz w:val="21"/>
                                              <w:szCs w:val="21"/>
                                            </w:rPr>
                                            <w:t> </w:t>
                                          </w:r>
                                          <w:hyperlink r:id="rId110"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C41364">
                                          <w:pPr>
                                            <w:rPr>
                                              <w:b/>
                                              <w:bCs/>
                                              <w:color w:val="0070C0"/>
                                              <w:sz w:val="21"/>
                                              <w:szCs w:val="21"/>
                                            </w:rPr>
                                          </w:pPr>
                                        </w:p>
                                        <w:p w14:paraId="4EB57734" w14:textId="77777777" w:rsidR="00536DA6" w:rsidRDefault="00536DA6" w:rsidP="00C41364">
                                          <w:pPr>
                                            <w:rPr>
                                              <w:color w:val="36495F"/>
                                              <w:sz w:val="21"/>
                                              <w:szCs w:val="21"/>
                                            </w:rPr>
                                          </w:pPr>
                                          <w:r>
                                            <w:rPr>
                                              <w:b/>
                                              <w:bCs/>
                                              <w:color w:val="0070C0"/>
                                              <w:sz w:val="21"/>
                                              <w:szCs w:val="21"/>
                                            </w:rPr>
                                            <w:t>COVID-19 Email Box</w:t>
                                          </w:r>
                                        </w:p>
                                        <w:p w14:paraId="22AAE80C" w14:textId="77777777" w:rsidR="00536DA6" w:rsidRDefault="00536DA6" w:rsidP="00C41364">
                                          <w:pPr>
                                            <w:rPr>
                                              <w:color w:val="36495F"/>
                                              <w:sz w:val="21"/>
                                              <w:szCs w:val="21"/>
                                            </w:rPr>
                                          </w:pPr>
                                          <w:r>
                                            <w:rPr>
                                              <w:color w:val="000000"/>
                                              <w:sz w:val="21"/>
                                              <w:szCs w:val="21"/>
                                            </w:rPr>
                                            <w:t>Email questions to: </w:t>
                                          </w:r>
                                          <w:hyperlink r:id="rId111"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C41364">
                                    <w:pPr>
                                      <w:jc w:val="center"/>
                                      <w:rPr>
                                        <w:rFonts w:ascii="Times New Roman" w:eastAsia="Times New Roman" w:hAnsi="Times New Roman" w:cs="Times New Roman"/>
                                        <w:sz w:val="20"/>
                                        <w:szCs w:val="20"/>
                                      </w:rPr>
                                    </w:pPr>
                                  </w:p>
                                </w:tc>
                              </w:tr>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12"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8396E"/>
    <w:multiLevelType w:val="multilevel"/>
    <w:tmpl w:val="F0360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7"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2D5A31"/>
    <w:multiLevelType w:val="multilevel"/>
    <w:tmpl w:val="C2B8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CB623A"/>
    <w:multiLevelType w:val="hybridMultilevel"/>
    <w:tmpl w:val="6102F2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0"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9"/>
  </w:num>
  <w:num w:numId="3">
    <w:abstractNumId w:val="11"/>
  </w:num>
  <w:num w:numId="4">
    <w:abstractNumId w:val="14"/>
  </w:num>
  <w:num w:numId="5">
    <w:abstractNumId w:val="31"/>
  </w:num>
  <w:num w:numId="6">
    <w:abstractNumId w:val="8"/>
  </w:num>
  <w:num w:numId="7">
    <w:abstractNumId w:val="35"/>
  </w:num>
  <w:num w:numId="8">
    <w:abstractNumId w:val="59"/>
  </w:num>
  <w:num w:numId="9">
    <w:abstractNumId w:val="18"/>
  </w:num>
  <w:num w:numId="10">
    <w:abstractNumId w:val="43"/>
  </w:num>
  <w:num w:numId="11">
    <w:abstractNumId w:val="36"/>
  </w:num>
  <w:num w:numId="12">
    <w:abstractNumId w:val="0"/>
  </w:num>
  <w:num w:numId="13">
    <w:abstractNumId w:val="30"/>
  </w:num>
  <w:num w:numId="14">
    <w:abstractNumId w:val="21"/>
  </w:num>
  <w:num w:numId="15">
    <w:abstractNumId w:val="10"/>
  </w:num>
  <w:num w:numId="16">
    <w:abstractNumId w:val="20"/>
  </w:num>
  <w:num w:numId="17">
    <w:abstractNumId w:val="56"/>
  </w:num>
  <w:num w:numId="18">
    <w:abstractNumId w:val="15"/>
  </w:num>
  <w:num w:numId="19">
    <w:abstractNumId w:val="27"/>
  </w:num>
  <w:num w:numId="20">
    <w:abstractNumId w:val="4"/>
  </w:num>
  <w:num w:numId="21">
    <w:abstractNumId w:val="37"/>
  </w:num>
  <w:num w:numId="22">
    <w:abstractNumId w:val="16"/>
  </w:num>
  <w:num w:numId="23">
    <w:abstractNumId w:val="62"/>
  </w:num>
  <w:num w:numId="24">
    <w:abstractNumId w:val="23"/>
  </w:num>
  <w:num w:numId="25">
    <w:abstractNumId w:val="52"/>
  </w:num>
  <w:num w:numId="26">
    <w:abstractNumId w:val="6"/>
  </w:num>
  <w:num w:numId="27">
    <w:abstractNumId w:val="46"/>
  </w:num>
  <w:num w:numId="28">
    <w:abstractNumId w:val="61"/>
  </w:num>
  <w:num w:numId="29">
    <w:abstractNumId w:val="41"/>
  </w:num>
  <w:num w:numId="30">
    <w:abstractNumId w:val="63"/>
  </w:num>
  <w:num w:numId="31">
    <w:abstractNumId w:val="5"/>
  </w:num>
  <w:num w:numId="32">
    <w:abstractNumId w:val="58"/>
  </w:num>
  <w:num w:numId="33">
    <w:abstractNumId w:val="17"/>
  </w:num>
  <w:num w:numId="34">
    <w:abstractNumId w:val="7"/>
  </w:num>
  <w:num w:numId="35">
    <w:abstractNumId w:val="44"/>
  </w:num>
  <w:num w:numId="36">
    <w:abstractNumId w:val="39"/>
  </w:num>
  <w:num w:numId="37">
    <w:abstractNumId w:val="40"/>
  </w:num>
  <w:num w:numId="38">
    <w:abstractNumId w:val="25"/>
  </w:num>
  <w:num w:numId="39">
    <w:abstractNumId w:val="1"/>
  </w:num>
  <w:num w:numId="40">
    <w:abstractNumId w:val="2"/>
  </w:num>
  <w:num w:numId="41">
    <w:abstractNumId w:val="2"/>
  </w:num>
  <w:num w:numId="42">
    <w:abstractNumId w:val="48"/>
  </w:num>
  <w:num w:numId="43">
    <w:abstractNumId w:val="54"/>
  </w:num>
  <w:num w:numId="44">
    <w:abstractNumId w:val="60"/>
  </w:num>
  <w:num w:numId="45">
    <w:abstractNumId w:val="22"/>
  </w:num>
  <w:num w:numId="46">
    <w:abstractNumId w:val="12"/>
  </w:num>
  <w:num w:numId="47">
    <w:abstractNumId w:val="28"/>
  </w:num>
  <w:num w:numId="48">
    <w:abstractNumId w:val="49"/>
  </w:num>
  <w:num w:numId="49">
    <w:abstractNumId w:val="3"/>
  </w:num>
  <w:num w:numId="50">
    <w:abstractNumId w:val="53"/>
  </w:num>
  <w:num w:numId="51">
    <w:abstractNumId w:val="50"/>
  </w:num>
  <w:num w:numId="52">
    <w:abstractNumId w:val="33"/>
  </w:num>
  <w:num w:numId="53">
    <w:abstractNumId w:val="38"/>
  </w:num>
  <w:num w:numId="54">
    <w:abstractNumId w:val="47"/>
  </w:num>
  <w:num w:numId="55">
    <w:abstractNumId w:val="55"/>
  </w:num>
  <w:num w:numId="56">
    <w:abstractNumId w:val="57"/>
  </w:num>
  <w:num w:numId="57">
    <w:abstractNumId w:val="51"/>
  </w:num>
  <w:num w:numId="58">
    <w:abstractNumId w:val="32"/>
  </w:num>
  <w:num w:numId="59">
    <w:abstractNumId w:val="13"/>
  </w:num>
  <w:num w:numId="60">
    <w:abstractNumId w:val="24"/>
  </w:num>
  <w:num w:numId="61">
    <w:abstractNumId w:val="45"/>
  </w:num>
  <w:num w:numId="62">
    <w:abstractNumId w:val="42"/>
  </w:num>
  <w:num w:numId="63">
    <w:abstractNumId w:val="34"/>
  </w:num>
  <w:num w:numId="64">
    <w:abstractNumId w:val="19"/>
  </w:num>
  <w:num w:numId="65">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tNaAE40uVksAAAA"/>
  </w:docVars>
  <w:rsids>
    <w:rsidRoot w:val="00961BF0"/>
    <w:rsid w:val="00000408"/>
    <w:rsid w:val="00001673"/>
    <w:rsid w:val="00004440"/>
    <w:rsid w:val="00005099"/>
    <w:rsid w:val="0001621A"/>
    <w:rsid w:val="000179E7"/>
    <w:rsid w:val="000200A0"/>
    <w:rsid w:val="00021D79"/>
    <w:rsid w:val="00023784"/>
    <w:rsid w:val="00023AC3"/>
    <w:rsid w:val="000278EE"/>
    <w:rsid w:val="000402E5"/>
    <w:rsid w:val="0004237E"/>
    <w:rsid w:val="00042C76"/>
    <w:rsid w:val="0004610C"/>
    <w:rsid w:val="0004677C"/>
    <w:rsid w:val="000528D5"/>
    <w:rsid w:val="0006180A"/>
    <w:rsid w:val="00066528"/>
    <w:rsid w:val="00073B5D"/>
    <w:rsid w:val="0008013B"/>
    <w:rsid w:val="00081A73"/>
    <w:rsid w:val="00085693"/>
    <w:rsid w:val="00085C81"/>
    <w:rsid w:val="00092EC9"/>
    <w:rsid w:val="000A0243"/>
    <w:rsid w:val="000A53CB"/>
    <w:rsid w:val="000B2EFF"/>
    <w:rsid w:val="000B61AC"/>
    <w:rsid w:val="000C1FDF"/>
    <w:rsid w:val="000C5FD2"/>
    <w:rsid w:val="000D4C85"/>
    <w:rsid w:val="000D4DF5"/>
    <w:rsid w:val="000D68A5"/>
    <w:rsid w:val="000E31C9"/>
    <w:rsid w:val="000E5219"/>
    <w:rsid w:val="000E63C3"/>
    <w:rsid w:val="000F1211"/>
    <w:rsid w:val="000F3A97"/>
    <w:rsid w:val="000F6948"/>
    <w:rsid w:val="001003BC"/>
    <w:rsid w:val="001113DA"/>
    <w:rsid w:val="00116EEE"/>
    <w:rsid w:val="001244A9"/>
    <w:rsid w:val="00131364"/>
    <w:rsid w:val="00132B9D"/>
    <w:rsid w:val="001362BF"/>
    <w:rsid w:val="00136BC8"/>
    <w:rsid w:val="00142D63"/>
    <w:rsid w:val="00143AF0"/>
    <w:rsid w:val="00143BF1"/>
    <w:rsid w:val="0015255F"/>
    <w:rsid w:val="0015427D"/>
    <w:rsid w:val="001623AC"/>
    <w:rsid w:val="0016373C"/>
    <w:rsid w:val="00163965"/>
    <w:rsid w:val="001647A8"/>
    <w:rsid w:val="00164B87"/>
    <w:rsid w:val="001736AA"/>
    <w:rsid w:val="00184B0C"/>
    <w:rsid w:val="001852DC"/>
    <w:rsid w:val="001925C0"/>
    <w:rsid w:val="001A3219"/>
    <w:rsid w:val="001B0F35"/>
    <w:rsid w:val="001B654F"/>
    <w:rsid w:val="001B7A0B"/>
    <w:rsid w:val="001C123A"/>
    <w:rsid w:val="001C26EC"/>
    <w:rsid w:val="001C59D2"/>
    <w:rsid w:val="001C79EF"/>
    <w:rsid w:val="001D0D84"/>
    <w:rsid w:val="001D3D52"/>
    <w:rsid w:val="001D6DBF"/>
    <w:rsid w:val="001D7587"/>
    <w:rsid w:val="001E3836"/>
    <w:rsid w:val="001E4B39"/>
    <w:rsid w:val="001F0B3B"/>
    <w:rsid w:val="001F1913"/>
    <w:rsid w:val="001F3BE1"/>
    <w:rsid w:val="001F4B71"/>
    <w:rsid w:val="00200DA9"/>
    <w:rsid w:val="00207F5D"/>
    <w:rsid w:val="00216048"/>
    <w:rsid w:val="0022190A"/>
    <w:rsid w:val="00223445"/>
    <w:rsid w:val="002259A5"/>
    <w:rsid w:val="00225D1C"/>
    <w:rsid w:val="00226031"/>
    <w:rsid w:val="00226C7B"/>
    <w:rsid w:val="0022721D"/>
    <w:rsid w:val="00234E7A"/>
    <w:rsid w:val="00241FAE"/>
    <w:rsid w:val="00242CF8"/>
    <w:rsid w:val="00246458"/>
    <w:rsid w:val="00246E7C"/>
    <w:rsid w:val="0024706E"/>
    <w:rsid w:val="00251AF7"/>
    <w:rsid w:val="00255F89"/>
    <w:rsid w:val="0025760C"/>
    <w:rsid w:val="00257EB2"/>
    <w:rsid w:val="00260A72"/>
    <w:rsid w:val="0026100B"/>
    <w:rsid w:val="0026196C"/>
    <w:rsid w:val="00261A28"/>
    <w:rsid w:val="00264FA4"/>
    <w:rsid w:val="002765EF"/>
    <w:rsid w:val="002773B7"/>
    <w:rsid w:val="00282C13"/>
    <w:rsid w:val="002840C1"/>
    <w:rsid w:val="00290A64"/>
    <w:rsid w:val="00291094"/>
    <w:rsid w:val="0029339E"/>
    <w:rsid w:val="002936A3"/>
    <w:rsid w:val="00293C65"/>
    <w:rsid w:val="00294578"/>
    <w:rsid w:val="002964B5"/>
    <w:rsid w:val="002A1434"/>
    <w:rsid w:val="002A164A"/>
    <w:rsid w:val="002B0131"/>
    <w:rsid w:val="002B269E"/>
    <w:rsid w:val="002B2FFB"/>
    <w:rsid w:val="002B33F5"/>
    <w:rsid w:val="002B4E0F"/>
    <w:rsid w:val="002B4FC6"/>
    <w:rsid w:val="002B6CF4"/>
    <w:rsid w:val="002B7FC9"/>
    <w:rsid w:val="002C216D"/>
    <w:rsid w:val="002C406B"/>
    <w:rsid w:val="002C6DDD"/>
    <w:rsid w:val="002C7B8A"/>
    <w:rsid w:val="002D0553"/>
    <w:rsid w:val="002D0F3B"/>
    <w:rsid w:val="002D1B9F"/>
    <w:rsid w:val="002D2062"/>
    <w:rsid w:val="002D4BCA"/>
    <w:rsid w:val="002E12F2"/>
    <w:rsid w:val="002E4475"/>
    <w:rsid w:val="002E6B85"/>
    <w:rsid w:val="002E6FAE"/>
    <w:rsid w:val="002F0264"/>
    <w:rsid w:val="002F1A46"/>
    <w:rsid w:val="002F6624"/>
    <w:rsid w:val="00305FBB"/>
    <w:rsid w:val="0030678E"/>
    <w:rsid w:val="00312C5A"/>
    <w:rsid w:val="00320058"/>
    <w:rsid w:val="003227CE"/>
    <w:rsid w:val="003236AD"/>
    <w:rsid w:val="00325C6F"/>
    <w:rsid w:val="00327C1B"/>
    <w:rsid w:val="003363ED"/>
    <w:rsid w:val="00337575"/>
    <w:rsid w:val="00340049"/>
    <w:rsid w:val="003410C7"/>
    <w:rsid w:val="003469FB"/>
    <w:rsid w:val="00350F14"/>
    <w:rsid w:val="0035636A"/>
    <w:rsid w:val="00356392"/>
    <w:rsid w:val="003569B1"/>
    <w:rsid w:val="003573E2"/>
    <w:rsid w:val="00360F09"/>
    <w:rsid w:val="00362864"/>
    <w:rsid w:val="0036384B"/>
    <w:rsid w:val="00370ACD"/>
    <w:rsid w:val="00373ACC"/>
    <w:rsid w:val="003862D0"/>
    <w:rsid w:val="00387D9A"/>
    <w:rsid w:val="00391781"/>
    <w:rsid w:val="00391AA3"/>
    <w:rsid w:val="00393D9E"/>
    <w:rsid w:val="00397901"/>
    <w:rsid w:val="003A0443"/>
    <w:rsid w:val="003A0F22"/>
    <w:rsid w:val="003A36B9"/>
    <w:rsid w:val="003A553C"/>
    <w:rsid w:val="003B0CF4"/>
    <w:rsid w:val="003B3B4D"/>
    <w:rsid w:val="003B5723"/>
    <w:rsid w:val="003B6D35"/>
    <w:rsid w:val="003B71A5"/>
    <w:rsid w:val="003D2F12"/>
    <w:rsid w:val="003D3A3E"/>
    <w:rsid w:val="003D52B1"/>
    <w:rsid w:val="003E2BD4"/>
    <w:rsid w:val="003E4D43"/>
    <w:rsid w:val="003F2586"/>
    <w:rsid w:val="003F322E"/>
    <w:rsid w:val="003F45DD"/>
    <w:rsid w:val="003F7B12"/>
    <w:rsid w:val="00400863"/>
    <w:rsid w:val="00402162"/>
    <w:rsid w:val="004115FA"/>
    <w:rsid w:val="004128F1"/>
    <w:rsid w:val="00413A36"/>
    <w:rsid w:val="00423129"/>
    <w:rsid w:val="00426FB1"/>
    <w:rsid w:val="004279D8"/>
    <w:rsid w:val="0043073E"/>
    <w:rsid w:val="0043360D"/>
    <w:rsid w:val="004341D2"/>
    <w:rsid w:val="004343F4"/>
    <w:rsid w:val="00447595"/>
    <w:rsid w:val="00454B4C"/>
    <w:rsid w:val="0045633F"/>
    <w:rsid w:val="00460F62"/>
    <w:rsid w:val="00461229"/>
    <w:rsid w:val="00463264"/>
    <w:rsid w:val="00465815"/>
    <w:rsid w:val="00466C54"/>
    <w:rsid w:val="00473D41"/>
    <w:rsid w:val="00481916"/>
    <w:rsid w:val="00482E19"/>
    <w:rsid w:val="00483146"/>
    <w:rsid w:val="00484759"/>
    <w:rsid w:val="00484C10"/>
    <w:rsid w:val="00485662"/>
    <w:rsid w:val="00486DAF"/>
    <w:rsid w:val="00487841"/>
    <w:rsid w:val="00487B58"/>
    <w:rsid w:val="00487DD1"/>
    <w:rsid w:val="004929B9"/>
    <w:rsid w:val="00493486"/>
    <w:rsid w:val="0049537F"/>
    <w:rsid w:val="00497330"/>
    <w:rsid w:val="00497525"/>
    <w:rsid w:val="00497BCC"/>
    <w:rsid w:val="004A273A"/>
    <w:rsid w:val="004B1841"/>
    <w:rsid w:val="004C10EE"/>
    <w:rsid w:val="004C19C8"/>
    <w:rsid w:val="004C29C7"/>
    <w:rsid w:val="004C2E31"/>
    <w:rsid w:val="004C48B7"/>
    <w:rsid w:val="004C4D85"/>
    <w:rsid w:val="004C7CE4"/>
    <w:rsid w:val="004D0ECD"/>
    <w:rsid w:val="004D405F"/>
    <w:rsid w:val="004D6EBD"/>
    <w:rsid w:val="004F25E4"/>
    <w:rsid w:val="00503DA0"/>
    <w:rsid w:val="005065BE"/>
    <w:rsid w:val="00510431"/>
    <w:rsid w:val="00510EAB"/>
    <w:rsid w:val="005116CB"/>
    <w:rsid w:val="00521053"/>
    <w:rsid w:val="005229A1"/>
    <w:rsid w:val="00527018"/>
    <w:rsid w:val="0053154B"/>
    <w:rsid w:val="005321E7"/>
    <w:rsid w:val="00532DDB"/>
    <w:rsid w:val="005344A3"/>
    <w:rsid w:val="00536DA6"/>
    <w:rsid w:val="0054076F"/>
    <w:rsid w:val="00545F5D"/>
    <w:rsid w:val="00547141"/>
    <w:rsid w:val="00550F6C"/>
    <w:rsid w:val="00555548"/>
    <w:rsid w:val="00555C2F"/>
    <w:rsid w:val="00557F2D"/>
    <w:rsid w:val="00560D87"/>
    <w:rsid w:val="00563AF5"/>
    <w:rsid w:val="005649EB"/>
    <w:rsid w:val="00564E7D"/>
    <w:rsid w:val="005912C1"/>
    <w:rsid w:val="0059175B"/>
    <w:rsid w:val="0059532C"/>
    <w:rsid w:val="005966AE"/>
    <w:rsid w:val="00597AA9"/>
    <w:rsid w:val="005A329D"/>
    <w:rsid w:val="005A5FC2"/>
    <w:rsid w:val="005B0C36"/>
    <w:rsid w:val="005B0F74"/>
    <w:rsid w:val="005B1FBB"/>
    <w:rsid w:val="005B28C9"/>
    <w:rsid w:val="005B2AD6"/>
    <w:rsid w:val="005B566A"/>
    <w:rsid w:val="005C1F75"/>
    <w:rsid w:val="005C3C2A"/>
    <w:rsid w:val="005D459E"/>
    <w:rsid w:val="005D4709"/>
    <w:rsid w:val="005D6586"/>
    <w:rsid w:val="005D799D"/>
    <w:rsid w:val="005E15BA"/>
    <w:rsid w:val="005E24CF"/>
    <w:rsid w:val="005E25FB"/>
    <w:rsid w:val="005E2EA8"/>
    <w:rsid w:val="005E3AD0"/>
    <w:rsid w:val="005E7B08"/>
    <w:rsid w:val="005F190C"/>
    <w:rsid w:val="005F443F"/>
    <w:rsid w:val="005F5BAA"/>
    <w:rsid w:val="00600F0F"/>
    <w:rsid w:val="00605FC0"/>
    <w:rsid w:val="0060702C"/>
    <w:rsid w:val="00607551"/>
    <w:rsid w:val="00621929"/>
    <w:rsid w:val="006241F4"/>
    <w:rsid w:val="00641198"/>
    <w:rsid w:val="0065005A"/>
    <w:rsid w:val="0065380A"/>
    <w:rsid w:val="006621D8"/>
    <w:rsid w:val="0066308B"/>
    <w:rsid w:val="00664245"/>
    <w:rsid w:val="00666467"/>
    <w:rsid w:val="0066712A"/>
    <w:rsid w:val="006676DF"/>
    <w:rsid w:val="00670319"/>
    <w:rsid w:val="0067257E"/>
    <w:rsid w:val="0067444F"/>
    <w:rsid w:val="00677A5E"/>
    <w:rsid w:val="006838BE"/>
    <w:rsid w:val="00691098"/>
    <w:rsid w:val="0069542F"/>
    <w:rsid w:val="00695E0B"/>
    <w:rsid w:val="00695EE6"/>
    <w:rsid w:val="0069710B"/>
    <w:rsid w:val="006A547D"/>
    <w:rsid w:val="006A763D"/>
    <w:rsid w:val="006B0C2B"/>
    <w:rsid w:val="006B12ED"/>
    <w:rsid w:val="006C2C38"/>
    <w:rsid w:val="006C3125"/>
    <w:rsid w:val="006C376D"/>
    <w:rsid w:val="006C7469"/>
    <w:rsid w:val="006D1454"/>
    <w:rsid w:val="006D2859"/>
    <w:rsid w:val="006D2C5C"/>
    <w:rsid w:val="006D4A68"/>
    <w:rsid w:val="006D5972"/>
    <w:rsid w:val="006D66C6"/>
    <w:rsid w:val="006D6E14"/>
    <w:rsid w:val="006E38DA"/>
    <w:rsid w:val="006E44F2"/>
    <w:rsid w:val="006E74D4"/>
    <w:rsid w:val="006F47D5"/>
    <w:rsid w:val="006F7B37"/>
    <w:rsid w:val="00720227"/>
    <w:rsid w:val="00723089"/>
    <w:rsid w:val="00741D11"/>
    <w:rsid w:val="00745298"/>
    <w:rsid w:val="0074643D"/>
    <w:rsid w:val="00752D2D"/>
    <w:rsid w:val="007550BD"/>
    <w:rsid w:val="00756F1E"/>
    <w:rsid w:val="00766FE5"/>
    <w:rsid w:val="0077305E"/>
    <w:rsid w:val="00781812"/>
    <w:rsid w:val="00782C36"/>
    <w:rsid w:val="00790712"/>
    <w:rsid w:val="00793A82"/>
    <w:rsid w:val="00794ECE"/>
    <w:rsid w:val="007A0DB0"/>
    <w:rsid w:val="007A5D30"/>
    <w:rsid w:val="007B0829"/>
    <w:rsid w:val="007B0F4D"/>
    <w:rsid w:val="007B2263"/>
    <w:rsid w:val="007B43FD"/>
    <w:rsid w:val="007B51D8"/>
    <w:rsid w:val="007C07BA"/>
    <w:rsid w:val="007C0977"/>
    <w:rsid w:val="007C172A"/>
    <w:rsid w:val="007C29B8"/>
    <w:rsid w:val="007C426D"/>
    <w:rsid w:val="007C6D33"/>
    <w:rsid w:val="007D3083"/>
    <w:rsid w:val="007D4FC9"/>
    <w:rsid w:val="007E1C7C"/>
    <w:rsid w:val="007E278B"/>
    <w:rsid w:val="007E31D6"/>
    <w:rsid w:val="007F09A2"/>
    <w:rsid w:val="007F117B"/>
    <w:rsid w:val="007F3049"/>
    <w:rsid w:val="007F6D39"/>
    <w:rsid w:val="00801247"/>
    <w:rsid w:val="0080200E"/>
    <w:rsid w:val="008046D4"/>
    <w:rsid w:val="00804C2B"/>
    <w:rsid w:val="00806CC8"/>
    <w:rsid w:val="0081017E"/>
    <w:rsid w:val="008113BD"/>
    <w:rsid w:val="00811C2D"/>
    <w:rsid w:val="00811E27"/>
    <w:rsid w:val="00812811"/>
    <w:rsid w:val="00813419"/>
    <w:rsid w:val="008137E5"/>
    <w:rsid w:val="0081573C"/>
    <w:rsid w:val="008202D1"/>
    <w:rsid w:val="00832D32"/>
    <w:rsid w:val="008357B1"/>
    <w:rsid w:val="0084038F"/>
    <w:rsid w:val="00846ACF"/>
    <w:rsid w:val="008474F2"/>
    <w:rsid w:val="008543F2"/>
    <w:rsid w:val="00854CBF"/>
    <w:rsid w:val="008611DA"/>
    <w:rsid w:val="00862BCF"/>
    <w:rsid w:val="00867105"/>
    <w:rsid w:val="00870000"/>
    <w:rsid w:val="00873013"/>
    <w:rsid w:val="0087693B"/>
    <w:rsid w:val="008833D2"/>
    <w:rsid w:val="00885308"/>
    <w:rsid w:val="00886FF8"/>
    <w:rsid w:val="00887551"/>
    <w:rsid w:val="008944CB"/>
    <w:rsid w:val="0089450C"/>
    <w:rsid w:val="008976F2"/>
    <w:rsid w:val="008A3015"/>
    <w:rsid w:val="008B388D"/>
    <w:rsid w:val="008B4E8F"/>
    <w:rsid w:val="008C0DB9"/>
    <w:rsid w:val="008C270B"/>
    <w:rsid w:val="008C2D55"/>
    <w:rsid w:val="008C3D44"/>
    <w:rsid w:val="008C498F"/>
    <w:rsid w:val="008C5588"/>
    <w:rsid w:val="008D42D4"/>
    <w:rsid w:val="008D546E"/>
    <w:rsid w:val="008D7F94"/>
    <w:rsid w:val="008E3C72"/>
    <w:rsid w:val="008E536D"/>
    <w:rsid w:val="008E6172"/>
    <w:rsid w:val="008E6839"/>
    <w:rsid w:val="008E6FCD"/>
    <w:rsid w:val="008F19E2"/>
    <w:rsid w:val="008F5ECC"/>
    <w:rsid w:val="008F6EE2"/>
    <w:rsid w:val="008F7D42"/>
    <w:rsid w:val="0090075F"/>
    <w:rsid w:val="00901EAC"/>
    <w:rsid w:val="00907C3C"/>
    <w:rsid w:val="0091323D"/>
    <w:rsid w:val="0092223B"/>
    <w:rsid w:val="00923253"/>
    <w:rsid w:val="00923C8D"/>
    <w:rsid w:val="00924D53"/>
    <w:rsid w:val="009260CC"/>
    <w:rsid w:val="00926830"/>
    <w:rsid w:val="00926B34"/>
    <w:rsid w:val="00926BFD"/>
    <w:rsid w:val="00932A8A"/>
    <w:rsid w:val="00935717"/>
    <w:rsid w:val="00935AD1"/>
    <w:rsid w:val="00936C95"/>
    <w:rsid w:val="0094155E"/>
    <w:rsid w:val="0094272B"/>
    <w:rsid w:val="00944277"/>
    <w:rsid w:val="00951D7A"/>
    <w:rsid w:val="009553A5"/>
    <w:rsid w:val="00961BF0"/>
    <w:rsid w:val="00964C8F"/>
    <w:rsid w:val="009704FC"/>
    <w:rsid w:val="00970BA6"/>
    <w:rsid w:val="009738E2"/>
    <w:rsid w:val="00975748"/>
    <w:rsid w:val="00977050"/>
    <w:rsid w:val="00977C20"/>
    <w:rsid w:val="0098052A"/>
    <w:rsid w:val="009850E7"/>
    <w:rsid w:val="009A10D3"/>
    <w:rsid w:val="009A433C"/>
    <w:rsid w:val="009B14CC"/>
    <w:rsid w:val="009B2261"/>
    <w:rsid w:val="009B25CF"/>
    <w:rsid w:val="009B3894"/>
    <w:rsid w:val="009C0414"/>
    <w:rsid w:val="009C09FC"/>
    <w:rsid w:val="009C1157"/>
    <w:rsid w:val="009C1520"/>
    <w:rsid w:val="009C1799"/>
    <w:rsid w:val="009C2CF3"/>
    <w:rsid w:val="009C35E0"/>
    <w:rsid w:val="009C58D1"/>
    <w:rsid w:val="009D250C"/>
    <w:rsid w:val="009D5AC5"/>
    <w:rsid w:val="009D5CBB"/>
    <w:rsid w:val="009D7826"/>
    <w:rsid w:val="009E3001"/>
    <w:rsid w:val="009E3EF0"/>
    <w:rsid w:val="009E48A4"/>
    <w:rsid w:val="009E74FB"/>
    <w:rsid w:val="009F5B8A"/>
    <w:rsid w:val="009F6463"/>
    <w:rsid w:val="009F7191"/>
    <w:rsid w:val="009F7EDE"/>
    <w:rsid w:val="00A0014C"/>
    <w:rsid w:val="00A00369"/>
    <w:rsid w:val="00A03AE9"/>
    <w:rsid w:val="00A0797A"/>
    <w:rsid w:val="00A11EF5"/>
    <w:rsid w:val="00A14F54"/>
    <w:rsid w:val="00A15D46"/>
    <w:rsid w:val="00A20B26"/>
    <w:rsid w:val="00A2214F"/>
    <w:rsid w:val="00A22C7B"/>
    <w:rsid w:val="00A23AE2"/>
    <w:rsid w:val="00A325F8"/>
    <w:rsid w:val="00A32B30"/>
    <w:rsid w:val="00A33BD0"/>
    <w:rsid w:val="00A362CF"/>
    <w:rsid w:val="00A40877"/>
    <w:rsid w:val="00A43301"/>
    <w:rsid w:val="00A43C7A"/>
    <w:rsid w:val="00A43CC6"/>
    <w:rsid w:val="00A45E5A"/>
    <w:rsid w:val="00A469E3"/>
    <w:rsid w:val="00A476EF"/>
    <w:rsid w:val="00A53CA1"/>
    <w:rsid w:val="00A612F3"/>
    <w:rsid w:val="00A66609"/>
    <w:rsid w:val="00A7093E"/>
    <w:rsid w:val="00A72562"/>
    <w:rsid w:val="00A745A0"/>
    <w:rsid w:val="00A7539E"/>
    <w:rsid w:val="00A82A6E"/>
    <w:rsid w:val="00A949E4"/>
    <w:rsid w:val="00A96989"/>
    <w:rsid w:val="00A96A60"/>
    <w:rsid w:val="00AA3F45"/>
    <w:rsid w:val="00AA7591"/>
    <w:rsid w:val="00AB0ED4"/>
    <w:rsid w:val="00AB2EB3"/>
    <w:rsid w:val="00AB35EE"/>
    <w:rsid w:val="00AB44FF"/>
    <w:rsid w:val="00AB49EF"/>
    <w:rsid w:val="00AB533E"/>
    <w:rsid w:val="00AC0875"/>
    <w:rsid w:val="00AC0B9A"/>
    <w:rsid w:val="00AC15AD"/>
    <w:rsid w:val="00AD454A"/>
    <w:rsid w:val="00AD4B9C"/>
    <w:rsid w:val="00AD7FF5"/>
    <w:rsid w:val="00AE2CB3"/>
    <w:rsid w:val="00AE4CE9"/>
    <w:rsid w:val="00AE6081"/>
    <w:rsid w:val="00AE7782"/>
    <w:rsid w:val="00AE7A87"/>
    <w:rsid w:val="00AF3A4D"/>
    <w:rsid w:val="00AF5AC2"/>
    <w:rsid w:val="00AF6377"/>
    <w:rsid w:val="00B040C0"/>
    <w:rsid w:val="00B0421B"/>
    <w:rsid w:val="00B04674"/>
    <w:rsid w:val="00B046B8"/>
    <w:rsid w:val="00B054CF"/>
    <w:rsid w:val="00B07223"/>
    <w:rsid w:val="00B11043"/>
    <w:rsid w:val="00B12312"/>
    <w:rsid w:val="00B13C90"/>
    <w:rsid w:val="00B14B6A"/>
    <w:rsid w:val="00B22980"/>
    <w:rsid w:val="00B229D6"/>
    <w:rsid w:val="00B23D77"/>
    <w:rsid w:val="00B30885"/>
    <w:rsid w:val="00B40E9D"/>
    <w:rsid w:val="00B46205"/>
    <w:rsid w:val="00B46ED0"/>
    <w:rsid w:val="00B52439"/>
    <w:rsid w:val="00B57F6C"/>
    <w:rsid w:val="00B63B30"/>
    <w:rsid w:val="00B65E0B"/>
    <w:rsid w:val="00B67569"/>
    <w:rsid w:val="00B80D4F"/>
    <w:rsid w:val="00B831B4"/>
    <w:rsid w:val="00B84F8E"/>
    <w:rsid w:val="00B86C85"/>
    <w:rsid w:val="00B94A90"/>
    <w:rsid w:val="00B96787"/>
    <w:rsid w:val="00B97113"/>
    <w:rsid w:val="00BA0E20"/>
    <w:rsid w:val="00BA679B"/>
    <w:rsid w:val="00BB0750"/>
    <w:rsid w:val="00BB25DE"/>
    <w:rsid w:val="00BB3D24"/>
    <w:rsid w:val="00BC5DD9"/>
    <w:rsid w:val="00BC628B"/>
    <w:rsid w:val="00BC6C16"/>
    <w:rsid w:val="00BD4CFA"/>
    <w:rsid w:val="00BD5A2C"/>
    <w:rsid w:val="00BD6E41"/>
    <w:rsid w:val="00BE2A49"/>
    <w:rsid w:val="00BE37D7"/>
    <w:rsid w:val="00BE7BC2"/>
    <w:rsid w:val="00BF0EC2"/>
    <w:rsid w:val="00BF15AE"/>
    <w:rsid w:val="00C00876"/>
    <w:rsid w:val="00C01D8C"/>
    <w:rsid w:val="00C05535"/>
    <w:rsid w:val="00C07D85"/>
    <w:rsid w:val="00C12C29"/>
    <w:rsid w:val="00C1354B"/>
    <w:rsid w:val="00C15604"/>
    <w:rsid w:val="00C16810"/>
    <w:rsid w:val="00C201F9"/>
    <w:rsid w:val="00C22355"/>
    <w:rsid w:val="00C26A4A"/>
    <w:rsid w:val="00C26CFE"/>
    <w:rsid w:val="00C3062A"/>
    <w:rsid w:val="00C34637"/>
    <w:rsid w:val="00C348DE"/>
    <w:rsid w:val="00C34E05"/>
    <w:rsid w:val="00C41364"/>
    <w:rsid w:val="00C44560"/>
    <w:rsid w:val="00C50D8B"/>
    <w:rsid w:val="00C50F13"/>
    <w:rsid w:val="00C524E7"/>
    <w:rsid w:val="00C56CF6"/>
    <w:rsid w:val="00C63570"/>
    <w:rsid w:val="00C65FAE"/>
    <w:rsid w:val="00C660B9"/>
    <w:rsid w:val="00C73D21"/>
    <w:rsid w:val="00C74068"/>
    <w:rsid w:val="00C75AD5"/>
    <w:rsid w:val="00C760A7"/>
    <w:rsid w:val="00C8743E"/>
    <w:rsid w:val="00C904E9"/>
    <w:rsid w:val="00C92834"/>
    <w:rsid w:val="00C92C1C"/>
    <w:rsid w:val="00C94219"/>
    <w:rsid w:val="00C962CA"/>
    <w:rsid w:val="00CA097F"/>
    <w:rsid w:val="00CA36C3"/>
    <w:rsid w:val="00CA479C"/>
    <w:rsid w:val="00CA7D59"/>
    <w:rsid w:val="00CB4F95"/>
    <w:rsid w:val="00CC0302"/>
    <w:rsid w:val="00CC22F4"/>
    <w:rsid w:val="00CC2652"/>
    <w:rsid w:val="00CC34C8"/>
    <w:rsid w:val="00CD5680"/>
    <w:rsid w:val="00CD66DC"/>
    <w:rsid w:val="00CD6F6E"/>
    <w:rsid w:val="00CD7DCE"/>
    <w:rsid w:val="00CE38C5"/>
    <w:rsid w:val="00CE7EA9"/>
    <w:rsid w:val="00CF2A89"/>
    <w:rsid w:val="00CF5351"/>
    <w:rsid w:val="00D0004E"/>
    <w:rsid w:val="00D03203"/>
    <w:rsid w:val="00D0506C"/>
    <w:rsid w:val="00D06C8B"/>
    <w:rsid w:val="00D2120E"/>
    <w:rsid w:val="00D23115"/>
    <w:rsid w:val="00D2514C"/>
    <w:rsid w:val="00D258A9"/>
    <w:rsid w:val="00D323B1"/>
    <w:rsid w:val="00D326C0"/>
    <w:rsid w:val="00D3531C"/>
    <w:rsid w:val="00D356D3"/>
    <w:rsid w:val="00D37510"/>
    <w:rsid w:val="00D424DA"/>
    <w:rsid w:val="00D4695B"/>
    <w:rsid w:val="00D50E05"/>
    <w:rsid w:val="00D5127A"/>
    <w:rsid w:val="00D527F8"/>
    <w:rsid w:val="00D54788"/>
    <w:rsid w:val="00D668B8"/>
    <w:rsid w:val="00D72740"/>
    <w:rsid w:val="00D81138"/>
    <w:rsid w:val="00D83CF0"/>
    <w:rsid w:val="00D84B3B"/>
    <w:rsid w:val="00D9331A"/>
    <w:rsid w:val="00D94A28"/>
    <w:rsid w:val="00DA0B26"/>
    <w:rsid w:val="00DA174F"/>
    <w:rsid w:val="00DA577F"/>
    <w:rsid w:val="00DB4C8C"/>
    <w:rsid w:val="00DC317C"/>
    <w:rsid w:val="00DC6C6B"/>
    <w:rsid w:val="00DC7C97"/>
    <w:rsid w:val="00DD0719"/>
    <w:rsid w:val="00DD5674"/>
    <w:rsid w:val="00DD5E18"/>
    <w:rsid w:val="00DE15A2"/>
    <w:rsid w:val="00DE1FFD"/>
    <w:rsid w:val="00DE2D49"/>
    <w:rsid w:val="00DE530C"/>
    <w:rsid w:val="00E01614"/>
    <w:rsid w:val="00E01B11"/>
    <w:rsid w:val="00E1137B"/>
    <w:rsid w:val="00E13D63"/>
    <w:rsid w:val="00E15C02"/>
    <w:rsid w:val="00E21DBD"/>
    <w:rsid w:val="00E21DEF"/>
    <w:rsid w:val="00E2539D"/>
    <w:rsid w:val="00E35DB0"/>
    <w:rsid w:val="00E4066C"/>
    <w:rsid w:val="00E477F3"/>
    <w:rsid w:val="00E517CA"/>
    <w:rsid w:val="00E53934"/>
    <w:rsid w:val="00E56081"/>
    <w:rsid w:val="00E56BA0"/>
    <w:rsid w:val="00E573C9"/>
    <w:rsid w:val="00E64B11"/>
    <w:rsid w:val="00E6505B"/>
    <w:rsid w:val="00E65196"/>
    <w:rsid w:val="00E70DF5"/>
    <w:rsid w:val="00E70F38"/>
    <w:rsid w:val="00E71D39"/>
    <w:rsid w:val="00E736E6"/>
    <w:rsid w:val="00E75E29"/>
    <w:rsid w:val="00E76680"/>
    <w:rsid w:val="00E80B8C"/>
    <w:rsid w:val="00E81E61"/>
    <w:rsid w:val="00E84F06"/>
    <w:rsid w:val="00E93532"/>
    <w:rsid w:val="00E952AA"/>
    <w:rsid w:val="00E95C0C"/>
    <w:rsid w:val="00E97F3B"/>
    <w:rsid w:val="00EA231C"/>
    <w:rsid w:val="00EA4F03"/>
    <w:rsid w:val="00EB0E27"/>
    <w:rsid w:val="00EB286A"/>
    <w:rsid w:val="00EB2C8B"/>
    <w:rsid w:val="00EB30CC"/>
    <w:rsid w:val="00EB5684"/>
    <w:rsid w:val="00EC1E9D"/>
    <w:rsid w:val="00EC3B64"/>
    <w:rsid w:val="00EC3D90"/>
    <w:rsid w:val="00EC3FAC"/>
    <w:rsid w:val="00EC6196"/>
    <w:rsid w:val="00ED1785"/>
    <w:rsid w:val="00ED1A5E"/>
    <w:rsid w:val="00ED2762"/>
    <w:rsid w:val="00ED519C"/>
    <w:rsid w:val="00ED7459"/>
    <w:rsid w:val="00EE1636"/>
    <w:rsid w:val="00EE2290"/>
    <w:rsid w:val="00EE38DD"/>
    <w:rsid w:val="00EE464C"/>
    <w:rsid w:val="00EE6874"/>
    <w:rsid w:val="00EF10D1"/>
    <w:rsid w:val="00EF1C6C"/>
    <w:rsid w:val="00EF40FD"/>
    <w:rsid w:val="00F00438"/>
    <w:rsid w:val="00F0410C"/>
    <w:rsid w:val="00F05926"/>
    <w:rsid w:val="00F11402"/>
    <w:rsid w:val="00F17A71"/>
    <w:rsid w:val="00F2035A"/>
    <w:rsid w:val="00F2262A"/>
    <w:rsid w:val="00F23793"/>
    <w:rsid w:val="00F26123"/>
    <w:rsid w:val="00F32997"/>
    <w:rsid w:val="00F346F7"/>
    <w:rsid w:val="00F37535"/>
    <w:rsid w:val="00F37633"/>
    <w:rsid w:val="00F4015A"/>
    <w:rsid w:val="00F435C3"/>
    <w:rsid w:val="00F43717"/>
    <w:rsid w:val="00F47082"/>
    <w:rsid w:val="00F47627"/>
    <w:rsid w:val="00F531A5"/>
    <w:rsid w:val="00F543FB"/>
    <w:rsid w:val="00F61E80"/>
    <w:rsid w:val="00F62CD4"/>
    <w:rsid w:val="00F641EC"/>
    <w:rsid w:val="00F67CF5"/>
    <w:rsid w:val="00F70BC1"/>
    <w:rsid w:val="00F71625"/>
    <w:rsid w:val="00F73424"/>
    <w:rsid w:val="00F8551C"/>
    <w:rsid w:val="00F90634"/>
    <w:rsid w:val="00F907FE"/>
    <w:rsid w:val="00F946A1"/>
    <w:rsid w:val="00FA3969"/>
    <w:rsid w:val="00FA52F8"/>
    <w:rsid w:val="00FB01FE"/>
    <w:rsid w:val="00FB2FDD"/>
    <w:rsid w:val="00FB527E"/>
    <w:rsid w:val="00FB613D"/>
    <w:rsid w:val="00FC2CC1"/>
    <w:rsid w:val="00FC3E78"/>
    <w:rsid w:val="00FD0DCF"/>
    <w:rsid w:val="00FD20F4"/>
    <w:rsid w:val="00FD255E"/>
    <w:rsid w:val="00FD2EEC"/>
    <w:rsid w:val="00FD42D5"/>
    <w:rsid w:val="00FD5B4B"/>
    <w:rsid w:val="00FE06E6"/>
    <w:rsid w:val="00FF03FD"/>
    <w:rsid w:val="00FF3D4D"/>
    <w:rsid w:val="00FF4595"/>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semiHidden/>
    <w:unhideWhenUsed/>
    <w:rsid w:val="000F3A97"/>
    <w:rPr>
      <w:sz w:val="20"/>
      <w:szCs w:val="20"/>
    </w:rPr>
  </w:style>
  <w:style w:type="character" w:customStyle="1" w:styleId="CommentTextChar">
    <w:name w:val="Comment Text Char"/>
    <w:basedOn w:val="DefaultParagraphFont"/>
    <w:link w:val="CommentText"/>
    <w:uiPriority w:val="99"/>
    <w:semiHidden/>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vaccines/covid-19/clinical-considerations/interim-considerations-us-appendix.html" TargetMode="External"/><Relationship Id="rId21" Type="http://schemas.openxmlformats.org/officeDocument/2006/relationships/hyperlink" Target="https://www.cdc.gov/vaccines/hcp/conversations/understanding-vacc-work.html" TargetMode="External"/><Relationship Id="rId42"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47" Type="http://schemas.openxmlformats.org/officeDocument/2006/relationships/hyperlink" Target="https://www.cdc.gov/vaccines/covid-19/clinical-considerations/interim-considerations-us.html" TargetMode="External"/><Relationship Id="rId63" Type="http://schemas.openxmlformats.org/officeDocument/2006/relationships/hyperlink" Target="https://www.cdc.gov/vaccines/covid-19/info-by-product/pfizer/downloads/Pfizer_PED_StandingOrders.pdf" TargetMode="External"/><Relationship Id="rId68"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 Id="rId84" Type="http://schemas.openxmlformats.org/officeDocument/2006/relationships/hyperlink" Target="https://www.fda.gov/emergency-preparedness-and-response/coronavirus-disease-2019-covid-19/novavax-covid-19-vaccine-adjuvanted" TargetMode="External"/><Relationship Id="rId89" Type="http://schemas.openxmlformats.org/officeDocument/2006/relationships/hyperlink" Target="https://app.livestorm.co/moderna-na-medical/moderna-office-hours-omicron-bivalent-boosters"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9" Type="http://schemas.openxmlformats.org/officeDocument/2006/relationships/image" Target="media/image3.png"/><Relationship Id="rId107" Type="http://schemas.openxmlformats.org/officeDocument/2006/relationships/hyperlink" Target="mailto:miishelpdesk@mass.gov" TargetMode="External"/><Relationship Id="rId11"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4" Type="http://schemas.openxmlformats.org/officeDocument/2006/relationships/hyperlink" Target="https://www.cdc.gov/coronavirus/2019-ncov/vaccines/different-vaccines/viralvector.html" TargetMode="External"/><Relationship Id="rId32" Type="http://schemas.openxmlformats.org/officeDocument/2006/relationships/hyperlink" Target="https://resources.miisresourcecenter.com/trainingcenter/Storage%20Handling%20Problem_2018_Mini%20Guide.pdf" TargetMode="External"/><Relationship Id="rId37" Type="http://schemas.openxmlformats.org/officeDocument/2006/relationships/hyperlink" Target="https://urldefense.com/v3/__https:/us.novavaxcovidvaccine.com/hcp__;!!CUhgQOZqV7M!nRUoQQ3O0sXDsoGrcKqMZNaYlntqzHaLjaVFFHDNRBSX8TjPyGoFcmPD-tBZlBdXf0iARx3zc_y54hIzVRIvIryBSLmNfQafCQ$" TargetMode="External"/><Relationship Id="rId40" Type="http://schemas.openxmlformats.org/officeDocument/2006/relationships/hyperlink" Target="https://urldefense.com/v3/__https:/vaxcheck.jnj/__;!!CUhgQOZqV7M!yGxVYV8BHtqcZ60FKi8HB3uTYxz3dJj1bcC-2OzWyfsACxpCz6nJTr6JC4lms1wWIR4woRQ%24" TargetMode="External"/><Relationship Id="rId45" Type="http://schemas.openxmlformats.org/officeDocument/2006/relationships/hyperlink" Target="https://www.cdc.gov/vaccines/covid-19/clinical-considerations/interim-considerations-us-appendix.html" TargetMode="External"/><Relationship Id="rId53" Type="http://schemas.openxmlformats.org/officeDocument/2006/relationships/hyperlink" Target="https://www.cdc.gov/vaccines/covid-19/info-by-product/pfizer/downloads/vaccine-at-a-glance.pdf" TargetMode="External"/><Relationship Id="rId58" Type="http://schemas.openxmlformats.org/officeDocument/2006/relationships/hyperlink" Target="https://www.cdc.gov/vaccines/covid-19/info-by-product/moderna/downloads/infant_standing-orders.pdf" TargetMode="External"/><Relationship Id="rId66" Type="http://schemas.openxmlformats.org/officeDocument/2006/relationships/hyperlink" Target="https://www.cdc.gov/coronavirus/2019-ncov/vaccines/stay-up-to-date.html" TargetMode="External"/><Relationship Id="rId74" Type="http://schemas.openxmlformats.org/officeDocument/2006/relationships/hyperlink" Target="https://urldefense.com/v3/__https:/www.cdc.gov/coronavirus/2019-ncov/science/community-levels.html__;!!CUhgQOZqV7M!nRUoQQ3O0sXDsoGrcKqMZNaYlntqzHaLjaVFFHDNRBSX8TjPyGoFcmPD-tBZlBdXf0iARx3zc_y54hIzVRIvIryBSLnC1H_DIA$" TargetMode="External"/><Relationship Id="rId79"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87" Type="http://schemas.openxmlformats.org/officeDocument/2006/relationships/hyperlink" Target="https://www.fda.gov/emergency-preparedness-and-response/coronavirus-disease-2019-covid-19/janssen-covid-19-vaccine" TargetMode="External"/><Relationship Id="rId102" Type="http://schemas.openxmlformats.org/officeDocument/2006/relationships/hyperlink" Target="https://www.mass.gov/info-details/covid-19-booster-frequently-asked-questions" TargetMode="External"/><Relationship Id="rId110" Type="http://schemas.openxmlformats.org/officeDocument/2006/relationships/hyperlink" Target="https://www.mass.gov/service-details/vaccine-management" TargetMode="External"/><Relationship Id="rId5" Type="http://schemas.openxmlformats.org/officeDocument/2006/relationships/webSettings" Target="webSettings.xml"/><Relationship Id="rId61" Type="http://schemas.openxmlformats.org/officeDocument/2006/relationships/hyperlink" Target="https://www.cdc.gov/vaccines/covid-19/info-by-product/pfizer/index.html" TargetMode="External"/><Relationship Id="rId82" Type="http://schemas.openxmlformats.org/officeDocument/2006/relationships/image" Target="media/image6.png"/><Relationship Id="rId90" Type="http://schemas.openxmlformats.org/officeDocument/2006/relationships/hyperlink" Target="https://urldefense.com/v3/__https:/www.pfizermedicalinformation.com/en-us/medical-updates__;!!CUhgQOZqV7M!wnopdixLkKhCVeMjUiwcd-KVQVUN9jXipkisyDlTme9oe3pB9EYR1yJo7AhKgBWejq3FUBI%24" TargetMode="External"/><Relationship Id="rId95" Type="http://schemas.openxmlformats.org/officeDocument/2006/relationships/hyperlink" Target="https://www.cdc.gov/mmwr/volumes/71/wr/mm7142a2.htm?s_cid=mm7142a2_w" TargetMode="External"/><Relationship Id="rId19"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4" Type="http://schemas.openxmlformats.org/officeDocument/2006/relationships/hyperlink" Target="https://www.cdc.gov/vaccines/covid-19/clinical-considerations/interim-considerations-us-appendix.html" TargetMode="External"/><Relationship Id="rId22" Type="http://schemas.openxmlformats.org/officeDocument/2006/relationships/hyperlink" Target="https://www.cdc.gov/coronavirus/2019-ncov/vaccines/different-vaccines/mrna.html" TargetMode="External"/><Relationship Id="rId27" Type="http://schemas.openxmlformats.org/officeDocument/2006/relationships/hyperlink" Target="https://www.cdc.gov/vaccines/covid-19/clinical-considerations/interim-considerations-us.html" TargetMode="External"/><Relationship Id="rId30" Type="http://schemas.openxmlformats.org/officeDocument/2006/relationships/hyperlink" Target="mailto:dph-vaccine-managment@mass.gov" TargetMode="External"/><Relationship Id="rId35" Type="http://schemas.openxmlformats.org/officeDocument/2006/relationships/hyperlink" Target="https://www.cdc.gov/vaccines/covid-19/info-by-product/janssen/downloads/janssen-storage-handling-label.pdf" TargetMode="External"/><Relationship Id="rId43"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48" Type="http://schemas.openxmlformats.org/officeDocument/2006/relationships/hyperlink" Target="https://www.cdc.gov/vaccines/covid-19/clinical-considerations/interim-considerations-us-appendix.html" TargetMode="External"/><Relationship Id="rId56" Type="http://schemas.openxmlformats.org/officeDocument/2006/relationships/hyperlink" Target="https://www.cdc.gov/vaccines/covid-19/info-by-product/novavax/downloads/novavax-standing-orders.pdf" TargetMode="External"/><Relationship Id="rId64" Type="http://schemas.openxmlformats.org/officeDocument/2006/relationships/hyperlink" Target="https://www.cdc.gov/vaccines/covid-19/info-by-product/pfizer/downloads/gray-cap-Pfizer-BioNTech-standing-orders.pdf" TargetMode="External"/><Relationship Id="rId69"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77"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100" Type="http://schemas.openxmlformats.org/officeDocument/2006/relationships/hyperlink" Target="https://www.mass.gov/covid-19-vaccine" TargetMode="External"/><Relationship Id="rId105" Type="http://schemas.openxmlformats.org/officeDocument/2006/relationships/hyperlink" Target="https://www.mass.gov/resource/multilingual-covid-19-materials" TargetMode="External"/><Relationship Id="rId113" Type="http://schemas.openxmlformats.org/officeDocument/2006/relationships/theme" Target="theme/theme1.xml"/><Relationship Id="rId8" Type="http://schemas.openxmlformats.org/officeDocument/2006/relationships/hyperlink" Target="https://www.fda.gov/news-events/press-announcements/coronavirus-covid-19-update-fda-authorizes-moderna-and-pfizer-biontech-bivalent-covid-19-vaccines" TargetMode="External"/><Relationship Id="rId51" Type="http://schemas.openxmlformats.org/officeDocument/2006/relationships/hyperlink" Target="https://www.cdc.gov/vaccines/covid-19/planning/children/resources-promote.html" TargetMode="External"/><Relationship Id="rId72" Type="http://schemas.openxmlformats.org/officeDocument/2006/relationships/hyperlink" Target="https://www.cdc.gov/vaccines/covid-19/images/COVID19-vaccination-schedule-most-people.png" TargetMode="External"/><Relationship Id="rId80" Type="http://schemas.openxmlformats.org/officeDocument/2006/relationships/hyperlink" Target="https://www.cdc.gov/vaccines/covid-19/clinical-considerations/interim-considerations-us.html" TargetMode="External"/><Relationship Id="rId85" Type="http://schemas.openxmlformats.org/officeDocument/2006/relationships/hyperlink" Target="https://www.fda.gov/emergency-preparedness-and-response/coronavirus-disease-2019-covid-19/pfizer-biontech-covid-19-vaccines" TargetMode="External"/><Relationship Id="rId93" Type="http://schemas.openxmlformats.org/officeDocument/2006/relationships/hyperlink" Target="https://www.cdc.gov/vaccines/covid-19/training-education/webinars.html" TargetMode="External"/><Relationship Id="rId98" Type="http://schemas.openxmlformats.org/officeDocument/2006/relationships/hyperlink" Target="https://www.mass.gov/info-details/covid-19-vaccinations-for-children-ages-6-months-to-4-years-old" TargetMode="External"/><Relationship Id="rId3" Type="http://schemas.openxmlformats.org/officeDocument/2006/relationships/styles" Target="styles.xml"/><Relationship Id="rId12"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7"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5" Type="http://schemas.openxmlformats.org/officeDocument/2006/relationships/hyperlink" Target="https://www.fda.gov/media/146304/download" TargetMode="External"/><Relationship Id="rId33" Type="http://schemas.openxmlformats.org/officeDocument/2006/relationships/hyperlink" Target="https://www.cdc.gov/vaccines/covid-19/info-by-product/moderna/downloads/storage-handling-label.pdf" TargetMode="External"/><Relationship Id="rId38" Type="http://schemas.openxmlformats.org/officeDocument/2006/relationships/hyperlink" Target="https://lotexpiry.cvdvaccine.com/" TargetMode="External"/><Relationship Id="rId46" Type="http://schemas.openxmlformats.org/officeDocument/2006/relationships/hyperlink" Target="https://www.cdc.gov/vaccines/covid-19/clinical-considerations/faq.html" TargetMode="External"/><Relationship Id="rId59" Type="http://schemas.openxmlformats.org/officeDocument/2006/relationships/hyperlink" Target="https://www.cdc.gov/vaccines/covid-19/info-by-product/moderna/downloads/6-11-standing-orders.pdf" TargetMode="External"/><Relationship Id="rId67"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 Id="rId103" Type="http://schemas.openxmlformats.org/officeDocument/2006/relationships/hyperlink" Target="https://vaxfinder.mass.gov/" TargetMode="External"/><Relationship Id="rId108" Type="http://schemas.openxmlformats.org/officeDocument/2006/relationships/hyperlink" Target="https://www.mass.gov/massachusetts-immunization-information-system-miis" TargetMode="External"/><Relationship Id="rId20" Type="http://schemas.openxmlformats.org/officeDocument/2006/relationships/hyperlink" Target="https://www.cdc.gov/coronavirus/2019-ncov/vaccines/stay-up-to-date.html" TargetMode="External"/><Relationship Id="rId41" Type="http://schemas.openxmlformats.org/officeDocument/2006/relationships/hyperlink" Target="https://www.cdc.gov/vaccines/covid-19/downloads/COVID-19-immunization-schedule-ages-6months-older.pdf" TargetMode="External"/><Relationship Id="rId54" Type="http://schemas.openxmlformats.org/officeDocument/2006/relationships/hyperlink" Target="https://www.cdc.gov/vaccines/covid-19/info-by-product/moderna/downloads/vaccine-at-a-glance.pdf" TargetMode="External"/><Relationship Id="rId62" Type="http://schemas.openxmlformats.org/officeDocument/2006/relationships/hyperlink" Target="https://www.cdc.gov/vaccines/covid-19/info-by-product/pfizer/downloads/infant-standing-orders.pdf" TargetMode="External"/><Relationship Id="rId70"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75" Type="http://schemas.openxmlformats.org/officeDocument/2006/relationships/hyperlink" Target="https://urldefense.com/v3/__https:/www.cdc.gov/vaccines/acip/meetings/downloads/slides-2022-02-04/11-COVID-Moulia-508.pdf__;!!CUhgQOZqV7M!nRUoQQ3O0sXDsoGrcKqMZNaYlntqzHaLjaVFFHDNRBSX8TjPyGoFcmPD-tBZlBdXf0iARx3zc_y54hIzVRIvIryBSLm2YAf_jw$" TargetMode="External"/><Relationship Id="rId83"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88" Type="http://schemas.openxmlformats.org/officeDocument/2006/relationships/hyperlink" Target="https://urldefense.com/v3/__https:/nam02.safelinks.protection.outlook.com/?url=https*3A*2F*2Fi.modernatx.com*2FOTQ5LUJERy0yNzQAAAGHcaS4rXHRi-6okcP9O4irYKpySr8rTYsBYsVlKdLHlfvrETJuJxjvrvamHRsJw6wfxoEnhGw*3D&amp;data=05*7C01*7Chaley.golini*40epsilon.com*7C6a99363e14904c01759108daad4b5864*7Cd52c9ea17c2147b182a333a74b1f74b8*7C0*7C0*7C638012836377159814*7CUnknown*7CTWFpbGZsb3d8eyJWIjoiMC4wLjAwMDAiLCJQIjoiV2luMzIiLCJBTiI6Ik1haWwiLCJXVCI6Mn0*3D*7C3000*7C*7C*7C&amp;sdata=*2FYGADYL8mOKcIt6rcGW*2B5U8ONnrRqDuT*2Fcz1BTUGYKQ*3D&amp;reserved=0__;JSUlJSUlJSUlJSUlJSUlJSUlJSUlJSUl!!CUhgQOZqV7M!iqHdeewaZuutv41S_0KuEPyQVCbBZ30e8PtojbdJOEe4wSuIGKCTXzXr4OtIpKagvpuI0ZqV3mE-BngocZlEpA6EfgRokDmI5HE$" TargetMode="External"/><Relationship Id="rId91"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96" Type="http://schemas.openxmlformats.org/officeDocument/2006/relationships/hyperlink" Target="https://www.cdc.gov/mmwr/volumes/71/wr/mm7142a3.htm?s_cid=mm7142a3_w" TargetMode="External"/><Relationship Id="rId111" Type="http://schemas.openxmlformats.org/officeDocument/2006/relationships/hyperlink" Target="mailto:COVID-19-Vaccine-Plan-MA@mass.gov"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3" Type="http://schemas.openxmlformats.org/officeDocument/2006/relationships/hyperlink" Target="https://www.cdc.gov/coronavirus/2019-ncov/vaccines/different-vaccines/proteinsubunit.html" TargetMode="External"/><Relationship Id="rId28" Type="http://schemas.openxmlformats.org/officeDocument/2006/relationships/image" Target="media/image2.png"/><Relationship Id="rId36" Type="http://schemas.openxmlformats.org/officeDocument/2006/relationships/hyperlink" Target="https://www.cdc.gov/vaccines/covid-19/info-by-product/pfizer/downloads/storage-handling-label.pdf" TargetMode="External"/><Relationship Id="rId49" Type="http://schemas.openxmlformats.org/officeDocument/2006/relationships/hyperlink" Target="https://www.cdc.gov/vaccines/covid-19/clinical-considerations/interim-considerations-us-appendix.html" TargetMode="External"/><Relationship Id="rId57" Type="http://schemas.openxmlformats.org/officeDocument/2006/relationships/hyperlink" Target="https://www.cdc.gov/vaccines/covid-19/info-by-product/moderna/index.html" TargetMode="External"/><Relationship Id="rId106" Type="http://schemas.openxmlformats.org/officeDocument/2006/relationships/hyperlink" Target="https://www.mass.gov/topics/immunization" TargetMode="External"/><Relationship Id="rId10" Type="http://schemas.openxmlformats.org/officeDocument/2006/relationships/hyperlink" Target="https://www.cdc.gov/coronavirus/2019-ncov/vaccines/stay-up-to-date.html" TargetMode="External"/><Relationship Id="rId31" Type="http://schemas.openxmlformats.org/officeDocument/2006/relationships/image" Target="media/image4.png"/><Relationship Id="rId44"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52" Type="http://schemas.openxmlformats.org/officeDocument/2006/relationships/hyperlink" Target="https://www.cdc.gov/coronavirus/2019-ncov/vaccines/stay-up-to-date.html" TargetMode="External"/><Relationship Id="rId60" Type="http://schemas.openxmlformats.org/officeDocument/2006/relationships/hyperlink" Target="https://www.cdc.gov/vaccines/covid-19/info-by-product/moderna/downloads/12-17-standing-orders.pdf" TargetMode="External"/><Relationship Id="rId65"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73" Type="http://schemas.openxmlformats.org/officeDocument/2006/relationships/image" Target="media/image5.png"/><Relationship Id="rId78" Type="http://schemas.openxmlformats.org/officeDocument/2006/relationships/hyperlink" Target="https://urldefense.com/v3/__https:/www.cdc.gov/vaccines/covid-19/clinical-considerations/interim-considerations-us.html*timing-spacing-interchangeability__;Iw!!CUhgQOZqV7M!nRUoQQ3O0sXDsoGrcKqMZNaYlntqzHaLjaVFFHDNRBSX8TjPyGoFcmPD-tBZlBdXf0iARx3zc_y54hIzVRIvIryBSLl41SFlaw$" TargetMode="External"/><Relationship Id="rId81" Type="http://schemas.openxmlformats.org/officeDocument/2006/relationships/hyperlink" Target="https://www.cdc.gov/vaccines/covid-19/images/COVID19-vaccination-schedule-immunocompromised.png" TargetMode="External"/><Relationship Id="rId86" Type="http://schemas.openxmlformats.org/officeDocument/2006/relationships/hyperlink" Target="https://www.fda.gov/emergency-preparedness-and-response/coronavirus-disease-2019-covid-19/moderna-covid-19-vaccines" TargetMode="External"/><Relationship Id="rId94" Type="http://schemas.openxmlformats.org/officeDocument/2006/relationships/hyperlink" Target="https://urldefense.com/v3/__https:/www.cdc.gov/mmwr/covid19_vaccine_safety.html__;!!CUhgQOZqV7M!nRUoQQ3O0sXDsoGrcKqMZNaYlntqzHaLjaVFFHDNRBSX8TjPyGoFcmPD-tBZlBdXf0iARx3zc_y54hIzVRIvIryBSLmguNExOQ$" TargetMode="External"/><Relationship Id="rId99" Type="http://schemas.openxmlformats.org/officeDocument/2006/relationships/hyperlink" Target="https://www.mass.gov/info-details/covid-19-vaccinations-for-children-and-youth-ages-5-17" TargetMode="External"/><Relationship Id="rId101" Type="http://schemas.openxmlformats.org/officeDocument/2006/relationships/hyperlink" Target="https://www.mass.gov/info-details/covid-19-booster-frequently-asked-questions" TargetMode="External"/><Relationship Id="rId4" Type="http://schemas.openxmlformats.org/officeDocument/2006/relationships/settings" Target="settings.xml"/><Relationship Id="rId9" Type="http://schemas.openxmlformats.org/officeDocument/2006/relationships/hyperlink" Target="https://urldefense.com/v3/__https:/www.cdc.gov/media/releases/2022/s1012-COVID-19-Vaccines.html__;!!CUhgQOZqV7M!iCOuWAiJylZhS-WjgHcYv_hywDFTb1f9RfzbYcEOW0HtdqgKsgfTqI8MjapWlhMgrDkK2Jx8utUS5srpYMv0q0EpyA$" TargetMode="External"/><Relationship Id="rId13" Type="http://schemas.openxmlformats.org/officeDocument/2006/relationships/hyperlink" Target="https://www.cdc.gov/vaccines/covid-19/clinical-considerations/interim-considerations-us-appendix.html" TargetMode="External"/><Relationship Id="rId18"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39" Type="http://schemas.openxmlformats.org/officeDocument/2006/relationships/hyperlink" Target="https://urldefense.com/v3/__https:/www.modernatx.com/covid19vaccine-eua/providers/vial-lookup*vialLookUpTool__;Iw!!CUhgQOZqV7M!yGxVYV8BHtqcZ60FKi8HB3uTYxz3dJj1bcC-2OzWyfsACxpCz6nJTr6JC4lms1wWZFJCEE0%24" TargetMode="External"/><Relationship Id="rId109" Type="http://schemas.openxmlformats.org/officeDocument/2006/relationships/hyperlink" Target="mailto:dph-vaccine-management@mass.gov" TargetMode="External"/><Relationship Id="rId34" Type="http://schemas.openxmlformats.org/officeDocument/2006/relationships/hyperlink" Target="https://www.cdc.gov/vaccines/covid-19/info-by-product/novavax/downloads/novavax-bud-tracking-labels.pdf" TargetMode="External"/><Relationship Id="rId50" Type="http://schemas.openxmlformats.org/officeDocument/2006/relationships/hyperlink" Target="https://www.cdc.gov/vaccines/covid-19/clinical-considerations/interim-considerations-us-appendix.html" TargetMode="External"/><Relationship Id="rId55"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76"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97" Type="http://schemas.openxmlformats.org/officeDocument/2006/relationships/hyperlink" Target="https://www.cdc.gov/mmwr/volumes/71/wr/mm7142a4.htm?s_cid=mm7142a4_w" TargetMode="External"/><Relationship Id="rId104" Type="http://schemas.openxmlformats.org/officeDocument/2006/relationships/hyperlink" Target="https://www.mass.gov/info-details/covid-19-vaccine-training-and-education-resources-for-providers" TargetMode="External"/><Relationship Id="rId7" Type="http://schemas.openxmlformats.org/officeDocument/2006/relationships/hyperlink" Target="https://www.mass.gov/doc/covid-19-vaccine-management-standard-operating-procedure-sop-template/download" TargetMode="External"/><Relationship Id="rId71" Type="http://schemas.openxmlformats.org/officeDocument/2006/relationships/hyperlink" Target="https://www.cdc.gov/vaccines/covid-19/clinical-considerations/interim-considerations-us.html" TargetMode="External"/><Relationship Id="rId92" Type="http://schemas.openxmlformats.org/officeDocument/2006/relationships/hyperlink" Target="https://urldefense.com/v3/__https:/www2.cdc.gov/vaccines/ed/covid19/__;!!CUhgQOZqV7M!nRUoQQ3O0sXDsoGrcKqMZNaYlntqzHaLjaVFFHDNRBSX8TjPyGoFcmPD-tBZlBdXf0iARx3zc_y54hIzVRIvIryBSLmgOEuT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6509</Words>
  <Characters>37107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Pamela Worthington</cp:lastModifiedBy>
  <cp:revision>6</cp:revision>
  <cp:lastPrinted>2022-09-26T19:00:00Z</cp:lastPrinted>
  <dcterms:created xsi:type="dcterms:W3CDTF">2022-10-24T20:04:00Z</dcterms:created>
  <dcterms:modified xsi:type="dcterms:W3CDTF">2022-10-26T11:29:00Z</dcterms:modified>
</cp:coreProperties>
</file>