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422446" w14:textId="661E6682" w:rsidR="001B2057" w:rsidRPr="008806E7" w:rsidRDefault="008806E7" w:rsidP="00961D23">
      <w:pPr>
        <w:shd w:val="clear" w:color="auto" w:fill="FFFFFF"/>
        <w:jc w:val="center"/>
        <w:outlineLvl w:val="2"/>
        <w:rPr>
          <w:rFonts w:asciiTheme="majorHAnsi" w:eastAsia="Times New Roman" w:hAnsiTheme="majorHAnsi" w:cs="Times New Roman"/>
          <w:b/>
          <w:bCs/>
          <w:color w:val="333333"/>
          <w:spacing w:val="8"/>
          <w:sz w:val="52"/>
          <w:szCs w:val="52"/>
        </w:rPr>
      </w:pPr>
      <w:r>
        <w:rPr>
          <w:rFonts w:asciiTheme="majorHAnsi" w:eastAsia="Times New Roman" w:hAnsiTheme="majorHAnsi" w:cs="Times New Roman"/>
          <w:b/>
          <w:bCs/>
          <w:color w:val="FF0000"/>
          <w:spacing w:val="8"/>
          <w:sz w:val="52"/>
          <w:szCs w:val="52"/>
        </w:rPr>
        <w:t xml:space="preserve">BULLETIN                                                               </w:t>
      </w:r>
      <w:r w:rsidRPr="008806E7">
        <w:rPr>
          <w:rFonts w:asciiTheme="majorHAnsi" w:eastAsia="Times New Roman" w:hAnsiTheme="majorHAnsi" w:cs="Times New Roman"/>
          <w:b/>
          <w:bCs/>
          <w:color w:val="333333"/>
          <w:spacing w:val="8"/>
          <w:sz w:val="28"/>
          <w:szCs w:val="28"/>
        </w:rPr>
        <w:t xml:space="preserve">What Massachusetts COVID-19 Vaccine Providers </w:t>
      </w:r>
      <w:r w:rsidR="0014579F">
        <w:rPr>
          <w:rFonts w:asciiTheme="majorHAnsi" w:eastAsia="Times New Roman" w:hAnsiTheme="majorHAnsi" w:cs="Times New Roman"/>
          <w:b/>
          <w:bCs/>
          <w:color w:val="333333"/>
          <w:spacing w:val="8"/>
          <w:sz w:val="28"/>
          <w:szCs w:val="28"/>
        </w:rPr>
        <w:t>N</w:t>
      </w:r>
      <w:r w:rsidRPr="008806E7">
        <w:rPr>
          <w:rFonts w:asciiTheme="majorHAnsi" w:eastAsia="Times New Roman" w:hAnsiTheme="majorHAnsi" w:cs="Times New Roman"/>
          <w:b/>
          <w:bCs/>
          <w:color w:val="333333"/>
          <w:spacing w:val="8"/>
          <w:sz w:val="28"/>
          <w:szCs w:val="28"/>
        </w:rPr>
        <w:t xml:space="preserve">eed to </w:t>
      </w:r>
      <w:r w:rsidR="0014579F">
        <w:rPr>
          <w:rFonts w:asciiTheme="majorHAnsi" w:eastAsia="Times New Roman" w:hAnsiTheme="majorHAnsi" w:cs="Times New Roman"/>
          <w:b/>
          <w:bCs/>
          <w:color w:val="333333"/>
          <w:spacing w:val="8"/>
          <w:sz w:val="28"/>
          <w:szCs w:val="28"/>
        </w:rPr>
        <w:t>K</w:t>
      </w:r>
      <w:r w:rsidRPr="008806E7">
        <w:rPr>
          <w:rFonts w:asciiTheme="majorHAnsi" w:eastAsia="Times New Roman" w:hAnsiTheme="majorHAnsi" w:cs="Times New Roman"/>
          <w:b/>
          <w:bCs/>
          <w:color w:val="333333"/>
          <w:spacing w:val="8"/>
          <w:sz w:val="28"/>
          <w:szCs w:val="28"/>
        </w:rPr>
        <w:t xml:space="preserve">now                                                    Week of </w:t>
      </w:r>
      <w:r w:rsidR="00A30AB6">
        <w:rPr>
          <w:rFonts w:asciiTheme="majorHAnsi" w:eastAsia="Times New Roman" w:hAnsiTheme="majorHAnsi" w:cs="Times New Roman"/>
          <w:b/>
          <w:bCs/>
          <w:color w:val="333333"/>
          <w:spacing w:val="8"/>
          <w:sz w:val="28"/>
          <w:szCs w:val="28"/>
        </w:rPr>
        <w:t>1/</w:t>
      </w:r>
      <w:r w:rsidR="004A79BD">
        <w:rPr>
          <w:rFonts w:asciiTheme="majorHAnsi" w:eastAsia="Times New Roman" w:hAnsiTheme="majorHAnsi" w:cs="Times New Roman"/>
          <w:b/>
          <w:bCs/>
          <w:color w:val="333333"/>
          <w:spacing w:val="8"/>
          <w:sz w:val="28"/>
          <w:szCs w:val="28"/>
        </w:rPr>
        <w:t>1</w:t>
      </w:r>
      <w:r w:rsidR="00611E25">
        <w:rPr>
          <w:rFonts w:asciiTheme="majorHAnsi" w:eastAsia="Times New Roman" w:hAnsiTheme="majorHAnsi" w:cs="Times New Roman"/>
          <w:b/>
          <w:bCs/>
          <w:color w:val="333333"/>
          <w:spacing w:val="8"/>
          <w:sz w:val="28"/>
          <w:szCs w:val="28"/>
        </w:rPr>
        <w:t>8</w:t>
      </w:r>
      <w:r w:rsidR="00A30AB6">
        <w:rPr>
          <w:rFonts w:asciiTheme="majorHAnsi" w:eastAsia="Times New Roman" w:hAnsiTheme="majorHAnsi" w:cs="Times New Roman"/>
          <w:b/>
          <w:bCs/>
          <w:color w:val="333333"/>
          <w:spacing w:val="8"/>
          <w:sz w:val="28"/>
          <w:szCs w:val="28"/>
        </w:rPr>
        <w:t>/21</w:t>
      </w:r>
    </w:p>
    <w:p w14:paraId="6C765217" w14:textId="10680855" w:rsidR="001B2057" w:rsidRDefault="008806E7" w:rsidP="000E679C">
      <w:pPr>
        <w:shd w:val="clear" w:color="auto" w:fill="FFFFFF"/>
        <w:rPr>
          <w:rFonts w:asciiTheme="majorHAnsi" w:hAnsiTheme="majorHAnsi" w:cs="Times New Roman"/>
          <w:b/>
          <w:color w:val="201F1E"/>
          <w:sz w:val="22"/>
          <w:szCs w:val="22"/>
        </w:rPr>
      </w:pPr>
      <w:r>
        <w:rPr>
          <w:rFonts w:asciiTheme="majorHAnsi" w:hAnsiTheme="majorHAnsi" w:cs="Times New Roman"/>
          <w:b/>
          <w:color w:val="201F1E"/>
          <w:sz w:val="22"/>
          <w:szCs w:val="22"/>
        </w:rPr>
        <w:t>____________________________________________________________________________________</w:t>
      </w:r>
    </w:p>
    <w:p w14:paraId="7294FB7B" w14:textId="77777777" w:rsidR="00207B36" w:rsidRDefault="00207B36" w:rsidP="00624E2E">
      <w:pPr>
        <w:shd w:val="clear" w:color="auto" w:fill="FFFFFF"/>
        <w:rPr>
          <w:rFonts w:asciiTheme="majorHAnsi" w:hAnsiTheme="majorHAnsi" w:cs="Times New Roman"/>
          <w:b/>
          <w:color w:val="201F1E"/>
          <w:sz w:val="22"/>
          <w:szCs w:val="22"/>
        </w:rPr>
      </w:pPr>
    </w:p>
    <w:p w14:paraId="02E4F723" w14:textId="7492F691" w:rsidR="00624E2E" w:rsidRPr="00961D23" w:rsidRDefault="00DF691F" w:rsidP="00624E2E">
      <w:pPr>
        <w:shd w:val="clear" w:color="auto" w:fill="FFFFFF"/>
        <w:rPr>
          <w:rFonts w:asciiTheme="majorHAnsi" w:hAnsiTheme="majorHAnsi" w:cstheme="majorHAnsi"/>
          <w:b/>
          <w:color w:val="201F1E"/>
          <w:sz w:val="22"/>
          <w:szCs w:val="22"/>
        </w:rPr>
      </w:pPr>
      <w:r>
        <w:rPr>
          <w:rFonts w:asciiTheme="majorHAnsi" w:hAnsiTheme="majorHAnsi" w:cs="Times New Roman"/>
          <w:b/>
          <w:color w:val="201F1E"/>
          <w:sz w:val="22"/>
          <w:szCs w:val="22"/>
        </w:rPr>
        <w:t xml:space="preserve">Latest Numbers </w:t>
      </w:r>
    </w:p>
    <w:p w14:paraId="6037885D" w14:textId="08A40480" w:rsidR="00B4167C" w:rsidRPr="00961D23" w:rsidRDefault="00395DC1" w:rsidP="001D1A52">
      <w:pPr>
        <w:pStyle w:val="ListParagraph"/>
        <w:numPr>
          <w:ilvl w:val="0"/>
          <w:numId w:val="5"/>
        </w:numPr>
        <w:shd w:val="clear" w:color="auto" w:fill="FFFFFF"/>
        <w:spacing w:before="120" w:beforeAutospacing="0" w:after="0" w:afterAutospacing="0"/>
        <w:rPr>
          <w:rFonts w:asciiTheme="majorHAnsi" w:hAnsiTheme="majorHAnsi" w:cstheme="majorHAnsi"/>
          <w:bCs/>
          <w:color w:val="201F1E"/>
          <w:sz w:val="22"/>
          <w:szCs w:val="22"/>
        </w:rPr>
      </w:pPr>
      <w:r>
        <w:rPr>
          <w:rFonts w:asciiTheme="majorHAnsi" w:hAnsiTheme="majorHAnsi" w:cstheme="majorHAnsi"/>
          <w:bCs/>
          <w:color w:val="201F1E"/>
          <w:sz w:val="22"/>
          <w:szCs w:val="22"/>
        </w:rPr>
        <w:t>As of 1/</w:t>
      </w:r>
      <w:r w:rsidR="00EB66FB">
        <w:rPr>
          <w:rFonts w:asciiTheme="majorHAnsi" w:hAnsiTheme="majorHAnsi" w:cstheme="majorHAnsi"/>
          <w:bCs/>
          <w:color w:val="201F1E"/>
          <w:sz w:val="22"/>
          <w:szCs w:val="22"/>
        </w:rPr>
        <w:t>16</w:t>
      </w:r>
      <w:r>
        <w:rPr>
          <w:rFonts w:asciiTheme="majorHAnsi" w:hAnsiTheme="majorHAnsi" w:cstheme="majorHAnsi"/>
          <w:bCs/>
          <w:color w:val="201F1E"/>
          <w:sz w:val="22"/>
          <w:szCs w:val="22"/>
        </w:rPr>
        <w:t xml:space="preserve">, </w:t>
      </w:r>
      <w:r w:rsidR="00BA4E22" w:rsidRPr="00BA4E22">
        <w:rPr>
          <w:rFonts w:asciiTheme="majorHAnsi" w:hAnsiTheme="majorHAnsi" w:cstheme="majorHAnsi"/>
          <w:bCs/>
          <w:color w:val="201F1E"/>
          <w:sz w:val="22"/>
          <w:szCs w:val="22"/>
        </w:rPr>
        <w:t xml:space="preserve">684,825 </w:t>
      </w:r>
      <w:bookmarkStart w:id="0" w:name="_GoBack"/>
      <w:bookmarkEnd w:id="0"/>
      <w:r w:rsidR="00624E2E" w:rsidRPr="00961D23">
        <w:rPr>
          <w:rFonts w:asciiTheme="majorHAnsi" w:hAnsiTheme="majorHAnsi" w:cstheme="majorHAnsi"/>
          <w:bCs/>
          <w:color w:val="201F1E"/>
          <w:sz w:val="22"/>
          <w:szCs w:val="22"/>
        </w:rPr>
        <w:t>doses of</w:t>
      </w:r>
      <w:r w:rsidR="00B4167C" w:rsidRPr="00961D23">
        <w:rPr>
          <w:rFonts w:asciiTheme="majorHAnsi" w:hAnsiTheme="majorHAnsi" w:cstheme="majorHAnsi"/>
          <w:bCs/>
          <w:color w:val="201F1E"/>
          <w:sz w:val="22"/>
          <w:szCs w:val="22"/>
        </w:rPr>
        <w:t xml:space="preserve"> COVID-19 vaccine</w:t>
      </w:r>
      <w:r w:rsidR="00624E2E" w:rsidRPr="00961D23">
        <w:rPr>
          <w:rFonts w:asciiTheme="majorHAnsi" w:hAnsiTheme="majorHAnsi" w:cstheme="majorHAnsi"/>
          <w:bCs/>
          <w:color w:val="201F1E"/>
          <w:sz w:val="22"/>
          <w:szCs w:val="22"/>
        </w:rPr>
        <w:t xml:space="preserve"> have shipped to Massachusetts, and </w:t>
      </w:r>
      <w:r w:rsidR="00EB66FB" w:rsidRPr="00EB66FB">
        <w:rPr>
          <w:rFonts w:asciiTheme="majorHAnsi" w:hAnsiTheme="majorHAnsi" w:cstheme="majorHAnsi"/>
          <w:bCs/>
          <w:color w:val="201F1E"/>
          <w:sz w:val="22"/>
          <w:szCs w:val="22"/>
        </w:rPr>
        <w:t xml:space="preserve">316,903 </w:t>
      </w:r>
      <w:r w:rsidR="009E5643">
        <w:rPr>
          <w:rFonts w:asciiTheme="majorHAnsi" w:hAnsiTheme="majorHAnsi" w:cstheme="majorHAnsi"/>
          <w:bCs/>
          <w:color w:val="201F1E"/>
          <w:sz w:val="22"/>
          <w:szCs w:val="22"/>
        </w:rPr>
        <w:t>doses have been administer</w:t>
      </w:r>
      <w:r w:rsidR="00B4095B">
        <w:rPr>
          <w:rFonts w:asciiTheme="majorHAnsi" w:hAnsiTheme="majorHAnsi" w:cstheme="majorHAnsi"/>
          <w:bCs/>
          <w:color w:val="201F1E"/>
          <w:sz w:val="22"/>
          <w:szCs w:val="22"/>
        </w:rPr>
        <w:t>ed</w:t>
      </w:r>
      <w:r w:rsidR="009D5A8E" w:rsidRPr="00961D23">
        <w:rPr>
          <w:rFonts w:asciiTheme="majorHAnsi" w:hAnsiTheme="majorHAnsi" w:cstheme="majorHAnsi"/>
          <w:bCs/>
          <w:color w:val="201F1E"/>
          <w:sz w:val="22"/>
          <w:szCs w:val="22"/>
        </w:rPr>
        <w:t xml:space="preserve"> (</w:t>
      </w:r>
      <w:r w:rsidR="00B4167C" w:rsidRPr="00961D23">
        <w:rPr>
          <w:rFonts w:asciiTheme="majorHAnsi" w:hAnsiTheme="majorHAnsi" w:cstheme="majorHAnsi"/>
          <w:color w:val="000000"/>
          <w:sz w:val="22"/>
          <w:szCs w:val="22"/>
        </w:rPr>
        <w:t xml:space="preserve">data </w:t>
      </w:r>
      <w:r w:rsidR="00A5521A">
        <w:rPr>
          <w:rFonts w:asciiTheme="majorHAnsi" w:hAnsiTheme="majorHAnsi" w:cstheme="majorHAnsi"/>
          <w:color w:val="000000"/>
          <w:sz w:val="22"/>
          <w:szCs w:val="22"/>
        </w:rPr>
        <w:t xml:space="preserve">may </w:t>
      </w:r>
      <w:r w:rsidR="00B4167C" w:rsidRPr="00961D23">
        <w:rPr>
          <w:rFonts w:asciiTheme="majorHAnsi" w:hAnsiTheme="majorHAnsi" w:cstheme="majorHAnsi"/>
          <w:color w:val="000000"/>
          <w:sz w:val="22"/>
          <w:szCs w:val="22"/>
        </w:rPr>
        <w:t xml:space="preserve">differ from the </w:t>
      </w:r>
      <w:hyperlink r:id="rId8" w:anchor="weekly-covid-19-vaccination-report-" w:history="1">
        <w:r w:rsidR="007F47AA" w:rsidRPr="00961D23">
          <w:rPr>
            <w:rStyle w:val="Hyperlink"/>
            <w:rFonts w:asciiTheme="majorHAnsi" w:hAnsiTheme="majorHAnsi" w:cstheme="majorHAnsi"/>
            <w:bCs/>
            <w:sz w:val="22"/>
            <w:szCs w:val="22"/>
          </w:rPr>
          <w:t>Weekly COVID-19 Vaccination Report</w:t>
        </w:r>
      </w:hyperlink>
      <w:r w:rsidR="00812B9E">
        <w:rPr>
          <w:rStyle w:val="Hyperlink"/>
          <w:rFonts w:asciiTheme="majorHAnsi" w:hAnsiTheme="majorHAnsi" w:cstheme="majorHAnsi"/>
          <w:bCs/>
          <w:sz w:val="22"/>
          <w:szCs w:val="22"/>
        </w:rPr>
        <w:t xml:space="preserve"> </w:t>
      </w:r>
      <w:r w:rsidR="00812B9E" w:rsidRPr="002E777E">
        <w:rPr>
          <w:rStyle w:val="Hyperlink"/>
          <w:rFonts w:asciiTheme="majorHAnsi" w:hAnsiTheme="majorHAnsi" w:cstheme="majorHAnsi"/>
          <w:bCs/>
          <w:color w:val="auto"/>
          <w:sz w:val="22"/>
          <w:szCs w:val="22"/>
          <w:u w:val="none"/>
        </w:rPr>
        <w:t>due to different dates of reporting</w:t>
      </w:r>
      <w:r w:rsidR="007F47AA" w:rsidRPr="00961D23">
        <w:rPr>
          <w:rFonts w:asciiTheme="majorHAnsi" w:hAnsiTheme="majorHAnsi" w:cstheme="majorHAnsi"/>
          <w:color w:val="000000"/>
          <w:sz w:val="22"/>
          <w:szCs w:val="22"/>
        </w:rPr>
        <w:t>).</w:t>
      </w:r>
    </w:p>
    <w:p w14:paraId="623D3CDC" w14:textId="77777777" w:rsidR="00DD536C" w:rsidRPr="00BF0C28" w:rsidRDefault="00DD536C" w:rsidP="003757E7">
      <w:pPr>
        <w:shd w:val="clear" w:color="auto" w:fill="FFFFFF"/>
        <w:rPr>
          <w:rFonts w:asciiTheme="majorHAnsi" w:hAnsiTheme="majorHAnsi" w:cs="Times New Roman"/>
          <w:b/>
          <w:color w:val="201F1E"/>
          <w:sz w:val="22"/>
          <w:szCs w:val="22"/>
        </w:rPr>
      </w:pPr>
    </w:p>
    <w:p w14:paraId="6DEE87CF" w14:textId="38C7B355" w:rsidR="0047706F" w:rsidRPr="00961D23" w:rsidRDefault="0039520E" w:rsidP="008806E7">
      <w:pPr>
        <w:shd w:val="clear" w:color="auto" w:fill="FFFFFF"/>
        <w:rPr>
          <w:rFonts w:asciiTheme="majorHAnsi" w:hAnsiTheme="majorHAnsi" w:cs="Times New Roman"/>
          <w:b/>
          <w:color w:val="201F1E"/>
          <w:sz w:val="22"/>
          <w:szCs w:val="22"/>
        </w:rPr>
      </w:pPr>
      <w:r w:rsidRPr="00961D23">
        <w:rPr>
          <w:rFonts w:asciiTheme="majorHAnsi" w:hAnsiTheme="majorHAnsi" w:cs="Times New Roman"/>
          <w:b/>
          <w:color w:val="201F1E"/>
          <w:sz w:val="22"/>
          <w:szCs w:val="22"/>
        </w:rPr>
        <w:t xml:space="preserve">What to </w:t>
      </w:r>
      <w:r w:rsidR="00CC1032" w:rsidRPr="00961D23">
        <w:rPr>
          <w:rFonts w:asciiTheme="majorHAnsi" w:hAnsiTheme="majorHAnsi" w:cs="Times New Roman"/>
          <w:b/>
          <w:color w:val="201F1E"/>
          <w:sz w:val="22"/>
          <w:szCs w:val="22"/>
        </w:rPr>
        <w:t>Know</w:t>
      </w:r>
      <w:r w:rsidRPr="00961D23">
        <w:rPr>
          <w:rFonts w:asciiTheme="majorHAnsi" w:hAnsiTheme="majorHAnsi" w:cs="Times New Roman"/>
          <w:b/>
          <w:color w:val="201F1E"/>
          <w:sz w:val="22"/>
          <w:szCs w:val="22"/>
        </w:rPr>
        <w:t xml:space="preserve"> this </w:t>
      </w:r>
      <w:r w:rsidR="00DA05FC" w:rsidRPr="00961D23">
        <w:rPr>
          <w:rFonts w:asciiTheme="majorHAnsi" w:hAnsiTheme="majorHAnsi" w:cs="Times New Roman"/>
          <w:b/>
          <w:color w:val="201F1E"/>
          <w:sz w:val="22"/>
          <w:szCs w:val="22"/>
        </w:rPr>
        <w:t>W</w:t>
      </w:r>
      <w:r w:rsidRPr="00961D23">
        <w:rPr>
          <w:rFonts w:asciiTheme="majorHAnsi" w:hAnsiTheme="majorHAnsi" w:cs="Times New Roman"/>
          <w:b/>
          <w:color w:val="201F1E"/>
          <w:sz w:val="22"/>
          <w:szCs w:val="22"/>
        </w:rPr>
        <w:t>eek</w:t>
      </w:r>
    </w:p>
    <w:p w14:paraId="13197839" w14:textId="013D059D" w:rsidR="00A37C41" w:rsidRDefault="00801274" w:rsidP="00A37C41">
      <w:pPr>
        <w:pStyle w:val="ListParagraph"/>
        <w:numPr>
          <w:ilvl w:val="0"/>
          <w:numId w:val="6"/>
        </w:numPr>
        <w:spacing w:before="60" w:beforeAutospacing="0" w:after="0" w:afterAutospacing="0"/>
        <w:ind w:left="72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i/>
          <w:iCs/>
          <w:sz w:val="22"/>
          <w:szCs w:val="22"/>
        </w:rPr>
        <w:t xml:space="preserve">Weekly survey: </w:t>
      </w:r>
      <w:bookmarkStart w:id="1" w:name="_Hlk60909177"/>
      <w:r w:rsidR="00784AC3" w:rsidRPr="00961D23">
        <w:rPr>
          <w:rFonts w:asciiTheme="majorHAnsi" w:hAnsiTheme="majorHAnsi"/>
          <w:sz w:val="22"/>
          <w:szCs w:val="22"/>
        </w:rPr>
        <w:t>The Massachusetts C</w:t>
      </w:r>
      <w:r w:rsidR="00A64615">
        <w:rPr>
          <w:rFonts w:asciiTheme="majorHAnsi" w:hAnsiTheme="majorHAnsi"/>
          <w:sz w:val="22"/>
          <w:szCs w:val="22"/>
        </w:rPr>
        <w:t>OVID</w:t>
      </w:r>
      <w:r w:rsidR="00784AC3" w:rsidRPr="00961D23">
        <w:rPr>
          <w:rFonts w:asciiTheme="majorHAnsi" w:hAnsiTheme="majorHAnsi"/>
          <w:sz w:val="22"/>
          <w:szCs w:val="22"/>
        </w:rPr>
        <w:t>-19 Vaccination Program (MCVP)</w:t>
      </w:r>
      <w:r w:rsidR="00A21202" w:rsidRPr="00961D23">
        <w:rPr>
          <w:rFonts w:asciiTheme="majorHAnsi" w:hAnsiTheme="majorHAnsi"/>
          <w:sz w:val="22"/>
          <w:szCs w:val="22"/>
        </w:rPr>
        <w:t xml:space="preserve"> send</w:t>
      </w:r>
      <w:r w:rsidR="003F11BE">
        <w:rPr>
          <w:rFonts w:asciiTheme="majorHAnsi" w:hAnsiTheme="majorHAnsi"/>
          <w:sz w:val="22"/>
          <w:szCs w:val="22"/>
        </w:rPr>
        <w:t>s</w:t>
      </w:r>
      <w:r w:rsidR="00A21202" w:rsidRPr="00961D23">
        <w:rPr>
          <w:rFonts w:asciiTheme="majorHAnsi" w:hAnsiTheme="majorHAnsi"/>
          <w:sz w:val="22"/>
          <w:szCs w:val="22"/>
        </w:rPr>
        <w:t xml:space="preserve"> a survey</w:t>
      </w:r>
      <w:r w:rsidR="0033379A">
        <w:rPr>
          <w:rFonts w:asciiTheme="majorHAnsi" w:hAnsiTheme="majorHAnsi"/>
          <w:sz w:val="22"/>
          <w:szCs w:val="22"/>
        </w:rPr>
        <w:t xml:space="preserve"> every Monday</w:t>
      </w:r>
      <w:r w:rsidR="00A21202" w:rsidRPr="00961D23">
        <w:rPr>
          <w:rFonts w:asciiTheme="majorHAnsi" w:hAnsiTheme="majorHAnsi"/>
          <w:sz w:val="22"/>
          <w:szCs w:val="22"/>
        </w:rPr>
        <w:t xml:space="preserve"> to provider</w:t>
      </w:r>
      <w:r w:rsidR="00784AC3" w:rsidRPr="00961D23">
        <w:rPr>
          <w:rFonts w:asciiTheme="majorHAnsi" w:hAnsiTheme="majorHAnsi"/>
          <w:sz w:val="22"/>
          <w:szCs w:val="22"/>
        </w:rPr>
        <w:t>s</w:t>
      </w:r>
      <w:r w:rsidR="00A21202" w:rsidRPr="00961D23">
        <w:rPr>
          <w:rFonts w:asciiTheme="majorHAnsi" w:hAnsiTheme="majorHAnsi"/>
          <w:sz w:val="22"/>
          <w:szCs w:val="22"/>
        </w:rPr>
        <w:t xml:space="preserve"> who have received COVID-19 vaccine.</w:t>
      </w:r>
      <w:r w:rsidR="00274D66">
        <w:rPr>
          <w:rFonts w:asciiTheme="majorHAnsi" w:hAnsiTheme="majorHAnsi"/>
          <w:sz w:val="22"/>
          <w:szCs w:val="22"/>
        </w:rPr>
        <w:t xml:space="preserve"> The survey is </w:t>
      </w:r>
      <w:r w:rsidR="00274D66" w:rsidRPr="005D5E95">
        <w:rPr>
          <w:rFonts w:asciiTheme="majorHAnsi" w:hAnsiTheme="majorHAnsi"/>
          <w:sz w:val="22"/>
          <w:szCs w:val="22"/>
        </w:rPr>
        <w:t>sent</w:t>
      </w:r>
      <w:r w:rsidR="00BA501F" w:rsidRPr="005D5E95">
        <w:rPr>
          <w:rFonts w:asciiTheme="majorHAnsi" w:hAnsiTheme="majorHAnsi"/>
          <w:sz w:val="22"/>
          <w:szCs w:val="22"/>
        </w:rPr>
        <w:t xml:space="preserve"> </w:t>
      </w:r>
      <w:r w:rsidR="00274D66" w:rsidRPr="005D5E95">
        <w:rPr>
          <w:rFonts w:asciiTheme="majorHAnsi" w:hAnsiTheme="majorHAnsi"/>
          <w:sz w:val="22"/>
          <w:szCs w:val="22"/>
        </w:rPr>
        <w:t>to the emails of the primary and back</w:t>
      </w:r>
      <w:r w:rsidR="00812B9E" w:rsidRPr="005D5E95">
        <w:rPr>
          <w:rFonts w:asciiTheme="majorHAnsi" w:hAnsiTheme="majorHAnsi"/>
          <w:sz w:val="22"/>
          <w:szCs w:val="22"/>
        </w:rPr>
        <w:t>-</w:t>
      </w:r>
      <w:r w:rsidR="00274D66" w:rsidRPr="005D5E95">
        <w:rPr>
          <w:rFonts w:asciiTheme="majorHAnsi" w:hAnsiTheme="majorHAnsi"/>
          <w:sz w:val="22"/>
          <w:szCs w:val="22"/>
        </w:rPr>
        <w:t xml:space="preserve">up </w:t>
      </w:r>
      <w:r w:rsidR="00337F91" w:rsidRPr="005D5E95">
        <w:rPr>
          <w:rFonts w:asciiTheme="majorHAnsi" w:hAnsiTheme="majorHAnsi"/>
          <w:sz w:val="22"/>
          <w:szCs w:val="22"/>
        </w:rPr>
        <w:t xml:space="preserve">COVID-19 </w:t>
      </w:r>
      <w:r w:rsidR="00274D66" w:rsidRPr="005D5E95">
        <w:rPr>
          <w:rFonts w:asciiTheme="majorHAnsi" w:hAnsiTheme="majorHAnsi"/>
          <w:sz w:val="22"/>
          <w:szCs w:val="22"/>
        </w:rPr>
        <w:t>vaccine coordinators</w:t>
      </w:r>
      <w:r w:rsidR="00337F91" w:rsidRPr="005D5E95">
        <w:rPr>
          <w:rFonts w:asciiTheme="majorHAnsi" w:hAnsiTheme="majorHAnsi"/>
          <w:sz w:val="22"/>
          <w:szCs w:val="22"/>
        </w:rPr>
        <w:t xml:space="preserve">. </w:t>
      </w:r>
      <w:r w:rsidR="00A21202" w:rsidRPr="005D5E95">
        <w:rPr>
          <w:rFonts w:asciiTheme="majorHAnsi" w:hAnsiTheme="majorHAnsi"/>
          <w:b/>
          <w:sz w:val="22"/>
          <w:szCs w:val="22"/>
        </w:rPr>
        <w:t xml:space="preserve">It is essential that </w:t>
      </w:r>
      <w:r w:rsidR="00784AC3" w:rsidRPr="005D5E95">
        <w:rPr>
          <w:rFonts w:asciiTheme="majorHAnsi" w:hAnsiTheme="majorHAnsi"/>
          <w:b/>
          <w:sz w:val="22"/>
          <w:szCs w:val="22"/>
        </w:rPr>
        <w:t>providers complete this survey every week</w:t>
      </w:r>
      <w:r w:rsidR="00BA501F" w:rsidRPr="005D5E95">
        <w:rPr>
          <w:rFonts w:asciiTheme="majorHAnsi" w:hAnsiTheme="majorHAnsi"/>
          <w:b/>
          <w:sz w:val="22"/>
          <w:szCs w:val="22"/>
        </w:rPr>
        <w:t xml:space="preserve"> no later than </w:t>
      </w:r>
      <w:r w:rsidR="009F4B5F">
        <w:rPr>
          <w:rFonts w:asciiTheme="majorHAnsi" w:hAnsiTheme="majorHAnsi"/>
          <w:b/>
          <w:sz w:val="22"/>
          <w:szCs w:val="22"/>
        </w:rPr>
        <w:t>12pm</w:t>
      </w:r>
      <w:r w:rsidR="00201AF2" w:rsidRPr="005D5E95">
        <w:rPr>
          <w:rFonts w:asciiTheme="majorHAnsi" w:hAnsiTheme="majorHAnsi"/>
          <w:b/>
          <w:sz w:val="22"/>
          <w:szCs w:val="22"/>
        </w:rPr>
        <w:t xml:space="preserve"> on </w:t>
      </w:r>
      <w:r w:rsidR="00BA501F" w:rsidRPr="005D5E95">
        <w:rPr>
          <w:rFonts w:asciiTheme="majorHAnsi" w:hAnsiTheme="majorHAnsi"/>
          <w:b/>
          <w:sz w:val="22"/>
          <w:szCs w:val="22"/>
        </w:rPr>
        <w:t>Wednesd</w:t>
      </w:r>
      <w:r w:rsidR="00337F91" w:rsidRPr="005D5E95">
        <w:rPr>
          <w:rFonts w:asciiTheme="majorHAnsi" w:hAnsiTheme="majorHAnsi"/>
          <w:b/>
          <w:sz w:val="22"/>
          <w:szCs w:val="22"/>
        </w:rPr>
        <w:t>ay</w:t>
      </w:r>
      <w:r w:rsidR="00784AC3" w:rsidRPr="005D5E95">
        <w:rPr>
          <w:rFonts w:asciiTheme="majorHAnsi" w:hAnsiTheme="majorHAnsi"/>
          <w:sz w:val="22"/>
          <w:szCs w:val="22"/>
        </w:rPr>
        <w:t>. The information collected is critical to the efficient allocation of C</w:t>
      </w:r>
      <w:r w:rsidR="00BF050B" w:rsidRPr="005D5E95">
        <w:rPr>
          <w:rFonts w:asciiTheme="majorHAnsi" w:hAnsiTheme="majorHAnsi"/>
          <w:sz w:val="22"/>
          <w:szCs w:val="22"/>
        </w:rPr>
        <w:t>O</w:t>
      </w:r>
      <w:r w:rsidR="00784AC3" w:rsidRPr="005D5E95">
        <w:rPr>
          <w:rFonts w:asciiTheme="majorHAnsi" w:hAnsiTheme="majorHAnsi"/>
          <w:sz w:val="22"/>
          <w:szCs w:val="22"/>
        </w:rPr>
        <w:t>VID-19 vaccine</w:t>
      </w:r>
      <w:r w:rsidR="00FD7669">
        <w:rPr>
          <w:rFonts w:asciiTheme="majorHAnsi" w:hAnsiTheme="majorHAnsi"/>
          <w:sz w:val="22"/>
          <w:szCs w:val="22"/>
        </w:rPr>
        <w:t xml:space="preserve">. If the survey is not filled out, then the site will not receive additional first doses the following week. </w:t>
      </w:r>
      <w:r w:rsidR="0021786A">
        <w:rPr>
          <w:rFonts w:asciiTheme="majorHAnsi" w:hAnsiTheme="majorHAnsi"/>
          <w:sz w:val="22"/>
          <w:szCs w:val="22"/>
        </w:rPr>
        <w:t xml:space="preserve">If you requested doses in a previous week but did not </w:t>
      </w:r>
      <w:r w:rsidR="006D31DC">
        <w:rPr>
          <w:rFonts w:asciiTheme="majorHAnsi" w:hAnsiTheme="majorHAnsi"/>
          <w:sz w:val="22"/>
          <w:szCs w:val="22"/>
        </w:rPr>
        <w:t>receive them</w:t>
      </w:r>
      <w:r w:rsidR="00F468A0">
        <w:rPr>
          <w:rFonts w:asciiTheme="majorHAnsi" w:hAnsiTheme="majorHAnsi"/>
          <w:sz w:val="22"/>
          <w:szCs w:val="22"/>
        </w:rPr>
        <w:t>,</w:t>
      </w:r>
      <w:r w:rsidR="008F61D8">
        <w:rPr>
          <w:rFonts w:asciiTheme="majorHAnsi" w:hAnsiTheme="majorHAnsi"/>
          <w:sz w:val="22"/>
          <w:szCs w:val="22"/>
        </w:rPr>
        <w:t xml:space="preserve"> y</w:t>
      </w:r>
      <w:r w:rsidR="006D31DC">
        <w:rPr>
          <w:rFonts w:asciiTheme="majorHAnsi" w:hAnsiTheme="majorHAnsi"/>
          <w:sz w:val="22"/>
          <w:szCs w:val="22"/>
        </w:rPr>
        <w:t xml:space="preserve">ou should </w:t>
      </w:r>
      <w:r w:rsidR="00DC5AA6">
        <w:rPr>
          <w:rFonts w:asciiTheme="majorHAnsi" w:hAnsiTheme="majorHAnsi"/>
          <w:sz w:val="22"/>
          <w:szCs w:val="22"/>
        </w:rPr>
        <w:t xml:space="preserve">resubmit the request in the survey the following week. </w:t>
      </w:r>
      <w:r w:rsidR="008F61D8">
        <w:rPr>
          <w:rFonts w:asciiTheme="majorHAnsi" w:hAnsiTheme="majorHAnsi"/>
          <w:sz w:val="22"/>
          <w:szCs w:val="22"/>
        </w:rPr>
        <w:t xml:space="preserve">Please keep in mind, second doses will be sent you </w:t>
      </w:r>
      <w:r w:rsidR="00F468A0">
        <w:rPr>
          <w:rFonts w:asciiTheme="majorHAnsi" w:hAnsiTheme="majorHAnsi"/>
          <w:sz w:val="22"/>
          <w:szCs w:val="22"/>
        </w:rPr>
        <w:t>automatically,</w:t>
      </w:r>
      <w:r w:rsidR="008F61D8">
        <w:rPr>
          <w:rFonts w:asciiTheme="majorHAnsi" w:hAnsiTheme="majorHAnsi"/>
          <w:sz w:val="22"/>
          <w:szCs w:val="22"/>
        </w:rPr>
        <w:t xml:space="preserve"> so you only need to include first doses in your requests. </w:t>
      </w:r>
      <w:r w:rsidR="00C37451" w:rsidRPr="005D5E95">
        <w:rPr>
          <w:rFonts w:asciiTheme="majorHAnsi" w:hAnsiTheme="majorHAnsi"/>
          <w:sz w:val="22"/>
          <w:szCs w:val="22"/>
        </w:rPr>
        <w:t>If you have not received the survey</w:t>
      </w:r>
      <w:r w:rsidR="009A70FA">
        <w:rPr>
          <w:rFonts w:asciiTheme="majorHAnsi" w:hAnsiTheme="majorHAnsi"/>
          <w:sz w:val="22"/>
          <w:szCs w:val="22"/>
        </w:rPr>
        <w:t>,</w:t>
      </w:r>
      <w:r w:rsidR="00C37451" w:rsidRPr="005D5E95">
        <w:rPr>
          <w:rFonts w:asciiTheme="majorHAnsi" w:hAnsiTheme="majorHAnsi"/>
          <w:sz w:val="22"/>
          <w:szCs w:val="22"/>
        </w:rPr>
        <w:t xml:space="preserve"> please email </w:t>
      </w:r>
      <w:hyperlink r:id="rId9" w:history="1">
        <w:r w:rsidR="00C37451" w:rsidRPr="005D5E95">
          <w:rPr>
            <w:rStyle w:val="Hyperlink"/>
            <w:rFonts w:asciiTheme="majorHAnsi" w:hAnsiTheme="majorHAnsi"/>
            <w:sz w:val="22"/>
            <w:szCs w:val="22"/>
          </w:rPr>
          <w:t>DPH-Vaccine-Management@massmail.state.ma.us</w:t>
        </w:r>
      </w:hyperlink>
      <w:r w:rsidR="00C37451">
        <w:rPr>
          <w:rFonts w:asciiTheme="majorHAnsi" w:hAnsiTheme="majorHAnsi"/>
          <w:sz w:val="22"/>
          <w:szCs w:val="22"/>
        </w:rPr>
        <w:t>.</w:t>
      </w:r>
      <w:r w:rsidR="00B7448F">
        <w:rPr>
          <w:rFonts w:asciiTheme="majorHAnsi" w:hAnsiTheme="majorHAnsi"/>
          <w:sz w:val="22"/>
          <w:szCs w:val="22"/>
        </w:rPr>
        <w:t xml:space="preserve"> </w:t>
      </w:r>
      <w:bookmarkEnd w:id="1"/>
    </w:p>
    <w:p w14:paraId="1FB9D384" w14:textId="56B713DC" w:rsidR="00535FED" w:rsidRPr="00171DDA" w:rsidRDefault="00337F91" w:rsidP="00171DDA">
      <w:pPr>
        <w:pStyle w:val="ListParagraph"/>
        <w:numPr>
          <w:ilvl w:val="0"/>
          <w:numId w:val="6"/>
        </w:numPr>
        <w:spacing w:before="60" w:beforeAutospacing="0" w:after="0" w:afterAutospacing="0"/>
        <w:ind w:left="72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i/>
          <w:iCs/>
          <w:sz w:val="22"/>
          <w:szCs w:val="22"/>
        </w:rPr>
        <w:t>Wastage:</w:t>
      </w:r>
      <w:r>
        <w:rPr>
          <w:rFonts w:asciiTheme="majorHAnsi" w:hAnsiTheme="majorHAnsi"/>
          <w:sz w:val="22"/>
          <w:szCs w:val="22"/>
        </w:rPr>
        <w:t xml:space="preserve"> Providers should make every effort to reduce lost or expired COVID-19 vaccine. In the event that vaccine is lost/expired, use the weekly survey to report those doses and then discard lost/expired doses</w:t>
      </w:r>
      <w:r w:rsidR="00945795">
        <w:rPr>
          <w:rFonts w:asciiTheme="majorHAnsi" w:hAnsiTheme="majorHAnsi"/>
          <w:sz w:val="22"/>
          <w:szCs w:val="22"/>
        </w:rPr>
        <w:t>. The MIIS</w:t>
      </w:r>
      <w:r>
        <w:rPr>
          <w:rFonts w:asciiTheme="majorHAnsi" w:hAnsiTheme="majorHAnsi"/>
          <w:sz w:val="22"/>
          <w:szCs w:val="22"/>
        </w:rPr>
        <w:t xml:space="preserve"> will be enhanced to accept storage and handling incidents.</w:t>
      </w:r>
    </w:p>
    <w:p w14:paraId="1AF4DB45" w14:textId="0EDE092C" w:rsidR="004A4A5A" w:rsidRPr="004A4A5A" w:rsidRDefault="00A62418" w:rsidP="004A4A5A">
      <w:pPr>
        <w:pStyle w:val="ListParagraph"/>
        <w:numPr>
          <w:ilvl w:val="0"/>
          <w:numId w:val="6"/>
        </w:numPr>
        <w:spacing w:before="60" w:beforeAutospacing="0" w:after="0" w:afterAutospacing="0"/>
        <w:ind w:left="720"/>
        <w:rPr>
          <w:rFonts w:asciiTheme="majorHAnsi" w:hAnsiTheme="majorHAnsi"/>
          <w:sz w:val="22"/>
          <w:szCs w:val="22"/>
        </w:rPr>
      </w:pPr>
      <w:r w:rsidRPr="00A37C41">
        <w:rPr>
          <w:rFonts w:asciiTheme="majorHAnsi" w:hAnsiTheme="majorHAnsi"/>
          <w:i/>
          <w:iCs/>
          <w:color w:val="000000"/>
          <w:sz w:val="22"/>
          <w:szCs w:val="22"/>
          <w:shd w:val="clear" w:color="auto" w:fill="FFFFFF"/>
        </w:rPr>
        <w:t>Second doses</w:t>
      </w:r>
      <w:r w:rsidRPr="00A37C41">
        <w:rPr>
          <w:rFonts w:asciiTheme="majorHAnsi" w:hAnsiTheme="majorHAnsi"/>
          <w:color w:val="000000"/>
          <w:sz w:val="22"/>
          <w:szCs w:val="22"/>
          <w:shd w:val="clear" w:color="auto" w:fill="FFFFFF"/>
        </w:rPr>
        <w:t>:</w:t>
      </w:r>
      <w:r w:rsidR="00977772" w:rsidRPr="00A37C41">
        <w:rPr>
          <w:rFonts w:asciiTheme="majorHAnsi" w:hAnsiTheme="majorHAnsi"/>
          <w:color w:val="000000"/>
          <w:sz w:val="22"/>
          <w:szCs w:val="22"/>
          <w:shd w:val="clear" w:color="auto" w:fill="FFFFFF"/>
        </w:rPr>
        <w:t xml:space="preserve"> </w:t>
      </w:r>
      <w:r w:rsidR="00337F91">
        <w:rPr>
          <w:rFonts w:asciiTheme="majorHAnsi" w:hAnsiTheme="majorHAnsi"/>
          <w:color w:val="000000"/>
          <w:sz w:val="22"/>
          <w:szCs w:val="22"/>
          <w:shd w:val="clear" w:color="auto" w:fill="FFFFFF"/>
        </w:rPr>
        <w:t>This week</w:t>
      </w:r>
      <w:r w:rsidR="001C7EB8">
        <w:rPr>
          <w:rFonts w:asciiTheme="majorHAnsi" w:hAnsiTheme="majorHAnsi"/>
          <w:color w:val="000000"/>
          <w:sz w:val="22"/>
          <w:szCs w:val="22"/>
          <w:shd w:val="clear" w:color="auto" w:fill="FFFFFF"/>
        </w:rPr>
        <w:t>,</w:t>
      </w:r>
      <w:r w:rsidR="00337F91">
        <w:rPr>
          <w:rFonts w:asciiTheme="majorHAnsi" w:hAnsiTheme="majorHAnsi"/>
          <w:color w:val="000000"/>
          <w:sz w:val="22"/>
          <w:szCs w:val="22"/>
          <w:shd w:val="clear" w:color="auto" w:fill="FFFFFF"/>
        </w:rPr>
        <w:t xml:space="preserve"> sites will receive second doses of both Moderna and Pfizer vaccine</w:t>
      </w:r>
      <w:r w:rsidR="00201AF2">
        <w:rPr>
          <w:rFonts w:asciiTheme="majorHAnsi" w:hAnsiTheme="majorHAnsi"/>
          <w:color w:val="000000"/>
          <w:sz w:val="22"/>
          <w:szCs w:val="22"/>
          <w:shd w:val="clear" w:color="auto" w:fill="FFFFFF"/>
        </w:rPr>
        <w:t>.  Going forward, vaccine shipments include vaccine for both first and second doses</w:t>
      </w:r>
      <w:r w:rsidR="005D5E95">
        <w:rPr>
          <w:rFonts w:asciiTheme="majorHAnsi" w:hAnsiTheme="majorHAnsi"/>
          <w:color w:val="000000"/>
          <w:sz w:val="22"/>
          <w:szCs w:val="22"/>
          <w:shd w:val="clear" w:color="auto" w:fill="FFFFFF"/>
        </w:rPr>
        <w:t>.</w:t>
      </w:r>
      <w:r w:rsidR="00337F91">
        <w:rPr>
          <w:rFonts w:asciiTheme="majorHAnsi" w:hAnsiTheme="majorHAnsi"/>
          <w:color w:val="000000"/>
          <w:sz w:val="22"/>
          <w:szCs w:val="22"/>
          <w:shd w:val="clear" w:color="auto" w:fill="FFFFFF"/>
        </w:rPr>
        <w:t xml:space="preserve"> </w:t>
      </w:r>
      <w:r w:rsidR="001C7EB8" w:rsidRPr="00A37C41">
        <w:rPr>
          <w:rFonts w:asciiTheme="majorHAnsi" w:hAnsiTheme="majorHAnsi"/>
          <w:color w:val="000000"/>
          <w:sz w:val="22"/>
          <w:szCs w:val="22"/>
          <w:shd w:val="clear" w:color="auto" w:fill="FFFFFF"/>
        </w:rPr>
        <w:t>Sites will need to distinguish second doses within the order</w:t>
      </w:r>
      <w:r w:rsidR="001C7EB8">
        <w:rPr>
          <w:rFonts w:asciiTheme="majorHAnsi" w:hAnsiTheme="majorHAnsi"/>
          <w:color w:val="000000"/>
          <w:sz w:val="22"/>
          <w:szCs w:val="22"/>
          <w:shd w:val="clear" w:color="auto" w:fill="FFFFFF"/>
        </w:rPr>
        <w:t xml:space="preserve">, as they will not </w:t>
      </w:r>
      <w:r w:rsidR="001C7EB8" w:rsidRPr="0027365B">
        <w:rPr>
          <w:rFonts w:asciiTheme="majorHAnsi" w:hAnsiTheme="majorHAnsi"/>
          <w:color w:val="000000"/>
          <w:sz w:val="22"/>
          <w:szCs w:val="22"/>
          <w:shd w:val="clear" w:color="auto" w:fill="FFFFFF"/>
        </w:rPr>
        <w:t>be marked as such</w:t>
      </w:r>
      <w:r w:rsidR="001C7EB8">
        <w:rPr>
          <w:rFonts w:asciiTheme="majorHAnsi" w:hAnsiTheme="majorHAnsi"/>
          <w:color w:val="000000"/>
          <w:sz w:val="22"/>
          <w:szCs w:val="22"/>
          <w:shd w:val="clear" w:color="auto" w:fill="FFFFFF"/>
        </w:rPr>
        <w:t xml:space="preserve">. </w:t>
      </w:r>
      <w:r w:rsidR="00337F91" w:rsidRPr="00A37C41">
        <w:rPr>
          <w:rFonts w:asciiTheme="majorHAnsi" w:hAnsiTheme="majorHAnsi"/>
          <w:color w:val="000000"/>
          <w:sz w:val="22"/>
          <w:szCs w:val="22"/>
          <w:shd w:val="clear" w:color="auto" w:fill="FFFFFF"/>
        </w:rPr>
        <w:t xml:space="preserve">If sites redistributed any vaccine, sites are responsible for also redistributing the same </w:t>
      </w:r>
      <w:r w:rsidR="00812B9E">
        <w:rPr>
          <w:rFonts w:asciiTheme="majorHAnsi" w:hAnsiTheme="majorHAnsi"/>
          <w:color w:val="000000"/>
          <w:sz w:val="22"/>
          <w:szCs w:val="22"/>
          <w:shd w:val="clear" w:color="auto" w:fill="FFFFFF"/>
        </w:rPr>
        <w:t>number</w:t>
      </w:r>
      <w:r w:rsidR="00592A43">
        <w:rPr>
          <w:rFonts w:asciiTheme="majorHAnsi" w:hAnsiTheme="majorHAnsi"/>
          <w:color w:val="000000"/>
          <w:sz w:val="22"/>
          <w:szCs w:val="22"/>
          <w:shd w:val="clear" w:color="auto" w:fill="FFFFFF"/>
        </w:rPr>
        <w:t xml:space="preserve"> </w:t>
      </w:r>
      <w:r w:rsidR="00337F91" w:rsidRPr="00A37C41">
        <w:rPr>
          <w:rFonts w:asciiTheme="majorHAnsi" w:hAnsiTheme="majorHAnsi"/>
          <w:color w:val="000000"/>
          <w:sz w:val="22"/>
          <w:szCs w:val="22"/>
          <w:shd w:val="clear" w:color="auto" w:fill="FFFFFF"/>
        </w:rPr>
        <w:t xml:space="preserve">of second doses.  </w:t>
      </w:r>
      <w:r w:rsidR="0098574F">
        <w:rPr>
          <w:rFonts w:asciiTheme="majorHAnsi" w:hAnsiTheme="majorHAnsi"/>
          <w:color w:val="000000"/>
          <w:sz w:val="22"/>
          <w:szCs w:val="22"/>
          <w:shd w:val="clear" w:color="auto" w:fill="FFFFFF"/>
        </w:rPr>
        <w:t xml:space="preserve"> </w:t>
      </w:r>
    </w:p>
    <w:p w14:paraId="54898709" w14:textId="332A4286" w:rsidR="00EE58EE" w:rsidRDefault="007851F4" w:rsidP="00EE58EE">
      <w:pPr>
        <w:pStyle w:val="ListParagraph"/>
        <w:numPr>
          <w:ilvl w:val="0"/>
          <w:numId w:val="6"/>
        </w:numPr>
        <w:spacing w:before="60" w:beforeAutospacing="0" w:after="0" w:afterAutospacing="0"/>
        <w:ind w:left="72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i/>
          <w:iCs/>
          <w:sz w:val="22"/>
          <w:szCs w:val="22"/>
        </w:rPr>
        <w:t xml:space="preserve">Notification of shipments: </w:t>
      </w:r>
      <w:r w:rsidR="00AC0327" w:rsidRPr="004A4A5A">
        <w:rPr>
          <w:rFonts w:asciiTheme="majorHAnsi" w:hAnsiTheme="majorHAnsi"/>
          <w:sz w:val="22"/>
          <w:szCs w:val="22"/>
        </w:rPr>
        <w:t xml:space="preserve">Providers scheduled to receive COVID-19 vaccine shipments from McKesson </w:t>
      </w:r>
      <w:r w:rsidR="00A264D0">
        <w:rPr>
          <w:rFonts w:asciiTheme="majorHAnsi" w:hAnsiTheme="majorHAnsi"/>
          <w:sz w:val="22"/>
          <w:szCs w:val="22"/>
        </w:rPr>
        <w:t xml:space="preserve">for Moderna COVID-19 vaccine </w:t>
      </w:r>
      <w:r w:rsidR="00AC2AD7">
        <w:rPr>
          <w:rFonts w:asciiTheme="majorHAnsi" w:hAnsiTheme="majorHAnsi"/>
          <w:sz w:val="22"/>
          <w:szCs w:val="22"/>
        </w:rPr>
        <w:t xml:space="preserve">and directly </w:t>
      </w:r>
      <w:r w:rsidR="00A264D0">
        <w:rPr>
          <w:rFonts w:asciiTheme="majorHAnsi" w:hAnsiTheme="majorHAnsi"/>
          <w:sz w:val="22"/>
          <w:szCs w:val="22"/>
        </w:rPr>
        <w:t xml:space="preserve">from </w:t>
      </w:r>
      <w:r w:rsidR="00AC2AD7">
        <w:rPr>
          <w:rFonts w:asciiTheme="majorHAnsi" w:hAnsiTheme="majorHAnsi"/>
          <w:sz w:val="22"/>
          <w:szCs w:val="22"/>
        </w:rPr>
        <w:t>Pfizer</w:t>
      </w:r>
      <w:r w:rsidR="00A264D0">
        <w:rPr>
          <w:rFonts w:asciiTheme="majorHAnsi" w:hAnsiTheme="majorHAnsi"/>
          <w:sz w:val="22"/>
          <w:szCs w:val="22"/>
        </w:rPr>
        <w:t xml:space="preserve"> for Pfizer COVID-19 vaccine</w:t>
      </w:r>
      <w:r w:rsidR="00AC2AD7">
        <w:rPr>
          <w:rFonts w:asciiTheme="majorHAnsi" w:hAnsiTheme="majorHAnsi"/>
          <w:sz w:val="22"/>
          <w:szCs w:val="22"/>
        </w:rPr>
        <w:t xml:space="preserve"> </w:t>
      </w:r>
      <w:r w:rsidR="00AC0327" w:rsidRPr="004A4A5A">
        <w:rPr>
          <w:rFonts w:asciiTheme="majorHAnsi" w:hAnsiTheme="majorHAnsi"/>
          <w:sz w:val="22"/>
          <w:szCs w:val="22"/>
        </w:rPr>
        <w:t xml:space="preserve">will receive advance </w:t>
      </w:r>
      <w:r w:rsidR="00AC0327" w:rsidRPr="00A264D0">
        <w:rPr>
          <w:rFonts w:asciiTheme="majorHAnsi" w:hAnsiTheme="majorHAnsi"/>
          <w:sz w:val="22"/>
          <w:szCs w:val="22"/>
        </w:rPr>
        <w:t>notification via email. </w:t>
      </w:r>
      <w:r w:rsidR="00A264D0" w:rsidRPr="00A264D0">
        <w:rPr>
          <w:rFonts w:asciiTheme="majorHAnsi" w:hAnsiTheme="majorHAnsi"/>
          <w:sz w:val="22"/>
          <w:szCs w:val="22"/>
        </w:rPr>
        <w:t>Sites</w:t>
      </w:r>
      <w:r w:rsidR="00A264D0">
        <w:rPr>
          <w:rFonts w:asciiTheme="majorHAnsi" w:hAnsiTheme="majorHAnsi"/>
          <w:sz w:val="22"/>
          <w:szCs w:val="22"/>
        </w:rPr>
        <w:t xml:space="preserve"> will also receive an email about dry ice shipment from UPS for those receiving Pfizer COVID-19 vaccine. </w:t>
      </w:r>
    </w:p>
    <w:p w14:paraId="1B1BB872" w14:textId="1E6240CE" w:rsidR="00055644" w:rsidRPr="00EE58EE" w:rsidRDefault="00532EFD" w:rsidP="00EE58EE">
      <w:pPr>
        <w:pStyle w:val="ListParagraph"/>
        <w:numPr>
          <w:ilvl w:val="0"/>
          <w:numId w:val="6"/>
        </w:numPr>
        <w:spacing w:before="60" w:beforeAutospacing="0" w:after="0" w:afterAutospacing="0"/>
        <w:ind w:left="72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i/>
          <w:iCs/>
          <w:sz w:val="22"/>
          <w:szCs w:val="22"/>
        </w:rPr>
        <w:t xml:space="preserve">Updated clinical guidance: </w:t>
      </w:r>
      <w:r w:rsidR="00055644" w:rsidRPr="00EE58EE">
        <w:rPr>
          <w:rFonts w:ascii="Calibri" w:hAnsi="Calibri"/>
          <w:sz w:val="22"/>
          <w:szCs w:val="22"/>
        </w:rPr>
        <w:t xml:space="preserve">The </w:t>
      </w:r>
      <w:hyperlink r:id="rId10" w:history="1">
        <w:r w:rsidR="00055644" w:rsidRPr="00EE58EE">
          <w:rPr>
            <w:rStyle w:val="Hyperlink"/>
            <w:rFonts w:ascii="Calibri" w:hAnsi="Calibri"/>
            <w:sz w:val="22"/>
            <w:szCs w:val="22"/>
          </w:rPr>
          <w:t xml:space="preserve">CDC Clinical </w:t>
        </w:r>
        <w:r w:rsidR="00055644" w:rsidRPr="00EE58EE">
          <w:rPr>
            <w:rStyle w:val="Hyperlink"/>
            <w:rFonts w:asciiTheme="majorHAnsi" w:hAnsiTheme="majorHAnsi"/>
            <w:sz w:val="22"/>
            <w:szCs w:val="22"/>
          </w:rPr>
          <w:t>Considerations</w:t>
        </w:r>
      </w:hyperlink>
      <w:r w:rsidR="00836C96" w:rsidRPr="00EE58EE">
        <w:rPr>
          <w:rFonts w:asciiTheme="majorHAnsi" w:hAnsiTheme="majorHAnsi"/>
          <w:color w:val="1F497D"/>
          <w:sz w:val="22"/>
          <w:szCs w:val="22"/>
        </w:rPr>
        <w:t xml:space="preserve"> </w:t>
      </w:r>
      <w:r w:rsidR="00836C96" w:rsidRPr="00EE58EE">
        <w:rPr>
          <w:rFonts w:asciiTheme="majorHAnsi" w:hAnsiTheme="majorHAnsi"/>
          <w:sz w:val="22"/>
          <w:szCs w:val="22"/>
        </w:rPr>
        <w:t xml:space="preserve">were </w:t>
      </w:r>
      <w:r w:rsidR="00055644" w:rsidRPr="00EE58EE">
        <w:rPr>
          <w:rFonts w:asciiTheme="majorHAnsi" w:hAnsiTheme="majorHAnsi"/>
          <w:sz w:val="22"/>
          <w:szCs w:val="22"/>
        </w:rPr>
        <w:t>updated on 1</w:t>
      </w:r>
      <w:r w:rsidR="006450FF" w:rsidRPr="00EE58EE">
        <w:rPr>
          <w:rFonts w:asciiTheme="majorHAnsi" w:hAnsiTheme="majorHAnsi"/>
          <w:sz w:val="22"/>
          <w:szCs w:val="22"/>
        </w:rPr>
        <w:t>/</w:t>
      </w:r>
      <w:r w:rsidR="00055644" w:rsidRPr="00EE58EE">
        <w:rPr>
          <w:rFonts w:asciiTheme="majorHAnsi" w:hAnsiTheme="majorHAnsi"/>
          <w:sz w:val="22"/>
          <w:szCs w:val="22"/>
        </w:rPr>
        <w:t>6</w:t>
      </w:r>
      <w:r w:rsidR="006450FF" w:rsidRPr="00EE58EE">
        <w:rPr>
          <w:rFonts w:asciiTheme="majorHAnsi" w:hAnsiTheme="majorHAnsi"/>
          <w:sz w:val="22"/>
          <w:szCs w:val="22"/>
        </w:rPr>
        <w:t>/</w:t>
      </w:r>
      <w:r w:rsidR="00055644" w:rsidRPr="00EE58EE">
        <w:rPr>
          <w:rFonts w:asciiTheme="majorHAnsi" w:hAnsiTheme="majorHAnsi"/>
          <w:sz w:val="22"/>
          <w:szCs w:val="22"/>
        </w:rPr>
        <w:t>21, including:</w:t>
      </w:r>
    </w:p>
    <w:p w14:paraId="117FB307" w14:textId="77777777" w:rsidR="00055644" w:rsidRPr="00362FA1" w:rsidRDefault="00055644" w:rsidP="00055644">
      <w:pPr>
        <w:numPr>
          <w:ilvl w:val="1"/>
          <w:numId w:val="6"/>
        </w:numPr>
        <w:shd w:val="clear" w:color="auto" w:fill="FFFFFF"/>
        <w:spacing w:before="60"/>
        <w:rPr>
          <w:rFonts w:asciiTheme="majorHAnsi" w:eastAsia="Times New Roman" w:hAnsiTheme="majorHAnsi" w:cs="Times New Roman"/>
          <w:color w:val="000000"/>
          <w:sz w:val="22"/>
          <w:szCs w:val="22"/>
        </w:rPr>
      </w:pPr>
      <w:r w:rsidRPr="00362FA1">
        <w:rPr>
          <w:rFonts w:asciiTheme="majorHAnsi" w:eastAsia="Times New Roman" w:hAnsiTheme="majorHAnsi" w:cs="Segoe UI"/>
          <w:color w:val="000000"/>
          <w:sz w:val="22"/>
          <w:szCs w:val="22"/>
        </w:rPr>
        <w:t>Clarification on the 4-day grace period for administration of the second dose of vaccine</w:t>
      </w:r>
    </w:p>
    <w:p w14:paraId="6B03BD33" w14:textId="3DB4A26B" w:rsidR="00055644" w:rsidRPr="00362FA1" w:rsidRDefault="00055644" w:rsidP="00055644">
      <w:pPr>
        <w:numPr>
          <w:ilvl w:val="1"/>
          <w:numId w:val="6"/>
        </w:numPr>
        <w:shd w:val="clear" w:color="auto" w:fill="FFFFFF"/>
        <w:spacing w:before="60"/>
        <w:rPr>
          <w:rFonts w:asciiTheme="majorHAnsi" w:eastAsia="Times New Roman" w:hAnsiTheme="majorHAnsi" w:cs="Times New Roman"/>
          <w:color w:val="000000"/>
          <w:sz w:val="22"/>
          <w:szCs w:val="22"/>
        </w:rPr>
      </w:pPr>
      <w:r w:rsidRPr="00362FA1">
        <w:rPr>
          <w:rFonts w:asciiTheme="majorHAnsi" w:eastAsia="Times New Roman" w:hAnsiTheme="majorHAnsi" w:cs="Segoe UI"/>
          <w:color w:val="000000"/>
          <w:sz w:val="22"/>
          <w:szCs w:val="22"/>
        </w:rPr>
        <w:t>Updated recommendations regarding vaccine co</w:t>
      </w:r>
      <w:r w:rsidR="004A4A5A">
        <w:rPr>
          <w:rFonts w:asciiTheme="majorHAnsi" w:eastAsia="Times New Roman" w:hAnsiTheme="majorHAnsi" w:cs="Segoe UI"/>
          <w:color w:val="000000"/>
          <w:sz w:val="22"/>
          <w:szCs w:val="22"/>
        </w:rPr>
        <w:t>-</w:t>
      </w:r>
      <w:r w:rsidRPr="00362FA1">
        <w:rPr>
          <w:rFonts w:asciiTheme="majorHAnsi" w:eastAsia="Times New Roman" w:hAnsiTheme="majorHAnsi" w:cs="Segoe UI"/>
          <w:color w:val="000000"/>
          <w:sz w:val="22"/>
          <w:szCs w:val="22"/>
        </w:rPr>
        <w:t>administration</w:t>
      </w:r>
    </w:p>
    <w:p w14:paraId="097E4D6F" w14:textId="77777777" w:rsidR="00055644" w:rsidRPr="00362FA1" w:rsidRDefault="00055644" w:rsidP="00055644">
      <w:pPr>
        <w:numPr>
          <w:ilvl w:val="1"/>
          <w:numId w:val="6"/>
        </w:numPr>
        <w:shd w:val="clear" w:color="auto" w:fill="FFFFFF"/>
        <w:spacing w:before="60"/>
        <w:rPr>
          <w:rFonts w:asciiTheme="majorHAnsi" w:eastAsia="Times New Roman" w:hAnsiTheme="majorHAnsi" w:cs="Times New Roman"/>
          <w:color w:val="000000"/>
          <w:sz w:val="22"/>
          <w:szCs w:val="22"/>
        </w:rPr>
      </w:pPr>
      <w:r w:rsidRPr="00362FA1">
        <w:rPr>
          <w:rFonts w:asciiTheme="majorHAnsi" w:eastAsia="Times New Roman" w:hAnsiTheme="majorHAnsi" w:cs="Segoe UI"/>
          <w:color w:val="000000"/>
          <w:sz w:val="22"/>
          <w:szCs w:val="22"/>
        </w:rPr>
        <w:t>Clarification on passive antibody therapy and vaccine administration</w:t>
      </w:r>
    </w:p>
    <w:p w14:paraId="4D6D5132" w14:textId="77777777" w:rsidR="00055644" w:rsidRPr="00362FA1" w:rsidRDefault="00055644" w:rsidP="00055644">
      <w:pPr>
        <w:numPr>
          <w:ilvl w:val="1"/>
          <w:numId w:val="6"/>
        </w:numPr>
        <w:shd w:val="clear" w:color="auto" w:fill="FFFFFF"/>
        <w:spacing w:before="60"/>
        <w:rPr>
          <w:rFonts w:asciiTheme="majorHAnsi" w:eastAsia="Times New Roman" w:hAnsiTheme="majorHAnsi" w:cs="Times New Roman"/>
          <w:color w:val="000000"/>
          <w:sz w:val="22"/>
          <w:szCs w:val="22"/>
        </w:rPr>
      </w:pPr>
      <w:r w:rsidRPr="00362FA1">
        <w:rPr>
          <w:rFonts w:asciiTheme="majorHAnsi" w:eastAsia="Times New Roman" w:hAnsiTheme="majorHAnsi" w:cs="Segoe UI"/>
          <w:color w:val="000000"/>
          <w:sz w:val="22"/>
          <w:szCs w:val="22"/>
        </w:rPr>
        <w:t>Updated information on management of anaphylaxis</w:t>
      </w:r>
    </w:p>
    <w:p w14:paraId="57435F49" w14:textId="77777777" w:rsidR="00DD536C" w:rsidRPr="00BF0C28" w:rsidRDefault="00DD536C" w:rsidP="008806E7">
      <w:pPr>
        <w:shd w:val="clear" w:color="auto" w:fill="FFFFFF"/>
        <w:rPr>
          <w:rFonts w:asciiTheme="majorHAnsi" w:hAnsiTheme="majorHAnsi"/>
          <w:i/>
          <w:iCs/>
          <w:sz w:val="22"/>
          <w:szCs w:val="22"/>
        </w:rPr>
      </w:pPr>
    </w:p>
    <w:p w14:paraId="4540EBE8" w14:textId="383D3B64" w:rsidR="008806E7" w:rsidRPr="00961D23" w:rsidRDefault="002C432E" w:rsidP="008806E7">
      <w:pPr>
        <w:shd w:val="clear" w:color="auto" w:fill="FFFFFF"/>
        <w:rPr>
          <w:rFonts w:asciiTheme="majorHAnsi" w:hAnsiTheme="majorHAnsi" w:cs="Times New Roman"/>
          <w:b/>
          <w:color w:val="201F1E"/>
          <w:sz w:val="22"/>
          <w:szCs w:val="22"/>
        </w:rPr>
      </w:pPr>
      <w:r w:rsidRPr="00961D23">
        <w:rPr>
          <w:rFonts w:asciiTheme="majorHAnsi" w:hAnsiTheme="majorHAnsi" w:cs="Times New Roman"/>
          <w:b/>
          <w:color w:val="201F1E"/>
          <w:sz w:val="22"/>
          <w:szCs w:val="22"/>
        </w:rPr>
        <w:t xml:space="preserve">Who to </w:t>
      </w:r>
      <w:r w:rsidR="00DA05FC" w:rsidRPr="00961D23">
        <w:rPr>
          <w:rFonts w:asciiTheme="majorHAnsi" w:hAnsiTheme="majorHAnsi" w:cs="Times New Roman"/>
          <w:b/>
          <w:color w:val="201F1E"/>
          <w:sz w:val="22"/>
          <w:szCs w:val="22"/>
        </w:rPr>
        <w:t>V</w:t>
      </w:r>
      <w:r w:rsidRPr="00961D23">
        <w:rPr>
          <w:rFonts w:asciiTheme="majorHAnsi" w:hAnsiTheme="majorHAnsi" w:cs="Times New Roman"/>
          <w:b/>
          <w:color w:val="201F1E"/>
          <w:sz w:val="22"/>
          <w:szCs w:val="22"/>
        </w:rPr>
        <w:t xml:space="preserve">accinate this </w:t>
      </w:r>
      <w:r w:rsidR="00DA05FC" w:rsidRPr="00961D23">
        <w:rPr>
          <w:rFonts w:asciiTheme="majorHAnsi" w:hAnsiTheme="majorHAnsi" w:cs="Times New Roman"/>
          <w:b/>
          <w:color w:val="201F1E"/>
          <w:sz w:val="22"/>
          <w:szCs w:val="22"/>
        </w:rPr>
        <w:t>W</w:t>
      </w:r>
      <w:r w:rsidRPr="00961D23">
        <w:rPr>
          <w:rFonts w:asciiTheme="majorHAnsi" w:hAnsiTheme="majorHAnsi" w:cs="Times New Roman"/>
          <w:b/>
          <w:color w:val="201F1E"/>
          <w:sz w:val="22"/>
          <w:szCs w:val="22"/>
        </w:rPr>
        <w:t>eek</w:t>
      </w:r>
    </w:p>
    <w:p w14:paraId="3018EE7B" w14:textId="447441D8" w:rsidR="00D75B1D" w:rsidRPr="00961D23" w:rsidRDefault="00E10EFA" w:rsidP="001D1A52">
      <w:pPr>
        <w:pStyle w:val="ListParagraph"/>
        <w:numPr>
          <w:ilvl w:val="0"/>
          <w:numId w:val="1"/>
        </w:numPr>
        <w:shd w:val="clear" w:color="auto" w:fill="FFFFFF"/>
        <w:spacing w:before="60" w:beforeAutospacing="0" w:after="0" w:afterAutospacing="0"/>
        <w:rPr>
          <w:rFonts w:asciiTheme="majorHAnsi" w:hAnsiTheme="majorHAnsi" w:cstheme="majorHAnsi"/>
          <w:color w:val="201F1E"/>
          <w:sz w:val="22"/>
          <w:szCs w:val="22"/>
        </w:rPr>
      </w:pPr>
      <w:r w:rsidRPr="00961D23">
        <w:rPr>
          <w:rFonts w:asciiTheme="majorHAnsi" w:hAnsiTheme="majorHAnsi" w:cstheme="majorHAnsi"/>
          <w:color w:val="201F1E"/>
          <w:sz w:val="22"/>
          <w:szCs w:val="22"/>
        </w:rPr>
        <w:t>Massachusetts is</w:t>
      </w:r>
      <w:r w:rsidR="008806E7" w:rsidRPr="00961D23">
        <w:rPr>
          <w:rFonts w:asciiTheme="majorHAnsi" w:hAnsiTheme="majorHAnsi" w:cstheme="majorHAnsi"/>
          <w:color w:val="201F1E"/>
          <w:sz w:val="22"/>
          <w:szCs w:val="22"/>
        </w:rPr>
        <w:t xml:space="preserve"> currently in Phase 1. </w:t>
      </w:r>
      <w:r w:rsidR="00E95AE5" w:rsidRPr="00961D23">
        <w:rPr>
          <w:rFonts w:asciiTheme="majorHAnsi" w:hAnsiTheme="majorHAnsi" w:cstheme="majorHAnsi"/>
          <w:color w:val="201F1E"/>
          <w:sz w:val="22"/>
          <w:szCs w:val="22"/>
        </w:rPr>
        <w:t xml:space="preserve"> </w:t>
      </w:r>
      <w:r w:rsidR="008806E7" w:rsidRPr="00961D23">
        <w:rPr>
          <w:rFonts w:asciiTheme="majorHAnsi" w:hAnsiTheme="majorHAnsi" w:cstheme="majorHAnsi"/>
          <w:color w:val="201F1E"/>
          <w:sz w:val="22"/>
          <w:szCs w:val="22"/>
        </w:rPr>
        <w:t xml:space="preserve">All COVID-19 vaccination efforts should </w:t>
      </w:r>
      <w:r w:rsidR="004869CA" w:rsidRPr="00961D23">
        <w:rPr>
          <w:rFonts w:asciiTheme="majorHAnsi" w:hAnsiTheme="majorHAnsi" w:cstheme="majorHAnsi"/>
          <w:color w:val="201F1E"/>
          <w:sz w:val="22"/>
          <w:szCs w:val="22"/>
        </w:rPr>
        <w:t xml:space="preserve">continue to </w:t>
      </w:r>
      <w:r w:rsidR="008806E7" w:rsidRPr="00961D23">
        <w:rPr>
          <w:rFonts w:asciiTheme="majorHAnsi" w:hAnsiTheme="majorHAnsi" w:cstheme="majorHAnsi"/>
          <w:color w:val="201F1E"/>
          <w:sz w:val="22"/>
          <w:szCs w:val="22"/>
        </w:rPr>
        <w:t xml:space="preserve">focus on immunizing COVID-19-facing healthcare </w:t>
      </w:r>
      <w:r w:rsidR="00201AF2">
        <w:rPr>
          <w:rFonts w:asciiTheme="majorHAnsi" w:hAnsiTheme="majorHAnsi" w:cstheme="majorHAnsi"/>
          <w:color w:val="201F1E"/>
          <w:sz w:val="22"/>
          <w:szCs w:val="22"/>
        </w:rPr>
        <w:t>workers</w:t>
      </w:r>
      <w:r w:rsidR="00201AF2" w:rsidRPr="00961D23">
        <w:rPr>
          <w:rFonts w:asciiTheme="majorHAnsi" w:hAnsiTheme="majorHAnsi" w:cstheme="majorHAnsi"/>
          <w:color w:val="201F1E"/>
          <w:sz w:val="22"/>
          <w:szCs w:val="22"/>
        </w:rPr>
        <w:t xml:space="preserve"> </w:t>
      </w:r>
      <w:r w:rsidR="008806E7" w:rsidRPr="00961D23">
        <w:rPr>
          <w:rFonts w:asciiTheme="majorHAnsi" w:hAnsiTheme="majorHAnsi" w:cstheme="majorHAnsi"/>
          <w:color w:val="201F1E"/>
          <w:sz w:val="22"/>
          <w:szCs w:val="22"/>
        </w:rPr>
        <w:t>(</w:t>
      </w:r>
      <w:r w:rsidR="00201AF2" w:rsidRPr="00961D23">
        <w:rPr>
          <w:rFonts w:asciiTheme="majorHAnsi" w:hAnsiTheme="majorHAnsi" w:cstheme="majorHAnsi"/>
          <w:color w:val="201F1E"/>
          <w:sz w:val="22"/>
          <w:szCs w:val="22"/>
        </w:rPr>
        <w:t>HC</w:t>
      </w:r>
      <w:r w:rsidR="00201AF2">
        <w:rPr>
          <w:rFonts w:asciiTheme="majorHAnsi" w:hAnsiTheme="majorHAnsi" w:cstheme="majorHAnsi"/>
          <w:color w:val="201F1E"/>
          <w:sz w:val="22"/>
          <w:szCs w:val="22"/>
        </w:rPr>
        <w:t>W</w:t>
      </w:r>
      <w:r w:rsidR="008806E7" w:rsidRPr="00961D23">
        <w:rPr>
          <w:rFonts w:asciiTheme="majorHAnsi" w:hAnsiTheme="majorHAnsi" w:cstheme="majorHAnsi"/>
          <w:color w:val="201F1E"/>
          <w:sz w:val="22"/>
          <w:szCs w:val="22"/>
        </w:rPr>
        <w:t xml:space="preserve">). </w:t>
      </w:r>
      <w:r w:rsidR="00BC490E" w:rsidRPr="00961D23">
        <w:rPr>
          <w:rFonts w:asciiTheme="majorHAnsi" w:hAnsiTheme="majorHAnsi" w:cstheme="majorHAnsi"/>
          <w:color w:val="201F1E"/>
          <w:sz w:val="22"/>
          <w:szCs w:val="22"/>
        </w:rPr>
        <w:t xml:space="preserve"> </w:t>
      </w:r>
    </w:p>
    <w:p w14:paraId="1759E71F" w14:textId="3B0ECB0B" w:rsidR="00D74603" w:rsidRPr="00961D23" w:rsidRDefault="00D74603" w:rsidP="007205D3">
      <w:pPr>
        <w:pStyle w:val="ListParagraph"/>
        <w:numPr>
          <w:ilvl w:val="1"/>
          <w:numId w:val="1"/>
        </w:numPr>
        <w:shd w:val="clear" w:color="auto" w:fill="FFFFFF"/>
        <w:spacing w:before="60" w:beforeAutospacing="0" w:after="0" w:afterAutospacing="0"/>
        <w:rPr>
          <w:rFonts w:asciiTheme="majorHAnsi" w:hAnsiTheme="majorHAnsi" w:cstheme="majorHAnsi"/>
          <w:color w:val="201F1E"/>
          <w:sz w:val="22"/>
          <w:szCs w:val="22"/>
        </w:rPr>
      </w:pPr>
      <w:r w:rsidRPr="00961D23">
        <w:rPr>
          <w:rFonts w:asciiTheme="majorHAnsi" w:hAnsiTheme="majorHAnsi" w:cstheme="majorHAnsi"/>
          <w:color w:val="201F1E"/>
          <w:sz w:val="22"/>
          <w:szCs w:val="22"/>
        </w:rPr>
        <w:t xml:space="preserve">COVID-19-facing </w:t>
      </w:r>
      <w:r w:rsidR="00592A43" w:rsidRPr="00961D23">
        <w:rPr>
          <w:rFonts w:asciiTheme="majorHAnsi" w:hAnsiTheme="majorHAnsi" w:cstheme="majorHAnsi"/>
          <w:color w:val="201F1E"/>
          <w:sz w:val="22"/>
          <w:szCs w:val="22"/>
        </w:rPr>
        <w:t>HC</w:t>
      </w:r>
      <w:r w:rsidR="00592A43">
        <w:rPr>
          <w:rFonts w:asciiTheme="majorHAnsi" w:hAnsiTheme="majorHAnsi" w:cstheme="majorHAnsi"/>
          <w:color w:val="201F1E"/>
          <w:sz w:val="22"/>
          <w:szCs w:val="22"/>
        </w:rPr>
        <w:t>W</w:t>
      </w:r>
      <w:r w:rsidR="00592A43" w:rsidRPr="00961D23">
        <w:rPr>
          <w:rFonts w:asciiTheme="majorHAnsi" w:hAnsiTheme="majorHAnsi" w:cstheme="majorHAnsi"/>
          <w:color w:val="201F1E"/>
          <w:sz w:val="22"/>
          <w:szCs w:val="22"/>
        </w:rPr>
        <w:t xml:space="preserve"> </w:t>
      </w:r>
      <w:r w:rsidRPr="00961D23">
        <w:rPr>
          <w:rFonts w:asciiTheme="majorHAnsi" w:hAnsiTheme="majorHAnsi" w:cstheme="majorHAnsi"/>
          <w:color w:val="201F1E"/>
          <w:sz w:val="22"/>
          <w:szCs w:val="22"/>
        </w:rPr>
        <w:t xml:space="preserve">include </w:t>
      </w:r>
      <w:r w:rsidRPr="00F4288F">
        <w:rPr>
          <w:rFonts w:asciiTheme="majorHAnsi" w:hAnsiTheme="majorHAnsi" w:cstheme="majorHAnsi"/>
          <w:b/>
          <w:bCs/>
          <w:color w:val="201F1E"/>
          <w:sz w:val="22"/>
          <w:szCs w:val="22"/>
        </w:rPr>
        <w:t>employees, contractors, students</w:t>
      </w:r>
      <w:r w:rsidRPr="00961D23">
        <w:rPr>
          <w:rFonts w:asciiTheme="majorHAnsi" w:hAnsiTheme="majorHAnsi" w:cstheme="majorHAnsi"/>
          <w:color w:val="201F1E"/>
          <w:sz w:val="22"/>
          <w:szCs w:val="22"/>
        </w:rPr>
        <w:t xml:space="preserve"> </w:t>
      </w:r>
      <w:r w:rsidRPr="00EB45D0">
        <w:rPr>
          <w:rFonts w:asciiTheme="majorHAnsi" w:hAnsiTheme="majorHAnsi" w:cstheme="majorHAnsi"/>
          <w:b/>
          <w:bCs/>
          <w:color w:val="201F1E"/>
          <w:sz w:val="22"/>
          <w:szCs w:val="22"/>
        </w:rPr>
        <w:t>in the clinical training programs or from affiliated academic institutions reporting to the facility,</w:t>
      </w:r>
      <w:r w:rsidRPr="00EB45D0" w:rsidDel="00532EF9">
        <w:rPr>
          <w:rFonts w:asciiTheme="majorHAnsi" w:hAnsiTheme="majorHAnsi" w:cstheme="majorHAnsi"/>
          <w:b/>
          <w:bCs/>
          <w:color w:val="201F1E"/>
          <w:sz w:val="22"/>
          <w:szCs w:val="22"/>
        </w:rPr>
        <w:t xml:space="preserve"> </w:t>
      </w:r>
      <w:r w:rsidRPr="00EB45D0">
        <w:rPr>
          <w:rFonts w:asciiTheme="majorHAnsi" w:hAnsiTheme="majorHAnsi" w:cstheme="majorHAnsi"/>
          <w:b/>
          <w:bCs/>
          <w:color w:val="201F1E"/>
          <w:sz w:val="22"/>
          <w:szCs w:val="22"/>
        </w:rPr>
        <w:t>and others</w:t>
      </w:r>
      <w:r w:rsidRPr="00961D23">
        <w:rPr>
          <w:rFonts w:asciiTheme="majorHAnsi" w:hAnsiTheme="majorHAnsi" w:cstheme="majorHAnsi"/>
          <w:color w:val="201F1E"/>
          <w:sz w:val="22"/>
          <w:szCs w:val="22"/>
        </w:rPr>
        <w:t xml:space="preserve"> who provide care and services to patients who are infected with COVID-19 or come into </w:t>
      </w:r>
      <w:r w:rsidRPr="00961D23">
        <w:rPr>
          <w:rFonts w:asciiTheme="majorHAnsi" w:hAnsiTheme="majorHAnsi" w:cstheme="majorHAnsi"/>
          <w:color w:val="201F1E"/>
          <w:sz w:val="22"/>
          <w:szCs w:val="22"/>
        </w:rPr>
        <w:lastRenderedPageBreak/>
        <w:t>contact with COVID-infected materials.  This category includes COVID-19-facing non-medical staff, such environmental services, food services, etc.</w:t>
      </w:r>
    </w:p>
    <w:p w14:paraId="76B542CB" w14:textId="6EEB9B52" w:rsidR="003C638E" w:rsidRPr="00961D23" w:rsidRDefault="003C638E" w:rsidP="003C638E">
      <w:pPr>
        <w:pStyle w:val="ListParagraph"/>
        <w:numPr>
          <w:ilvl w:val="0"/>
          <w:numId w:val="1"/>
        </w:numPr>
        <w:shd w:val="clear" w:color="auto" w:fill="FFFFFF"/>
        <w:spacing w:before="60" w:beforeAutospacing="0" w:after="0" w:afterAutospacing="0"/>
        <w:rPr>
          <w:rFonts w:asciiTheme="majorHAnsi" w:hAnsiTheme="majorHAnsi" w:cstheme="majorHAnsi"/>
          <w:color w:val="201F1E"/>
          <w:sz w:val="22"/>
          <w:szCs w:val="22"/>
        </w:rPr>
      </w:pPr>
      <w:r w:rsidRPr="00961D23">
        <w:rPr>
          <w:rFonts w:asciiTheme="majorHAnsi" w:hAnsiTheme="majorHAnsi" w:cstheme="majorHAnsi"/>
          <w:color w:val="201F1E"/>
          <w:sz w:val="22"/>
          <w:szCs w:val="22"/>
        </w:rPr>
        <w:t xml:space="preserve">Staff and residents </w:t>
      </w:r>
      <w:r>
        <w:rPr>
          <w:rFonts w:asciiTheme="majorHAnsi" w:hAnsiTheme="majorHAnsi" w:cstheme="majorHAnsi"/>
          <w:color w:val="201F1E"/>
          <w:sz w:val="22"/>
          <w:szCs w:val="22"/>
        </w:rPr>
        <w:t xml:space="preserve">of </w:t>
      </w:r>
      <w:r w:rsidR="00E016D8" w:rsidRPr="00961D23">
        <w:rPr>
          <w:rFonts w:asciiTheme="majorHAnsi" w:hAnsiTheme="majorHAnsi" w:cstheme="majorHAnsi"/>
          <w:color w:val="201F1E"/>
          <w:sz w:val="22"/>
          <w:szCs w:val="22"/>
        </w:rPr>
        <w:t>long-term</w:t>
      </w:r>
      <w:r w:rsidRPr="00961D23">
        <w:rPr>
          <w:rFonts w:asciiTheme="majorHAnsi" w:hAnsiTheme="majorHAnsi" w:cstheme="majorHAnsi"/>
          <w:color w:val="201F1E"/>
          <w:sz w:val="22"/>
          <w:szCs w:val="22"/>
        </w:rPr>
        <w:t xml:space="preserve"> care facilities are currently being vaccinated through the </w:t>
      </w:r>
      <w:r>
        <w:rPr>
          <w:rFonts w:asciiTheme="majorHAnsi" w:hAnsiTheme="majorHAnsi" w:cstheme="majorHAnsi"/>
          <w:color w:val="201F1E"/>
          <w:sz w:val="22"/>
          <w:szCs w:val="22"/>
        </w:rPr>
        <w:t>F</w:t>
      </w:r>
      <w:r w:rsidRPr="00961D23">
        <w:rPr>
          <w:rFonts w:asciiTheme="majorHAnsi" w:hAnsiTheme="majorHAnsi" w:cstheme="majorHAnsi"/>
          <w:color w:val="201F1E"/>
          <w:sz w:val="22"/>
          <w:szCs w:val="22"/>
        </w:rPr>
        <w:t>ederal Pharmacy Partnership Program</w:t>
      </w:r>
      <w:r>
        <w:rPr>
          <w:rFonts w:asciiTheme="majorHAnsi" w:hAnsiTheme="majorHAnsi" w:cstheme="majorHAnsi"/>
          <w:color w:val="201F1E"/>
          <w:sz w:val="22"/>
          <w:szCs w:val="22"/>
        </w:rPr>
        <w:t xml:space="preserve"> (FPPP)</w:t>
      </w:r>
      <w:r w:rsidRPr="00961D23">
        <w:rPr>
          <w:rFonts w:asciiTheme="majorHAnsi" w:hAnsiTheme="majorHAnsi" w:cstheme="majorHAnsi"/>
          <w:color w:val="201F1E"/>
          <w:sz w:val="22"/>
          <w:szCs w:val="22"/>
        </w:rPr>
        <w:t>.</w:t>
      </w:r>
    </w:p>
    <w:p w14:paraId="537A6FA3" w14:textId="09D84245" w:rsidR="00E95AE5" w:rsidRDefault="00DF691F" w:rsidP="001456B9">
      <w:pPr>
        <w:pStyle w:val="ListParagraph"/>
        <w:numPr>
          <w:ilvl w:val="0"/>
          <w:numId w:val="1"/>
        </w:numPr>
        <w:shd w:val="clear" w:color="auto" w:fill="FFFFFF"/>
        <w:spacing w:before="60" w:beforeAutospacing="0" w:after="0" w:afterAutospacing="0"/>
        <w:rPr>
          <w:rFonts w:asciiTheme="majorHAnsi" w:hAnsiTheme="majorHAnsi" w:cstheme="majorHAnsi"/>
          <w:color w:val="201F1E"/>
          <w:sz w:val="22"/>
          <w:szCs w:val="22"/>
        </w:rPr>
      </w:pPr>
      <w:r>
        <w:rPr>
          <w:rFonts w:asciiTheme="majorHAnsi" w:hAnsiTheme="majorHAnsi" w:cstheme="majorHAnsi"/>
          <w:color w:val="201F1E"/>
          <w:sz w:val="22"/>
          <w:szCs w:val="22"/>
        </w:rPr>
        <w:t>F</w:t>
      </w:r>
      <w:r w:rsidR="00E95AE5" w:rsidRPr="00961D23">
        <w:rPr>
          <w:rFonts w:asciiTheme="majorHAnsi" w:hAnsiTheme="majorHAnsi" w:cstheme="majorHAnsi"/>
          <w:color w:val="201F1E"/>
          <w:sz w:val="22"/>
          <w:szCs w:val="22"/>
        </w:rPr>
        <w:t>irst responder</w:t>
      </w:r>
      <w:r w:rsidR="00812B9E">
        <w:rPr>
          <w:rFonts w:asciiTheme="majorHAnsi" w:hAnsiTheme="majorHAnsi" w:cstheme="majorHAnsi"/>
          <w:color w:val="201F1E"/>
          <w:sz w:val="22"/>
          <w:szCs w:val="22"/>
        </w:rPr>
        <w:t xml:space="preserve"> vaccinations</w:t>
      </w:r>
      <w:r w:rsidR="00E95AE5" w:rsidRPr="00961D23">
        <w:rPr>
          <w:rFonts w:asciiTheme="majorHAnsi" w:hAnsiTheme="majorHAnsi" w:cstheme="majorHAnsi"/>
          <w:color w:val="201F1E"/>
          <w:sz w:val="22"/>
          <w:szCs w:val="22"/>
        </w:rPr>
        <w:t xml:space="preserve"> (</w:t>
      </w:r>
      <w:r w:rsidR="00BF050B" w:rsidRPr="00961D23">
        <w:rPr>
          <w:rFonts w:asciiTheme="majorHAnsi" w:hAnsiTheme="majorHAnsi" w:cstheme="majorHAnsi"/>
          <w:color w:val="201F1E"/>
          <w:sz w:val="22"/>
          <w:szCs w:val="22"/>
        </w:rPr>
        <w:t xml:space="preserve">EMS, </w:t>
      </w:r>
      <w:r w:rsidR="00E95AE5" w:rsidRPr="00961D23">
        <w:rPr>
          <w:rFonts w:asciiTheme="majorHAnsi" w:hAnsiTheme="majorHAnsi" w:cstheme="majorHAnsi"/>
          <w:color w:val="201F1E"/>
          <w:sz w:val="22"/>
          <w:szCs w:val="22"/>
        </w:rPr>
        <w:t xml:space="preserve">police, </w:t>
      </w:r>
      <w:r w:rsidR="00BF050B" w:rsidRPr="00961D23">
        <w:rPr>
          <w:rFonts w:asciiTheme="majorHAnsi" w:hAnsiTheme="majorHAnsi" w:cstheme="majorHAnsi"/>
          <w:color w:val="201F1E"/>
          <w:sz w:val="22"/>
          <w:szCs w:val="22"/>
        </w:rPr>
        <w:t xml:space="preserve">and </w:t>
      </w:r>
      <w:r w:rsidR="00E95AE5" w:rsidRPr="00961D23">
        <w:rPr>
          <w:rFonts w:asciiTheme="majorHAnsi" w:hAnsiTheme="majorHAnsi" w:cstheme="majorHAnsi"/>
          <w:color w:val="201F1E"/>
          <w:sz w:val="22"/>
          <w:szCs w:val="22"/>
        </w:rPr>
        <w:t>fire) beg</w:t>
      </w:r>
      <w:r w:rsidR="00796E1A">
        <w:rPr>
          <w:rFonts w:asciiTheme="majorHAnsi" w:hAnsiTheme="majorHAnsi" w:cstheme="majorHAnsi"/>
          <w:color w:val="201F1E"/>
          <w:sz w:val="22"/>
          <w:szCs w:val="22"/>
        </w:rPr>
        <w:t>an</w:t>
      </w:r>
      <w:r w:rsidR="00E95AE5" w:rsidRPr="00961D23">
        <w:rPr>
          <w:rFonts w:asciiTheme="majorHAnsi" w:hAnsiTheme="majorHAnsi" w:cstheme="majorHAnsi"/>
          <w:color w:val="201F1E"/>
          <w:sz w:val="22"/>
          <w:szCs w:val="22"/>
        </w:rPr>
        <w:t xml:space="preserve"> the week of 1/11/21.</w:t>
      </w:r>
    </w:p>
    <w:p w14:paraId="4872F555" w14:textId="16C5659C" w:rsidR="004B5736" w:rsidRPr="001456B9" w:rsidRDefault="0011588E" w:rsidP="001456B9">
      <w:pPr>
        <w:pStyle w:val="ListParagraph"/>
        <w:numPr>
          <w:ilvl w:val="0"/>
          <w:numId w:val="1"/>
        </w:numPr>
        <w:shd w:val="clear" w:color="auto" w:fill="FFFFFF"/>
        <w:spacing w:before="60" w:beforeAutospacing="0" w:after="0" w:afterAutospacing="0"/>
        <w:rPr>
          <w:rFonts w:asciiTheme="majorHAnsi" w:hAnsiTheme="majorHAnsi" w:cstheme="majorHAnsi"/>
          <w:color w:val="201F1E"/>
          <w:sz w:val="22"/>
          <w:szCs w:val="22"/>
        </w:rPr>
      </w:pPr>
      <w:r>
        <w:rPr>
          <w:rFonts w:asciiTheme="majorHAnsi" w:hAnsiTheme="majorHAnsi" w:cstheme="majorHAnsi"/>
          <w:color w:val="201F1E"/>
          <w:sz w:val="22"/>
          <w:szCs w:val="22"/>
        </w:rPr>
        <w:t>Staff</w:t>
      </w:r>
      <w:r w:rsidR="004B5736" w:rsidRPr="004B5736">
        <w:rPr>
          <w:rFonts w:asciiTheme="majorHAnsi" w:hAnsiTheme="majorHAnsi" w:cstheme="majorHAnsi"/>
          <w:color w:val="201F1E"/>
          <w:sz w:val="22"/>
          <w:szCs w:val="22"/>
        </w:rPr>
        <w:t xml:space="preserve"> and residents of congregate care settings, such as shelters and prisons, will be vaccinated</w:t>
      </w:r>
      <w:r>
        <w:rPr>
          <w:rFonts w:asciiTheme="majorHAnsi" w:hAnsiTheme="majorHAnsi" w:cstheme="majorHAnsi"/>
          <w:color w:val="201F1E"/>
          <w:sz w:val="22"/>
          <w:szCs w:val="22"/>
        </w:rPr>
        <w:t xml:space="preserve"> beginning 1/18/21</w:t>
      </w:r>
      <w:r w:rsidR="004B5736" w:rsidRPr="004B5736">
        <w:rPr>
          <w:rFonts w:asciiTheme="majorHAnsi" w:hAnsiTheme="majorHAnsi" w:cstheme="majorHAnsi"/>
          <w:color w:val="201F1E"/>
          <w:sz w:val="22"/>
          <w:szCs w:val="22"/>
        </w:rPr>
        <w:t>.</w:t>
      </w:r>
    </w:p>
    <w:p w14:paraId="7B5B6975" w14:textId="5EFFCE47" w:rsidR="00521ADE" w:rsidRPr="00521ADE" w:rsidRDefault="00521ADE" w:rsidP="007205D3">
      <w:pPr>
        <w:pStyle w:val="ListParagraph"/>
        <w:numPr>
          <w:ilvl w:val="0"/>
          <w:numId w:val="1"/>
        </w:numPr>
        <w:shd w:val="clear" w:color="auto" w:fill="FFFFFF"/>
        <w:spacing w:before="60" w:beforeAutospacing="0"/>
        <w:rPr>
          <w:rFonts w:asciiTheme="majorHAnsi" w:hAnsiTheme="majorHAnsi"/>
          <w:color w:val="201F1E"/>
          <w:sz w:val="22"/>
          <w:szCs w:val="22"/>
        </w:rPr>
      </w:pPr>
      <w:r w:rsidRPr="00521ADE">
        <w:rPr>
          <w:rFonts w:asciiTheme="majorHAnsi" w:hAnsiTheme="majorHAnsi"/>
          <w:color w:val="201F1E"/>
          <w:sz w:val="22"/>
          <w:szCs w:val="22"/>
        </w:rPr>
        <w:t xml:space="preserve">Effective </w:t>
      </w:r>
      <w:r w:rsidR="007205D3">
        <w:rPr>
          <w:rFonts w:asciiTheme="majorHAnsi" w:hAnsiTheme="majorHAnsi"/>
          <w:color w:val="201F1E"/>
          <w:sz w:val="22"/>
          <w:szCs w:val="22"/>
        </w:rPr>
        <w:t>1/15/21</w:t>
      </w:r>
      <w:r w:rsidR="00592A43">
        <w:rPr>
          <w:rFonts w:asciiTheme="majorHAnsi" w:hAnsiTheme="majorHAnsi"/>
          <w:color w:val="201F1E"/>
          <w:sz w:val="22"/>
          <w:szCs w:val="22"/>
        </w:rPr>
        <w:t>,</w:t>
      </w:r>
      <w:r w:rsidRPr="00521ADE">
        <w:rPr>
          <w:rFonts w:asciiTheme="majorHAnsi" w:hAnsiTheme="majorHAnsi"/>
          <w:color w:val="201F1E"/>
          <w:sz w:val="22"/>
          <w:szCs w:val="22"/>
        </w:rPr>
        <w:t xml:space="preserve"> all provider sites that have unused vaccine on site and who have completed vaccination of the current priority groups should use the unused vaccine to begin vaccinating any individual </w:t>
      </w:r>
      <w:r w:rsidR="00DF691F">
        <w:rPr>
          <w:rFonts w:asciiTheme="majorHAnsi" w:hAnsiTheme="majorHAnsi"/>
          <w:color w:val="201F1E"/>
          <w:sz w:val="22"/>
          <w:szCs w:val="22"/>
        </w:rPr>
        <w:t xml:space="preserve">eligible in </w:t>
      </w:r>
      <w:r w:rsidRPr="00521ADE">
        <w:rPr>
          <w:rFonts w:asciiTheme="majorHAnsi" w:hAnsiTheme="majorHAnsi"/>
          <w:color w:val="201F1E"/>
          <w:sz w:val="22"/>
          <w:szCs w:val="22"/>
        </w:rPr>
        <w:t>Phase 1</w:t>
      </w:r>
      <w:r w:rsidR="00DF691F">
        <w:rPr>
          <w:rFonts w:asciiTheme="majorHAnsi" w:hAnsiTheme="majorHAnsi"/>
          <w:color w:val="201F1E"/>
          <w:sz w:val="22"/>
          <w:szCs w:val="22"/>
        </w:rPr>
        <w:t xml:space="preserve"> including</w:t>
      </w:r>
      <w:r w:rsidR="00E05F5F">
        <w:rPr>
          <w:rFonts w:asciiTheme="majorHAnsi" w:hAnsiTheme="majorHAnsi"/>
          <w:color w:val="201F1E"/>
          <w:sz w:val="22"/>
          <w:szCs w:val="22"/>
        </w:rPr>
        <w:t xml:space="preserve"> </w:t>
      </w:r>
      <w:r w:rsidRPr="00521ADE">
        <w:rPr>
          <w:rFonts w:asciiTheme="majorHAnsi" w:hAnsiTheme="majorHAnsi"/>
          <w:color w:val="201F1E"/>
          <w:sz w:val="22"/>
          <w:szCs w:val="22"/>
        </w:rPr>
        <w:t>non-clinical health care workers, long term care facilities, rest homes, assisted living facilities, first responders</w:t>
      </w:r>
      <w:r w:rsidR="005A6D04">
        <w:rPr>
          <w:rFonts w:asciiTheme="majorHAnsi" w:hAnsiTheme="majorHAnsi"/>
          <w:color w:val="201F1E"/>
          <w:sz w:val="22"/>
          <w:szCs w:val="22"/>
        </w:rPr>
        <w:t xml:space="preserve">, </w:t>
      </w:r>
      <w:r w:rsidRPr="00521ADE">
        <w:rPr>
          <w:rFonts w:asciiTheme="majorHAnsi" w:hAnsiTheme="majorHAnsi"/>
          <w:color w:val="201F1E"/>
          <w:sz w:val="22"/>
          <w:szCs w:val="22"/>
        </w:rPr>
        <w:t xml:space="preserve">congregate care settings (including correction and homeless shelters), home-based healthcare workers and healthcare workers doing non-COVID-facing care. </w:t>
      </w:r>
    </w:p>
    <w:p w14:paraId="7E22235F" w14:textId="553E8009" w:rsidR="00AD12EA" w:rsidRPr="00AD12EA" w:rsidRDefault="008A46D1" w:rsidP="001D1A52">
      <w:pPr>
        <w:pStyle w:val="ListParagraph"/>
        <w:numPr>
          <w:ilvl w:val="0"/>
          <w:numId w:val="1"/>
        </w:numPr>
        <w:spacing w:before="60" w:beforeAutospacing="0" w:after="0" w:afterAutospacing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color w:val="000000"/>
          <w:sz w:val="22"/>
          <w:szCs w:val="22"/>
          <w:shd w:val="clear" w:color="auto" w:fill="FFFFFF"/>
        </w:rPr>
        <w:t xml:space="preserve">Individuals who are in an eligible category and live, work or study in </w:t>
      </w:r>
      <w:r w:rsidR="00F2242B">
        <w:rPr>
          <w:rFonts w:asciiTheme="majorHAnsi" w:hAnsiTheme="majorHAnsi"/>
          <w:color w:val="000000"/>
          <w:sz w:val="22"/>
          <w:szCs w:val="22"/>
          <w:shd w:val="clear" w:color="auto" w:fill="FFFFFF"/>
        </w:rPr>
        <w:t>Massachusetts</w:t>
      </w:r>
      <w:r w:rsidR="00BF050B" w:rsidRPr="00961D23">
        <w:rPr>
          <w:rFonts w:asciiTheme="majorHAnsi" w:hAnsiTheme="majorHAnsi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Theme="majorHAnsi" w:hAnsiTheme="majorHAnsi"/>
          <w:color w:val="000000"/>
          <w:sz w:val="22"/>
          <w:szCs w:val="22"/>
          <w:shd w:val="clear" w:color="auto" w:fill="FFFFFF"/>
        </w:rPr>
        <w:t>can receive the</w:t>
      </w:r>
      <w:r w:rsidR="00BF050B" w:rsidRPr="00961D23">
        <w:rPr>
          <w:rFonts w:asciiTheme="majorHAnsi" w:hAnsiTheme="majorHAnsi"/>
          <w:color w:val="000000"/>
          <w:sz w:val="22"/>
          <w:szCs w:val="22"/>
          <w:shd w:val="clear" w:color="auto" w:fill="FFFFFF"/>
        </w:rPr>
        <w:t xml:space="preserve"> COVID-19 vaccine. </w:t>
      </w:r>
    </w:p>
    <w:p w14:paraId="1494523C" w14:textId="2E1F0DD1" w:rsidR="00FF45EB" w:rsidRPr="00961D23" w:rsidRDefault="0083221D" w:rsidP="001D1A52">
      <w:pPr>
        <w:pStyle w:val="ListParagraph"/>
        <w:numPr>
          <w:ilvl w:val="0"/>
          <w:numId w:val="1"/>
        </w:numPr>
        <w:spacing w:before="60" w:beforeAutospacing="0" w:after="0" w:afterAutospacing="0"/>
        <w:rPr>
          <w:rStyle w:val="xnormaltextrun1"/>
          <w:rFonts w:asciiTheme="majorHAnsi" w:hAnsiTheme="majorHAnsi"/>
          <w:sz w:val="22"/>
          <w:szCs w:val="22"/>
        </w:rPr>
      </w:pPr>
      <w:r w:rsidRPr="00961D23">
        <w:rPr>
          <w:rFonts w:asciiTheme="majorHAnsi" w:hAnsiTheme="majorHAnsi" w:cstheme="majorHAnsi"/>
          <w:color w:val="201F1E"/>
          <w:sz w:val="22"/>
          <w:szCs w:val="22"/>
        </w:rPr>
        <w:t>For more information</w:t>
      </w:r>
      <w:r w:rsidR="002F4946">
        <w:rPr>
          <w:rFonts w:asciiTheme="majorHAnsi" w:hAnsiTheme="majorHAnsi" w:cstheme="majorHAnsi"/>
          <w:color w:val="201F1E"/>
          <w:sz w:val="22"/>
          <w:szCs w:val="22"/>
        </w:rPr>
        <w:t>, visit</w:t>
      </w:r>
      <w:r w:rsidR="008806E7" w:rsidRPr="00961D23">
        <w:rPr>
          <w:rFonts w:asciiTheme="majorHAnsi" w:hAnsiTheme="majorHAnsi" w:cstheme="majorHAnsi"/>
          <w:color w:val="201F1E"/>
          <w:sz w:val="22"/>
          <w:szCs w:val="22"/>
        </w:rPr>
        <w:t xml:space="preserve"> </w:t>
      </w:r>
      <w:hyperlink r:id="rId11" w:history="1">
        <w:r w:rsidR="00C463F0" w:rsidRPr="00961D23">
          <w:rPr>
            <w:rStyle w:val="Hyperlink"/>
            <w:rFonts w:asciiTheme="majorHAnsi" w:hAnsiTheme="majorHAnsi" w:cstheme="majorHAnsi"/>
            <w:sz w:val="22"/>
            <w:szCs w:val="22"/>
          </w:rPr>
          <w:t>When can I get the COVID-19 vaccine? | Mass.gov</w:t>
        </w:r>
      </w:hyperlink>
      <w:r w:rsidR="008806E7" w:rsidRPr="00961D23">
        <w:rPr>
          <w:rFonts w:asciiTheme="majorHAnsi" w:hAnsiTheme="majorHAnsi" w:cstheme="majorHAnsi"/>
          <w:color w:val="201F1E"/>
          <w:sz w:val="22"/>
          <w:szCs w:val="22"/>
        </w:rPr>
        <w:t xml:space="preserve">. </w:t>
      </w:r>
    </w:p>
    <w:p w14:paraId="729698B5" w14:textId="5EC7A93D" w:rsidR="002365BE" w:rsidRPr="00BF0C28" w:rsidRDefault="002365BE" w:rsidP="003757E7">
      <w:pPr>
        <w:shd w:val="clear" w:color="auto" w:fill="FFFFFF"/>
        <w:rPr>
          <w:rStyle w:val="xnormaltextrun1"/>
          <w:rFonts w:asciiTheme="majorHAnsi" w:hAnsiTheme="majorHAnsi" w:cs="Segoe UI"/>
          <w:color w:val="212121"/>
          <w:sz w:val="22"/>
          <w:szCs w:val="22"/>
        </w:rPr>
      </w:pPr>
    </w:p>
    <w:p w14:paraId="4B38581F" w14:textId="77777777" w:rsidR="00FE3C03" w:rsidRPr="00961D23" w:rsidRDefault="00FE3C03" w:rsidP="00FE3C03">
      <w:pPr>
        <w:shd w:val="clear" w:color="auto" w:fill="FFFFFF"/>
        <w:rPr>
          <w:rFonts w:asciiTheme="majorHAnsi" w:hAnsiTheme="majorHAnsi" w:cs="Times New Roman"/>
          <w:b/>
          <w:color w:val="201F1E"/>
          <w:sz w:val="22"/>
          <w:szCs w:val="22"/>
        </w:rPr>
      </w:pPr>
      <w:r w:rsidRPr="00961D23">
        <w:rPr>
          <w:rFonts w:asciiTheme="majorHAnsi" w:hAnsiTheme="majorHAnsi" w:cs="Times New Roman"/>
          <w:b/>
          <w:color w:val="201F1E"/>
          <w:sz w:val="22"/>
          <w:szCs w:val="22"/>
        </w:rPr>
        <w:t>Vaccine Ordering Process</w:t>
      </w:r>
    </w:p>
    <w:p w14:paraId="4B9973CE" w14:textId="24D45BC2" w:rsidR="00FE3C03" w:rsidRPr="00FE3C03" w:rsidRDefault="00FE3C03" w:rsidP="005F3F4D">
      <w:pPr>
        <w:pStyle w:val="ListParagraph"/>
        <w:numPr>
          <w:ilvl w:val="0"/>
          <w:numId w:val="3"/>
        </w:numPr>
        <w:shd w:val="clear" w:color="auto" w:fill="FFFFFF"/>
        <w:spacing w:beforeLines="60" w:before="144" w:beforeAutospacing="0" w:after="0" w:afterAutospacing="0"/>
        <w:rPr>
          <w:rFonts w:asciiTheme="majorHAnsi" w:hAnsiTheme="majorHAnsi" w:cstheme="majorHAnsi"/>
          <w:color w:val="201F1E"/>
          <w:sz w:val="22"/>
          <w:szCs w:val="22"/>
        </w:rPr>
      </w:pPr>
      <w:r w:rsidRPr="00961D23">
        <w:rPr>
          <w:rFonts w:asciiTheme="majorHAnsi" w:hAnsiTheme="majorHAnsi" w:cstheme="majorHAnsi"/>
          <w:color w:val="201F1E"/>
          <w:sz w:val="22"/>
          <w:szCs w:val="22"/>
        </w:rPr>
        <w:t xml:space="preserve">At this time, the DPH Vaccine Unit will order </w:t>
      </w:r>
      <w:r>
        <w:rPr>
          <w:rFonts w:asciiTheme="majorHAnsi" w:hAnsiTheme="majorHAnsi" w:cstheme="majorHAnsi"/>
          <w:color w:val="201F1E"/>
          <w:sz w:val="22"/>
          <w:szCs w:val="22"/>
        </w:rPr>
        <w:t xml:space="preserve">from CDC on behalf of </w:t>
      </w:r>
      <w:r w:rsidRPr="00961D23">
        <w:rPr>
          <w:rFonts w:asciiTheme="majorHAnsi" w:hAnsiTheme="majorHAnsi" w:cstheme="majorHAnsi"/>
          <w:color w:val="201F1E"/>
          <w:sz w:val="22"/>
          <w:szCs w:val="22"/>
        </w:rPr>
        <w:t xml:space="preserve">providers. Orders are placed in the MIIS and then transmitted to CDC for fulfillment. </w:t>
      </w:r>
      <w:r>
        <w:rPr>
          <w:rFonts w:asciiTheme="majorHAnsi" w:hAnsiTheme="majorHAnsi" w:cstheme="majorHAnsi"/>
          <w:color w:val="201F1E"/>
          <w:sz w:val="22"/>
          <w:szCs w:val="22"/>
        </w:rPr>
        <w:t xml:space="preserve">Orders will routinely be placed on Monday for arrival at most sites by Tuesday-Thursday each week. </w:t>
      </w:r>
      <w:r w:rsidR="001365AE">
        <w:rPr>
          <w:rFonts w:asciiTheme="majorHAnsi" w:hAnsiTheme="majorHAnsi" w:cstheme="majorHAnsi"/>
          <w:color w:val="201F1E"/>
          <w:sz w:val="22"/>
          <w:szCs w:val="22"/>
        </w:rPr>
        <w:t>It is</w:t>
      </w:r>
      <w:r>
        <w:rPr>
          <w:rFonts w:asciiTheme="majorHAnsi" w:hAnsiTheme="majorHAnsi" w:cstheme="majorHAnsi"/>
          <w:color w:val="201F1E"/>
          <w:sz w:val="22"/>
          <w:szCs w:val="22"/>
        </w:rPr>
        <w:t xml:space="preserve"> critical to complete your weekly MCVP survey by Wednesday at </w:t>
      </w:r>
      <w:r w:rsidR="00A97BAB">
        <w:rPr>
          <w:rFonts w:asciiTheme="majorHAnsi" w:hAnsiTheme="majorHAnsi" w:cstheme="majorHAnsi"/>
          <w:color w:val="201F1E"/>
          <w:sz w:val="22"/>
          <w:szCs w:val="22"/>
        </w:rPr>
        <w:t>12pm</w:t>
      </w:r>
      <w:r>
        <w:rPr>
          <w:rFonts w:asciiTheme="majorHAnsi" w:hAnsiTheme="majorHAnsi" w:cstheme="majorHAnsi"/>
          <w:color w:val="201F1E"/>
          <w:sz w:val="22"/>
          <w:szCs w:val="22"/>
        </w:rPr>
        <w:t xml:space="preserve"> in order to signal the need for additional vaccine. You will be notified once ordering functionality is available in the MIIS</w:t>
      </w:r>
      <w:r w:rsidRPr="00961D23">
        <w:rPr>
          <w:rFonts w:asciiTheme="majorHAnsi" w:hAnsiTheme="majorHAnsi"/>
          <w:bCs/>
          <w:color w:val="201F1E"/>
          <w:sz w:val="22"/>
          <w:szCs w:val="22"/>
        </w:rPr>
        <w:t>.</w:t>
      </w:r>
    </w:p>
    <w:p w14:paraId="29FED031" w14:textId="2DA10BD1" w:rsidR="00FE3C03" w:rsidRPr="00FE5880" w:rsidRDefault="00FE3C03" w:rsidP="005F3F4D">
      <w:pPr>
        <w:pStyle w:val="ListParagraph"/>
        <w:numPr>
          <w:ilvl w:val="0"/>
          <w:numId w:val="3"/>
        </w:numPr>
        <w:shd w:val="clear" w:color="auto" w:fill="FFFFFF"/>
        <w:spacing w:beforeLines="60" w:before="144" w:beforeAutospacing="0"/>
        <w:rPr>
          <w:rStyle w:val="xnormaltextrun1"/>
          <w:rFonts w:asciiTheme="majorHAnsi" w:hAnsiTheme="majorHAnsi"/>
          <w:color w:val="201F1E"/>
          <w:sz w:val="22"/>
          <w:szCs w:val="22"/>
        </w:rPr>
      </w:pPr>
      <w:r w:rsidRPr="00FE3C03">
        <w:rPr>
          <w:rFonts w:asciiTheme="majorHAnsi" w:hAnsiTheme="majorHAnsi"/>
          <w:color w:val="201F1E"/>
          <w:sz w:val="22"/>
          <w:szCs w:val="22"/>
        </w:rPr>
        <w:t>Provider sites requesting vaccine from the Department of Public Health may only request vaccine for COVID-facing health care workers, first responders, and congregate care settings at this time.</w:t>
      </w:r>
    </w:p>
    <w:p w14:paraId="0C36CC5F" w14:textId="2490B324" w:rsidR="00D13766" w:rsidRPr="00B255AC" w:rsidRDefault="00D13766" w:rsidP="00D13766">
      <w:pPr>
        <w:shd w:val="clear" w:color="auto" w:fill="FFFFFF"/>
        <w:spacing w:before="60"/>
        <w:rPr>
          <w:rFonts w:ascii="Calibri" w:eastAsia="Times New Roman" w:hAnsi="Calibri" w:cs="Segoe UI"/>
          <w:b/>
          <w:color w:val="000000"/>
          <w:sz w:val="22"/>
          <w:szCs w:val="22"/>
        </w:rPr>
      </w:pPr>
      <w:r>
        <w:rPr>
          <w:rFonts w:ascii="Calibri" w:eastAsia="Times New Roman" w:hAnsi="Calibri" w:cs="Segoe UI"/>
          <w:b/>
          <w:color w:val="000000"/>
          <w:sz w:val="22"/>
          <w:szCs w:val="22"/>
        </w:rPr>
        <w:t xml:space="preserve">Vaccine </w:t>
      </w:r>
      <w:r w:rsidRPr="00B255AC">
        <w:rPr>
          <w:rFonts w:ascii="Calibri" w:eastAsia="Times New Roman" w:hAnsi="Calibri" w:cs="Segoe UI"/>
          <w:b/>
          <w:color w:val="000000"/>
          <w:sz w:val="22"/>
          <w:szCs w:val="22"/>
        </w:rPr>
        <w:t>Receipt</w:t>
      </w:r>
      <w:r w:rsidRPr="00535FED">
        <w:rPr>
          <w:rFonts w:ascii="Calibri" w:eastAsia="Times New Roman" w:hAnsi="Calibri" w:cs="Segoe UI"/>
          <w:b/>
          <w:color w:val="000000"/>
          <w:sz w:val="22"/>
          <w:szCs w:val="22"/>
        </w:rPr>
        <w:t xml:space="preserve"> and </w:t>
      </w:r>
      <w:r w:rsidRPr="00B255AC">
        <w:rPr>
          <w:rFonts w:ascii="Calibri" w:eastAsia="Times New Roman" w:hAnsi="Calibri" w:cs="Segoe UI"/>
          <w:b/>
          <w:color w:val="000000"/>
          <w:sz w:val="22"/>
          <w:szCs w:val="22"/>
        </w:rPr>
        <w:t>Storage &amp; Handling</w:t>
      </w:r>
    </w:p>
    <w:p w14:paraId="2D4B0ACA" w14:textId="762AD06B" w:rsidR="00D13766" w:rsidRPr="00B255AC" w:rsidRDefault="00D13766" w:rsidP="007B772A">
      <w:pPr>
        <w:numPr>
          <w:ilvl w:val="0"/>
          <w:numId w:val="40"/>
        </w:numPr>
        <w:shd w:val="clear" w:color="auto" w:fill="FFFFFF"/>
        <w:spacing w:before="60"/>
        <w:ind w:left="720"/>
        <w:rPr>
          <w:rFonts w:ascii="Calibri" w:eastAsia="Times New Roman" w:hAnsi="Calibri" w:cs="Segoe UI"/>
          <w:color w:val="000000"/>
          <w:sz w:val="22"/>
          <w:szCs w:val="22"/>
        </w:rPr>
      </w:pPr>
      <w:r w:rsidRPr="00B255AC">
        <w:rPr>
          <w:rFonts w:ascii="Calibri" w:eastAsia="Times New Roman" w:hAnsi="Calibri" w:cs="Segoe UI"/>
          <w:color w:val="000000"/>
          <w:sz w:val="22"/>
          <w:szCs w:val="22"/>
        </w:rPr>
        <w:t>Immediately check all deliveries for completeness, cold-chain, and place in storage</w:t>
      </w:r>
      <w:r w:rsidR="00B44969">
        <w:rPr>
          <w:rFonts w:ascii="Calibri" w:eastAsia="Times New Roman" w:hAnsi="Calibri" w:cs="Segoe UI"/>
          <w:color w:val="000000"/>
          <w:sz w:val="22"/>
          <w:szCs w:val="22"/>
        </w:rPr>
        <w:t>.</w:t>
      </w:r>
    </w:p>
    <w:p w14:paraId="32E9BCA7" w14:textId="638A8A76" w:rsidR="00D13766" w:rsidRPr="00B255AC" w:rsidRDefault="00D13766" w:rsidP="007B772A">
      <w:pPr>
        <w:numPr>
          <w:ilvl w:val="0"/>
          <w:numId w:val="40"/>
        </w:numPr>
        <w:shd w:val="clear" w:color="auto" w:fill="FFFFFF"/>
        <w:spacing w:before="60"/>
        <w:ind w:left="720"/>
        <w:rPr>
          <w:rFonts w:ascii="Calibri" w:eastAsia="Times New Roman" w:hAnsi="Calibri" w:cs="Segoe UI"/>
          <w:color w:val="000000"/>
          <w:sz w:val="22"/>
          <w:szCs w:val="22"/>
        </w:rPr>
      </w:pPr>
      <w:r w:rsidRPr="00B255AC">
        <w:rPr>
          <w:rFonts w:ascii="Calibri" w:eastAsia="Times New Roman" w:hAnsi="Calibri" w:cs="Segoe UI"/>
          <w:color w:val="000000"/>
          <w:sz w:val="22"/>
          <w:szCs w:val="22"/>
        </w:rPr>
        <w:t>If problems exist call the customer service number on the box/invoice</w:t>
      </w:r>
      <w:r w:rsidR="00B44969">
        <w:rPr>
          <w:rFonts w:ascii="Calibri" w:eastAsia="Times New Roman" w:hAnsi="Calibri" w:cs="Segoe UI"/>
          <w:color w:val="000000"/>
          <w:sz w:val="22"/>
          <w:szCs w:val="22"/>
        </w:rPr>
        <w:t>.</w:t>
      </w:r>
    </w:p>
    <w:p w14:paraId="62C41C4C" w14:textId="54EEB8CB" w:rsidR="00D13766" w:rsidRPr="00416C18" w:rsidRDefault="00D13766" w:rsidP="00416C18">
      <w:pPr>
        <w:numPr>
          <w:ilvl w:val="0"/>
          <w:numId w:val="40"/>
        </w:numPr>
        <w:shd w:val="clear" w:color="auto" w:fill="FFFFFF"/>
        <w:spacing w:before="60"/>
        <w:ind w:left="720"/>
        <w:rPr>
          <w:rFonts w:ascii="Calibri" w:eastAsia="Times New Roman" w:hAnsi="Calibri" w:cs="Segoe UI"/>
          <w:color w:val="000000"/>
          <w:sz w:val="22"/>
          <w:szCs w:val="22"/>
        </w:rPr>
      </w:pPr>
      <w:r w:rsidRPr="00416C18">
        <w:rPr>
          <w:rFonts w:ascii="Calibri" w:eastAsia="Times New Roman" w:hAnsi="Calibri" w:cs="Segoe UI"/>
          <w:color w:val="000000"/>
          <w:sz w:val="22"/>
          <w:szCs w:val="22"/>
        </w:rPr>
        <w:t>Pay attention to temperature requirements, use appropriate storage</w:t>
      </w:r>
      <w:r w:rsidR="00B44969">
        <w:rPr>
          <w:rFonts w:ascii="Calibri" w:eastAsia="Times New Roman" w:hAnsi="Calibri" w:cs="Segoe UI"/>
          <w:color w:val="000000"/>
          <w:sz w:val="22"/>
          <w:szCs w:val="22"/>
        </w:rPr>
        <w:t>.</w:t>
      </w:r>
    </w:p>
    <w:p w14:paraId="187E6D59" w14:textId="65341B1C" w:rsidR="00D13766" w:rsidRPr="00B255AC" w:rsidRDefault="00D13766" w:rsidP="007B772A">
      <w:pPr>
        <w:numPr>
          <w:ilvl w:val="0"/>
          <w:numId w:val="40"/>
        </w:numPr>
        <w:shd w:val="clear" w:color="auto" w:fill="FFFFFF"/>
        <w:spacing w:before="60"/>
        <w:ind w:left="720"/>
        <w:rPr>
          <w:rFonts w:ascii="Calibri" w:eastAsia="Times New Roman" w:hAnsi="Calibri" w:cs="Segoe UI"/>
          <w:color w:val="000000"/>
          <w:sz w:val="22"/>
          <w:szCs w:val="22"/>
        </w:rPr>
      </w:pPr>
      <w:r w:rsidRPr="00B255AC">
        <w:rPr>
          <w:rFonts w:ascii="Calibri" w:eastAsia="Times New Roman" w:hAnsi="Calibri" w:cs="Segoe UI"/>
          <w:color w:val="000000"/>
          <w:sz w:val="22"/>
          <w:szCs w:val="22"/>
        </w:rPr>
        <w:t>If using the Pfizer thermal shipping container for temporary storage make sure the Controlant email is received, additional contacts added if needed, and train staff to monitor temperatures</w:t>
      </w:r>
      <w:r w:rsidR="00B44969">
        <w:rPr>
          <w:rFonts w:ascii="Calibri" w:eastAsia="Times New Roman" w:hAnsi="Calibri" w:cs="Segoe UI"/>
          <w:color w:val="000000"/>
          <w:sz w:val="22"/>
          <w:szCs w:val="22"/>
        </w:rPr>
        <w:t>.</w:t>
      </w:r>
    </w:p>
    <w:p w14:paraId="4535ABB9" w14:textId="1B00F96F" w:rsidR="00D13766" w:rsidRPr="00B255AC" w:rsidRDefault="00D13766" w:rsidP="007B772A">
      <w:pPr>
        <w:numPr>
          <w:ilvl w:val="0"/>
          <w:numId w:val="40"/>
        </w:numPr>
        <w:shd w:val="clear" w:color="auto" w:fill="FFFFFF"/>
        <w:spacing w:before="60"/>
        <w:ind w:left="720"/>
        <w:rPr>
          <w:rFonts w:ascii="Calibri" w:eastAsia="Times New Roman" w:hAnsi="Calibri" w:cs="Segoe UI"/>
          <w:color w:val="000000"/>
          <w:sz w:val="22"/>
          <w:szCs w:val="22"/>
        </w:rPr>
      </w:pPr>
      <w:r w:rsidRPr="00B255AC">
        <w:rPr>
          <w:rFonts w:ascii="Calibri" w:eastAsia="Times New Roman" w:hAnsi="Calibri" w:cs="Segoe UI"/>
          <w:color w:val="000000"/>
          <w:sz w:val="22"/>
          <w:szCs w:val="22"/>
        </w:rPr>
        <w:t>Plan ahead for any transfer/redistribution; only move what you can use at satellite sites</w:t>
      </w:r>
      <w:r w:rsidR="00B44969">
        <w:rPr>
          <w:rFonts w:ascii="Calibri" w:eastAsia="Times New Roman" w:hAnsi="Calibri" w:cs="Segoe UI"/>
          <w:color w:val="000000"/>
          <w:sz w:val="22"/>
          <w:szCs w:val="22"/>
        </w:rPr>
        <w:t>.</w:t>
      </w:r>
    </w:p>
    <w:p w14:paraId="3709C17B" w14:textId="53B50AA2" w:rsidR="00D13766" w:rsidRPr="00171DDA" w:rsidRDefault="00D13766" w:rsidP="007B772A">
      <w:pPr>
        <w:numPr>
          <w:ilvl w:val="0"/>
          <w:numId w:val="40"/>
        </w:numPr>
        <w:shd w:val="clear" w:color="auto" w:fill="FFFFFF"/>
        <w:spacing w:before="60"/>
        <w:ind w:left="720"/>
        <w:rPr>
          <w:rFonts w:asciiTheme="majorHAnsi" w:hAnsiTheme="majorHAnsi"/>
          <w:sz w:val="22"/>
          <w:szCs w:val="22"/>
        </w:rPr>
      </w:pPr>
      <w:r w:rsidRPr="00B255AC">
        <w:rPr>
          <w:rFonts w:ascii="Calibri" w:eastAsia="Times New Roman" w:hAnsi="Calibri" w:cs="Segoe UI"/>
          <w:color w:val="000000"/>
          <w:sz w:val="22"/>
          <w:szCs w:val="22"/>
        </w:rPr>
        <w:t>Check expiration dates on the vaccine package (Pfizer vaccine) or manufacturer’s website (Moderna vaccine; </w:t>
      </w:r>
      <w:hyperlink r:id="rId12" w:tgtFrame="_blank" w:history="1">
        <w:r w:rsidRPr="00B255AC">
          <w:rPr>
            <w:rFonts w:ascii="Calibri" w:eastAsia="Times New Roman" w:hAnsi="Calibri" w:cs="Segoe UI"/>
            <w:color w:val="0000FF"/>
            <w:sz w:val="22"/>
            <w:szCs w:val="22"/>
            <w:u w:val="single"/>
          </w:rPr>
          <w:t>https://www.modernatx.com/covid19vaccine-eua/providers/vial-lookup</w:t>
        </w:r>
      </w:hyperlink>
      <w:r w:rsidRPr="00B255AC">
        <w:rPr>
          <w:rFonts w:ascii="Calibri" w:eastAsia="Times New Roman" w:hAnsi="Calibri" w:cs="Segoe UI"/>
          <w:color w:val="000000"/>
          <w:sz w:val="22"/>
          <w:szCs w:val="22"/>
        </w:rPr>
        <w:t>)</w:t>
      </w:r>
      <w:r w:rsidR="002F5D98">
        <w:rPr>
          <w:rFonts w:ascii="Calibri" w:eastAsia="Times New Roman" w:hAnsi="Calibri" w:cs="Segoe UI"/>
          <w:color w:val="000000"/>
          <w:sz w:val="22"/>
          <w:szCs w:val="22"/>
        </w:rPr>
        <w:t>.</w:t>
      </w:r>
    </w:p>
    <w:p w14:paraId="1BB3D69E" w14:textId="77777777" w:rsidR="007B772A" w:rsidRDefault="007B772A" w:rsidP="00FF45EB">
      <w:pPr>
        <w:pStyle w:val="xparagraph"/>
        <w:shd w:val="clear" w:color="auto" w:fill="FFFFFF"/>
        <w:spacing w:before="60" w:beforeAutospacing="0" w:after="0" w:afterAutospacing="0"/>
        <w:rPr>
          <w:rStyle w:val="xnormaltextrun1"/>
          <w:rFonts w:asciiTheme="majorHAnsi" w:hAnsiTheme="majorHAnsi" w:cs="Times New Roman"/>
          <w:b/>
          <w:bCs/>
          <w:color w:val="000000"/>
          <w:sz w:val="22"/>
          <w:szCs w:val="22"/>
        </w:rPr>
      </w:pPr>
    </w:p>
    <w:p w14:paraId="048D35B9" w14:textId="6890F27F" w:rsidR="00607E52" w:rsidRDefault="00607E52" w:rsidP="00FF45EB">
      <w:pPr>
        <w:pStyle w:val="xparagraph"/>
        <w:shd w:val="clear" w:color="auto" w:fill="FFFFFF"/>
        <w:spacing w:before="60" w:beforeAutospacing="0" w:after="0" w:afterAutospacing="0"/>
        <w:rPr>
          <w:rStyle w:val="xnormaltextrun1"/>
          <w:rFonts w:asciiTheme="majorHAnsi" w:hAnsiTheme="majorHAnsi" w:cs="Times New Roman"/>
          <w:b/>
          <w:color w:val="000000"/>
          <w:sz w:val="22"/>
          <w:szCs w:val="22"/>
        </w:rPr>
      </w:pPr>
      <w:r w:rsidRPr="00961D23">
        <w:rPr>
          <w:rStyle w:val="xnormaltextrun1"/>
          <w:rFonts w:asciiTheme="majorHAnsi" w:hAnsiTheme="majorHAnsi" w:cs="Times New Roman"/>
          <w:b/>
          <w:bCs/>
          <w:color w:val="000000"/>
          <w:sz w:val="22"/>
          <w:szCs w:val="22"/>
        </w:rPr>
        <w:t>Redistribution </w:t>
      </w:r>
      <w:r w:rsidRPr="00961D23">
        <w:rPr>
          <w:rStyle w:val="xnormaltextrun1"/>
          <w:rFonts w:asciiTheme="majorHAnsi" w:hAnsiTheme="majorHAnsi" w:cs="Times New Roman"/>
          <w:b/>
          <w:color w:val="000000"/>
          <w:sz w:val="22"/>
          <w:szCs w:val="22"/>
        </w:rPr>
        <w:t xml:space="preserve">of COVID-19 Vaccine </w:t>
      </w:r>
    </w:p>
    <w:p w14:paraId="54B4A2E9" w14:textId="6F211381" w:rsidR="00055644" w:rsidRPr="00055644" w:rsidRDefault="00055644" w:rsidP="00055644">
      <w:pPr>
        <w:numPr>
          <w:ilvl w:val="0"/>
          <w:numId w:val="29"/>
        </w:numPr>
        <w:spacing w:before="60"/>
        <w:rPr>
          <w:rFonts w:asciiTheme="majorHAnsi" w:eastAsia="Times New Roman" w:hAnsiTheme="majorHAnsi" w:cs="Times New Roman"/>
          <w:color w:val="141414"/>
          <w:sz w:val="22"/>
          <w:szCs w:val="22"/>
        </w:rPr>
      </w:pPr>
      <w:r w:rsidRPr="00055644">
        <w:rPr>
          <w:rFonts w:asciiTheme="majorHAnsi" w:eastAsia="Times New Roman" w:hAnsiTheme="majorHAnsi" w:cs="Times New Roman"/>
          <w:color w:val="141414"/>
          <w:sz w:val="22"/>
          <w:szCs w:val="22"/>
        </w:rPr>
        <w:t xml:space="preserve">Vaccine can be redistributed to sites that have completed an MCVP Agreement. See </w:t>
      </w:r>
      <w:r w:rsidR="003165DD">
        <w:rPr>
          <w:rFonts w:asciiTheme="majorHAnsi" w:eastAsia="Times New Roman" w:hAnsiTheme="majorHAnsi" w:cs="Times New Roman"/>
          <w:color w:val="141414"/>
          <w:sz w:val="22"/>
          <w:szCs w:val="22"/>
        </w:rPr>
        <w:t xml:space="preserve">below </w:t>
      </w:r>
      <w:r w:rsidRPr="00055644">
        <w:rPr>
          <w:rFonts w:asciiTheme="majorHAnsi" w:eastAsia="Times New Roman" w:hAnsiTheme="majorHAnsi" w:cs="Times New Roman"/>
          <w:color w:val="141414"/>
          <w:sz w:val="22"/>
          <w:szCs w:val="22"/>
        </w:rPr>
        <w:t>for redistribution guidance for the Pfizer and Moderna vaccines. Please note that this guidance does not apply to temporary off-site clinics.</w:t>
      </w:r>
    </w:p>
    <w:p w14:paraId="30DAAE72" w14:textId="77777777" w:rsidR="00055644" w:rsidRPr="00055644" w:rsidRDefault="00D2469C" w:rsidP="00055644">
      <w:pPr>
        <w:numPr>
          <w:ilvl w:val="1"/>
          <w:numId w:val="31"/>
        </w:numPr>
        <w:spacing w:before="60"/>
        <w:ind w:left="1440"/>
        <w:rPr>
          <w:rFonts w:asciiTheme="majorHAnsi" w:eastAsia="Times New Roman" w:hAnsiTheme="majorHAnsi" w:cs="Times New Roman"/>
          <w:color w:val="141414"/>
          <w:sz w:val="22"/>
          <w:szCs w:val="22"/>
        </w:rPr>
      </w:pPr>
      <w:hyperlink r:id="rId13" w:history="1">
        <w:r w:rsidR="00055644" w:rsidRPr="00055644">
          <w:rPr>
            <w:rStyle w:val="Hyperlink"/>
            <w:rFonts w:asciiTheme="majorHAnsi" w:eastAsia="Times New Roman" w:hAnsiTheme="majorHAnsi" w:cs="Times New Roman"/>
            <w:color w:val="14558F"/>
            <w:sz w:val="22"/>
            <w:szCs w:val="22"/>
          </w:rPr>
          <w:t>Redistribution Guidance - Pfizer-BioNTech</w:t>
        </w:r>
      </w:hyperlink>
    </w:p>
    <w:p w14:paraId="5063112C" w14:textId="77777777" w:rsidR="00055644" w:rsidRPr="00055644" w:rsidRDefault="00D2469C" w:rsidP="00055644">
      <w:pPr>
        <w:numPr>
          <w:ilvl w:val="1"/>
          <w:numId w:val="31"/>
        </w:numPr>
        <w:spacing w:before="60"/>
        <w:ind w:left="1440"/>
        <w:rPr>
          <w:rFonts w:asciiTheme="majorHAnsi" w:eastAsia="Times New Roman" w:hAnsiTheme="majorHAnsi" w:cs="Times New Roman"/>
          <w:color w:val="141414"/>
          <w:sz w:val="22"/>
          <w:szCs w:val="22"/>
        </w:rPr>
      </w:pPr>
      <w:hyperlink r:id="rId14" w:history="1">
        <w:r w:rsidR="00055644" w:rsidRPr="00055644">
          <w:rPr>
            <w:rStyle w:val="Hyperlink"/>
            <w:rFonts w:asciiTheme="majorHAnsi" w:eastAsia="Times New Roman" w:hAnsiTheme="majorHAnsi" w:cs="Times New Roman"/>
            <w:color w:val="14558F"/>
            <w:sz w:val="22"/>
            <w:szCs w:val="22"/>
          </w:rPr>
          <w:t>Redistribution Guidance - Moderna</w:t>
        </w:r>
      </w:hyperlink>
    </w:p>
    <w:p w14:paraId="0396A2F3" w14:textId="6CB01D6A" w:rsidR="00055644" w:rsidRPr="00055644" w:rsidRDefault="00055644" w:rsidP="00055644">
      <w:pPr>
        <w:numPr>
          <w:ilvl w:val="0"/>
          <w:numId w:val="29"/>
        </w:numPr>
        <w:spacing w:before="60"/>
        <w:rPr>
          <w:rFonts w:asciiTheme="majorHAnsi" w:eastAsia="Times New Roman" w:hAnsiTheme="majorHAnsi" w:cs="Times New Roman"/>
          <w:color w:val="141414"/>
          <w:sz w:val="22"/>
          <w:szCs w:val="22"/>
        </w:rPr>
      </w:pPr>
      <w:r w:rsidRPr="00055644">
        <w:rPr>
          <w:rFonts w:asciiTheme="majorHAnsi" w:eastAsia="Times New Roman" w:hAnsiTheme="majorHAnsi" w:cs="Times New Roman"/>
          <w:color w:val="141414"/>
          <w:sz w:val="22"/>
          <w:szCs w:val="22"/>
        </w:rPr>
        <w:t xml:space="preserve">Sites that are redistributing vaccine must complete the transfer document </w:t>
      </w:r>
      <w:r w:rsidR="000B3A85">
        <w:rPr>
          <w:rFonts w:asciiTheme="majorHAnsi" w:eastAsia="Times New Roman" w:hAnsiTheme="majorHAnsi" w:cs="Times New Roman"/>
          <w:color w:val="141414"/>
          <w:sz w:val="22"/>
          <w:szCs w:val="22"/>
        </w:rPr>
        <w:t xml:space="preserve">below </w:t>
      </w:r>
      <w:r w:rsidRPr="00055644">
        <w:rPr>
          <w:rFonts w:asciiTheme="majorHAnsi" w:eastAsia="Times New Roman" w:hAnsiTheme="majorHAnsi" w:cs="Times New Roman"/>
          <w:color w:val="141414"/>
          <w:sz w:val="22"/>
          <w:szCs w:val="22"/>
        </w:rPr>
        <w:t>and email to </w:t>
      </w:r>
      <w:hyperlink r:id="rId15" w:history="1">
        <w:r w:rsidRPr="00055644">
          <w:rPr>
            <w:rStyle w:val="Hyperlink"/>
            <w:rFonts w:asciiTheme="majorHAnsi" w:eastAsia="Times New Roman" w:hAnsiTheme="majorHAnsi" w:cs="Times New Roman"/>
            <w:color w:val="14558F"/>
            <w:sz w:val="22"/>
            <w:szCs w:val="22"/>
          </w:rPr>
          <w:t>DPH-Vaccine-Management@massmail.state.ma.us</w:t>
        </w:r>
      </w:hyperlink>
      <w:r w:rsidRPr="00055644">
        <w:rPr>
          <w:rFonts w:asciiTheme="majorHAnsi" w:eastAsia="Times New Roman" w:hAnsiTheme="majorHAnsi" w:cs="Times New Roman"/>
          <w:color w:val="141414"/>
          <w:sz w:val="22"/>
          <w:szCs w:val="22"/>
        </w:rPr>
        <w:t>.</w:t>
      </w:r>
    </w:p>
    <w:p w14:paraId="44F5EF36" w14:textId="77777777" w:rsidR="00055644" w:rsidRPr="00055644" w:rsidRDefault="00D2469C" w:rsidP="00055644">
      <w:pPr>
        <w:numPr>
          <w:ilvl w:val="1"/>
          <w:numId w:val="29"/>
        </w:numPr>
        <w:spacing w:before="60"/>
        <w:rPr>
          <w:rFonts w:asciiTheme="majorHAnsi" w:eastAsia="Times New Roman" w:hAnsiTheme="majorHAnsi" w:cs="Times New Roman"/>
          <w:color w:val="141414"/>
          <w:sz w:val="22"/>
          <w:szCs w:val="22"/>
        </w:rPr>
      </w:pPr>
      <w:hyperlink r:id="rId16" w:history="1">
        <w:r w:rsidR="00055644" w:rsidRPr="00055644">
          <w:rPr>
            <w:rStyle w:val="Hyperlink"/>
            <w:rFonts w:asciiTheme="majorHAnsi" w:eastAsia="Times New Roman" w:hAnsiTheme="majorHAnsi" w:cs="Times New Roman"/>
            <w:color w:val="14558F"/>
            <w:sz w:val="22"/>
            <w:szCs w:val="22"/>
          </w:rPr>
          <w:t>COVID-19 Transfer Form</w:t>
        </w:r>
      </w:hyperlink>
    </w:p>
    <w:p w14:paraId="158168E0" w14:textId="26D2D3F5" w:rsidR="00055644" w:rsidRPr="00694F67" w:rsidRDefault="00055644" w:rsidP="00B91311">
      <w:pPr>
        <w:numPr>
          <w:ilvl w:val="0"/>
          <w:numId w:val="29"/>
        </w:numPr>
        <w:spacing w:before="120"/>
        <w:rPr>
          <w:rFonts w:asciiTheme="majorHAnsi" w:eastAsia="Times New Roman" w:hAnsiTheme="majorHAnsi" w:cstheme="majorHAnsi"/>
          <w:color w:val="141414"/>
          <w:sz w:val="22"/>
          <w:szCs w:val="22"/>
        </w:rPr>
      </w:pPr>
      <w:r w:rsidRPr="00694F67">
        <w:rPr>
          <w:rFonts w:asciiTheme="majorHAnsi" w:eastAsia="Times New Roman" w:hAnsiTheme="majorHAnsi" w:cstheme="majorHAnsi"/>
          <w:color w:val="141414"/>
          <w:sz w:val="22"/>
          <w:szCs w:val="22"/>
        </w:rPr>
        <w:lastRenderedPageBreak/>
        <w:t>Regional hospitals will serve as depots to receive, store, and redistribute the vaccine to smaller practices that are unable to accept vaccines directly because of their size and storage capacities</w:t>
      </w:r>
      <w:r w:rsidR="00AE1D5D" w:rsidRPr="00694F67">
        <w:rPr>
          <w:rFonts w:asciiTheme="majorHAnsi" w:eastAsia="Times New Roman" w:hAnsiTheme="majorHAnsi" w:cstheme="majorHAnsi"/>
          <w:color w:val="141414"/>
          <w:sz w:val="22"/>
          <w:szCs w:val="22"/>
        </w:rPr>
        <w:t xml:space="preserve">: </w:t>
      </w:r>
      <w:hyperlink r:id="rId17" w:history="1">
        <w:r w:rsidR="00694F67" w:rsidRPr="00694F67">
          <w:rPr>
            <w:rStyle w:val="Hyperlink"/>
            <w:rFonts w:asciiTheme="majorHAnsi" w:hAnsiTheme="majorHAnsi" w:cstheme="majorHAnsi"/>
            <w:sz w:val="22"/>
            <w:szCs w:val="22"/>
          </w:rPr>
          <w:t>COVID-19 Vaccine Locations for Health Care Workers | Mass.gov</w:t>
        </w:r>
      </w:hyperlink>
      <w:r w:rsidR="00694F67" w:rsidRPr="00694F67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1E982A1C" w14:textId="011A2D48" w:rsidR="000008BA" w:rsidRDefault="000008BA">
      <w:pPr>
        <w:rPr>
          <w:rFonts w:asciiTheme="majorHAnsi" w:hAnsiTheme="majorHAnsi" w:cstheme="majorHAnsi"/>
          <w:b/>
          <w:sz w:val="22"/>
          <w:szCs w:val="22"/>
        </w:rPr>
      </w:pPr>
    </w:p>
    <w:p w14:paraId="2C4C2D9D" w14:textId="79C8920E" w:rsidR="00800C55" w:rsidRPr="00961D23" w:rsidRDefault="00CA4BDA" w:rsidP="002A7731">
      <w:pPr>
        <w:rPr>
          <w:rFonts w:asciiTheme="majorHAnsi" w:hAnsiTheme="majorHAnsi" w:cstheme="majorHAnsi"/>
          <w:b/>
          <w:sz w:val="22"/>
          <w:szCs w:val="22"/>
        </w:rPr>
      </w:pPr>
      <w:r w:rsidRPr="00961D23">
        <w:rPr>
          <w:rFonts w:asciiTheme="majorHAnsi" w:hAnsiTheme="majorHAnsi" w:cstheme="majorHAnsi"/>
          <w:b/>
          <w:sz w:val="22"/>
          <w:szCs w:val="22"/>
        </w:rPr>
        <w:t xml:space="preserve">Where to go when you have questions about COVID-19 </w:t>
      </w:r>
      <w:r w:rsidR="0096297D" w:rsidRPr="00961D23">
        <w:rPr>
          <w:rFonts w:asciiTheme="majorHAnsi" w:hAnsiTheme="majorHAnsi" w:cstheme="majorHAnsi"/>
          <w:b/>
          <w:sz w:val="22"/>
          <w:szCs w:val="22"/>
        </w:rPr>
        <w:t>vaccination</w:t>
      </w:r>
    </w:p>
    <w:p w14:paraId="48904A94" w14:textId="16490F5E" w:rsidR="004A79BD" w:rsidRPr="00660866" w:rsidRDefault="004A79BD" w:rsidP="004A79BD">
      <w:pPr>
        <w:pStyle w:val="ListParagraph"/>
        <w:numPr>
          <w:ilvl w:val="0"/>
          <w:numId w:val="13"/>
        </w:numPr>
        <w:shd w:val="clear" w:color="auto" w:fill="FFFFFF"/>
        <w:spacing w:before="120" w:beforeAutospacing="0" w:after="0" w:afterAutospacing="0"/>
        <w:rPr>
          <w:rFonts w:asciiTheme="majorHAnsi" w:hAnsiTheme="majorHAnsi"/>
          <w:b/>
          <w:color w:val="000000"/>
          <w:sz w:val="22"/>
          <w:szCs w:val="22"/>
        </w:rPr>
      </w:pPr>
      <w:r w:rsidRPr="00660866">
        <w:rPr>
          <w:rFonts w:asciiTheme="majorHAnsi" w:hAnsiTheme="majorHAnsi"/>
          <w:b/>
          <w:color w:val="000000"/>
          <w:sz w:val="22"/>
          <w:szCs w:val="22"/>
        </w:rPr>
        <w:t>Vaccine Product-Specific Information</w:t>
      </w:r>
      <w:r w:rsidR="00171DDA">
        <w:rPr>
          <w:rFonts w:asciiTheme="majorHAnsi" w:hAnsiTheme="majorHAnsi"/>
          <w:b/>
          <w:color w:val="000000"/>
          <w:sz w:val="22"/>
          <w:szCs w:val="22"/>
        </w:rPr>
        <w:t xml:space="preserve">, </w:t>
      </w:r>
      <w:r w:rsidR="00171DDA" w:rsidRPr="00171DDA">
        <w:rPr>
          <w:rFonts w:asciiTheme="majorHAnsi" w:hAnsiTheme="majorHAnsi"/>
          <w:color w:val="000000"/>
          <w:sz w:val="22"/>
          <w:szCs w:val="22"/>
        </w:rPr>
        <w:t>including temperature excursions</w:t>
      </w:r>
    </w:p>
    <w:p w14:paraId="6289F6F1" w14:textId="77777777" w:rsidR="004A79BD" w:rsidRPr="00660866" w:rsidRDefault="004A79BD" w:rsidP="00493E63">
      <w:pPr>
        <w:pStyle w:val="ListParagraph"/>
        <w:numPr>
          <w:ilvl w:val="1"/>
          <w:numId w:val="28"/>
        </w:numPr>
        <w:shd w:val="clear" w:color="auto" w:fill="FFFFFF"/>
        <w:spacing w:before="0" w:beforeAutospacing="0" w:after="0" w:afterAutospacing="0"/>
        <w:ind w:left="1268" w:hanging="274"/>
        <w:rPr>
          <w:rFonts w:asciiTheme="majorHAnsi" w:hAnsiTheme="majorHAnsi" w:cstheme="majorHAnsi"/>
          <w:bCs/>
          <w:color w:val="000000"/>
          <w:sz w:val="22"/>
          <w:szCs w:val="22"/>
        </w:rPr>
      </w:pPr>
      <w:r w:rsidRPr="00660866">
        <w:rPr>
          <w:rFonts w:asciiTheme="majorHAnsi" w:hAnsiTheme="majorHAnsi" w:cstheme="majorHAnsi"/>
          <w:color w:val="201F1E"/>
          <w:sz w:val="22"/>
          <w:szCs w:val="22"/>
        </w:rPr>
        <w:t>The Moderna Call Center is available from 8am to 8pm EST, Monday through Friday and can be reached at 1-866-MODERNA (1-866-663-3762, press 2).</w:t>
      </w:r>
    </w:p>
    <w:p w14:paraId="37659CE1" w14:textId="10C6398A" w:rsidR="004A79BD" w:rsidRPr="004A79BD" w:rsidRDefault="004A79BD" w:rsidP="00493E63">
      <w:pPr>
        <w:pStyle w:val="ListParagraph"/>
        <w:numPr>
          <w:ilvl w:val="1"/>
          <w:numId w:val="28"/>
        </w:numPr>
        <w:shd w:val="clear" w:color="auto" w:fill="FFFFFF"/>
        <w:spacing w:before="0" w:beforeAutospacing="0" w:after="0" w:afterAutospacing="0"/>
        <w:ind w:left="1268" w:hanging="274"/>
        <w:rPr>
          <w:rFonts w:asciiTheme="majorHAnsi" w:hAnsiTheme="majorHAnsi" w:cstheme="majorHAnsi"/>
          <w:bCs/>
          <w:color w:val="000000"/>
          <w:sz w:val="22"/>
          <w:szCs w:val="22"/>
        </w:rPr>
      </w:pPr>
      <w:r w:rsidRPr="00660866">
        <w:rPr>
          <w:rFonts w:asciiTheme="majorHAnsi" w:hAnsiTheme="majorHAnsi" w:cstheme="majorHAnsi"/>
          <w:color w:val="201F1E"/>
          <w:sz w:val="22"/>
          <w:szCs w:val="22"/>
        </w:rPr>
        <w:t xml:space="preserve">For questions specific to Pfizer vaccine, </w:t>
      </w:r>
      <w:r w:rsidR="00171DDA">
        <w:rPr>
          <w:rFonts w:asciiTheme="majorHAnsi" w:hAnsiTheme="majorHAnsi" w:cstheme="majorHAnsi"/>
          <w:color w:val="201F1E"/>
          <w:sz w:val="22"/>
          <w:szCs w:val="22"/>
        </w:rPr>
        <w:t>call 1-877-829-2619</w:t>
      </w:r>
      <w:r w:rsidRPr="00660866">
        <w:rPr>
          <w:rFonts w:asciiTheme="majorHAnsi" w:hAnsiTheme="majorHAnsi" w:cstheme="majorHAnsi"/>
          <w:color w:val="201F1E"/>
          <w:sz w:val="22"/>
          <w:szCs w:val="22"/>
        </w:rPr>
        <w:t xml:space="preserve">. </w:t>
      </w:r>
    </w:p>
    <w:p w14:paraId="5B031F6A" w14:textId="183FD99A" w:rsidR="003C6AFA" w:rsidRPr="00961D23" w:rsidRDefault="003C6AFA" w:rsidP="001D1A52">
      <w:pPr>
        <w:pStyle w:val="ListParagraph"/>
        <w:numPr>
          <w:ilvl w:val="0"/>
          <w:numId w:val="10"/>
        </w:numPr>
        <w:spacing w:before="60" w:beforeAutospacing="0" w:after="0" w:afterAutospacing="0"/>
        <w:rPr>
          <w:rFonts w:asciiTheme="majorHAnsi" w:eastAsiaTheme="minorEastAsia" w:hAnsiTheme="majorHAnsi"/>
          <w:color w:val="000000"/>
          <w:sz w:val="22"/>
          <w:szCs w:val="22"/>
        </w:rPr>
      </w:pPr>
      <w:r w:rsidRPr="00961D23">
        <w:rPr>
          <w:rFonts w:asciiTheme="majorHAnsi" w:hAnsiTheme="majorHAnsi"/>
          <w:b/>
          <w:bCs/>
          <w:color w:val="000000"/>
          <w:sz w:val="22"/>
          <w:szCs w:val="22"/>
        </w:rPr>
        <w:t xml:space="preserve">Vaccine Unit </w:t>
      </w:r>
      <w:r w:rsidRPr="00961D23">
        <w:rPr>
          <w:rFonts w:asciiTheme="majorHAnsi" w:hAnsiTheme="majorHAnsi"/>
          <w:color w:val="000000"/>
          <w:sz w:val="22"/>
          <w:szCs w:val="22"/>
        </w:rPr>
        <w:t>(</w:t>
      </w:r>
      <w:hyperlink r:id="rId18" w:history="1">
        <w:r w:rsidR="00E84D07" w:rsidRPr="004E12D8">
          <w:rPr>
            <w:rStyle w:val="Hyperlink"/>
            <w:rFonts w:asciiTheme="majorHAnsi" w:hAnsiTheme="majorHAnsi"/>
            <w:sz w:val="22"/>
            <w:szCs w:val="22"/>
          </w:rPr>
          <w:t>dph-vaccine-management@massmail.state.ma.us</w:t>
        </w:r>
      </w:hyperlink>
      <w:r w:rsidRPr="00961D23">
        <w:rPr>
          <w:rFonts w:asciiTheme="majorHAnsi" w:hAnsiTheme="majorHAnsi"/>
          <w:color w:val="000000"/>
          <w:sz w:val="22"/>
          <w:szCs w:val="22"/>
        </w:rPr>
        <w:t>)</w:t>
      </w:r>
    </w:p>
    <w:p w14:paraId="1D3B2A94" w14:textId="77777777" w:rsidR="00CF139E" w:rsidRPr="00961D23" w:rsidRDefault="00CF139E" w:rsidP="001D1A52">
      <w:pPr>
        <w:numPr>
          <w:ilvl w:val="0"/>
          <w:numId w:val="8"/>
        </w:numPr>
        <w:tabs>
          <w:tab w:val="clear" w:pos="720"/>
          <w:tab w:val="num" w:pos="1440"/>
        </w:tabs>
        <w:ind w:left="1080" w:hanging="90"/>
        <w:rPr>
          <w:rFonts w:asciiTheme="majorHAnsi" w:eastAsia="Times New Roman" w:hAnsiTheme="majorHAnsi" w:cs="Times New Roman"/>
          <w:color w:val="000000"/>
          <w:sz w:val="22"/>
          <w:szCs w:val="22"/>
        </w:rPr>
        <w:sectPr w:rsidR="00CF139E" w:rsidRPr="00961D23" w:rsidSect="00BC0412">
          <w:headerReference w:type="default" r:id="rId19"/>
          <w:footerReference w:type="even" r:id="rId20"/>
          <w:footerReference w:type="default" r:id="rId21"/>
          <w:pgSz w:w="12240" w:h="15840"/>
          <w:pgMar w:top="864" w:right="1440" w:bottom="864" w:left="1440" w:header="432" w:footer="720" w:gutter="0"/>
          <w:cols w:space="720"/>
          <w:docGrid w:linePitch="360"/>
        </w:sectPr>
      </w:pPr>
    </w:p>
    <w:p w14:paraId="5B1C2490" w14:textId="75F0B41B" w:rsidR="004E6678" w:rsidRPr="00961D23" w:rsidRDefault="003C6AFA" w:rsidP="00493E63">
      <w:pPr>
        <w:numPr>
          <w:ilvl w:val="0"/>
          <w:numId w:val="8"/>
        </w:numPr>
        <w:tabs>
          <w:tab w:val="clear" w:pos="720"/>
          <w:tab w:val="num" w:pos="1440"/>
        </w:tabs>
        <w:ind w:left="1268" w:hanging="274"/>
        <w:rPr>
          <w:rFonts w:asciiTheme="majorHAnsi" w:eastAsia="Times New Roman" w:hAnsiTheme="majorHAnsi" w:cs="Times New Roman"/>
          <w:color w:val="000000"/>
          <w:sz w:val="22"/>
          <w:szCs w:val="22"/>
        </w:rPr>
      </w:pPr>
      <w:r w:rsidRPr="00961D23">
        <w:rPr>
          <w:rFonts w:asciiTheme="majorHAnsi" w:eastAsia="Times New Roman" w:hAnsiTheme="majorHAnsi" w:cs="Times New Roman"/>
          <w:color w:val="000000"/>
          <w:sz w:val="22"/>
          <w:szCs w:val="22"/>
        </w:rPr>
        <w:t>Enrollment into MCVP</w:t>
      </w:r>
    </w:p>
    <w:p w14:paraId="1E07DCA7" w14:textId="763171F6" w:rsidR="003C6AFA" w:rsidRPr="00961D23" w:rsidRDefault="004E6678" w:rsidP="001D1A52">
      <w:pPr>
        <w:numPr>
          <w:ilvl w:val="0"/>
          <w:numId w:val="8"/>
        </w:numPr>
        <w:tabs>
          <w:tab w:val="clear" w:pos="720"/>
          <w:tab w:val="num" w:pos="1440"/>
        </w:tabs>
        <w:ind w:left="1260" w:hanging="270"/>
        <w:rPr>
          <w:rFonts w:asciiTheme="majorHAnsi" w:eastAsia="Times New Roman" w:hAnsiTheme="majorHAnsi" w:cs="Times New Roman"/>
          <w:color w:val="000000"/>
          <w:sz w:val="22"/>
          <w:szCs w:val="22"/>
        </w:rPr>
      </w:pPr>
      <w:r w:rsidRPr="00961D23">
        <w:rPr>
          <w:rFonts w:asciiTheme="majorHAnsi" w:eastAsia="Times New Roman" w:hAnsiTheme="majorHAnsi" w:cs="Times New Roman"/>
          <w:color w:val="000000"/>
          <w:sz w:val="22"/>
          <w:szCs w:val="22"/>
        </w:rPr>
        <w:t>V</w:t>
      </w:r>
      <w:r w:rsidR="003C6AFA" w:rsidRPr="00961D23">
        <w:rPr>
          <w:rFonts w:asciiTheme="majorHAnsi" w:eastAsia="Times New Roman" w:hAnsiTheme="majorHAnsi" w:cs="Times New Roman"/>
          <w:color w:val="000000"/>
          <w:sz w:val="22"/>
          <w:szCs w:val="22"/>
        </w:rPr>
        <w:t>accine storage and handling</w:t>
      </w:r>
    </w:p>
    <w:p w14:paraId="418C496E" w14:textId="61EDE76C" w:rsidR="004E6678" w:rsidRPr="00961D23" w:rsidRDefault="003C6AFA" w:rsidP="00B1615E">
      <w:pPr>
        <w:numPr>
          <w:ilvl w:val="0"/>
          <w:numId w:val="19"/>
        </w:numPr>
        <w:ind w:left="1268" w:hanging="274"/>
        <w:rPr>
          <w:rFonts w:asciiTheme="majorHAnsi" w:eastAsia="Times New Roman" w:hAnsiTheme="majorHAnsi" w:cs="Times New Roman"/>
          <w:color w:val="000000"/>
          <w:sz w:val="22"/>
          <w:szCs w:val="22"/>
        </w:rPr>
      </w:pPr>
      <w:r w:rsidRPr="00961D23">
        <w:rPr>
          <w:rFonts w:asciiTheme="majorHAnsi" w:eastAsia="Times New Roman" w:hAnsiTheme="majorHAnsi" w:cs="Times New Roman"/>
          <w:color w:val="000000"/>
          <w:sz w:val="22"/>
          <w:szCs w:val="22"/>
        </w:rPr>
        <w:t>Vaccine shipments, inventory</w:t>
      </w:r>
    </w:p>
    <w:p w14:paraId="175986D9" w14:textId="3DE9D482" w:rsidR="003C6AFA" w:rsidRPr="00961D23" w:rsidRDefault="003C6AFA" w:rsidP="00B1615E">
      <w:pPr>
        <w:numPr>
          <w:ilvl w:val="0"/>
          <w:numId w:val="20"/>
        </w:numPr>
        <w:ind w:left="360"/>
        <w:rPr>
          <w:rFonts w:asciiTheme="majorHAnsi" w:eastAsia="Times New Roman" w:hAnsiTheme="majorHAnsi" w:cs="Times New Roman"/>
          <w:color w:val="000000"/>
          <w:sz w:val="22"/>
          <w:szCs w:val="22"/>
        </w:rPr>
      </w:pPr>
      <w:r w:rsidRPr="00961D23">
        <w:rPr>
          <w:rFonts w:asciiTheme="majorHAnsi" w:eastAsia="Times New Roman" w:hAnsiTheme="majorHAnsi" w:cs="Times New Roman"/>
          <w:color w:val="000000"/>
          <w:sz w:val="22"/>
          <w:szCs w:val="22"/>
        </w:rPr>
        <w:t>Number of doses allocated</w:t>
      </w:r>
    </w:p>
    <w:p w14:paraId="24B61A21" w14:textId="77777777" w:rsidR="004E6678" w:rsidRPr="00961D23" w:rsidRDefault="004E6678" w:rsidP="00B1615E">
      <w:pPr>
        <w:numPr>
          <w:ilvl w:val="0"/>
          <w:numId w:val="20"/>
        </w:numPr>
        <w:ind w:left="360"/>
        <w:rPr>
          <w:rFonts w:asciiTheme="majorHAnsi" w:eastAsia="Times New Roman" w:hAnsiTheme="majorHAnsi" w:cs="Times New Roman"/>
          <w:color w:val="000000"/>
          <w:sz w:val="22"/>
          <w:szCs w:val="22"/>
        </w:rPr>
      </w:pPr>
      <w:r w:rsidRPr="00961D23">
        <w:rPr>
          <w:rFonts w:asciiTheme="majorHAnsi" w:eastAsia="Times New Roman" w:hAnsiTheme="majorHAnsi" w:cs="Times New Roman"/>
          <w:color w:val="000000"/>
          <w:sz w:val="22"/>
          <w:szCs w:val="22"/>
        </w:rPr>
        <w:t>Vaccine transfer</w:t>
      </w:r>
    </w:p>
    <w:p w14:paraId="1A9AB904" w14:textId="76D89AF2" w:rsidR="003C6AFA" w:rsidRPr="00961D23" w:rsidRDefault="003C6AFA" w:rsidP="00B1615E">
      <w:pPr>
        <w:numPr>
          <w:ilvl w:val="0"/>
          <w:numId w:val="20"/>
        </w:numPr>
        <w:ind w:left="360"/>
        <w:rPr>
          <w:rFonts w:asciiTheme="majorHAnsi" w:eastAsia="Times New Roman" w:hAnsiTheme="majorHAnsi" w:cs="Times New Roman"/>
          <w:color w:val="000000"/>
          <w:sz w:val="22"/>
          <w:szCs w:val="22"/>
        </w:rPr>
      </w:pPr>
      <w:r w:rsidRPr="00961D23">
        <w:rPr>
          <w:rFonts w:asciiTheme="majorHAnsi" w:eastAsia="Times New Roman" w:hAnsiTheme="majorHAnsi" w:cs="Times New Roman"/>
          <w:color w:val="000000"/>
          <w:sz w:val="22"/>
          <w:szCs w:val="22"/>
        </w:rPr>
        <w:t>Vaccine wastage/expiration</w:t>
      </w:r>
    </w:p>
    <w:p w14:paraId="1D24C19C" w14:textId="77777777" w:rsidR="00CF139E" w:rsidRPr="00961D23" w:rsidRDefault="00CF139E" w:rsidP="001D1A52">
      <w:pPr>
        <w:pStyle w:val="ListParagraph"/>
        <w:numPr>
          <w:ilvl w:val="0"/>
          <w:numId w:val="13"/>
        </w:numPr>
        <w:rPr>
          <w:rFonts w:asciiTheme="majorHAnsi" w:hAnsiTheme="majorHAnsi"/>
          <w:b/>
          <w:bCs/>
          <w:color w:val="000000"/>
          <w:sz w:val="22"/>
          <w:szCs w:val="22"/>
        </w:rPr>
        <w:sectPr w:rsidR="00CF139E" w:rsidRPr="00961D23" w:rsidSect="00CF139E">
          <w:type w:val="continuous"/>
          <w:pgSz w:w="12240" w:h="15840"/>
          <w:pgMar w:top="1008" w:right="1440" w:bottom="1008" w:left="1440" w:header="720" w:footer="720" w:gutter="0"/>
          <w:cols w:num="2" w:space="180"/>
          <w:docGrid w:linePitch="360"/>
        </w:sectPr>
      </w:pPr>
    </w:p>
    <w:p w14:paraId="56186BE1" w14:textId="6154127C" w:rsidR="003C6AFA" w:rsidRPr="00961D23" w:rsidRDefault="003C6AFA" w:rsidP="001D1A52">
      <w:pPr>
        <w:pStyle w:val="ListParagraph"/>
        <w:numPr>
          <w:ilvl w:val="0"/>
          <w:numId w:val="13"/>
        </w:numPr>
        <w:spacing w:before="60" w:beforeAutospacing="0" w:after="0" w:afterAutospacing="0"/>
        <w:rPr>
          <w:rFonts w:asciiTheme="majorHAnsi" w:eastAsiaTheme="minorEastAsia" w:hAnsiTheme="majorHAnsi"/>
          <w:color w:val="000000"/>
          <w:sz w:val="22"/>
          <w:szCs w:val="22"/>
        </w:rPr>
      </w:pPr>
      <w:r w:rsidRPr="00961D23">
        <w:rPr>
          <w:rFonts w:asciiTheme="majorHAnsi" w:hAnsiTheme="majorHAnsi"/>
          <w:b/>
          <w:bCs/>
          <w:color w:val="000000"/>
          <w:sz w:val="22"/>
          <w:szCs w:val="22"/>
        </w:rPr>
        <w:t xml:space="preserve">MIIS </w:t>
      </w:r>
      <w:r w:rsidRPr="00961D23">
        <w:rPr>
          <w:rFonts w:asciiTheme="majorHAnsi" w:hAnsiTheme="majorHAnsi"/>
          <w:color w:val="000000"/>
          <w:sz w:val="22"/>
          <w:szCs w:val="22"/>
        </w:rPr>
        <w:t>(</w:t>
      </w:r>
      <w:hyperlink r:id="rId22" w:tgtFrame="_blank" w:history="1">
        <w:r w:rsidRPr="00961D23">
          <w:rPr>
            <w:rStyle w:val="Hyperlink"/>
            <w:rFonts w:asciiTheme="majorHAnsi" w:hAnsiTheme="majorHAnsi"/>
            <w:sz w:val="22"/>
            <w:szCs w:val="22"/>
          </w:rPr>
          <w:t>miishelpdesk@mass.gov</w:t>
        </w:r>
      </w:hyperlink>
      <w:r w:rsidRPr="00961D23">
        <w:rPr>
          <w:rFonts w:asciiTheme="majorHAnsi" w:hAnsiTheme="majorHAnsi"/>
          <w:color w:val="000000"/>
          <w:sz w:val="22"/>
          <w:szCs w:val="22"/>
        </w:rPr>
        <w:t>)</w:t>
      </w:r>
    </w:p>
    <w:p w14:paraId="1F2D3730" w14:textId="77777777" w:rsidR="00CF139E" w:rsidRPr="00961D23" w:rsidRDefault="00CF139E" w:rsidP="001D1A52">
      <w:pPr>
        <w:numPr>
          <w:ilvl w:val="1"/>
          <w:numId w:val="12"/>
        </w:numPr>
        <w:ind w:hanging="450"/>
        <w:rPr>
          <w:rFonts w:asciiTheme="majorHAnsi" w:eastAsia="Times New Roman" w:hAnsiTheme="majorHAnsi" w:cs="Times New Roman"/>
          <w:color w:val="000000"/>
          <w:sz w:val="22"/>
          <w:szCs w:val="22"/>
        </w:rPr>
        <w:sectPr w:rsidR="00CF139E" w:rsidRPr="00961D23" w:rsidSect="00CF139E">
          <w:type w:val="continuous"/>
          <w:pgSz w:w="12240" w:h="15840"/>
          <w:pgMar w:top="1008" w:right="1440" w:bottom="1008" w:left="1440" w:header="720" w:footer="720" w:gutter="0"/>
          <w:cols w:space="720"/>
          <w:docGrid w:linePitch="360"/>
        </w:sectPr>
      </w:pPr>
    </w:p>
    <w:p w14:paraId="01EF8749" w14:textId="0A9E6E86" w:rsidR="003C6AFA" w:rsidRPr="00961D23" w:rsidRDefault="003B3609" w:rsidP="00B1615E">
      <w:pPr>
        <w:numPr>
          <w:ilvl w:val="1"/>
          <w:numId w:val="21"/>
        </w:numPr>
        <w:tabs>
          <w:tab w:val="left" w:pos="4500"/>
        </w:tabs>
        <w:ind w:left="1268" w:right="-270" w:hanging="274"/>
        <w:rPr>
          <w:rFonts w:asciiTheme="majorHAnsi" w:eastAsia="Times New Roman" w:hAnsiTheme="majorHAnsi" w:cs="Times New Roman"/>
          <w:color w:val="000000"/>
          <w:sz w:val="22"/>
          <w:szCs w:val="22"/>
        </w:rPr>
      </w:pPr>
      <w:r>
        <w:rPr>
          <w:rFonts w:asciiTheme="majorHAnsi" w:eastAsia="Times New Roman" w:hAnsiTheme="majorHAnsi" w:cs="Times New Roman"/>
          <w:color w:val="000000"/>
          <w:sz w:val="22"/>
          <w:szCs w:val="22"/>
        </w:rPr>
        <w:t>MIIS re</w:t>
      </w:r>
      <w:r w:rsidR="0005386B" w:rsidRPr="00961D23">
        <w:rPr>
          <w:rFonts w:asciiTheme="majorHAnsi" w:eastAsia="Times New Roman" w:hAnsiTheme="majorHAnsi" w:cs="Times New Roman"/>
          <w:color w:val="000000"/>
          <w:sz w:val="22"/>
          <w:szCs w:val="22"/>
        </w:rPr>
        <w:t>gis</w:t>
      </w:r>
      <w:r w:rsidR="004E6678" w:rsidRPr="00961D23">
        <w:rPr>
          <w:rFonts w:asciiTheme="majorHAnsi" w:eastAsia="Times New Roman" w:hAnsiTheme="majorHAnsi" w:cs="Times New Roman"/>
          <w:color w:val="000000"/>
          <w:sz w:val="22"/>
          <w:szCs w:val="22"/>
        </w:rPr>
        <w:t>tration/</w:t>
      </w:r>
      <w:r w:rsidR="003C6AFA" w:rsidRPr="00961D23">
        <w:rPr>
          <w:rFonts w:asciiTheme="majorHAnsi" w:eastAsia="Times New Roman" w:hAnsiTheme="majorHAnsi" w:cs="Times New Roman"/>
          <w:color w:val="000000"/>
          <w:sz w:val="22"/>
          <w:szCs w:val="22"/>
        </w:rPr>
        <w:t xml:space="preserve">onboarding </w:t>
      </w:r>
    </w:p>
    <w:p w14:paraId="5D25A840" w14:textId="77777777" w:rsidR="003C6AFA" w:rsidRPr="00961D23" w:rsidRDefault="003C6AFA" w:rsidP="00B1615E">
      <w:pPr>
        <w:numPr>
          <w:ilvl w:val="1"/>
          <w:numId w:val="21"/>
        </w:numPr>
        <w:ind w:left="1268" w:hanging="274"/>
        <w:rPr>
          <w:rFonts w:asciiTheme="majorHAnsi" w:eastAsia="Times New Roman" w:hAnsiTheme="majorHAnsi" w:cs="Times New Roman"/>
          <w:color w:val="000000"/>
          <w:sz w:val="22"/>
          <w:szCs w:val="22"/>
        </w:rPr>
      </w:pPr>
      <w:r w:rsidRPr="00961D23">
        <w:rPr>
          <w:rFonts w:asciiTheme="majorHAnsi" w:eastAsia="Times New Roman" w:hAnsiTheme="majorHAnsi" w:cs="Times New Roman"/>
          <w:color w:val="000000"/>
          <w:sz w:val="22"/>
          <w:szCs w:val="22"/>
        </w:rPr>
        <w:t>How to log in to the MIIS</w:t>
      </w:r>
    </w:p>
    <w:p w14:paraId="111D12EF" w14:textId="77777777" w:rsidR="003C6AFA" w:rsidRPr="00961D23" w:rsidRDefault="003C6AFA" w:rsidP="00CE4279">
      <w:pPr>
        <w:numPr>
          <w:ilvl w:val="1"/>
          <w:numId w:val="24"/>
        </w:numPr>
        <w:ind w:left="1268" w:hanging="274"/>
        <w:rPr>
          <w:rFonts w:asciiTheme="majorHAnsi" w:eastAsia="Times New Roman" w:hAnsiTheme="majorHAnsi" w:cs="Times New Roman"/>
          <w:color w:val="000000"/>
          <w:sz w:val="22"/>
          <w:szCs w:val="22"/>
        </w:rPr>
      </w:pPr>
      <w:r w:rsidRPr="00961D23">
        <w:rPr>
          <w:rFonts w:asciiTheme="majorHAnsi" w:eastAsia="Times New Roman" w:hAnsiTheme="majorHAnsi" w:cs="Times New Roman"/>
          <w:color w:val="000000"/>
          <w:sz w:val="22"/>
          <w:szCs w:val="22"/>
        </w:rPr>
        <w:t>How to report vaccines to the MIIS</w:t>
      </w:r>
    </w:p>
    <w:p w14:paraId="236C24A1" w14:textId="77777777" w:rsidR="003C6AFA" w:rsidRPr="00961D23" w:rsidRDefault="003C6AFA" w:rsidP="00B1615E">
      <w:pPr>
        <w:numPr>
          <w:ilvl w:val="1"/>
          <w:numId w:val="22"/>
        </w:numPr>
        <w:tabs>
          <w:tab w:val="left" w:pos="1080"/>
        </w:tabs>
        <w:ind w:left="274" w:hanging="274"/>
        <w:rPr>
          <w:rFonts w:asciiTheme="majorHAnsi" w:eastAsia="Times New Roman" w:hAnsiTheme="majorHAnsi" w:cs="Times New Roman"/>
          <w:color w:val="000000"/>
          <w:sz w:val="22"/>
          <w:szCs w:val="22"/>
        </w:rPr>
      </w:pPr>
      <w:r w:rsidRPr="00961D23">
        <w:rPr>
          <w:rFonts w:asciiTheme="majorHAnsi" w:eastAsia="Times New Roman" w:hAnsiTheme="majorHAnsi" w:cs="Times New Roman"/>
          <w:color w:val="000000"/>
          <w:sz w:val="22"/>
          <w:szCs w:val="22"/>
        </w:rPr>
        <w:t>Running reports in the MIIS</w:t>
      </w:r>
    </w:p>
    <w:p w14:paraId="06C60B1C" w14:textId="77777777" w:rsidR="003C6AFA" w:rsidRPr="00961D23" w:rsidRDefault="003C6AFA" w:rsidP="00B1615E">
      <w:pPr>
        <w:numPr>
          <w:ilvl w:val="1"/>
          <w:numId w:val="22"/>
        </w:numPr>
        <w:tabs>
          <w:tab w:val="left" w:pos="1080"/>
        </w:tabs>
        <w:ind w:left="274" w:hanging="274"/>
        <w:rPr>
          <w:rFonts w:asciiTheme="majorHAnsi" w:eastAsia="Times New Roman" w:hAnsiTheme="majorHAnsi" w:cs="Times New Roman"/>
          <w:color w:val="000000"/>
          <w:sz w:val="22"/>
          <w:szCs w:val="22"/>
        </w:rPr>
      </w:pPr>
      <w:r w:rsidRPr="00961D23">
        <w:rPr>
          <w:rFonts w:asciiTheme="majorHAnsi" w:eastAsia="Times New Roman" w:hAnsiTheme="majorHAnsi" w:cs="Times New Roman"/>
          <w:color w:val="000000"/>
          <w:sz w:val="22"/>
          <w:szCs w:val="22"/>
        </w:rPr>
        <w:t>Adding users/sites to the MIIS</w:t>
      </w:r>
    </w:p>
    <w:p w14:paraId="2EC20788" w14:textId="77777777" w:rsidR="003C6AFA" w:rsidRPr="00961D23" w:rsidRDefault="003C6AFA" w:rsidP="00B1615E">
      <w:pPr>
        <w:numPr>
          <w:ilvl w:val="1"/>
          <w:numId w:val="23"/>
        </w:numPr>
        <w:tabs>
          <w:tab w:val="left" w:pos="1080"/>
        </w:tabs>
        <w:ind w:left="274" w:hanging="274"/>
        <w:rPr>
          <w:rFonts w:asciiTheme="majorHAnsi" w:eastAsia="Times New Roman" w:hAnsiTheme="majorHAnsi" w:cs="Times New Roman"/>
          <w:color w:val="000000"/>
          <w:sz w:val="22"/>
          <w:szCs w:val="22"/>
        </w:rPr>
      </w:pPr>
      <w:r w:rsidRPr="00961D23">
        <w:rPr>
          <w:rFonts w:asciiTheme="majorHAnsi" w:eastAsia="Times New Roman" w:hAnsiTheme="majorHAnsi" w:cs="Times New Roman"/>
          <w:color w:val="000000"/>
          <w:sz w:val="22"/>
          <w:szCs w:val="22"/>
        </w:rPr>
        <w:t>Assistance with MIIS functionality</w:t>
      </w:r>
    </w:p>
    <w:p w14:paraId="4E22BA3A" w14:textId="77777777" w:rsidR="00CF139E" w:rsidRPr="00961D23" w:rsidRDefault="00CF139E" w:rsidP="001D1A52">
      <w:pPr>
        <w:pStyle w:val="ListParagraph"/>
        <w:numPr>
          <w:ilvl w:val="0"/>
          <w:numId w:val="13"/>
        </w:numPr>
        <w:spacing w:before="0" w:beforeAutospacing="0" w:after="0" w:afterAutospacing="0"/>
        <w:rPr>
          <w:rFonts w:asciiTheme="majorHAnsi" w:hAnsiTheme="majorHAnsi"/>
          <w:b/>
          <w:bCs/>
          <w:color w:val="000000"/>
          <w:sz w:val="22"/>
          <w:szCs w:val="22"/>
        </w:rPr>
        <w:sectPr w:rsidR="00CF139E" w:rsidRPr="00961D23" w:rsidSect="00961D23">
          <w:type w:val="continuous"/>
          <w:pgSz w:w="12240" w:h="15840"/>
          <w:pgMar w:top="1008" w:right="1440" w:bottom="1008" w:left="1440" w:header="720" w:footer="720" w:gutter="0"/>
          <w:cols w:num="2" w:space="180"/>
          <w:docGrid w:linePitch="360"/>
        </w:sectPr>
      </w:pPr>
    </w:p>
    <w:p w14:paraId="482F2631" w14:textId="45E6AEAA" w:rsidR="003C6AFA" w:rsidRPr="00961D23" w:rsidRDefault="003C6AFA" w:rsidP="001D1A52">
      <w:pPr>
        <w:pStyle w:val="ListParagraph"/>
        <w:numPr>
          <w:ilvl w:val="0"/>
          <w:numId w:val="13"/>
        </w:numPr>
        <w:spacing w:before="60" w:beforeAutospacing="0" w:after="0" w:afterAutospacing="0"/>
        <w:rPr>
          <w:rFonts w:asciiTheme="majorHAnsi" w:eastAsiaTheme="minorEastAsia" w:hAnsiTheme="majorHAnsi"/>
          <w:color w:val="000000"/>
          <w:sz w:val="22"/>
          <w:szCs w:val="22"/>
        </w:rPr>
      </w:pPr>
      <w:r w:rsidRPr="00961D23">
        <w:rPr>
          <w:rFonts w:asciiTheme="majorHAnsi" w:hAnsiTheme="majorHAnsi"/>
          <w:b/>
          <w:bCs/>
          <w:color w:val="000000"/>
          <w:sz w:val="22"/>
          <w:szCs w:val="22"/>
        </w:rPr>
        <w:t>COVID</w:t>
      </w:r>
      <w:r w:rsidR="00067A7B">
        <w:rPr>
          <w:rFonts w:asciiTheme="majorHAnsi" w:hAnsiTheme="majorHAnsi"/>
          <w:b/>
          <w:bCs/>
          <w:color w:val="000000"/>
          <w:sz w:val="22"/>
          <w:szCs w:val="22"/>
        </w:rPr>
        <w:t xml:space="preserve">-19 </w:t>
      </w:r>
      <w:r w:rsidRPr="00961D23">
        <w:rPr>
          <w:rFonts w:asciiTheme="majorHAnsi" w:hAnsiTheme="majorHAnsi"/>
          <w:b/>
          <w:bCs/>
          <w:color w:val="000000"/>
          <w:sz w:val="22"/>
          <w:szCs w:val="22"/>
        </w:rPr>
        <w:t>email box</w:t>
      </w:r>
      <w:r w:rsidRPr="00961D23">
        <w:rPr>
          <w:rFonts w:asciiTheme="majorHAnsi" w:hAnsiTheme="majorHAnsi"/>
          <w:color w:val="000000"/>
          <w:sz w:val="22"/>
          <w:szCs w:val="22"/>
        </w:rPr>
        <w:t> (</w:t>
      </w:r>
      <w:hyperlink r:id="rId23" w:tgtFrame="_blank" w:history="1">
        <w:r w:rsidRPr="00961D23">
          <w:rPr>
            <w:rStyle w:val="Hyperlink"/>
            <w:rFonts w:asciiTheme="majorHAnsi" w:hAnsiTheme="majorHAnsi"/>
            <w:sz w:val="22"/>
            <w:szCs w:val="22"/>
          </w:rPr>
          <w:t>COVID-19-Vaccine-Plan-MA@mass.gov</w:t>
        </w:r>
      </w:hyperlink>
      <w:r w:rsidRPr="00961D23">
        <w:rPr>
          <w:rFonts w:asciiTheme="majorHAnsi" w:hAnsiTheme="majorHAnsi"/>
          <w:color w:val="000000"/>
          <w:sz w:val="22"/>
          <w:szCs w:val="22"/>
        </w:rPr>
        <w:t>)</w:t>
      </w:r>
    </w:p>
    <w:p w14:paraId="6D40E933" w14:textId="77777777" w:rsidR="004E6678" w:rsidRPr="00961D23" w:rsidRDefault="004E6678" w:rsidP="001D1A52">
      <w:pPr>
        <w:numPr>
          <w:ilvl w:val="0"/>
          <w:numId w:val="9"/>
        </w:numPr>
        <w:tabs>
          <w:tab w:val="clear" w:pos="720"/>
        </w:tabs>
        <w:ind w:left="1440" w:hanging="450"/>
        <w:rPr>
          <w:rFonts w:asciiTheme="majorHAnsi" w:eastAsia="Times New Roman" w:hAnsiTheme="majorHAnsi" w:cs="Times New Roman"/>
          <w:color w:val="000000"/>
          <w:sz w:val="22"/>
          <w:szCs w:val="22"/>
        </w:rPr>
        <w:sectPr w:rsidR="004E6678" w:rsidRPr="00961D23" w:rsidSect="00CF139E">
          <w:type w:val="continuous"/>
          <w:pgSz w:w="12240" w:h="15840"/>
          <w:pgMar w:top="1008" w:right="1440" w:bottom="1008" w:left="1440" w:header="720" w:footer="720" w:gutter="0"/>
          <w:cols w:space="720"/>
          <w:docGrid w:linePitch="360"/>
        </w:sectPr>
      </w:pPr>
    </w:p>
    <w:p w14:paraId="53D8EFE7" w14:textId="6546EEB8" w:rsidR="003C6AFA" w:rsidRPr="00961D23" w:rsidRDefault="003C6AFA" w:rsidP="00CE4279">
      <w:pPr>
        <w:numPr>
          <w:ilvl w:val="0"/>
          <w:numId w:val="25"/>
        </w:numPr>
        <w:ind w:left="1426" w:hanging="274"/>
        <w:rPr>
          <w:rFonts w:asciiTheme="majorHAnsi" w:eastAsia="Times New Roman" w:hAnsiTheme="majorHAnsi" w:cs="Times New Roman"/>
          <w:color w:val="000000"/>
          <w:sz w:val="22"/>
          <w:szCs w:val="22"/>
        </w:rPr>
      </w:pPr>
      <w:r w:rsidRPr="00961D23">
        <w:rPr>
          <w:rFonts w:asciiTheme="majorHAnsi" w:eastAsia="Times New Roman" w:hAnsiTheme="majorHAnsi" w:cs="Times New Roman"/>
          <w:color w:val="000000"/>
          <w:sz w:val="22"/>
          <w:szCs w:val="22"/>
        </w:rPr>
        <w:t>Who can vaccinate</w:t>
      </w:r>
    </w:p>
    <w:p w14:paraId="44786369" w14:textId="77777777" w:rsidR="003C6AFA" w:rsidRPr="00961D23" w:rsidRDefault="003C6AFA" w:rsidP="00CE4279">
      <w:pPr>
        <w:numPr>
          <w:ilvl w:val="0"/>
          <w:numId w:val="25"/>
        </w:numPr>
        <w:ind w:left="1426" w:hanging="274"/>
        <w:rPr>
          <w:rFonts w:asciiTheme="majorHAnsi" w:eastAsia="Times New Roman" w:hAnsiTheme="majorHAnsi" w:cs="Times New Roman"/>
          <w:color w:val="000000"/>
          <w:sz w:val="22"/>
          <w:szCs w:val="22"/>
        </w:rPr>
      </w:pPr>
      <w:r w:rsidRPr="00961D23">
        <w:rPr>
          <w:rFonts w:asciiTheme="majorHAnsi" w:eastAsia="Times New Roman" w:hAnsiTheme="majorHAnsi" w:cs="Times New Roman"/>
          <w:color w:val="000000"/>
          <w:sz w:val="22"/>
          <w:szCs w:val="22"/>
        </w:rPr>
        <w:t>Who can get vaccine</w:t>
      </w:r>
    </w:p>
    <w:p w14:paraId="598A7B99" w14:textId="77777777" w:rsidR="003C6AFA" w:rsidRPr="00961D23" w:rsidRDefault="003C6AFA" w:rsidP="000C3F37">
      <w:pPr>
        <w:numPr>
          <w:ilvl w:val="0"/>
          <w:numId w:val="26"/>
        </w:numPr>
        <w:ind w:left="274" w:hanging="274"/>
        <w:rPr>
          <w:rFonts w:asciiTheme="majorHAnsi" w:eastAsia="Times New Roman" w:hAnsiTheme="majorHAnsi" w:cs="Times New Roman"/>
          <w:color w:val="000000"/>
          <w:sz w:val="22"/>
          <w:szCs w:val="22"/>
        </w:rPr>
      </w:pPr>
      <w:r w:rsidRPr="00961D23">
        <w:rPr>
          <w:rFonts w:asciiTheme="majorHAnsi" w:eastAsia="Times New Roman" w:hAnsiTheme="majorHAnsi" w:cs="Times New Roman"/>
          <w:color w:val="000000"/>
          <w:sz w:val="22"/>
          <w:szCs w:val="22"/>
        </w:rPr>
        <w:t>Vaccine prioritization</w:t>
      </w:r>
    </w:p>
    <w:p w14:paraId="0AA0B7D8" w14:textId="0FBD664B" w:rsidR="004E6678" w:rsidRPr="00BC0412" w:rsidRDefault="003C6AFA" w:rsidP="00BC0412">
      <w:pPr>
        <w:numPr>
          <w:ilvl w:val="0"/>
          <w:numId w:val="27"/>
        </w:numPr>
        <w:ind w:left="274" w:hanging="274"/>
        <w:rPr>
          <w:rFonts w:asciiTheme="majorHAnsi" w:eastAsia="Times New Roman" w:hAnsiTheme="majorHAnsi" w:cs="Times New Roman"/>
          <w:color w:val="000000"/>
          <w:sz w:val="22"/>
          <w:szCs w:val="22"/>
        </w:rPr>
        <w:sectPr w:rsidR="004E6678" w:rsidRPr="00BC0412" w:rsidSect="002A7731">
          <w:type w:val="continuous"/>
          <w:pgSz w:w="12240" w:h="15840"/>
          <w:pgMar w:top="1008" w:right="1296" w:bottom="1008" w:left="1296" w:header="720" w:footer="720" w:gutter="0"/>
          <w:cols w:num="2" w:space="180"/>
          <w:docGrid w:linePitch="360"/>
        </w:sectPr>
      </w:pPr>
      <w:r w:rsidRPr="00961D23">
        <w:rPr>
          <w:rFonts w:asciiTheme="majorHAnsi" w:eastAsia="Times New Roman" w:hAnsiTheme="majorHAnsi" w:cs="Times New Roman"/>
          <w:color w:val="000000"/>
          <w:sz w:val="22"/>
          <w:szCs w:val="22"/>
        </w:rPr>
        <w:t xml:space="preserve">Where </w:t>
      </w:r>
      <w:r w:rsidR="00A141E6">
        <w:rPr>
          <w:rFonts w:asciiTheme="majorHAnsi" w:eastAsia="Times New Roman" w:hAnsiTheme="majorHAnsi" w:cs="Times New Roman"/>
          <w:color w:val="000000"/>
          <w:sz w:val="22"/>
          <w:szCs w:val="22"/>
        </w:rPr>
        <w:t xml:space="preserve">and how </w:t>
      </w:r>
      <w:r w:rsidRPr="00961D23">
        <w:rPr>
          <w:rFonts w:asciiTheme="majorHAnsi" w:eastAsia="Times New Roman" w:hAnsiTheme="majorHAnsi" w:cs="Times New Roman"/>
          <w:color w:val="000000"/>
          <w:sz w:val="22"/>
          <w:szCs w:val="22"/>
        </w:rPr>
        <w:t>to get vaccina</w:t>
      </w:r>
      <w:r w:rsidR="00BC0412">
        <w:rPr>
          <w:rFonts w:asciiTheme="majorHAnsi" w:eastAsia="Times New Roman" w:hAnsiTheme="majorHAnsi" w:cs="Times New Roman"/>
          <w:color w:val="000000"/>
          <w:sz w:val="22"/>
          <w:szCs w:val="22"/>
        </w:rPr>
        <w:t>te</w:t>
      </w:r>
      <w:r w:rsidR="002202B9">
        <w:rPr>
          <w:rFonts w:asciiTheme="majorHAnsi" w:eastAsia="Times New Roman" w:hAnsiTheme="majorHAnsi" w:cs="Times New Roman"/>
          <w:color w:val="000000"/>
          <w:sz w:val="22"/>
          <w:szCs w:val="22"/>
        </w:rPr>
        <w:t>d</w:t>
      </w:r>
    </w:p>
    <w:p w14:paraId="60019B2F" w14:textId="77777777" w:rsidR="00A80D27" w:rsidRPr="00BF0C28" w:rsidRDefault="00A80D27" w:rsidP="00A80D27">
      <w:pPr>
        <w:shd w:val="clear" w:color="auto" w:fill="FFFFFF"/>
        <w:rPr>
          <w:rFonts w:asciiTheme="majorHAnsi" w:eastAsia="Times New Roman" w:hAnsiTheme="majorHAnsi" w:cstheme="majorHAnsi"/>
          <w:sz w:val="22"/>
          <w:szCs w:val="22"/>
        </w:rPr>
      </w:pPr>
    </w:p>
    <w:p w14:paraId="38AB37A9" w14:textId="77777777" w:rsidR="00A80D27" w:rsidRPr="00961D23" w:rsidRDefault="00A80D27" w:rsidP="00A80D27">
      <w:pPr>
        <w:shd w:val="clear" w:color="auto" w:fill="FFFFFF"/>
        <w:rPr>
          <w:rFonts w:asciiTheme="majorHAnsi" w:hAnsiTheme="majorHAnsi"/>
          <w:bCs/>
          <w:color w:val="201F1E"/>
          <w:sz w:val="22"/>
          <w:szCs w:val="22"/>
        </w:rPr>
      </w:pPr>
      <w:r w:rsidRPr="00961D23">
        <w:rPr>
          <w:rFonts w:asciiTheme="majorHAnsi" w:hAnsiTheme="majorHAnsi" w:cstheme="majorHAnsi"/>
          <w:b/>
          <w:color w:val="000000"/>
          <w:sz w:val="22"/>
          <w:szCs w:val="22"/>
        </w:rPr>
        <w:t xml:space="preserve">Resources </w:t>
      </w:r>
      <w:r>
        <w:rPr>
          <w:rFonts w:asciiTheme="majorHAnsi" w:hAnsiTheme="majorHAnsi" w:cstheme="majorHAnsi"/>
          <w:b/>
          <w:color w:val="000000"/>
          <w:sz w:val="22"/>
          <w:szCs w:val="22"/>
        </w:rPr>
        <w:t>&amp; Learning Opportunities</w:t>
      </w:r>
    </w:p>
    <w:p w14:paraId="58AF4606" w14:textId="390B3FA1" w:rsidR="00B91311" w:rsidRPr="00B91311" w:rsidRDefault="00656F2C" w:rsidP="00B91311">
      <w:pPr>
        <w:pStyle w:val="ListParagraph"/>
        <w:numPr>
          <w:ilvl w:val="0"/>
          <w:numId w:val="2"/>
        </w:numPr>
        <w:shd w:val="clear" w:color="auto" w:fill="FFFFFF"/>
        <w:spacing w:before="120" w:beforeAutospacing="0"/>
        <w:rPr>
          <w:rFonts w:asciiTheme="majorHAnsi" w:hAnsiTheme="majorHAnsi" w:cstheme="majorHAnsi"/>
          <w:sz w:val="22"/>
          <w:szCs w:val="22"/>
        </w:rPr>
      </w:pPr>
      <w:r w:rsidRPr="00656F2C">
        <w:rPr>
          <w:rFonts w:asciiTheme="majorHAnsi" w:hAnsiTheme="majorHAnsi" w:cstheme="majorHAnsi"/>
          <w:color w:val="FF0000"/>
          <w:sz w:val="22"/>
          <w:szCs w:val="22"/>
        </w:rPr>
        <w:t xml:space="preserve">New </w:t>
      </w:r>
      <w:r w:rsidR="00B91311" w:rsidRPr="00B91311">
        <w:rPr>
          <w:rFonts w:asciiTheme="majorHAnsi" w:hAnsiTheme="majorHAnsi" w:cstheme="majorHAnsi"/>
          <w:sz w:val="22"/>
          <w:szCs w:val="22"/>
        </w:rPr>
        <w:t>MDPH Live Webinar and Q&amp;A for Clinical Staff: Handling and Administering the Moderna COVID-19 Vaccine</w:t>
      </w:r>
      <w:r w:rsidR="00DC780C">
        <w:rPr>
          <w:rFonts w:asciiTheme="majorHAnsi" w:hAnsiTheme="majorHAnsi" w:cstheme="majorHAnsi"/>
          <w:sz w:val="22"/>
          <w:szCs w:val="22"/>
        </w:rPr>
        <w:t xml:space="preserve">. </w:t>
      </w:r>
      <w:r w:rsidR="00DC780C" w:rsidRPr="00DC780C">
        <w:rPr>
          <w:rFonts w:asciiTheme="majorHAnsi" w:hAnsiTheme="majorHAnsi" w:cstheme="majorHAnsi"/>
          <w:sz w:val="22"/>
          <w:szCs w:val="22"/>
        </w:rPr>
        <w:t xml:space="preserve">Wednesday January 20, </w:t>
      </w:r>
      <w:r w:rsidR="00DC780C">
        <w:rPr>
          <w:rFonts w:asciiTheme="majorHAnsi" w:hAnsiTheme="majorHAnsi" w:cstheme="majorHAnsi"/>
          <w:sz w:val="22"/>
          <w:szCs w:val="22"/>
        </w:rPr>
        <w:t>from</w:t>
      </w:r>
      <w:r w:rsidR="00DC780C" w:rsidRPr="00DC780C">
        <w:rPr>
          <w:rFonts w:asciiTheme="majorHAnsi" w:hAnsiTheme="majorHAnsi" w:cstheme="majorHAnsi"/>
          <w:sz w:val="22"/>
          <w:szCs w:val="22"/>
        </w:rPr>
        <w:t xml:space="preserve"> 1:00 PM - 2:30 PM</w:t>
      </w:r>
      <w:r w:rsidR="00494A6C">
        <w:rPr>
          <w:rFonts w:asciiTheme="majorHAnsi" w:hAnsiTheme="majorHAnsi" w:cstheme="majorHAnsi"/>
          <w:sz w:val="22"/>
          <w:szCs w:val="22"/>
        </w:rPr>
        <w:t xml:space="preserve">. </w:t>
      </w:r>
      <w:hyperlink r:id="rId24" w:history="1">
        <w:r w:rsidR="00494A6C" w:rsidRPr="00494A6C">
          <w:rPr>
            <w:rStyle w:val="Hyperlink"/>
            <w:rFonts w:asciiTheme="majorHAnsi" w:hAnsiTheme="majorHAnsi" w:cstheme="majorHAnsi"/>
            <w:sz w:val="22"/>
            <w:szCs w:val="22"/>
          </w:rPr>
          <w:t>Register here</w:t>
        </w:r>
      </w:hyperlink>
      <w:r w:rsidR="00494A6C">
        <w:rPr>
          <w:rFonts w:asciiTheme="majorHAnsi" w:hAnsiTheme="majorHAnsi" w:cstheme="majorHAnsi"/>
          <w:sz w:val="22"/>
          <w:szCs w:val="22"/>
        </w:rPr>
        <w:t>.</w:t>
      </w:r>
    </w:p>
    <w:p w14:paraId="368EE10B" w14:textId="1D1CA6E0" w:rsidR="00656F2C" w:rsidRPr="0024254F" w:rsidRDefault="00656F2C" w:rsidP="00656F2C">
      <w:pPr>
        <w:pStyle w:val="ListParagraph"/>
        <w:numPr>
          <w:ilvl w:val="0"/>
          <w:numId w:val="2"/>
        </w:numPr>
        <w:shd w:val="clear" w:color="auto" w:fill="FFFFFF"/>
        <w:spacing w:before="120" w:beforeAutospacing="0" w:after="0" w:afterAutospacing="0"/>
        <w:rPr>
          <w:rFonts w:asciiTheme="majorHAnsi" w:hAnsiTheme="majorHAnsi"/>
          <w:sz w:val="22"/>
          <w:szCs w:val="22"/>
        </w:rPr>
      </w:pPr>
      <w:r w:rsidRPr="00656F2C">
        <w:rPr>
          <w:rFonts w:asciiTheme="majorHAnsi" w:hAnsiTheme="majorHAnsi"/>
          <w:color w:val="FF0000"/>
          <w:sz w:val="22"/>
          <w:szCs w:val="22"/>
        </w:rPr>
        <w:t xml:space="preserve">New </w:t>
      </w:r>
      <w:r>
        <w:rPr>
          <w:rFonts w:asciiTheme="majorHAnsi" w:hAnsiTheme="majorHAnsi"/>
          <w:color w:val="201F1E"/>
          <w:sz w:val="22"/>
          <w:szCs w:val="22"/>
        </w:rPr>
        <w:t xml:space="preserve">MIIS </w:t>
      </w:r>
      <w:r w:rsidRPr="00364D02">
        <w:rPr>
          <w:rFonts w:asciiTheme="majorHAnsi" w:hAnsiTheme="majorHAnsi"/>
          <w:color w:val="201F1E"/>
          <w:sz w:val="22"/>
          <w:szCs w:val="22"/>
        </w:rPr>
        <w:t>FAQ</w:t>
      </w:r>
      <w:r>
        <w:rPr>
          <w:rFonts w:asciiTheme="majorHAnsi" w:hAnsiTheme="majorHAnsi"/>
          <w:color w:val="201F1E"/>
          <w:sz w:val="22"/>
          <w:szCs w:val="22"/>
        </w:rPr>
        <w:t xml:space="preserve"> for providers: </w:t>
      </w:r>
      <w:hyperlink r:id="rId25" w:history="1">
        <w:r w:rsidRPr="004E12D8">
          <w:rPr>
            <w:rStyle w:val="Hyperlink"/>
            <w:rFonts w:asciiTheme="majorHAnsi" w:hAnsiTheme="majorHAnsi"/>
            <w:sz w:val="22"/>
            <w:szCs w:val="22"/>
          </w:rPr>
          <w:t>https://www.miisresourcecenter.com/pages/ResourceCenterFaq</w:t>
        </w:r>
      </w:hyperlink>
      <w:r>
        <w:rPr>
          <w:rFonts w:asciiTheme="majorHAnsi" w:hAnsiTheme="majorHAnsi"/>
          <w:color w:val="201F1E"/>
          <w:sz w:val="22"/>
          <w:szCs w:val="22"/>
        </w:rPr>
        <w:t xml:space="preserve"> </w:t>
      </w:r>
    </w:p>
    <w:p w14:paraId="6E29B35D" w14:textId="77777777" w:rsidR="00656F2C" w:rsidRPr="000043AB" w:rsidRDefault="00656F2C" w:rsidP="00656F2C">
      <w:pPr>
        <w:pStyle w:val="ListParagraph"/>
        <w:numPr>
          <w:ilvl w:val="0"/>
          <w:numId w:val="2"/>
        </w:numPr>
        <w:spacing w:before="120" w:beforeAutospacing="0" w:after="0" w:afterAutospacing="0"/>
        <w:rPr>
          <w:rFonts w:asciiTheme="majorHAnsi" w:hAnsiTheme="majorHAnsi"/>
          <w:sz w:val="22"/>
          <w:szCs w:val="22"/>
        </w:rPr>
      </w:pPr>
      <w:r w:rsidRPr="00656F2C">
        <w:rPr>
          <w:rFonts w:asciiTheme="majorHAnsi" w:hAnsiTheme="majorHAnsi"/>
          <w:color w:val="FF0000"/>
          <w:sz w:val="22"/>
          <w:szCs w:val="22"/>
        </w:rPr>
        <w:t xml:space="preserve">New </w:t>
      </w:r>
      <w:r w:rsidRPr="000043AB">
        <w:rPr>
          <w:rFonts w:asciiTheme="majorHAnsi" w:hAnsiTheme="majorHAnsi"/>
          <w:sz w:val="22"/>
          <w:szCs w:val="22"/>
        </w:rPr>
        <w:t>CDC MMWR Early Release - </w:t>
      </w:r>
      <w:hyperlink r:id="rId26" w:history="1">
        <w:r w:rsidRPr="000043AB">
          <w:rPr>
            <w:rStyle w:val="Hyperlink"/>
            <w:rFonts w:asciiTheme="majorHAnsi" w:hAnsiTheme="majorHAnsi"/>
            <w:sz w:val="22"/>
            <w:szCs w:val="22"/>
          </w:rPr>
          <w:t>Allergic Reactions Including Anaphylaxis After Receipt of the First Dose of Pfizer-BioNTech COVID-19 Vaccine</w:t>
        </w:r>
      </w:hyperlink>
      <w:r w:rsidRPr="000043AB">
        <w:rPr>
          <w:rFonts w:asciiTheme="majorHAnsi" w:hAnsiTheme="majorHAnsi"/>
          <w:sz w:val="22"/>
          <w:szCs w:val="22"/>
        </w:rPr>
        <w:t xml:space="preserve"> — United States, December 14–23, 2020 </w:t>
      </w:r>
    </w:p>
    <w:p w14:paraId="340DAE39" w14:textId="25498CE3" w:rsidR="00237595" w:rsidRPr="00660866" w:rsidRDefault="00237595" w:rsidP="00237595">
      <w:pPr>
        <w:pStyle w:val="ListParagraph"/>
        <w:numPr>
          <w:ilvl w:val="0"/>
          <w:numId w:val="2"/>
        </w:numPr>
        <w:shd w:val="clear" w:color="auto" w:fill="FFFFFF"/>
        <w:spacing w:before="120" w:beforeAutospacing="0" w:after="0" w:afterAutospacing="0"/>
        <w:rPr>
          <w:rFonts w:asciiTheme="majorHAnsi" w:hAnsiTheme="majorHAnsi"/>
          <w:color w:val="201F1E"/>
          <w:sz w:val="22"/>
          <w:szCs w:val="22"/>
        </w:rPr>
      </w:pPr>
      <w:r w:rsidRPr="00237595">
        <w:rPr>
          <w:rFonts w:asciiTheme="majorHAnsi" w:hAnsiTheme="majorHAnsi"/>
          <w:color w:val="FF0000"/>
          <w:sz w:val="22"/>
          <w:szCs w:val="22"/>
        </w:rPr>
        <w:t xml:space="preserve">New </w:t>
      </w:r>
      <w:r>
        <w:rPr>
          <w:rFonts w:asciiTheme="majorHAnsi" w:hAnsiTheme="majorHAnsi"/>
          <w:color w:val="201F1E"/>
          <w:sz w:val="22"/>
          <w:szCs w:val="22"/>
        </w:rPr>
        <w:t xml:space="preserve">Please be sure you are using these updated versions of the following forms: </w:t>
      </w:r>
    </w:p>
    <w:p w14:paraId="0BE187D1" w14:textId="77777777" w:rsidR="00237595" w:rsidRPr="00924DAF" w:rsidRDefault="00D2469C" w:rsidP="00237595">
      <w:pPr>
        <w:pStyle w:val="ListParagraph"/>
        <w:numPr>
          <w:ilvl w:val="1"/>
          <w:numId w:val="2"/>
        </w:numPr>
        <w:shd w:val="clear" w:color="auto" w:fill="FFFFFF"/>
        <w:spacing w:before="60" w:beforeAutospacing="0" w:after="0" w:afterAutospacing="0"/>
        <w:rPr>
          <w:rFonts w:asciiTheme="majorHAnsi" w:hAnsiTheme="majorHAnsi"/>
          <w:color w:val="201F1E"/>
          <w:sz w:val="22"/>
          <w:szCs w:val="22"/>
        </w:rPr>
      </w:pPr>
      <w:hyperlink r:id="rId27" w:history="1">
        <w:r w:rsidR="00237595" w:rsidRPr="00F97A71">
          <w:rPr>
            <w:rStyle w:val="Hyperlink"/>
            <w:rFonts w:asciiTheme="majorHAnsi" w:hAnsiTheme="majorHAnsi"/>
            <w:sz w:val="22"/>
            <w:szCs w:val="22"/>
          </w:rPr>
          <w:t>Screening Form: Prevaccination Checklist for COVID-19 Vaccines</w:t>
        </w:r>
      </w:hyperlink>
      <w:r w:rsidR="00237595" w:rsidRPr="00660866">
        <w:rPr>
          <w:rFonts w:asciiTheme="majorHAnsi" w:hAnsiTheme="majorHAnsi"/>
          <w:color w:val="201F1E"/>
          <w:sz w:val="22"/>
          <w:szCs w:val="22"/>
        </w:rPr>
        <w:t xml:space="preserve"> </w:t>
      </w:r>
      <w:r w:rsidR="00237595" w:rsidRPr="00924DAF">
        <w:rPr>
          <w:rFonts w:asciiTheme="majorHAnsi" w:hAnsiTheme="majorHAnsi"/>
          <w:color w:val="201F1E"/>
          <w:sz w:val="22"/>
          <w:szCs w:val="22"/>
        </w:rPr>
        <w:t xml:space="preserve">(updated 1/5/21) </w:t>
      </w:r>
    </w:p>
    <w:p w14:paraId="66241EDC" w14:textId="77777777" w:rsidR="00237595" w:rsidRPr="00660866" w:rsidRDefault="00D2469C" w:rsidP="00237595">
      <w:pPr>
        <w:pStyle w:val="ListParagraph"/>
        <w:numPr>
          <w:ilvl w:val="1"/>
          <w:numId w:val="2"/>
        </w:numPr>
        <w:shd w:val="clear" w:color="auto" w:fill="FFFFFF"/>
        <w:spacing w:before="60" w:beforeAutospacing="0" w:after="0" w:afterAutospacing="0"/>
        <w:rPr>
          <w:rFonts w:asciiTheme="majorHAnsi" w:hAnsiTheme="majorHAnsi"/>
          <w:color w:val="201F1E"/>
          <w:sz w:val="22"/>
          <w:szCs w:val="22"/>
        </w:rPr>
      </w:pPr>
      <w:hyperlink r:id="rId28" w:history="1">
        <w:r w:rsidR="00237595" w:rsidRPr="00F97A71">
          <w:rPr>
            <w:rStyle w:val="Hyperlink"/>
            <w:rFonts w:asciiTheme="majorHAnsi" w:hAnsiTheme="majorHAnsi"/>
            <w:sz w:val="22"/>
            <w:szCs w:val="22"/>
          </w:rPr>
          <w:t>Moderna COVID-19 Vaccine Standing Orders</w:t>
        </w:r>
      </w:hyperlink>
      <w:r w:rsidR="00237595" w:rsidRPr="00660866">
        <w:rPr>
          <w:rFonts w:asciiTheme="majorHAnsi" w:hAnsiTheme="majorHAnsi"/>
          <w:color w:val="201F1E"/>
          <w:sz w:val="22"/>
          <w:szCs w:val="22"/>
        </w:rPr>
        <w:t xml:space="preserve"> </w:t>
      </w:r>
      <w:r w:rsidR="00237595" w:rsidRPr="00924DAF">
        <w:rPr>
          <w:rFonts w:asciiTheme="majorHAnsi" w:hAnsiTheme="majorHAnsi"/>
          <w:color w:val="201F1E"/>
          <w:sz w:val="22"/>
          <w:szCs w:val="22"/>
        </w:rPr>
        <w:t>(updated 1/4/21)</w:t>
      </w:r>
      <w:r w:rsidR="00237595" w:rsidRPr="00660866">
        <w:rPr>
          <w:rFonts w:asciiTheme="majorHAnsi" w:hAnsiTheme="majorHAnsi"/>
          <w:color w:val="201F1E"/>
          <w:sz w:val="22"/>
          <w:szCs w:val="22"/>
        </w:rPr>
        <w:t xml:space="preserve"> </w:t>
      </w:r>
    </w:p>
    <w:p w14:paraId="12C0D822" w14:textId="77777777" w:rsidR="00237595" w:rsidRPr="00924DAF" w:rsidRDefault="00D2469C" w:rsidP="00237595">
      <w:pPr>
        <w:pStyle w:val="ListParagraph"/>
        <w:numPr>
          <w:ilvl w:val="1"/>
          <w:numId w:val="2"/>
        </w:numPr>
        <w:shd w:val="clear" w:color="auto" w:fill="FFFFFF"/>
        <w:spacing w:before="60" w:beforeAutospacing="0" w:after="0" w:afterAutospacing="0"/>
        <w:rPr>
          <w:rFonts w:asciiTheme="majorHAnsi" w:hAnsiTheme="majorHAnsi"/>
          <w:color w:val="201F1E"/>
          <w:sz w:val="22"/>
          <w:szCs w:val="22"/>
        </w:rPr>
      </w:pPr>
      <w:hyperlink r:id="rId29" w:history="1">
        <w:r w:rsidR="00237595" w:rsidRPr="009B7D6C">
          <w:rPr>
            <w:rStyle w:val="Hyperlink"/>
            <w:rFonts w:asciiTheme="majorHAnsi" w:hAnsiTheme="majorHAnsi"/>
            <w:sz w:val="22"/>
            <w:szCs w:val="22"/>
          </w:rPr>
          <w:t>Moderna COVID-19 Vaccine Preparation and Administration Summary</w:t>
        </w:r>
      </w:hyperlink>
      <w:r w:rsidR="00237595" w:rsidRPr="00660866">
        <w:rPr>
          <w:rFonts w:asciiTheme="majorHAnsi" w:hAnsiTheme="majorHAnsi"/>
          <w:color w:val="201F1E"/>
          <w:sz w:val="22"/>
          <w:szCs w:val="22"/>
        </w:rPr>
        <w:t xml:space="preserve"> </w:t>
      </w:r>
      <w:r w:rsidR="00237595" w:rsidRPr="00924DAF">
        <w:rPr>
          <w:rFonts w:asciiTheme="majorHAnsi" w:hAnsiTheme="majorHAnsi"/>
          <w:color w:val="201F1E"/>
          <w:sz w:val="22"/>
          <w:szCs w:val="22"/>
        </w:rPr>
        <w:t xml:space="preserve">(updated 12/30/20)   </w:t>
      </w:r>
    </w:p>
    <w:p w14:paraId="0B304DA5" w14:textId="77777777" w:rsidR="00237595" w:rsidRPr="00FD4DC5" w:rsidRDefault="00D2469C" w:rsidP="00237595">
      <w:pPr>
        <w:pStyle w:val="ListParagraph"/>
        <w:numPr>
          <w:ilvl w:val="1"/>
          <w:numId w:val="2"/>
        </w:numPr>
        <w:shd w:val="clear" w:color="auto" w:fill="FFFFFF"/>
        <w:spacing w:before="60" w:beforeAutospacing="0" w:after="0" w:afterAutospacing="0"/>
        <w:rPr>
          <w:rStyle w:val="Hyperlink"/>
          <w:rFonts w:asciiTheme="majorHAnsi" w:hAnsiTheme="majorHAnsi"/>
          <w:color w:val="201F1E"/>
          <w:sz w:val="22"/>
          <w:szCs w:val="22"/>
          <w:u w:val="none"/>
        </w:rPr>
      </w:pPr>
      <w:hyperlink r:id="rId30" w:history="1">
        <w:r w:rsidR="00237595" w:rsidRPr="009B7D6C">
          <w:rPr>
            <w:rStyle w:val="Hyperlink"/>
            <w:rFonts w:asciiTheme="majorHAnsi" w:hAnsiTheme="majorHAnsi"/>
            <w:sz w:val="22"/>
            <w:szCs w:val="22"/>
          </w:rPr>
          <w:t>Pfizer COVID-19 Vaccine Standing Orders</w:t>
        </w:r>
      </w:hyperlink>
      <w:r w:rsidR="00237595">
        <w:rPr>
          <w:rStyle w:val="Hyperlink"/>
          <w:rFonts w:asciiTheme="majorHAnsi" w:hAnsiTheme="majorHAnsi"/>
          <w:sz w:val="22"/>
          <w:szCs w:val="22"/>
        </w:rPr>
        <w:t xml:space="preserve"> </w:t>
      </w:r>
      <w:r w:rsidR="00237595" w:rsidRPr="00924DAF">
        <w:rPr>
          <w:rStyle w:val="Hyperlink"/>
          <w:rFonts w:asciiTheme="majorHAnsi" w:hAnsiTheme="majorHAnsi"/>
          <w:color w:val="auto"/>
          <w:sz w:val="22"/>
          <w:szCs w:val="22"/>
        </w:rPr>
        <w:t>(</w:t>
      </w:r>
      <w:r w:rsidR="00237595" w:rsidRPr="00924DAF">
        <w:rPr>
          <w:rFonts w:asciiTheme="majorHAnsi" w:hAnsiTheme="majorHAnsi"/>
          <w:color w:val="201F1E"/>
          <w:sz w:val="22"/>
          <w:szCs w:val="22"/>
        </w:rPr>
        <w:t>updated 1/3/21)</w:t>
      </w:r>
      <w:r w:rsidR="00237595" w:rsidRPr="00D46A4D">
        <w:rPr>
          <w:rFonts w:asciiTheme="majorHAnsi" w:hAnsiTheme="majorHAnsi"/>
          <w:color w:val="201F1E"/>
          <w:sz w:val="22"/>
          <w:szCs w:val="22"/>
        </w:rPr>
        <w:t xml:space="preserve"> </w:t>
      </w:r>
    </w:p>
    <w:p w14:paraId="571F7CBF" w14:textId="77777777" w:rsidR="00237595" w:rsidRPr="00FD4DC5" w:rsidRDefault="00D2469C" w:rsidP="00237595">
      <w:pPr>
        <w:pStyle w:val="ListParagraph"/>
        <w:numPr>
          <w:ilvl w:val="1"/>
          <w:numId w:val="2"/>
        </w:numPr>
        <w:shd w:val="clear" w:color="auto" w:fill="FFFFFF"/>
        <w:spacing w:before="60" w:beforeAutospacing="0" w:after="0" w:afterAutospacing="0"/>
        <w:rPr>
          <w:rFonts w:asciiTheme="majorHAnsi" w:hAnsiTheme="majorHAnsi"/>
          <w:color w:val="201F1E"/>
          <w:sz w:val="22"/>
          <w:szCs w:val="22"/>
        </w:rPr>
      </w:pPr>
      <w:hyperlink r:id="rId31" w:history="1">
        <w:r w:rsidR="00237595" w:rsidRPr="009B7D6C">
          <w:rPr>
            <w:rStyle w:val="Hyperlink"/>
            <w:rFonts w:asciiTheme="majorHAnsi" w:hAnsiTheme="majorHAnsi"/>
            <w:sz w:val="22"/>
            <w:szCs w:val="22"/>
          </w:rPr>
          <w:t>Pfizer COVID-19 Vaccine Preparation and Administration Summary</w:t>
        </w:r>
      </w:hyperlink>
      <w:r w:rsidR="00237595" w:rsidRPr="00D251E6">
        <w:rPr>
          <w:rStyle w:val="Hyperlink"/>
          <w:rFonts w:asciiTheme="majorHAnsi" w:hAnsiTheme="majorHAnsi"/>
          <w:color w:val="auto"/>
          <w:sz w:val="22"/>
          <w:szCs w:val="22"/>
          <w:u w:val="none"/>
        </w:rPr>
        <w:t xml:space="preserve">  </w:t>
      </w:r>
      <w:r w:rsidR="00237595" w:rsidRPr="00924DAF">
        <w:rPr>
          <w:rStyle w:val="Hyperlink"/>
          <w:rFonts w:asciiTheme="majorHAnsi" w:hAnsiTheme="majorHAnsi"/>
          <w:color w:val="auto"/>
          <w:sz w:val="22"/>
          <w:szCs w:val="22"/>
          <w:u w:val="none"/>
        </w:rPr>
        <w:t>(updated 1/3/21)</w:t>
      </w:r>
      <w:r w:rsidR="00237595" w:rsidRPr="00D251E6">
        <w:rPr>
          <w:rStyle w:val="Hyperlink"/>
          <w:rFonts w:asciiTheme="majorHAnsi" w:hAnsiTheme="majorHAnsi"/>
          <w:b/>
          <w:bCs/>
          <w:color w:val="auto"/>
          <w:sz w:val="22"/>
          <w:szCs w:val="22"/>
          <w:u w:val="none"/>
        </w:rPr>
        <w:t xml:space="preserve"> </w:t>
      </w:r>
    </w:p>
    <w:p w14:paraId="0E6CD6CF" w14:textId="5B795499" w:rsidR="00AB4662" w:rsidRPr="00AB4662" w:rsidRDefault="0024254F" w:rsidP="00AB4662">
      <w:pPr>
        <w:pStyle w:val="ListParagraph"/>
        <w:numPr>
          <w:ilvl w:val="0"/>
          <w:numId w:val="2"/>
        </w:numPr>
        <w:shd w:val="clear" w:color="auto" w:fill="FFFFFF"/>
        <w:spacing w:before="60" w:beforeAutospacing="0" w:after="0" w:afterAutospacing="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Visit </w:t>
      </w:r>
      <w:hyperlink r:id="rId32" w:history="1">
        <w:r w:rsidRPr="004E12D8">
          <w:rPr>
            <w:rStyle w:val="Hyperlink"/>
            <w:rFonts w:asciiTheme="majorHAnsi" w:hAnsiTheme="majorHAnsi" w:cstheme="majorHAnsi"/>
            <w:sz w:val="22"/>
            <w:szCs w:val="22"/>
          </w:rPr>
          <w:t>www.mass.gov/CovidVaccineProviders</w:t>
        </w:r>
      </w:hyperlink>
      <w:r>
        <w:rPr>
          <w:rFonts w:asciiTheme="majorHAnsi" w:hAnsiTheme="majorHAnsi" w:cstheme="majorHAnsi"/>
          <w:sz w:val="22"/>
          <w:szCs w:val="22"/>
        </w:rPr>
        <w:t xml:space="preserve"> for </w:t>
      </w:r>
      <w:hyperlink r:id="rId33" w:history="1">
        <w:r>
          <w:rPr>
            <w:rStyle w:val="Hyperlink"/>
            <w:rFonts w:asciiTheme="majorHAnsi" w:hAnsiTheme="majorHAnsi" w:cstheme="majorHAnsi"/>
            <w:sz w:val="22"/>
            <w:szCs w:val="22"/>
          </w:rPr>
          <w:t>v</w:t>
        </w:r>
        <w:r w:rsidR="00A80D27" w:rsidRPr="0024254F">
          <w:rPr>
            <w:rStyle w:val="Hyperlink"/>
            <w:rFonts w:asciiTheme="majorHAnsi" w:hAnsiTheme="majorHAnsi" w:cstheme="majorHAnsi"/>
            <w:sz w:val="22"/>
            <w:szCs w:val="22"/>
          </w:rPr>
          <w:t>accine provider FAQ</w:t>
        </w:r>
      </w:hyperlink>
      <w:r w:rsidR="00C87A64">
        <w:rPr>
          <w:rFonts w:asciiTheme="majorHAnsi" w:hAnsiTheme="majorHAnsi" w:cstheme="majorHAnsi"/>
          <w:sz w:val="22"/>
          <w:szCs w:val="22"/>
        </w:rPr>
        <w:t xml:space="preserve">; </w:t>
      </w:r>
      <w:r>
        <w:rPr>
          <w:rFonts w:asciiTheme="majorHAnsi" w:hAnsiTheme="majorHAnsi" w:cstheme="majorHAnsi"/>
          <w:sz w:val="22"/>
          <w:szCs w:val="22"/>
        </w:rPr>
        <w:t>d</w:t>
      </w:r>
      <w:r w:rsidRPr="00961D23">
        <w:rPr>
          <w:rFonts w:asciiTheme="majorHAnsi" w:hAnsiTheme="majorHAnsi" w:cstheme="majorHAnsi"/>
          <w:sz w:val="22"/>
          <w:szCs w:val="22"/>
        </w:rPr>
        <w:t xml:space="preserve">etailed </w:t>
      </w:r>
      <w:hyperlink r:id="rId34" w:history="1">
        <w:r w:rsidRPr="00961D23">
          <w:rPr>
            <w:rStyle w:val="Hyperlink"/>
            <w:rFonts w:asciiTheme="majorHAnsi" w:hAnsiTheme="majorHAnsi" w:cstheme="majorHAnsi"/>
            <w:sz w:val="22"/>
            <w:szCs w:val="22"/>
          </w:rPr>
          <w:t>guidance</w:t>
        </w:r>
      </w:hyperlink>
      <w:r w:rsidRPr="00961D23">
        <w:rPr>
          <w:rFonts w:asciiTheme="majorHAnsi" w:hAnsiTheme="majorHAnsi" w:cstheme="majorHAnsi"/>
          <w:sz w:val="22"/>
          <w:szCs w:val="22"/>
        </w:rPr>
        <w:t xml:space="preserve"> on vaccine management</w:t>
      </w:r>
      <w:r w:rsidR="00C87A64">
        <w:rPr>
          <w:rFonts w:asciiTheme="majorHAnsi" w:hAnsiTheme="majorHAnsi" w:cstheme="majorHAnsi"/>
          <w:sz w:val="22"/>
          <w:szCs w:val="22"/>
        </w:rPr>
        <w:t xml:space="preserve"> and </w:t>
      </w:r>
      <w:r w:rsidRPr="00961D23">
        <w:rPr>
          <w:rFonts w:asciiTheme="majorHAnsi" w:hAnsiTheme="majorHAnsi" w:cstheme="majorHAnsi"/>
          <w:sz w:val="22"/>
          <w:szCs w:val="22"/>
        </w:rPr>
        <w:t>administration</w:t>
      </w:r>
      <w:r w:rsidR="00C87A64">
        <w:rPr>
          <w:rFonts w:asciiTheme="majorHAnsi" w:hAnsiTheme="majorHAnsi" w:cstheme="majorHAnsi"/>
          <w:sz w:val="22"/>
          <w:szCs w:val="22"/>
        </w:rPr>
        <w:t>;</w:t>
      </w:r>
      <w:r>
        <w:rPr>
          <w:rFonts w:asciiTheme="majorHAnsi" w:hAnsiTheme="majorHAnsi" w:cstheme="majorHAnsi"/>
          <w:sz w:val="22"/>
          <w:szCs w:val="22"/>
        </w:rPr>
        <w:t xml:space="preserve"> and </w:t>
      </w:r>
      <w:r w:rsidRPr="000A672A">
        <w:rPr>
          <w:rFonts w:asciiTheme="majorHAnsi" w:hAnsiTheme="majorHAnsi" w:cstheme="majorHAnsi"/>
          <w:bCs/>
          <w:color w:val="000000"/>
          <w:sz w:val="22"/>
          <w:szCs w:val="22"/>
        </w:rPr>
        <w:t xml:space="preserve">CDC and FDA </w:t>
      </w:r>
      <w:hyperlink r:id="rId35" w:history="1">
        <w:r w:rsidRPr="000A672A">
          <w:rPr>
            <w:rStyle w:val="Hyperlink"/>
            <w:rFonts w:asciiTheme="majorHAnsi" w:hAnsiTheme="majorHAnsi" w:cstheme="majorHAnsi"/>
            <w:bCs/>
            <w:sz w:val="22"/>
            <w:szCs w:val="22"/>
          </w:rPr>
          <w:t>resources</w:t>
        </w:r>
      </w:hyperlink>
      <w:r w:rsidR="00AB4662">
        <w:rPr>
          <w:rFonts w:asciiTheme="majorHAnsi" w:hAnsiTheme="majorHAnsi" w:cstheme="majorHAnsi"/>
          <w:bCs/>
          <w:color w:val="000000"/>
          <w:sz w:val="22"/>
          <w:szCs w:val="22"/>
        </w:rPr>
        <w:t xml:space="preserve"> such as v-safe </w:t>
      </w:r>
      <w:r w:rsidR="00AB4662" w:rsidRPr="00961D23">
        <w:rPr>
          <w:rFonts w:asciiTheme="majorHAnsi" w:hAnsiTheme="majorHAnsi" w:cstheme="majorHAnsi"/>
          <w:bCs/>
          <w:color w:val="000000"/>
          <w:sz w:val="22"/>
          <w:szCs w:val="22"/>
        </w:rPr>
        <w:t>After Vaccination Health Checker</w:t>
      </w:r>
      <w:r w:rsidR="00AB4662">
        <w:rPr>
          <w:rFonts w:asciiTheme="majorHAnsi" w:hAnsiTheme="majorHAnsi" w:cstheme="majorHAnsi"/>
          <w:bCs/>
          <w:color w:val="000000"/>
          <w:sz w:val="22"/>
          <w:szCs w:val="22"/>
        </w:rPr>
        <w:t>.</w:t>
      </w:r>
    </w:p>
    <w:p w14:paraId="18D9B950" w14:textId="787A7F26" w:rsidR="00A80D27" w:rsidRPr="00AB4662" w:rsidRDefault="00A80D27" w:rsidP="00AB4662">
      <w:pPr>
        <w:pStyle w:val="ListParagraph"/>
        <w:numPr>
          <w:ilvl w:val="0"/>
          <w:numId w:val="2"/>
        </w:numPr>
        <w:shd w:val="clear" w:color="auto" w:fill="FFFFFF"/>
        <w:spacing w:before="60" w:beforeAutospacing="0" w:after="0" w:afterAutospacing="0"/>
        <w:rPr>
          <w:rFonts w:asciiTheme="majorHAnsi" w:hAnsiTheme="majorHAnsi" w:cstheme="majorHAnsi"/>
          <w:sz w:val="22"/>
          <w:szCs w:val="22"/>
        </w:rPr>
      </w:pPr>
      <w:r w:rsidRPr="00AB4662">
        <w:rPr>
          <w:rFonts w:asciiTheme="majorHAnsi" w:hAnsiTheme="majorHAnsi"/>
          <w:color w:val="000000"/>
          <w:sz w:val="22"/>
          <w:szCs w:val="22"/>
        </w:rPr>
        <w:t xml:space="preserve">Answers to </w:t>
      </w:r>
      <w:hyperlink r:id="rId36" w:history="1">
        <w:r w:rsidRPr="00AB4662">
          <w:rPr>
            <w:rStyle w:val="Hyperlink"/>
            <w:rFonts w:asciiTheme="majorHAnsi" w:hAnsiTheme="majorHAnsi"/>
            <w:sz w:val="22"/>
            <w:szCs w:val="22"/>
          </w:rPr>
          <w:t>commonly asked questions</w:t>
        </w:r>
      </w:hyperlink>
      <w:r w:rsidRPr="00AB4662">
        <w:rPr>
          <w:rFonts w:asciiTheme="majorHAnsi" w:hAnsiTheme="majorHAnsi"/>
          <w:color w:val="000000"/>
          <w:sz w:val="22"/>
          <w:szCs w:val="22"/>
        </w:rPr>
        <w:t xml:space="preserve"> from the general public </w:t>
      </w:r>
    </w:p>
    <w:p w14:paraId="46058DC7" w14:textId="0606F0AC" w:rsidR="00A80D27" w:rsidRPr="00961D23" w:rsidRDefault="00D2469C" w:rsidP="00A80D27">
      <w:pPr>
        <w:pStyle w:val="ListParagraph"/>
        <w:numPr>
          <w:ilvl w:val="0"/>
          <w:numId w:val="2"/>
        </w:numPr>
        <w:shd w:val="clear" w:color="auto" w:fill="FFFFFF"/>
        <w:spacing w:before="60" w:beforeAutospacing="0" w:after="0" w:afterAutospacing="0"/>
        <w:rPr>
          <w:rFonts w:asciiTheme="majorHAnsi" w:hAnsiTheme="majorHAnsi" w:cstheme="majorHAnsi"/>
          <w:bCs/>
          <w:color w:val="000000"/>
          <w:sz w:val="22"/>
          <w:szCs w:val="22"/>
        </w:rPr>
      </w:pPr>
      <w:hyperlink r:id="rId37" w:anchor="fda-emergency-use-authorization-(eua)-" w:history="1">
        <w:r w:rsidR="00A80D27" w:rsidRPr="00961D23">
          <w:rPr>
            <w:rStyle w:val="Hyperlink"/>
            <w:rFonts w:asciiTheme="majorHAnsi" w:hAnsiTheme="majorHAnsi" w:cstheme="majorHAnsi"/>
            <w:sz w:val="22"/>
            <w:szCs w:val="22"/>
          </w:rPr>
          <w:t>EUA fact sheets</w:t>
        </w:r>
      </w:hyperlink>
      <w:r w:rsidR="00A80D27" w:rsidRPr="00961D23">
        <w:rPr>
          <w:rFonts w:asciiTheme="majorHAnsi" w:hAnsiTheme="majorHAnsi" w:cstheme="majorHAnsi"/>
          <w:sz w:val="22"/>
          <w:szCs w:val="22"/>
        </w:rPr>
        <w:t xml:space="preserve"> for providers and caregivers, available in multiple languages</w:t>
      </w:r>
    </w:p>
    <w:p w14:paraId="19EF9FF9" w14:textId="2D8AD649" w:rsidR="00A80D27" w:rsidRPr="00961D23" w:rsidRDefault="00A80D27" w:rsidP="00A80D27">
      <w:pPr>
        <w:pStyle w:val="ListParagraph"/>
        <w:numPr>
          <w:ilvl w:val="0"/>
          <w:numId w:val="4"/>
        </w:numPr>
        <w:shd w:val="clear" w:color="auto" w:fill="FFFFFF"/>
        <w:spacing w:before="60" w:beforeAutospacing="0" w:after="0" w:afterAutospacing="0"/>
        <w:rPr>
          <w:rFonts w:asciiTheme="majorHAnsi" w:hAnsiTheme="majorHAnsi" w:cstheme="majorHAnsi"/>
          <w:color w:val="212121"/>
          <w:sz w:val="22"/>
          <w:szCs w:val="22"/>
        </w:rPr>
      </w:pPr>
      <w:r w:rsidRPr="00660820">
        <w:rPr>
          <w:rFonts w:asciiTheme="majorHAnsi" w:hAnsiTheme="majorHAnsi" w:cstheme="majorHAnsi"/>
          <w:sz w:val="22"/>
          <w:szCs w:val="22"/>
        </w:rPr>
        <w:t xml:space="preserve">COVID-19 Vaccine Overview: </w:t>
      </w:r>
      <w:r w:rsidRPr="00961D23">
        <w:rPr>
          <w:rFonts w:asciiTheme="majorHAnsi" w:hAnsiTheme="majorHAnsi" w:cstheme="majorHAnsi"/>
          <w:sz w:val="22"/>
          <w:szCs w:val="22"/>
        </w:rPr>
        <w:t>Learn the basics of COVID-19 vaccine Emergency Use Authorization (EUA) and vaccine storage, handling, and administration in CDC’s </w:t>
      </w:r>
      <w:hyperlink r:id="rId38" w:history="1">
        <w:r w:rsidRPr="00961D23">
          <w:rPr>
            <w:rStyle w:val="Hyperlink"/>
            <w:rFonts w:asciiTheme="majorHAnsi" w:hAnsiTheme="majorHAnsi" w:cstheme="majorHAnsi"/>
            <w:sz w:val="22"/>
            <w:szCs w:val="22"/>
          </w:rPr>
          <w:t>course</w:t>
        </w:r>
      </w:hyperlink>
      <w:r w:rsidRPr="00961D23">
        <w:rPr>
          <w:rFonts w:asciiTheme="majorHAnsi" w:hAnsiTheme="majorHAnsi" w:cstheme="majorHAnsi"/>
          <w:sz w:val="22"/>
          <w:szCs w:val="22"/>
        </w:rPr>
        <w:t>. </w:t>
      </w:r>
    </w:p>
    <w:p w14:paraId="4EB9577B" w14:textId="77777777" w:rsidR="00A80D27" w:rsidRPr="00961D23" w:rsidRDefault="00A80D27" w:rsidP="00A80D27">
      <w:pPr>
        <w:pStyle w:val="ListParagraph"/>
        <w:numPr>
          <w:ilvl w:val="0"/>
          <w:numId w:val="4"/>
        </w:numPr>
        <w:shd w:val="clear" w:color="auto" w:fill="FFFFFF"/>
        <w:spacing w:before="60" w:beforeAutospacing="0" w:after="0" w:afterAutospacing="0"/>
        <w:rPr>
          <w:rFonts w:asciiTheme="majorHAnsi" w:hAnsiTheme="majorHAnsi" w:cstheme="majorHAnsi"/>
          <w:color w:val="212121"/>
          <w:sz w:val="22"/>
          <w:szCs w:val="22"/>
        </w:rPr>
      </w:pPr>
      <w:r w:rsidRPr="00961D23">
        <w:rPr>
          <w:rFonts w:asciiTheme="majorHAnsi" w:hAnsiTheme="majorHAnsi" w:cstheme="majorHAnsi"/>
          <w:sz w:val="22"/>
          <w:szCs w:val="22"/>
        </w:rPr>
        <w:t xml:space="preserve">Visit </w:t>
      </w:r>
      <w:hyperlink r:id="rId39" w:history="1">
        <w:r w:rsidRPr="00961D23">
          <w:rPr>
            <w:rStyle w:val="Hyperlink"/>
            <w:rFonts w:asciiTheme="majorHAnsi" w:hAnsiTheme="majorHAnsi" w:cstheme="majorHAnsi"/>
            <w:sz w:val="22"/>
            <w:szCs w:val="22"/>
          </w:rPr>
          <w:t>CDC Clinician Outreach and Communication Activity</w:t>
        </w:r>
      </w:hyperlink>
      <w:r w:rsidRPr="00961D23">
        <w:rPr>
          <w:rFonts w:asciiTheme="majorHAnsi" w:hAnsiTheme="majorHAnsi" w:cstheme="majorHAnsi"/>
          <w:sz w:val="22"/>
          <w:szCs w:val="22"/>
        </w:rPr>
        <w:t xml:space="preserve"> for webinar recordings and slide sets on vaccination and other timely clinical topics</w:t>
      </w:r>
      <w:r>
        <w:rPr>
          <w:rFonts w:asciiTheme="majorHAnsi" w:hAnsiTheme="majorHAnsi" w:cstheme="majorHAnsi"/>
          <w:sz w:val="22"/>
          <w:szCs w:val="22"/>
        </w:rPr>
        <w:t>.</w:t>
      </w:r>
    </w:p>
    <w:p w14:paraId="191202B5" w14:textId="243119ED" w:rsidR="0096297D" w:rsidRPr="00415518" w:rsidRDefault="00A80D27" w:rsidP="00415518">
      <w:pPr>
        <w:pStyle w:val="ListParagraph"/>
        <w:numPr>
          <w:ilvl w:val="0"/>
          <w:numId w:val="4"/>
        </w:numPr>
        <w:spacing w:before="60" w:beforeAutospacing="0" w:after="0" w:afterAutospacing="0"/>
        <w:rPr>
          <w:rFonts w:asciiTheme="majorHAnsi" w:hAnsiTheme="majorHAnsi"/>
          <w:sz w:val="22"/>
          <w:szCs w:val="22"/>
        </w:rPr>
      </w:pPr>
      <w:r w:rsidRPr="00D71240">
        <w:rPr>
          <w:rFonts w:asciiTheme="majorHAnsi" w:eastAsiaTheme="majorEastAsia" w:hAnsiTheme="majorHAnsi" w:cstheme="majorHAnsi"/>
          <w:b/>
          <w:sz w:val="22"/>
          <w:szCs w:val="22"/>
        </w:rPr>
        <w:t xml:space="preserve">DPH strongly encourages </w:t>
      </w:r>
      <w:r w:rsidRPr="00961D23">
        <w:rPr>
          <w:rFonts w:asciiTheme="majorHAnsi" w:eastAsiaTheme="majorEastAsia" w:hAnsiTheme="majorHAnsi" w:cstheme="majorHAnsi"/>
          <w:sz w:val="22"/>
          <w:szCs w:val="22"/>
        </w:rPr>
        <w:t>the primary and back-up vaccine coordinators at each site and providers administering COVID-19 vaccine to complete the trainings in vaccine storage and handling and administration</w:t>
      </w:r>
      <w:r>
        <w:rPr>
          <w:rFonts w:asciiTheme="majorHAnsi" w:eastAsiaTheme="majorEastAsia" w:hAnsiTheme="majorHAnsi" w:cstheme="majorHAnsi"/>
          <w:sz w:val="22"/>
          <w:szCs w:val="22"/>
        </w:rPr>
        <w:t xml:space="preserve"> found at</w:t>
      </w:r>
      <w:r w:rsidRPr="00961D23">
        <w:rPr>
          <w:rFonts w:asciiTheme="majorHAnsi" w:hAnsiTheme="majorHAnsi" w:cstheme="majorHAnsi"/>
          <w:bCs/>
          <w:sz w:val="22"/>
          <w:szCs w:val="22"/>
        </w:rPr>
        <w:t xml:space="preserve"> </w:t>
      </w:r>
      <w:hyperlink r:id="rId40" w:anchor="storage-and-handling-" w:history="1">
        <w:r w:rsidRPr="00961D23">
          <w:rPr>
            <w:rStyle w:val="Hyperlink"/>
            <w:rFonts w:asciiTheme="majorHAnsi" w:hAnsiTheme="majorHAnsi"/>
            <w:bCs/>
            <w:sz w:val="22"/>
            <w:szCs w:val="22"/>
          </w:rPr>
          <w:t>COVID-19 Vaccine Information for Providers | Mass.gov</w:t>
        </w:r>
      </w:hyperlink>
      <w:r>
        <w:rPr>
          <w:rFonts w:asciiTheme="majorHAnsi" w:hAnsiTheme="majorHAnsi"/>
          <w:sz w:val="22"/>
          <w:szCs w:val="22"/>
        </w:rPr>
        <w:t>.</w:t>
      </w:r>
    </w:p>
    <w:sectPr w:rsidR="0096297D" w:rsidRPr="00415518" w:rsidSect="00CF139E">
      <w:type w:val="continuous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354067" w14:textId="77777777" w:rsidR="00D2469C" w:rsidRDefault="00D2469C" w:rsidP="00F978A3">
      <w:r>
        <w:separator/>
      </w:r>
    </w:p>
  </w:endnote>
  <w:endnote w:type="continuationSeparator" w:id="0">
    <w:p w14:paraId="69097FC3" w14:textId="77777777" w:rsidR="00D2469C" w:rsidRDefault="00D2469C" w:rsidP="00F97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E14570" w14:textId="77777777" w:rsidR="009A71D2" w:rsidRDefault="009A71D2" w:rsidP="002A773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D512ABB" w14:textId="77777777" w:rsidR="009A71D2" w:rsidRDefault="009A71D2">
    <w:pPr>
      <w:pStyle w:val="Footer"/>
      <w:ind w:right="360"/>
      <w:pPrChange w:id="2" w:author="Donna Lazorik" w:date="2021-01-05T16:44:00Z">
        <w:pPr>
          <w:pStyle w:val="Footer"/>
        </w:pPr>
      </w:pPrChange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531EE0" w14:textId="77777777" w:rsidR="009A71D2" w:rsidRPr="000C4E0C" w:rsidRDefault="009A71D2" w:rsidP="002A7731">
    <w:pPr>
      <w:pStyle w:val="Footer"/>
      <w:framePr w:wrap="around" w:vAnchor="text" w:hAnchor="margin" w:xAlign="right" w:y="1"/>
      <w:rPr>
        <w:rStyle w:val="PageNumber"/>
        <w:rFonts w:asciiTheme="majorHAnsi" w:hAnsiTheme="majorHAnsi" w:cstheme="majorHAnsi"/>
        <w:sz w:val="22"/>
        <w:szCs w:val="22"/>
      </w:rPr>
    </w:pPr>
    <w:r w:rsidRPr="000C4E0C">
      <w:rPr>
        <w:rStyle w:val="PageNumber"/>
        <w:rFonts w:asciiTheme="majorHAnsi" w:hAnsiTheme="majorHAnsi" w:cstheme="majorHAnsi"/>
        <w:sz w:val="22"/>
        <w:szCs w:val="22"/>
      </w:rPr>
      <w:fldChar w:fldCharType="begin"/>
    </w:r>
    <w:r w:rsidRPr="000C4E0C">
      <w:rPr>
        <w:rStyle w:val="PageNumber"/>
        <w:rFonts w:asciiTheme="majorHAnsi" w:hAnsiTheme="majorHAnsi" w:cstheme="majorHAnsi"/>
        <w:sz w:val="22"/>
        <w:szCs w:val="22"/>
      </w:rPr>
      <w:instrText xml:space="preserve">PAGE  </w:instrText>
    </w:r>
    <w:r w:rsidRPr="000C4E0C">
      <w:rPr>
        <w:rStyle w:val="PageNumber"/>
        <w:rFonts w:asciiTheme="majorHAnsi" w:hAnsiTheme="majorHAnsi" w:cstheme="majorHAnsi"/>
        <w:sz w:val="22"/>
        <w:szCs w:val="22"/>
      </w:rPr>
      <w:fldChar w:fldCharType="separate"/>
    </w:r>
    <w:r w:rsidR="00592A43">
      <w:rPr>
        <w:rStyle w:val="PageNumber"/>
        <w:rFonts w:asciiTheme="majorHAnsi" w:hAnsiTheme="majorHAnsi" w:cstheme="majorHAnsi"/>
        <w:noProof/>
        <w:sz w:val="22"/>
        <w:szCs w:val="22"/>
      </w:rPr>
      <w:t>1</w:t>
    </w:r>
    <w:r w:rsidRPr="000C4E0C">
      <w:rPr>
        <w:rStyle w:val="PageNumber"/>
        <w:rFonts w:asciiTheme="majorHAnsi" w:hAnsiTheme="majorHAnsi" w:cstheme="majorHAnsi"/>
        <w:sz w:val="22"/>
        <w:szCs w:val="22"/>
      </w:rPr>
      <w:fldChar w:fldCharType="end"/>
    </w:r>
  </w:p>
  <w:p w14:paraId="5D310329" w14:textId="77777777" w:rsidR="009A71D2" w:rsidRDefault="009A71D2" w:rsidP="002A773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708E48" w14:textId="77777777" w:rsidR="00D2469C" w:rsidRDefault="00D2469C" w:rsidP="00F978A3">
      <w:r>
        <w:separator/>
      </w:r>
    </w:p>
  </w:footnote>
  <w:footnote w:type="continuationSeparator" w:id="0">
    <w:p w14:paraId="61965DD7" w14:textId="77777777" w:rsidR="00D2469C" w:rsidRDefault="00D2469C" w:rsidP="00F97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79AA76" w14:textId="77777777" w:rsidR="009A71D2" w:rsidRPr="008C4085" w:rsidRDefault="009A71D2" w:rsidP="00F978A3">
    <w:pPr>
      <w:pStyle w:val="Header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23C48E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474177"/>
    <w:multiLevelType w:val="multilevel"/>
    <w:tmpl w:val="84923E5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08348F"/>
    <w:multiLevelType w:val="multilevel"/>
    <w:tmpl w:val="FD0E8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0F1FEC"/>
    <w:multiLevelType w:val="hybridMultilevel"/>
    <w:tmpl w:val="A6883D1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C47575"/>
    <w:multiLevelType w:val="multilevel"/>
    <w:tmpl w:val="A0148A6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1B87D80"/>
    <w:multiLevelType w:val="hybridMultilevel"/>
    <w:tmpl w:val="FCE8DB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34A2E83"/>
    <w:multiLevelType w:val="hybridMultilevel"/>
    <w:tmpl w:val="213206F2"/>
    <w:lvl w:ilvl="0" w:tplc="04090003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4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4" w:hanging="360"/>
      </w:pPr>
      <w:rPr>
        <w:rFonts w:ascii="Wingdings" w:hAnsi="Wingdings" w:hint="default"/>
      </w:rPr>
    </w:lvl>
  </w:abstractNum>
  <w:abstractNum w:abstractNumId="7" w15:restartNumberingAfterBreak="0">
    <w:nsid w:val="15F62427"/>
    <w:multiLevelType w:val="hybridMultilevel"/>
    <w:tmpl w:val="F2B0F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2F505A"/>
    <w:multiLevelType w:val="multilevel"/>
    <w:tmpl w:val="FD0E8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7CA67F6"/>
    <w:multiLevelType w:val="hybridMultilevel"/>
    <w:tmpl w:val="21008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FE304F"/>
    <w:multiLevelType w:val="hybridMultilevel"/>
    <w:tmpl w:val="E938B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EE2B00"/>
    <w:multiLevelType w:val="multilevel"/>
    <w:tmpl w:val="FD0E8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C9B0EA1"/>
    <w:multiLevelType w:val="hybridMultilevel"/>
    <w:tmpl w:val="DCA2BE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9823CF"/>
    <w:multiLevelType w:val="hybridMultilevel"/>
    <w:tmpl w:val="CA04AB90"/>
    <w:lvl w:ilvl="0" w:tplc="04090001">
      <w:start w:val="1"/>
      <w:numFmt w:val="bullet"/>
      <w:lvlText w:val=""/>
      <w:lvlJc w:val="left"/>
      <w:pPr>
        <w:ind w:left="1816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536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3256" w:hanging="180"/>
      </w:pPr>
    </w:lvl>
    <w:lvl w:ilvl="3" w:tplc="0409000F" w:tentative="1">
      <w:start w:val="1"/>
      <w:numFmt w:val="decimal"/>
      <w:lvlText w:val="%4."/>
      <w:lvlJc w:val="left"/>
      <w:pPr>
        <w:ind w:left="3976" w:hanging="360"/>
      </w:pPr>
    </w:lvl>
    <w:lvl w:ilvl="4" w:tplc="04090019" w:tentative="1">
      <w:start w:val="1"/>
      <w:numFmt w:val="lowerLetter"/>
      <w:lvlText w:val="%5."/>
      <w:lvlJc w:val="left"/>
      <w:pPr>
        <w:ind w:left="4696" w:hanging="360"/>
      </w:pPr>
    </w:lvl>
    <w:lvl w:ilvl="5" w:tplc="0409001B" w:tentative="1">
      <w:start w:val="1"/>
      <w:numFmt w:val="lowerRoman"/>
      <w:lvlText w:val="%6."/>
      <w:lvlJc w:val="right"/>
      <w:pPr>
        <w:ind w:left="5416" w:hanging="180"/>
      </w:pPr>
    </w:lvl>
    <w:lvl w:ilvl="6" w:tplc="0409000F" w:tentative="1">
      <w:start w:val="1"/>
      <w:numFmt w:val="decimal"/>
      <w:lvlText w:val="%7."/>
      <w:lvlJc w:val="left"/>
      <w:pPr>
        <w:ind w:left="6136" w:hanging="360"/>
      </w:pPr>
    </w:lvl>
    <w:lvl w:ilvl="7" w:tplc="04090019" w:tentative="1">
      <w:start w:val="1"/>
      <w:numFmt w:val="lowerLetter"/>
      <w:lvlText w:val="%8."/>
      <w:lvlJc w:val="left"/>
      <w:pPr>
        <w:ind w:left="6856" w:hanging="360"/>
      </w:pPr>
    </w:lvl>
    <w:lvl w:ilvl="8" w:tplc="0409001B" w:tentative="1">
      <w:start w:val="1"/>
      <w:numFmt w:val="lowerRoman"/>
      <w:lvlText w:val="%9."/>
      <w:lvlJc w:val="right"/>
      <w:pPr>
        <w:ind w:left="7576" w:hanging="180"/>
      </w:pPr>
    </w:lvl>
  </w:abstractNum>
  <w:abstractNum w:abstractNumId="14" w15:restartNumberingAfterBreak="0">
    <w:nsid w:val="250903C0"/>
    <w:multiLevelType w:val="multilevel"/>
    <w:tmpl w:val="1C4880F6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69A16E9"/>
    <w:multiLevelType w:val="multilevel"/>
    <w:tmpl w:val="FD0E8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86C7494"/>
    <w:multiLevelType w:val="hybridMultilevel"/>
    <w:tmpl w:val="D10C3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E55FBD"/>
    <w:multiLevelType w:val="multilevel"/>
    <w:tmpl w:val="FD0E8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C050408"/>
    <w:multiLevelType w:val="hybridMultilevel"/>
    <w:tmpl w:val="8290769A"/>
    <w:lvl w:ilvl="0" w:tplc="E1A2A376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734950"/>
    <w:multiLevelType w:val="hybridMultilevel"/>
    <w:tmpl w:val="7AF6BCC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E0825FE"/>
    <w:multiLevelType w:val="hybridMultilevel"/>
    <w:tmpl w:val="7A884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68048C"/>
    <w:multiLevelType w:val="hybridMultilevel"/>
    <w:tmpl w:val="50C05F5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63B2DA9"/>
    <w:multiLevelType w:val="hybridMultilevel"/>
    <w:tmpl w:val="F136495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6A2B61"/>
    <w:multiLevelType w:val="hybridMultilevel"/>
    <w:tmpl w:val="DD78D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DD6180"/>
    <w:multiLevelType w:val="hybridMultilevel"/>
    <w:tmpl w:val="5C5487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B810D5"/>
    <w:multiLevelType w:val="hybridMultilevel"/>
    <w:tmpl w:val="D85CC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03179A"/>
    <w:multiLevelType w:val="hybridMultilevel"/>
    <w:tmpl w:val="5A82AF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7A73B9"/>
    <w:multiLevelType w:val="multilevel"/>
    <w:tmpl w:val="A260AF18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A89222F"/>
    <w:multiLevelType w:val="multilevel"/>
    <w:tmpl w:val="53EAB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AC52DFE"/>
    <w:multiLevelType w:val="multilevel"/>
    <w:tmpl w:val="FD0E8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D8A6AFD"/>
    <w:multiLevelType w:val="hybridMultilevel"/>
    <w:tmpl w:val="5950C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BE4FC2"/>
    <w:multiLevelType w:val="hybridMultilevel"/>
    <w:tmpl w:val="A6A223D8"/>
    <w:lvl w:ilvl="0" w:tplc="8CC61F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1E78A4"/>
    <w:multiLevelType w:val="hybridMultilevel"/>
    <w:tmpl w:val="67349D9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3" w15:restartNumberingAfterBreak="0">
    <w:nsid w:val="57330612"/>
    <w:multiLevelType w:val="multilevel"/>
    <w:tmpl w:val="FD0E8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DF267AB"/>
    <w:multiLevelType w:val="hybridMultilevel"/>
    <w:tmpl w:val="823A7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4F4DC5"/>
    <w:multiLevelType w:val="multilevel"/>
    <w:tmpl w:val="A984A234"/>
    <w:lvl w:ilvl="0">
      <w:start w:val="1"/>
      <w:numFmt w:val="bullet"/>
      <w:lvlText w:val="o"/>
      <w:lvlJc w:val="left"/>
      <w:pPr>
        <w:tabs>
          <w:tab w:val="num" w:pos="994"/>
        </w:tabs>
        <w:ind w:left="994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714"/>
        </w:tabs>
        <w:ind w:left="1714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434"/>
        </w:tabs>
        <w:ind w:left="243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154"/>
        </w:tabs>
        <w:ind w:left="315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874"/>
        </w:tabs>
        <w:ind w:left="387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594"/>
        </w:tabs>
        <w:ind w:left="459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314"/>
        </w:tabs>
        <w:ind w:left="531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034"/>
        </w:tabs>
        <w:ind w:left="603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754"/>
        </w:tabs>
        <w:ind w:left="6754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31C6A93"/>
    <w:multiLevelType w:val="hybridMultilevel"/>
    <w:tmpl w:val="CBBEC2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B9730D"/>
    <w:multiLevelType w:val="multilevel"/>
    <w:tmpl w:val="86D61F6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65F1F99"/>
    <w:multiLevelType w:val="hybridMultilevel"/>
    <w:tmpl w:val="B9E075A8"/>
    <w:lvl w:ilvl="0" w:tplc="B68A674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1D6405"/>
    <w:multiLevelType w:val="multilevel"/>
    <w:tmpl w:val="D76AB6A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34"/>
  </w:num>
  <w:num w:numId="2">
    <w:abstractNumId w:val="20"/>
  </w:num>
  <w:num w:numId="3">
    <w:abstractNumId w:val="31"/>
  </w:num>
  <w:num w:numId="4">
    <w:abstractNumId w:val="30"/>
  </w:num>
  <w:num w:numId="5">
    <w:abstractNumId w:val="18"/>
  </w:num>
  <w:num w:numId="6">
    <w:abstractNumId w:val="32"/>
  </w:num>
  <w:num w:numId="7">
    <w:abstractNumId w:val="16"/>
  </w:num>
  <w:num w:numId="8">
    <w:abstractNumId w:val="37"/>
  </w:num>
  <w:num w:numId="9">
    <w:abstractNumId w:val="28"/>
  </w:num>
  <w:num w:numId="10">
    <w:abstractNumId w:val="25"/>
  </w:num>
  <w:num w:numId="11">
    <w:abstractNumId w:val="2"/>
  </w:num>
  <w:num w:numId="12">
    <w:abstractNumId w:val="26"/>
  </w:num>
  <w:num w:numId="13">
    <w:abstractNumId w:val="23"/>
  </w:num>
  <w:num w:numId="14">
    <w:abstractNumId w:val="12"/>
  </w:num>
  <w:num w:numId="15">
    <w:abstractNumId w:val="7"/>
  </w:num>
  <w:num w:numId="16">
    <w:abstractNumId w:val="14"/>
  </w:num>
  <w:num w:numId="17">
    <w:abstractNumId w:val="27"/>
  </w:num>
  <w:num w:numId="18">
    <w:abstractNumId w:val="13"/>
  </w:num>
  <w:num w:numId="19">
    <w:abstractNumId w:val="3"/>
  </w:num>
  <w:num w:numId="20">
    <w:abstractNumId w:val="22"/>
  </w:num>
  <w:num w:numId="21">
    <w:abstractNumId w:val="9"/>
  </w:num>
  <w:num w:numId="22">
    <w:abstractNumId w:val="24"/>
  </w:num>
  <w:num w:numId="23">
    <w:abstractNumId w:val="36"/>
  </w:num>
  <w:num w:numId="24">
    <w:abstractNumId w:val="6"/>
  </w:num>
  <w:num w:numId="25">
    <w:abstractNumId w:val="35"/>
  </w:num>
  <w:num w:numId="26">
    <w:abstractNumId w:val="4"/>
  </w:num>
  <w:num w:numId="27">
    <w:abstractNumId w:val="1"/>
  </w:num>
  <w:num w:numId="28">
    <w:abstractNumId w:val="10"/>
  </w:num>
  <w:num w:numId="29">
    <w:abstractNumId w:val="17"/>
  </w:num>
  <w:num w:numId="30">
    <w:abstractNumId w:val="29"/>
  </w:num>
  <w:num w:numId="31">
    <w:abstractNumId w:val="21"/>
  </w:num>
  <w:num w:numId="32">
    <w:abstractNumId w:val="0"/>
  </w:num>
  <w:num w:numId="33">
    <w:abstractNumId w:val="19"/>
  </w:num>
  <w:num w:numId="34">
    <w:abstractNumId w:val="39"/>
  </w:num>
  <w:num w:numId="35">
    <w:abstractNumId w:val="15"/>
  </w:num>
  <w:num w:numId="36">
    <w:abstractNumId w:val="8"/>
  </w:num>
  <w:num w:numId="37">
    <w:abstractNumId w:val="33"/>
  </w:num>
  <w:num w:numId="38">
    <w:abstractNumId w:val="11"/>
  </w:num>
  <w:num w:numId="39">
    <w:abstractNumId w:val="38"/>
  </w:num>
  <w:num w:numId="40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3A3"/>
    <w:rsid w:val="0000048C"/>
    <w:rsid w:val="000008BA"/>
    <w:rsid w:val="000043AB"/>
    <w:rsid w:val="00006B7D"/>
    <w:rsid w:val="00007141"/>
    <w:rsid w:val="00011318"/>
    <w:rsid w:val="000160A7"/>
    <w:rsid w:val="000236BC"/>
    <w:rsid w:val="0002403F"/>
    <w:rsid w:val="00025031"/>
    <w:rsid w:val="00025C51"/>
    <w:rsid w:val="000318F8"/>
    <w:rsid w:val="00034AB7"/>
    <w:rsid w:val="00035F6C"/>
    <w:rsid w:val="00036473"/>
    <w:rsid w:val="000375C3"/>
    <w:rsid w:val="00047174"/>
    <w:rsid w:val="0005386B"/>
    <w:rsid w:val="00055644"/>
    <w:rsid w:val="00056871"/>
    <w:rsid w:val="00060550"/>
    <w:rsid w:val="00062E50"/>
    <w:rsid w:val="00064A85"/>
    <w:rsid w:val="00067989"/>
    <w:rsid w:val="00067A7B"/>
    <w:rsid w:val="00080C7C"/>
    <w:rsid w:val="000827CF"/>
    <w:rsid w:val="00083208"/>
    <w:rsid w:val="000876CD"/>
    <w:rsid w:val="00090009"/>
    <w:rsid w:val="000913B9"/>
    <w:rsid w:val="000A672A"/>
    <w:rsid w:val="000B0972"/>
    <w:rsid w:val="000B3A85"/>
    <w:rsid w:val="000B3BC1"/>
    <w:rsid w:val="000B41C8"/>
    <w:rsid w:val="000C236B"/>
    <w:rsid w:val="000C2BD5"/>
    <w:rsid w:val="000C3F37"/>
    <w:rsid w:val="000C4E0C"/>
    <w:rsid w:val="000C5B60"/>
    <w:rsid w:val="000D1DB4"/>
    <w:rsid w:val="000D2201"/>
    <w:rsid w:val="000D6646"/>
    <w:rsid w:val="000D67DA"/>
    <w:rsid w:val="000D703E"/>
    <w:rsid w:val="000E1914"/>
    <w:rsid w:val="000E679C"/>
    <w:rsid w:val="000E71FC"/>
    <w:rsid w:val="000F15F4"/>
    <w:rsid w:val="000F27A4"/>
    <w:rsid w:val="000F5C81"/>
    <w:rsid w:val="00102ADB"/>
    <w:rsid w:val="00105C5B"/>
    <w:rsid w:val="001067C4"/>
    <w:rsid w:val="0010779E"/>
    <w:rsid w:val="00112DC5"/>
    <w:rsid w:val="001132FC"/>
    <w:rsid w:val="0011588E"/>
    <w:rsid w:val="00117654"/>
    <w:rsid w:val="00133B8D"/>
    <w:rsid w:val="001365AE"/>
    <w:rsid w:val="00140C96"/>
    <w:rsid w:val="00140E5F"/>
    <w:rsid w:val="0014365F"/>
    <w:rsid w:val="001456B9"/>
    <w:rsid w:val="0014579F"/>
    <w:rsid w:val="00147516"/>
    <w:rsid w:val="001558B9"/>
    <w:rsid w:val="00160B76"/>
    <w:rsid w:val="001652E8"/>
    <w:rsid w:val="00170356"/>
    <w:rsid w:val="00170BA4"/>
    <w:rsid w:val="00171DDA"/>
    <w:rsid w:val="00172A35"/>
    <w:rsid w:val="00174017"/>
    <w:rsid w:val="00175B22"/>
    <w:rsid w:val="001800EC"/>
    <w:rsid w:val="001813E2"/>
    <w:rsid w:val="0018179D"/>
    <w:rsid w:val="00193758"/>
    <w:rsid w:val="001A08E8"/>
    <w:rsid w:val="001A446A"/>
    <w:rsid w:val="001B2057"/>
    <w:rsid w:val="001B292A"/>
    <w:rsid w:val="001B508F"/>
    <w:rsid w:val="001B5F89"/>
    <w:rsid w:val="001B63FE"/>
    <w:rsid w:val="001C27DE"/>
    <w:rsid w:val="001C5B52"/>
    <w:rsid w:val="001C7EB8"/>
    <w:rsid w:val="001D1A52"/>
    <w:rsid w:val="001D1F41"/>
    <w:rsid w:val="001D604A"/>
    <w:rsid w:val="001D6A9F"/>
    <w:rsid w:val="001E4B5B"/>
    <w:rsid w:val="001F3DA5"/>
    <w:rsid w:val="001F6295"/>
    <w:rsid w:val="0020106A"/>
    <w:rsid w:val="00201AF2"/>
    <w:rsid w:val="002021F2"/>
    <w:rsid w:val="002060DD"/>
    <w:rsid w:val="00207B36"/>
    <w:rsid w:val="00215AFB"/>
    <w:rsid w:val="0021786A"/>
    <w:rsid w:val="002202B9"/>
    <w:rsid w:val="002233D3"/>
    <w:rsid w:val="0023210D"/>
    <w:rsid w:val="002365BE"/>
    <w:rsid w:val="00237595"/>
    <w:rsid w:val="0024254F"/>
    <w:rsid w:val="002476C9"/>
    <w:rsid w:val="002507A2"/>
    <w:rsid w:val="00261B06"/>
    <w:rsid w:val="002637FC"/>
    <w:rsid w:val="00270402"/>
    <w:rsid w:val="00271019"/>
    <w:rsid w:val="00271CF3"/>
    <w:rsid w:val="0027365B"/>
    <w:rsid w:val="00273D97"/>
    <w:rsid w:val="00274D66"/>
    <w:rsid w:val="002776A0"/>
    <w:rsid w:val="0028049B"/>
    <w:rsid w:val="00280D43"/>
    <w:rsid w:val="00283334"/>
    <w:rsid w:val="002A7731"/>
    <w:rsid w:val="002B1CC8"/>
    <w:rsid w:val="002B46B6"/>
    <w:rsid w:val="002B47BB"/>
    <w:rsid w:val="002C0B86"/>
    <w:rsid w:val="002C432E"/>
    <w:rsid w:val="002C4D0F"/>
    <w:rsid w:val="002C59BA"/>
    <w:rsid w:val="002D2900"/>
    <w:rsid w:val="002D3036"/>
    <w:rsid w:val="002D474B"/>
    <w:rsid w:val="002D65BD"/>
    <w:rsid w:val="002E1E15"/>
    <w:rsid w:val="002E777E"/>
    <w:rsid w:val="002F4946"/>
    <w:rsid w:val="002F585D"/>
    <w:rsid w:val="002F5AAB"/>
    <w:rsid w:val="002F5D98"/>
    <w:rsid w:val="002F61FA"/>
    <w:rsid w:val="00315AEA"/>
    <w:rsid w:val="003165DD"/>
    <w:rsid w:val="00320125"/>
    <w:rsid w:val="0032213D"/>
    <w:rsid w:val="0032619B"/>
    <w:rsid w:val="00330768"/>
    <w:rsid w:val="00331136"/>
    <w:rsid w:val="003313A3"/>
    <w:rsid w:val="0033227A"/>
    <w:rsid w:val="0033379A"/>
    <w:rsid w:val="00337336"/>
    <w:rsid w:val="00337F91"/>
    <w:rsid w:val="0034402F"/>
    <w:rsid w:val="0034532B"/>
    <w:rsid w:val="00353128"/>
    <w:rsid w:val="00355637"/>
    <w:rsid w:val="00355A62"/>
    <w:rsid w:val="00357A81"/>
    <w:rsid w:val="00364D02"/>
    <w:rsid w:val="003669AD"/>
    <w:rsid w:val="00366AD5"/>
    <w:rsid w:val="00373325"/>
    <w:rsid w:val="003757E7"/>
    <w:rsid w:val="00376942"/>
    <w:rsid w:val="00381F6E"/>
    <w:rsid w:val="00382CF4"/>
    <w:rsid w:val="003849C1"/>
    <w:rsid w:val="00390FB1"/>
    <w:rsid w:val="0039520E"/>
    <w:rsid w:val="00395DC1"/>
    <w:rsid w:val="00396586"/>
    <w:rsid w:val="003A094A"/>
    <w:rsid w:val="003A1AF5"/>
    <w:rsid w:val="003B3609"/>
    <w:rsid w:val="003B6817"/>
    <w:rsid w:val="003C10FB"/>
    <w:rsid w:val="003C3B2C"/>
    <w:rsid w:val="003C4433"/>
    <w:rsid w:val="003C4ACF"/>
    <w:rsid w:val="003C638E"/>
    <w:rsid w:val="003C6AFA"/>
    <w:rsid w:val="003D67E7"/>
    <w:rsid w:val="003F11BE"/>
    <w:rsid w:val="00400747"/>
    <w:rsid w:val="004007FE"/>
    <w:rsid w:val="00402A91"/>
    <w:rsid w:val="004059D0"/>
    <w:rsid w:val="00415518"/>
    <w:rsid w:val="00415B8C"/>
    <w:rsid w:val="00416C18"/>
    <w:rsid w:val="00422061"/>
    <w:rsid w:val="004229E3"/>
    <w:rsid w:val="00422EA6"/>
    <w:rsid w:val="00436E0B"/>
    <w:rsid w:val="00450A1C"/>
    <w:rsid w:val="004544F0"/>
    <w:rsid w:val="00454666"/>
    <w:rsid w:val="00472955"/>
    <w:rsid w:val="004749B7"/>
    <w:rsid w:val="00476BA7"/>
    <w:rsid w:val="0047706F"/>
    <w:rsid w:val="0048159A"/>
    <w:rsid w:val="004869CA"/>
    <w:rsid w:val="004907AB"/>
    <w:rsid w:val="0049134F"/>
    <w:rsid w:val="004930D9"/>
    <w:rsid w:val="00493E63"/>
    <w:rsid w:val="00494706"/>
    <w:rsid w:val="00494A6C"/>
    <w:rsid w:val="00494CF5"/>
    <w:rsid w:val="0049542B"/>
    <w:rsid w:val="004A2B02"/>
    <w:rsid w:val="004A4A5A"/>
    <w:rsid w:val="004A729F"/>
    <w:rsid w:val="004A79BD"/>
    <w:rsid w:val="004B5736"/>
    <w:rsid w:val="004C094A"/>
    <w:rsid w:val="004C33D5"/>
    <w:rsid w:val="004C45A7"/>
    <w:rsid w:val="004C4B29"/>
    <w:rsid w:val="004E418A"/>
    <w:rsid w:val="004E4E73"/>
    <w:rsid w:val="004E6678"/>
    <w:rsid w:val="004E69BD"/>
    <w:rsid w:val="004E75A8"/>
    <w:rsid w:val="004F50C3"/>
    <w:rsid w:val="00502AEF"/>
    <w:rsid w:val="005034D1"/>
    <w:rsid w:val="00503A32"/>
    <w:rsid w:val="00504C99"/>
    <w:rsid w:val="00511E9E"/>
    <w:rsid w:val="00512215"/>
    <w:rsid w:val="00516932"/>
    <w:rsid w:val="00521497"/>
    <w:rsid w:val="005215FA"/>
    <w:rsid w:val="00521ADE"/>
    <w:rsid w:val="005245E8"/>
    <w:rsid w:val="00526AEC"/>
    <w:rsid w:val="00531B7C"/>
    <w:rsid w:val="00532EF9"/>
    <w:rsid w:val="00532EFD"/>
    <w:rsid w:val="005353AF"/>
    <w:rsid w:val="00535C98"/>
    <w:rsid w:val="00535FED"/>
    <w:rsid w:val="00555F17"/>
    <w:rsid w:val="005561BB"/>
    <w:rsid w:val="00556CD6"/>
    <w:rsid w:val="0057568A"/>
    <w:rsid w:val="00575D0F"/>
    <w:rsid w:val="005820CA"/>
    <w:rsid w:val="005861F9"/>
    <w:rsid w:val="00590360"/>
    <w:rsid w:val="00590573"/>
    <w:rsid w:val="00590F82"/>
    <w:rsid w:val="00592A43"/>
    <w:rsid w:val="005A3701"/>
    <w:rsid w:val="005A6D04"/>
    <w:rsid w:val="005B36DE"/>
    <w:rsid w:val="005B64B9"/>
    <w:rsid w:val="005C49DF"/>
    <w:rsid w:val="005D3344"/>
    <w:rsid w:val="005D5E95"/>
    <w:rsid w:val="005E5F5D"/>
    <w:rsid w:val="005F0C02"/>
    <w:rsid w:val="005F3F4D"/>
    <w:rsid w:val="005F450A"/>
    <w:rsid w:val="005F475F"/>
    <w:rsid w:val="005F7DB0"/>
    <w:rsid w:val="00603A88"/>
    <w:rsid w:val="00603FAF"/>
    <w:rsid w:val="00604161"/>
    <w:rsid w:val="00605ED3"/>
    <w:rsid w:val="0060781C"/>
    <w:rsid w:val="00607E52"/>
    <w:rsid w:val="006119FB"/>
    <w:rsid w:val="00611E25"/>
    <w:rsid w:val="00624E2E"/>
    <w:rsid w:val="006335D4"/>
    <w:rsid w:val="006450FF"/>
    <w:rsid w:val="006467B7"/>
    <w:rsid w:val="00646B53"/>
    <w:rsid w:val="0065186E"/>
    <w:rsid w:val="0065528B"/>
    <w:rsid w:val="006568F6"/>
    <w:rsid w:val="00656F2C"/>
    <w:rsid w:val="00660820"/>
    <w:rsid w:val="00660864"/>
    <w:rsid w:val="00662E5C"/>
    <w:rsid w:val="00663736"/>
    <w:rsid w:val="006769B9"/>
    <w:rsid w:val="00681BA1"/>
    <w:rsid w:val="0068286A"/>
    <w:rsid w:val="00686926"/>
    <w:rsid w:val="00687D67"/>
    <w:rsid w:val="006924ED"/>
    <w:rsid w:val="006947F8"/>
    <w:rsid w:val="00694F67"/>
    <w:rsid w:val="006A0C23"/>
    <w:rsid w:val="006A5E5B"/>
    <w:rsid w:val="006A74C1"/>
    <w:rsid w:val="006B0C71"/>
    <w:rsid w:val="006B13ED"/>
    <w:rsid w:val="006B1954"/>
    <w:rsid w:val="006B52EB"/>
    <w:rsid w:val="006C0204"/>
    <w:rsid w:val="006C0522"/>
    <w:rsid w:val="006C370A"/>
    <w:rsid w:val="006C56EB"/>
    <w:rsid w:val="006D1E17"/>
    <w:rsid w:val="006D31DC"/>
    <w:rsid w:val="006D627E"/>
    <w:rsid w:val="006D6A8A"/>
    <w:rsid w:val="006E1691"/>
    <w:rsid w:val="006E225C"/>
    <w:rsid w:val="006F0C2D"/>
    <w:rsid w:val="006F1197"/>
    <w:rsid w:val="006F1592"/>
    <w:rsid w:val="006F3FCD"/>
    <w:rsid w:val="006F785F"/>
    <w:rsid w:val="0070005B"/>
    <w:rsid w:val="007026BD"/>
    <w:rsid w:val="00712502"/>
    <w:rsid w:val="00714820"/>
    <w:rsid w:val="007205D3"/>
    <w:rsid w:val="0072139C"/>
    <w:rsid w:val="007246C5"/>
    <w:rsid w:val="00727EE5"/>
    <w:rsid w:val="0073229E"/>
    <w:rsid w:val="00732696"/>
    <w:rsid w:val="007379F2"/>
    <w:rsid w:val="00744315"/>
    <w:rsid w:val="007453A3"/>
    <w:rsid w:val="00765A61"/>
    <w:rsid w:val="0076618E"/>
    <w:rsid w:val="00770C4C"/>
    <w:rsid w:val="00771895"/>
    <w:rsid w:val="007737FD"/>
    <w:rsid w:val="007738EE"/>
    <w:rsid w:val="007755AA"/>
    <w:rsid w:val="0077669C"/>
    <w:rsid w:val="00780781"/>
    <w:rsid w:val="00780DB5"/>
    <w:rsid w:val="00781A7E"/>
    <w:rsid w:val="00784AC3"/>
    <w:rsid w:val="007851F4"/>
    <w:rsid w:val="00785573"/>
    <w:rsid w:val="00792037"/>
    <w:rsid w:val="00792986"/>
    <w:rsid w:val="00796E1A"/>
    <w:rsid w:val="00797032"/>
    <w:rsid w:val="007A1C5A"/>
    <w:rsid w:val="007A61F9"/>
    <w:rsid w:val="007B0E75"/>
    <w:rsid w:val="007B3445"/>
    <w:rsid w:val="007B772A"/>
    <w:rsid w:val="007C672D"/>
    <w:rsid w:val="007D65F1"/>
    <w:rsid w:val="007E1415"/>
    <w:rsid w:val="007E24B1"/>
    <w:rsid w:val="007E471D"/>
    <w:rsid w:val="007E49BD"/>
    <w:rsid w:val="007E4BAB"/>
    <w:rsid w:val="007F2343"/>
    <w:rsid w:val="007F47AA"/>
    <w:rsid w:val="007F5EB9"/>
    <w:rsid w:val="00800C55"/>
    <w:rsid w:val="0080107D"/>
    <w:rsid w:val="00801274"/>
    <w:rsid w:val="008036C8"/>
    <w:rsid w:val="00810FBC"/>
    <w:rsid w:val="00812B9E"/>
    <w:rsid w:val="00814891"/>
    <w:rsid w:val="008162AE"/>
    <w:rsid w:val="00824BA2"/>
    <w:rsid w:val="00826A84"/>
    <w:rsid w:val="0083122C"/>
    <w:rsid w:val="0083221D"/>
    <w:rsid w:val="0083645B"/>
    <w:rsid w:val="00836C96"/>
    <w:rsid w:val="00837C13"/>
    <w:rsid w:val="0084281B"/>
    <w:rsid w:val="00843A91"/>
    <w:rsid w:val="0084446B"/>
    <w:rsid w:val="008460B0"/>
    <w:rsid w:val="00847E82"/>
    <w:rsid w:val="00852D90"/>
    <w:rsid w:val="00856E17"/>
    <w:rsid w:val="00857420"/>
    <w:rsid w:val="008577FF"/>
    <w:rsid w:val="00860F72"/>
    <w:rsid w:val="008662B8"/>
    <w:rsid w:val="008712A2"/>
    <w:rsid w:val="008757F7"/>
    <w:rsid w:val="0087584D"/>
    <w:rsid w:val="008806E7"/>
    <w:rsid w:val="00882822"/>
    <w:rsid w:val="00884469"/>
    <w:rsid w:val="0089007B"/>
    <w:rsid w:val="008945F3"/>
    <w:rsid w:val="0089562F"/>
    <w:rsid w:val="00896660"/>
    <w:rsid w:val="008A46D1"/>
    <w:rsid w:val="008A6335"/>
    <w:rsid w:val="008A6568"/>
    <w:rsid w:val="008B098E"/>
    <w:rsid w:val="008C2746"/>
    <w:rsid w:val="008C4085"/>
    <w:rsid w:val="008C53AC"/>
    <w:rsid w:val="008C5DC7"/>
    <w:rsid w:val="008D035F"/>
    <w:rsid w:val="008D0862"/>
    <w:rsid w:val="008D14B4"/>
    <w:rsid w:val="008D2629"/>
    <w:rsid w:val="008E296C"/>
    <w:rsid w:val="008F38DC"/>
    <w:rsid w:val="008F61D8"/>
    <w:rsid w:val="00903146"/>
    <w:rsid w:val="0090783B"/>
    <w:rsid w:val="0091098C"/>
    <w:rsid w:val="00922A32"/>
    <w:rsid w:val="00922D67"/>
    <w:rsid w:val="00924DAF"/>
    <w:rsid w:val="00933019"/>
    <w:rsid w:val="00936612"/>
    <w:rsid w:val="00945795"/>
    <w:rsid w:val="00947AC2"/>
    <w:rsid w:val="00954BEE"/>
    <w:rsid w:val="009573F8"/>
    <w:rsid w:val="00960EB2"/>
    <w:rsid w:val="00961D23"/>
    <w:rsid w:val="0096297D"/>
    <w:rsid w:val="0096330A"/>
    <w:rsid w:val="00965AC5"/>
    <w:rsid w:val="0096614C"/>
    <w:rsid w:val="00977772"/>
    <w:rsid w:val="00980CA7"/>
    <w:rsid w:val="00983432"/>
    <w:rsid w:val="0098574F"/>
    <w:rsid w:val="009975D3"/>
    <w:rsid w:val="00997FF1"/>
    <w:rsid w:val="009A2604"/>
    <w:rsid w:val="009A4C62"/>
    <w:rsid w:val="009A70FA"/>
    <w:rsid w:val="009A71D2"/>
    <w:rsid w:val="009B4BF4"/>
    <w:rsid w:val="009B6D66"/>
    <w:rsid w:val="009B7338"/>
    <w:rsid w:val="009B7D6C"/>
    <w:rsid w:val="009C082D"/>
    <w:rsid w:val="009C63BF"/>
    <w:rsid w:val="009D150C"/>
    <w:rsid w:val="009D17A0"/>
    <w:rsid w:val="009D5A8E"/>
    <w:rsid w:val="009E06F2"/>
    <w:rsid w:val="009E3417"/>
    <w:rsid w:val="009E49DE"/>
    <w:rsid w:val="009E53C8"/>
    <w:rsid w:val="009E5643"/>
    <w:rsid w:val="009E7570"/>
    <w:rsid w:val="009F007D"/>
    <w:rsid w:val="009F4B5F"/>
    <w:rsid w:val="009F7538"/>
    <w:rsid w:val="00A066A0"/>
    <w:rsid w:val="00A10155"/>
    <w:rsid w:val="00A1331A"/>
    <w:rsid w:val="00A141E6"/>
    <w:rsid w:val="00A144A6"/>
    <w:rsid w:val="00A21202"/>
    <w:rsid w:val="00A226AA"/>
    <w:rsid w:val="00A264D0"/>
    <w:rsid w:val="00A268BB"/>
    <w:rsid w:val="00A27251"/>
    <w:rsid w:val="00A30AB6"/>
    <w:rsid w:val="00A32A29"/>
    <w:rsid w:val="00A33F23"/>
    <w:rsid w:val="00A36064"/>
    <w:rsid w:val="00A37C41"/>
    <w:rsid w:val="00A40271"/>
    <w:rsid w:val="00A45113"/>
    <w:rsid w:val="00A456AB"/>
    <w:rsid w:val="00A45B02"/>
    <w:rsid w:val="00A52EE7"/>
    <w:rsid w:val="00A5521A"/>
    <w:rsid w:val="00A57AE4"/>
    <w:rsid w:val="00A62418"/>
    <w:rsid w:val="00A6420B"/>
    <w:rsid w:val="00A64615"/>
    <w:rsid w:val="00A71E28"/>
    <w:rsid w:val="00A772EE"/>
    <w:rsid w:val="00A80D27"/>
    <w:rsid w:val="00A82E00"/>
    <w:rsid w:val="00A848B5"/>
    <w:rsid w:val="00A918FA"/>
    <w:rsid w:val="00A922E4"/>
    <w:rsid w:val="00A97AD0"/>
    <w:rsid w:val="00A97BAB"/>
    <w:rsid w:val="00AB4662"/>
    <w:rsid w:val="00AB4A71"/>
    <w:rsid w:val="00AB5419"/>
    <w:rsid w:val="00AB7946"/>
    <w:rsid w:val="00AC0327"/>
    <w:rsid w:val="00AC2AD7"/>
    <w:rsid w:val="00AC663C"/>
    <w:rsid w:val="00AC715C"/>
    <w:rsid w:val="00AC7E4F"/>
    <w:rsid w:val="00AD12EA"/>
    <w:rsid w:val="00AE1D5D"/>
    <w:rsid w:val="00B011BD"/>
    <w:rsid w:val="00B064AD"/>
    <w:rsid w:val="00B126F8"/>
    <w:rsid w:val="00B12F83"/>
    <w:rsid w:val="00B141F3"/>
    <w:rsid w:val="00B156EC"/>
    <w:rsid w:val="00B15FF7"/>
    <w:rsid w:val="00B1615E"/>
    <w:rsid w:val="00B165CD"/>
    <w:rsid w:val="00B16DA0"/>
    <w:rsid w:val="00B23DB6"/>
    <w:rsid w:val="00B3037C"/>
    <w:rsid w:val="00B4095B"/>
    <w:rsid w:val="00B4167C"/>
    <w:rsid w:val="00B42752"/>
    <w:rsid w:val="00B42C02"/>
    <w:rsid w:val="00B44969"/>
    <w:rsid w:val="00B44FAF"/>
    <w:rsid w:val="00B46E4B"/>
    <w:rsid w:val="00B51632"/>
    <w:rsid w:val="00B5322C"/>
    <w:rsid w:val="00B56D20"/>
    <w:rsid w:val="00B641B7"/>
    <w:rsid w:val="00B65BDB"/>
    <w:rsid w:val="00B7448F"/>
    <w:rsid w:val="00B76A61"/>
    <w:rsid w:val="00B77864"/>
    <w:rsid w:val="00B81605"/>
    <w:rsid w:val="00B83158"/>
    <w:rsid w:val="00B834F4"/>
    <w:rsid w:val="00B91311"/>
    <w:rsid w:val="00B92342"/>
    <w:rsid w:val="00BA0D2C"/>
    <w:rsid w:val="00BA125D"/>
    <w:rsid w:val="00BA26ED"/>
    <w:rsid w:val="00BA4E22"/>
    <w:rsid w:val="00BA501F"/>
    <w:rsid w:val="00BB2C0A"/>
    <w:rsid w:val="00BB2CB6"/>
    <w:rsid w:val="00BC0412"/>
    <w:rsid w:val="00BC3361"/>
    <w:rsid w:val="00BC4700"/>
    <w:rsid w:val="00BC47BA"/>
    <w:rsid w:val="00BC490E"/>
    <w:rsid w:val="00BC5CE8"/>
    <w:rsid w:val="00BC6DCB"/>
    <w:rsid w:val="00BD359B"/>
    <w:rsid w:val="00BE25A2"/>
    <w:rsid w:val="00BE6C14"/>
    <w:rsid w:val="00BF050B"/>
    <w:rsid w:val="00BF0C28"/>
    <w:rsid w:val="00C001C4"/>
    <w:rsid w:val="00C01397"/>
    <w:rsid w:val="00C05A6E"/>
    <w:rsid w:val="00C0772D"/>
    <w:rsid w:val="00C1061D"/>
    <w:rsid w:val="00C11B24"/>
    <w:rsid w:val="00C14A11"/>
    <w:rsid w:val="00C1672C"/>
    <w:rsid w:val="00C171A3"/>
    <w:rsid w:val="00C20B82"/>
    <w:rsid w:val="00C37451"/>
    <w:rsid w:val="00C417D5"/>
    <w:rsid w:val="00C44D51"/>
    <w:rsid w:val="00C463F0"/>
    <w:rsid w:val="00C478AF"/>
    <w:rsid w:val="00C52852"/>
    <w:rsid w:val="00C55E6E"/>
    <w:rsid w:val="00C561AF"/>
    <w:rsid w:val="00C603C9"/>
    <w:rsid w:val="00C65237"/>
    <w:rsid w:val="00C7024E"/>
    <w:rsid w:val="00C71A57"/>
    <w:rsid w:val="00C72DA0"/>
    <w:rsid w:val="00C80EFB"/>
    <w:rsid w:val="00C83A62"/>
    <w:rsid w:val="00C84C53"/>
    <w:rsid w:val="00C87A64"/>
    <w:rsid w:val="00C92028"/>
    <w:rsid w:val="00C92268"/>
    <w:rsid w:val="00C95244"/>
    <w:rsid w:val="00CA0476"/>
    <w:rsid w:val="00CA1C2B"/>
    <w:rsid w:val="00CA2FFF"/>
    <w:rsid w:val="00CA30DE"/>
    <w:rsid w:val="00CA35B5"/>
    <w:rsid w:val="00CA3F50"/>
    <w:rsid w:val="00CA4467"/>
    <w:rsid w:val="00CA4BDA"/>
    <w:rsid w:val="00CA5199"/>
    <w:rsid w:val="00CB3356"/>
    <w:rsid w:val="00CB5493"/>
    <w:rsid w:val="00CC1032"/>
    <w:rsid w:val="00CC2DE1"/>
    <w:rsid w:val="00CC570B"/>
    <w:rsid w:val="00CD0D02"/>
    <w:rsid w:val="00CD7FE1"/>
    <w:rsid w:val="00CE4279"/>
    <w:rsid w:val="00CF0CF4"/>
    <w:rsid w:val="00CF111B"/>
    <w:rsid w:val="00CF1123"/>
    <w:rsid w:val="00CF139E"/>
    <w:rsid w:val="00CF4F86"/>
    <w:rsid w:val="00D07E89"/>
    <w:rsid w:val="00D10A6C"/>
    <w:rsid w:val="00D10C13"/>
    <w:rsid w:val="00D13766"/>
    <w:rsid w:val="00D15CF5"/>
    <w:rsid w:val="00D16980"/>
    <w:rsid w:val="00D2469C"/>
    <w:rsid w:val="00D3257B"/>
    <w:rsid w:val="00D36858"/>
    <w:rsid w:val="00D406C4"/>
    <w:rsid w:val="00D406D3"/>
    <w:rsid w:val="00D40DA2"/>
    <w:rsid w:val="00D43373"/>
    <w:rsid w:val="00D46A4D"/>
    <w:rsid w:val="00D55051"/>
    <w:rsid w:val="00D56480"/>
    <w:rsid w:val="00D64DDA"/>
    <w:rsid w:val="00D71240"/>
    <w:rsid w:val="00D74603"/>
    <w:rsid w:val="00D75B1D"/>
    <w:rsid w:val="00D771F3"/>
    <w:rsid w:val="00D97540"/>
    <w:rsid w:val="00DA05FC"/>
    <w:rsid w:val="00DA58B6"/>
    <w:rsid w:val="00DA7E29"/>
    <w:rsid w:val="00DB148B"/>
    <w:rsid w:val="00DB2156"/>
    <w:rsid w:val="00DB5B3F"/>
    <w:rsid w:val="00DB6BB4"/>
    <w:rsid w:val="00DB7DF9"/>
    <w:rsid w:val="00DB7FB7"/>
    <w:rsid w:val="00DC3394"/>
    <w:rsid w:val="00DC5AA6"/>
    <w:rsid w:val="00DC780C"/>
    <w:rsid w:val="00DD529F"/>
    <w:rsid w:val="00DD536C"/>
    <w:rsid w:val="00DE20A4"/>
    <w:rsid w:val="00DE50D3"/>
    <w:rsid w:val="00DE62E7"/>
    <w:rsid w:val="00DF691F"/>
    <w:rsid w:val="00DF72AE"/>
    <w:rsid w:val="00E00BC8"/>
    <w:rsid w:val="00E016D8"/>
    <w:rsid w:val="00E01B2A"/>
    <w:rsid w:val="00E01FC1"/>
    <w:rsid w:val="00E03238"/>
    <w:rsid w:val="00E03874"/>
    <w:rsid w:val="00E0436C"/>
    <w:rsid w:val="00E05DDE"/>
    <w:rsid w:val="00E05F5F"/>
    <w:rsid w:val="00E0773A"/>
    <w:rsid w:val="00E1045E"/>
    <w:rsid w:val="00E10EFA"/>
    <w:rsid w:val="00E17ACD"/>
    <w:rsid w:val="00E258EA"/>
    <w:rsid w:val="00E300D8"/>
    <w:rsid w:val="00E3429F"/>
    <w:rsid w:val="00E35A07"/>
    <w:rsid w:val="00E4489D"/>
    <w:rsid w:val="00E4517F"/>
    <w:rsid w:val="00E507D9"/>
    <w:rsid w:val="00E53F5A"/>
    <w:rsid w:val="00E53F93"/>
    <w:rsid w:val="00E550B1"/>
    <w:rsid w:val="00E624D1"/>
    <w:rsid w:val="00E71A8B"/>
    <w:rsid w:val="00E71B28"/>
    <w:rsid w:val="00E808AE"/>
    <w:rsid w:val="00E80B5B"/>
    <w:rsid w:val="00E83423"/>
    <w:rsid w:val="00E84D07"/>
    <w:rsid w:val="00E95379"/>
    <w:rsid w:val="00E95AE5"/>
    <w:rsid w:val="00E975F4"/>
    <w:rsid w:val="00E97986"/>
    <w:rsid w:val="00EA0E76"/>
    <w:rsid w:val="00EA2369"/>
    <w:rsid w:val="00EA3928"/>
    <w:rsid w:val="00EB1495"/>
    <w:rsid w:val="00EB2F5C"/>
    <w:rsid w:val="00EB45D0"/>
    <w:rsid w:val="00EB602A"/>
    <w:rsid w:val="00EB66FB"/>
    <w:rsid w:val="00EC3275"/>
    <w:rsid w:val="00EC4221"/>
    <w:rsid w:val="00EC5091"/>
    <w:rsid w:val="00EC7C5F"/>
    <w:rsid w:val="00ED5058"/>
    <w:rsid w:val="00EE58EE"/>
    <w:rsid w:val="00EF2796"/>
    <w:rsid w:val="00EF3D89"/>
    <w:rsid w:val="00EF4599"/>
    <w:rsid w:val="00F06A16"/>
    <w:rsid w:val="00F070AD"/>
    <w:rsid w:val="00F1093F"/>
    <w:rsid w:val="00F135D2"/>
    <w:rsid w:val="00F1582C"/>
    <w:rsid w:val="00F213BF"/>
    <w:rsid w:val="00F2242B"/>
    <w:rsid w:val="00F25930"/>
    <w:rsid w:val="00F27B0D"/>
    <w:rsid w:val="00F330C9"/>
    <w:rsid w:val="00F33586"/>
    <w:rsid w:val="00F361BB"/>
    <w:rsid w:val="00F3674E"/>
    <w:rsid w:val="00F36756"/>
    <w:rsid w:val="00F4288F"/>
    <w:rsid w:val="00F468A0"/>
    <w:rsid w:val="00F476F7"/>
    <w:rsid w:val="00F52963"/>
    <w:rsid w:val="00F602C2"/>
    <w:rsid w:val="00F66EE0"/>
    <w:rsid w:val="00F76D78"/>
    <w:rsid w:val="00F92A30"/>
    <w:rsid w:val="00F978A3"/>
    <w:rsid w:val="00F978D3"/>
    <w:rsid w:val="00F97A71"/>
    <w:rsid w:val="00FA5321"/>
    <w:rsid w:val="00FA7DC6"/>
    <w:rsid w:val="00FB1B53"/>
    <w:rsid w:val="00FB331C"/>
    <w:rsid w:val="00FB37EF"/>
    <w:rsid w:val="00FB3F3A"/>
    <w:rsid w:val="00FB7245"/>
    <w:rsid w:val="00FC163B"/>
    <w:rsid w:val="00FC4926"/>
    <w:rsid w:val="00FC4BFB"/>
    <w:rsid w:val="00FD1736"/>
    <w:rsid w:val="00FD4DC5"/>
    <w:rsid w:val="00FD645F"/>
    <w:rsid w:val="00FD7669"/>
    <w:rsid w:val="00FE0589"/>
    <w:rsid w:val="00FE1896"/>
    <w:rsid w:val="00FE3C03"/>
    <w:rsid w:val="00FE5880"/>
    <w:rsid w:val="00FF3BCF"/>
    <w:rsid w:val="00FF4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6A1C63"/>
  <w14:defaultImageDpi w14:val="300"/>
  <w15:docId w15:val="{258B0516-2BE2-4BDD-AAB0-D4695721D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61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055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C65237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65237"/>
    <w:rPr>
      <w:rFonts w:ascii="Times" w:hAnsi="Times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C6523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12F83"/>
    <w:rPr>
      <w:color w:val="800080" w:themeColor="followedHyperlink"/>
      <w:u w:val="single"/>
    </w:rPr>
  </w:style>
  <w:style w:type="paragraph" w:customStyle="1" w:styleId="xxmsonormal">
    <w:name w:val="xxmsonormal"/>
    <w:basedOn w:val="Normal"/>
    <w:rsid w:val="007737FD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0605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F978A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78A3"/>
  </w:style>
  <w:style w:type="paragraph" w:styleId="Footer">
    <w:name w:val="footer"/>
    <w:basedOn w:val="Normal"/>
    <w:link w:val="FooterChar"/>
    <w:uiPriority w:val="99"/>
    <w:unhideWhenUsed/>
    <w:rsid w:val="00F978A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78A3"/>
  </w:style>
  <w:style w:type="table" w:styleId="TableGrid">
    <w:name w:val="Table Grid"/>
    <w:basedOn w:val="TableNormal"/>
    <w:uiPriority w:val="39"/>
    <w:rsid w:val="001558B9"/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558B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1558B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2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29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193758"/>
    <w:rPr>
      <w:rFonts w:ascii="Calibri" w:eastAsiaTheme="minorHAnsi" w:hAnsi="Calibri" w:cs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F361B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61B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61B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61B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61BB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330C9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C4D0F"/>
    <w:rPr>
      <w:color w:val="605E5C"/>
      <w:shd w:val="clear" w:color="auto" w:fill="E1DFDD"/>
    </w:rPr>
  </w:style>
  <w:style w:type="paragraph" w:customStyle="1" w:styleId="xmsonormal">
    <w:name w:val="xmsonormal"/>
    <w:basedOn w:val="Normal"/>
    <w:rsid w:val="00605ED3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xparagraph">
    <w:name w:val="xparagraph"/>
    <w:basedOn w:val="Normal"/>
    <w:rsid w:val="00605ED3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xnormaltextrun1">
    <w:name w:val="xnormaltextrun1"/>
    <w:basedOn w:val="DefaultParagraphFont"/>
    <w:rsid w:val="00605ED3"/>
  </w:style>
  <w:style w:type="character" w:customStyle="1" w:styleId="xspellingerror">
    <w:name w:val="xspellingerror"/>
    <w:basedOn w:val="DefaultParagraphFont"/>
    <w:rsid w:val="00605ED3"/>
  </w:style>
  <w:style w:type="character" w:customStyle="1" w:styleId="xeop">
    <w:name w:val="xeop"/>
    <w:basedOn w:val="DefaultParagraphFont"/>
    <w:rsid w:val="00605ED3"/>
  </w:style>
  <w:style w:type="character" w:customStyle="1" w:styleId="UnresolvedMention3">
    <w:name w:val="Unresolved Mention3"/>
    <w:basedOn w:val="DefaultParagraphFont"/>
    <w:uiPriority w:val="99"/>
    <w:semiHidden/>
    <w:unhideWhenUsed/>
    <w:rsid w:val="00A918FA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96614C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BF050B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2A7731"/>
  </w:style>
  <w:style w:type="character" w:customStyle="1" w:styleId="UnresolvedMention5">
    <w:name w:val="Unresolved Mention5"/>
    <w:basedOn w:val="DefaultParagraphFont"/>
    <w:uiPriority w:val="99"/>
    <w:semiHidden/>
    <w:unhideWhenUsed/>
    <w:rsid w:val="00801274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E84D07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353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3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85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0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7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53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82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9256191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19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35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5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23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3290367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9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4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539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40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823533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9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56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7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6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8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0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5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7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1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mass.gov/doc/redistribution-guidance-pfizer-biontech/download" TargetMode="External"/><Relationship Id="rId18" Type="http://schemas.openxmlformats.org/officeDocument/2006/relationships/hyperlink" Target="mailto:dph-vaccine-management@massmail.state.ma.us%20v" TargetMode="External"/><Relationship Id="rId26" Type="http://schemas.openxmlformats.org/officeDocument/2006/relationships/hyperlink" Target="https://www.cdc.gov/mmwr/volumes/70/wr/mm7002e1.htm?s_cid=mm7002e1_w" TargetMode="External"/><Relationship Id="rId39" Type="http://schemas.openxmlformats.org/officeDocument/2006/relationships/hyperlink" Target="https://emergency.cdc.gov/coca/calls/2020/index.asp?ACSTrackingID=USCDC_450-DM45089&amp;ACSTrackingLabel=COVID-19%20Vaccine%20Training&amp;deliveryName=USCDC_450-DM45089" TargetMode="External"/><Relationship Id="rId21" Type="http://schemas.openxmlformats.org/officeDocument/2006/relationships/footer" Target="footer2.xml"/><Relationship Id="rId34" Type="http://schemas.openxmlformats.org/officeDocument/2006/relationships/hyperlink" Target="https://www.mass.gov/info-details/massachusetts-covid-19-vaccine-program-mcvp-guidance-for-healthcare-providers-and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mass.gov/doc/covid-19-transfer-form/download" TargetMode="External"/><Relationship Id="rId20" Type="http://schemas.openxmlformats.org/officeDocument/2006/relationships/footer" Target="footer1.xml"/><Relationship Id="rId29" Type="http://schemas.openxmlformats.org/officeDocument/2006/relationships/hyperlink" Target="https://www.cdc.gov/vaccines/covid-19/info-by-product/moderna/downloads/prep-and-admin-summary.pdf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ass.gov/info-details/when-can-i-get-the-covid-19-vaccine" TargetMode="External"/><Relationship Id="rId24" Type="http://schemas.openxmlformats.org/officeDocument/2006/relationships/hyperlink" Target="https://register.gotowebinar.com/register/499453569241921038" TargetMode="External"/><Relationship Id="rId32" Type="http://schemas.openxmlformats.org/officeDocument/2006/relationships/hyperlink" Target="http://www.mass.gov/CovidVaccineProviders" TargetMode="External"/><Relationship Id="rId37" Type="http://schemas.openxmlformats.org/officeDocument/2006/relationships/hyperlink" Target="https://www.mass.gov/info-details/covid-19-vaccine-information-for-providers" TargetMode="External"/><Relationship Id="rId40" Type="http://schemas.openxmlformats.org/officeDocument/2006/relationships/hyperlink" Target="https://www.mass.gov/info-details/covid-19-vaccine-information-for-provider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DPH-Vaccine-Management@massmail.state.ma.us" TargetMode="External"/><Relationship Id="rId23" Type="http://schemas.openxmlformats.org/officeDocument/2006/relationships/hyperlink" Target="mailto:COVID-19-Vaccine-Plan-MA@mass.gov" TargetMode="External"/><Relationship Id="rId28" Type="http://schemas.openxmlformats.org/officeDocument/2006/relationships/hyperlink" Target="https://www.cdc.gov/vaccines/covid-19/info-by-product/moderna/downloads/standing-orders.pdf" TargetMode="External"/><Relationship Id="rId36" Type="http://schemas.openxmlformats.org/officeDocument/2006/relationships/hyperlink" Target="https://www.mass.gov/info-details/covid-19-vaccine-frequently-asked-questions-vaccine-providers" TargetMode="External"/><Relationship Id="rId10" Type="http://schemas.openxmlformats.org/officeDocument/2006/relationships/hyperlink" Target="https://www.cdc.gov/vaccines/covid-19/clinical-considerations/index.html" TargetMode="External"/><Relationship Id="rId19" Type="http://schemas.openxmlformats.org/officeDocument/2006/relationships/header" Target="header1.xml"/><Relationship Id="rId31" Type="http://schemas.openxmlformats.org/officeDocument/2006/relationships/hyperlink" Target="https://www.cdc.gov/vaccines/covid-19/info-by-product/pfizer/downloads/prep-and-admin-summary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PH-Vaccine-Management@massmail.state.ma.us" TargetMode="External"/><Relationship Id="rId14" Type="http://schemas.openxmlformats.org/officeDocument/2006/relationships/hyperlink" Target="https://www.mass.gov/doc/redistribution-guidance-moderna/download" TargetMode="External"/><Relationship Id="rId22" Type="http://schemas.openxmlformats.org/officeDocument/2006/relationships/hyperlink" Target="mailto:miishelpdesk@mass.gov" TargetMode="External"/><Relationship Id="rId27" Type="http://schemas.openxmlformats.org/officeDocument/2006/relationships/hyperlink" Target="https://www.cdc.gov/vaccines/covid-19/downloads/pre-vaccination-screening-form.pdf" TargetMode="External"/><Relationship Id="rId30" Type="http://schemas.openxmlformats.org/officeDocument/2006/relationships/hyperlink" Target="https://www.cdc.gov/vaccines/covid-19/info-by-product/pfizer/downloads/standing-orders.pdf" TargetMode="External"/><Relationship Id="rId35" Type="http://schemas.openxmlformats.org/officeDocument/2006/relationships/hyperlink" Target="https://www.mass.gov/lists/additional-covid-19-vaccination-resources-for-providers" TargetMode="External"/><Relationship Id="rId8" Type="http://schemas.openxmlformats.org/officeDocument/2006/relationships/hyperlink" Target="https://www.mass.gov/info-details/covid-19-vaccination-program" TargetMode="External"/><Relationship Id="rId3" Type="http://schemas.openxmlformats.org/officeDocument/2006/relationships/styles" Target="styles.xml"/><Relationship Id="rId12" Type="http://schemas.openxmlformats.org/officeDocument/2006/relationships/hyperlink" Target="https://urldefense.proofpoint.com/v2/url?u=https-3A__www.modernatx.com_covid19vaccine-2Deua_providers_vial-2Dlookup&amp;d=DwMF-g&amp;c=lDF7oMaPKXpkYvev9V-fVahWL0QWnGCCAfCDz1Bns_w&amp;r=odrC2_VQugK58X57UEr8QKWFVMMAdE-2Omse1Y8qXEw&amp;m=Ix88e65po2yURpcqoYwPJttezyYt-CZE0SxhfCsnINI&amp;s=IO2MrK0nB2JcAWY_XKdvJAKs9JzzZs9cIQdx5IdybYQ&amp;e=" TargetMode="External"/><Relationship Id="rId17" Type="http://schemas.openxmlformats.org/officeDocument/2006/relationships/hyperlink" Target="https://www.mass.gov/info-details/covid-19-vaccine-locations-for-health-care-workers" TargetMode="External"/><Relationship Id="rId25" Type="http://schemas.openxmlformats.org/officeDocument/2006/relationships/hyperlink" Target="https://www.miisresourcecenter.com/pages/ResourceCenterFaq" TargetMode="External"/><Relationship Id="rId33" Type="http://schemas.openxmlformats.org/officeDocument/2006/relationships/hyperlink" Target="https://www.mass.gov/info-details/covid-19-vaccine-frequently-asked-questions-vaccine-providers" TargetMode="External"/><Relationship Id="rId38" Type="http://schemas.openxmlformats.org/officeDocument/2006/relationships/hyperlink" Target="https://www.train.org/cdctrain/course/1094789/?ACSTrackingID=USCDC_450-DM45089&amp;ACSTrackingLabel=COVID-19%20Vaccine%20Training&amp;deliveryName=USCDC_450-DM450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009E27-028D-4560-8B21-6F04AEF18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1872</Words>
  <Characters>10671</Characters>
  <Application>Microsoft Office Word</Application>
  <DocSecurity>0</DocSecurity>
  <Lines>88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12518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Donna Lazorik</dc:creator>
  <cp:lastModifiedBy>Stetler, Katie (DPH)</cp:lastModifiedBy>
  <cp:revision>17</cp:revision>
  <cp:lastPrinted>2021-01-02T19:14:00Z</cp:lastPrinted>
  <dcterms:created xsi:type="dcterms:W3CDTF">2021-01-18T12:26:00Z</dcterms:created>
  <dcterms:modified xsi:type="dcterms:W3CDTF">2021-02-06T17:51:00Z</dcterms:modified>
</cp:coreProperties>
</file>