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3D59A57F" w:rsidR="006123E4" w:rsidRDefault="00536DA6" w:rsidP="000A24D8">
                                          <w:pPr>
                                            <w:jc w:val="center"/>
                                            <w:rPr>
                                              <w:color w:val="36495F"/>
                                              <w:sz w:val="21"/>
                                              <w:szCs w:val="21"/>
                                            </w:rPr>
                                          </w:pPr>
                                          <w:r w:rsidRPr="00961BF0">
                                            <w:rPr>
                                              <w:b/>
                                              <w:bCs/>
                                              <w:sz w:val="30"/>
                                              <w:szCs w:val="30"/>
                                            </w:rPr>
                                            <w:t xml:space="preserve">Week of </w:t>
                                          </w:r>
                                          <w:r w:rsidR="00F1341B">
                                            <w:rPr>
                                              <w:b/>
                                              <w:bCs/>
                                              <w:sz w:val="30"/>
                                              <w:szCs w:val="30"/>
                                            </w:rPr>
                                            <w:t>2</w:t>
                                          </w:r>
                                          <w:r w:rsidR="00275A63">
                                            <w:rPr>
                                              <w:b/>
                                              <w:bCs/>
                                              <w:sz w:val="30"/>
                                              <w:szCs w:val="30"/>
                                            </w:rPr>
                                            <w:t>/</w:t>
                                          </w:r>
                                          <w:r w:rsidR="00CD0E05">
                                            <w:rPr>
                                              <w:b/>
                                              <w:bCs/>
                                              <w:sz w:val="30"/>
                                              <w:szCs w:val="30"/>
                                            </w:rPr>
                                            <w:t>1</w:t>
                                          </w:r>
                                          <w:r w:rsidR="00154675">
                                            <w:rPr>
                                              <w:b/>
                                              <w:bCs/>
                                              <w:sz w:val="30"/>
                                              <w:szCs w:val="30"/>
                                            </w:rPr>
                                            <w:t>4</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64B3ACD6" w:rsidR="00536DA6" w:rsidRPr="00497525" w:rsidRDefault="00536DA6" w:rsidP="00982B1C">
                                    <w:pPr>
                                      <w:numPr>
                                        <w:ilvl w:val="0"/>
                                        <w:numId w:val="92"/>
                                      </w:numPr>
                                      <w:rPr>
                                        <w:color w:val="36495F"/>
                                        <w:sz w:val="21"/>
                                        <w:szCs w:val="21"/>
                                      </w:rPr>
                                    </w:pPr>
                                    <w:r>
                                      <w:rPr>
                                        <w:color w:val="000000"/>
                                        <w:sz w:val="21"/>
                                        <w:szCs w:val="21"/>
                                      </w:rPr>
                                      <w:t xml:space="preserve">As of </w:t>
                                    </w:r>
                                    <w:r w:rsidR="00F1341B">
                                      <w:rPr>
                                        <w:color w:val="000000"/>
                                        <w:sz w:val="21"/>
                                        <w:szCs w:val="21"/>
                                      </w:rPr>
                                      <w:t>2</w:t>
                                    </w:r>
                                    <w:r w:rsidR="00336986">
                                      <w:rPr>
                                        <w:color w:val="000000"/>
                                        <w:sz w:val="21"/>
                                        <w:szCs w:val="21"/>
                                      </w:rPr>
                                      <w:t>/</w:t>
                                    </w:r>
                                    <w:r w:rsidR="00F1341B">
                                      <w:rPr>
                                        <w:color w:val="000000"/>
                                        <w:sz w:val="21"/>
                                        <w:szCs w:val="21"/>
                                      </w:rPr>
                                      <w:t>1</w:t>
                                    </w:r>
                                    <w:r w:rsidR="00154675">
                                      <w:rPr>
                                        <w:color w:val="000000"/>
                                        <w:sz w:val="21"/>
                                        <w:szCs w:val="21"/>
                                      </w:rPr>
                                      <w:t>4</w:t>
                                    </w:r>
                                    <w:r>
                                      <w:rPr>
                                        <w:color w:val="000000"/>
                                        <w:sz w:val="21"/>
                                        <w:szCs w:val="21"/>
                                      </w:rPr>
                                      <w:t>/202</w:t>
                                    </w:r>
                                    <w:r w:rsidR="00A9757D">
                                      <w:rPr>
                                        <w:color w:val="000000"/>
                                        <w:sz w:val="21"/>
                                        <w:szCs w:val="21"/>
                                      </w:rPr>
                                      <w:t>3</w:t>
                                    </w:r>
                                    <w:r>
                                      <w:rPr>
                                        <w:color w:val="000000"/>
                                        <w:sz w:val="21"/>
                                        <w:szCs w:val="21"/>
                                      </w:rPr>
                                      <w:t xml:space="preserve"> </w:t>
                                    </w:r>
                                    <w:r w:rsidR="00F759AB" w:rsidRPr="00F759AB">
                                      <w:rPr>
                                        <w:b/>
                                        <w:bCs/>
                                        <w:color w:val="000000"/>
                                      </w:rPr>
                                      <w:t>5,630,708</w:t>
                                    </w:r>
                                    <w:r w:rsidR="00F759AB">
                                      <w:rPr>
                                        <w:color w:val="000000"/>
                                      </w:rPr>
                                      <w:t xml:space="preserve"> </w:t>
                                    </w:r>
                                    <w:r>
                                      <w:rPr>
                                        <w:color w:val="000000"/>
                                        <w:sz w:val="21"/>
                                        <w:szCs w:val="21"/>
                                      </w:rPr>
                                      <w:t>people in Massachusetts have been fully vaccinated.</w:t>
                                    </w:r>
                                    <w:r>
                                      <w:rPr>
                                        <w:color w:val="36495F"/>
                                        <w:sz w:val="21"/>
                                        <w:szCs w:val="21"/>
                                      </w:rPr>
                                      <w:t xml:space="preserve"> </w:t>
                                    </w:r>
                                  </w:p>
                                  <w:p w14:paraId="3F6DC6FC" w14:textId="77777777" w:rsidR="006123E4" w:rsidRDefault="006123E4" w:rsidP="00BE2A49">
                                    <w:pPr>
                                      <w:rPr>
                                        <w:b/>
                                        <w:bCs/>
                                        <w:color w:val="002060"/>
                                        <w:sz w:val="24"/>
                                        <w:szCs w:val="24"/>
                                      </w:rPr>
                                    </w:pPr>
                                  </w:p>
                                  <w:p w14:paraId="11DB34EC" w14:textId="40DD5699" w:rsidR="00B875F4" w:rsidRDefault="000F3A0A" w:rsidP="006123E4">
                                    <w:pPr>
                                      <w:rPr>
                                        <w:b/>
                                        <w:bCs/>
                                        <w:color w:val="002060"/>
                                        <w:sz w:val="24"/>
                                        <w:szCs w:val="24"/>
                                      </w:rPr>
                                    </w:pPr>
                                    <w:r>
                                      <w:rPr>
                                        <w:b/>
                                        <w:bCs/>
                                        <w:color w:val="002060"/>
                                        <w:sz w:val="24"/>
                                        <w:szCs w:val="24"/>
                                      </w:rPr>
                                      <w:t>LATEST NEWS</w:t>
                                    </w:r>
                                  </w:p>
                                  <w:p w14:paraId="064FF20E" w14:textId="4405C360" w:rsidR="00F61A18" w:rsidRDefault="00F61A18" w:rsidP="006123E4">
                                    <w:pPr>
                                      <w:rPr>
                                        <w:b/>
                                        <w:bCs/>
                                        <w:color w:val="002060"/>
                                        <w:sz w:val="24"/>
                                        <w:szCs w:val="24"/>
                                      </w:rPr>
                                    </w:pPr>
                                  </w:p>
                                  <w:p w14:paraId="6B82F0F5" w14:textId="0C5362DA" w:rsidR="00E20EFB" w:rsidRDefault="00520342" w:rsidP="00520342">
                                    <w:pPr>
                                      <w:rPr>
                                        <w:sz w:val="21"/>
                                        <w:szCs w:val="21"/>
                                      </w:rPr>
                                    </w:pPr>
                                    <w:r w:rsidRPr="00FA297B">
                                      <w:rPr>
                                        <w:b/>
                                        <w:bCs/>
                                        <w:color w:val="0070C0"/>
                                        <w:sz w:val="21"/>
                                        <w:szCs w:val="21"/>
                                      </w:rPr>
                                      <w:t>2023 Immunization Schedules</w:t>
                                    </w:r>
                                    <w:r w:rsidRPr="00520342">
                                      <w:rPr>
                                        <w:sz w:val="21"/>
                                        <w:szCs w:val="21"/>
                                      </w:rPr>
                                      <w:t xml:space="preserve"> </w:t>
                                    </w:r>
                                  </w:p>
                                  <w:p w14:paraId="6C545BD2" w14:textId="79726FBE" w:rsidR="007B4180" w:rsidRDefault="00E20EFB" w:rsidP="00520342">
                                    <w:pPr>
                                      <w:rPr>
                                        <w:sz w:val="21"/>
                                        <w:szCs w:val="21"/>
                                      </w:rPr>
                                    </w:pPr>
                                    <w:r>
                                      <w:rPr>
                                        <w:sz w:val="21"/>
                                        <w:szCs w:val="21"/>
                                      </w:rPr>
                                      <w:t xml:space="preserve">The 2023 Immunization Schedules </w:t>
                                    </w:r>
                                    <w:r w:rsidR="00520342" w:rsidRPr="00520342">
                                      <w:rPr>
                                        <w:sz w:val="21"/>
                                        <w:szCs w:val="21"/>
                                      </w:rPr>
                                      <w:t xml:space="preserve">were released </w:t>
                                    </w:r>
                                    <w:r w:rsidR="00520342">
                                      <w:rPr>
                                        <w:sz w:val="21"/>
                                        <w:szCs w:val="21"/>
                                      </w:rPr>
                                      <w:t>February 9, 2023</w:t>
                                    </w:r>
                                    <w:r w:rsidR="007B4180">
                                      <w:rPr>
                                        <w:sz w:val="21"/>
                                        <w:szCs w:val="21"/>
                                      </w:rPr>
                                      <w:t xml:space="preserve">. </w:t>
                                    </w:r>
                                    <w:r w:rsidR="007B4180" w:rsidRPr="00520342">
                                      <w:rPr>
                                        <w:sz w:val="21"/>
                                        <w:szCs w:val="21"/>
                                      </w:rPr>
                                      <w:t>The most cross-cutting change is the inclusion of the primary series and other details of authorized or approved COVID-19 vaccines for both children and adults in the Tables and Notes sections of the Schedules.   </w:t>
                                    </w:r>
                                  </w:p>
                                  <w:p w14:paraId="378E8B8E" w14:textId="3635B659" w:rsidR="00520342" w:rsidRPr="00520342" w:rsidRDefault="00520342" w:rsidP="00520342">
                                    <w:pPr>
                                      <w:rPr>
                                        <w:sz w:val="21"/>
                                        <w:szCs w:val="21"/>
                                      </w:rPr>
                                    </w:pPr>
                                  </w:p>
                                  <w:p w14:paraId="728CA66B" w14:textId="5848B0F9" w:rsidR="00520342" w:rsidRDefault="00F759AB" w:rsidP="00E20EFB">
                                    <w:pPr>
                                      <w:pStyle w:val="ListParagraph"/>
                                      <w:numPr>
                                        <w:ilvl w:val="0"/>
                                        <w:numId w:val="121"/>
                                      </w:numPr>
                                      <w:rPr>
                                        <w:sz w:val="21"/>
                                        <w:szCs w:val="21"/>
                                      </w:rPr>
                                    </w:pPr>
                                    <w:hyperlink r:id="rId7" w:history="1">
                                      <w:r w:rsidR="00520342" w:rsidRPr="00E20EFB">
                                        <w:rPr>
                                          <w:rStyle w:val="Hyperlink"/>
                                          <w:sz w:val="21"/>
                                          <w:szCs w:val="21"/>
                                        </w:rPr>
                                        <w:t>Advisory Committee on Immunization Practices Recommended Immunization Schedule for Children and Adolescents Aged 18 Years or Younger — United States, 2023 | MMWR (cdc.gov)</w:t>
                                      </w:r>
                                    </w:hyperlink>
                                  </w:p>
                                  <w:p w14:paraId="77BA3172" w14:textId="77777777" w:rsidR="00E20EFB" w:rsidRPr="00FA297B" w:rsidRDefault="00E20EFB" w:rsidP="00FA297B">
                                    <w:pPr>
                                      <w:pStyle w:val="ListParagraph"/>
                                      <w:rPr>
                                        <w:sz w:val="7"/>
                                        <w:szCs w:val="7"/>
                                      </w:rPr>
                                    </w:pPr>
                                  </w:p>
                                  <w:p w14:paraId="610312DB" w14:textId="76EE2C34" w:rsidR="00520342" w:rsidRPr="00520342" w:rsidRDefault="00F759AB" w:rsidP="00627F61">
                                    <w:pPr>
                                      <w:pStyle w:val="ListParagraph"/>
                                      <w:numPr>
                                        <w:ilvl w:val="0"/>
                                        <w:numId w:val="121"/>
                                      </w:numPr>
                                    </w:pPr>
                                    <w:hyperlink r:id="rId8" w:history="1">
                                      <w:r w:rsidR="00520342" w:rsidRPr="00E20EFB">
                                        <w:rPr>
                                          <w:rStyle w:val="Hyperlink"/>
                                          <w:sz w:val="21"/>
                                          <w:szCs w:val="21"/>
                                        </w:rPr>
                                        <w:t>Advisory Committee on Immunization Practices Recommended Immunization Schedule for Adults Aged 19 Years or Older — United States, 2023 | MMWR (cdc.gov)</w:t>
                                      </w:r>
                                    </w:hyperlink>
                                    <w:r w:rsidR="00520342" w:rsidRPr="00FA297B">
                                      <w:rPr>
                                        <w:sz w:val="21"/>
                                        <w:szCs w:val="21"/>
                                      </w:rPr>
                                      <w:t> </w:t>
                                    </w:r>
                                  </w:p>
                                  <w:p w14:paraId="13F432CD" w14:textId="3DFE28D6" w:rsidR="00D56274" w:rsidRDefault="00520342" w:rsidP="00520342">
                                    <w:pPr>
                                      <w:rPr>
                                        <w:sz w:val="21"/>
                                        <w:szCs w:val="21"/>
                                      </w:rPr>
                                    </w:pPr>
                                    <w:r w:rsidRPr="00520342">
                                      <w:rPr>
                                        <w:sz w:val="21"/>
                                        <w:szCs w:val="21"/>
                                      </w:rPr>
                                      <w:t>  </w:t>
                                    </w:r>
                                  </w:p>
                                  <w:p w14:paraId="71162AA1" w14:textId="5AE11B88" w:rsidR="00520342" w:rsidRPr="00520342" w:rsidRDefault="00520342" w:rsidP="00520342">
                                    <w:pPr>
                                      <w:rPr>
                                        <w:sz w:val="21"/>
                                        <w:szCs w:val="21"/>
                                      </w:rPr>
                                    </w:pPr>
                                    <w:r w:rsidRPr="00520342">
                                      <w:rPr>
                                        <w:sz w:val="21"/>
                                        <w:szCs w:val="21"/>
                                      </w:rPr>
                                      <w:t>The schedules are available on the </w:t>
                                    </w:r>
                                    <w:hyperlink r:id="rId9" w:tgtFrame="_blank" w:history="1">
                                      <w:r w:rsidR="007B4180">
                                        <w:rPr>
                                          <w:rStyle w:val="Hyperlink"/>
                                          <w:sz w:val="21"/>
                                          <w:szCs w:val="21"/>
                                        </w:rPr>
                                        <w:t>Immunization Schedules for Healthcare Providers webpage</w:t>
                                      </w:r>
                                    </w:hyperlink>
                                    <w:r w:rsidRPr="00520342">
                                      <w:rPr>
                                        <w:sz w:val="21"/>
                                        <w:szCs w:val="21"/>
                                      </w:rPr>
                                      <w:t>.   </w:t>
                                    </w:r>
                                  </w:p>
                                  <w:p w14:paraId="2C250DDF" w14:textId="39C430FA" w:rsidR="00F61A18" w:rsidRDefault="00F61A18" w:rsidP="006123E4">
                                    <w:pPr>
                                      <w:rPr>
                                        <w:b/>
                                        <w:bCs/>
                                        <w:color w:val="002060"/>
                                        <w:sz w:val="24"/>
                                        <w:szCs w:val="24"/>
                                      </w:rPr>
                                    </w:pPr>
                                  </w:p>
                                  <w:p w14:paraId="3C19FDC2" w14:textId="4F506D10" w:rsidR="0079407D" w:rsidRDefault="0079407D" w:rsidP="0079407D">
                                    <w:pPr>
                                      <w:rPr>
                                        <w:sz w:val="21"/>
                                        <w:szCs w:val="21"/>
                                      </w:rPr>
                                    </w:pPr>
                                    <w:r>
                                      <w:rPr>
                                        <w:b/>
                                        <w:bCs/>
                                        <w:color w:val="0070C0"/>
                                        <w:sz w:val="21"/>
                                        <w:szCs w:val="21"/>
                                      </w:rPr>
                                      <w:t>Novavax Available to Order in MIIS</w:t>
                                    </w:r>
                                  </w:p>
                                  <w:p w14:paraId="3697AB61" w14:textId="262EAF85" w:rsidR="0079407D" w:rsidRDefault="0056071B" w:rsidP="006123E4">
                                    <w:pPr>
                                      <w:rPr>
                                        <w:sz w:val="21"/>
                                        <w:szCs w:val="21"/>
                                      </w:rPr>
                                    </w:pPr>
                                    <w:r>
                                      <w:rPr>
                                        <w:sz w:val="21"/>
                                        <w:szCs w:val="21"/>
                                      </w:rPr>
                                      <w:t xml:space="preserve">The Novavax COVID-19 vaccine formulation is </w:t>
                                    </w:r>
                                    <w:r w:rsidR="00181146">
                                      <w:rPr>
                                        <w:sz w:val="21"/>
                                        <w:szCs w:val="21"/>
                                      </w:rPr>
                                      <w:t>once again orderable in the MIIS system. Please note that all doses of Novavax that are available to order have an expiration date of 4/30/23. If your site is trying to order additional doses of Novavax, but the formulation is not appearing on your ordering table in MIIS</w:t>
                                    </w:r>
                                    <w:r w:rsidR="00D6232B">
                                      <w:rPr>
                                        <w:sz w:val="21"/>
                                        <w:szCs w:val="21"/>
                                      </w:rPr>
                                      <w:t xml:space="preserve">, your site will need to click the “add a vaccine” button in the lower </w:t>
                                    </w:r>
                                    <w:r w:rsidR="00C7544B">
                                      <w:rPr>
                                        <w:sz w:val="21"/>
                                        <w:szCs w:val="21"/>
                                      </w:rPr>
                                      <w:t>left-hand</w:t>
                                    </w:r>
                                    <w:r w:rsidR="00D6232B">
                                      <w:rPr>
                                        <w:sz w:val="21"/>
                                        <w:szCs w:val="21"/>
                                      </w:rPr>
                                      <w:t xml:space="preserve"> corner of the ordering page to place your order</w:t>
                                    </w:r>
                                    <w:r w:rsidR="0014543B">
                                      <w:rPr>
                                        <w:sz w:val="21"/>
                                        <w:szCs w:val="21"/>
                                      </w:rPr>
                                      <w:t>. Please review the additional information below for further clarification.</w:t>
                                    </w:r>
                                  </w:p>
                                  <w:p w14:paraId="5522660C" w14:textId="4EC075F8" w:rsidR="0014543B" w:rsidRDefault="0014543B" w:rsidP="006123E4">
                                    <w:pPr>
                                      <w:rPr>
                                        <w:sz w:val="21"/>
                                        <w:szCs w:val="21"/>
                                      </w:rPr>
                                    </w:pPr>
                                  </w:p>
                                  <w:p w14:paraId="487A8B74" w14:textId="601F2E94" w:rsidR="0014543B" w:rsidRDefault="0014543B" w:rsidP="006123E4">
                                    <w:pPr>
                                      <w:rPr>
                                        <w:sz w:val="21"/>
                                        <w:szCs w:val="21"/>
                                      </w:rPr>
                                    </w:pPr>
                                    <w:r w:rsidRPr="00FA297B">
                                      <w:rPr>
                                        <w:b/>
                                        <w:bCs/>
                                        <w:sz w:val="21"/>
                                        <w:szCs w:val="21"/>
                                      </w:rPr>
                                      <w:t>Trade Name</w:t>
                                    </w:r>
                                    <w:r>
                                      <w:rPr>
                                        <w:sz w:val="21"/>
                                        <w:szCs w:val="21"/>
                                      </w:rPr>
                                      <w:t>: Novavax COVID-19 Vaccine</w:t>
                                    </w:r>
                                  </w:p>
                                  <w:p w14:paraId="620CEA1E" w14:textId="65073648" w:rsidR="0014543B" w:rsidRDefault="0014543B" w:rsidP="006123E4">
                                    <w:pPr>
                                      <w:rPr>
                                        <w:sz w:val="21"/>
                                        <w:szCs w:val="21"/>
                                      </w:rPr>
                                    </w:pPr>
                                    <w:r w:rsidRPr="00FA297B">
                                      <w:rPr>
                                        <w:b/>
                                        <w:bCs/>
                                        <w:sz w:val="21"/>
                                        <w:szCs w:val="21"/>
                                      </w:rPr>
                                      <w:t>NDC Number</w:t>
                                    </w:r>
                                    <w:r>
                                      <w:rPr>
                                        <w:sz w:val="21"/>
                                        <w:szCs w:val="21"/>
                                      </w:rPr>
                                      <w:t>: 80631-0100-10</w:t>
                                    </w:r>
                                  </w:p>
                                  <w:p w14:paraId="285C25C3" w14:textId="3FA0561E" w:rsidR="0014543B" w:rsidRDefault="0014543B" w:rsidP="006123E4">
                                    <w:pPr>
                                      <w:rPr>
                                        <w:sz w:val="21"/>
                                        <w:szCs w:val="21"/>
                                      </w:rPr>
                                    </w:pPr>
                                    <w:r w:rsidRPr="00FA297B">
                                      <w:rPr>
                                        <w:b/>
                                        <w:bCs/>
                                        <w:sz w:val="21"/>
                                        <w:szCs w:val="21"/>
                                      </w:rPr>
                                      <w:t>Manufacturer</w:t>
                                    </w:r>
                                    <w:r>
                                      <w:rPr>
                                        <w:sz w:val="21"/>
                                        <w:szCs w:val="21"/>
                                      </w:rPr>
                                      <w:t>: Novavax, Inc.</w:t>
                                    </w:r>
                                  </w:p>
                                  <w:p w14:paraId="06E59F93" w14:textId="5E0DC923" w:rsidR="0014543B" w:rsidRDefault="0014543B" w:rsidP="006123E4">
                                    <w:pPr>
                                      <w:rPr>
                                        <w:sz w:val="21"/>
                                        <w:szCs w:val="21"/>
                                      </w:rPr>
                                    </w:pPr>
                                    <w:r w:rsidRPr="00FA297B">
                                      <w:rPr>
                                        <w:b/>
                                        <w:bCs/>
                                        <w:sz w:val="21"/>
                                        <w:szCs w:val="21"/>
                                      </w:rPr>
                                      <w:t>Packaging</w:t>
                                    </w:r>
                                    <w:r>
                                      <w:rPr>
                                        <w:sz w:val="21"/>
                                        <w:szCs w:val="21"/>
                                      </w:rPr>
                                      <w:t>: 100 doses- 10 dose MDV</w:t>
                                    </w:r>
                                  </w:p>
                                  <w:p w14:paraId="59FD8868" w14:textId="77777777" w:rsidR="00C7544B" w:rsidRDefault="00C7544B" w:rsidP="006123E4">
                                    <w:pPr>
                                      <w:rPr>
                                        <w:b/>
                                        <w:bCs/>
                                        <w:color w:val="002060"/>
                                        <w:sz w:val="24"/>
                                        <w:szCs w:val="24"/>
                                      </w:rPr>
                                    </w:pPr>
                                  </w:p>
                                  <w:p w14:paraId="3C1153A0" w14:textId="04780CC8" w:rsidR="00297B9C" w:rsidRDefault="00297B9C" w:rsidP="00297B9C">
                                    <w:pPr>
                                      <w:rPr>
                                        <w:sz w:val="21"/>
                                        <w:szCs w:val="21"/>
                                      </w:rPr>
                                    </w:pPr>
                                    <w:r>
                                      <w:rPr>
                                        <w:b/>
                                        <w:bCs/>
                                        <w:color w:val="0070C0"/>
                                        <w:sz w:val="21"/>
                                        <w:szCs w:val="21"/>
                                      </w:rPr>
                                      <w:t>COVID-19 Ancillary Kit Opt-Out Intentions Survey</w:t>
                                    </w:r>
                                  </w:p>
                                  <w:p w14:paraId="0297F1DA" w14:textId="0A6460DA" w:rsidR="00260355" w:rsidRDefault="00297B9C" w:rsidP="00BE2A49">
                                    <w:pPr>
                                      <w:rPr>
                                        <w:sz w:val="21"/>
                                        <w:szCs w:val="21"/>
                                      </w:rPr>
                                    </w:pPr>
                                    <w:r>
                                      <w:rPr>
                                        <w:sz w:val="21"/>
                                        <w:szCs w:val="21"/>
                                      </w:rPr>
                                      <w:t xml:space="preserve">The </w:t>
                                    </w:r>
                                    <w:r w:rsidR="00DF7014">
                                      <w:rPr>
                                        <w:sz w:val="21"/>
                                        <w:szCs w:val="21"/>
                                      </w:rPr>
                                      <w:t>MDPH is considering allowing provider sites to opt-out of receiving COVID-19 vaccine ancillary kits with their COVID-19 vaccine orders moving forward. Please note that once COVID-19 ancillary kit</w:t>
                                    </w:r>
                                    <w:r w:rsidR="000C1AE5">
                                      <w:rPr>
                                        <w:sz w:val="21"/>
                                        <w:szCs w:val="21"/>
                                      </w:rPr>
                                      <w:t>s</w:t>
                                    </w:r>
                                    <w:r w:rsidR="00DF7014">
                                      <w:rPr>
                                        <w:sz w:val="21"/>
                                        <w:szCs w:val="21"/>
                                      </w:rPr>
                                      <w:t xml:space="preserve"> are opted-out of, </w:t>
                                    </w:r>
                                    <w:r w:rsidR="00DF7014">
                                      <w:rPr>
                                        <w:b/>
                                        <w:bCs/>
                                        <w:sz w:val="21"/>
                                        <w:szCs w:val="21"/>
                                      </w:rPr>
                                      <w:t>your site will NOT be able to opt back in to receiving COVID-19 ancillary kits at a later date</w:t>
                                    </w:r>
                                    <w:r w:rsidR="00DF7014">
                                      <w:rPr>
                                        <w:sz w:val="21"/>
                                        <w:szCs w:val="21"/>
                                      </w:rPr>
                                      <w:t>. Please note that the following COVID-19 formulation ancillary kits cannot be opted-out of due to the need for vaccine reconstitution and the inability for the diluent to be shipped without the complete ancillary kit.</w:t>
                                    </w:r>
                                  </w:p>
                                  <w:p w14:paraId="332F4DF1" w14:textId="77777777" w:rsidR="00DF7014" w:rsidRDefault="00DF7014" w:rsidP="00BE2A49">
                                    <w:pPr>
                                      <w:rPr>
                                        <w:sz w:val="21"/>
                                        <w:szCs w:val="21"/>
                                      </w:rPr>
                                    </w:pPr>
                                  </w:p>
                                  <w:p w14:paraId="3E826A31" w14:textId="34AB64AC" w:rsidR="00DF7014" w:rsidRDefault="00DF7014" w:rsidP="00DF7014">
                                    <w:pPr>
                                      <w:pStyle w:val="ListParagraph"/>
                                      <w:numPr>
                                        <w:ilvl w:val="0"/>
                                        <w:numId w:val="121"/>
                                      </w:numPr>
                                      <w:rPr>
                                        <w:sz w:val="21"/>
                                        <w:szCs w:val="21"/>
                                      </w:rPr>
                                    </w:pPr>
                                    <w:r>
                                      <w:rPr>
                                        <w:sz w:val="21"/>
                                        <w:szCs w:val="21"/>
                                      </w:rPr>
                                      <w:t>COVID-19 Pfizer &lt;5 (monovalent), NDC: 59267-0078-04</w:t>
                                    </w:r>
                                  </w:p>
                                  <w:p w14:paraId="2E41FD51" w14:textId="122E6E21" w:rsidR="00DF7014" w:rsidRDefault="00DF7014" w:rsidP="00DF7014">
                                    <w:pPr>
                                      <w:pStyle w:val="ListParagraph"/>
                                      <w:numPr>
                                        <w:ilvl w:val="0"/>
                                        <w:numId w:val="121"/>
                                      </w:numPr>
                                      <w:rPr>
                                        <w:sz w:val="21"/>
                                        <w:szCs w:val="21"/>
                                      </w:rPr>
                                    </w:pPr>
                                    <w:r>
                                      <w:rPr>
                                        <w:sz w:val="21"/>
                                        <w:szCs w:val="21"/>
                                      </w:rPr>
                                      <w:t>COVID-19 Pfizer Bivalent &lt;5, NDC: 59267-0609-02</w:t>
                                    </w:r>
                                  </w:p>
                                  <w:p w14:paraId="1A439506" w14:textId="79EF2826" w:rsidR="00DF7014" w:rsidRDefault="00DF7014" w:rsidP="00DF7014">
                                    <w:pPr>
                                      <w:pStyle w:val="ListParagraph"/>
                                      <w:numPr>
                                        <w:ilvl w:val="0"/>
                                        <w:numId w:val="121"/>
                                      </w:numPr>
                                      <w:rPr>
                                        <w:sz w:val="21"/>
                                        <w:szCs w:val="21"/>
                                      </w:rPr>
                                    </w:pPr>
                                    <w:r>
                                      <w:rPr>
                                        <w:sz w:val="21"/>
                                        <w:szCs w:val="21"/>
                                      </w:rPr>
                                      <w:t>COVID-19 Pfizer 5-11 (monovalent), NDC: 59267-1055-04</w:t>
                                    </w:r>
                                  </w:p>
                                  <w:p w14:paraId="3FB4A08C" w14:textId="1BE89C30" w:rsidR="00DF7014" w:rsidRPr="0062554C" w:rsidRDefault="00DF7014" w:rsidP="0062554C">
                                    <w:pPr>
                                      <w:pStyle w:val="ListParagraph"/>
                                      <w:numPr>
                                        <w:ilvl w:val="0"/>
                                        <w:numId w:val="121"/>
                                      </w:numPr>
                                      <w:rPr>
                                        <w:sz w:val="21"/>
                                        <w:szCs w:val="21"/>
                                      </w:rPr>
                                    </w:pPr>
                                    <w:r>
                                      <w:rPr>
                                        <w:sz w:val="21"/>
                                        <w:szCs w:val="21"/>
                                      </w:rPr>
                                      <w:t>COVID-19 Pfizer Bivalent 5-11, NDC: 59267-0565-02</w:t>
                                    </w:r>
                                  </w:p>
                                  <w:p w14:paraId="1CE3CB27" w14:textId="09F0B615" w:rsidR="00297B9C" w:rsidRDefault="00DF7014" w:rsidP="00297B9C">
                                    <w:pPr>
                                      <w:rPr>
                                        <w:sz w:val="21"/>
                                        <w:szCs w:val="21"/>
                                      </w:rPr>
                                    </w:pPr>
                                    <w:r>
                                      <w:rPr>
                                        <w:sz w:val="21"/>
                                        <w:szCs w:val="21"/>
                                      </w:rPr>
                                      <w:lastRenderedPageBreak/>
                                      <w:t xml:space="preserve">To declare your site’s COVID-19 ancillary kit opt-out intentions, please complete the linked </w:t>
                                    </w:r>
                                    <w:hyperlink r:id="rId10" w:history="1">
                                      <w:r w:rsidRPr="00FA297B">
                                        <w:rPr>
                                          <w:rStyle w:val="Hyperlink"/>
                                          <w:b/>
                                          <w:bCs/>
                                        </w:rPr>
                                        <w:t>COVID-19 Ancillary Kit Opt-Out Intentions survey</w:t>
                                      </w:r>
                                    </w:hyperlink>
                                    <w:r>
                                      <w:rPr>
                                        <w:sz w:val="21"/>
                                        <w:szCs w:val="21"/>
                                      </w:rPr>
                                      <w:t xml:space="preserve"> by February 22, 2023 for your response to be recorded. Please note that the survey should only be completed once per provider site, so please coordinate with your staff to ensure that only one submission is recorded, and that the submission details your site’s final intentions for COVID-19 ancillary kits moving forward.</w:t>
                                    </w:r>
                                  </w:p>
                                  <w:p w14:paraId="173A8EB8" w14:textId="02A02566" w:rsidR="00297B9C" w:rsidRDefault="00297B9C" w:rsidP="00297B9C">
                                    <w:pPr>
                                      <w:rPr>
                                        <w:sz w:val="21"/>
                                        <w:szCs w:val="21"/>
                                      </w:rPr>
                                    </w:pPr>
                                  </w:p>
                                  <w:p w14:paraId="74A6E311" w14:textId="40F14AF2" w:rsidR="00650557" w:rsidRDefault="00650557" w:rsidP="00650557">
                                    <w:pPr>
                                      <w:rPr>
                                        <w:sz w:val="21"/>
                                        <w:szCs w:val="21"/>
                                      </w:rPr>
                                    </w:pPr>
                                    <w:r>
                                      <w:rPr>
                                        <w:b/>
                                        <w:bCs/>
                                        <w:color w:val="0070C0"/>
                                        <w:sz w:val="21"/>
                                        <w:szCs w:val="21"/>
                                      </w:rPr>
                                      <w:t>Moderna Expiration Date Extensions</w:t>
                                    </w:r>
                                  </w:p>
                                  <w:p w14:paraId="54C76EBA" w14:textId="136B868E" w:rsidR="00650557" w:rsidRDefault="00650557" w:rsidP="00650557">
                                    <w:pPr>
                                      <w:rPr>
                                        <w:sz w:val="21"/>
                                        <w:szCs w:val="21"/>
                                      </w:rPr>
                                    </w:pPr>
                                    <w:r>
                                      <w:rPr>
                                        <w:sz w:val="21"/>
                                        <w:szCs w:val="21"/>
                                      </w:rPr>
                                      <w:t xml:space="preserve">Several lots of monovalent Moderna COVID-19 vaccines for children aged 6 months – 5 years have received shelf-life extensions. The Moderna COVID-19 vaccine lots that received the expiration date extensions are listed below. Please note that the best place to confirm Moderna COVID-19 vaccine lot expiration dates is the </w:t>
                                    </w:r>
                                    <w:hyperlink r:id="rId11" w:anchor="vialLookUpTool" w:history="1">
                                      <w:proofErr w:type="spellStart"/>
                                      <w:r w:rsidRPr="009D11F1">
                                        <w:rPr>
                                          <w:rStyle w:val="Hyperlink"/>
                                          <w:b/>
                                          <w:bCs/>
                                        </w:rPr>
                                        <w:t>Moderna</w:t>
                                      </w:r>
                                      <w:proofErr w:type="spellEnd"/>
                                      <w:r w:rsidRPr="009D11F1">
                                        <w:rPr>
                                          <w:rStyle w:val="Hyperlink"/>
                                          <w:b/>
                                          <w:bCs/>
                                        </w:rPr>
                                        <w:t xml:space="preserve"> Vial Expiration Checker</w:t>
                                      </w:r>
                                    </w:hyperlink>
                                    <w:r>
                                      <w:rPr>
                                        <w:sz w:val="21"/>
                                        <w:szCs w:val="21"/>
                                      </w:rPr>
                                      <w:t>.</w:t>
                                    </w:r>
                                  </w:p>
                                  <w:p w14:paraId="18DFAA3F" w14:textId="29BCEA12" w:rsidR="00650557" w:rsidRDefault="00650557" w:rsidP="00650557">
                                    <w:pPr>
                                      <w:rPr>
                                        <w:sz w:val="21"/>
                                        <w:szCs w:val="21"/>
                                      </w:rPr>
                                    </w:pPr>
                                  </w:p>
                                  <w:tbl>
                                    <w:tblPr>
                                      <w:tblStyle w:val="TableGrid"/>
                                      <w:tblW w:w="0" w:type="auto"/>
                                      <w:tblLook w:val="04A0" w:firstRow="1" w:lastRow="0" w:firstColumn="1" w:lastColumn="0" w:noHBand="0" w:noVBand="1"/>
                                    </w:tblPr>
                                    <w:tblGrid>
                                      <w:gridCol w:w="3895"/>
                                      <w:gridCol w:w="992"/>
                                      <w:gridCol w:w="2430"/>
                                      <w:gridCol w:w="1890"/>
                                    </w:tblGrid>
                                    <w:tr w:rsidR="00650557" w14:paraId="2766E2C4" w14:textId="77777777" w:rsidTr="009D11F1">
                                      <w:tc>
                                        <w:tcPr>
                                          <w:tcW w:w="3895" w:type="dxa"/>
                                        </w:tcPr>
                                        <w:p w14:paraId="60B307DD" w14:textId="6783A832" w:rsidR="00650557" w:rsidRPr="009D11F1" w:rsidRDefault="00650557" w:rsidP="009D11F1">
                                          <w:pPr>
                                            <w:jc w:val="center"/>
                                            <w:rPr>
                                              <w:b/>
                                              <w:bCs/>
                                              <w:sz w:val="21"/>
                                              <w:szCs w:val="21"/>
                                              <w:u w:val="single"/>
                                            </w:rPr>
                                          </w:pPr>
                                          <w:r w:rsidRPr="009D11F1">
                                            <w:rPr>
                                              <w:b/>
                                              <w:bCs/>
                                              <w:sz w:val="21"/>
                                              <w:szCs w:val="21"/>
                                              <w:u w:val="single"/>
                                            </w:rPr>
                                            <w:t>Description</w:t>
                                          </w:r>
                                        </w:p>
                                      </w:tc>
                                      <w:tc>
                                        <w:tcPr>
                                          <w:tcW w:w="632" w:type="dxa"/>
                                        </w:tcPr>
                                        <w:p w14:paraId="4F4191BC" w14:textId="4BE6945A" w:rsidR="00650557" w:rsidRPr="009D11F1" w:rsidRDefault="00650557" w:rsidP="009D11F1">
                                          <w:pPr>
                                            <w:jc w:val="center"/>
                                            <w:rPr>
                                              <w:b/>
                                              <w:bCs/>
                                              <w:sz w:val="21"/>
                                              <w:szCs w:val="21"/>
                                              <w:u w:val="single"/>
                                            </w:rPr>
                                          </w:pPr>
                                          <w:r w:rsidRPr="009D11F1">
                                            <w:rPr>
                                              <w:b/>
                                              <w:bCs/>
                                              <w:sz w:val="21"/>
                                              <w:szCs w:val="21"/>
                                              <w:u w:val="single"/>
                                            </w:rPr>
                                            <w:t>Lot Number</w:t>
                                          </w:r>
                                        </w:p>
                                      </w:tc>
                                      <w:tc>
                                        <w:tcPr>
                                          <w:tcW w:w="2430" w:type="dxa"/>
                                        </w:tcPr>
                                        <w:p w14:paraId="2180BB15" w14:textId="414822A4" w:rsidR="00650557" w:rsidRPr="009D11F1" w:rsidRDefault="00650557" w:rsidP="009D11F1">
                                          <w:pPr>
                                            <w:jc w:val="center"/>
                                            <w:rPr>
                                              <w:b/>
                                              <w:bCs/>
                                              <w:sz w:val="21"/>
                                              <w:szCs w:val="21"/>
                                              <w:u w:val="single"/>
                                            </w:rPr>
                                          </w:pPr>
                                          <w:r w:rsidRPr="009D11F1">
                                            <w:rPr>
                                              <w:b/>
                                              <w:bCs/>
                                              <w:sz w:val="21"/>
                                              <w:szCs w:val="21"/>
                                              <w:u w:val="single"/>
                                            </w:rPr>
                                            <w:t>Original Expiration Date</w:t>
                                          </w:r>
                                        </w:p>
                                      </w:tc>
                                      <w:tc>
                                        <w:tcPr>
                                          <w:tcW w:w="1890" w:type="dxa"/>
                                        </w:tcPr>
                                        <w:p w14:paraId="6295C9AD" w14:textId="5E3C6C7F" w:rsidR="00650557" w:rsidRPr="009D11F1" w:rsidRDefault="00650557" w:rsidP="009D11F1">
                                          <w:pPr>
                                            <w:jc w:val="center"/>
                                            <w:rPr>
                                              <w:b/>
                                              <w:bCs/>
                                              <w:sz w:val="21"/>
                                              <w:szCs w:val="21"/>
                                              <w:u w:val="single"/>
                                            </w:rPr>
                                          </w:pPr>
                                          <w:r w:rsidRPr="009D11F1">
                                            <w:rPr>
                                              <w:b/>
                                              <w:bCs/>
                                              <w:sz w:val="21"/>
                                              <w:szCs w:val="21"/>
                                              <w:u w:val="single"/>
                                            </w:rPr>
                                            <w:t>New Expiration Date</w:t>
                                          </w:r>
                                        </w:p>
                                      </w:tc>
                                    </w:tr>
                                    <w:tr w:rsidR="00650557" w14:paraId="11C44621" w14:textId="77777777" w:rsidTr="009D11F1">
                                      <w:tc>
                                        <w:tcPr>
                                          <w:tcW w:w="3895" w:type="dxa"/>
                                        </w:tcPr>
                                        <w:p w14:paraId="311648C7" w14:textId="6CC7EF62" w:rsidR="00650557" w:rsidRDefault="00B5159B" w:rsidP="00650557">
                                          <w:pPr>
                                            <w:rPr>
                                              <w:sz w:val="21"/>
                                              <w:szCs w:val="21"/>
                                            </w:rPr>
                                          </w:pPr>
                                          <w:r>
                                            <w:rPr>
                                              <w:sz w:val="21"/>
                                              <w:szCs w:val="21"/>
                                            </w:rPr>
                                            <w:t>COVID-19 Moderna &lt;6, 10MDV, 100 doses</w:t>
                                          </w:r>
                                        </w:p>
                                      </w:tc>
                                      <w:tc>
                                        <w:tcPr>
                                          <w:tcW w:w="632" w:type="dxa"/>
                                        </w:tcPr>
                                        <w:p w14:paraId="3EF2D063" w14:textId="2DA5767C" w:rsidR="00650557" w:rsidRDefault="00650557" w:rsidP="00650557">
                                          <w:pPr>
                                            <w:rPr>
                                              <w:sz w:val="21"/>
                                              <w:szCs w:val="21"/>
                                            </w:rPr>
                                          </w:pPr>
                                          <w:r>
                                            <w:rPr>
                                              <w:sz w:val="21"/>
                                              <w:szCs w:val="21"/>
                                            </w:rPr>
                                            <w:t>AR9237B</w:t>
                                          </w:r>
                                        </w:p>
                                      </w:tc>
                                      <w:tc>
                                        <w:tcPr>
                                          <w:tcW w:w="2430" w:type="dxa"/>
                                        </w:tcPr>
                                        <w:p w14:paraId="0431347E" w14:textId="5B0995B8" w:rsidR="00650557" w:rsidRDefault="00650557" w:rsidP="00650557">
                                          <w:pPr>
                                            <w:rPr>
                                              <w:sz w:val="21"/>
                                              <w:szCs w:val="21"/>
                                            </w:rPr>
                                          </w:pPr>
                                          <w:r>
                                            <w:rPr>
                                              <w:sz w:val="21"/>
                                              <w:szCs w:val="21"/>
                                            </w:rPr>
                                            <w:t>2/8/2023</w:t>
                                          </w:r>
                                        </w:p>
                                      </w:tc>
                                      <w:tc>
                                        <w:tcPr>
                                          <w:tcW w:w="1890" w:type="dxa"/>
                                        </w:tcPr>
                                        <w:p w14:paraId="6EB78709" w14:textId="133CBDC7" w:rsidR="00650557" w:rsidRDefault="00650557" w:rsidP="00650557">
                                          <w:pPr>
                                            <w:rPr>
                                              <w:sz w:val="21"/>
                                              <w:szCs w:val="21"/>
                                            </w:rPr>
                                          </w:pPr>
                                          <w:r>
                                            <w:rPr>
                                              <w:sz w:val="21"/>
                                              <w:szCs w:val="21"/>
                                            </w:rPr>
                                            <w:t>5/</w:t>
                                          </w:r>
                                          <w:r w:rsidR="005036DE">
                                            <w:rPr>
                                              <w:sz w:val="21"/>
                                              <w:szCs w:val="21"/>
                                            </w:rPr>
                                            <w:t>0</w:t>
                                          </w:r>
                                          <w:r>
                                            <w:rPr>
                                              <w:sz w:val="21"/>
                                              <w:szCs w:val="21"/>
                                            </w:rPr>
                                            <w:t>8/2023</w:t>
                                          </w:r>
                                        </w:p>
                                      </w:tc>
                                    </w:tr>
                                    <w:tr w:rsidR="00650557" w14:paraId="10ADAAA8" w14:textId="77777777" w:rsidTr="009D11F1">
                                      <w:tc>
                                        <w:tcPr>
                                          <w:tcW w:w="3895" w:type="dxa"/>
                                        </w:tcPr>
                                        <w:p w14:paraId="31C31C28" w14:textId="043F6FF5" w:rsidR="00650557" w:rsidRDefault="00B5159B" w:rsidP="00650557">
                                          <w:pPr>
                                            <w:rPr>
                                              <w:sz w:val="21"/>
                                              <w:szCs w:val="21"/>
                                            </w:rPr>
                                          </w:pPr>
                                          <w:r>
                                            <w:rPr>
                                              <w:sz w:val="21"/>
                                              <w:szCs w:val="21"/>
                                            </w:rPr>
                                            <w:t>COVID-19 Moderna &lt;6, 10MDV, 100 doses</w:t>
                                          </w:r>
                                        </w:p>
                                      </w:tc>
                                      <w:tc>
                                        <w:tcPr>
                                          <w:tcW w:w="632" w:type="dxa"/>
                                        </w:tcPr>
                                        <w:p w14:paraId="251BFEE7" w14:textId="0FF28DDC" w:rsidR="00650557" w:rsidRDefault="00650557" w:rsidP="00650557">
                                          <w:pPr>
                                            <w:rPr>
                                              <w:sz w:val="21"/>
                                              <w:szCs w:val="21"/>
                                            </w:rPr>
                                          </w:pPr>
                                          <w:r>
                                            <w:rPr>
                                              <w:sz w:val="21"/>
                                              <w:szCs w:val="21"/>
                                            </w:rPr>
                                            <w:t>AS1412B</w:t>
                                          </w:r>
                                        </w:p>
                                      </w:tc>
                                      <w:tc>
                                        <w:tcPr>
                                          <w:tcW w:w="2430" w:type="dxa"/>
                                        </w:tcPr>
                                        <w:p w14:paraId="3E0EABA0" w14:textId="0EB690B8" w:rsidR="00650557" w:rsidRDefault="00650557" w:rsidP="00650557">
                                          <w:pPr>
                                            <w:rPr>
                                              <w:sz w:val="21"/>
                                              <w:szCs w:val="21"/>
                                            </w:rPr>
                                          </w:pPr>
                                          <w:r>
                                            <w:rPr>
                                              <w:sz w:val="21"/>
                                              <w:szCs w:val="21"/>
                                            </w:rPr>
                                            <w:t>2/10/2023</w:t>
                                          </w:r>
                                        </w:p>
                                      </w:tc>
                                      <w:tc>
                                        <w:tcPr>
                                          <w:tcW w:w="1890" w:type="dxa"/>
                                        </w:tcPr>
                                        <w:p w14:paraId="53DAEC72" w14:textId="61C5321E" w:rsidR="00650557" w:rsidRDefault="00650557" w:rsidP="00650557">
                                          <w:pPr>
                                            <w:rPr>
                                              <w:sz w:val="21"/>
                                              <w:szCs w:val="21"/>
                                            </w:rPr>
                                          </w:pPr>
                                          <w:r>
                                            <w:rPr>
                                              <w:sz w:val="21"/>
                                              <w:szCs w:val="21"/>
                                            </w:rPr>
                                            <w:t>5/10/2023</w:t>
                                          </w:r>
                                        </w:p>
                                      </w:tc>
                                    </w:tr>
                                    <w:tr w:rsidR="00650557" w14:paraId="6A298ED1" w14:textId="77777777" w:rsidTr="009D11F1">
                                      <w:tc>
                                        <w:tcPr>
                                          <w:tcW w:w="3895" w:type="dxa"/>
                                        </w:tcPr>
                                        <w:p w14:paraId="7178AF51" w14:textId="1AB5C64B" w:rsidR="00650557" w:rsidRDefault="00B5159B" w:rsidP="00650557">
                                          <w:pPr>
                                            <w:rPr>
                                              <w:sz w:val="21"/>
                                              <w:szCs w:val="21"/>
                                            </w:rPr>
                                          </w:pPr>
                                          <w:r>
                                            <w:rPr>
                                              <w:sz w:val="21"/>
                                              <w:szCs w:val="21"/>
                                            </w:rPr>
                                            <w:t>COVID-19 Moderna &lt;6, 10MDV, 100 doses</w:t>
                                          </w:r>
                                        </w:p>
                                      </w:tc>
                                      <w:tc>
                                        <w:tcPr>
                                          <w:tcW w:w="632" w:type="dxa"/>
                                        </w:tcPr>
                                        <w:p w14:paraId="3DEAB0C9" w14:textId="21D4D1F7" w:rsidR="00650557" w:rsidRDefault="00650557" w:rsidP="00650557">
                                          <w:pPr>
                                            <w:rPr>
                                              <w:sz w:val="21"/>
                                              <w:szCs w:val="21"/>
                                            </w:rPr>
                                          </w:pPr>
                                          <w:r>
                                            <w:rPr>
                                              <w:sz w:val="21"/>
                                              <w:szCs w:val="21"/>
                                            </w:rPr>
                                            <w:t>AS1417B</w:t>
                                          </w:r>
                                        </w:p>
                                      </w:tc>
                                      <w:tc>
                                        <w:tcPr>
                                          <w:tcW w:w="2430" w:type="dxa"/>
                                        </w:tcPr>
                                        <w:p w14:paraId="6F8CDA52" w14:textId="73A01FAF" w:rsidR="00650557" w:rsidRDefault="00650557" w:rsidP="00650557">
                                          <w:pPr>
                                            <w:rPr>
                                              <w:sz w:val="21"/>
                                              <w:szCs w:val="21"/>
                                            </w:rPr>
                                          </w:pPr>
                                          <w:r>
                                            <w:rPr>
                                              <w:sz w:val="21"/>
                                              <w:szCs w:val="21"/>
                                            </w:rPr>
                                            <w:t>2/14/2023</w:t>
                                          </w:r>
                                        </w:p>
                                      </w:tc>
                                      <w:tc>
                                        <w:tcPr>
                                          <w:tcW w:w="1890" w:type="dxa"/>
                                        </w:tcPr>
                                        <w:p w14:paraId="09A06AB0" w14:textId="09AE6993" w:rsidR="00650557" w:rsidRDefault="00650557" w:rsidP="00650557">
                                          <w:pPr>
                                            <w:rPr>
                                              <w:sz w:val="21"/>
                                              <w:szCs w:val="21"/>
                                            </w:rPr>
                                          </w:pPr>
                                          <w:r>
                                            <w:rPr>
                                              <w:sz w:val="21"/>
                                              <w:szCs w:val="21"/>
                                            </w:rPr>
                                            <w:t>5/14/2023</w:t>
                                          </w:r>
                                        </w:p>
                                      </w:tc>
                                    </w:tr>
                                    <w:tr w:rsidR="00650557" w14:paraId="447A205F" w14:textId="77777777" w:rsidTr="009D11F1">
                                      <w:tc>
                                        <w:tcPr>
                                          <w:tcW w:w="3895" w:type="dxa"/>
                                        </w:tcPr>
                                        <w:p w14:paraId="5758E08F" w14:textId="351C5CC8" w:rsidR="00650557" w:rsidRDefault="00B5159B" w:rsidP="00650557">
                                          <w:pPr>
                                            <w:rPr>
                                              <w:sz w:val="21"/>
                                              <w:szCs w:val="21"/>
                                            </w:rPr>
                                          </w:pPr>
                                          <w:r>
                                            <w:rPr>
                                              <w:sz w:val="21"/>
                                              <w:szCs w:val="21"/>
                                            </w:rPr>
                                            <w:t>COVID-19 Moderna &lt;6, 10MDV, 100 doses</w:t>
                                          </w:r>
                                        </w:p>
                                      </w:tc>
                                      <w:tc>
                                        <w:tcPr>
                                          <w:tcW w:w="632" w:type="dxa"/>
                                        </w:tcPr>
                                        <w:p w14:paraId="07ABB8BA" w14:textId="33F79D09" w:rsidR="00650557" w:rsidRDefault="00650557" w:rsidP="00650557">
                                          <w:pPr>
                                            <w:rPr>
                                              <w:sz w:val="21"/>
                                              <w:szCs w:val="21"/>
                                            </w:rPr>
                                          </w:pPr>
                                          <w:r>
                                            <w:rPr>
                                              <w:sz w:val="21"/>
                                              <w:szCs w:val="21"/>
                                            </w:rPr>
                                            <w:t>AS1415B</w:t>
                                          </w:r>
                                        </w:p>
                                      </w:tc>
                                      <w:tc>
                                        <w:tcPr>
                                          <w:tcW w:w="2430" w:type="dxa"/>
                                        </w:tcPr>
                                        <w:p w14:paraId="61DA64D3" w14:textId="573C3737" w:rsidR="00650557" w:rsidRDefault="00650557" w:rsidP="00650557">
                                          <w:pPr>
                                            <w:rPr>
                                              <w:sz w:val="21"/>
                                              <w:szCs w:val="21"/>
                                            </w:rPr>
                                          </w:pPr>
                                          <w:r>
                                            <w:rPr>
                                              <w:sz w:val="21"/>
                                              <w:szCs w:val="21"/>
                                            </w:rPr>
                                            <w:t>2/17/2023</w:t>
                                          </w:r>
                                        </w:p>
                                      </w:tc>
                                      <w:tc>
                                        <w:tcPr>
                                          <w:tcW w:w="1890" w:type="dxa"/>
                                        </w:tcPr>
                                        <w:p w14:paraId="125AE7C5" w14:textId="7C0939CC" w:rsidR="00650557" w:rsidRDefault="00650557" w:rsidP="00650557">
                                          <w:pPr>
                                            <w:rPr>
                                              <w:sz w:val="21"/>
                                              <w:szCs w:val="21"/>
                                            </w:rPr>
                                          </w:pPr>
                                          <w:r>
                                            <w:rPr>
                                              <w:sz w:val="21"/>
                                              <w:szCs w:val="21"/>
                                            </w:rPr>
                                            <w:t>5/17/2023</w:t>
                                          </w:r>
                                        </w:p>
                                      </w:tc>
                                    </w:tr>
                                    <w:tr w:rsidR="00650557" w14:paraId="63CE98C5" w14:textId="77777777" w:rsidTr="009D11F1">
                                      <w:tc>
                                        <w:tcPr>
                                          <w:tcW w:w="3895" w:type="dxa"/>
                                        </w:tcPr>
                                        <w:p w14:paraId="1C38B202" w14:textId="66642F3A" w:rsidR="00650557" w:rsidRDefault="00B5159B" w:rsidP="00650557">
                                          <w:pPr>
                                            <w:rPr>
                                              <w:sz w:val="21"/>
                                              <w:szCs w:val="21"/>
                                            </w:rPr>
                                          </w:pPr>
                                          <w:r>
                                            <w:rPr>
                                              <w:sz w:val="21"/>
                                              <w:szCs w:val="21"/>
                                            </w:rPr>
                                            <w:t>COVID-19 Moderna &lt;6, 10MDV, 100 doses</w:t>
                                          </w:r>
                                        </w:p>
                                      </w:tc>
                                      <w:tc>
                                        <w:tcPr>
                                          <w:tcW w:w="632" w:type="dxa"/>
                                        </w:tcPr>
                                        <w:p w14:paraId="4611B3DE" w14:textId="0C0943BD" w:rsidR="00650557" w:rsidRDefault="00650557" w:rsidP="00650557">
                                          <w:pPr>
                                            <w:rPr>
                                              <w:sz w:val="21"/>
                                              <w:szCs w:val="21"/>
                                            </w:rPr>
                                          </w:pPr>
                                          <w:r>
                                            <w:rPr>
                                              <w:sz w:val="21"/>
                                              <w:szCs w:val="21"/>
                                            </w:rPr>
                                            <w:t>AS1416B</w:t>
                                          </w:r>
                                        </w:p>
                                      </w:tc>
                                      <w:tc>
                                        <w:tcPr>
                                          <w:tcW w:w="2430" w:type="dxa"/>
                                        </w:tcPr>
                                        <w:p w14:paraId="302E2DE1" w14:textId="79F9B03B" w:rsidR="00650557" w:rsidRDefault="00650557" w:rsidP="00650557">
                                          <w:pPr>
                                            <w:rPr>
                                              <w:sz w:val="21"/>
                                              <w:szCs w:val="21"/>
                                            </w:rPr>
                                          </w:pPr>
                                          <w:r>
                                            <w:rPr>
                                              <w:sz w:val="21"/>
                                              <w:szCs w:val="21"/>
                                            </w:rPr>
                                            <w:t>2/18/2023</w:t>
                                          </w:r>
                                        </w:p>
                                      </w:tc>
                                      <w:tc>
                                        <w:tcPr>
                                          <w:tcW w:w="1890" w:type="dxa"/>
                                        </w:tcPr>
                                        <w:p w14:paraId="76A2EF98" w14:textId="21E340BF" w:rsidR="00650557" w:rsidRDefault="00650557" w:rsidP="00650557">
                                          <w:pPr>
                                            <w:rPr>
                                              <w:sz w:val="21"/>
                                              <w:szCs w:val="21"/>
                                            </w:rPr>
                                          </w:pPr>
                                          <w:r>
                                            <w:rPr>
                                              <w:sz w:val="21"/>
                                              <w:szCs w:val="21"/>
                                            </w:rPr>
                                            <w:t>5/18/2023</w:t>
                                          </w:r>
                                        </w:p>
                                      </w:tc>
                                    </w:tr>
                                    <w:tr w:rsidR="00650557" w14:paraId="2C47526B" w14:textId="77777777" w:rsidTr="009D11F1">
                                      <w:tc>
                                        <w:tcPr>
                                          <w:tcW w:w="3895" w:type="dxa"/>
                                        </w:tcPr>
                                        <w:p w14:paraId="07C7B5D4" w14:textId="784AA1EE" w:rsidR="00650557" w:rsidRDefault="00B5159B" w:rsidP="00650557">
                                          <w:pPr>
                                            <w:rPr>
                                              <w:sz w:val="21"/>
                                              <w:szCs w:val="21"/>
                                            </w:rPr>
                                          </w:pPr>
                                          <w:r>
                                            <w:rPr>
                                              <w:sz w:val="21"/>
                                              <w:szCs w:val="21"/>
                                            </w:rPr>
                                            <w:t>COVID-19 Moderna &lt;6, 10MDV, 100 doses</w:t>
                                          </w:r>
                                        </w:p>
                                      </w:tc>
                                      <w:tc>
                                        <w:tcPr>
                                          <w:tcW w:w="632" w:type="dxa"/>
                                        </w:tcPr>
                                        <w:p w14:paraId="13974DF3" w14:textId="31D2CC01" w:rsidR="00650557" w:rsidRDefault="00650557" w:rsidP="00650557">
                                          <w:pPr>
                                            <w:rPr>
                                              <w:sz w:val="21"/>
                                              <w:szCs w:val="21"/>
                                            </w:rPr>
                                          </w:pPr>
                                          <w:r>
                                            <w:rPr>
                                              <w:sz w:val="21"/>
                                              <w:szCs w:val="21"/>
                                            </w:rPr>
                                            <w:t>AS1418B</w:t>
                                          </w:r>
                                        </w:p>
                                      </w:tc>
                                      <w:tc>
                                        <w:tcPr>
                                          <w:tcW w:w="2430" w:type="dxa"/>
                                        </w:tcPr>
                                        <w:p w14:paraId="2E962524" w14:textId="08356F01" w:rsidR="00650557" w:rsidRDefault="00650557" w:rsidP="00650557">
                                          <w:pPr>
                                            <w:rPr>
                                              <w:sz w:val="21"/>
                                              <w:szCs w:val="21"/>
                                            </w:rPr>
                                          </w:pPr>
                                          <w:r>
                                            <w:rPr>
                                              <w:sz w:val="21"/>
                                              <w:szCs w:val="21"/>
                                            </w:rPr>
                                            <w:t>2/19/2023</w:t>
                                          </w:r>
                                        </w:p>
                                      </w:tc>
                                      <w:tc>
                                        <w:tcPr>
                                          <w:tcW w:w="1890" w:type="dxa"/>
                                        </w:tcPr>
                                        <w:p w14:paraId="511BA2F4" w14:textId="015BAA7F" w:rsidR="00650557" w:rsidRDefault="00650557" w:rsidP="00650557">
                                          <w:pPr>
                                            <w:rPr>
                                              <w:sz w:val="21"/>
                                              <w:szCs w:val="21"/>
                                            </w:rPr>
                                          </w:pPr>
                                          <w:r>
                                            <w:rPr>
                                              <w:sz w:val="21"/>
                                              <w:szCs w:val="21"/>
                                            </w:rPr>
                                            <w:t>5/19/2023</w:t>
                                          </w:r>
                                        </w:p>
                                      </w:tc>
                                    </w:tr>
                                    <w:tr w:rsidR="00650557" w14:paraId="12874B8D" w14:textId="77777777" w:rsidTr="009D11F1">
                                      <w:tc>
                                        <w:tcPr>
                                          <w:tcW w:w="3895" w:type="dxa"/>
                                        </w:tcPr>
                                        <w:p w14:paraId="47319C4D" w14:textId="77C7AFC3" w:rsidR="00650557" w:rsidRDefault="00B5159B" w:rsidP="00650557">
                                          <w:pPr>
                                            <w:rPr>
                                              <w:sz w:val="21"/>
                                              <w:szCs w:val="21"/>
                                            </w:rPr>
                                          </w:pPr>
                                          <w:r>
                                            <w:rPr>
                                              <w:sz w:val="21"/>
                                              <w:szCs w:val="21"/>
                                            </w:rPr>
                                            <w:t>COVID-19 Moderna &lt;6, 10MDV, 100 doses</w:t>
                                          </w:r>
                                        </w:p>
                                      </w:tc>
                                      <w:tc>
                                        <w:tcPr>
                                          <w:tcW w:w="632" w:type="dxa"/>
                                        </w:tcPr>
                                        <w:p w14:paraId="5546101C" w14:textId="2507E181" w:rsidR="00650557" w:rsidRDefault="00650557" w:rsidP="00650557">
                                          <w:pPr>
                                            <w:rPr>
                                              <w:sz w:val="21"/>
                                              <w:szCs w:val="21"/>
                                            </w:rPr>
                                          </w:pPr>
                                          <w:r>
                                            <w:rPr>
                                              <w:sz w:val="21"/>
                                              <w:szCs w:val="21"/>
                                            </w:rPr>
                                            <w:t>AS1419B</w:t>
                                          </w:r>
                                        </w:p>
                                      </w:tc>
                                      <w:tc>
                                        <w:tcPr>
                                          <w:tcW w:w="2430" w:type="dxa"/>
                                        </w:tcPr>
                                        <w:p w14:paraId="7BE4EFB7" w14:textId="4C21F8F0" w:rsidR="00650557" w:rsidRDefault="00650557" w:rsidP="00650557">
                                          <w:pPr>
                                            <w:rPr>
                                              <w:sz w:val="21"/>
                                              <w:szCs w:val="21"/>
                                            </w:rPr>
                                          </w:pPr>
                                          <w:r>
                                            <w:rPr>
                                              <w:sz w:val="21"/>
                                              <w:szCs w:val="21"/>
                                            </w:rPr>
                                            <w:t>2/20/2023</w:t>
                                          </w:r>
                                        </w:p>
                                      </w:tc>
                                      <w:tc>
                                        <w:tcPr>
                                          <w:tcW w:w="1890" w:type="dxa"/>
                                        </w:tcPr>
                                        <w:p w14:paraId="18CD2EC0" w14:textId="5334297C" w:rsidR="005036DE" w:rsidRDefault="00650557" w:rsidP="00650557">
                                          <w:pPr>
                                            <w:rPr>
                                              <w:sz w:val="21"/>
                                              <w:szCs w:val="21"/>
                                            </w:rPr>
                                          </w:pPr>
                                          <w:r>
                                            <w:rPr>
                                              <w:sz w:val="21"/>
                                              <w:szCs w:val="21"/>
                                            </w:rPr>
                                            <w:t>5/20/2023</w:t>
                                          </w:r>
                                        </w:p>
                                      </w:tc>
                                    </w:tr>
                                    <w:tr w:rsidR="005036DE" w14:paraId="7F8DD1B7" w14:textId="77777777" w:rsidTr="009D11F1">
                                      <w:tc>
                                        <w:tcPr>
                                          <w:tcW w:w="3895" w:type="dxa"/>
                                        </w:tcPr>
                                        <w:p w14:paraId="71B88045" w14:textId="230DBA97" w:rsidR="005036DE" w:rsidRDefault="00B5159B" w:rsidP="00650557">
                                          <w:pPr>
                                            <w:rPr>
                                              <w:sz w:val="21"/>
                                              <w:szCs w:val="21"/>
                                            </w:rPr>
                                          </w:pPr>
                                          <w:r>
                                            <w:rPr>
                                              <w:sz w:val="21"/>
                                              <w:szCs w:val="21"/>
                                            </w:rPr>
                                            <w:t>COVID-19 Moderna &lt;6, 10MDV, 100 doses</w:t>
                                          </w:r>
                                        </w:p>
                                      </w:tc>
                                      <w:tc>
                                        <w:tcPr>
                                          <w:tcW w:w="632" w:type="dxa"/>
                                        </w:tcPr>
                                        <w:p w14:paraId="4E1DBBEB" w14:textId="4A193A4E" w:rsidR="005036DE" w:rsidRDefault="005036DE" w:rsidP="00650557">
                                          <w:pPr>
                                            <w:rPr>
                                              <w:sz w:val="21"/>
                                              <w:szCs w:val="21"/>
                                            </w:rPr>
                                          </w:pPr>
                                          <w:r>
                                            <w:rPr>
                                              <w:sz w:val="21"/>
                                              <w:szCs w:val="21"/>
                                            </w:rPr>
                                            <w:t>AS1903B</w:t>
                                          </w:r>
                                        </w:p>
                                      </w:tc>
                                      <w:tc>
                                        <w:tcPr>
                                          <w:tcW w:w="2430" w:type="dxa"/>
                                        </w:tcPr>
                                        <w:p w14:paraId="65BF1317" w14:textId="4B2FE966" w:rsidR="005036DE" w:rsidRDefault="005036DE" w:rsidP="00650557">
                                          <w:pPr>
                                            <w:rPr>
                                              <w:sz w:val="21"/>
                                              <w:szCs w:val="21"/>
                                            </w:rPr>
                                          </w:pPr>
                                          <w:r>
                                            <w:rPr>
                                              <w:sz w:val="21"/>
                                              <w:szCs w:val="21"/>
                                            </w:rPr>
                                            <w:t>3/14/2023</w:t>
                                          </w:r>
                                        </w:p>
                                      </w:tc>
                                      <w:tc>
                                        <w:tcPr>
                                          <w:tcW w:w="1890" w:type="dxa"/>
                                        </w:tcPr>
                                        <w:p w14:paraId="6E4C48B2" w14:textId="1DE01F52" w:rsidR="005036DE" w:rsidRDefault="005036DE" w:rsidP="00650557">
                                          <w:pPr>
                                            <w:rPr>
                                              <w:sz w:val="21"/>
                                              <w:szCs w:val="21"/>
                                            </w:rPr>
                                          </w:pPr>
                                          <w:r>
                                            <w:rPr>
                                              <w:sz w:val="21"/>
                                              <w:szCs w:val="21"/>
                                            </w:rPr>
                                            <w:t>6/14/2023</w:t>
                                          </w:r>
                                        </w:p>
                                      </w:tc>
                                    </w:tr>
                                    <w:tr w:rsidR="005036DE" w14:paraId="756C3E63" w14:textId="77777777" w:rsidTr="009D11F1">
                                      <w:tc>
                                        <w:tcPr>
                                          <w:tcW w:w="3895" w:type="dxa"/>
                                        </w:tcPr>
                                        <w:p w14:paraId="280337D5" w14:textId="3B1CCAAF" w:rsidR="005036DE" w:rsidRDefault="00B5159B" w:rsidP="00650557">
                                          <w:pPr>
                                            <w:rPr>
                                              <w:sz w:val="21"/>
                                              <w:szCs w:val="21"/>
                                            </w:rPr>
                                          </w:pPr>
                                          <w:r>
                                            <w:rPr>
                                              <w:sz w:val="21"/>
                                              <w:szCs w:val="21"/>
                                            </w:rPr>
                                            <w:t>COVID-19 Moderna &lt;6, 10MDV, 100 doses</w:t>
                                          </w:r>
                                        </w:p>
                                      </w:tc>
                                      <w:tc>
                                        <w:tcPr>
                                          <w:tcW w:w="632" w:type="dxa"/>
                                        </w:tcPr>
                                        <w:p w14:paraId="1E81C0D2" w14:textId="6E119DED" w:rsidR="005036DE" w:rsidRDefault="005036DE" w:rsidP="00650557">
                                          <w:pPr>
                                            <w:rPr>
                                              <w:sz w:val="21"/>
                                              <w:szCs w:val="21"/>
                                            </w:rPr>
                                          </w:pPr>
                                          <w:r>
                                            <w:rPr>
                                              <w:sz w:val="21"/>
                                              <w:szCs w:val="21"/>
                                            </w:rPr>
                                            <w:t>AS3266B</w:t>
                                          </w:r>
                                        </w:p>
                                      </w:tc>
                                      <w:tc>
                                        <w:tcPr>
                                          <w:tcW w:w="2430" w:type="dxa"/>
                                        </w:tcPr>
                                        <w:p w14:paraId="72CEF4FA" w14:textId="47F18491" w:rsidR="005036DE" w:rsidRDefault="005036DE" w:rsidP="00650557">
                                          <w:pPr>
                                            <w:rPr>
                                              <w:sz w:val="21"/>
                                              <w:szCs w:val="21"/>
                                            </w:rPr>
                                          </w:pPr>
                                          <w:r>
                                            <w:rPr>
                                              <w:sz w:val="21"/>
                                              <w:szCs w:val="21"/>
                                            </w:rPr>
                                            <w:t>3/16/2023</w:t>
                                          </w:r>
                                        </w:p>
                                      </w:tc>
                                      <w:tc>
                                        <w:tcPr>
                                          <w:tcW w:w="1890" w:type="dxa"/>
                                        </w:tcPr>
                                        <w:p w14:paraId="08991FF9" w14:textId="03E9BED2" w:rsidR="005036DE" w:rsidRDefault="005036DE" w:rsidP="00650557">
                                          <w:pPr>
                                            <w:rPr>
                                              <w:sz w:val="21"/>
                                              <w:szCs w:val="21"/>
                                            </w:rPr>
                                          </w:pPr>
                                          <w:r>
                                            <w:rPr>
                                              <w:sz w:val="21"/>
                                              <w:szCs w:val="21"/>
                                            </w:rPr>
                                            <w:t>6/16/2023</w:t>
                                          </w:r>
                                        </w:p>
                                      </w:tc>
                                    </w:tr>
                                    <w:tr w:rsidR="005036DE" w14:paraId="5C9AF88C" w14:textId="77777777" w:rsidTr="009D11F1">
                                      <w:tc>
                                        <w:tcPr>
                                          <w:tcW w:w="3895" w:type="dxa"/>
                                        </w:tcPr>
                                        <w:p w14:paraId="6233978D" w14:textId="11EB4EF9" w:rsidR="005036DE" w:rsidRDefault="00B5159B" w:rsidP="00650557">
                                          <w:pPr>
                                            <w:rPr>
                                              <w:sz w:val="21"/>
                                              <w:szCs w:val="21"/>
                                            </w:rPr>
                                          </w:pPr>
                                          <w:r>
                                            <w:rPr>
                                              <w:sz w:val="21"/>
                                              <w:szCs w:val="21"/>
                                            </w:rPr>
                                            <w:t>COVID-19 Moderna &lt;6, 10MDV, 100 doses</w:t>
                                          </w:r>
                                        </w:p>
                                      </w:tc>
                                      <w:tc>
                                        <w:tcPr>
                                          <w:tcW w:w="632" w:type="dxa"/>
                                        </w:tcPr>
                                        <w:p w14:paraId="7049E74B" w14:textId="55E3F3B6" w:rsidR="005036DE" w:rsidRDefault="005036DE" w:rsidP="00650557">
                                          <w:pPr>
                                            <w:rPr>
                                              <w:sz w:val="21"/>
                                              <w:szCs w:val="21"/>
                                            </w:rPr>
                                          </w:pPr>
                                          <w:r>
                                            <w:rPr>
                                              <w:sz w:val="21"/>
                                              <w:szCs w:val="21"/>
                                            </w:rPr>
                                            <w:t>AS3268B</w:t>
                                          </w:r>
                                        </w:p>
                                      </w:tc>
                                      <w:tc>
                                        <w:tcPr>
                                          <w:tcW w:w="2430" w:type="dxa"/>
                                        </w:tcPr>
                                        <w:p w14:paraId="5E3B17BD" w14:textId="67F73B7E" w:rsidR="005036DE" w:rsidRDefault="005036DE" w:rsidP="00650557">
                                          <w:pPr>
                                            <w:rPr>
                                              <w:sz w:val="21"/>
                                              <w:szCs w:val="21"/>
                                            </w:rPr>
                                          </w:pPr>
                                          <w:r>
                                            <w:rPr>
                                              <w:sz w:val="21"/>
                                              <w:szCs w:val="21"/>
                                            </w:rPr>
                                            <w:t>3/17/2023</w:t>
                                          </w:r>
                                        </w:p>
                                      </w:tc>
                                      <w:tc>
                                        <w:tcPr>
                                          <w:tcW w:w="1890" w:type="dxa"/>
                                        </w:tcPr>
                                        <w:p w14:paraId="1C0A924B" w14:textId="771C3DE6" w:rsidR="005036DE" w:rsidRDefault="005036DE" w:rsidP="00650557">
                                          <w:pPr>
                                            <w:rPr>
                                              <w:sz w:val="21"/>
                                              <w:szCs w:val="21"/>
                                            </w:rPr>
                                          </w:pPr>
                                          <w:r>
                                            <w:rPr>
                                              <w:sz w:val="21"/>
                                              <w:szCs w:val="21"/>
                                            </w:rPr>
                                            <w:t>6/17/2023</w:t>
                                          </w:r>
                                        </w:p>
                                      </w:tc>
                                    </w:tr>
                                    <w:tr w:rsidR="005036DE" w14:paraId="59ABD07C" w14:textId="77777777" w:rsidTr="009D11F1">
                                      <w:tc>
                                        <w:tcPr>
                                          <w:tcW w:w="3895" w:type="dxa"/>
                                        </w:tcPr>
                                        <w:p w14:paraId="7200C375" w14:textId="584A8960" w:rsidR="005036DE" w:rsidRDefault="00B5159B" w:rsidP="00650557">
                                          <w:pPr>
                                            <w:rPr>
                                              <w:sz w:val="21"/>
                                              <w:szCs w:val="21"/>
                                            </w:rPr>
                                          </w:pPr>
                                          <w:r>
                                            <w:rPr>
                                              <w:sz w:val="21"/>
                                              <w:szCs w:val="21"/>
                                            </w:rPr>
                                            <w:t>COVID-19 Moderna &lt;6, 10MDV, 100 doses</w:t>
                                          </w:r>
                                        </w:p>
                                      </w:tc>
                                      <w:tc>
                                        <w:tcPr>
                                          <w:tcW w:w="632" w:type="dxa"/>
                                        </w:tcPr>
                                        <w:p w14:paraId="2257615B" w14:textId="7DB2C2FF" w:rsidR="005036DE" w:rsidRDefault="005036DE" w:rsidP="00650557">
                                          <w:pPr>
                                            <w:rPr>
                                              <w:sz w:val="21"/>
                                              <w:szCs w:val="21"/>
                                            </w:rPr>
                                          </w:pPr>
                                          <w:r>
                                            <w:rPr>
                                              <w:sz w:val="21"/>
                                              <w:szCs w:val="21"/>
                                            </w:rPr>
                                            <w:t>AS3269B</w:t>
                                          </w:r>
                                        </w:p>
                                      </w:tc>
                                      <w:tc>
                                        <w:tcPr>
                                          <w:tcW w:w="2430" w:type="dxa"/>
                                        </w:tcPr>
                                        <w:p w14:paraId="0D3EB1A9" w14:textId="1E4E056E" w:rsidR="005036DE" w:rsidRDefault="005036DE" w:rsidP="00650557">
                                          <w:pPr>
                                            <w:rPr>
                                              <w:sz w:val="21"/>
                                              <w:szCs w:val="21"/>
                                            </w:rPr>
                                          </w:pPr>
                                          <w:r>
                                            <w:rPr>
                                              <w:sz w:val="21"/>
                                              <w:szCs w:val="21"/>
                                            </w:rPr>
                                            <w:t>3/19/2023</w:t>
                                          </w:r>
                                        </w:p>
                                      </w:tc>
                                      <w:tc>
                                        <w:tcPr>
                                          <w:tcW w:w="1890" w:type="dxa"/>
                                        </w:tcPr>
                                        <w:p w14:paraId="39324C74" w14:textId="385CE647" w:rsidR="005036DE" w:rsidRDefault="005036DE" w:rsidP="00650557">
                                          <w:pPr>
                                            <w:rPr>
                                              <w:sz w:val="21"/>
                                              <w:szCs w:val="21"/>
                                            </w:rPr>
                                          </w:pPr>
                                          <w:r>
                                            <w:rPr>
                                              <w:sz w:val="21"/>
                                              <w:szCs w:val="21"/>
                                            </w:rPr>
                                            <w:t>6/19/2023</w:t>
                                          </w:r>
                                        </w:p>
                                      </w:tc>
                                    </w:tr>
                                    <w:tr w:rsidR="005036DE" w14:paraId="21F8D470" w14:textId="77777777" w:rsidTr="009D11F1">
                                      <w:tc>
                                        <w:tcPr>
                                          <w:tcW w:w="3895" w:type="dxa"/>
                                        </w:tcPr>
                                        <w:p w14:paraId="5CE7E25B" w14:textId="22ECACF5" w:rsidR="005036DE" w:rsidRDefault="00B5159B" w:rsidP="00650557">
                                          <w:pPr>
                                            <w:rPr>
                                              <w:sz w:val="21"/>
                                              <w:szCs w:val="21"/>
                                            </w:rPr>
                                          </w:pPr>
                                          <w:r>
                                            <w:rPr>
                                              <w:sz w:val="21"/>
                                              <w:szCs w:val="21"/>
                                            </w:rPr>
                                            <w:t>COVID-19 Moderna &lt;6, 10MDV, 100 doses</w:t>
                                          </w:r>
                                        </w:p>
                                      </w:tc>
                                      <w:tc>
                                        <w:tcPr>
                                          <w:tcW w:w="632" w:type="dxa"/>
                                        </w:tcPr>
                                        <w:p w14:paraId="46E3AAFA" w14:textId="66FE8334" w:rsidR="005036DE" w:rsidRDefault="005036DE" w:rsidP="00650557">
                                          <w:pPr>
                                            <w:rPr>
                                              <w:sz w:val="21"/>
                                              <w:szCs w:val="21"/>
                                            </w:rPr>
                                          </w:pPr>
                                          <w:r>
                                            <w:rPr>
                                              <w:sz w:val="21"/>
                                              <w:szCs w:val="21"/>
                                            </w:rPr>
                                            <w:t>AS3794B</w:t>
                                          </w:r>
                                        </w:p>
                                      </w:tc>
                                      <w:tc>
                                        <w:tcPr>
                                          <w:tcW w:w="2430" w:type="dxa"/>
                                        </w:tcPr>
                                        <w:p w14:paraId="27232492" w14:textId="12632C82" w:rsidR="005036DE" w:rsidRDefault="005036DE" w:rsidP="00650557">
                                          <w:pPr>
                                            <w:rPr>
                                              <w:sz w:val="21"/>
                                              <w:szCs w:val="21"/>
                                            </w:rPr>
                                          </w:pPr>
                                          <w:r>
                                            <w:rPr>
                                              <w:sz w:val="21"/>
                                              <w:szCs w:val="21"/>
                                            </w:rPr>
                                            <w:t>3/20/2023</w:t>
                                          </w:r>
                                        </w:p>
                                      </w:tc>
                                      <w:tc>
                                        <w:tcPr>
                                          <w:tcW w:w="1890" w:type="dxa"/>
                                        </w:tcPr>
                                        <w:p w14:paraId="0A3EB029" w14:textId="322386A6" w:rsidR="005036DE" w:rsidRDefault="005036DE" w:rsidP="00650557">
                                          <w:pPr>
                                            <w:rPr>
                                              <w:sz w:val="21"/>
                                              <w:szCs w:val="21"/>
                                            </w:rPr>
                                          </w:pPr>
                                          <w:r>
                                            <w:rPr>
                                              <w:sz w:val="21"/>
                                              <w:szCs w:val="21"/>
                                            </w:rPr>
                                            <w:t>6/20/2023</w:t>
                                          </w:r>
                                        </w:p>
                                      </w:tc>
                                    </w:tr>
                                  </w:tbl>
                                  <w:p w14:paraId="3A4DC263" w14:textId="77777777" w:rsidR="00650557" w:rsidRDefault="00650557" w:rsidP="00650557">
                                    <w:pPr>
                                      <w:rPr>
                                        <w:sz w:val="21"/>
                                        <w:szCs w:val="21"/>
                                      </w:rPr>
                                    </w:pPr>
                                  </w:p>
                                  <w:p w14:paraId="00B355AF" w14:textId="5B8635F1" w:rsidR="000B79B8" w:rsidRDefault="000B79B8" w:rsidP="00BE2A49">
                                    <w:pPr>
                                      <w:rPr>
                                        <w:color w:val="0070C0"/>
                                        <w:sz w:val="21"/>
                                        <w:szCs w:val="21"/>
                                      </w:rPr>
                                    </w:pPr>
                                  </w:p>
                                  <w:p w14:paraId="46D0467A" w14:textId="33A0BDB6" w:rsidR="00C108F1" w:rsidRPr="00FA297B" w:rsidRDefault="00C108F1" w:rsidP="00BE2A49">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0F2308E6" w14:textId="60F70275" w:rsidR="00397A95" w:rsidRDefault="00397A95" w:rsidP="00397A95">
                                    <w:pPr>
                                      <w:rPr>
                                        <w:sz w:val="21"/>
                                        <w:szCs w:val="21"/>
                                      </w:rPr>
                                    </w:pPr>
                                  </w:p>
                                  <w:p w14:paraId="693E068C" w14:textId="0B9E15BC" w:rsidR="00F819DC" w:rsidRDefault="00C108F1" w:rsidP="00F819DC">
                                    <w:pPr>
                                      <w:rPr>
                                        <w:sz w:val="21"/>
                                        <w:szCs w:val="21"/>
                                      </w:rPr>
                                    </w:pPr>
                                    <w:r>
                                      <w:rPr>
                                        <w:sz w:val="21"/>
                                        <w:szCs w:val="21"/>
                                      </w:rPr>
                                      <w:t xml:space="preserve">Q: </w:t>
                                    </w:r>
                                    <w:r w:rsidR="00F819DC" w:rsidRPr="00F819DC">
                                      <w:rPr>
                                        <w:sz w:val="21"/>
                                        <w:szCs w:val="21"/>
                                      </w:rPr>
                                      <w:t>If a patient inadvertently received a different brand of monovalent vaccine as a second dose, does it need to be repeated with the correct brand?</w:t>
                                    </w:r>
                                  </w:p>
                                  <w:p w14:paraId="4AB47948" w14:textId="77777777" w:rsidR="00C108F1" w:rsidRPr="00F819DC" w:rsidRDefault="00C108F1" w:rsidP="00F819DC">
                                    <w:pPr>
                                      <w:rPr>
                                        <w:sz w:val="21"/>
                                        <w:szCs w:val="21"/>
                                      </w:rPr>
                                    </w:pPr>
                                  </w:p>
                                  <w:p w14:paraId="0B8E20AC" w14:textId="0C7DBD30" w:rsidR="00F819DC" w:rsidRDefault="00C108F1" w:rsidP="00F819DC">
                                    <w:pPr>
                                      <w:rPr>
                                        <w:sz w:val="21"/>
                                        <w:szCs w:val="21"/>
                                      </w:rPr>
                                    </w:pPr>
                                    <w:r>
                                      <w:rPr>
                                        <w:sz w:val="21"/>
                                        <w:szCs w:val="21"/>
                                      </w:rPr>
                                      <w:t xml:space="preserve">A: </w:t>
                                    </w:r>
                                    <w:r w:rsidR="00F819DC" w:rsidRPr="00F819DC">
                                      <w:rPr>
                                        <w:sz w:val="21"/>
                                        <w:szCs w:val="21"/>
                                      </w:rPr>
                                      <w:t>No. Do not repeat the dose. Any combination of Moderna, Novavax, or Pfizer-BioNTech monovalent vaccines is considered a complete primary series provided the proper number of doses is administered. If Janssen vaccine is administered, this counts as a single-dose primary series and no more primary doses are indicated.</w:t>
                                    </w:r>
                                  </w:p>
                                  <w:p w14:paraId="4ECF8C6A" w14:textId="77777777" w:rsidR="00A1740E" w:rsidRPr="00F819DC" w:rsidRDefault="00A1740E" w:rsidP="00F819DC">
                                    <w:pPr>
                                      <w:rPr>
                                        <w:sz w:val="21"/>
                                        <w:szCs w:val="21"/>
                                      </w:rPr>
                                    </w:pPr>
                                  </w:p>
                                  <w:p w14:paraId="66882AF8" w14:textId="16590103" w:rsidR="00F819DC" w:rsidRDefault="00F819DC" w:rsidP="00F819DC">
                                    <w:pPr>
                                      <w:rPr>
                                        <w:sz w:val="21"/>
                                        <w:szCs w:val="21"/>
                                      </w:rPr>
                                    </w:pPr>
                                    <w:r w:rsidRPr="00F819DC">
                                      <w:rPr>
                                        <w:sz w:val="21"/>
                                        <w:szCs w:val="21"/>
                                      </w:rPr>
                                      <w:t>Children age 6 months through 4 years who receive different mRNA products for the first 2 doses of an mRNA COVID-19 vaccine series should follow a 3-dose schedule. A third dose of either mRNA vaccine should be administered 8 weeks after the second dose to complete the 3-dose primary series. No booster (fourth) dose is recommended in this circumstance.</w:t>
                                    </w:r>
                                  </w:p>
                                  <w:p w14:paraId="6F888536" w14:textId="77777777" w:rsidR="008F76C8" w:rsidRPr="00F819DC" w:rsidRDefault="008F76C8" w:rsidP="00F819DC">
                                    <w:pPr>
                                      <w:rPr>
                                        <w:sz w:val="21"/>
                                        <w:szCs w:val="21"/>
                                      </w:rPr>
                                    </w:pPr>
                                  </w:p>
                                  <w:p w14:paraId="10E546AF" w14:textId="1910093C" w:rsidR="00F819DC" w:rsidRDefault="00F819DC" w:rsidP="00F819DC">
                                    <w:pPr>
                                      <w:rPr>
                                        <w:sz w:val="21"/>
                                        <w:szCs w:val="21"/>
                                      </w:rPr>
                                    </w:pPr>
                                    <w:r w:rsidRPr="00F819DC">
                                      <w:rPr>
                                        <w:sz w:val="21"/>
                                        <w:szCs w:val="21"/>
                                      </w:rPr>
                                      <w:t>Children age 5 through 17 years who receive a 2-dose mixed mRNA COVID-19 vaccine primary series should receive an age-appropriate bivalent mRNA booster dose of either product at the recommended interval.</w:t>
                                    </w:r>
                                  </w:p>
                                  <w:p w14:paraId="7333A254" w14:textId="1EE76A20" w:rsidR="0004502B" w:rsidRDefault="0004502B" w:rsidP="002545C8">
                                    <w:pPr>
                                      <w:rPr>
                                        <w:sz w:val="21"/>
                                        <w:szCs w:val="21"/>
                                      </w:rPr>
                                    </w:pPr>
                                  </w:p>
                                  <w:p w14:paraId="2EDF1FF9" w14:textId="77777777" w:rsidR="0004502B" w:rsidRPr="002545C8" w:rsidRDefault="0004502B" w:rsidP="002545C8">
                                    <w:pPr>
                                      <w:rPr>
                                        <w:sz w:val="21"/>
                                        <w:szCs w:val="21"/>
                                      </w:rPr>
                                    </w:pPr>
                                  </w:p>
                                  <w:p w14:paraId="1CF25B1D" w14:textId="75663DD6"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3D0AF0E6" w:rsidR="009D250C"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6C411B6" w14:textId="77777777" w:rsidR="003628E0" w:rsidRPr="009D250C" w:rsidRDefault="003628E0"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2"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3"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4"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2A5B356F" w14:textId="70764811" w:rsidR="005C1B1D" w:rsidRDefault="009D250C" w:rsidP="003E4D43">
                                    <w:pPr>
                                      <w:rPr>
                                        <w:b/>
                                        <w:bCs/>
                                        <w:color w:val="0070C0"/>
                                        <w:sz w:val="21"/>
                                        <w:szCs w:val="21"/>
                                      </w:rPr>
                                    </w:pPr>
                                    <w:r w:rsidRPr="009D250C">
                                      <w:rPr>
                                        <w:sz w:val="21"/>
                                        <w:szCs w:val="21"/>
                                      </w:rPr>
                                      <w:t xml:space="preserve">See Appendices B </w:t>
                                    </w:r>
                                    <w:r w:rsidRPr="009D250C">
                                      <w:rPr>
                                        <w:color w:val="002060"/>
                                        <w:sz w:val="21"/>
                                        <w:szCs w:val="21"/>
                                      </w:rPr>
                                      <w:t>(</w:t>
                                    </w:r>
                                    <w:hyperlink r:id="rId15"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6"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046187BF" w14:textId="77777777" w:rsidR="00A305E0" w:rsidRDefault="00A305E0" w:rsidP="003E4D43">
                                    <w:pPr>
                                      <w:rPr>
                                        <w:b/>
                                        <w:bCs/>
                                        <w:color w:val="0070C0"/>
                                        <w:sz w:val="21"/>
                                        <w:szCs w:val="21"/>
                                      </w:rPr>
                                    </w:pPr>
                                  </w:p>
                                  <w:p w14:paraId="3985CD78" w14:textId="56E321CD" w:rsidR="003E4D43" w:rsidRPr="003E4D43" w:rsidRDefault="003E4D43" w:rsidP="003E4D43">
                                    <w:pPr>
                                      <w:rPr>
                                        <w:b/>
                                        <w:bCs/>
                                        <w:color w:val="0070C0"/>
                                        <w:sz w:val="21"/>
                                        <w:szCs w:val="21"/>
                                      </w:rPr>
                                    </w:pPr>
                                    <w:r w:rsidRPr="003E4D43">
                                      <w:rPr>
                                        <w:b/>
                                        <w:bCs/>
                                        <w:color w:val="0070C0"/>
                                        <w:sz w:val="21"/>
                                        <w:szCs w:val="21"/>
                                      </w:rPr>
                                      <w:lastRenderedPageBreak/>
                                      <w:t>Primary series vaccination</w:t>
                                    </w:r>
                                  </w:p>
                                  <w:p w14:paraId="6EBD442E" w14:textId="29F894AD" w:rsidR="0069568C" w:rsidRDefault="0069568C" w:rsidP="0069568C">
                                    <w:pPr>
                                      <w:rPr>
                                        <w:sz w:val="21"/>
                                        <w:szCs w:val="21"/>
                                      </w:rPr>
                                    </w:pPr>
                                    <w:r w:rsidRPr="0069568C">
                                      <w:rPr>
                                        <w:sz w:val="21"/>
                                        <w:szCs w:val="21"/>
                                      </w:rPr>
                                      <w:t>For primary series vaccination, </w:t>
                                    </w:r>
                                    <w:r w:rsidRPr="0069568C">
                                      <w:rPr>
                                        <w:b/>
                                        <w:bCs/>
                                        <w:sz w:val="21"/>
                                        <w:szCs w:val="21"/>
                                      </w:rPr>
                                      <w:t>three monovalent COVID-19 vaccines</w:t>
                                    </w:r>
                                    <w:r w:rsidRPr="0069568C">
                                      <w:rPr>
                                        <w:sz w:val="21"/>
                                        <w:szCs w:val="21"/>
                                      </w:rPr>
                                      <w:t> (listed in alphabetical order by manufacturer), are recommended: Moderna, Novavax, and Pfizer-BioNTech.</w:t>
                                    </w:r>
                                  </w:p>
                                  <w:p w14:paraId="406C734F" w14:textId="77777777" w:rsidR="0069568C" w:rsidRPr="0069568C" w:rsidRDefault="0069568C" w:rsidP="0069568C">
                                    <w:pPr>
                                      <w:rPr>
                                        <w:sz w:val="21"/>
                                        <w:szCs w:val="21"/>
                                      </w:rPr>
                                    </w:pPr>
                                  </w:p>
                                  <w:p w14:paraId="6DED7C37" w14:textId="1B0849E9" w:rsidR="0069568C" w:rsidRDefault="000C43B4" w:rsidP="0069568C">
                                    <w:pPr>
                                      <w:rPr>
                                        <w:sz w:val="21"/>
                                        <w:szCs w:val="21"/>
                                      </w:rPr>
                                    </w:pPr>
                                    <w:r>
                                      <w:rPr>
                                        <w:sz w:val="21"/>
                                        <w:szCs w:val="21"/>
                                      </w:rPr>
                                      <w:t>People ages 6 months and older are recommended to complete a primary series</w:t>
                                    </w:r>
                                    <w:r w:rsidR="00A45EC3">
                                      <w:rPr>
                                        <w:sz w:val="21"/>
                                        <w:szCs w:val="21"/>
                                      </w:rPr>
                                      <w:t>.</w:t>
                                    </w:r>
                                  </w:p>
                                  <w:p w14:paraId="069ABD65" w14:textId="796073DA" w:rsidR="00A45EC3" w:rsidRDefault="00A45EC3" w:rsidP="0069568C">
                                    <w:pPr>
                                      <w:rPr>
                                        <w:b/>
                                        <w:bCs/>
                                        <w:sz w:val="21"/>
                                        <w:szCs w:val="21"/>
                                      </w:rPr>
                                    </w:pPr>
                                  </w:p>
                                  <w:p w14:paraId="044959D3" w14:textId="508D5199" w:rsidR="00A45EC3" w:rsidRPr="00997F96" w:rsidRDefault="00A45EC3" w:rsidP="0069568C">
                                    <w:pPr>
                                      <w:rPr>
                                        <w:color w:val="FF0000"/>
                                        <w:sz w:val="21"/>
                                        <w:szCs w:val="21"/>
                                      </w:rPr>
                                    </w:pPr>
                                    <w:r w:rsidRPr="00997F96">
                                      <w:rPr>
                                        <w:sz w:val="21"/>
                                        <w:szCs w:val="21"/>
                                      </w:rPr>
                                      <w:t xml:space="preserve">Monovalent vaccines should be used for the primary series, with one </w:t>
                                    </w:r>
                                    <w:r w:rsidRPr="00997F96">
                                      <w:rPr>
                                        <w:color w:val="FF0000"/>
                                        <w:sz w:val="21"/>
                                        <w:szCs w:val="21"/>
                                      </w:rPr>
                                      <w:t>EXCEPTION</w:t>
                                    </w:r>
                                    <w:r w:rsidRPr="00997F96">
                                      <w:rPr>
                                        <w:sz w:val="21"/>
                                        <w:szCs w:val="21"/>
                                      </w:rPr>
                                      <w:t>:</w:t>
                                    </w:r>
                                    <w:r w:rsidR="0098530E" w:rsidRPr="00997F96">
                                      <w:rPr>
                                        <w:sz w:val="21"/>
                                        <w:szCs w:val="21"/>
                                      </w:rPr>
                                      <w:t xml:space="preserve"> </w:t>
                                    </w:r>
                                    <w:r w:rsidR="0098530E" w:rsidRPr="00451159">
                                      <w:rPr>
                                        <w:sz w:val="21"/>
                                        <w:szCs w:val="21"/>
                                      </w:rPr>
                                      <w:t xml:space="preserve">Children ages 6 months through 4 years who received 2 doses of a monovalent Pfizer vaccine </w:t>
                                    </w:r>
                                    <w:r w:rsidR="00915DBF" w:rsidRPr="00451159">
                                      <w:rPr>
                                        <w:sz w:val="21"/>
                                        <w:szCs w:val="21"/>
                                      </w:rPr>
                                      <w:t>should receive a</w:t>
                                    </w:r>
                                    <w:r w:rsidR="00915DBF" w:rsidRPr="00997F96">
                                      <w:rPr>
                                        <w:sz w:val="21"/>
                                        <w:szCs w:val="21"/>
                                      </w:rPr>
                                      <w:t xml:space="preserve"> bivalent Pfizer vaccine as their third primary series dose.</w:t>
                                    </w:r>
                                  </w:p>
                                  <w:p w14:paraId="10F0532D" w14:textId="77777777" w:rsidR="0069568C" w:rsidRPr="0069568C" w:rsidRDefault="0069568C" w:rsidP="0069568C">
                                    <w:pPr>
                                      <w:rPr>
                                        <w:sz w:val="21"/>
                                        <w:szCs w:val="21"/>
                                      </w:rPr>
                                    </w:pPr>
                                  </w:p>
                                  <w:p w14:paraId="4C512144" w14:textId="033BA119" w:rsidR="00F15D89" w:rsidRDefault="0069568C" w:rsidP="003E4D43">
                                    <w:pPr>
                                      <w:rPr>
                                        <w:b/>
                                        <w:bCs/>
                                        <w:color w:val="0070C0"/>
                                        <w:sz w:val="21"/>
                                        <w:szCs w:val="21"/>
                                      </w:rPr>
                                    </w:pPr>
                                    <w:r w:rsidRPr="0069568C">
                                      <w:rPr>
                                        <w:sz w:val="21"/>
                                        <w:szCs w:val="21"/>
                                      </w:rPr>
                                      <w:t>Vaccine products made by the same manufacturer should be used for all doses of the primary series (see </w:t>
                                    </w:r>
                                    <w:hyperlink r:id="rId17" w:anchor="Interchangeability" w:history="1">
                                      <w:r w:rsidRPr="0069568C">
                                        <w:rPr>
                                          <w:rStyle w:val="Hyperlink"/>
                                          <w:sz w:val="21"/>
                                          <w:szCs w:val="21"/>
                                        </w:rPr>
                                        <w:t>Interchangeability of COVID-19 vaccine products</w:t>
                                      </w:r>
                                    </w:hyperlink>
                                    <w:r w:rsidRPr="0069568C">
                                      <w:rPr>
                                        <w:sz w:val="21"/>
                                        <w:szCs w:val="21"/>
                                      </w:rPr>
                                      <w:t>).</w:t>
                                    </w:r>
                                  </w:p>
                                  <w:p w14:paraId="68545F6D" w14:textId="77777777" w:rsidR="00260355" w:rsidRDefault="00260355" w:rsidP="003E4D43">
                                    <w:pPr>
                                      <w:rPr>
                                        <w:b/>
                                        <w:bCs/>
                                        <w:color w:val="0070C0"/>
                                        <w:sz w:val="21"/>
                                        <w:szCs w:val="21"/>
                                      </w:rPr>
                                    </w:pPr>
                                  </w:p>
                                  <w:p w14:paraId="6AEED12E" w14:textId="1F2445A4" w:rsidR="003E4D43" w:rsidRPr="003E4D43" w:rsidRDefault="003E4D43" w:rsidP="003E4D43">
                                    <w:pPr>
                                      <w:rPr>
                                        <w:b/>
                                        <w:bCs/>
                                        <w:color w:val="0070C0"/>
                                        <w:sz w:val="21"/>
                                        <w:szCs w:val="21"/>
                                      </w:rPr>
                                    </w:pPr>
                                    <w:r w:rsidRPr="003E4D43">
                                      <w:rPr>
                                        <w:b/>
                                        <w:bCs/>
                                        <w:color w:val="0070C0"/>
                                        <w:sz w:val="21"/>
                                        <w:szCs w:val="21"/>
                                      </w:rPr>
                                      <w:t>Booster vaccination</w:t>
                                    </w:r>
                                  </w:p>
                                  <w:p w14:paraId="350B7E12" w14:textId="77777777" w:rsidR="00950A62" w:rsidRDefault="00950A62" w:rsidP="00AF7343">
                                    <w:pPr>
                                      <w:rPr>
                                        <w:sz w:val="21"/>
                                        <w:szCs w:val="21"/>
                                      </w:rPr>
                                    </w:pPr>
                                    <w:r w:rsidRPr="00AF7343">
                                      <w:rPr>
                                        <w:sz w:val="21"/>
                                        <w:szCs w:val="21"/>
                                      </w:rPr>
                                      <w:t>Monovalent mRNA vaccines are not authorized as a booster dose.</w:t>
                                    </w:r>
                                    <w:r>
                                      <w:rPr>
                                        <w:sz w:val="21"/>
                                        <w:szCs w:val="21"/>
                                      </w:rPr>
                                      <w:t xml:space="preserve"> </w:t>
                                    </w:r>
                                  </w:p>
                                  <w:p w14:paraId="6A3F0702" w14:textId="77777777" w:rsidR="00950A62" w:rsidRDefault="00950A62" w:rsidP="00AF7343">
                                    <w:pPr>
                                      <w:rPr>
                                        <w:sz w:val="21"/>
                                        <w:szCs w:val="21"/>
                                      </w:rPr>
                                    </w:pPr>
                                  </w:p>
                                  <w:p w14:paraId="23AEF620" w14:textId="23D4F4A3" w:rsidR="00AF7343" w:rsidRPr="00AF7343" w:rsidRDefault="00AF7343" w:rsidP="00AF7343">
                                    <w:pPr>
                                      <w:rPr>
                                        <w:sz w:val="21"/>
                                        <w:szCs w:val="21"/>
                                      </w:rPr>
                                    </w:pPr>
                                    <w:r w:rsidRPr="00AF7343">
                                      <w:rPr>
                                        <w:sz w:val="21"/>
                                        <w:szCs w:val="21"/>
                                      </w:rPr>
                                      <w:t xml:space="preserve">People ages 6 months and older are recommended to receive 1 bivalent mRNA booster dose after completion of any FDA-approved or FDA-authorized primary series or previously received monovalent booster dose(s) with </w:t>
                                    </w:r>
                                    <w:r w:rsidR="00792133">
                                      <w:rPr>
                                        <w:sz w:val="21"/>
                                        <w:szCs w:val="21"/>
                                      </w:rPr>
                                      <w:t>one</w:t>
                                    </w:r>
                                    <w:r w:rsidRPr="00AF7343">
                                      <w:rPr>
                                        <w:sz w:val="21"/>
                                        <w:szCs w:val="21"/>
                                      </w:rPr>
                                      <w:t xml:space="preserve"> </w:t>
                                    </w:r>
                                    <w:r w:rsidR="00792133" w:rsidRPr="001A64E7">
                                      <w:rPr>
                                        <w:color w:val="FF0000"/>
                                        <w:sz w:val="21"/>
                                        <w:szCs w:val="21"/>
                                      </w:rPr>
                                      <w:t>EXCEPTION</w:t>
                                    </w:r>
                                    <w:r w:rsidRPr="00AF7343">
                                      <w:rPr>
                                        <w:sz w:val="21"/>
                                        <w:szCs w:val="21"/>
                                      </w:rPr>
                                      <w:t>: </w:t>
                                    </w:r>
                                    <w:r w:rsidRPr="00D32886">
                                      <w:rPr>
                                        <w:sz w:val="21"/>
                                        <w:szCs w:val="21"/>
                                      </w:rPr>
                                      <w:t>children 6 months</w:t>
                                    </w:r>
                                    <w:r w:rsidR="009C01AA">
                                      <w:rPr>
                                        <w:sz w:val="21"/>
                                        <w:szCs w:val="21"/>
                                      </w:rPr>
                                      <w:t xml:space="preserve"> through </w:t>
                                    </w:r>
                                    <w:r w:rsidRPr="00D32886">
                                      <w:rPr>
                                        <w:sz w:val="21"/>
                                        <w:szCs w:val="21"/>
                                      </w:rPr>
                                      <w:t>4 years who receive a</w:t>
                                    </w:r>
                                    <w:r w:rsidRPr="00D32886">
                                      <w:rPr>
                                        <w:b/>
                                        <w:bCs/>
                                        <w:color w:val="FF0000"/>
                                        <w:sz w:val="21"/>
                                        <w:szCs w:val="21"/>
                                      </w:rPr>
                                      <w:t xml:space="preserve"> </w:t>
                                    </w:r>
                                    <w:r w:rsidRPr="003E068D">
                                      <w:rPr>
                                        <w:sz w:val="21"/>
                                        <w:szCs w:val="21"/>
                                      </w:rPr>
                                      <w:t>3-dose Pfizer</w:t>
                                    </w:r>
                                    <w:r w:rsidR="009C01AA" w:rsidRPr="003E068D">
                                      <w:rPr>
                                        <w:sz w:val="21"/>
                                        <w:szCs w:val="21"/>
                                      </w:rPr>
                                      <w:t xml:space="preserve"> </w:t>
                                    </w:r>
                                    <w:r w:rsidRPr="003E068D">
                                      <w:rPr>
                                        <w:sz w:val="21"/>
                                        <w:szCs w:val="21"/>
                                      </w:rPr>
                                      <w:t xml:space="preserve">primary series </w:t>
                                    </w:r>
                                    <w:r w:rsidRPr="001B023F">
                                      <w:rPr>
                                        <w:sz w:val="21"/>
                                        <w:szCs w:val="21"/>
                                      </w:rPr>
                                      <w:t>are</w:t>
                                    </w:r>
                                    <w:r w:rsidRPr="003E068D">
                                      <w:rPr>
                                        <w:sz w:val="21"/>
                                        <w:szCs w:val="21"/>
                                      </w:rPr>
                                      <w:t xml:space="preserve"> not authorized to receive a booster dose</w:t>
                                    </w:r>
                                    <w:r w:rsidRPr="003E068D">
                                      <w:rPr>
                                        <w:b/>
                                        <w:bCs/>
                                        <w:sz w:val="21"/>
                                        <w:szCs w:val="21"/>
                                      </w:rPr>
                                      <w:t xml:space="preserve"> </w:t>
                                    </w:r>
                                    <w:r w:rsidRPr="00D32886">
                                      <w:rPr>
                                        <w:sz w:val="21"/>
                                        <w:szCs w:val="21"/>
                                      </w:rPr>
                                      <w:t>at this time regardless of which Pfizer</w:t>
                                    </w:r>
                                    <w:r w:rsidR="00A56E9A">
                                      <w:rPr>
                                        <w:sz w:val="21"/>
                                        <w:szCs w:val="21"/>
                                      </w:rPr>
                                      <w:t xml:space="preserve"> </w:t>
                                    </w:r>
                                    <w:r w:rsidRPr="00D32886">
                                      <w:rPr>
                                        <w:sz w:val="21"/>
                                        <w:szCs w:val="21"/>
                                      </w:rPr>
                                      <w:t>vaccine (i.e., a monovalent or bivalent) was administered for the third primary series dose.</w:t>
                                    </w:r>
                                    <w:r w:rsidRPr="00DE6711">
                                      <w:rPr>
                                        <w:sz w:val="21"/>
                                        <w:szCs w:val="21"/>
                                      </w:rPr>
                                      <w:t> </w:t>
                                    </w:r>
                                  </w:p>
                                  <w:p w14:paraId="026E7395" w14:textId="4E1C126E" w:rsidR="00AF7343" w:rsidRDefault="00AF7343" w:rsidP="00AF7343">
                                    <w:pPr>
                                      <w:rPr>
                                        <w:sz w:val="21"/>
                                        <w:szCs w:val="21"/>
                                      </w:rPr>
                                    </w:pPr>
                                    <w:r w:rsidRPr="00AF7343">
                                      <w:rPr>
                                        <w:sz w:val="21"/>
                                        <w:szCs w:val="21"/>
                                      </w:rPr>
                                      <w:t>A monovalent Novavax booster dose (instead of a bivalent mRNA booster dose) may be used in</w:t>
                                    </w:r>
                                    <w:r w:rsidRPr="00AF7343">
                                      <w:rPr>
                                        <w:b/>
                                        <w:bCs/>
                                        <w:sz w:val="21"/>
                                        <w:szCs w:val="21"/>
                                      </w:rPr>
                                      <w:t> limited situations </w:t>
                                    </w:r>
                                    <w:r w:rsidRPr="00AF7343">
                                      <w:rPr>
                                        <w:sz w:val="21"/>
                                        <w:szCs w:val="21"/>
                                      </w:rPr>
                                      <w:t>in people ages 18 years and older who completed any FDA-approved or FDA-authorized monovalent primary series, have not received any previous booster dose(s), and are unable (i.e., contraindicated or not available) or unwilling to receive an mRNA vaccine and would otherwise not receive a booster dose.</w:t>
                                    </w:r>
                                  </w:p>
                                  <w:p w14:paraId="25FBECB1" w14:textId="4CB3F6E6" w:rsidR="00814C2B" w:rsidRDefault="00814C2B" w:rsidP="00AF7343">
                                    <w:pPr>
                                      <w:rPr>
                                        <w:sz w:val="21"/>
                                        <w:szCs w:val="21"/>
                                      </w:rPr>
                                    </w:pPr>
                                  </w:p>
                                  <w:p w14:paraId="2F13C307" w14:textId="1DB5705C" w:rsidR="00814C2B" w:rsidRDefault="00814C2B" w:rsidP="00AF7343">
                                    <w:pPr>
                                      <w:rPr>
                                        <w:b/>
                                        <w:bCs/>
                                        <w:color w:val="0070C0"/>
                                        <w:sz w:val="21"/>
                                        <w:szCs w:val="21"/>
                                      </w:rPr>
                                    </w:pPr>
                                    <w:r w:rsidRPr="00D32886">
                                      <w:rPr>
                                        <w:b/>
                                        <w:bCs/>
                                        <w:color w:val="0070C0"/>
                                        <w:sz w:val="21"/>
                                        <w:szCs w:val="21"/>
                                      </w:rPr>
                                      <w:t xml:space="preserve">Bivalent </w:t>
                                    </w:r>
                                    <w:r w:rsidR="00DE7992" w:rsidRPr="00D32886">
                                      <w:rPr>
                                        <w:b/>
                                        <w:bCs/>
                                        <w:color w:val="0070C0"/>
                                        <w:sz w:val="21"/>
                                        <w:szCs w:val="21"/>
                                      </w:rPr>
                                      <w:t>booster product varies by age</w:t>
                                    </w:r>
                                  </w:p>
                                  <w:p w14:paraId="1876EDDA" w14:textId="470BAAEE"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the </w:t>
                                    </w:r>
                                    <w:r w:rsidRPr="00D32886">
                                      <w:rPr>
                                        <w:b/>
                                        <w:bCs/>
                                        <w:sz w:val="21"/>
                                        <w:szCs w:val="21"/>
                                      </w:rPr>
                                      <w:t>Moderna primary series</w:t>
                                    </w:r>
                                    <w:r w:rsidRPr="00D32886">
                                      <w:rPr>
                                        <w:sz w:val="21"/>
                                        <w:szCs w:val="21"/>
                                      </w:rPr>
                                      <w:t xml:space="preserve">: 1 </w:t>
                                    </w:r>
                                    <w:r w:rsidRPr="00D32886">
                                      <w:rPr>
                                        <w:b/>
                                        <w:bCs/>
                                        <w:sz w:val="21"/>
                                        <w:szCs w:val="21"/>
                                      </w:rPr>
                                      <w:t>bivalent Moderna booster</w:t>
                                    </w:r>
                                    <w:r w:rsidRPr="00D32886">
                                      <w:rPr>
                                        <w:sz w:val="21"/>
                                        <w:szCs w:val="21"/>
                                      </w:rPr>
                                      <w:t xml:space="preserve"> dose.</w:t>
                                    </w:r>
                                  </w:p>
                                  <w:p w14:paraId="25A93525" w14:textId="45621EE6" w:rsidR="001253EC" w:rsidRPr="00D32886" w:rsidRDefault="001253EC" w:rsidP="00D32886">
                                    <w:pPr>
                                      <w:pStyle w:val="ListParagraph"/>
                                      <w:rPr>
                                        <w:sz w:val="7"/>
                                        <w:szCs w:val="7"/>
                                      </w:rPr>
                                    </w:pPr>
                                  </w:p>
                                  <w:p w14:paraId="258F86E2" w14:textId="67688742"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Pr="00D32886">
                                      <w:rPr>
                                        <w:b/>
                                        <w:bCs/>
                                        <w:sz w:val="21"/>
                                        <w:szCs w:val="21"/>
                                      </w:rPr>
                                      <w:t>Pfizer primary series</w:t>
                                    </w:r>
                                    <w:r w:rsidRPr="00D32886">
                                      <w:rPr>
                                        <w:sz w:val="21"/>
                                        <w:szCs w:val="21"/>
                                      </w:rPr>
                                      <w:t xml:space="preserve">: </w:t>
                                    </w:r>
                                    <w:r w:rsidRPr="00D32886">
                                      <w:rPr>
                                        <w:b/>
                                        <w:bCs/>
                                        <w:sz w:val="21"/>
                                        <w:szCs w:val="21"/>
                                      </w:rPr>
                                      <w:t>No booster</w:t>
                                    </w:r>
                                    <w:r w:rsidRPr="00D32886">
                                      <w:rPr>
                                        <w:sz w:val="21"/>
                                        <w:szCs w:val="21"/>
                                      </w:rPr>
                                      <w:t xml:space="preserve"> dose is recommended at this time.</w:t>
                                    </w:r>
                                  </w:p>
                                  <w:p w14:paraId="3019DF5F" w14:textId="77777777" w:rsidR="001253EC" w:rsidRPr="00D32886" w:rsidRDefault="001253EC" w:rsidP="00D32886">
                                    <w:pPr>
                                      <w:pStyle w:val="ListParagraph"/>
                                      <w:rPr>
                                        <w:sz w:val="7"/>
                                        <w:szCs w:val="7"/>
                                      </w:rPr>
                                    </w:pPr>
                                  </w:p>
                                  <w:p w14:paraId="55FD76B9" w14:textId="4F3B5380"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Moderna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350F0710" w14:textId="77777777" w:rsidR="001253EC" w:rsidRPr="00D32886" w:rsidRDefault="001253EC" w:rsidP="00D32886">
                                    <w:pPr>
                                      <w:pStyle w:val="ListParagraph"/>
                                      <w:rPr>
                                        <w:sz w:val="7"/>
                                        <w:szCs w:val="7"/>
                                      </w:rPr>
                                    </w:pPr>
                                  </w:p>
                                  <w:p w14:paraId="77C08B1E" w14:textId="4CDA5FAD"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Pfizer</w:t>
                                    </w:r>
                                    <w:r w:rsidR="00B00D89" w:rsidRPr="00D32886">
                                      <w:rPr>
                                        <w:b/>
                                        <w:bCs/>
                                        <w:sz w:val="21"/>
                                        <w:szCs w:val="21"/>
                                      </w:rPr>
                                      <w:t xml:space="preserve"> </w:t>
                                    </w:r>
                                    <w:r w:rsidRPr="00D32886">
                                      <w:rPr>
                                        <w:b/>
                                        <w:bCs/>
                                        <w:sz w:val="21"/>
                                        <w:szCs w:val="21"/>
                                      </w:rPr>
                                      <w:t>primary series</w:t>
                                    </w:r>
                                    <w:r w:rsidRPr="00D32886">
                                      <w:rPr>
                                        <w:sz w:val="21"/>
                                        <w:szCs w:val="21"/>
                                      </w:rPr>
                                      <w:t xml:space="preserve">: </w:t>
                                    </w:r>
                                    <w:r w:rsidRPr="00D32886">
                                      <w:rPr>
                                        <w:b/>
                                        <w:bCs/>
                                        <w:sz w:val="21"/>
                                        <w:szCs w:val="21"/>
                                      </w:rPr>
                                      <w:t>1 bivalent Pfizer booster</w:t>
                                    </w:r>
                                    <w:r w:rsidRPr="00D32886">
                                      <w:rPr>
                                        <w:sz w:val="21"/>
                                        <w:szCs w:val="21"/>
                                      </w:rPr>
                                      <w:t xml:space="preserve"> dose.</w:t>
                                    </w:r>
                                    <w:r w:rsidR="004F2B64">
                                      <w:rPr>
                                        <w:sz w:val="21"/>
                                        <w:szCs w:val="21"/>
                                      </w:rPr>
                                      <w:t xml:space="preserve">                                                         (</w:t>
                                    </w:r>
                                    <w:r w:rsidR="004F2B64" w:rsidRPr="004F2B64">
                                      <w:rPr>
                                        <w:sz w:val="21"/>
                                        <w:szCs w:val="21"/>
                                      </w:rPr>
                                      <w:t>Regardless of whether the third primary series dose was a monovalent or bivalent Pfizer vaccine</w:t>
                                    </w:r>
                                    <w:r w:rsidR="004F2B64">
                                      <w:rPr>
                                        <w:sz w:val="21"/>
                                        <w:szCs w:val="21"/>
                                      </w:rPr>
                                      <w:t>)</w:t>
                                    </w:r>
                                  </w:p>
                                  <w:p w14:paraId="2AF05223" w14:textId="77777777" w:rsidR="001253EC" w:rsidRPr="00D32886" w:rsidRDefault="001253EC" w:rsidP="00D32886">
                                    <w:pPr>
                                      <w:pStyle w:val="ListParagraph"/>
                                      <w:rPr>
                                        <w:sz w:val="7"/>
                                        <w:szCs w:val="7"/>
                                      </w:rPr>
                                    </w:pPr>
                                  </w:p>
                                  <w:p w14:paraId="6B0F1D65" w14:textId="31FF39E8" w:rsidR="0095567E" w:rsidRPr="00D32886" w:rsidRDefault="0095567E" w:rsidP="00D32886">
                                    <w:pPr>
                                      <w:pStyle w:val="ListParagraph"/>
                                      <w:numPr>
                                        <w:ilvl w:val="0"/>
                                        <w:numId w:val="106"/>
                                      </w:numPr>
                                      <w:rPr>
                                        <w:sz w:val="21"/>
                                        <w:szCs w:val="21"/>
                                      </w:rPr>
                                    </w:pPr>
                                    <w:r w:rsidRPr="00D32886">
                                      <w:rPr>
                                        <w:sz w:val="21"/>
                                        <w:szCs w:val="21"/>
                                      </w:rPr>
                                      <w:t xml:space="preserve">Ages </w:t>
                                    </w:r>
                                    <w:r w:rsidRPr="00D32886">
                                      <w:rPr>
                                        <w:b/>
                                        <w:bCs/>
                                        <w:sz w:val="21"/>
                                        <w:szCs w:val="21"/>
                                      </w:rPr>
                                      <w:t>6 years and older</w:t>
                                    </w:r>
                                    <w:r w:rsidRPr="00D32886">
                                      <w:rPr>
                                        <w:sz w:val="21"/>
                                        <w:szCs w:val="21"/>
                                      </w:rPr>
                                      <w:t xml:space="preserve"> and </w:t>
                                    </w:r>
                                    <w:r w:rsidRPr="00D32886">
                                      <w:rPr>
                                        <w:b/>
                                        <w:bCs/>
                                        <w:sz w:val="21"/>
                                        <w:szCs w:val="21"/>
                                      </w:rPr>
                                      <w:t>any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1F2E208B" w14:textId="47A33C0D" w:rsidR="009E61D2" w:rsidRDefault="009E61D2" w:rsidP="00AF7343">
                                    <w:pPr>
                                      <w:rPr>
                                        <w:b/>
                                        <w:bCs/>
                                        <w:color w:val="0070C0"/>
                                        <w:sz w:val="21"/>
                                        <w:szCs w:val="21"/>
                                      </w:rPr>
                                    </w:pPr>
                                  </w:p>
                                  <w:p w14:paraId="5C43AA78" w14:textId="77777777" w:rsidR="009E61D2" w:rsidRPr="00D32886" w:rsidRDefault="009E61D2" w:rsidP="00AF7343">
                                    <w:pPr>
                                      <w:rPr>
                                        <w:b/>
                                        <w:bCs/>
                                        <w:color w:val="0070C0"/>
                                        <w:sz w:val="21"/>
                                        <w:szCs w:val="21"/>
                                      </w:rPr>
                                    </w:pPr>
                                  </w:p>
                                  <w:p w14:paraId="70505B1D" w14:textId="0CABAEA4" w:rsidR="00536DA6" w:rsidRDefault="008E1FD7">
                                    <w:pPr>
                                      <w:rPr>
                                        <w:sz w:val="21"/>
                                        <w:szCs w:val="21"/>
                                      </w:rPr>
                                    </w:pPr>
                                    <w:r>
                                      <w:rPr>
                                        <w:b/>
                                        <w:bCs/>
                                        <w:color w:val="002060"/>
                                        <w:sz w:val="24"/>
                                        <w:szCs w:val="24"/>
                                      </w:rPr>
                                      <w:t>VACCINE ADMINISTRATION RECOMMENDATIONS</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F973ED3"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The following COVID-19 vaccines, categorized into three </w:t>
                                    </w:r>
                                    <w:hyperlink r:id="rId18"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F759AB"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9"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F759AB"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20"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F759AB"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21"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5FCB8F1D" w14:textId="35688F08" w:rsidR="006F1F57" w:rsidRPr="006F1F57" w:rsidRDefault="006F1F57" w:rsidP="006F1F57">
                                    <w:pPr>
                                      <w:pStyle w:val="NormalWeb"/>
                                      <w:spacing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COVID-19 vaccine products are formulated as follows:</w:t>
                                    </w:r>
                                  </w:p>
                                  <w:p w14:paraId="1F3E2DEB" w14:textId="77777777" w:rsidR="006F1F57" w:rsidRPr="006F1F57" w:rsidRDefault="006F1F57" w:rsidP="006F1F57">
                                    <w:pPr>
                                      <w:pStyle w:val="NormalWeb"/>
                                      <w:numPr>
                                        <w:ilvl w:val="0"/>
                                        <w:numId w:val="95"/>
                                      </w:numPr>
                                      <w:spacing w:before="0" w:beforeAutospacing="0"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Monovalent vaccine: The vaccine product is based on the original (ancestral) strain of SARS-CoV-2</w:t>
                                    </w:r>
                                  </w:p>
                                  <w:p w14:paraId="2CA4EE89" w14:textId="4C94CD78" w:rsidR="006F1F57" w:rsidRPr="009875AB" w:rsidRDefault="006F1F57" w:rsidP="004C7DA4">
                                    <w:pPr>
                                      <w:pStyle w:val="NormalWeb"/>
                                      <w:numPr>
                                        <w:ilvl w:val="0"/>
                                        <w:numId w:val="95"/>
                                      </w:numPr>
                                      <w:spacing w:before="0" w:before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Bivalent vaccine: The vaccine product is based on the original (ancestral) strain of SARS-CoV-2 and the Omicron BA.4 and BA.5 (BA.4/BA.5) variants of SARS-CoV-2</w:t>
                                    </w:r>
                                  </w:p>
                                  <w:p w14:paraId="1CBECFF6" w14:textId="4429B130" w:rsidR="009A1340"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lastRenderedPageBreak/>
                                      <w:t>None of the currently FDA-approved or FDA-authorized COVID-19 vaccines are live-virus vaccines.</w:t>
                                    </w:r>
                                  </w:p>
                                  <w:p w14:paraId="783F4871" w14:textId="77777777" w:rsidR="009875AB" w:rsidRDefault="009875AB" w:rsidP="004C7DA4">
                                    <w:pPr>
                                      <w:pStyle w:val="NormalWeb"/>
                                      <w:shd w:val="clear" w:color="auto" w:fill="FFFFFF"/>
                                      <w:spacing w:before="0" w:beforeAutospacing="0" w:after="0" w:afterAutospacing="0"/>
                                      <w:rPr>
                                        <w:rFonts w:asciiTheme="minorHAnsi" w:hAnsiTheme="minorHAnsi" w:cstheme="minorHAnsi"/>
                                        <w:color w:val="000000"/>
                                        <w:sz w:val="21"/>
                                        <w:szCs w:val="21"/>
                                      </w:rPr>
                                    </w:pP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2"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3"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5E41B79B" w14:textId="309B2988" w:rsidR="00260355" w:rsidRDefault="00290CC6" w:rsidP="0062554C">
                                    <w:pPr>
                                      <w:pStyle w:val="NormalWeb"/>
                                      <w:shd w:val="clear" w:color="auto" w:fill="FFFFFF"/>
                                      <w:spacing w:before="0" w:beforeAutospacing="0" w:after="0"/>
                                    </w:pPr>
                                    <w:r w:rsidRPr="00290CC6">
                                      <w:rPr>
                                        <w:rFonts w:asciiTheme="minorHAnsi" w:hAnsiTheme="minorHAnsi" w:cstheme="minorHAnsi"/>
                                        <w:color w:val="000000"/>
                                        <w:sz w:val="21"/>
                                        <w:szCs w:val="21"/>
                                      </w:rPr>
                                      <w:t>COVID-19 vaccine-specific </w:t>
                                    </w:r>
                                    <w:hyperlink r:id="rId24" w:history="1">
                                      <w:r w:rsidRPr="00290CC6">
                                        <w:rPr>
                                          <w:rStyle w:val="Hyperlink"/>
                                          <w:rFonts w:asciiTheme="minorHAnsi" w:hAnsiTheme="minorHAnsi" w:cstheme="minorHAnsi"/>
                                          <w:sz w:val="21"/>
                                          <w:szCs w:val="21"/>
                                        </w:rPr>
                                        <w:t>FDA fact sheets</w:t>
                                      </w:r>
                                    </w:hyperlink>
                                    <w:r w:rsidRPr="00290CC6">
                                      <w:rPr>
                                        <w:rFonts w:asciiTheme="minorHAnsi" w:hAnsiTheme="minorHAnsi" w:cstheme="minorHAnsi"/>
                                        <w:color w:val="000000"/>
                                        <w:sz w:val="21"/>
                                        <w:szCs w:val="21"/>
                                      </w:rPr>
                                      <w:t> and </w:t>
                                    </w:r>
                                    <w:hyperlink r:id="rId25" w:history="1">
                                      <w:r w:rsidRPr="00290CC6">
                                        <w:rPr>
                                          <w:rStyle w:val="Hyperlink"/>
                                          <w:rFonts w:asciiTheme="minorHAnsi" w:hAnsiTheme="minorHAnsi" w:cstheme="minorHAnsi"/>
                                          <w:sz w:val="21"/>
                                          <w:szCs w:val="21"/>
                                        </w:rPr>
                                        <w:t>U.S. COVID-19 Vaccine Product Information</w:t>
                                      </w:r>
                                    </w:hyperlink>
                                    <w:r w:rsidRPr="00290CC6">
                                      <w:rPr>
                                        <w:rFonts w:asciiTheme="minorHAnsi" w:hAnsiTheme="minorHAnsi" w:cstheme="minorHAnsi"/>
                                        <w:color w:val="000000"/>
                                        <w:sz w:val="21"/>
                                        <w:szCs w:val="21"/>
                                      </w:rPr>
                                      <w:t> can be consulted for a full list of ingredients and information on the conditions of use, storage and handling, preparation, and administration procedures.</w:t>
                                    </w:r>
                                  </w:p>
                                  <w:p w14:paraId="61AE2CE8" w14:textId="77777777" w:rsidR="00260355" w:rsidRDefault="00260355" w:rsidP="00C41364">
                                    <w:pPr>
                                      <w:rPr>
                                        <w:b/>
                                        <w:bCs/>
                                        <w:color w:val="0070C0"/>
                                        <w:sz w:val="21"/>
                                        <w:szCs w:val="21"/>
                                      </w:rPr>
                                    </w:pPr>
                                  </w:p>
                                  <w:p w14:paraId="3FE2E157" w14:textId="02DF07A5" w:rsidR="00A0014C" w:rsidRDefault="00536DA6" w:rsidP="00C41364">
                                    <w:pPr>
                                      <w:rPr>
                                        <w:b/>
                                        <w:bCs/>
                                        <w:color w:val="0070C0"/>
                                        <w:sz w:val="21"/>
                                        <w:szCs w:val="21"/>
                                      </w:rPr>
                                    </w:pPr>
                                    <w:r>
                                      <w:rPr>
                                        <w:b/>
                                        <w:bCs/>
                                        <w:color w:val="0070C0"/>
                                        <w:sz w:val="21"/>
                                        <w:szCs w:val="21"/>
                                      </w:rPr>
                                      <w:t>COVID-19 vaccine formulations currently approved or authorized in the United States</w:t>
                                    </w:r>
                                  </w:p>
                                  <w:p w14:paraId="31F6C04D" w14:textId="77777777" w:rsidR="005E0133" w:rsidRDefault="005E0133" w:rsidP="00C41364">
                                    <w:pPr>
                                      <w:rPr>
                                        <w:b/>
                                        <w:bCs/>
                                        <w:color w:val="0070C0"/>
                                        <w:sz w:val="21"/>
                                        <w:szCs w:val="21"/>
                                      </w:rPr>
                                    </w:pPr>
                                  </w:p>
                                  <w:p w14:paraId="38D35961" w14:textId="74446D46" w:rsidR="00486472"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26"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2FFA6310" w14:textId="77777777" w:rsidR="00024789" w:rsidRDefault="00024789" w:rsidP="00C41364">
                                    <w:pPr>
                                      <w:rPr>
                                        <w:rFonts w:asciiTheme="minorHAnsi" w:hAnsiTheme="minorHAnsi" w:cstheme="minorHAnsi"/>
                                        <w:color w:val="000000"/>
                                        <w:sz w:val="21"/>
                                        <w:szCs w:val="21"/>
                                      </w:rPr>
                                    </w:pPr>
                                  </w:p>
                                  <w:p w14:paraId="0ECE51CF" w14:textId="1C9E49FD" w:rsidR="00486472" w:rsidRDefault="00486472" w:rsidP="00C41364">
                                    <w:pPr>
                                      <w:rPr>
                                        <w:rFonts w:asciiTheme="minorHAnsi" w:hAnsiTheme="minorHAnsi" w:cstheme="minorHAnsi"/>
                                        <w:color w:val="000000"/>
                                        <w:sz w:val="21"/>
                                        <w:szCs w:val="21"/>
                                      </w:rPr>
                                    </w:pPr>
                                    <w:r>
                                      <w:rPr>
                                        <w:noProof/>
                                      </w:rPr>
                                      <w:drawing>
                                        <wp:inline distT="0" distB="0" distL="0" distR="0" wp14:anchorId="7F892395" wp14:editId="1650C90E">
                                          <wp:extent cx="6918251" cy="43738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926139" cy="4378809"/>
                                                  </a:xfrm>
                                                  <a:prstGeom prst="rect">
                                                    <a:avLst/>
                                                  </a:prstGeom>
                                                </pic:spPr>
                                              </pic:pic>
                                            </a:graphicData>
                                          </a:graphic>
                                        </wp:inline>
                                      </w:drawing>
                                    </w:r>
                                  </w:p>
                                  <w:p w14:paraId="35009939" w14:textId="0202DD46" w:rsidR="005E0133" w:rsidRDefault="00486472" w:rsidP="00AD7FF5">
                                    <w:pPr>
                                      <w:rPr>
                                        <w:b/>
                                        <w:bCs/>
                                        <w:color w:val="002060"/>
                                        <w:sz w:val="24"/>
                                        <w:szCs w:val="24"/>
                                      </w:rPr>
                                    </w:pPr>
                                    <w:r>
                                      <w:rPr>
                                        <w:noProof/>
                                      </w:rPr>
                                      <w:drawing>
                                        <wp:inline distT="0" distB="0" distL="0" distR="0" wp14:anchorId="26ED75E6" wp14:editId="6CD945FF">
                                          <wp:extent cx="6861544" cy="187937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885679" cy="1885985"/>
                                                  </a:xfrm>
                                                  <a:prstGeom prst="rect">
                                                    <a:avLst/>
                                                  </a:prstGeom>
                                                </pic:spPr>
                                              </pic:pic>
                                            </a:graphicData>
                                          </a:graphic>
                                        </wp:inline>
                                      </w:drawing>
                                    </w: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73E838DA" w14:textId="77777777" w:rsidR="00397A95" w:rsidRDefault="00397A95"/>
                                  <w:p w14:paraId="795A38E9" w14:textId="77777777" w:rsidR="00397A95" w:rsidRDefault="00397A95"/>
                                  <w:p w14:paraId="13672F2A" w14:textId="77777777" w:rsidR="00251782" w:rsidRDefault="00251782"/>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22A5008F"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7306F2B0" w:rsidR="00536DA6" w:rsidRDefault="00536DA6" w:rsidP="00C41364">
                                          <w:pPr>
                                            <w:rPr>
                                              <w:rStyle w:val="Hyperlink"/>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29"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30" w:history="1">
                                            <w:r w:rsidR="006838BE" w:rsidRPr="0089450C">
                                              <w:rPr>
                                                <w:rStyle w:val="Hyperlink"/>
                                              </w:rPr>
                                              <w:t>here</w:t>
                                            </w:r>
                                          </w:hyperlink>
                                        </w:p>
                                        <w:p w14:paraId="6C994245" w14:textId="05069CAB" w:rsidR="00905459" w:rsidRDefault="00905459" w:rsidP="00C41364">
                                          <w:pPr>
                                            <w:rPr>
                                              <w:rStyle w:val="Hyperlink"/>
                                            </w:rPr>
                                          </w:pPr>
                                        </w:p>
                                        <w:p w14:paraId="79055A65" w14:textId="0A529F91" w:rsidR="00115EA6" w:rsidRDefault="00690657" w:rsidP="00C41364">
                                          <w:pPr>
                                            <w:rPr>
                                              <w:color w:val="36495F"/>
                                              <w:sz w:val="21"/>
                                              <w:szCs w:val="21"/>
                                            </w:rPr>
                                          </w:pPr>
                                          <w:r>
                                            <w:rPr>
                                              <w:noProof/>
                                            </w:rPr>
                                            <w:drawing>
                                              <wp:inline distT="0" distB="0" distL="0" distR="0" wp14:anchorId="1E7F4FC6" wp14:editId="667860D7">
                                                <wp:extent cx="5972962" cy="3434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86736" cy="3442588"/>
                                                        </a:xfrm>
                                                        <a:prstGeom prst="rect">
                                                          <a:avLst/>
                                                        </a:prstGeom>
                                                      </pic:spPr>
                                                    </pic:pic>
                                                  </a:graphicData>
                                                </a:graphic>
                                              </wp:inline>
                                            </w:drawing>
                                          </w:r>
                                        </w:p>
                                        <w:p w14:paraId="6E6DF442" w14:textId="08CDF612" w:rsidR="00397A3D" w:rsidRDefault="00397A3D" w:rsidP="00C41364">
                                          <w:pPr>
                                            <w:rPr>
                                              <w:color w:val="36495F"/>
                                              <w:sz w:val="21"/>
                                              <w:szCs w:val="21"/>
                                            </w:rPr>
                                          </w:pPr>
                                        </w:p>
                                        <w:p w14:paraId="0B0B24CD" w14:textId="13E75A9A" w:rsidR="00BC100B" w:rsidRDefault="009D69BB" w:rsidP="00C41364">
                                          <w:pPr>
                                            <w:rPr>
                                              <w:color w:val="36495F"/>
                                              <w:sz w:val="21"/>
                                              <w:szCs w:val="21"/>
                                            </w:rPr>
                                          </w:pPr>
                                          <w:r>
                                            <w:rPr>
                                              <w:noProof/>
                                            </w:rPr>
                                            <w:drawing>
                                              <wp:inline distT="0" distB="0" distL="0" distR="0" wp14:anchorId="2D8B882F" wp14:editId="5CF43C6D">
                                                <wp:extent cx="7040880" cy="440880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040880" cy="4408805"/>
                                                        </a:xfrm>
                                                        <a:prstGeom prst="rect">
                                                          <a:avLst/>
                                                        </a:prstGeom>
                                                      </pic:spPr>
                                                    </pic:pic>
                                                  </a:graphicData>
                                                </a:graphic>
                                              </wp:inline>
                                            </w:drawing>
                                          </w: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260355">
                                      <w:trPr>
                                        <w:trHeight w:val="8715"/>
                                        <w:tblCellSpacing w:w="0" w:type="dxa"/>
                                        <w:jc w:val="center"/>
                                      </w:trPr>
                                      <w:tc>
                                        <w:tcPr>
                                          <w:tcW w:w="0" w:type="auto"/>
                                          <w:tcMar>
                                            <w:top w:w="150" w:type="dxa"/>
                                            <w:left w:w="300" w:type="dxa"/>
                                            <w:bottom w:w="150" w:type="dxa"/>
                                            <w:right w:w="300" w:type="dxa"/>
                                          </w:tcMar>
                                          <w:hideMark/>
                                        </w:tcPr>
                                        <w:p w14:paraId="3B6771FC" w14:textId="6086878C"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33"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38E4816A" w14:textId="11A97AE7" w:rsidR="005D55E2" w:rsidRDefault="00536DA6" w:rsidP="00C41364">
                                          <w:pPr>
                                            <w:rPr>
                                              <w:b/>
                                              <w:bCs/>
                                              <w:color w:val="0070C0"/>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34"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13A22195" w14:textId="77777777" w:rsidR="00536DA6" w:rsidRDefault="00536DA6" w:rsidP="00C41364">
                                          <w:pPr>
                                            <w:rPr>
                                              <w:color w:val="36495F"/>
                                              <w:sz w:val="21"/>
                                              <w:szCs w:val="21"/>
                                            </w:rPr>
                                          </w:pPr>
                                          <w:r>
                                            <w:rPr>
                                              <w:b/>
                                              <w:bCs/>
                                              <w:color w:val="0070C0"/>
                                              <w:sz w:val="21"/>
                                              <w:szCs w:val="21"/>
                                            </w:rPr>
                                            <w:t> </w:t>
                                          </w:r>
                                        </w:p>
                                        <w:p w14:paraId="2770BA94" w14:textId="77777777" w:rsidR="00470769" w:rsidRPr="00852237" w:rsidRDefault="00470769" w:rsidP="00470769">
                                          <w:pPr>
                                            <w:rPr>
                                              <w:b/>
                                              <w:bCs/>
                                              <w:color w:val="0070C0"/>
                                              <w:sz w:val="21"/>
                                              <w:szCs w:val="21"/>
                                            </w:rPr>
                                          </w:pPr>
                                          <w:bookmarkStart w:id="0" w:name="_Hlk122361799"/>
                                          <w:r w:rsidRPr="00852237">
                                            <w:rPr>
                                              <w:b/>
                                              <w:bCs/>
                                              <w:color w:val="0070C0"/>
                                              <w:sz w:val="21"/>
                                              <w:szCs w:val="21"/>
                                            </w:rPr>
                                            <w:t>Evusheld no longer authorized for use in the United States</w:t>
                                          </w:r>
                                        </w:p>
                                        <w:p w14:paraId="2AB298C8" w14:textId="77777777" w:rsidR="00470769" w:rsidRPr="009A67B8" w:rsidRDefault="00470769" w:rsidP="00470769">
                                          <w:pPr>
                                            <w:rPr>
                                              <w:color w:val="0070C0"/>
                                              <w:sz w:val="21"/>
                                              <w:szCs w:val="21"/>
                                              <w:shd w:val="clear" w:color="auto" w:fill="FFFFFF"/>
                                            </w:rPr>
                                          </w:pPr>
                                          <w:r w:rsidRPr="0004502B">
                                            <w:rPr>
                                              <w:sz w:val="21"/>
                                              <w:szCs w:val="21"/>
                                            </w:rPr>
                                            <w:t>As of January 26, 2023, tixagevimab/cilgavimab (EVUSHELD), a combination of two monoclonal antibodies, is </w:t>
                                          </w:r>
                                          <w:hyperlink r:id="rId35" w:history="1">
                                            <w:r w:rsidRPr="0004502B">
                                              <w:rPr>
                                                <w:rStyle w:val="Hyperlink"/>
                                                <w:sz w:val="21"/>
                                                <w:szCs w:val="21"/>
                                              </w:rPr>
                                              <w:t>not currently authorized</w:t>
                                            </w:r>
                                          </w:hyperlink>
                                          <w:r w:rsidRPr="0004502B">
                                            <w:rPr>
                                              <w:sz w:val="21"/>
                                              <w:szCs w:val="21"/>
                                            </w:rPr>
                                            <w:t> for use in the United States. EVUSHELD was previously recommended for pre-exposure prophylaxis to supplement vaccine protection; however, SARS-CoV-2 variants currently circulating in the United States are </w:t>
                                          </w:r>
                                          <w:hyperlink r:id="rId36" w:history="1">
                                            <w:r w:rsidRPr="0004502B">
                                              <w:rPr>
                                                <w:rStyle w:val="Hyperlink"/>
                                                <w:sz w:val="21"/>
                                                <w:szCs w:val="21"/>
                                              </w:rPr>
                                              <w:t>resistant to EVUSHELD™</w:t>
                                            </w:r>
                                          </w:hyperlink>
                                          <w:r w:rsidRPr="0004502B">
                                            <w:rPr>
                                              <w:sz w:val="21"/>
                                              <w:szCs w:val="21"/>
                                            </w:rPr>
                                            <w:t>.</w:t>
                                          </w:r>
                                        </w:p>
                                        <w:p w14:paraId="1C1509C7" w14:textId="77777777" w:rsidR="00470769" w:rsidRDefault="00470769" w:rsidP="00C41364">
                                          <w:pPr>
                                            <w:rPr>
                                              <w:b/>
                                              <w:bCs/>
                                              <w:color w:val="0070C0"/>
                                              <w:sz w:val="21"/>
                                              <w:szCs w:val="21"/>
                                            </w:rPr>
                                          </w:pPr>
                                        </w:p>
                                        <w:p w14:paraId="4DEF0AE6" w14:textId="209C0268"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37"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38"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FBF2B03"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39" w:history="1">
                                            <w:r w:rsidR="00EC3B64" w:rsidRPr="00782C36">
                                              <w:rPr>
                                                <w:rStyle w:val="Hyperlink"/>
                                                <w:sz w:val="21"/>
                                                <w:szCs w:val="21"/>
                                              </w:rPr>
                                              <w:t>here</w:t>
                                            </w:r>
                                          </w:hyperlink>
                                          <w:r w:rsidR="00EC3B64">
                                            <w:rPr>
                                              <w:sz w:val="21"/>
                                              <w:szCs w:val="21"/>
                                            </w:rPr>
                                            <w:t>.</w:t>
                                          </w:r>
                                        </w:p>
                                        <w:bookmarkEnd w:id="0"/>
                                        <w:p w14:paraId="20E2D46D" w14:textId="659E816E" w:rsidR="00D424DA" w:rsidRDefault="00D424DA" w:rsidP="00846ACF">
                                          <w:pPr>
                                            <w:rPr>
                                              <w:color w:val="36495F"/>
                                              <w:sz w:val="21"/>
                                              <w:szCs w:val="21"/>
                                            </w:rPr>
                                          </w:pPr>
                                        </w:p>
                                        <w:p w14:paraId="0CD85592" w14:textId="62577823" w:rsidR="0004502B" w:rsidRDefault="0004502B" w:rsidP="00846ACF">
                                          <w:pPr>
                                            <w:rPr>
                                              <w:color w:val="36495F"/>
                                              <w:sz w:val="21"/>
                                              <w:szCs w:val="21"/>
                                            </w:rPr>
                                          </w:pPr>
                                        </w:p>
                                        <w:p w14:paraId="50A8B619" w14:textId="735EBFAF" w:rsidR="0004502B" w:rsidRDefault="0004502B" w:rsidP="00846ACF">
                                          <w:pPr>
                                            <w:rPr>
                                              <w:color w:val="36495F"/>
                                              <w:sz w:val="21"/>
                                              <w:szCs w:val="21"/>
                                            </w:rPr>
                                          </w:pPr>
                                          <w:r>
                                            <w:rPr>
                                              <w:noProof/>
                                            </w:rPr>
                                            <w:lastRenderedPageBreak/>
                                            <w:drawing>
                                              <wp:inline distT="0" distB="0" distL="0" distR="0" wp14:anchorId="14EC9E47" wp14:editId="5480CD74">
                                                <wp:extent cx="5943600" cy="5532120"/>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40"/>
                                                        <a:stretch>
                                                          <a:fillRect/>
                                                        </a:stretch>
                                                      </pic:blipFill>
                                                      <pic:spPr>
                                                        <a:xfrm>
                                                          <a:off x="0" y="0"/>
                                                          <a:ext cx="5943600" cy="5532120"/>
                                                        </a:xfrm>
                                                        <a:prstGeom prst="rect">
                                                          <a:avLst/>
                                                        </a:prstGeom>
                                                      </pic:spPr>
                                                    </pic:pic>
                                                  </a:graphicData>
                                                </a:graphic>
                                              </wp:inline>
                                            </w:drawing>
                                          </w:r>
                                        </w:p>
                                        <w:p w14:paraId="3275FDC7" w14:textId="1E3E79C3" w:rsidR="00E318E7" w:rsidRDefault="00E318E7" w:rsidP="00846ACF">
                                          <w:pPr>
                                            <w:rPr>
                                              <w:color w:val="36495F"/>
                                              <w:sz w:val="21"/>
                                              <w:szCs w:val="21"/>
                                            </w:rPr>
                                          </w:pPr>
                                        </w:p>
                                        <w:p w14:paraId="1E3D5CD5" w14:textId="1266169A" w:rsidR="00846ACF" w:rsidRDefault="00846ACF" w:rsidP="00846ACF">
                                          <w:pPr>
                                            <w:rPr>
                                              <w:color w:val="36495F"/>
                                              <w:sz w:val="21"/>
                                              <w:szCs w:val="21"/>
                                            </w:rPr>
                                          </w:pPr>
                                        </w:p>
                                      </w:tc>
                                    </w:tr>
                                  </w:tbl>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38C89858" w14:textId="28A5000B" w:rsidR="00E9072E" w:rsidRDefault="00037CBD" w:rsidP="00E9072E">
                                          <w:pPr>
                                            <w:rPr>
                                              <w:b/>
                                              <w:bCs/>
                                              <w:color w:val="002060"/>
                                              <w:sz w:val="24"/>
                                              <w:szCs w:val="24"/>
                                            </w:rPr>
                                          </w:pPr>
                                          <w:bookmarkStart w:id="2" w:name="_Hlk122362372"/>
                                          <w:r>
                                            <w:rPr>
                                              <w:b/>
                                              <w:bCs/>
                                              <w:color w:val="002060"/>
                                              <w:sz w:val="24"/>
                                              <w:szCs w:val="24"/>
                                            </w:rPr>
                                            <w:t xml:space="preserve">VACCINE MANAGEMENT </w:t>
                                          </w:r>
                                        </w:p>
                                        <w:p w14:paraId="7CA6FC96" w14:textId="77777777" w:rsidR="00010AB9" w:rsidRDefault="00010AB9" w:rsidP="00010AB9">
                                          <w:pPr>
                                            <w:rPr>
                                              <w:sz w:val="21"/>
                                              <w:szCs w:val="21"/>
                                            </w:rPr>
                                          </w:pPr>
                                        </w:p>
                                        <w:p w14:paraId="2D3502CD" w14:textId="77777777" w:rsidR="00010AB9" w:rsidRPr="00E84180" w:rsidRDefault="00010AB9" w:rsidP="00010AB9">
                                          <w:pPr>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010AB9">
                                          <w:pPr>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41"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010AB9">
                                          <w:pPr>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010AB9">
                                          <w:pPr>
                                            <w:pStyle w:val="ListParagraph"/>
                                            <w:numPr>
                                              <w:ilvl w:val="0"/>
                                              <w:numId w:val="92"/>
                                            </w:numPr>
                                            <w:rPr>
                                              <w:sz w:val="21"/>
                                              <w:szCs w:val="21"/>
                                            </w:rPr>
                                          </w:pPr>
                                          <w:r w:rsidRPr="00E84180">
                                            <w:rPr>
                                              <w:sz w:val="21"/>
                                              <w:szCs w:val="21"/>
                                            </w:rPr>
                                            <w:t xml:space="preserve">The order quantity is 50 doses. </w:t>
                                          </w:r>
                                        </w:p>
                                        <w:p w14:paraId="6830F508" w14:textId="77777777" w:rsidR="00010AB9" w:rsidRPr="00E84180" w:rsidRDefault="00010AB9" w:rsidP="00010AB9">
                                          <w:pPr>
                                            <w:pStyle w:val="ListParagraph"/>
                                            <w:numPr>
                                              <w:ilvl w:val="1"/>
                                              <w:numId w:val="92"/>
                                            </w:numPr>
                                            <w:rPr>
                                              <w:sz w:val="21"/>
                                              <w:szCs w:val="21"/>
                                            </w:rPr>
                                          </w:pPr>
                                          <w:r w:rsidRPr="00E84180">
                                            <w:rPr>
                                              <w:sz w:val="21"/>
                                              <w:szCs w:val="21"/>
                                            </w:rPr>
                                            <w:t xml:space="preserve">All single-dose vials, plan to use every single dose. </w:t>
                                          </w:r>
                                        </w:p>
                                        <w:p w14:paraId="39352007" w14:textId="77777777" w:rsidR="00010AB9" w:rsidRDefault="00010AB9" w:rsidP="00010AB9">
                                          <w:pPr>
                                            <w:pStyle w:val="ListParagraph"/>
                                            <w:numPr>
                                              <w:ilvl w:val="0"/>
                                              <w:numId w:val="92"/>
                                            </w:numPr>
                                            <w:rPr>
                                              <w:sz w:val="21"/>
                                              <w:szCs w:val="21"/>
                                            </w:rPr>
                                          </w:pPr>
                                          <w:r w:rsidRPr="00E84180">
                                            <w:rPr>
                                              <w:sz w:val="21"/>
                                              <w:szCs w:val="21"/>
                                            </w:rPr>
                                            <w:t xml:space="preserve">Product dimensions: 1.47in x 1.535in x 3.504in </w:t>
                                          </w:r>
                                        </w:p>
                                        <w:p w14:paraId="461A8A81" w14:textId="77777777" w:rsidR="00010AB9" w:rsidRDefault="00010AB9" w:rsidP="00010AB9">
                                          <w:pPr>
                                            <w:pStyle w:val="ListParagraph"/>
                                            <w:numPr>
                                              <w:ilvl w:val="1"/>
                                              <w:numId w:val="92"/>
                                            </w:numPr>
                                            <w:rPr>
                                              <w:sz w:val="21"/>
                                              <w:szCs w:val="21"/>
                                            </w:rPr>
                                          </w:pPr>
                                          <w:r w:rsidRPr="00E84180">
                                            <w:rPr>
                                              <w:sz w:val="21"/>
                                              <w:szCs w:val="21"/>
                                            </w:rPr>
                                            <w:t xml:space="preserve">Storage space required equals that of a 300-dose MDV order </w:t>
                                          </w:r>
                                        </w:p>
                                        <w:p w14:paraId="0340482A" w14:textId="77777777" w:rsidR="00010AB9" w:rsidRDefault="00010AB9" w:rsidP="00010AB9">
                                          <w:pPr>
                                            <w:pStyle w:val="ListParagraph"/>
                                            <w:numPr>
                                              <w:ilvl w:val="0"/>
                                              <w:numId w:val="92"/>
                                            </w:numPr>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541D29CE" w14:textId="77777777" w:rsidR="00010AB9" w:rsidRPr="00030747" w:rsidRDefault="00010AB9" w:rsidP="00010AB9">
                                          <w:pPr>
                                            <w:pStyle w:val="ListParagraph"/>
                                            <w:numPr>
                                              <w:ilvl w:val="0"/>
                                              <w:numId w:val="92"/>
                                            </w:numPr>
                                            <w:rPr>
                                              <w:sz w:val="21"/>
                                              <w:szCs w:val="21"/>
                                            </w:rPr>
                                          </w:pPr>
                                          <w:r>
                                            <w:rPr>
                                              <w:sz w:val="21"/>
                                              <w:szCs w:val="21"/>
                                            </w:rPr>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0B777A45" w14:textId="77777777" w:rsidR="009A2E07" w:rsidRDefault="009A2E07" w:rsidP="009A2E07">
                                          <w:pPr>
                                            <w:rPr>
                                              <w:b/>
                                              <w:bCs/>
                                              <w:color w:val="0070C0"/>
                                              <w:sz w:val="21"/>
                                              <w:szCs w:val="21"/>
                                            </w:rPr>
                                          </w:pPr>
                                        </w:p>
                                        <w:p w14:paraId="690BD3C9" w14:textId="7D504517" w:rsidR="009A2E07" w:rsidRDefault="009A2E07" w:rsidP="009A2E07">
                                          <w:pPr>
                                            <w:rPr>
                                              <w:b/>
                                              <w:bCs/>
                                              <w:color w:val="0070C0"/>
                                              <w:sz w:val="21"/>
                                              <w:szCs w:val="21"/>
                                            </w:rPr>
                                          </w:pPr>
                                          <w:r w:rsidRPr="00B731AC">
                                            <w:rPr>
                                              <w:b/>
                                              <w:bCs/>
                                              <w:color w:val="0070C0"/>
                                              <w:sz w:val="21"/>
                                              <w:szCs w:val="21"/>
                                            </w:rPr>
                                            <w:lastRenderedPageBreak/>
                                            <w:t>Pfizer EUA to BLA switch - gray cap, monovalent, ages 12+</w:t>
                                          </w:r>
                                        </w:p>
                                        <w:p w14:paraId="7DD9A6AA" w14:textId="412FEB71" w:rsidR="00010AB9" w:rsidRPr="00B731AC" w:rsidRDefault="009A2E07" w:rsidP="00010AB9">
                                          <w:pPr>
                                            <w:rPr>
                                              <w:sz w:val="21"/>
                                              <w:szCs w:val="21"/>
                                            </w:rPr>
                                          </w:pPr>
                                          <w:r w:rsidRPr="00F37D7E">
                                            <w:rPr>
                                              <w:b/>
                                              <w:bCs/>
                                              <w:sz w:val="21"/>
                                              <w:szCs w:val="21"/>
                                            </w:rPr>
                                            <w:t xml:space="preserve">The EUA-labeled product </w:t>
                                          </w:r>
                                          <w:r>
                                            <w:rPr>
                                              <w:b/>
                                              <w:bCs/>
                                              <w:sz w:val="21"/>
                                              <w:szCs w:val="21"/>
                                            </w:rPr>
                                            <w:t>is no longer</w:t>
                                          </w:r>
                                          <w:r w:rsidRPr="00F37D7E">
                                            <w:rPr>
                                              <w:b/>
                                              <w:bCs/>
                                              <w:sz w:val="21"/>
                                              <w:szCs w:val="21"/>
                                            </w:rPr>
                                            <w:t xml:space="preserve"> available for ordering</w:t>
                                          </w:r>
                                          <w:r>
                                            <w:rPr>
                                              <w:b/>
                                              <w:bCs/>
                                              <w:sz w:val="21"/>
                                              <w:szCs w:val="21"/>
                                            </w:rPr>
                                            <w:t xml:space="preserve"> in the MIIS</w:t>
                                          </w:r>
                                          <w:r w:rsidRPr="00F37D7E">
                                            <w:rPr>
                                              <w:b/>
                                              <w:bCs/>
                                              <w:sz w:val="21"/>
                                              <w:szCs w:val="21"/>
                                            </w:rPr>
                                            <w:t>.</w:t>
                                          </w:r>
                                          <w:r>
                                            <w:rPr>
                                              <w:sz w:val="21"/>
                                              <w:szCs w:val="21"/>
                                            </w:rPr>
                                            <w:t xml:space="preserve"> This is due to a depletion of the product. Provider sites</w:t>
                                          </w:r>
                                          <w:r w:rsidRPr="00B731AC">
                                            <w:rPr>
                                              <w:sz w:val="21"/>
                                              <w:szCs w:val="21"/>
                                            </w:rPr>
                                            <w:t xml:space="preserve"> should </w:t>
                                          </w:r>
                                          <w:r>
                                            <w:rPr>
                                              <w:sz w:val="21"/>
                                              <w:szCs w:val="21"/>
                                            </w:rPr>
                                            <w:t xml:space="preserve">now </w:t>
                                          </w:r>
                                          <w:r w:rsidRPr="00B731AC">
                                            <w:rPr>
                                              <w:sz w:val="21"/>
                                              <w:szCs w:val="21"/>
                                            </w:rPr>
                                            <w:t>switch to the BLA-labeled product (COMIRNATY), which is interchangeable with the EUA-labeled product and available to order</w:t>
                                          </w:r>
                                          <w:r>
                                            <w:rPr>
                                              <w:sz w:val="21"/>
                                              <w:szCs w:val="21"/>
                                            </w:rPr>
                                            <w:t xml:space="preserve"> in MIIS.</w:t>
                                          </w:r>
                                        </w:p>
                                        <w:p w14:paraId="2395616D" w14:textId="0F03B839" w:rsidR="00010AB9" w:rsidRDefault="00010AB9" w:rsidP="00E9072E">
                                          <w:pPr>
                                            <w:rPr>
                                              <w:b/>
                                              <w:bCs/>
                                              <w:color w:val="002060"/>
                                              <w:sz w:val="24"/>
                                              <w:szCs w:val="24"/>
                                            </w:rPr>
                                          </w:pPr>
                                        </w:p>
                                        <w:p w14:paraId="4F474FCA" w14:textId="77777777" w:rsidR="007A64C5" w:rsidRPr="00A967CB" w:rsidRDefault="007A64C5" w:rsidP="007A64C5">
                                          <w:pPr>
                                            <w:rPr>
                                              <w:b/>
                                              <w:bCs/>
                                              <w:color w:val="0070C0"/>
                                              <w:sz w:val="21"/>
                                              <w:szCs w:val="21"/>
                                            </w:rPr>
                                          </w:pPr>
                                          <w:r w:rsidRPr="00A967CB">
                                            <w:rPr>
                                              <w:b/>
                                              <w:bCs/>
                                              <w:color w:val="0070C0"/>
                                              <w:sz w:val="21"/>
                                              <w:szCs w:val="21"/>
                                            </w:rPr>
                                            <w:t xml:space="preserve">Vaccine </w:t>
                                          </w:r>
                                          <w:r w:rsidRPr="003830AA">
                                            <w:rPr>
                                              <w:b/>
                                              <w:bCs/>
                                              <w:color w:val="0070C0"/>
                                              <w:sz w:val="21"/>
                                              <w:szCs w:val="21"/>
                                            </w:rPr>
                                            <w:t>Inventory Management</w:t>
                                          </w:r>
                                          <w:r>
                                            <w:rPr>
                                              <w:b/>
                                              <w:bCs/>
                                              <w:color w:val="0070C0"/>
                                              <w:sz w:val="21"/>
                                              <w:szCs w:val="21"/>
                                            </w:rPr>
                                            <w:t xml:space="preserve"> Reminder</w:t>
                                          </w:r>
                                        </w:p>
                                        <w:p w14:paraId="7DCCDD62" w14:textId="77915735" w:rsidR="007A64C5" w:rsidRDefault="007A64C5" w:rsidP="007A64C5">
                                          <w:pPr>
                                            <w:rPr>
                                              <w:b/>
                                              <w:bCs/>
                                              <w:color w:val="0070C0"/>
                                              <w:sz w:val="21"/>
                                              <w:szCs w:val="21"/>
                                            </w:rPr>
                                          </w:pPr>
                                          <w:r>
                                            <w:rPr>
                                              <w:sz w:val="21"/>
                                              <w:szCs w:val="21"/>
                                            </w:rPr>
                                            <w:t xml:space="preserve">Proper vaccine inventory management is critical to ensure expired </w:t>
                                          </w:r>
                                          <w:r w:rsidR="005062CE">
                                            <w:rPr>
                                              <w:sz w:val="21"/>
                                              <w:szCs w:val="21"/>
                                            </w:rPr>
                                            <w:t xml:space="preserve">vaccines </w:t>
                                          </w:r>
                                          <w:r>
                                            <w:rPr>
                                              <w:sz w:val="21"/>
                                              <w:szCs w:val="21"/>
                                            </w:rPr>
                                            <w:t xml:space="preserve">or vaccines past the Beyond Use Date (BUD) are not administered to patients. Vaccine inventory should be checked daily. During the daily check (1) review and compare your physical inventory to your MIIS inventory, (2) process storage and handling issues in the MIIS for all wasted or expired doses. Vaccine orders may be canceled or reduced due to MIIS inventory showing high inventory or expired vaccines. If you do have expired or wasted vaccines, be sure to process a vaccine storage and handling </w:t>
                                          </w:r>
                                          <w:r w:rsidR="005062CE">
                                            <w:rPr>
                                              <w:sz w:val="21"/>
                                              <w:szCs w:val="21"/>
                                            </w:rPr>
                                            <w:t xml:space="preserve">issue </w:t>
                                          </w:r>
                                          <w:r>
                                            <w:rPr>
                                              <w:sz w:val="21"/>
                                              <w:szCs w:val="21"/>
                                            </w:rPr>
                                            <w:t>in the MIIS</w:t>
                                          </w:r>
                                          <w:r w:rsidR="00F45892">
                                            <w:rPr>
                                              <w:sz w:val="21"/>
                                              <w:szCs w:val="21"/>
                                            </w:rPr>
                                            <w:t xml:space="preserve"> before placing your next vaccine order request.</w:t>
                                          </w:r>
                                        </w:p>
                                        <w:p w14:paraId="78D21136" w14:textId="77777777" w:rsidR="00FB18A6" w:rsidRDefault="00FB18A6" w:rsidP="00E9072E">
                                          <w:pPr>
                                            <w:rPr>
                                              <w:b/>
                                              <w:bCs/>
                                              <w:color w:val="0070C0"/>
                                              <w:sz w:val="21"/>
                                              <w:szCs w:val="21"/>
                                            </w:rPr>
                                          </w:pPr>
                                        </w:p>
                                        <w:p w14:paraId="52EAE9E2" w14:textId="77777777" w:rsidR="00E46DBB" w:rsidRPr="00EA1A83" w:rsidRDefault="00E46DBB" w:rsidP="00E46DBB">
                                          <w:pPr>
                                            <w:rPr>
                                              <w:color w:val="0070C0"/>
                                              <w:sz w:val="21"/>
                                              <w:szCs w:val="21"/>
                                            </w:rPr>
                                          </w:pPr>
                                          <w:r w:rsidRPr="00EA1A83">
                                            <w:rPr>
                                              <w:b/>
                                              <w:bCs/>
                                              <w:color w:val="0070C0"/>
                                              <w:sz w:val="21"/>
                                              <w:szCs w:val="21"/>
                                            </w:rPr>
                                            <w:t>Watch for Expired Vaccine</w:t>
                                          </w:r>
                                        </w:p>
                                        <w:p w14:paraId="191B5347" w14:textId="77777777" w:rsidR="00E46DBB" w:rsidRPr="006D1DF5" w:rsidRDefault="00E46DBB" w:rsidP="00E46DBB">
                                          <w:pPr>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Pfizer: </w:t>
                                          </w:r>
                                          <w:hyperlink r:id="rId42" w:history="1">
                                            <w:r w:rsidRPr="006D1DF5">
                                              <w:rPr>
                                                <w:rStyle w:val="Hyperlink"/>
                                                <w:sz w:val="21"/>
                                                <w:szCs w:val="21"/>
                                              </w:rPr>
                                              <w:t>https://lotexpiry.cvdvaccine.com</w:t>
                                            </w:r>
                                          </w:hyperlink>
                                        </w:p>
                                        <w:p w14:paraId="2AC8D7AC"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Moderna: </w:t>
                                          </w:r>
                                          <w:hyperlink r:id="rId43" w:history="1">
                                            <w:r w:rsidRPr="006D1DF5">
                                              <w:rPr>
                                                <w:rStyle w:val="Hyperlink"/>
                                                <w:sz w:val="21"/>
                                                <w:szCs w:val="21"/>
                                              </w:rPr>
                                              <w:t>https://modernacovid19global.com/vial-lookup</w:t>
                                            </w:r>
                                          </w:hyperlink>
                                        </w:p>
                                        <w:p w14:paraId="7606BCBE"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Novavax: </w:t>
                                          </w:r>
                                          <w:hyperlink r:id="rId44" w:history="1">
                                            <w:r w:rsidRPr="006D1DF5">
                                              <w:rPr>
                                                <w:rStyle w:val="Hyperlink"/>
                                                <w:sz w:val="21"/>
                                                <w:szCs w:val="21"/>
                                              </w:rPr>
                                              <w:t>https://us.novavaxcovidvaccine.com/hcp</w:t>
                                            </w:r>
                                          </w:hyperlink>
                                        </w:p>
                                        <w:p w14:paraId="7B83CE5D"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Johnson and Johnson/Janssen: </w:t>
                                          </w:r>
                                          <w:hyperlink r:id="rId45" w:history="1">
                                            <w:r w:rsidRPr="006D1DF5">
                                              <w:rPr>
                                                <w:rStyle w:val="Hyperlink"/>
                                                <w:sz w:val="21"/>
                                                <w:szCs w:val="21"/>
                                              </w:rPr>
                                              <w:t>https://vaxcheck.jnj/</w:t>
                                            </w:r>
                                          </w:hyperlink>
                                        </w:p>
                                        <w:p w14:paraId="0A90C40B" w14:textId="2BCEFC5F" w:rsidR="00E46DBB" w:rsidRDefault="00E46DBB" w:rsidP="002E5475">
                                          <w:pPr>
                                            <w:numPr>
                                              <w:ilvl w:val="0"/>
                                              <w:numId w:val="111"/>
                                            </w:numPr>
                                            <w:rPr>
                                              <w:color w:val="000000" w:themeColor="text1"/>
                                              <w:sz w:val="21"/>
                                              <w:szCs w:val="21"/>
                                            </w:rPr>
                                          </w:pPr>
                                          <w:r>
                                            <w:rPr>
                                              <w:color w:val="000000" w:themeColor="text1"/>
                                              <w:sz w:val="21"/>
                                              <w:szCs w:val="21"/>
                                            </w:rPr>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2E5475">
                                          <w:pPr>
                                            <w:numPr>
                                              <w:ilvl w:val="0"/>
                                              <w:numId w:val="111"/>
                                            </w:numPr>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7A64C5">
                                          <w:pPr>
                                            <w:rPr>
                                              <w:b/>
                                              <w:bCs/>
                                              <w:color w:val="0070C0"/>
                                              <w:sz w:val="21"/>
                                              <w:szCs w:val="21"/>
                                            </w:rPr>
                                          </w:pPr>
                                        </w:p>
                                        <w:p w14:paraId="2B4DFB84" w14:textId="2620676E" w:rsidR="007A64C5" w:rsidRPr="00A967CB" w:rsidRDefault="007A64C5" w:rsidP="007A64C5">
                                          <w:pPr>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7A64C5">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0DB409E8" w14:textId="77777777" w:rsidR="007A64C5" w:rsidRPr="007C0977" w:rsidRDefault="007A64C5" w:rsidP="007A64C5">
                                          <w:pPr>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7A64C5">
                                          <w:pPr>
                                            <w:rPr>
                                              <w:color w:val="201F1E"/>
                                              <w:sz w:val="21"/>
                                              <w:szCs w:val="21"/>
                                            </w:rPr>
                                          </w:pPr>
                                        </w:p>
                                        <w:p w14:paraId="6A6E5785" w14:textId="77777777" w:rsidR="007A64C5" w:rsidRPr="007C0977" w:rsidRDefault="007A64C5" w:rsidP="007A64C5">
                                          <w:pPr>
                                            <w:rPr>
                                              <w:color w:val="201F1E"/>
                                              <w:sz w:val="21"/>
                                              <w:szCs w:val="21"/>
                                            </w:rPr>
                                          </w:pPr>
                                          <w:r w:rsidRPr="007C0977">
                                            <w:rPr>
                                              <w:color w:val="201F1E"/>
                                              <w:sz w:val="21"/>
                                              <w:szCs w:val="21"/>
                                            </w:rPr>
                                            <w:t xml:space="preserve">You can find BUD guidance and labels for </w:t>
                                          </w:r>
                                          <w:hyperlink r:id="rId46"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7"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48"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49"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145F1AA" w14:textId="77777777" w:rsidR="00E46DBB" w:rsidRDefault="00E46DBB" w:rsidP="00E46DBB">
                                          <w:pPr>
                                            <w:rPr>
                                              <w:b/>
                                              <w:bCs/>
                                              <w:color w:val="0070C0"/>
                                              <w:sz w:val="21"/>
                                              <w:szCs w:val="21"/>
                                            </w:rPr>
                                          </w:pPr>
                                        </w:p>
                                        <w:p w14:paraId="6919BE39" w14:textId="77777777" w:rsidR="00E9072E" w:rsidRDefault="00E9072E" w:rsidP="00E9072E">
                                          <w:pPr>
                                            <w:rPr>
                                              <w:b/>
                                              <w:bCs/>
                                              <w:color w:val="2F5496" w:themeColor="accent1" w:themeShade="BF"/>
                                              <w:sz w:val="21"/>
                                              <w:szCs w:val="21"/>
                                            </w:rPr>
                                          </w:pPr>
                                          <w:r w:rsidRPr="00D31158">
                                            <w:rPr>
                                              <w:b/>
                                              <w:bCs/>
                                              <w:color w:val="0070C0"/>
                                              <w:sz w:val="21"/>
                                              <w:szCs w:val="21"/>
                                            </w:rPr>
                                            <w:t>Moderna Bivalent Ancillary supply kits – Adult or Pediatric</w:t>
                                          </w:r>
                                          <w:r>
                                            <w:rPr>
                                              <w:b/>
                                              <w:bCs/>
                                              <w:color w:val="2F5496" w:themeColor="accent1" w:themeShade="BF"/>
                                              <w:sz w:val="21"/>
                                              <w:szCs w:val="21"/>
                                            </w:rPr>
                                            <w:t xml:space="preserve"> </w:t>
                                          </w:r>
                                        </w:p>
                                        <w:p w14:paraId="1BA38D64" w14:textId="77777777" w:rsidR="00E9072E" w:rsidRDefault="00E9072E" w:rsidP="00E9072E">
                                          <w:r>
                                            <w:t xml:space="preserve">Pediatric provider sites ordering the Moderna bivalent COVID-19 vaccine booster will be sent two pediatric ancillary kits per minimum dose order by default to accommodate double the number of doses provided in each vial. Family practices and other provider types will be sent one adult ancillary kit per minimum dose order. </w:t>
                                          </w:r>
                                        </w:p>
                                        <w:p w14:paraId="6C73F264" w14:textId="2DE18403" w:rsidR="00E9072E" w:rsidRPr="00251782" w:rsidRDefault="00E9072E" w:rsidP="002E5475">
                                          <w:pPr>
                                            <w:pStyle w:val="ListParagraph"/>
                                            <w:numPr>
                                              <w:ilvl w:val="0"/>
                                              <w:numId w:val="111"/>
                                            </w:numPr>
                                            <w:rPr>
                                              <w:color w:val="000000" w:themeColor="text1"/>
                                              <w:sz w:val="21"/>
                                              <w:szCs w:val="21"/>
                                            </w:rPr>
                                          </w:pPr>
                                          <w:r>
                                            <w:t>If you would like ancillary supply kits different than what is described above</w:t>
                                          </w:r>
                                          <w:r w:rsidR="00754C9C">
                                            <w:t>,</w:t>
                                          </w:r>
                                          <w:r>
                                            <w:t xml:space="preserve"> please specify pediatric or adult kits requested in the notes section of your vaccine order. </w:t>
                                          </w:r>
                                        </w:p>
                                        <w:p w14:paraId="67962E71" w14:textId="3D0A2F6A" w:rsidR="00BA4FE3" w:rsidRDefault="00BA4FE3" w:rsidP="00E9072E">
                                          <w:pPr>
                                            <w:rPr>
                                              <w:b/>
                                              <w:bCs/>
                                              <w:color w:val="0070C0"/>
                                              <w:sz w:val="21"/>
                                              <w:szCs w:val="21"/>
                                            </w:rPr>
                                          </w:pPr>
                                        </w:p>
                                        <w:p w14:paraId="3FD3969A" w14:textId="77777777" w:rsidR="00260355" w:rsidRDefault="00260355" w:rsidP="00E9072E">
                                          <w:pPr>
                                            <w:rPr>
                                              <w:b/>
                                              <w:bCs/>
                                              <w:color w:val="0070C0"/>
                                              <w:sz w:val="21"/>
                                              <w:szCs w:val="21"/>
                                            </w:rPr>
                                          </w:pPr>
                                        </w:p>
                                        <w:p w14:paraId="0881587D" w14:textId="77777777" w:rsidR="00260355" w:rsidRDefault="00260355" w:rsidP="00E9072E">
                                          <w:pPr>
                                            <w:rPr>
                                              <w:b/>
                                              <w:bCs/>
                                              <w:color w:val="0070C0"/>
                                              <w:sz w:val="21"/>
                                              <w:szCs w:val="21"/>
                                            </w:rPr>
                                          </w:pPr>
                                        </w:p>
                                        <w:p w14:paraId="752310BC" w14:textId="77777777" w:rsidR="00260355" w:rsidRDefault="00260355" w:rsidP="00E9072E">
                                          <w:pPr>
                                            <w:rPr>
                                              <w:b/>
                                              <w:bCs/>
                                              <w:color w:val="0070C0"/>
                                              <w:sz w:val="21"/>
                                              <w:szCs w:val="21"/>
                                            </w:rPr>
                                          </w:pPr>
                                        </w:p>
                                        <w:p w14:paraId="603C9486" w14:textId="77777777" w:rsidR="00260355" w:rsidRDefault="00260355" w:rsidP="00E9072E">
                                          <w:pPr>
                                            <w:rPr>
                                              <w:b/>
                                              <w:bCs/>
                                              <w:color w:val="0070C0"/>
                                              <w:sz w:val="21"/>
                                              <w:szCs w:val="21"/>
                                            </w:rPr>
                                          </w:pPr>
                                        </w:p>
                                        <w:p w14:paraId="0E818704" w14:textId="77777777" w:rsidR="00260355" w:rsidRDefault="00260355" w:rsidP="00E9072E">
                                          <w:pPr>
                                            <w:rPr>
                                              <w:b/>
                                              <w:bCs/>
                                              <w:color w:val="0070C0"/>
                                              <w:sz w:val="21"/>
                                              <w:szCs w:val="21"/>
                                            </w:rPr>
                                          </w:pPr>
                                        </w:p>
                                        <w:p w14:paraId="28A4D4DD" w14:textId="77777777" w:rsidR="00260355" w:rsidRDefault="00260355" w:rsidP="00E9072E">
                                          <w:pPr>
                                            <w:rPr>
                                              <w:b/>
                                              <w:bCs/>
                                              <w:color w:val="0070C0"/>
                                              <w:sz w:val="21"/>
                                              <w:szCs w:val="21"/>
                                            </w:rPr>
                                          </w:pPr>
                                        </w:p>
                                        <w:p w14:paraId="3A3005FF" w14:textId="77777777" w:rsidR="006D6573" w:rsidRPr="00852237" w:rsidRDefault="006D6573" w:rsidP="006D6573">
                                          <w:pPr>
                                            <w:rPr>
                                              <w:b/>
                                              <w:bCs/>
                                              <w:color w:val="0070C0"/>
                                              <w:sz w:val="21"/>
                                              <w:szCs w:val="21"/>
                                            </w:rPr>
                                          </w:pPr>
                                          <w:r w:rsidRPr="00852237">
                                            <w:rPr>
                                              <w:b/>
                                              <w:bCs/>
                                              <w:color w:val="0070C0"/>
                                              <w:sz w:val="21"/>
                                              <w:szCs w:val="21"/>
                                            </w:rPr>
                                            <w:lastRenderedPageBreak/>
                                            <w:t>Ancillary Supply Kit Equipment and Expiration Dates</w:t>
                                          </w:r>
                                        </w:p>
                                        <w:p w14:paraId="5F62E60B" w14:textId="77777777" w:rsidR="006D6573" w:rsidRPr="002545C8" w:rsidRDefault="006D6573" w:rsidP="006D6573">
                                          <w:pPr>
                                            <w:rPr>
                                              <w:sz w:val="21"/>
                                              <w:szCs w:val="21"/>
                                            </w:rPr>
                                          </w:pPr>
                                          <w:r w:rsidRPr="002545C8">
                                            <w:rPr>
                                              <w:sz w:val="21"/>
                                              <w:szCs w:val="21"/>
                                            </w:rPr>
                                            <w:t xml:space="preserve">The COVID-19 vaccine ancillary kit contents do NOT </w:t>
                                          </w:r>
                                          <w:r>
                                            <w:rPr>
                                              <w:sz w:val="21"/>
                                              <w:szCs w:val="21"/>
                                            </w:rPr>
                                            <w:t xml:space="preserve">all </w:t>
                                          </w:r>
                                          <w:r w:rsidRPr="002545C8">
                                            <w:rPr>
                                              <w:sz w:val="21"/>
                                              <w:szCs w:val="21"/>
                                            </w:rPr>
                                            <w:t>expire on the same date. Do not discard the entire kit based on the date printed on the label as it does not apply to all the contents of the kit.</w:t>
                                          </w:r>
                                        </w:p>
                                        <w:p w14:paraId="70202F1A" w14:textId="77777777" w:rsidR="006D6573" w:rsidRPr="002545C8" w:rsidRDefault="006D6573" w:rsidP="006D6573">
                                          <w:pPr>
                                            <w:numPr>
                                              <w:ilvl w:val="0"/>
                                              <w:numId w:val="116"/>
                                            </w:numPr>
                                            <w:rPr>
                                              <w:sz w:val="21"/>
                                              <w:szCs w:val="21"/>
                                            </w:rPr>
                                          </w:pPr>
                                          <w:r w:rsidRPr="002545C8">
                                            <w:rPr>
                                              <w:sz w:val="21"/>
                                              <w:szCs w:val="21"/>
                                            </w:rPr>
                                            <w:t>The expiration date for masks and face shields is indicated on the ancillary supply kit label.</w:t>
                                          </w:r>
                                        </w:p>
                                        <w:p w14:paraId="1DBBE2FF" w14:textId="77777777" w:rsidR="006D6573" w:rsidRPr="002545C8" w:rsidRDefault="006D6573" w:rsidP="006D6573">
                                          <w:pPr>
                                            <w:numPr>
                                              <w:ilvl w:val="0"/>
                                              <w:numId w:val="116"/>
                                            </w:numPr>
                                            <w:rPr>
                                              <w:sz w:val="21"/>
                                              <w:szCs w:val="21"/>
                                            </w:rPr>
                                          </w:pPr>
                                          <w:r w:rsidRPr="002545C8">
                                            <w:rPr>
                                              <w:sz w:val="21"/>
                                              <w:szCs w:val="21"/>
                                            </w:rPr>
                                            <w:t>The expiration date for other supplies (needles, syringes, alcohol prep pads, etc.) are printed on the individual packaging. The expiration date printed on the kit’s label does NOT apply to supplies with an expiration date printed on the packaging.</w:t>
                                          </w:r>
                                        </w:p>
                                        <w:p w14:paraId="4C000F80" w14:textId="77777777" w:rsidR="006D6573" w:rsidRPr="002545C8" w:rsidRDefault="006D6573" w:rsidP="006D6573">
                                          <w:pPr>
                                            <w:rPr>
                                              <w:sz w:val="21"/>
                                              <w:szCs w:val="21"/>
                                            </w:rPr>
                                          </w:pPr>
                                        </w:p>
                                        <w:p w14:paraId="395F8A8D" w14:textId="77777777" w:rsidR="006D6573" w:rsidRDefault="006D6573" w:rsidP="006D6573">
                                          <w:pPr>
                                            <w:rPr>
                                              <w:sz w:val="21"/>
                                              <w:szCs w:val="21"/>
                                            </w:rPr>
                                          </w:pPr>
                                          <w:r w:rsidRPr="002545C8">
                                            <w:rPr>
                                              <w:sz w:val="21"/>
                                              <w:szCs w:val="21"/>
                                            </w:rPr>
                                            <w:t>Reminder: Check the expiration date BEFORE using any medical equipment. NEVER USE EXPIRED EQUIPMENT. Always discard expired items.</w:t>
                                          </w:r>
                                        </w:p>
                                        <w:p w14:paraId="4AC9C8FA" w14:textId="77777777" w:rsidR="006D6573" w:rsidRDefault="006D6573" w:rsidP="00E9072E">
                                          <w:pPr>
                                            <w:rPr>
                                              <w:b/>
                                              <w:bCs/>
                                              <w:color w:val="0070C0"/>
                                              <w:sz w:val="21"/>
                                              <w:szCs w:val="21"/>
                                            </w:rPr>
                                          </w:pPr>
                                        </w:p>
                                        <w:p w14:paraId="6A9D5EC5" w14:textId="6009E538" w:rsidR="00E9072E" w:rsidRPr="00D31158" w:rsidRDefault="00E9072E" w:rsidP="00E9072E">
                                          <w:pPr>
                                            <w:rPr>
                                              <w:b/>
                                              <w:bCs/>
                                              <w:color w:val="0070C0"/>
                                              <w:sz w:val="21"/>
                                              <w:szCs w:val="21"/>
                                            </w:rPr>
                                          </w:pPr>
                                          <w:r w:rsidRPr="00D31158">
                                            <w:rPr>
                                              <w:b/>
                                              <w:bCs/>
                                              <w:color w:val="0070C0"/>
                                              <w:sz w:val="21"/>
                                              <w:szCs w:val="21"/>
                                            </w:rPr>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E9072E">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180A983" w14:textId="77777777" w:rsidR="00103874" w:rsidRDefault="00103874" w:rsidP="00E9072E">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F665B9" w:rsidRPr="00D31E2B" w14:paraId="5C083E55" w14:textId="77777777" w:rsidTr="00E43FA0">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2AD04357" w14:textId="77777777" w:rsidR="00F665B9" w:rsidRPr="001F4ECD" w:rsidRDefault="00F665B9" w:rsidP="00F665B9">
                                                <w:pPr>
                                                  <w:rPr>
                                                    <w:rFonts w:asciiTheme="minorHAnsi" w:eastAsia="Times New Roman" w:hAnsiTheme="minorHAnsi" w:cstheme="minorHAnsi"/>
                                                    <w:color w:val="000000"/>
                                                    <w:sz w:val="20"/>
                                                    <w:szCs w:val="20"/>
                                                  </w:rPr>
                                                </w:pPr>
                                                <w:bookmarkStart w:id="3" w:name="_Hlk122363023"/>
                                                <w:bookmarkEnd w:id="2"/>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12B4223F"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39282D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46B2FFB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F665B9" w:rsidRPr="00D31E2B" w14:paraId="251FC56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34C2795"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B975DC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59267-0078-04</w:t>
                                                </w:r>
                                              </w:p>
                                            </w:tc>
                                            <w:tc>
                                              <w:tcPr>
                                                <w:tcW w:w="5400" w:type="dxa"/>
                                                <w:tcBorders>
                                                  <w:top w:val="nil"/>
                                                  <w:left w:val="nil"/>
                                                  <w:bottom w:val="single" w:sz="4" w:space="0" w:color="auto"/>
                                                  <w:right w:val="single" w:sz="4" w:space="0" w:color="auto"/>
                                                </w:tcBorders>
                                                <w:shd w:val="clear" w:color="000000" w:fill="CDACE6"/>
                                                <w:noWrap/>
                                                <w:vAlign w:val="bottom"/>
                                                <w:hideMark/>
                                              </w:tcPr>
                                              <w:p w14:paraId="58F4EB7D"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6m-4y)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46FAF898"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F665B9" w:rsidRPr="00D31E2B" w14:paraId="48BC6B74"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EE590C8"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7F02C9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59267-1055-04</w:t>
                                                </w:r>
                                              </w:p>
                                            </w:tc>
                                            <w:tc>
                                              <w:tcPr>
                                                <w:tcW w:w="5400" w:type="dxa"/>
                                                <w:tcBorders>
                                                  <w:top w:val="nil"/>
                                                  <w:left w:val="nil"/>
                                                  <w:bottom w:val="single" w:sz="4" w:space="0" w:color="auto"/>
                                                  <w:right w:val="single" w:sz="4" w:space="0" w:color="auto"/>
                                                </w:tcBorders>
                                                <w:shd w:val="clear" w:color="000000" w:fill="CDACE6"/>
                                                <w:noWrap/>
                                                <w:vAlign w:val="bottom"/>
                                                <w:hideMark/>
                                              </w:tcPr>
                                              <w:p w14:paraId="33EC425A"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9BA3CD5"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9A2E07" w:rsidRPr="00D31E2B" w14:paraId="037B9A73"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97146F6" w14:textId="2F624414" w:rsidR="009A2E07" w:rsidRPr="001F4ECD" w:rsidRDefault="009A2E07"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COMIRNATY</w:t>
                                                </w:r>
                                              </w:p>
                                            </w:tc>
                                            <w:tc>
                                              <w:tcPr>
                                                <w:tcW w:w="1634" w:type="dxa"/>
                                                <w:tcBorders>
                                                  <w:top w:val="nil"/>
                                                  <w:left w:val="nil"/>
                                                  <w:bottom w:val="single" w:sz="4" w:space="0" w:color="auto"/>
                                                  <w:right w:val="single" w:sz="4" w:space="0" w:color="auto"/>
                                                </w:tcBorders>
                                                <w:shd w:val="clear" w:color="000000" w:fill="CDACE6"/>
                                                <w:noWrap/>
                                                <w:vAlign w:val="bottom"/>
                                              </w:tcPr>
                                              <w:p w14:paraId="09BC35C5" w14:textId="33C5EF5F" w:rsidR="009A2E07" w:rsidRPr="001F4ECD" w:rsidRDefault="009A2E07" w:rsidP="00F665B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00069-2025-10</w:t>
                                                </w:r>
                                              </w:p>
                                            </w:tc>
                                            <w:tc>
                                              <w:tcPr>
                                                <w:tcW w:w="5400" w:type="dxa"/>
                                                <w:tcBorders>
                                                  <w:top w:val="nil"/>
                                                  <w:left w:val="nil"/>
                                                  <w:bottom w:val="single" w:sz="4" w:space="0" w:color="auto"/>
                                                  <w:right w:val="single" w:sz="4" w:space="0" w:color="auto"/>
                                                </w:tcBorders>
                                                <w:shd w:val="clear" w:color="000000" w:fill="CDACE6"/>
                                                <w:noWrap/>
                                                <w:vAlign w:val="bottom"/>
                                              </w:tcPr>
                                              <w:p w14:paraId="14677759" w14:textId="244139F1" w:rsidR="009A2E07" w:rsidRPr="001F4ECD" w:rsidRDefault="009A2E07" w:rsidP="00F665B9">
                                                <w:pPr>
                                                  <w:rPr>
                                                    <w:rFonts w:asciiTheme="minorHAnsi" w:eastAsia="Times New Roman" w:hAnsiTheme="minorHAnsi" w:cstheme="minorHAnsi"/>
                                                    <w:color w:val="000000"/>
                                                    <w:sz w:val="20"/>
                                                    <w:szCs w:val="20"/>
                                                  </w:rPr>
                                                </w:pPr>
                                                <w:r w:rsidRPr="009A2E07">
                                                  <w:rPr>
                                                    <w:rFonts w:asciiTheme="minorHAnsi" w:eastAsia="Times New Roman" w:hAnsiTheme="minorHAnsi" w:cstheme="minorHAnsi"/>
                                                    <w:color w:val="000000"/>
                                                    <w:sz w:val="20"/>
                                                    <w:szCs w:val="20"/>
                                                  </w:rPr>
                                                  <w:t>COVID-19; MDV6; 10-pack</w:t>
                                                </w:r>
                                              </w:p>
                                            </w:tc>
                                            <w:tc>
                                              <w:tcPr>
                                                <w:tcW w:w="1710" w:type="dxa"/>
                                                <w:tcBorders>
                                                  <w:top w:val="nil"/>
                                                  <w:left w:val="nil"/>
                                                  <w:bottom w:val="single" w:sz="4" w:space="0" w:color="auto"/>
                                                  <w:right w:val="single" w:sz="8" w:space="0" w:color="auto"/>
                                                </w:tcBorders>
                                                <w:shd w:val="clear" w:color="000000" w:fill="CDACE6"/>
                                                <w:noWrap/>
                                                <w:vAlign w:val="bottom"/>
                                              </w:tcPr>
                                              <w:p w14:paraId="605A4E52" w14:textId="2FA8B353" w:rsidR="009A2E07" w:rsidRPr="001F4ECD" w:rsidRDefault="009A2E07" w:rsidP="00F665B9">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180</w:t>
                                                </w:r>
                                              </w:p>
                                            </w:tc>
                                          </w:tr>
                                          <w:tr w:rsidR="00AC5595" w:rsidRPr="00D31E2B" w:rsidDel="00E04B95" w14:paraId="61891BCB"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502A640B" w14:textId="20422368"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054CCCCC" w14:textId="24551EC1"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E595691" w14:textId="7089A103"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(Pfizer);BIVALENT;MDV6; 10-pack</w:t>
                                                </w:r>
                                              </w:p>
                                            </w:tc>
                                            <w:tc>
                                              <w:tcPr>
                                                <w:tcW w:w="1710" w:type="dxa"/>
                                                <w:tcBorders>
                                                  <w:top w:val="nil"/>
                                                  <w:left w:val="nil"/>
                                                  <w:bottom w:val="single" w:sz="4" w:space="0" w:color="auto"/>
                                                  <w:right w:val="single" w:sz="8" w:space="0" w:color="auto"/>
                                                </w:tcBorders>
                                                <w:shd w:val="clear" w:color="000000" w:fill="CDACE6"/>
                                                <w:noWrap/>
                                                <w:vAlign w:val="bottom"/>
                                              </w:tcPr>
                                              <w:p w14:paraId="745AFC2C" w14:textId="6AF2D431"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AC5595" w:rsidRPr="00D31E2B" w14:paraId="0D6C84FE"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2F0B22F6" w14:textId="77777777" w:rsidR="00AC5595" w:rsidRPr="00B14AE4"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59491567" w14:textId="77777777"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63C6E8AE" w14:textId="372D64F5"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sidR="009A2E07">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-19(Pfizer);BIVALENT;SDV;10pk</w:t>
                                                </w:r>
                                              </w:p>
                                            </w:tc>
                                            <w:tc>
                                              <w:tcPr>
                                                <w:tcW w:w="1710" w:type="dxa"/>
                                                <w:tcBorders>
                                                  <w:top w:val="nil"/>
                                                  <w:left w:val="nil"/>
                                                  <w:bottom w:val="single" w:sz="4" w:space="0" w:color="auto"/>
                                                  <w:right w:val="single" w:sz="8" w:space="0" w:color="auto"/>
                                                </w:tcBorders>
                                                <w:shd w:val="clear" w:color="000000" w:fill="CDACE6"/>
                                                <w:noWrap/>
                                                <w:vAlign w:val="bottom"/>
                                              </w:tcPr>
                                              <w:p w14:paraId="60D95A5D" w14:textId="77777777" w:rsidR="00AC5595" w:rsidRPr="00D31E2B"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AC5595" w:rsidRPr="00D31E2B" w14:paraId="376C5F87"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31EEE2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04A421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27957899"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2C403CE1"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4A6212A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539985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930B3C" w14:textId="7259C6C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B22D4C2" w14:textId="792C2CE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(Pfizer);BIVALENT;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02492020" w14:textId="2EC3FED3"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AC5595" w:rsidRPr="00D31E2B" w14:paraId="08EAA3D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F72CF97"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6292977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80777-0279-99</w:t>
                                                </w:r>
                                              </w:p>
                                            </w:tc>
                                            <w:tc>
                                              <w:tcPr>
                                                <w:tcW w:w="5400" w:type="dxa"/>
                                                <w:tcBorders>
                                                  <w:top w:val="nil"/>
                                                  <w:left w:val="nil"/>
                                                  <w:bottom w:val="single" w:sz="4" w:space="0" w:color="auto"/>
                                                  <w:right w:val="single" w:sz="4" w:space="0" w:color="auto"/>
                                                </w:tcBorders>
                                                <w:shd w:val="clear" w:color="000000" w:fill="DDEBF7"/>
                                                <w:noWrap/>
                                                <w:vAlign w:val="bottom"/>
                                                <w:hideMark/>
                                              </w:tcPr>
                                              <w:p w14:paraId="2CC89DBF"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(Moderna)(PED 6m-5y)MDV10;10-pack</w:t>
                                                </w:r>
                                              </w:p>
                                            </w:tc>
                                            <w:tc>
                                              <w:tcPr>
                                                <w:tcW w:w="1710" w:type="dxa"/>
                                                <w:tcBorders>
                                                  <w:top w:val="nil"/>
                                                  <w:left w:val="nil"/>
                                                  <w:bottom w:val="single" w:sz="4" w:space="0" w:color="auto"/>
                                                  <w:right w:val="single" w:sz="8" w:space="0" w:color="auto"/>
                                                </w:tcBorders>
                                                <w:shd w:val="clear" w:color="000000" w:fill="DDEBF7"/>
                                                <w:noWrap/>
                                                <w:vAlign w:val="bottom"/>
                                                <w:hideMark/>
                                              </w:tcPr>
                                              <w:p w14:paraId="27587E1B"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2F5764" w:rsidRPr="00D31E2B" w14:paraId="6E9B36CC" w14:textId="77777777" w:rsidTr="002F5764">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3ACA116A"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50AEAFE"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80777-0275-99</w:t>
                                                </w:r>
                                              </w:p>
                                            </w:tc>
                                            <w:tc>
                                              <w:tcPr>
                                                <w:tcW w:w="5400" w:type="dxa"/>
                                                <w:tcBorders>
                                                  <w:top w:val="nil"/>
                                                  <w:left w:val="nil"/>
                                                  <w:bottom w:val="single" w:sz="4" w:space="0" w:color="auto"/>
                                                  <w:right w:val="single" w:sz="4" w:space="0" w:color="auto"/>
                                                </w:tcBorders>
                                                <w:shd w:val="clear" w:color="000000" w:fill="DDEBF7"/>
                                                <w:noWrap/>
                                                <w:vAlign w:val="bottom"/>
                                              </w:tcPr>
                                              <w:p w14:paraId="3EE60A29" w14:textId="77777777" w:rsidR="002F5764" w:rsidRPr="001F4ECD" w:rsidRDefault="002F5764" w:rsidP="00E04B2A">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 xml:space="preserve">COVID-19 (Moderna); </w:t>
                                                </w:r>
                                                <w:r>
                                                  <w:rPr>
                                                    <w:rFonts w:asciiTheme="minorHAnsi" w:eastAsia="Times New Roman" w:hAnsiTheme="minorHAnsi" w:cstheme="minorHAnsi"/>
                                                    <w:color w:val="000000"/>
                                                    <w:sz w:val="20"/>
                                                    <w:szCs w:val="20"/>
                                                  </w:rPr>
                                                  <w:t>(PED 6-11)</w:t>
                                                </w:r>
                                                <w:r w:rsidRPr="001F4ECD">
                                                  <w:rPr>
                                                    <w:rFonts w:asciiTheme="minorHAnsi" w:eastAsia="Times New Roman" w:hAnsiTheme="minorHAnsi" w:cstheme="minorHAnsi"/>
                                                    <w:color w:val="000000"/>
                                                    <w:sz w:val="20"/>
                                                    <w:szCs w:val="20"/>
                                                  </w:rPr>
                                                  <w:t>MDV5; 10-pack</w:t>
                                                </w:r>
                                              </w:p>
                                            </w:tc>
                                            <w:tc>
                                              <w:tcPr>
                                                <w:tcW w:w="1710" w:type="dxa"/>
                                                <w:tcBorders>
                                                  <w:top w:val="nil"/>
                                                  <w:left w:val="nil"/>
                                                  <w:bottom w:val="single" w:sz="4" w:space="0" w:color="auto"/>
                                                  <w:right w:val="single" w:sz="8" w:space="0" w:color="auto"/>
                                                </w:tcBorders>
                                                <w:shd w:val="clear" w:color="000000" w:fill="DDEBF7"/>
                                                <w:noWrap/>
                                                <w:vAlign w:val="bottom"/>
                                              </w:tcPr>
                                              <w:p w14:paraId="1A20925A" w14:textId="77777777" w:rsidR="002F5764" w:rsidRPr="001F4ECD" w:rsidRDefault="002F5764" w:rsidP="00E04B2A">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5BF3976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C9CDE6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90DDB95"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80777-0273-99</w:t>
                                                </w:r>
                                              </w:p>
                                            </w:tc>
                                            <w:tc>
                                              <w:tcPr>
                                                <w:tcW w:w="5400" w:type="dxa"/>
                                                <w:tcBorders>
                                                  <w:top w:val="nil"/>
                                                  <w:left w:val="nil"/>
                                                  <w:bottom w:val="single" w:sz="4" w:space="0" w:color="auto"/>
                                                  <w:right w:val="single" w:sz="4" w:space="0" w:color="auto"/>
                                                </w:tcBorders>
                                                <w:shd w:val="clear" w:color="000000" w:fill="DDEBF7"/>
                                                <w:noWrap/>
                                                <w:vAlign w:val="bottom"/>
                                                <w:hideMark/>
                                              </w:tcPr>
                                              <w:p w14:paraId="43ADB0C1"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 MDV10;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7962BCD8"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1441DE1E"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4BE47B0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75178D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2B9699A4"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(Moderna);BIVALENT;MDV5;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4B90FCDF"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30567947"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197D20DD" w14:textId="6BF68974" w:rsidR="00AC5595" w:rsidRPr="001F4ECD" w:rsidRDefault="006A05B6"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0627C79" w14:textId="14DAAC7F"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0D4E2506" w14:textId="0A238AE0"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6m-5y)MDV2;10-pack</w:t>
                                                </w:r>
                                              </w:p>
                                            </w:tc>
                                            <w:tc>
                                              <w:tcPr>
                                                <w:tcW w:w="1710" w:type="dxa"/>
                                                <w:tcBorders>
                                                  <w:top w:val="nil"/>
                                                  <w:left w:val="nil"/>
                                                  <w:bottom w:val="single" w:sz="4" w:space="0" w:color="auto"/>
                                                  <w:right w:val="single" w:sz="8" w:space="0" w:color="auto"/>
                                                </w:tcBorders>
                                                <w:shd w:val="clear" w:color="000000" w:fill="DDEBF7"/>
                                                <w:noWrap/>
                                                <w:vAlign w:val="bottom"/>
                                              </w:tcPr>
                                              <w:p w14:paraId="09EEFC6C" w14:textId="0787A4A9" w:rsidR="00AC5595" w:rsidRPr="001F4ECD"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100</w:t>
                                                </w:r>
                                              </w:p>
                                            </w:tc>
                                          </w:tr>
                                          <w:tr w:rsidR="00A30613" w:rsidRPr="00D31E2B" w14:paraId="6E4A1116" w14:textId="77777777" w:rsidTr="00C02207">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E85CDAB" w14:textId="07BF47EA"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E2FFD9A" w14:textId="33787406" w:rsidR="00A30613" w:rsidRDefault="006A05B6" w:rsidP="00A3061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80631-0100-10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220C6C0" w14:textId="7DD2CDAA" w:rsidR="00A30613"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sidR="006A05B6">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2E758A5E" w14:textId="7AAF7EEE" w:rsidR="00A30613" w:rsidRDefault="00A30613" w:rsidP="00A3061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30613" w:rsidRPr="00D31E2B" w14:paraId="508AA944"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FFF2CC"/>
                                                <w:noWrap/>
                                                <w:vAlign w:val="bottom"/>
                                                <w:hideMark/>
                                              </w:tcPr>
                                              <w:p w14:paraId="3DF2D5FA" w14:textId="77777777"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FFF2CC"/>
                                                <w:noWrap/>
                                                <w:vAlign w:val="bottom"/>
                                                <w:hideMark/>
                                              </w:tcPr>
                                              <w:p w14:paraId="2807B0B0" w14:textId="77777777"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59676-0580-15</w:t>
                                                </w:r>
                                              </w:p>
                                            </w:tc>
                                            <w:tc>
                                              <w:tcPr>
                                                <w:tcW w:w="5400" w:type="dxa"/>
                                                <w:tcBorders>
                                                  <w:top w:val="nil"/>
                                                  <w:left w:val="nil"/>
                                                  <w:bottom w:val="single" w:sz="4" w:space="0" w:color="auto"/>
                                                  <w:right w:val="single" w:sz="4" w:space="0" w:color="auto"/>
                                                </w:tcBorders>
                                                <w:shd w:val="clear" w:color="000000" w:fill="FFF2CC"/>
                                                <w:noWrap/>
                                                <w:vAlign w:val="bottom"/>
                                                <w:hideMark/>
                                              </w:tcPr>
                                              <w:p w14:paraId="4A1213BF" w14:textId="77777777"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(Janssen); MDV5; 10-pack</w:t>
                                                </w:r>
                                              </w:p>
                                            </w:tc>
                                            <w:tc>
                                              <w:tcPr>
                                                <w:tcW w:w="1710" w:type="dxa"/>
                                                <w:tcBorders>
                                                  <w:top w:val="nil"/>
                                                  <w:left w:val="nil"/>
                                                  <w:bottom w:val="single" w:sz="4" w:space="0" w:color="auto"/>
                                                  <w:right w:val="single" w:sz="8" w:space="0" w:color="auto"/>
                                                </w:tcBorders>
                                                <w:shd w:val="clear" w:color="000000" w:fill="FFF2CC"/>
                                                <w:noWrap/>
                                                <w:vAlign w:val="bottom"/>
                                                <w:hideMark/>
                                              </w:tcPr>
                                              <w:p w14:paraId="328C6EFD" w14:textId="77777777" w:rsidR="00A30613" w:rsidRPr="001F4ECD" w:rsidRDefault="00A30613" w:rsidP="00A3061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bl>
                                        <w:p w14:paraId="4B58C3E4" w14:textId="77777777" w:rsidR="00E9072E" w:rsidRDefault="00E9072E" w:rsidP="00E9072E">
                                          <w:pPr>
                                            <w:rPr>
                                              <w:color w:val="000000"/>
                                              <w:sz w:val="21"/>
                                              <w:szCs w:val="21"/>
                                            </w:rPr>
                                          </w:pPr>
                                        </w:p>
                                        <w:p w14:paraId="63DD3A29" w14:textId="77777777" w:rsidR="00136236" w:rsidRPr="00D32886" w:rsidRDefault="00136236" w:rsidP="002E5475">
                                          <w:pPr>
                                            <w:numPr>
                                              <w:ilvl w:val="0"/>
                                              <w:numId w:val="111"/>
                                            </w:numPr>
                                            <w:spacing w:after="160" w:line="259" w:lineRule="auto"/>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0D1E6A" w:rsidRDefault="00136236" w:rsidP="00251782">
                                          <w:pPr>
                                            <w:numPr>
                                              <w:ilvl w:val="0"/>
                                              <w:numId w:val="111"/>
                                            </w:numPr>
                                            <w:spacing w:after="160" w:line="259" w:lineRule="auto"/>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3"/>
                                        </w:p>
                                        <w:tbl>
                                          <w:tblPr>
                                            <w:tblW w:w="5000" w:type="pct"/>
                                            <w:jc w:val="center"/>
                                            <w:tblCellSpacing w:w="0" w:type="dxa"/>
                                            <w:tblCellMar>
                                              <w:left w:w="0" w:type="dxa"/>
                                              <w:right w:w="0" w:type="dxa"/>
                                            </w:tblCellMar>
                                            <w:tblLook w:val="04A0" w:firstRow="1" w:lastRow="0" w:firstColumn="1" w:lastColumn="0" w:noHBand="0" w:noVBand="1"/>
                                          </w:tblPr>
                                          <w:tblGrid>
                                            <w:gridCol w:w="10188"/>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1F796A6A" w14:textId="1D3E1FC4" w:rsidR="008D3225" w:rsidRPr="00FD0DCF" w:rsidRDefault="008D3225" w:rsidP="008D3225">
                                                <w:pPr>
                                                  <w:rPr>
                                                    <w:b/>
                                                    <w:bCs/>
                                                    <w:color w:val="002060"/>
                                                    <w:sz w:val="24"/>
                                                    <w:szCs w:val="24"/>
                                                  </w:rPr>
                                                </w:pPr>
                                                <w:r w:rsidRPr="00FD0DCF">
                                                  <w:rPr>
                                                    <w:b/>
                                                    <w:bCs/>
                                                    <w:color w:val="002060"/>
                                                    <w:sz w:val="24"/>
                                                    <w:szCs w:val="24"/>
                                                  </w:rPr>
                                                  <w:t xml:space="preserve">RESOURCES &amp; LEARNING OPPORTUNITIES </w:t>
                                                </w:r>
                                              </w:p>
                                              <w:p w14:paraId="7A7FEB39" w14:textId="77777777" w:rsidR="009C5ACE" w:rsidRDefault="009C5ACE" w:rsidP="009C5ACE">
                                                <w:pPr>
                                                  <w:rPr>
                                                    <w:b/>
                                                    <w:bCs/>
                                                    <w:color w:val="0070C0"/>
                                                    <w:sz w:val="21"/>
                                                    <w:szCs w:val="21"/>
                                                  </w:rPr>
                                                </w:pPr>
                                              </w:p>
                                              <w:p w14:paraId="041018E1" w14:textId="54F1D730" w:rsidR="009C5ACE" w:rsidRDefault="009C5ACE" w:rsidP="009C5ACE">
                                                <w:pPr>
                                                  <w:rPr>
                                                    <w:sz w:val="21"/>
                                                    <w:szCs w:val="21"/>
                                                  </w:rPr>
                                                </w:pPr>
                                                <w:r w:rsidRPr="001A69C5">
                                                  <w:rPr>
                                                    <w:b/>
                                                    <w:bCs/>
                                                    <w:color w:val="0070C0"/>
                                                    <w:sz w:val="21"/>
                                                    <w:szCs w:val="21"/>
                                                  </w:rPr>
                                                  <w:t xml:space="preserve">Moderna’s </w:t>
                                                </w:r>
                                                <w:r>
                                                  <w:rPr>
                                                    <w:b/>
                                                    <w:bCs/>
                                                    <w:color w:val="0070C0"/>
                                                    <w:sz w:val="21"/>
                                                    <w:szCs w:val="21"/>
                                                  </w:rPr>
                                                  <w:t xml:space="preserve">COVID-19 Vaccine </w:t>
                                                </w:r>
                                                <w:r w:rsidR="006C3BB3" w:rsidRPr="00251782">
                                                  <w:rPr>
                                                    <w:b/>
                                                    <w:bCs/>
                                                    <w:color w:val="3C7DAF"/>
                                                    <w:sz w:val="21"/>
                                                    <w:szCs w:val="21"/>
                                                  </w:rPr>
                                                  <w:t>Training Webinars</w:t>
                                                </w:r>
                                                <w:r w:rsidR="006C3BB3" w:rsidRPr="001A69C5" w:rsidDel="006C3BB3">
                                                  <w:rPr>
                                                    <w:b/>
                                                    <w:bCs/>
                                                    <w:color w:val="0070C0"/>
                                                    <w:sz w:val="21"/>
                                                    <w:szCs w:val="21"/>
                                                  </w:rPr>
                                                  <w:t xml:space="preserve"> </w:t>
                                                </w:r>
                                              </w:p>
                                              <w:p w14:paraId="4E479C13" w14:textId="29ACA011" w:rsidR="000523CF" w:rsidRPr="000B157C" w:rsidRDefault="00B16790" w:rsidP="000B157C">
                                                <w:pPr>
                                                  <w:rPr>
                                                    <w:sz w:val="21"/>
                                                    <w:szCs w:val="21"/>
                                                  </w:rPr>
                                                </w:pPr>
                                                <w:r w:rsidRPr="00C02207">
                                                  <w:rPr>
                                                    <w:sz w:val="21"/>
                                                    <w:szCs w:val="21"/>
                                                  </w:rPr>
                                                  <w:t xml:space="preserve">In February, </w:t>
                                                </w:r>
                                                <w:r w:rsidR="000B157C" w:rsidRPr="00C02207">
                                                  <w:rPr>
                                                    <w:sz w:val="21"/>
                                                    <w:szCs w:val="21"/>
                                                  </w:rPr>
                                                  <w:t>Moderna</w:t>
                                                </w:r>
                                                <w:r w:rsidR="000B157C">
                                                  <w:rPr>
                                                    <w:b/>
                                                    <w:bCs/>
                                                    <w:sz w:val="21"/>
                                                    <w:szCs w:val="21"/>
                                                  </w:rPr>
                                                  <w:t xml:space="preserve"> </w:t>
                                                </w:r>
                                                <w:r w:rsidR="009C662D" w:rsidRPr="00251782">
                                                  <w:rPr>
                                                    <w:sz w:val="21"/>
                                                    <w:szCs w:val="21"/>
                                                  </w:rPr>
                                                  <w:t xml:space="preserve">vaccine training webinars transitioned </w:t>
                                                </w:r>
                                                <w:r w:rsidR="006C3BB3">
                                                  <w:rPr>
                                                    <w:sz w:val="21"/>
                                                    <w:szCs w:val="21"/>
                                                  </w:rPr>
                                                  <w:t>to a</w:t>
                                                </w:r>
                                                <w:r w:rsidR="000B157C" w:rsidRPr="000B157C">
                                                  <w:rPr>
                                                    <w:sz w:val="21"/>
                                                    <w:szCs w:val="21"/>
                                                  </w:rPr>
                                                  <w:t xml:space="preserve"> new series of regional webinars with expert panelists</w:t>
                                                </w:r>
                                                <w:r w:rsidR="00792BE3">
                                                  <w:rPr>
                                                    <w:sz w:val="21"/>
                                                    <w:szCs w:val="21"/>
                                                  </w:rPr>
                                                  <w:t xml:space="preserve">. </w:t>
                                                </w:r>
                                                <w:r w:rsidR="00C13C23">
                                                  <w:rPr>
                                                    <w:sz w:val="21"/>
                                                    <w:szCs w:val="21"/>
                                                  </w:rPr>
                                                  <w:t>There are currently no New England</w:t>
                                                </w:r>
                                                <w:r w:rsidR="004B3383">
                                                  <w:rPr>
                                                    <w:sz w:val="21"/>
                                                    <w:szCs w:val="21"/>
                                                  </w:rPr>
                                                  <w:t xml:space="preserve"> ones scheduled, that we are aware of.</w:t>
                                                </w:r>
                                              </w:p>
                                              <w:p w14:paraId="2B74503F" w14:textId="77777777" w:rsidR="009C5ACE" w:rsidRDefault="009C5ACE" w:rsidP="009C5ACE">
                                                <w:pPr>
                                                  <w:rPr>
                                                    <w:b/>
                                                    <w:bCs/>
                                                    <w:color w:val="0070C0"/>
                                                    <w:sz w:val="21"/>
                                                    <w:szCs w:val="21"/>
                                                  </w:rPr>
                                                </w:pPr>
                                              </w:p>
                                              <w:p w14:paraId="2837587B" w14:textId="7327050D" w:rsidR="009C5ACE" w:rsidRDefault="009C5ACE" w:rsidP="009C5ACE">
                                                <w:pPr>
                                                  <w:rPr>
                                                    <w:color w:val="36495F"/>
                                                    <w:sz w:val="21"/>
                                                    <w:szCs w:val="21"/>
                                                  </w:rPr>
                                                </w:pPr>
                                                <w:r>
                                                  <w:rPr>
                                                    <w:b/>
                                                    <w:bCs/>
                                                    <w:color w:val="0070C0"/>
                                                    <w:sz w:val="21"/>
                                                    <w:szCs w:val="21"/>
                                                  </w:rPr>
                                                  <w:t xml:space="preserve">Pfizer COVID-19 Vaccine </w:t>
                                                </w:r>
                                                <w:r w:rsidR="00C57935" w:rsidRPr="00251782">
                                                  <w:rPr>
                                                    <w:b/>
                                                    <w:bCs/>
                                                    <w:color w:val="3C7DAF"/>
                                                    <w:sz w:val="21"/>
                                                    <w:szCs w:val="21"/>
                                                  </w:rPr>
                                                  <w:t>Training Webinars</w:t>
                                                </w:r>
                                              </w:p>
                                              <w:p w14:paraId="35DCADBF" w14:textId="2203422F" w:rsidR="00DD2321" w:rsidRDefault="003B063D" w:rsidP="009A5BE9">
                                                <w:pPr>
                                                  <w:rPr>
                                                    <w:b/>
                                                    <w:bCs/>
                                                    <w:color w:val="0070C0"/>
                                                    <w:sz w:val="21"/>
                                                    <w:szCs w:val="21"/>
                                                  </w:rPr>
                                                </w:pPr>
                                                <w:r>
                                                  <w:rPr>
                                                    <w:sz w:val="21"/>
                                                    <w:szCs w:val="21"/>
                                                  </w:rPr>
                                                  <w:t xml:space="preserve">In </w:t>
                                                </w:r>
                                                <w:r w:rsidR="00C57935" w:rsidRPr="00251782">
                                                  <w:rPr>
                                                    <w:sz w:val="21"/>
                                                    <w:szCs w:val="21"/>
                                                  </w:rPr>
                                                  <w:t>January</w:t>
                                                </w:r>
                                                <w:r>
                                                  <w:rPr>
                                                    <w:sz w:val="21"/>
                                                    <w:szCs w:val="21"/>
                                                  </w:rPr>
                                                  <w:t>,</w:t>
                                                </w:r>
                                                <w:r w:rsidR="00C57935" w:rsidRPr="00251782">
                                                  <w:rPr>
                                                    <w:sz w:val="21"/>
                                                    <w:szCs w:val="21"/>
                                                  </w:rPr>
                                                  <w:t xml:space="preserve"> </w:t>
                                                </w:r>
                                                <w:r w:rsidR="00BF1DE2" w:rsidRPr="00251782">
                                                  <w:rPr>
                                                    <w:sz w:val="21"/>
                                                    <w:szCs w:val="21"/>
                                                  </w:rPr>
                                                  <w:t>Pfizer</w:t>
                                                </w:r>
                                                <w:r w:rsidR="008E4E85" w:rsidRPr="00251782">
                                                  <w:rPr>
                                                    <w:sz w:val="21"/>
                                                    <w:szCs w:val="21"/>
                                                  </w:rPr>
                                                  <w:t xml:space="preserve"> </w:t>
                                                </w:r>
                                                <w:r w:rsidR="00BF1DE2" w:rsidRPr="00251782">
                                                  <w:rPr>
                                                    <w:sz w:val="21"/>
                                                    <w:szCs w:val="21"/>
                                                  </w:rPr>
                                                  <w:t>vaccine training webinars transitioned from live events to ON DEMAND content for all healthcare providers</w:t>
                                                </w:r>
                                                <w:r w:rsidR="00C152A6" w:rsidRPr="00251782">
                                                  <w:rPr>
                                                    <w:sz w:val="21"/>
                                                    <w:szCs w:val="21"/>
                                                  </w:rPr>
                                                  <w:t>. They can be found at</w:t>
                                                </w:r>
                                                <w:r w:rsidR="00BF1DE2" w:rsidRPr="00251782">
                                                  <w:rPr>
                                                    <w:sz w:val="21"/>
                                                    <w:szCs w:val="21"/>
                                                  </w:rPr>
                                                  <w:t xml:space="preserve"> </w:t>
                                                </w:r>
                                                <w:hyperlink r:id="rId50" w:history="1">
                                                  <w:r w:rsidR="00BF1DE2" w:rsidRPr="00BF1DE2">
                                                    <w:rPr>
                                                      <w:rStyle w:val="Hyperlink"/>
                                                      <w:sz w:val="21"/>
                                                      <w:szCs w:val="21"/>
                                                    </w:rPr>
                                                    <w:t>https://www.pfizermedicalinformation.com/en-us/medical-updates</w:t>
                                                  </w:r>
                                                </w:hyperlink>
                                                <w:r w:rsidR="00BF1DE2">
                                                  <w:rPr>
                                                    <w:color w:val="36495F"/>
                                                    <w:sz w:val="21"/>
                                                    <w:szCs w:val="21"/>
                                                  </w:rPr>
                                                  <w:t xml:space="preserve"> </w:t>
                                                </w:r>
                                              </w:p>
                                              <w:p w14:paraId="31A114CF" w14:textId="77777777" w:rsidR="003B063D" w:rsidRDefault="003B063D" w:rsidP="009A5BE9">
                                                <w:pPr>
                                                  <w:rPr>
                                                    <w:b/>
                                                    <w:bCs/>
                                                    <w:color w:val="0070C0"/>
                                                    <w:sz w:val="21"/>
                                                    <w:szCs w:val="21"/>
                                                  </w:rPr>
                                                </w:pPr>
                                              </w:p>
                                              <w:p w14:paraId="512577E9" w14:textId="4BEF2D13" w:rsidR="009A5BE9" w:rsidRDefault="009A5BE9" w:rsidP="009A5BE9">
                                                <w:pPr>
                                                  <w:rPr>
                                                    <w:color w:val="36495F"/>
                                                    <w:sz w:val="21"/>
                                                    <w:szCs w:val="21"/>
                                                  </w:rPr>
                                                </w:pPr>
                                                <w:r>
                                                  <w:rPr>
                                                    <w:b/>
                                                    <w:bCs/>
                                                    <w:color w:val="0070C0"/>
                                                    <w:sz w:val="21"/>
                                                    <w:szCs w:val="21"/>
                                                  </w:rPr>
                                                  <w:t>EUA Fact Sheets</w:t>
                                                </w:r>
                                              </w:p>
                                              <w:p w14:paraId="5A363FEE" w14:textId="3BF39CEB" w:rsidR="005B25EE" w:rsidRDefault="009A5BE9" w:rsidP="009A5BE9">
                                                <w:pPr>
                                                  <w:rPr>
                                                    <w:color w:val="000000"/>
                                                    <w:sz w:val="21"/>
                                                    <w:szCs w:val="21"/>
                                                  </w:rPr>
                                                </w:pPr>
                                                <w:r>
                                                  <w:rPr>
                                                    <w:color w:val="000000"/>
                                                    <w:sz w:val="21"/>
                                                    <w:szCs w:val="21"/>
                                                  </w:rPr>
                                                  <w:t>Once a new EUA Fact Sheet is issued, it must be used. Previous ones no longer contain accurate information.</w:t>
                                                </w:r>
                                              </w:p>
                                              <w:p w14:paraId="1C37D4E9" w14:textId="77777777" w:rsidR="000C1454" w:rsidRPr="00D32886" w:rsidRDefault="000C1454" w:rsidP="000C1454">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1" w:history="1">
                                                  <w:r w:rsidRPr="00536DA6">
                                                    <w:rPr>
                                                      <w:rStyle w:val="Hyperlink"/>
                                                    </w:rPr>
                                                    <w:t>here</w:t>
                                                  </w:r>
                                                </w:hyperlink>
                                              </w:p>
                                              <w:p w14:paraId="6A8FCE74" w14:textId="77777777" w:rsidR="000C1454" w:rsidRPr="00E01B11" w:rsidRDefault="000C1454" w:rsidP="000C1454">
                                                <w:pPr>
                                                  <w:pStyle w:val="ListParagraph"/>
                                                  <w:numPr>
                                                    <w:ilvl w:val="0"/>
                                                    <w:numId w:val="50"/>
                                                  </w:numPr>
                                                  <w:rPr>
                                                    <w:color w:val="36495F"/>
                                                    <w:sz w:val="21"/>
                                                    <w:szCs w:val="21"/>
                                                  </w:rPr>
                                                </w:pPr>
                                                <w:r w:rsidRPr="00DD1B11">
                                                  <w:rPr>
                                                    <w:sz w:val="21"/>
                                                    <w:szCs w:val="21"/>
                                                  </w:rPr>
                                                  <w:lastRenderedPageBreak/>
                                                  <w:t xml:space="preserve">Pfizer EUAs can be found on the FDA website </w:t>
                                                </w:r>
                                                <w:hyperlink r:id="rId52" w:history="1">
                                                  <w:r w:rsidRPr="00536DA6">
                                                    <w:rPr>
                                                      <w:rStyle w:val="Hyperlink"/>
                                                    </w:rPr>
                                                    <w:t>here</w:t>
                                                  </w:r>
                                                </w:hyperlink>
                                              </w:p>
                                              <w:p w14:paraId="4AD3BA1E" w14:textId="77777777" w:rsidR="009A5BE9" w:rsidRPr="006D2859" w:rsidRDefault="009A5BE9" w:rsidP="009A5BE9">
                                                <w:pPr>
                                                  <w:pStyle w:val="ListParagraph"/>
                                                  <w:numPr>
                                                    <w:ilvl w:val="0"/>
                                                    <w:numId w:val="50"/>
                                                  </w:numPr>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3" w:history="1">
                                                  <w:r w:rsidRPr="00536DA6">
                                                    <w:rPr>
                                                      <w:rStyle w:val="Hyperlink"/>
                                                    </w:rPr>
                                                    <w:t>here</w:t>
                                                  </w:r>
                                                </w:hyperlink>
                                              </w:p>
                                              <w:p w14:paraId="0BD7A46A" w14:textId="4872EFA6" w:rsidR="009A5BE9" w:rsidRPr="00D32886" w:rsidRDefault="009A5BE9" w:rsidP="00D32886">
                                                <w:pPr>
                                                  <w:pStyle w:val="ListParagraph"/>
                                                  <w:numPr>
                                                    <w:ilvl w:val="0"/>
                                                    <w:numId w:val="50"/>
                                                  </w:numPr>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54" w:history="1">
                                                  <w:r w:rsidRPr="00536DA6">
                                                    <w:rPr>
                                                      <w:rStyle w:val="Hyperlink"/>
                                                    </w:rPr>
                                                    <w:t>here</w:t>
                                                  </w:r>
                                                </w:hyperlink>
                                              </w:p>
                                              <w:p w14:paraId="0E01D5FB" w14:textId="77777777" w:rsidR="00F07E09" w:rsidRDefault="00F07E09" w:rsidP="0061003C">
                                                <w:pPr>
                                                  <w:rPr>
                                                    <w:b/>
                                                    <w:bCs/>
                                                    <w:color w:val="0070C0"/>
                                                    <w:sz w:val="21"/>
                                                    <w:szCs w:val="21"/>
                                                  </w:rPr>
                                                </w:pPr>
                                              </w:p>
                                              <w:p w14:paraId="4C7B8069" w14:textId="06E833CC" w:rsidR="0061003C" w:rsidRDefault="0061003C" w:rsidP="0061003C">
                                                <w:pPr>
                                                  <w:rPr>
                                                    <w:b/>
                                                    <w:bCs/>
                                                    <w:color w:val="0070C0"/>
                                                    <w:sz w:val="21"/>
                                                    <w:szCs w:val="21"/>
                                                  </w:rPr>
                                                </w:pPr>
                                                <w:r>
                                                  <w:rPr>
                                                    <w:b/>
                                                    <w:bCs/>
                                                    <w:color w:val="0070C0"/>
                                                    <w:sz w:val="21"/>
                                                    <w:szCs w:val="21"/>
                                                  </w:rPr>
                                                  <w:t>“At a Glance” Summaries</w:t>
                                                </w:r>
                                              </w:p>
                                              <w:p w14:paraId="38FA250B" w14:textId="77777777" w:rsidR="0061003C" w:rsidRPr="00447595" w:rsidRDefault="0061003C" w:rsidP="0061003C">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F6BFC39" w14:textId="77777777" w:rsidR="0061003C" w:rsidRDefault="0061003C" w:rsidP="0061003C">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55" w:history="1">
                                                  <w:r w:rsidRPr="00536DA6">
                                                    <w:rPr>
                                                      <w:rStyle w:val="Hyperlink"/>
                                                      <w:sz w:val="21"/>
                                                      <w:szCs w:val="21"/>
                                                    </w:rPr>
                                                    <w:t>https://www.cdc.gov/vaccines/covid-19/info-by-product/pfizer/downloads/vaccine-at-a-glance.pdf</w:t>
                                                  </w:r>
                                                </w:hyperlink>
                                                <w:r>
                                                  <w:rPr>
                                                    <w:color w:val="1C1CD6"/>
                                                    <w:sz w:val="21"/>
                                                    <w:szCs w:val="21"/>
                                                  </w:rPr>
                                                  <w:t xml:space="preserve"> </w:t>
                                                </w:r>
                                              </w:p>
                                              <w:p w14:paraId="7F7DCEDE" w14:textId="77777777" w:rsidR="00130144" w:rsidRPr="004F0D1A" w:rsidRDefault="0061003C" w:rsidP="0013014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56" w:history="1">
                                                  <w:r w:rsidRPr="00536DA6">
                                                    <w:rPr>
                                                      <w:rStyle w:val="Hyperlink"/>
                                                      <w:sz w:val="21"/>
                                                      <w:szCs w:val="21"/>
                                                    </w:rPr>
                                                    <w:t>https://www.cdc.gov/vaccines/covid-19/info-by-product/moderna/downloads/vaccine-at-a-glance.pdf</w:t>
                                                  </w:r>
                                                </w:hyperlink>
                                                <w:r>
                                                  <w:rPr>
                                                    <w:color w:val="1C1CD6"/>
                                                    <w:sz w:val="21"/>
                                                    <w:szCs w:val="21"/>
                                                  </w:rPr>
                                                  <w:t xml:space="preserve"> </w:t>
                                                </w:r>
                                              </w:p>
                                              <w:p w14:paraId="4D1A507D" w14:textId="46211DB7" w:rsidR="00130144" w:rsidRPr="004F0D1A" w:rsidRDefault="00130144">
                                                <w:pPr>
                                                  <w:numPr>
                                                    <w:ilvl w:val="0"/>
                                                    <w:numId w:val="20"/>
                                                  </w:numPr>
                                                  <w:ind w:left="1320" w:hanging="240"/>
                                                  <w:rPr>
                                                    <w:color w:val="36495F"/>
                                                    <w:sz w:val="21"/>
                                                    <w:szCs w:val="21"/>
                                                  </w:rPr>
                                                </w:pPr>
                                                <w:r w:rsidRPr="00130144">
                                                  <w:rPr>
                                                    <w:color w:val="000000"/>
                                                    <w:sz w:val="21"/>
                                                    <w:szCs w:val="21"/>
                                                  </w:rPr>
                                                  <w:t>Novavax</w:t>
                                                </w:r>
                                                <w:r w:rsidRPr="00130144">
                                                  <w:rPr>
                                                    <w:color w:val="1C1CD6"/>
                                                    <w:sz w:val="21"/>
                                                    <w:szCs w:val="21"/>
                                                  </w:rPr>
                                                  <w:t xml:space="preserve"> </w:t>
                                                </w:r>
                                                <w:hyperlink r:id="rId57" w:tgtFrame="_blank" w:history="1">
                                                  <w:r w:rsidRPr="00130144">
                                                    <w:rPr>
                                                      <w:rStyle w:val="Hyperlink"/>
                                                      <w:sz w:val="21"/>
                                                      <w:szCs w:val="21"/>
                                                    </w:rPr>
                                                    <w:t>https://www.cdc.gov/vaccines/covid-19/info-by-product/novavax/downloads/novavax-prep-admin-summary.pdf</w:t>
                                                  </w:r>
                                                </w:hyperlink>
                                                <w:r w:rsidRPr="00130144">
                                                  <w:rPr>
                                                    <w:color w:val="1C1CD6"/>
                                                    <w:sz w:val="21"/>
                                                    <w:szCs w:val="21"/>
                                                  </w:rPr>
                                                  <w:t xml:space="preserve"> </w:t>
                                                </w:r>
                                              </w:p>
                                              <w:p w14:paraId="4BDF35A8" w14:textId="77777777" w:rsidR="00130144" w:rsidRDefault="00130144" w:rsidP="004F0D1A">
                                                <w:pPr>
                                                  <w:rPr>
                                                    <w:color w:val="36495F"/>
                                                    <w:sz w:val="21"/>
                                                    <w:szCs w:val="21"/>
                                                  </w:rPr>
                                                </w:pPr>
                                              </w:p>
                                              <w:p w14:paraId="5B78DCB3" w14:textId="77777777" w:rsidR="00AA06C3" w:rsidRDefault="00AA06C3" w:rsidP="0061003C">
                                                <w:pPr>
                                                  <w:rPr>
                                                    <w:b/>
                                                    <w:bCs/>
                                                    <w:color w:val="0070C0"/>
                                                    <w:sz w:val="21"/>
                                                    <w:szCs w:val="21"/>
                                                  </w:rPr>
                                                </w:pPr>
                                              </w:p>
                                              <w:p w14:paraId="6726BB46" w14:textId="49C3113B" w:rsidR="0061003C" w:rsidRDefault="0061003C" w:rsidP="0061003C">
                                                <w:pPr>
                                                  <w:rPr>
                                                    <w:color w:val="36495F"/>
                                                    <w:sz w:val="21"/>
                                                    <w:szCs w:val="21"/>
                                                  </w:rPr>
                                                </w:pPr>
                                                <w:r>
                                                  <w:rPr>
                                                    <w:b/>
                                                    <w:bCs/>
                                                    <w:color w:val="0070C0"/>
                                                    <w:sz w:val="21"/>
                                                    <w:szCs w:val="21"/>
                                                  </w:rPr>
                                                  <w:t xml:space="preserve">Standing Orders </w:t>
                                                </w:r>
                                              </w:p>
                                              <w:p w14:paraId="09CD335D" w14:textId="77777777" w:rsidR="0061003C" w:rsidRPr="00CE38C5" w:rsidRDefault="0061003C" w:rsidP="0061003C">
                                                <w:pPr>
                                                  <w:ind w:left="1080"/>
                                                  <w:rPr>
                                                    <w:color w:val="36495F"/>
                                                    <w:sz w:val="21"/>
                                                    <w:szCs w:val="21"/>
                                                  </w:rPr>
                                                </w:pPr>
                                              </w:p>
                                              <w:p w14:paraId="20382B16" w14:textId="77777777" w:rsidR="0061003C" w:rsidRPr="00246E7C" w:rsidRDefault="0061003C" w:rsidP="0061003C">
                                                <w:pPr>
                                                  <w:numPr>
                                                    <w:ilvl w:val="0"/>
                                                    <w:numId w:val="11"/>
                                                  </w:numPr>
                                                  <w:ind w:left="1320" w:hanging="240"/>
                                                  <w:rPr>
                                                    <w:color w:val="36495F"/>
                                                    <w:sz w:val="21"/>
                                                    <w:szCs w:val="21"/>
                                                  </w:rPr>
                                                </w:pPr>
                                                <w:r>
                                                  <w:rPr>
                                                    <w:color w:val="000000"/>
                                                    <w:sz w:val="21"/>
                                                    <w:szCs w:val="21"/>
                                                  </w:rPr>
                                                  <w:t>CDC’s Moderna COVID-19 Vaccine info (including the standing orders below)</w:t>
                                                </w:r>
                                                <w:r>
                                                  <w:t xml:space="preserve">  </w:t>
                                                </w:r>
                                                <w:hyperlink r:id="rId58" w:history="1">
                                                  <w:r w:rsidRPr="008E2E2A">
                                                    <w:rPr>
                                                      <w:rStyle w:val="Hyperlink"/>
                                                      <w:sz w:val="21"/>
                                                      <w:szCs w:val="21"/>
                                                    </w:rPr>
                                                    <w:t>https://www.cdc.gov/vaccines/covid-19/info-by-product/moderna/index.html</w:t>
                                                  </w:r>
                                                </w:hyperlink>
                                                <w:r w:rsidRPr="00246E7C">
                                                  <w:rPr>
                                                    <w:color w:val="000000"/>
                                                    <w:sz w:val="21"/>
                                                    <w:szCs w:val="21"/>
                                                  </w:rPr>
                                                  <w:t xml:space="preserve"> </w:t>
                                                </w:r>
                                              </w:p>
                                              <w:p w14:paraId="25D9BC97" w14:textId="77777777" w:rsidR="0061003C" w:rsidRPr="00246E7C" w:rsidRDefault="0061003C" w:rsidP="0061003C">
                                                <w:pPr>
                                                  <w:numPr>
                                                    <w:ilvl w:val="0"/>
                                                    <w:numId w:val="12"/>
                                                  </w:numPr>
                                                  <w:ind w:left="1320" w:hanging="240"/>
                                                  <w:rPr>
                                                    <w:color w:val="36495F"/>
                                                    <w:sz w:val="21"/>
                                                    <w:szCs w:val="21"/>
                                                  </w:rPr>
                                                </w:pPr>
                                                <w:r>
                                                  <w:rPr>
                                                    <w:color w:val="000000"/>
                                                    <w:sz w:val="21"/>
                                                    <w:szCs w:val="21"/>
                                                  </w:rPr>
                                                  <w:t>Moderna 6 months through 5 years of age</w:t>
                                                </w:r>
                                                <w:r>
                                                  <w:t xml:space="preserve">  </w:t>
                                                </w:r>
                                                <w:hyperlink r:id="rId59" w:history="1">
                                                  <w:r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2D24BF47" w14:textId="77777777" w:rsidR="0061003C" w:rsidRPr="00447595" w:rsidRDefault="0061003C" w:rsidP="0061003C">
                                                <w:pPr>
                                                  <w:numPr>
                                                    <w:ilvl w:val="0"/>
                                                    <w:numId w:val="13"/>
                                                  </w:numPr>
                                                  <w:ind w:left="1320" w:hanging="240"/>
                                                  <w:rPr>
                                                    <w:color w:val="36495F"/>
                                                    <w:sz w:val="21"/>
                                                    <w:szCs w:val="21"/>
                                                  </w:rPr>
                                                </w:pPr>
                                                <w:r>
                                                  <w:rPr>
                                                    <w:color w:val="000000"/>
                                                    <w:sz w:val="21"/>
                                                    <w:szCs w:val="21"/>
                                                  </w:rPr>
                                                  <w:t xml:space="preserve">Moderna 6 through 11 years of age </w:t>
                                                </w:r>
                                                <w:r>
                                                  <w:t xml:space="preserve"> </w:t>
                                                </w:r>
                                                <w:hyperlink r:id="rId60" w:history="1">
                                                  <w:r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75CAD923" w14:textId="77777777" w:rsidR="0061003C" w:rsidRPr="00A24734" w:rsidRDefault="0061003C" w:rsidP="0061003C">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61" w:history="1">
                                                  <w:r w:rsidRPr="00F311E4">
                                                    <w:rPr>
                                                      <w:rStyle w:val="Hyperlink"/>
                                                      <w:sz w:val="21"/>
                                                      <w:szCs w:val="21"/>
                                                    </w:rPr>
                                                    <w:t>https://www.cdc.gov/vaccines/covid-19/info-by-product/moderna/downloads/12-17-standing-orders.pdf</w:t>
                                                  </w:r>
                                                </w:hyperlink>
                                                <w:r>
                                                  <w:rPr>
                                                    <w:sz w:val="21"/>
                                                    <w:szCs w:val="21"/>
                                                  </w:rPr>
                                                  <w:t xml:space="preserve"> </w:t>
                                                </w:r>
                                              </w:p>
                                              <w:p w14:paraId="01F90576" w14:textId="43C4CCD9" w:rsidR="0061003C" w:rsidRDefault="0061003C" w:rsidP="0061003C">
                                                <w:pPr>
                                                  <w:ind w:left="1320"/>
                                                  <w:rPr>
                                                    <w:color w:val="000000"/>
                                                    <w:sz w:val="21"/>
                                                    <w:szCs w:val="21"/>
                                                  </w:rPr>
                                                </w:pPr>
                                              </w:p>
                                              <w:p w14:paraId="49532927" w14:textId="77777777" w:rsidR="0061003C" w:rsidRPr="00246E7C" w:rsidRDefault="0061003C" w:rsidP="0061003C">
                                                <w:pPr>
                                                  <w:numPr>
                                                    <w:ilvl w:val="0"/>
                                                    <w:numId w:val="16"/>
                                                  </w:numPr>
                                                  <w:ind w:left="1320" w:hanging="240"/>
                                                  <w:rPr>
                                                    <w:color w:val="36495F"/>
                                                    <w:sz w:val="21"/>
                                                    <w:szCs w:val="21"/>
                                                  </w:rPr>
                                                </w:pPr>
                                                <w:r>
                                                  <w:rPr>
                                                    <w:color w:val="000000"/>
                                                    <w:sz w:val="21"/>
                                                    <w:szCs w:val="21"/>
                                                  </w:rPr>
                                                  <w:t>CDC’s Pfizer COVID-19 Vaccine info (including the standing orders below)</w:t>
                                                </w:r>
                                                <w:r>
                                                  <w:t xml:space="preserve"> </w:t>
                                                </w:r>
                                                <w:hyperlink r:id="rId62" w:history="1">
                                                  <w:r w:rsidRPr="008E2E2A">
                                                    <w:rPr>
                                                      <w:rStyle w:val="Hyperlink"/>
                                                      <w:sz w:val="21"/>
                                                      <w:szCs w:val="21"/>
                                                    </w:rPr>
                                                    <w:t>https://www.cdc.gov/vaccines/covid-19/info-by-product/pfizer/index.html</w:t>
                                                  </w:r>
                                                </w:hyperlink>
                                                <w:r w:rsidRPr="00246E7C">
                                                  <w:rPr>
                                                    <w:color w:val="000000"/>
                                                    <w:sz w:val="21"/>
                                                    <w:szCs w:val="21"/>
                                                  </w:rPr>
                                                  <w:t xml:space="preserve"> </w:t>
                                                </w:r>
                                              </w:p>
                                              <w:p w14:paraId="165E9A3C" w14:textId="77777777" w:rsidR="0061003C" w:rsidRPr="00246E7C" w:rsidRDefault="0061003C" w:rsidP="0061003C">
                                                <w:pPr>
                                                  <w:numPr>
                                                    <w:ilvl w:val="0"/>
                                                    <w:numId w:val="17"/>
                                                  </w:numPr>
                                                  <w:ind w:left="1320" w:hanging="240"/>
                                                  <w:rPr>
                                                    <w:color w:val="36495F"/>
                                                    <w:sz w:val="21"/>
                                                    <w:szCs w:val="21"/>
                                                  </w:rPr>
                                                </w:pPr>
                                                <w:r>
                                                  <w:rPr>
                                                    <w:color w:val="000000"/>
                                                    <w:sz w:val="21"/>
                                                    <w:szCs w:val="21"/>
                                                  </w:rPr>
                                                  <w:t>Pfizer 6 months through 4 years of age</w:t>
                                                </w:r>
                                                <w:r>
                                                  <w:t xml:space="preserve"> </w:t>
                                                </w:r>
                                                <w:hyperlink r:id="rId63" w:history="1">
                                                  <w:r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464FAAD7" w14:textId="77777777" w:rsidR="0061003C" w:rsidRPr="00246E7C" w:rsidRDefault="0061003C" w:rsidP="0061003C">
                                                <w:pPr>
                                                  <w:numPr>
                                                    <w:ilvl w:val="0"/>
                                                    <w:numId w:val="18"/>
                                                  </w:numPr>
                                                  <w:ind w:left="1320" w:hanging="240"/>
                                                  <w:rPr>
                                                    <w:color w:val="36495F"/>
                                                    <w:sz w:val="21"/>
                                                    <w:szCs w:val="21"/>
                                                  </w:rPr>
                                                </w:pPr>
                                                <w:r>
                                                  <w:rPr>
                                                    <w:color w:val="000000"/>
                                                    <w:sz w:val="21"/>
                                                    <w:szCs w:val="21"/>
                                                  </w:rPr>
                                                  <w:t xml:space="preserve">Pfizer 5 through 11 years of age </w:t>
                                                </w:r>
                                                <w:r>
                                                  <w:t xml:space="preserve"> </w:t>
                                                </w:r>
                                                <w:hyperlink r:id="rId64" w:history="1">
                                                  <w:r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7959D909" w14:textId="2ADE6F98" w:rsidR="0061003C" w:rsidRDefault="0061003C" w:rsidP="0061003C">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65" w:history="1">
                                                  <w:r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326BF436" w14:textId="72848BDD" w:rsidR="00EE526A" w:rsidRDefault="00EE526A" w:rsidP="00EE526A">
                                                <w:pPr>
                                                  <w:rPr>
                                                    <w:color w:val="000000"/>
                                                    <w:sz w:val="21"/>
                                                    <w:szCs w:val="21"/>
                                                  </w:rPr>
                                                </w:pPr>
                                              </w:p>
                                              <w:p w14:paraId="4A5B54E2" w14:textId="77777777" w:rsidR="00EE526A" w:rsidRPr="00246E7C" w:rsidRDefault="00EE526A" w:rsidP="00EE526A">
                                                <w:pPr>
                                                  <w:numPr>
                                                    <w:ilvl w:val="0"/>
                                                    <w:numId w:val="10"/>
                                                  </w:numPr>
                                                  <w:ind w:left="1320" w:hanging="240"/>
                                                  <w:rPr>
                                                    <w:color w:val="000000"/>
                                                    <w:sz w:val="21"/>
                                                    <w:szCs w:val="21"/>
                                                  </w:rPr>
                                                </w:pPr>
                                                <w:r>
                                                  <w:rPr>
                                                    <w:color w:val="000000"/>
                                                    <w:sz w:val="21"/>
                                                    <w:szCs w:val="21"/>
                                                  </w:rPr>
                                                  <w:t xml:space="preserve">Novavax </w:t>
                                                </w:r>
                                                <w:r>
                                                  <w:t xml:space="preserve"> </w:t>
                                                </w:r>
                                                <w:hyperlink r:id="rId66" w:history="1">
                                                  <w:r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7B96543D" w14:textId="77777777" w:rsidR="0039673D" w:rsidRPr="00246E7C" w:rsidRDefault="0039673D" w:rsidP="008E4FF7">
                                                <w:pPr>
                                                  <w:rPr>
                                                    <w:color w:val="000000"/>
                                                    <w:sz w:val="21"/>
                                                    <w:szCs w:val="21"/>
                                                  </w:rPr>
                                                </w:pPr>
                                              </w:p>
                                              <w:p w14:paraId="4524605F" w14:textId="5AE484FB" w:rsidR="00E9072E" w:rsidRPr="00F435C3" w:rsidRDefault="00E9072E" w:rsidP="00E9072E">
                                                <w:pPr>
                                                  <w:rPr>
                                                    <w:b/>
                                                    <w:bCs/>
                                                    <w:color w:val="36495F"/>
                                                    <w:sz w:val="21"/>
                                                    <w:szCs w:val="21"/>
                                                  </w:rPr>
                                                </w:pPr>
                                                <w:bookmarkStart w:id="4" w:name="_Hlk122366542"/>
                                                <w:r>
                                                  <w:rPr>
                                                    <w:b/>
                                                    <w:bCs/>
                                                    <w:color w:val="0070C0"/>
                                                    <w:sz w:val="21"/>
                                                    <w:szCs w:val="21"/>
                                                  </w:rPr>
                                                  <w:t xml:space="preserve">Helpful Reference Materials </w:t>
                                                </w:r>
                                              </w:p>
                                              <w:p w14:paraId="1F91F275" w14:textId="77777777" w:rsidR="00E9072E" w:rsidRPr="0007574A" w:rsidRDefault="00F759AB" w:rsidP="00E9072E">
                                                <w:pPr>
                                                  <w:numPr>
                                                    <w:ilvl w:val="0"/>
                                                    <w:numId w:val="8"/>
                                                  </w:numPr>
                                                  <w:ind w:left="1320" w:hanging="240"/>
                                                  <w:rPr>
                                                    <w:sz w:val="21"/>
                                                    <w:szCs w:val="21"/>
                                                  </w:rPr>
                                                </w:pPr>
                                                <w:hyperlink r:id="rId67" w:history="1">
                                                  <w:r w:rsidR="00E9072E" w:rsidRPr="0007574A">
                                                    <w:rPr>
                                                      <w:rStyle w:val="Hyperlink"/>
                                                      <w:sz w:val="21"/>
                                                      <w:szCs w:val="21"/>
                                                    </w:rPr>
                                                    <w:t>Interim COVID-19 Immunization Schedule</w:t>
                                                  </w:r>
                                                </w:hyperlink>
                                                <w:r w:rsidR="00E9072E" w:rsidRPr="0007574A">
                                                  <w:rPr>
                                                    <w:color w:val="1C1CD6"/>
                                                    <w:sz w:val="21"/>
                                                    <w:szCs w:val="21"/>
                                                  </w:rPr>
                                                  <w:t xml:space="preserve"> </w:t>
                                                </w:r>
                                              </w:p>
                                              <w:p w14:paraId="3D0F3318" w14:textId="77777777" w:rsidR="00E9072E" w:rsidRPr="0007574A" w:rsidRDefault="00F759AB" w:rsidP="00E9072E">
                                                <w:pPr>
                                                  <w:numPr>
                                                    <w:ilvl w:val="0"/>
                                                    <w:numId w:val="8"/>
                                                  </w:numPr>
                                                  <w:ind w:left="1320" w:hanging="240"/>
                                                  <w:rPr>
                                                    <w:sz w:val="21"/>
                                                    <w:szCs w:val="21"/>
                                                  </w:rPr>
                                                </w:pPr>
                                                <w:hyperlink r:id="rId68" w:history="1">
                                                  <w:r w:rsidR="00E9072E" w:rsidRPr="0007574A">
                                                    <w:rPr>
                                                      <w:rStyle w:val="Hyperlink"/>
                                                      <w:sz w:val="21"/>
                                                      <w:szCs w:val="21"/>
                                                    </w:rPr>
                                                    <w:t>Summary Document for Interim Clinical Considerations for Use of COVID-19 Vaccines Currently Authorized or Approved in the United States</w:t>
                                                  </w:r>
                                                </w:hyperlink>
                                                <w:r w:rsidR="00E9072E" w:rsidRPr="0007574A">
                                                  <w:rPr>
                                                    <w:sz w:val="21"/>
                                                    <w:szCs w:val="21"/>
                                                  </w:rPr>
                                                  <w:t xml:space="preserve"> </w:t>
                                                </w:r>
                                              </w:p>
                                              <w:p w14:paraId="0B27E93A" w14:textId="77777777" w:rsidR="00E9072E" w:rsidRPr="0007574A" w:rsidRDefault="00F759AB" w:rsidP="00E9072E">
                                                <w:pPr>
                                                  <w:numPr>
                                                    <w:ilvl w:val="0"/>
                                                    <w:numId w:val="9"/>
                                                  </w:numPr>
                                                  <w:ind w:left="1320" w:hanging="240"/>
                                                  <w:rPr>
                                                    <w:rStyle w:val="Hyperlink"/>
                                                    <w:color w:val="1C1CD6"/>
                                                    <w:sz w:val="21"/>
                                                    <w:szCs w:val="21"/>
                                                    <w:u w:val="none"/>
                                                  </w:rPr>
                                                </w:pPr>
                                                <w:hyperlink r:id="rId69" w:tgtFrame="_blank" w:history="1">
                                                  <w:r w:rsidR="00E9072E" w:rsidRPr="0007574A">
                                                    <w:rPr>
                                                      <w:rStyle w:val="Hyperlink"/>
                                                      <w:sz w:val="21"/>
                                                      <w:szCs w:val="21"/>
                                                    </w:rPr>
                                                    <w:t>AAP’s Pediatric COVID-19 Vaccine Dosing Quick Reference Guide</w:t>
                                                  </w:r>
                                                </w:hyperlink>
                                                <w:r w:rsidR="00E9072E" w:rsidRPr="0007574A">
                                                  <w:rPr>
                                                    <w:rStyle w:val="Hyperlink"/>
                                                    <w:color w:val="1C1CD6"/>
                                                    <w:sz w:val="21"/>
                                                    <w:szCs w:val="21"/>
                                                  </w:rPr>
                                                  <w:t xml:space="preserve"> </w:t>
                                                </w:r>
                                                <w:r w:rsidR="00E9072E" w:rsidRPr="0007574A">
                                                  <w:rPr>
                                                    <w:rStyle w:val="Hyperlink"/>
                                                    <w:color w:val="1C1CD6"/>
                                                    <w:sz w:val="21"/>
                                                    <w:szCs w:val="21"/>
                                                    <w:u w:val="none"/>
                                                  </w:rPr>
                                                  <w:t xml:space="preserve"> </w:t>
                                                </w:r>
                                              </w:p>
                                              <w:p w14:paraId="5ECD8730" w14:textId="07FD7C14" w:rsidR="00E9072E" w:rsidRDefault="00F759AB" w:rsidP="00E9072E">
                                                <w:pPr>
                                                  <w:numPr>
                                                    <w:ilvl w:val="0"/>
                                                    <w:numId w:val="9"/>
                                                  </w:numPr>
                                                  <w:ind w:left="1320" w:hanging="240"/>
                                                  <w:rPr>
                                                    <w:color w:val="1C1CD6"/>
                                                    <w:sz w:val="21"/>
                                                    <w:szCs w:val="21"/>
                                                  </w:rPr>
                                                </w:pPr>
                                                <w:hyperlink r:id="rId70" w:history="1">
                                                  <w:r w:rsidR="00754C9C">
                                                    <w:rPr>
                                                      <w:rStyle w:val="Hyperlink"/>
                                                      <w:sz w:val="21"/>
                                                      <w:szCs w:val="21"/>
                                                    </w:rPr>
                                                    <w:t>Moderna COVID-19 Vaccine for Children who Transition from a Younger to Older Age Group</w:t>
                                                  </w:r>
                                                </w:hyperlink>
                                              </w:p>
                                              <w:p w14:paraId="0DC82F02" w14:textId="77777777" w:rsidR="00E9072E" w:rsidRPr="0007574A" w:rsidRDefault="00F759AB" w:rsidP="00E9072E">
                                                <w:pPr>
                                                  <w:numPr>
                                                    <w:ilvl w:val="0"/>
                                                    <w:numId w:val="9"/>
                                                  </w:numPr>
                                                  <w:ind w:left="1320" w:hanging="240"/>
                                                  <w:rPr>
                                                    <w:color w:val="1C1CD6"/>
                                                    <w:sz w:val="21"/>
                                                    <w:szCs w:val="21"/>
                                                  </w:rPr>
                                                </w:pPr>
                                                <w:hyperlink r:id="rId71" w:tgtFrame="_blank" w:history="1">
                                                  <w:r w:rsidR="00E9072E" w:rsidRPr="0007574A">
                                                    <w:rPr>
                                                      <w:rStyle w:val="Hyperlink"/>
                                                      <w:sz w:val="21"/>
                                                      <w:szCs w:val="21"/>
                                                    </w:rPr>
                                                    <w:t>Pfizer-BioNTech for Children who Transition from a Younger to Older Age Group</w:t>
                                                  </w:r>
                                                </w:hyperlink>
                                                <w:r w:rsidR="00E9072E" w:rsidRPr="0007574A">
                                                  <w:rPr>
                                                    <w:color w:val="1C1CD6"/>
                                                    <w:sz w:val="21"/>
                                                    <w:szCs w:val="21"/>
                                                  </w:rPr>
                                                  <w:t xml:space="preserve">  </w:t>
                                                </w:r>
                                              </w:p>
                                              <w:p w14:paraId="53C008C9" w14:textId="23D7948F" w:rsidR="00E9072E" w:rsidRPr="0007574A" w:rsidRDefault="00F759AB" w:rsidP="00E9072E">
                                                <w:pPr>
                                                  <w:numPr>
                                                    <w:ilvl w:val="0"/>
                                                    <w:numId w:val="9"/>
                                                  </w:numPr>
                                                  <w:ind w:left="1320" w:hanging="240"/>
                                                  <w:rPr>
                                                    <w:color w:val="1C1CD6"/>
                                                    <w:sz w:val="21"/>
                                                    <w:szCs w:val="21"/>
                                                  </w:rPr>
                                                </w:pPr>
                                                <w:hyperlink r:id="rId72" w:anchor="appendix-d" w:history="1">
                                                  <w:r w:rsidR="00E9072E" w:rsidRPr="0007574A">
                                                    <w:rPr>
                                                      <w:rStyle w:val="Hyperlink"/>
                                                      <w:sz w:val="21"/>
                                                      <w:szCs w:val="21"/>
                                                    </w:rPr>
                                                    <w:t>Vaccine administration errors and deviations (Appendix D)</w:t>
                                                  </w:r>
                                                </w:hyperlink>
                                              </w:p>
                                              <w:p w14:paraId="091DF58B" w14:textId="77777777" w:rsidR="00E9072E" w:rsidRPr="0007574A" w:rsidRDefault="00F759AB" w:rsidP="00E9072E">
                                                <w:pPr>
                                                  <w:numPr>
                                                    <w:ilvl w:val="0"/>
                                                    <w:numId w:val="9"/>
                                                  </w:numPr>
                                                  <w:ind w:left="1320" w:hanging="240"/>
                                                  <w:rPr>
                                                    <w:color w:val="1C1CD6"/>
                                                    <w:sz w:val="21"/>
                                                    <w:szCs w:val="21"/>
                                                  </w:rPr>
                                                </w:pPr>
                                                <w:hyperlink r:id="rId73" w:history="1">
                                                  <w:r w:rsidR="00E9072E" w:rsidRPr="0007574A">
                                                    <w:rPr>
                                                      <w:rStyle w:val="Hyperlink"/>
                                                      <w:sz w:val="21"/>
                                                      <w:szCs w:val="21"/>
                                                    </w:rPr>
                                                    <w:t>FAQs for the Interim Clinical Considerations</w:t>
                                                  </w:r>
                                                </w:hyperlink>
                                              </w:p>
                                              <w:p w14:paraId="5D6185E6" w14:textId="77777777" w:rsidR="00E9072E" w:rsidRPr="0007574A" w:rsidRDefault="00F759AB" w:rsidP="00E9072E">
                                                <w:pPr>
                                                  <w:numPr>
                                                    <w:ilvl w:val="0"/>
                                                    <w:numId w:val="9"/>
                                                  </w:numPr>
                                                  <w:ind w:left="1320" w:hanging="240"/>
                                                  <w:rPr>
                                                    <w:color w:val="1C1CD6"/>
                                                    <w:sz w:val="21"/>
                                                    <w:szCs w:val="21"/>
                                                  </w:rPr>
                                                </w:pPr>
                                                <w:hyperlink r:id="rId74" w:anchor="infection" w:history="1">
                                                  <w:r w:rsidR="00E9072E" w:rsidRPr="0007574A">
                                                    <w:rPr>
                                                      <w:rStyle w:val="Hyperlink"/>
                                                      <w:sz w:val="21"/>
                                                      <w:szCs w:val="21"/>
                                                    </w:rPr>
                                                    <w:t>COVID-19 vaccination and SARS-CoV-2 infection</w:t>
                                                  </w:r>
                                                </w:hyperlink>
                                              </w:p>
                                              <w:p w14:paraId="015AAF6F" w14:textId="77777777" w:rsidR="00E9072E" w:rsidRPr="0007574A" w:rsidRDefault="00F759AB" w:rsidP="00E9072E">
                                                <w:pPr>
                                                  <w:numPr>
                                                    <w:ilvl w:val="0"/>
                                                    <w:numId w:val="9"/>
                                                  </w:numPr>
                                                  <w:ind w:left="1320" w:hanging="240"/>
                                                  <w:rPr>
                                                    <w:color w:val="1C1CD6"/>
                                                    <w:sz w:val="21"/>
                                                    <w:szCs w:val="21"/>
                                                  </w:rPr>
                                                </w:pPr>
                                                <w:hyperlink r:id="rId75" w:anchor="appendix-b" w:history="1">
                                                  <w:r w:rsidR="00E9072E" w:rsidRPr="0007574A">
                                                    <w:rPr>
                                                      <w:rStyle w:val="Hyperlink"/>
                                                      <w:sz w:val="21"/>
                                                      <w:szCs w:val="21"/>
                                                    </w:rPr>
                                                    <w:t>People who received COVID-19 vaccine outside the United States (Appendix B)</w:t>
                                                  </w:r>
                                                </w:hyperlink>
                                              </w:p>
                                              <w:p w14:paraId="0F08F7DD" w14:textId="77777777" w:rsidR="00E9072E" w:rsidRPr="0007574A" w:rsidRDefault="00F759AB" w:rsidP="00E9072E">
                                                <w:pPr>
                                                  <w:numPr>
                                                    <w:ilvl w:val="0"/>
                                                    <w:numId w:val="9"/>
                                                  </w:numPr>
                                                  <w:ind w:left="1320" w:hanging="240"/>
                                                  <w:rPr>
                                                    <w:color w:val="1C1CD6"/>
                                                    <w:sz w:val="21"/>
                                                    <w:szCs w:val="21"/>
                                                  </w:rPr>
                                                </w:pPr>
                                                <w:hyperlink r:id="rId76" w:anchor="appendix-c" w:history="1">
                                                  <w:r w:rsidR="00E9072E" w:rsidRPr="0007574A">
                                                    <w:rPr>
                                                      <w:rStyle w:val="Hyperlink"/>
                                                      <w:sz w:val="21"/>
                                                      <w:szCs w:val="21"/>
                                                    </w:rPr>
                                                    <w:t>People who received COVID-19 vaccine as part of a clinical trial (Appendix C)</w:t>
                                                  </w:r>
                                                </w:hyperlink>
                                              </w:p>
                                              <w:bookmarkStart w:id="5" w:name="_Hlk122364981"/>
                                              <w:p w14:paraId="66199826"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"https://www.cdc.gov/vaccines/covid-19/clinical-considerations/interim-considerations-us-appendix.html" \l "appendix-e" </w:instrText>
                                                </w:r>
                                                <w:r>
                                                  <w:fldChar w:fldCharType="separate"/>
                                                </w:r>
                                                <w:r w:rsidR="00E9072E" w:rsidRPr="0007574A">
                                                  <w:rPr>
                                                    <w:rStyle w:val="Hyperlink"/>
                                                    <w:sz w:val="21"/>
                                                    <w:szCs w:val="21"/>
                                                  </w:rPr>
                                                  <w:t>Triage of people with a history of allergies or allergic reactions (Appendix E)</w:t>
                                                </w:r>
                                                <w:r>
                                                  <w:rPr>
                                                    <w:rStyle w:val="Hyperlink"/>
                                                    <w:sz w:val="21"/>
                                                    <w:szCs w:val="21"/>
                                                  </w:rPr>
                                                  <w:fldChar w:fldCharType="end"/>
                                                </w:r>
                                              </w:p>
                                              <w:bookmarkEnd w:id="5"/>
                                              <w:p w14:paraId="7EEEDE5A" w14:textId="77777777" w:rsidR="00E9072E" w:rsidRPr="0007574A" w:rsidRDefault="00230E75" w:rsidP="00E9072E">
                                                <w:pPr>
                                                  <w:numPr>
                                                    <w:ilvl w:val="0"/>
                                                    <w:numId w:val="9"/>
                                                  </w:numPr>
                                                  <w:ind w:left="1320" w:hanging="240"/>
                                                  <w:rPr>
                                                    <w:color w:val="1C1CD6"/>
                                                    <w:sz w:val="21"/>
                                                    <w:szCs w:val="21"/>
                                                  </w:rPr>
                                                </w:pPr>
                                                <w:r>
                                                  <w:lastRenderedPageBreak/>
                                                  <w:fldChar w:fldCharType="begin"/>
                                                </w:r>
                                                <w:r>
                                                  <w:instrText xml:space="preserve"> HYPERLINK "https://www.cdc.gov/vaccines/covid-19/planning/children/resources-promote.html" </w:instrText>
                                                </w:r>
                                                <w:r>
                                                  <w:fldChar w:fldCharType="separate"/>
                                                </w:r>
                                                <w:r w:rsidR="00E9072E" w:rsidRPr="0007574A">
                                                  <w:rPr>
                                                    <w:rStyle w:val="Hyperlink"/>
                                                    <w:sz w:val="21"/>
                                                    <w:szCs w:val="21"/>
                                                  </w:rPr>
                                                  <w:t>Resources to Promote COVID-19 Vaccines for Children &amp; Teens</w:t>
                                                </w:r>
                                                <w:r>
                                                  <w:rPr>
                                                    <w:rStyle w:val="Hyperlink"/>
                                                    <w:sz w:val="21"/>
                                                    <w:szCs w:val="21"/>
                                                  </w:rPr>
                                                  <w:fldChar w:fldCharType="end"/>
                                                </w:r>
                                                <w:r w:rsidR="00E9072E" w:rsidRPr="0007574A">
                                                  <w:rPr>
                                                    <w:color w:val="1C1CD6"/>
                                                    <w:sz w:val="21"/>
                                                    <w:szCs w:val="21"/>
                                                  </w:rPr>
                                                  <w:t xml:space="preserve"> </w:t>
                                                </w:r>
                                                <w:r w:rsidR="00E9072E" w:rsidRPr="0007574A">
                                                  <w:rPr>
                                                    <w:sz w:val="21"/>
                                                    <w:szCs w:val="21"/>
                                                  </w:rPr>
                                                  <w:t>(includes social media graphics, posters, videos, external partner resources)</w:t>
                                                </w:r>
                                              </w:p>
                                              <w:p w14:paraId="39886BDC" w14:textId="1A1B493A" w:rsidR="00F07E09" w:rsidRPr="00E06F13" w:rsidRDefault="00F759AB" w:rsidP="00E06F13">
                                                <w:pPr>
                                                  <w:numPr>
                                                    <w:ilvl w:val="0"/>
                                                    <w:numId w:val="9"/>
                                                  </w:numPr>
                                                  <w:ind w:left="1320" w:hanging="240"/>
                                                  <w:rPr>
                                                    <w:b/>
                                                    <w:bCs/>
                                                    <w:color w:val="0070C0"/>
                                                    <w:sz w:val="21"/>
                                                    <w:szCs w:val="21"/>
                                                  </w:rPr>
                                                </w:pPr>
                                                <w:hyperlink r:id="rId77" w:history="1">
                                                  <w:r w:rsidR="00E9072E" w:rsidRPr="0007574A">
                                                    <w:rPr>
                                                      <w:rStyle w:val="Hyperlink"/>
                                                      <w:sz w:val="21"/>
                                                      <w:szCs w:val="21"/>
                                                    </w:rPr>
                                                    <w:t>Stay Up to Date with COVID-19 Vaccines Including Boosters</w:t>
                                                  </w:r>
                                                </w:hyperlink>
                                                <w:r w:rsidR="00E9072E" w:rsidRPr="0007574A">
                                                  <w:rPr>
                                                    <w:color w:val="1C1CD6"/>
                                                    <w:sz w:val="21"/>
                                                    <w:szCs w:val="21"/>
                                                  </w:rPr>
                                                  <w:t xml:space="preserve"> </w:t>
                                                </w:r>
                                                <w:r w:rsidR="00E9072E" w:rsidRPr="0007574A">
                                                  <w:rPr>
                                                    <w:sz w:val="21"/>
                                                    <w:szCs w:val="21"/>
                                                  </w:rPr>
                                                  <w:t>(the COVID19 booster tool can be found here also)</w:t>
                                                </w:r>
                                                <w:bookmarkEnd w:id="4"/>
                                              </w:p>
                                              <w:p w14:paraId="580DB673" w14:textId="77777777" w:rsidR="00F07E09" w:rsidRDefault="00F07E09" w:rsidP="00E9072E">
                                                <w:pPr>
                                                  <w:rPr>
                                                    <w:b/>
                                                    <w:bCs/>
                                                    <w:color w:val="0070C0"/>
                                                    <w:sz w:val="21"/>
                                                    <w:szCs w:val="21"/>
                                                  </w:rPr>
                                                </w:pPr>
                                              </w:p>
                                              <w:p w14:paraId="4ACA4E59" w14:textId="77777777" w:rsidR="00E9072E" w:rsidRPr="00C26CFE" w:rsidRDefault="00E9072E" w:rsidP="00E9072E">
                                                <w:pPr>
                                                  <w:rPr>
                                                    <w:color w:val="FF0000"/>
                                                    <w:sz w:val="21"/>
                                                    <w:szCs w:val="21"/>
                                                  </w:rPr>
                                                </w:pPr>
                                                <w:r>
                                                  <w:rPr>
                                                    <w:b/>
                                                    <w:bCs/>
                                                    <w:color w:val="0070C0"/>
                                                    <w:sz w:val="21"/>
                                                    <w:szCs w:val="21"/>
                                                  </w:rPr>
                                                  <w:t>Information for parents and caregivers: </w:t>
                                                </w:r>
                                              </w:p>
                                              <w:p w14:paraId="4E2C76E3" w14:textId="77777777" w:rsidR="00E9072E" w:rsidRPr="00F15D89" w:rsidRDefault="00F759AB" w:rsidP="00E9072E">
                                                <w:pPr>
                                                  <w:numPr>
                                                    <w:ilvl w:val="0"/>
                                                    <w:numId w:val="21"/>
                                                  </w:numPr>
                                                  <w:ind w:left="1320" w:hanging="240"/>
                                                  <w:rPr>
                                                    <w:color w:val="0000FF"/>
                                                    <w:sz w:val="21"/>
                                                    <w:szCs w:val="21"/>
                                                    <w:u w:val="single"/>
                                                  </w:rPr>
                                                </w:pPr>
                                                <w:hyperlink r:id="rId78" w:tgtFrame="_blank" w:history="1">
                                                  <w:hyperlink r:id="rId79" w:history="1">
                                                    <w:r w:rsidR="00E9072E" w:rsidRPr="00F15D89">
                                                      <w:rPr>
                                                        <w:rStyle w:val="Hyperlink"/>
                                                        <w:sz w:val="21"/>
                                                        <w:szCs w:val="21"/>
                                                      </w:rPr>
                                                      <w:t>Stay Up to Date with COVID-19 Vaccines Including Boosters</w:t>
                                                    </w:r>
                                                    <w:r w:rsidR="00E9072E" w:rsidRPr="006137A9">
                                                      <w:rPr>
                                                        <w:rStyle w:val="Hyperlink"/>
                                                        <w:sz w:val="21"/>
                                                        <w:szCs w:val="21"/>
                                                      </w:rPr>
                                                      <w:t>|</w:t>
                                                    </w:r>
                                                  </w:hyperlink>
                                                  <w:r w:rsidR="00E9072E" w:rsidRPr="006137A9">
                                                    <w:rPr>
                                                      <w:rStyle w:val="Hyperlink"/>
                                                      <w:sz w:val="21"/>
                                                      <w:szCs w:val="21"/>
                                                    </w:rPr>
                                                    <w:t xml:space="preserve"> CDC</w:t>
                                                  </w:r>
                                                </w:hyperlink>
                                                <w:r w:rsidR="00E9072E" w:rsidRPr="006137A9">
                                                  <w:rPr>
                                                    <w:color w:val="1C1CD6"/>
                                                    <w:sz w:val="21"/>
                                                    <w:szCs w:val="21"/>
                                                  </w:rPr>
                                                  <w:t xml:space="preserve">  </w:t>
                                                </w:r>
                                              </w:p>
                                              <w:p w14:paraId="1AD9B20B" w14:textId="77777777" w:rsidR="00E9072E" w:rsidRDefault="00F759AB" w:rsidP="00E9072E">
                                                <w:pPr>
                                                  <w:numPr>
                                                    <w:ilvl w:val="0"/>
                                                    <w:numId w:val="21"/>
                                                  </w:numPr>
                                                  <w:ind w:left="1320" w:hanging="240"/>
                                                  <w:rPr>
                                                    <w:color w:val="1C1CD6"/>
                                                    <w:sz w:val="21"/>
                                                    <w:szCs w:val="21"/>
                                                  </w:rPr>
                                                </w:pPr>
                                                <w:hyperlink r:id="rId80" w:tgtFrame="_blank" w:history="1">
                                                  <w:r w:rsidR="00E9072E" w:rsidRPr="00536DA6">
                                                    <w:rPr>
                                                      <w:rStyle w:val="Hyperlink"/>
                                                      <w:sz w:val="21"/>
                                                      <w:szCs w:val="21"/>
                                                    </w:rPr>
                                                    <w:t>Frequently Asked Questions about COVID-19 Vaccination in Children | CDC</w:t>
                                                  </w:r>
                                                </w:hyperlink>
                                                <w:r w:rsidR="00E9072E">
                                                  <w:rPr>
                                                    <w:color w:val="1C1CD6"/>
                                                    <w:sz w:val="21"/>
                                                    <w:szCs w:val="21"/>
                                                  </w:rPr>
                                                  <w:t xml:space="preserve">  </w:t>
                                                </w:r>
                                              </w:p>
                                              <w:p w14:paraId="2C8FFFBA" w14:textId="77777777" w:rsidR="00E9072E" w:rsidRDefault="00F759AB" w:rsidP="00E9072E">
                                                <w:pPr>
                                                  <w:numPr>
                                                    <w:ilvl w:val="0"/>
                                                    <w:numId w:val="21"/>
                                                  </w:numPr>
                                                  <w:ind w:left="1320" w:hanging="240"/>
                                                  <w:rPr>
                                                    <w:color w:val="1C1CD6"/>
                                                    <w:sz w:val="21"/>
                                                    <w:szCs w:val="21"/>
                                                  </w:rPr>
                                                </w:pPr>
                                                <w:hyperlink r:id="rId81" w:tgtFrame="_blank" w:history="1">
                                                  <w:r w:rsidR="00E9072E" w:rsidRPr="00536DA6">
                                                    <w:rPr>
                                                      <w:rStyle w:val="Hyperlink"/>
                                                      <w:sz w:val="21"/>
                                                      <w:szCs w:val="21"/>
                                                    </w:rPr>
                                                    <w:t>6 Things to Know about COVID-19 Vaccination for Children | CDC</w:t>
                                                  </w:r>
                                                </w:hyperlink>
                                                <w:r w:rsidR="00E9072E">
                                                  <w:rPr>
                                                    <w:color w:val="1C1CD6"/>
                                                    <w:sz w:val="21"/>
                                                    <w:szCs w:val="21"/>
                                                  </w:rPr>
                                                  <w:t xml:space="preserve">  </w:t>
                                                </w:r>
                                              </w:p>
                                              <w:p w14:paraId="2B525119" w14:textId="77777777" w:rsidR="00E9072E" w:rsidRDefault="00F759AB" w:rsidP="00E9072E">
                                                <w:pPr>
                                                  <w:numPr>
                                                    <w:ilvl w:val="0"/>
                                                    <w:numId w:val="21"/>
                                                  </w:numPr>
                                                  <w:ind w:left="1320" w:hanging="240"/>
                                                  <w:rPr>
                                                    <w:color w:val="1C1CD6"/>
                                                    <w:sz w:val="21"/>
                                                    <w:szCs w:val="21"/>
                                                  </w:rPr>
                                                </w:pPr>
                                                <w:hyperlink r:id="rId82" w:tgtFrame="_blank" w:history="1">
                                                  <w:r w:rsidR="00E9072E" w:rsidRPr="00536DA6">
                                                    <w:rPr>
                                                      <w:rStyle w:val="Hyperlink"/>
                                                      <w:sz w:val="21"/>
                                                      <w:szCs w:val="21"/>
                                                    </w:rPr>
                                                    <w:t>V-safe After Vaccination Health Checker | CDC</w:t>
                                                  </w:r>
                                                </w:hyperlink>
                                                <w:r w:rsidR="00E9072E">
                                                  <w:rPr>
                                                    <w:color w:val="1C1CD6"/>
                                                    <w:sz w:val="21"/>
                                                    <w:szCs w:val="21"/>
                                                  </w:rPr>
                                                  <w:t xml:space="preserve">  </w:t>
                                                </w:r>
                                              </w:p>
                                              <w:p w14:paraId="0FFDED59" w14:textId="77777777" w:rsidR="00E9072E" w:rsidRPr="000F1211" w:rsidRDefault="00F759AB" w:rsidP="00E9072E">
                                                <w:pPr>
                                                  <w:numPr>
                                                    <w:ilvl w:val="0"/>
                                                    <w:numId w:val="21"/>
                                                  </w:numPr>
                                                  <w:ind w:left="1320" w:hanging="240"/>
                                                  <w:rPr>
                                                    <w:color w:val="36495F"/>
                                                    <w:sz w:val="21"/>
                                                    <w:szCs w:val="21"/>
                                                  </w:rPr>
                                                </w:pPr>
                                                <w:hyperlink r:id="rId83" w:tgtFrame="_blank" w:history="1">
                                                  <w:r w:rsidR="00E9072E" w:rsidRPr="00536DA6">
                                                    <w:rPr>
                                                      <w:rStyle w:val="Hyperlink"/>
                                                      <w:sz w:val="21"/>
                                                      <w:szCs w:val="21"/>
                                                    </w:rPr>
                                                    <w:t>COVID-19 Vaccine: Frequently Asked Questions | American Academy of Pediatrics</w:t>
                                                  </w:r>
                                                </w:hyperlink>
                                              </w:p>
                                            </w:tc>
                                          </w:tr>
                                        </w:tbl>
                                        <w:p w14:paraId="018B2171" w14:textId="77777777" w:rsidR="00181EFB" w:rsidRDefault="00181EFB"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4" w:tgtFrame="_blank" w:history="1">
                                            <w:r w:rsidRPr="00536DA6">
                                              <w:rPr>
                                                <w:rStyle w:val="Hyperlink"/>
                                                <w:sz w:val="21"/>
                                                <w:szCs w:val="21"/>
                                              </w:rPr>
                                              <w:t xml:space="preserve"> </w:t>
                                            </w:r>
                                          </w:hyperlink>
                                          <w:hyperlink r:id="rId85" w:tgtFrame="_blank" w:history="1">
                                            <w:r w:rsidRPr="00536DA6">
                                              <w:rPr>
                                                <w:rStyle w:val="Hyperlink"/>
                                                <w:sz w:val="21"/>
                                                <w:szCs w:val="21"/>
                                              </w:rPr>
                                              <w:t>here</w:t>
                                            </w:r>
                                          </w:hyperlink>
                                          <w:r>
                                            <w:rPr>
                                              <w:color w:val="000000"/>
                                              <w:sz w:val="21"/>
                                              <w:szCs w:val="21"/>
                                            </w:rPr>
                                            <w:t>.</w:t>
                                          </w:r>
                                        </w:p>
                                        <w:p w14:paraId="0B74D8E7" w14:textId="77777777" w:rsidR="00A26273" w:rsidRDefault="00A26273"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6"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48AD3656" w14:textId="77777777" w:rsidR="00BC5370" w:rsidRDefault="00BC5370" w:rsidP="00BC5370">
                                          <w:pPr>
                                            <w:rPr>
                                              <w:color w:val="36495F"/>
                                              <w:sz w:val="21"/>
                                              <w:szCs w:val="21"/>
                                            </w:rPr>
                                          </w:pPr>
                                          <w:r>
                                            <w:rPr>
                                              <w:b/>
                                              <w:bCs/>
                                              <w:color w:val="0070C0"/>
                                              <w:sz w:val="21"/>
                                              <w:szCs w:val="21"/>
                                            </w:rPr>
                                            <w:t>CDC interactive tool for the public to assess if they are eligible for a booster dose of COVID-19 vaccine</w:t>
                                          </w:r>
                                        </w:p>
                                        <w:p w14:paraId="380A6100" w14:textId="264205B9" w:rsidR="00BC5370" w:rsidRDefault="00BC5370" w:rsidP="00BC537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7" w:tgtFrame="_blank" w:history="1">
                                            <w:r w:rsidRPr="00536DA6">
                                              <w:rPr>
                                                <w:rStyle w:val="Hyperlink"/>
                                                <w:sz w:val="21"/>
                                                <w:szCs w:val="21"/>
                                              </w:rPr>
                                              <w:t>here</w:t>
                                            </w:r>
                                          </w:hyperlink>
                                          <w:r>
                                            <w:rPr>
                                              <w:color w:val="36495F"/>
                                              <w:sz w:val="21"/>
                                              <w:szCs w:val="21"/>
                                            </w:rPr>
                                            <w:t xml:space="preserve">. </w:t>
                                          </w:r>
                                        </w:p>
                                        <w:p w14:paraId="1A29A7C0" w14:textId="72AD751E" w:rsidR="00417C3D" w:rsidRDefault="00417C3D" w:rsidP="00C41364">
                                          <w:pPr>
                                            <w:rPr>
                                              <w:color w:val="36495F"/>
                                              <w:sz w:val="21"/>
                                              <w:szCs w:val="21"/>
                                            </w:rPr>
                                          </w:pPr>
                                        </w:p>
                                        <w:p w14:paraId="5CA827FE" w14:textId="2C13F8B6" w:rsidR="00D91349" w:rsidRDefault="00536DA6" w:rsidP="00C41364">
                                          <w:pPr>
                                            <w:rPr>
                                              <w:b/>
                                              <w:bCs/>
                                              <w:color w:val="0070C0"/>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88"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754825C1" w14:textId="77777777" w:rsidR="000D1E6A" w:rsidRDefault="000D1E6A" w:rsidP="00C41364">
                                          <w:pPr>
                                            <w:rPr>
                                              <w:b/>
                                              <w:bCs/>
                                              <w:color w:val="0070C0"/>
                                              <w:sz w:val="21"/>
                                              <w:szCs w:val="21"/>
                                            </w:rPr>
                                          </w:pPr>
                                        </w:p>
                                        <w:p w14:paraId="572FD5C3" w14:textId="2D3A26A6" w:rsidR="00536DA6" w:rsidRDefault="00536DA6" w:rsidP="00C41364">
                                          <w:pPr>
                                            <w:rPr>
                                              <w:b/>
                                              <w:bCs/>
                                              <w:color w:val="0070C0"/>
                                              <w:sz w:val="21"/>
                                              <w:szCs w:val="21"/>
                                            </w:rPr>
                                          </w:pPr>
                                          <w:r>
                                            <w:rPr>
                                              <w:b/>
                                              <w:bCs/>
                                              <w:color w:val="0070C0"/>
                                              <w:sz w:val="21"/>
                                              <w:szCs w:val="21"/>
                                            </w:rPr>
                                            <w:t>Recent CDC MMWRs</w:t>
                                          </w:r>
                                        </w:p>
                                        <w:p w14:paraId="7E57E83F" w14:textId="77777777" w:rsidR="00597C9A" w:rsidRPr="0060523A" w:rsidRDefault="00597C9A" w:rsidP="00597C9A">
                                          <w:pPr>
                                            <w:rPr>
                                              <w:sz w:val="21"/>
                                              <w:szCs w:val="21"/>
                                            </w:rPr>
                                          </w:pPr>
                                          <w:r w:rsidRPr="0060523A">
                                            <w:rPr>
                                              <w:sz w:val="21"/>
                                              <w:szCs w:val="21"/>
                                            </w:rPr>
                                            <w:t>February 10, 2023</w:t>
                                          </w:r>
                                        </w:p>
                                        <w:p w14:paraId="0D75B6EB" w14:textId="77777777" w:rsidR="00597C9A" w:rsidRPr="0060523A" w:rsidRDefault="00F759AB" w:rsidP="00597C9A">
                                          <w:pPr>
                                            <w:numPr>
                                              <w:ilvl w:val="0"/>
                                              <w:numId w:val="122"/>
                                            </w:numPr>
                                            <w:rPr>
                                              <w:sz w:val="21"/>
                                              <w:szCs w:val="21"/>
                                            </w:rPr>
                                          </w:pPr>
                                          <w:hyperlink r:id="rId89" w:history="1">
                                            <w:r w:rsidR="00597C9A" w:rsidRPr="0060523A">
                                              <w:rPr>
                                                <w:rStyle w:val="Hyperlink"/>
                                                <w:sz w:val="21"/>
                                                <w:szCs w:val="21"/>
                                              </w:rPr>
                                              <w:t>COVID-19 Incidence and Death Rates Among Unvaccinated and Vaccinated Persons Ages ≥12 Years by Receipt of Bivalent Booster Doses and Time Since Vaccination — 24 U.S. Jurisdictions, October 3, 2021–December 24, 2022</w:t>
                                            </w:r>
                                          </w:hyperlink>
                                        </w:p>
                                        <w:p w14:paraId="45D05D3D" w14:textId="77777777" w:rsidR="00597C9A" w:rsidRDefault="00597C9A" w:rsidP="00FD19B4">
                                          <w:pPr>
                                            <w:rPr>
                                              <w:b/>
                                              <w:bCs/>
                                              <w:sz w:val="21"/>
                                              <w:szCs w:val="21"/>
                                            </w:rPr>
                                          </w:pPr>
                                        </w:p>
                                        <w:p w14:paraId="103DAB17" w14:textId="020646A2" w:rsidR="00FD19B4" w:rsidRPr="00597C9A" w:rsidRDefault="00FD19B4" w:rsidP="00FD19B4">
                                          <w:pPr>
                                            <w:rPr>
                                              <w:sz w:val="21"/>
                                              <w:szCs w:val="21"/>
                                            </w:rPr>
                                          </w:pPr>
                                          <w:r w:rsidRPr="0060523A">
                                            <w:rPr>
                                              <w:sz w:val="21"/>
                                              <w:szCs w:val="21"/>
                                            </w:rPr>
                                            <w:t>February 3, 2023</w:t>
                                          </w:r>
                                        </w:p>
                                        <w:p w14:paraId="28D943A2" w14:textId="77777777" w:rsidR="00FD19B4" w:rsidRPr="00FD19B4" w:rsidRDefault="00F759AB" w:rsidP="00FD19B4">
                                          <w:pPr>
                                            <w:numPr>
                                              <w:ilvl w:val="0"/>
                                              <w:numId w:val="119"/>
                                            </w:numPr>
                                            <w:rPr>
                                              <w:sz w:val="21"/>
                                              <w:szCs w:val="21"/>
                                            </w:rPr>
                                          </w:pPr>
                                          <w:hyperlink r:id="rId90" w:history="1">
                                            <w:r w:rsidR="00FD19B4" w:rsidRPr="00FD19B4">
                                              <w:rPr>
                                                <w:rStyle w:val="Hyperlink"/>
                                                <w:sz w:val="21"/>
                                                <w:szCs w:val="21"/>
                                              </w:rPr>
                                              <w:t>COVID-19 Mortality and Progress Toward Vaccinating Older Adults — World Health Organization, Worldwide, 2020–2022</w:t>
                                            </w:r>
                                          </w:hyperlink>
                                        </w:p>
                                        <w:p w14:paraId="3204731F" w14:textId="61436996" w:rsidR="00FD19B4" w:rsidRDefault="00F759AB" w:rsidP="00FD19B4">
                                          <w:pPr>
                                            <w:numPr>
                                              <w:ilvl w:val="0"/>
                                              <w:numId w:val="119"/>
                                            </w:numPr>
                                            <w:rPr>
                                              <w:sz w:val="21"/>
                                              <w:szCs w:val="21"/>
                                            </w:rPr>
                                          </w:pPr>
                                          <w:hyperlink r:id="rId91" w:history="1">
                                            <w:r w:rsidR="00FD19B4" w:rsidRPr="00FD19B4">
                                              <w:rPr>
                                                <w:rStyle w:val="Hyperlink"/>
                                                <w:sz w:val="21"/>
                                                <w:szCs w:val="21"/>
                                              </w:rPr>
                                              <w:t xml:space="preserve">Early Estimates of Bivalent mRNA Booster Dose Vaccine Effectiveness in Preventing Symptomatic SARS-CoV-2 Infection Attributable to Omicron BA.5- and XBB/XBB.1.5-Related </w:t>
                                            </w:r>
                                            <w:proofErr w:type="spellStart"/>
                                            <w:r w:rsidR="00FD19B4" w:rsidRPr="00FD19B4">
                                              <w:rPr>
                                                <w:rStyle w:val="Hyperlink"/>
                                                <w:sz w:val="21"/>
                                                <w:szCs w:val="21"/>
                                              </w:rPr>
                                              <w:t>Sublineages</w:t>
                                            </w:r>
                                            <w:proofErr w:type="spellEnd"/>
                                            <w:r w:rsidR="00FD19B4" w:rsidRPr="00FD19B4">
                                              <w:rPr>
                                                <w:rStyle w:val="Hyperlink"/>
                                                <w:sz w:val="21"/>
                                                <w:szCs w:val="21"/>
                                              </w:rPr>
                                              <w:t xml:space="preserve"> Among Immunocompetent Adults — Increasing Community Access to Testing Program, United States, December 2022–January 2023</w:t>
                                            </w:r>
                                          </w:hyperlink>
                                        </w:p>
                                        <w:p w14:paraId="72368624" w14:textId="77777777" w:rsidR="00F5060D" w:rsidRPr="0060523A" w:rsidRDefault="00F5060D" w:rsidP="0060523A">
                                          <w:pPr>
                                            <w:ind w:left="720"/>
                                            <w:rPr>
                                              <w:sz w:val="9"/>
                                              <w:szCs w:val="9"/>
                                            </w:rPr>
                                          </w:pPr>
                                        </w:p>
                                        <w:p w14:paraId="6FC13ADC" w14:textId="30C50D70" w:rsidR="00FD19B4" w:rsidRDefault="00F759AB" w:rsidP="00FD19B4">
                                          <w:pPr>
                                            <w:numPr>
                                              <w:ilvl w:val="0"/>
                                              <w:numId w:val="119"/>
                                            </w:numPr>
                                            <w:rPr>
                                              <w:sz w:val="21"/>
                                              <w:szCs w:val="21"/>
                                            </w:rPr>
                                          </w:pPr>
                                          <w:hyperlink r:id="rId92" w:history="1">
                                            <w:r w:rsidR="00FD19B4" w:rsidRPr="00FD19B4">
                                              <w:rPr>
                                                <w:rStyle w:val="Hyperlink"/>
                                                <w:sz w:val="21"/>
                                                <w:szCs w:val="21"/>
                                              </w:rPr>
                                              <w:t>Spike Gene Target Amplification in a Diagnostic Assay as a Marker for Public Health Monitoring of Emerging SARS-CoV-2 Variants — United States, November 2021–January 2023</w:t>
                                            </w:r>
                                          </w:hyperlink>
                                        </w:p>
                                        <w:p w14:paraId="12A14CFE" w14:textId="77777777" w:rsidR="00F5060D" w:rsidRPr="0060523A" w:rsidRDefault="00F5060D" w:rsidP="0060523A">
                                          <w:pPr>
                                            <w:rPr>
                                              <w:sz w:val="9"/>
                                              <w:szCs w:val="9"/>
                                            </w:rPr>
                                          </w:pPr>
                                        </w:p>
                                        <w:p w14:paraId="62FBF884" w14:textId="77777777" w:rsidR="00FD19B4" w:rsidRPr="00FD19B4" w:rsidRDefault="00F759AB" w:rsidP="00FD19B4">
                                          <w:pPr>
                                            <w:numPr>
                                              <w:ilvl w:val="0"/>
                                              <w:numId w:val="119"/>
                                            </w:numPr>
                                            <w:rPr>
                                              <w:sz w:val="21"/>
                                              <w:szCs w:val="21"/>
                                            </w:rPr>
                                          </w:pPr>
                                          <w:hyperlink r:id="rId93" w:history="1">
                                            <w:r w:rsidR="00FD19B4" w:rsidRPr="00FD19B4">
                                              <w:rPr>
                                                <w:rStyle w:val="Hyperlink"/>
                                                <w:sz w:val="21"/>
                                                <w:szCs w:val="21"/>
                                              </w:rPr>
                                              <w:t xml:space="preserve">Information for Persons Who Are Immunocompromised Regarding Prevention and Treatment of SARS-CoV-2 Infection in the Context of Currently Circulating Omicron </w:t>
                                            </w:r>
                                            <w:proofErr w:type="spellStart"/>
                                            <w:r w:rsidR="00FD19B4" w:rsidRPr="00FD19B4">
                                              <w:rPr>
                                                <w:rStyle w:val="Hyperlink"/>
                                                <w:sz w:val="21"/>
                                                <w:szCs w:val="21"/>
                                              </w:rPr>
                                              <w:t>Sublineages</w:t>
                                            </w:r>
                                            <w:proofErr w:type="spellEnd"/>
                                            <w:r w:rsidR="00FD19B4" w:rsidRPr="00FD19B4">
                                              <w:rPr>
                                                <w:rStyle w:val="Hyperlink"/>
                                                <w:sz w:val="21"/>
                                                <w:szCs w:val="21"/>
                                              </w:rPr>
                                              <w:t xml:space="preserve"> — United States, January 2023</w:t>
                                            </w:r>
                                          </w:hyperlink>
                                        </w:p>
                                        <w:p w14:paraId="2050C89D" w14:textId="77777777" w:rsidR="00181EFB" w:rsidRDefault="00181EFB" w:rsidP="00181EFB">
                                          <w:pPr>
                                            <w:pStyle w:val="ListParagraph"/>
                                            <w:rPr>
                                              <w:sz w:val="21"/>
                                              <w:szCs w:val="21"/>
                                            </w:rPr>
                                          </w:pPr>
                                        </w:p>
                                        <w:p w14:paraId="1A9E623F" w14:textId="77777777" w:rsidR="00181EFB" w:rsidRPr="00734EE1" w:rsidRDefault="00181EFB" w:rsidP="00181EFB">
                                          <w:pPr>
                                            <w:rPr>
                                              <w:sz w:val="21"/>
                                              <w:szCs w:val="21"/>
                                            </w:rPr>
                                          </w:pPr>
                                        </w:p>
                                        <w:p w14:paraId="324EC31B" w14:textId="42ACB2EB" w:rsidR="00536DA6" w:rsidRPr="00FD0DCF" w:rsidRDefault="00536DA6" w:rsidP="00C41364">
                                          <w:pPr>
                                            <w:rPr>
                                              <w:color w:val="36495F"/>
                                              <w:sz w:val="24"/>
                                              <w:szCs w:val="24"/>
                                            </w:rPr>
                                          </w:pPr>
                                          <w:r w:rsidRPr="00FD0DCF">
                                            <w:rPr>
                                              <w:b/>
                                              <w:bCs/>
                                              <w:color w:val="000099"/>
                                              <w:sz w:val="24"/>
                                              <w:szCs w:val="24"/>
                                            </w:rPr>
                                            <w:lastRenderedPageBreak/>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F759AB" w:rsidP="002E5475">
                                          <w:pPr>
                                            <w:numPr>
                                              <w:ilvl w:val="0"/>
                                              <w:numId w:val="111"/>
                                            </w:numPr>
                                            <w:rPr>
                                              <w:sz w:val="21"/>
                                              <w:szCs w:val="21"/>
                                            </w:rPr>
                                          </w:pPr>
                                          <w:hyperlink r:id="rId94" w:history="1">
                                            <w:r w:rsidR="00695D05" w:rsidRPr="006633DA">
                                              <w:rPr>
                                                <w:rStyle w:val="Hyperlink"/>
                                                <w:sz w:val="21"/>
                                                <w:szCs w:val="21"/>
                                              </w:rPr>
                                              <w:t>COVID-19 Vaccine main page</w:t>
                                            </w:r>
                                          </w:hyperlink>
                                        </w:p>
                                        <w:p w14:paraId="50702C92" w14:textId="63FAD54B" w:rsidR="00C01613" w:rsidRDefault="00536DA6" w:rsidP="002E5475">
                                          <w:pPr>
                                            <w:numPr>
                                              <w:ilvl w:val="0"/>
                                              <w:numId w:val="111"/>
                                            </w:numPr>
                                            <w:rPr>
                                              <w:color w:val="36495F"/>
                                              <w:sz w:val="21"/>
                                              <w:szCs w:val="21"/>
                                            </w:rPr>
                                          </w:pPr>
                                          <w:r>
                                            <w:rPr>
                                              <w:color w:val="201F1E"/>
                                              <w:sz w:val="21"/>
                                              <w:szCs w:val="21"/>
                                            </w:rPr>
                                            <w:t xml:space="preserve">COVID-19 vaccinations for </w:t>
                                          </w:r>
                                          <w:hyperlink r:id="rId95"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C01613" w:rsidRDefault="00536DA6" w:rsidP="002E5475">
                                          <w:pPr>
                                            <w:numPr>
                                              <w:ilvl w:val="0"/>
                                              <w:numId w:val="111"/>
                                            </w:numPr>
                                            <w:rPr>
                                              <w:rStyle w:val="Hyperlink"/>
                                              <w:sz w:val="21"/>
                                              <w:szCs w:val="21"/>
                                            </w:rPr>
                                          </w:pPr>
                                          <w:r w:rsidRPr="00F15D89">
                                            <w:rPr>
                                              <w:sz w:val="21"/>
                                              <w:szCs w:val="21"/>
                                            </w:rPr>
                                            <w:t xml:space="preserve">COVID-19 vaccinations </w:t>
                                          </w:r>
                                          <w:r w:rsidRPr="00C01613">
                                            <w:rPr>
                                              <w:color w:val="201F1E"/>
                                              <w:sz w:val="21"/>
                                              <w:szCs w:val="21"/>
                                            </w:rPr>
                                            <w:t xml:space="preserve">for </w:t>
                                          </w:r>
                                          <w:r w:rsidR="00AE309D">
                                            <w:rPr>
                                              <w:sz w:val="21"/>
                                              <w:szCs w:val="21"/>
                                            </w:rPr>
                                            <w:fldChar w:fldCharType="begin"/>
                                          </w:r>
                                          <w:r w:rsidR="00AE309D" w:rsidRPr="00C01613">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C01613">
                                            <w:rPr>
                                              <w:rStyle w:val="Hyperlink"/>
                                              <w:sz w:val="21"/>
                                              <w:szCs w:val="21"/>
                                            </w:rPr>
                                            <w:t>children ages 5-17</w:t>
                                          </w:r>
                                          <w:r w:rsidR="001C368B" w:rsidRPr="00C01613">
                                            <w:rPr>
                                              <w:rStyle w:val="Hyperlink"/>
                                              <w:sz w:val="21"/>
                                              <w:szCs w:val="21"/>
                                            </w:rPr>
                                            <w:t xml:space="preserve"> </w:t>
                                          </w:r>
                                        </w:p>
                                        <w:p w14:paraId="0AD44442" w14:textId="79ECD43A" w:rsidR="001C368B" w:rsidRPr="00CB2B57" w:rsidRDefault="00AE309D" w:rsidP="002E5475">
                                          <w:pPr>
                                            <w:numPr>
                                              <w:ilvl w:val="0"/>
                                              <w:numId w:val="111"/>
                                            </w:numPr>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96" w:history="1">
                                            <w:r w:rsidR="004C3EFE" w:rsidRPr="004C3EFE">
                                              <w:rPr>
                                                <w:rStyle w:val="Hyperlink"/>
                                                <w:sz w:val="21"/>
                                                <w:szCs w:val="21"/>
                                              </w:rPr>
                                              <w:t>vaxfinder.mass.gov</w:t>
                                            </w:r>
                                          </w:hyperlink>
                                        </w:p>
                                        <w:p w14:paraId="330D8754" w14:textId="00444431" w:rsidR="00536DA6" w:rsidRDefault="00536DA6" w:rsidP="002E5475">
                                          <w:pPr>
                                            <w:numPr>
                                              <w:ilvl w:val="0"/>
                                              <w:numId w:val="111"/>
                                            </w:numPr>
                                            <w:rPr>
                                              <w:color w:val="36495F"/>
                                              <w:sz w:val="21"/>
                                              <w:szCs w:val="21"/>
                                            </w:rPr>
                                          </w:pPr>
                                          <w:r>
                                            <w:rPr>
                                              <w:color w:val="000000"/>
                                              <w:sz w:val="21"/>
                                              <w:szCs w:val="21"/>
                                            </w:rPr>
                                            <w:t>C</w:t>
                                          </w:r>
                                          <w:r>
                                            <w:rPr>
                                              <w:color w:val="201F1E"/>
                                              <w:sz w:val="21"/>
                                              <w:szCs w:val="21"/>
                                            </w:rPr>
                                            <w:t xml:space="preserve">OVID-19 </w:t>
                                          </w:r>
                                          <w:hyperlink r:id="rId97"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2E5475">
                                          <w:pPr>
                                            <w:numPr>
                                              <w:ilvl w:val="0"/>
                                              <w:numId w:val="111"/>
                                            </w:numPr>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2E5475">
                                          <w:pPr>
                                            <w:numPr>
                                              <w:ilvl w:val="0"/>
                                              <w:numId w:val="111"/>
                                            </w:numPr>
                                            <w:rPr>
                                              <w:color w:val="36495F"/>
                                              <w:sz w:val="21"/>
                                              <w:szCs w:val="21"/>
                                            </w:rPr>
                                          </w:pPr>
                                          <w:r>
                                            <w:rPr>
                                              <w:color w:val="000000"/>
                                              <w:sz w:val="21"/>
                                              <w:szCs w:val="21"/>
                                            </w:rPr>
                                            <w:t xml:space="preserve">COVID-19 Vaccine Training and Education Resources for Providers: </w:t>
                                          </w:r>
                                          <w:hyperlink r:id="rId98"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65BF776C" w:rsidR="00536DA6" w:rsidRDefault="00F759AB" w:rsidP="002E5475">
                                          <w:pPr>
                                            <w:numPr>
                                              <w:ilvl w:val="0"/>
                                              <w:numId w:val="111"/>
                                            </w:numPr>
                                            <w:rPr>
                                              <w:color w:val="36495F"/>
                                              <w:sz w:val="21"/>
                                              <w:szCs w:val="21"/>
                                            </w:rPr>
                                          </w:pPr>
                                          <w:hyperlink r:id="rId99"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00"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1"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C41364">
                                          <w:pPr>
                                            <w:rPr>
                                              <w:b/>
                                              <w:bCs/>
                                              <w:color w:val="0070C0"/>
                                              <w:sz w:val="21"/>
                                              <w:szCs w:val="21"/>
                                            </w:rPr>
                                          </w:pPr>
                                          <w:r>
                                            <w:rPr>
                                              <w:color w:val="000000"/>
                                              <w:sz w:val="21"/>
                                              <w:szCs w:val="21"/>
                                            </w:rPr>
                                            <w:t>Website: </w:t>
                                          </w:r>
                                          <w:hyperlink r:id="rId102" w:tgtFrame="_blank" w:history="1">
                                            <w:r w:rsidRPr="00536DA6">
                                              <w:rPr>
                                                <w:rStyle w:val="Hyperlink"/>
                                                <w:sz w:val="21"/>
                                                <w:szCs w:val="21"/>
                                              </w:rPr>
                                              <w:t>https://www.mass.gov/massachusetts-immunization-information-system-miis</w:t>
                                            </w:r>
                                          </w:hyperlink>
                                        </w:p>
                                        <w:p w14:paraId="0C53406B" w14:textId="77777777" w:rsidR="004D3C17" w:rsidRDefault="004D3C17" w:rsidP="00C41364">
                                          <w:pPr>
                                            <w:rPr>
                                              <w:b/>
                                              <w:bCs/>
                                              <w:color w:val="0070C0"/>
                                              <w:sz w:val="21"/>
                                              <w:szCs w:val="21"/>
                                            </w:rPr>
                                          </w:pP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3"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4"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52EAF2CA" w14:textId="77777777" w:rsidR="002871A4" w:rsidRPr="002871A4" w:rsidRDefault="002871A4" w:rsidP="002871A4">
                                          <w:pPr>
                                            <w:rPr>
                                              <w:b/>
                                              <w:bCs/>
                                              <w:color w:val="0070C0"/>
                                              <w:sz w:val="21"/>
                                              <w:szCs w:val="21"/>
                                            </w:rPr>
                                          </w:pPr>
                                          <w:r w:rsidRPr="002871A4">
                                            <w:rPr>
                                              <w:b/>
                                              <w:bCs/>
                                              <w:color w:val="0070C0"/>
                                              <w:sz w:val="21"/>
                                              <w:szCs w:val="21"/>
                                            </w:rPr>
                                            <w:t>Color Help</w:t>
                                          </w:r>
                                        </w:p>
                                        <w:p w14:paraId="1A71198F" w14:textId="77777777" w:rsidR="002871A4" w:rsidRPr="003E3B36" w:rsidRDefault="002871A4" w:rsidP="003E3B36">
                                          <w:pPr>
                                            <w:rPr>
                                              <w:color w:val="0070C0"/>
                                              <w:sz w:val="21"/>
                                              <w:szCs w:val="21"/>
                                            </w:rPr>
                                          </w:pPr>
                                          <w:r w:rsidRPr="003E3B36">
                                            <w:rPr>
                                              <w:sz w:val="21"/>
                                              <w:szCs w:val="21"/>
                                            </w:rPr>
                                            <w:t xml:space="preserve">Email questions to: </w:t>
                                          </w:r>
                                          <w:hyperlink r:id="rId105" w:history="1">
                                            <w:r w:rsidRPr="003E3B36">
                                              <w:rPr>
                                                <w:rStyle w:val="Hyperlink"/>
                                                <w:sz w:val="21"/>
                                                <w:szCs w:val="21"/>
                                              </w:rPr>
                                              <w:t>colorhelp@mass.gov</w:t>
                                            </w:r>
                                          </w:hyperlink>
                                        </w:p>
                                        <w:p w14:paraId="7FEE452F" w14:textId="77777777" w:rsidR="002871A4" w:rsidRPr="003E3B36" w:rsidRDefault="002871A4" w:rsidP="003E3B36">
                                          <w:pPr>
                                            <w:rPr>
                                              <w:color w:val="0070C0"/>
                                              <w:sz w:val="21"/>
                                              <w:szCs w:val="21"/>
                                            </w:rPr>
                                          </w:pPr>
                                          <w:r w:rsidRPr="003E3B36">
                                            <w:rPr>
                                              <w:sz w:val="21"/>
                                              <w:szCs w:val="21"/>
                                            </w:rPr>
                                            <w:t>Website: </w:t>
                                          </w:r>
                                          <w:hyperlink r:id="rId106" w:history="1">
                                            <w:r w:rsidRPr="003E3B36">
                                              <w:rPr>
                                                <w:rStyle w:val="Hyperlink"/>
                                                <w:sz w:val="21"/>
                                                <w:szCs w:val="21"/>
                                              </w:rPr>
                                              <w:t>https://www.mass.gov/info-details/vaccine-clinic-management-platform</w:t>
                                            </w:r>
                                          </w:hyperlink>
                                        </w:p>
                                        <w:p w14:paraId="75B31442" w14:textId="77777777" w:rsidR="002C4635" w:rsidRDefault="002C4635" w:rsidP="00C41364">
                                          <w:pPr>
                                            <w:rPr>
                                              <w:b/>
                                              <w:bCs/>
                                              <w:color w:val="0070C0"/>
                                              <w:sz w:val="21"/>
                                              <w:szCs w:val="21"/>
                                            </w:rPr>
                                          </w:pPr>
                                        </w:p>
                                        <w:p w14:paraId="4EB57734" w14:textId="70ED5525"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07"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3"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0"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8"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792CCC"/>
    <w:multiLevelType w:val="multilevel"/>
    <w:tmpl w:val="91FA9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54"/>
  </w:num>
  <w:num w:numId="3">
    <w:abstractNumId w:val="23"/>
  </w:num>
  <w:num w:numId="4">
    <w:abstractNumId w:val="31"/>
  </w:num>
  <w:num w:numId="5">
    <w:abstractNumId w:val="58"/>
  </w:num>
  <w:num w:numId="6">
    <w:abstractNumId w:val="12"/>
  </w:num>
  <w:num w:numId="7">
    <w:abstractNumId w:val="70"/>
  </w:num>
  <w:num w:numId="8">
    <w:abstractNumId w:val="111"/>
  </w:num>
  <w:num w:numId="9">
    <w:abstractNumId w:val="38"/>
  </w:num>
  <w:num w:numId="10">
    <w:abstractNumId w:val="85"/>
  </w:num>
  <w:num w:numId="11">
    <w:abstractNumId w:val="72"/>
  </w:num>
  <w:num w:numId="12">
    <w:abstractNumId w:val="0"/>
  </w:num>
  <w:num w:numId="13">
    <w:abstractNumId w:val="55"/>
  </w:num>
  <w:num w:numId="14">
    <w:abstractNumId w:val="41"/>
  </w:num>
  <w:num w:numId="15">
    <w:abstractNumId w:val="20"/>
  </w:num>
  <w:num w:numId="16">
    <w:abstractNumId w:val="40"/>
  </w:num>
  <w:num w:numId="17">
    <w:abstractNumId w:val="106"/>
  </w:num>
  <w:num w:numId="18">
    <w:abstractNumId w:val="35"/>
  </w:num>
  <w:num w:numId="19">
    <w:abstractNumId w:val="52"/>
  </w:num>
  <w:num w:numId="20">
    <w:abstractNumId w:val="4"/>
  </w:num>
  <w:num w:numId="21">
    <w:abstractNumId w:val="73"/>
  </w:num>
  <w:num w:numId="22">
    <w:abstractNumId w:val="36"/>
  </w:num>
  <w:num w:numId="23">
    <w:abstractNumId w:val="117"/>
  </w:num>
  <w:num w:numId="24">
    <w:abstractNumId w:val="43"/>
  </w:num>
  <w:num w:numId="25">
    <w:abstractNumId w:val="97"/>
  </w:num>
  <w:num w:numId="26">
    <w:abstractNumId w:val="9"/>
  </w:num>
  <w:num w:numId="27">
    <w:abstractNumId w:val="89"/>
  </w:num>
  <w:num w:numId="28">
    <w:abstractNumId w:val="116"/>
  </w:num>
  <w:num w:numId="29">
    <w:abstractNumId w:val="80"/>
  </w:num>
  <w:num w:numId="30">
    <w:abstractNumId w:val="120"/>
  </w:num>
  <w:num w:numId="31">
    <w:abstractNumId w:val="5"/>
  </w:num>
  <w:num w:numId="32">
    <w:abstractNumId w:val="109"/>
  </w:num>
  <w:num w:numId="33">
    <w:abstractNumId w:val="37"/>
  </w:num>
  <w:num w:numId="34">
    <w:abstractNumId w:val="10"/>
  </w:num>
  <w:num w:numId="35">
    <w:abstractNumId w:val="86"/>
  </w:num>
  <w:num w:numId="36">
    <w:abstractNumId w:val="77"/>
  </w:num>
  <w:num w:numId="37">
    <w:abstractNumId w:val="79"/>
  </w:num>
  <w:num w:numId="38">
    <w:abstractNumId w:val="46"/>
  </w:num>
  <w:num w:numId="39">
    <w:abstractNumId w:val="1"/>
  </w:num>
  <w:num w:numId="40">
    <w:abstractNumId w:val="2"/>
  </w:num>
  <w:num w:numId="41">
    <w:abstractNumId w:val="2"/>
  </w:num>
  <w:num w:numId="42">
    <w:abstractNumId w:val="91"/>
  </w:num>
  <w:num w:numId="43">
    <w:abstractNumId w:val="103"/>
  </w:num>
  <w:num w:numId="44">
    <w:abstractNumId w:val="115"/>
  </w:num>
  <w:num w:numId="45">
    <w:abstractNumId w:val="42"/>
  </w:num>
  <w:num w:numId="46">
    <w:abstractNumId w:val="25"/>
  </w:num>
  <w:num w:numId="47">
    <w:abstractNumId w:val="53"/>
  </w:num>
  <w:num w:numId="48">
    <w:abstractNumId w:val="92"/>
  </w:num>
  <w:num w:numId="49">
    <w:abstractNumId w:val="3"/>
  </w:num>
  <w:num w:numId="50">
    <w:abstractNumId w:val="99"/>
  </w:num>
  <w:num w:numId="51">
    <w:abstractNumId w:val="93"/>
  </w:num>
  <w:num w:numId="52">
    <w:abstractNumId w:val="67"/>
  </w:num>
  <w:num w:numId="53">
    <w:abstractNumId w:val="75"/>
  </w:num>
  <w:num w:numId="54">
    <w:abstractNumId w:val="90"/>
  </w:num>
  <w:num w:numId="55">
    <w:abstractNumId w:val="104"/>
  </w:num>
  <w:num w:numId="56">
    <w:abstractNumId w:val="107"/>
  </w:num>
  <w:num w:numId="57">
    <w:abstractNumId w:val="96"/>
  </w:num>
  <w:num w:numId="58">
    <w:abstractNumId w:val="60"/>
  </w:num>
  <w:num w:numId="59">
    <w:abstractNumId w:val="29"/>
  </w:num>
  <w:num w:numId="60">
    <w:abstractNumId w:val="44"/>
  </w:num>
  <w:num w:numId="61">
    <w:abstractNumId w:val="87"/>
  </w:num>
  <w:num w:numId="62">
    <w:abstractNumId w:val="84"/>
  </w:num>
  <w:num w:numId="63">
    <w:abstractNumId w:val="68"/>
  </w:num>
  <w:num w:numId="64">
    <w:abstractNumId w:val="39"/>
  </w:num>
  <w:num w:numId="65">
    <w:abstractNumId w:val="19"/>
  </w:num>
  <w:num w:numId="66">
    <w:abstractNumId w:val="50"/>
  </w:num>
  <w:num w:numId="67">
    <w:abstractNumId w:val="64"/>
  </w:num>
  <w:num w:numId="68">
    <w:abstractNumId w:val="6"/>
  </w:num>
  <w:num w:numId="69">
    <w:abstractNumId w:val="48"/>
  </w:num>
  <w:num w:numId="70">
    <w:abstractNumId w:val="17"/>
  </w:num>
  <w:num w:numId="71">
    <w:abstractNumId w:val="101"/>
  </w:num>
  <w:num w:numId="72">
    <w:abstractNumId w:val="45"/>
  </w:num>
  <w:num w:numId="73">
    <w:abstractNumId w:val="69"/>
  </w:num>
  <w:num w:numId="74">
    <w:abstractNumId w:val="33"/>
  </w:num>
  <w:num w:numId="75">
    <w:abstractNumId w:val="95"/>
  </w:num>
  <w:num w:numId="76">
    <w:abstractNumId w:val="7"/>
  </w:num>
  <w:num w:numId="77">
    <w:abstractNumId w:val="81"/>
  </w:num>
  <w:num w:numId="78">
    <w:abstractNumId w:val="83"/>
  </w:num>
  <w:num w:numId="79">
    <w:abstractNumId w:val="22"/>
  </w:num>
  <w:num w:numId="80">
    <w:abstractNumId w:val="105"/>
  </w:num>
  <w:num w:numId="81">
    <w:abstractNumId w:val="71"/>
  </w:num>
  <w:num w:numId="82">
    <w:abstractNumId w:val="82"/>
  </w:num>
  <w:num w:numId="83">
    <w:abstractNumId w:val="62"/>
  </w:num>
  <w:num w:numId="84">
    <w:abstractNumId w:val="88"/>
  </w:num>
  <w:num w:numId="85">
    <w:abstractNumId w:val="51"/>
  </w:num>
  <w:num w:numId="86">
    <w:abstractNumId w:val="74"/>
  </w:num>
  <w:num w:numId="87">
    <w:abstractNumId w:val="94"/>
  </w:num>
  <w:num w:numId="88">
    <w:abstractNumId w:val="28"/>
  </w:num>
  <w:num w:numId="89">
    <w:abstractNumId w:val="24"/>
  </w:num>
  <w:num w:numId="90">
    <w:abstractNumId w:val="98"/>
  </w:num>
  <w:num w:numId="91">
    <w:abstractNumId w:val="76"/>
  </w:num>
  <w:num w:numId="92">
    <w:abstractNumId w:val="65"/>
  </w:num>
  <w:num w:numId="93">
    <w:abstractNumId w:val="59"/>
  </w:num>
  <w:num w:numId="94">
    <w:abstractNumId w:val="57"/>
  </w:num>
  <w:num w:numId="95">
    <w:abstractNumId w:val="110"/>
  </w:num>
  <w:num w:numId="96">
    <w:abstractNumId w:val="21"/>
  </w:num>
  <w:num w:numId="97">
    <w:abstractNumId w:val="56"/>
  </w:num>
  <w:num w:numId="98">
    <w:abstractNumId w:val="8"/>
  </w:num>
  <w:num w:numId="99">
    <w:abstractNumId w:val="32"/>
  </w:num>
  <w:num w:numId="100">
    <w:abstractNumId w:val="15"/>
  </w:num>
  <w:num w:numId="101">
    <w:abstractNumId w:val="78"/>
  </w:num>
  <w:num w:numId="102">
    <w:abstractNumId w:val="63"/>
  </w:num>
  <w:num w:numId="103">
    <w:abstractNumId w:val="47"/>
  </w:num>
  <w:num w:numId="104">
    <w:abstractNumId w:val="13"/>
  </w:num>
  <w:num w:numId="105">
    <w:abstractNumId w:val="113"/>
  </w:num>
  <w:num w:numId="106">
    <w:abstractNumId w:val="114"/>
  </w:num>
  <w:num w:numId="107">
    <w:abstractNumId w:val="100"/>
  </w:num>
  <w:num w:numId="108">
    <w:abstractNumId w:val="119"/>
  </w:num>
  <w:num w:numId="109">
    <w:abstractNumId w:val="102"/>
  </w:num>
  <w:num w:numId="110">
    <w:abstractNumId w:val="34"/>
  </w:num>
  <w:num w:numId="111">
    <w:abstractNumId w:val="112"/>
  </w:num>
  <w:num w:numId="112">
    <w:abstractNumId w:val="27"/>
  </w:num>
  <w:num w:numId="113">
    <w:abstractNumId w:val="11"/>
  </w:num>
  <w:num w:numId="114">
    <w:abstractNumId w:val="108"/>
  </w:num>
  <w:num w:numId="115">
    <w:abstractNumId w:val="30"/>
  </w:num>
  <w:num w:numId="116">
    <w:abstractNumId w:val="14"/>
  </w:num>
  <w:num w:numId="117">
    <w:abstractNumId w:val="61"/>
  </w:num>
  <w:num w:numId="118">
    <w:abstractNumId w:val="16"/>
  </w:num>
  <w:num w:numId="119">
    <w:abstractNumId w:val="18"/>
  </w:num>
  <w:num w:numId="120">
    <w:abstractNumId w:val="26"/>
  </w:num>
  <w:num w:numId="121">
    <w:abstractNumId w:val="66"/>
  </w:num>
  <w:num w:numId="122">
    <w:abstractNumId w:val="1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PLWgByFZf+LQAAAA=="/>
  </w:docVars>
  <w:rsids>
    <w:rsidRoot w:val="00961BF0"/>
    <w:rsid w:val="00000408"/>
    <w:rsid w:val="0000078F"/>
    <w:rsid w:val="00001673"/>
    <w:rsid w:val="0000405F"/>
    <w:rsid w:val="00004440"/>
    <w:rsid w:val="00005099"/>
    <w:rsid w:val="00007575"/>
    <w:rsid w:val="00010AB9"/>
    <w:rsid w:val="00010FB1"/>
    <w:rsid w:val="00011AD9"/>
    <w:rsid w:val="00015DCF"/>
    <w:rsid w:val="0001621A"/>
    <w:rsid w:val="000179E7"/>
    <w:rsid w:val="000200A0"/>
    <w:rsid w:val="00020312"/>
    <w:rsid w:val="00021D79"/>
    <w:rsid w:val="000231DC"/>
    <w:rsid w:val="00023784"/>
    <w:rsid w:val="00023AC3"/>
    <w:rsid w:val="00023E0D"/>
    <w:rsid w:val="00024789"/>
    <w:rsid w:val="0002548E"/>
    <w:rsid w:val="000267EA"/>
    <w:rsid w:val="00026D11"/>
    <w:rsid w:val="000278EE"/>
    <w:rsid w:val="00030747"/>
    <w:rsid w:val="00031D81"/>
    <w:rsid w:val="00032EC8"/>
    <w:rsid w:val="00034340"/>
    <w:rsid w:val="00034515"/>
    <w:rsid w:val="00034836"/>
    <w:rsid w:val="00034F77"/>
    <w:rsid w:val="0003610E"/>
    <w:rsid w:val="00036D64"/>
    <w:rsid w:val="00036EB3"/>
    <w:rsid w:val="00037CBD"/>
    <w:rsid w:val="000402E5"/>
    <w:rsid w:val="0004237E"/>
    <w:rsid w:val="00042C76"/>
    <w:rsid w:val="000448E5"/>
    <w:rsid w:val="00044D11"/>
    <w:rsid w:val="0004502B"/>
    <w:rsid w:val="00045309"/>
    <w:rsid w:val="0004610C"/>
    <w:rsid w:val="0004677C"/>
    <w:rsid w:val="000467F7"/>
    <w:rsid w:val="0004716E"/>
    <w:rsid w:val="000523CF"/>
    <w:rsid w:val="000528D5"/>
    <w:rsid w:val="00055AB7"/>
    <w:rsid w:val="00060287"/>
    <w:rsid w:val="0006180A"/>
    <w:rsid w:val="00062E24"/>
    <w:rsid w:val="00066528"/>
    <w:rsid w:val="00067976"/>
    <w:rsid w:val="00071291"/>
    <w:rsid w:val="00073B5D"/>
    <w:rsid w:val="0007574A"/>
    <w:rsid w:val="00076B58"/>
    <w:rsid w:val="0008013B"/>
    <w:rsid w:val="00080DF5"/>
    <w:rsid w:val="000811FA"/>
    <w:rsid w:val="00081A73"/>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B157C"/>
    <w:rsid w:val="000B2EFF"/>
    <w:rsid w:val="000B3C48"/>
    <w:rsid w:val="000B49F0"/>
    <w:rsid w:val="000B61AC"/>
    <w:rsid w:val="000B79B8"/>
    <w:rsid w:val="000C0F58"/>
    <w:rsid w:val="000C1454"/>
    <w:rsid w:val="000C1A03"/>
    <w:rsid w:val="000C1AE5"/>
    <w:rsid w:val="000C1FDF"/>
    <w:rsid w:val="000C43B4"/>
    <w:rsid w:val="000C5309"/>
    <w:rsid w:val="000C54D3"/>
    <w:rsid w:val="000C5B86"/>
    <w:rsid w:val="000C5FD2"/>
    <w:rsid w:val="000D1E6A"/>
    <w:rsid w:val="000D2143"/>
    <w:rsid w:val="000D3747"/>
    <w:rsid w:val="000D4C85"/>
    <w:rsid w:val="000D4DF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871"/>
    <w:rsid w:val="000F2AB1"/>
    <w:rsid w:val="000F3A0A"/>
    <w:rsid w:val="000F3A97"/>
    <w:rsid w:val="000F6948"/>
    <w:rsid w:val="000F6E11"/>
    <w:rsid w:val="000F7683"/>
    <w:rsid w:val="001003BC"/>
    <w:rsid w:val="00101DEF"/>
    <w:rsid w:val="001031BF"/>
    <w:rsid w:val="00103874"/>
    <w:rsid w:val="001045EE"/>
    <w:rsid w:val="00105684"/>
    <w:rsid w:val="00107687"/>
    <w:rsid w:val="00107A9A"/>
    <w:rsid w:val="001113DA"/>
    <w:rsid w:val="0011446C"/>
    <w:rsid w:val="00114F5B"/>
    <w:rsid w:val="001151EC"/>
    <w:rsid w:val="001157FC"/>
    <w:rsid w:val="00115EA6"/>
    <w:rsid w:val="00116EEE"/>
    <w:rsid w:val="001205C7"/>
    <w:rsid w:val="00120923"/>
    <w:rsid w:val="001234EE"/>
    <w:rsid w:val="00123C1C"/>
    <w:rsid w:val="001244A9"/>
    <w:rsid w:val="001253EC"/>
    <w:rsid w:val="00130144"/>
    <w:rsid w:val="00131364"/>
    <w:rsid w:val="0013177E"/>
    <w:rsid w:val="00132B9D"/>
    <w:rsid w:val="00136236"/>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60B5E"/>
    <w:rsid w:val="001612ED"/>
    <w:rsid w:val="001623AC"/>
    <w:rsid w:val="00162916"/>
    <w:rsid w:val="00162A08"/>
    <w:rsid w:val="0016373C"/>
    <w:rsid w:val="00163965"/>
    <w:rsid w:val="00164570"/>
    <w:rsid w:val="001647A8"/>
    <w:rsid w:val="00164B87"/>
    <w:rsid w:val="00166951"/>
    <w:rsid w:val="00167814"/>
    <w:rsid w:val="00167CB5"/>
    <w:rsid w:val="0017340D"/>
    <w:rsid w:val="001736AA"/>
    <w:rsid w:val="00173714"/>
    <w:rsid w:val="00173925"/>
    <w:rsid w:val="00177CB0"/>
    <w:rsid w:val="00180E9C"/>
    <w:rsid w:val="00181146"/>
    <w:rsid w:val="00181EFB"/>
    <w:rsid w:val="0018415D"/>
    <w:rsid w:val="001844F6"/>
    <w:rsid w:val="00184B0C"/>
    <w:rsid w:val="001852DC"/>
    <w:rsid w:val="0018534A"/>
    <w:rsid w:val="001903DF"/>
    <w:rsid w:val="001925C0"/>
    <w:rsid w:val="00192EF7"/>
    <w:rsid w:val="001963EF"/>
    <w:rsid w:val="001975B4"/>
    <w:rsid w:val="0019791C"/>
    <w:rsid w:val="001A0755"/>
    <w:rsid w:val="001A3219"/>
    <w:rsid w:val="001A4149"/>
    <w:rsid w:val="001A64E7"/>
    <w:rsid w:val="001A69C5"/>
    <w:rsid w:val="001B023F"/>
    <w:rsid w:val="001B03BA"/>
    <w:rsid w:val="001B05B5"/>
    <w:rsid w:val="001B0F35"/>
    <w:rsid w:val="001B4EEE"/>
    <w:rsid w:val="001B654F"/>
    <w:rsid w:val="001B7A0B"/>
    <w:rsid w:val="001C123A"/>
    <w:rsid w:val="001C26EC"/>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7062"/>
    <w:rsid w:val="001F0B3B"/>
    <w:rsid w:val="001F1913"/>
    <w:rsid w:val="001F2950"/>
    <w:rsid w:val="001F3BE1"/>
    <w:rsid w:val="001F4B71"/>
    <w:rsid w:val="002006A4"/>
    <w:rsid w:val="00200DA9"/>
    <w:rsid w:val="00200F9A"/>
    <w:rsid w:val="00205969"/>
    <w:rsid w:val="00206F39"/>
    <w:rsid w:val="00207F5D"/>
    <w:rsid w:val="002105E8"/>
    <w:rsid w:val="00210E1F"/>
    <w:rsid w:val="00211BCC"/>
    <w:rsid w:val="00213D0C"/>
    <w:rsid w:val="00214CDE"/>
    <w:rsid w:val="002158DB"/>
    <w:rsid w:val="00216048"/>
    <w:rsid w:val="00216FA9"/>
    <w:rsid w:val="0022190A"/>
    <w:rsid w:val="0022328F"/>
    <w:rsid w:val="00223445"/>
    <w:rsid w:val="002246FF"/>
    <w:rsid w:val="002259A5"/>
    <w:rsid w:val="00225D1C"/>
    <w:rsid w:val="00226031"/>
    <w:rsid w:val="00226C7B"/>
    <w:rsid w:val="0022721D"/>
    <w:rsid w:val="00230BC9"/>
    <w:rsid w:val="00230E75"/>
    <w:rsid w:val="00234E7A"/>
    <w:rsid w:val="002372F2"/>
    <w:rsid w:val="00241FAE"/>
    <w:rsid w:val="00242CF8"/>
    <w:rsid w:val="00246458"/>
    <w:rsid w:val="00246E7C"/>
    <w:rsid w:val="0024706E"/>
    <w:rsid w:val="002503CE"/>
    <w:rsid w:val="0025122F"/>
    <w:rsid w:val="00251782"/>
    <w:rsid w:val="00251AF7"/>
    <w:rsid w:val="00252059"/>
    <w:rsid w:val="00252460"/>
    <w:rsid w:val="002545C8"/>
    <w:rsid w:val="00254807"/>
    <w:rsid w:val="00254A01"/>
    <w:rsid w:val="00255F89"/>
    <w:rsid w:val="00257384"/>
    <w:rsid w:val="0025760C"/>
    <w:rsid w:val="00257EB2"/>
    <w:rsid w:val="00260355"/>
    <w:rsid w:val="00260A72"/>
    <w:rsid w:val="0026100B"/>
    <w:rsid w:val="0026196C"/>
    <w:rsid w:val="00261A28"/>
    <w:rsid w:val="002629E2"/>
    <w:rsid w:val="00262AB7"/>
    <w:rsid w:val="00264537"/>
    <w:rsid w:val="00264FA4"/>
    <w:rsid w:val="00272988"/>
    <w:rsid w:val="002748F8"/>
    <w:rsid w:val="00275A63"/>
    <w:rsid w:val="002765EF"/>
    <w:rsid w:val="002770C3"/>
    <w:rsid w:val="002773B7"/>
    <w:rsid w:val="00280940"/>
    <w:rsid w:val="00280A0C"/>
    <w:rsid w:val="00282C13"/>
    <w:rsid w:val="00283517"/>
    <w:rsid w:val="002840C1"/>
    <w:rsid w:val="00286FD1"/>
    <w:rsid w:val="002871A4"/>
    <w:rsid w:val="002879DE"/>
    <w:rsid w:val="00290A64"/>
    <w:rsid w:val="00290CC6"/>
    <w:rsid w:val="00291094"/>
    <w:rsid w:val="002928B2"/>
    <w:rsid w:val="0029339E"/>
    <w:rsid w:val="002936A3"/>
    <w:rsid w:val="00293C65"/>
    <w:rsid w:val="00294578"/>
    <w:rsid w:val="002964B5"/>
    <w:rsid w:val="00297B9C"/>
    <w:rsid w:val="002A1434"/>
    <w:rsid w:val="002A164A"/>
    <w:rsid w:val="002A21DE"/>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406B"/>
    <w:rsid w:val="002C4635"/>
    <w:rsid w:val="002C52B5"/>
    <w:rsid w:val="002C6DDD"/>
    <w:rsid w:val="002C7B8A"/>
    <w:rsid w:val="002D0553"/>
    <w:rsid w:val="002D0F3B"/>
    <w:rsid w:val="002D1B9F"/>
    <w:rsid w:val="002D2062"/>
    <w:rsid w:val="002D4BCA"/>
    <w:rsid w:val="002D4D08"/>
    <w:rsid w:val="002D568E"/>
    <w:rsid w:val="002D7BE8"/>
    <w:rsid w:val="002E0CE3"/>
    <w:rsid w:val="002E12F2"/>
    <w:rsid w:val="002E13BE"/>
    <w:rsid w:val="002E19C4"/>
    <w:rsid w:val="002E3D23"/>
    <w:rsid w:val="002E4475"/>
    <w:rsid w:val="002E5114"/>
    <w:rsid w:val="002E53BD"/>
    <w:rsid w:val="002E5475"/>
    <w:rsid w:val="002E6B85"/>
    <w:rsid w:val="002E6FAE"/>
    <w:rsid w:val="002E755B"/>
    <w:rsid w:val="002F0264"/>
    <w:rsid w:val="002F1A46"/>
    <w:rsid w:val="002F40C6"/>
    <w:rsid w:val="002F5764"/>
    <w:rsid w:val="002F6624"/>
    <w:rsid w:val="00300A90"/>
    <w:rsid w:val="0030535D"/>
    <w:rsid w:val="00305FBB"/>
    <w:rsid w:val="0030678E"/>
    <w:rsid w:val="00306796"/>
    <w:rsid w:val="00307422"/>
    <w:rsid w:val="00312C5A"/>
    <w:rsid w:val="00320058"/>
    <w:rsid w:val="003227CE"/>
    <w:rsid w:val="00323611"/>
    <w:rsid w:val="003236AD"/>
    <w:rsid w:val="00325C6F"/>
    <w:rsid w:val="00327C1B"/>
    <w:rsid w:val="00335328"/>
    <w:rsid w:val="003363ED"/>
    <w:rsid w:val="00336986"/>
    <w:rsid w:val="00337575"/>
    <w:rsid w:val="00340049"/>
    <w:rsid w:val="003410C7"/>
    <w:rsid w:val="00343472"/>
    <w:rsid w:val="0034418B"/>
    <w:rsid w:val="003468DE"/>
    <w:rsid w:val="003469FB"/>
    <w:rsid w:val="00347561"/>
    <w:rsid w:val="00350F14"/>
    <w:rsid w:val="003510E1"/>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ACC"/>
    <w:rsid w:val="00376897"/>
    <w:rsid w:val="00381A87"/>
    <w:rsid w:val="003820C3"/>
    <w:rsid w:val="003828AF"/>
    <w:rsid w:val="003830AA"/>
    <w:rsid w:val="00385015"/>
    <w:rsid w:val="003853FE"/>
    <w:rsid w:val="003862D0"/>
    <w:rsid w:val="00387D9A"/>
    <w:rsid w:val="00391781"/>
    <w:rsid w:val="00391AA3"/>
    <w:rsid w:val="003923FA"/>
    <w:rsid w:val="00393D9E"/>
    <w:rsid w:val="00394B58"/>
    <w:rsid w:val="0039673D"/>
    <w:rsid w:val="00397901"/>
    <w:rsid w:val="00397A3D"/>
    <w:rsid w:val="00397A95"/>
    <w:rsid w:val="003A0443"/>
    <w:rsid w:val="003A0F22"/>
    <w:rsid w:val="003A366C"/>
    <w:rsid w:val="003A36B9"/>
    <w:rsid w:val="003A4A02"/>
    <w:rsid w:val="003A553C"/>
    <w:rsid w:val="003B063D"/>
    <w:rsid w:val="003B0CF4"/>
    <w:rsid w:val="003B3B4D"/>
    <w:rsid w:val="003B5723"/>
    <w:rsid w:val="003B6D35"/>
    <w:rsid w:val="003B71A5"/>
    <w:rsid w:val="003C3A21"/>
    <w:rsid w:val="003C61D4"/>
    <w:rsid w:val="003C7AAA"/>
    <w:rsid w:val="003D1A9E"/>
    <w:rsid w:val="003D1C94"/>
    <w:rsid w:val="003D2435"/>
    <w:rsid w:val="003D2818"/>
    <w:rsid w:val="003D2F12"/>
    <w:rsid w:val="003D3A3E"/>
    <w:rsid w:val="003D4868"/>
    <w:rsid w:val="003D52B1"/>
    <w:rsid w:val="003D6B47"/>
    <w:rsid w:val="003D70CA"/>
    <w:rsid w:val="003E068D"/>
    <w:rsid w:val="003E0952"/>
    <w:rsid w:val="003E2BD4"/>
    <w:rsid w:val="003E3B36"/>
    <w:rsid w:val="003E4D43"/>
    <w:rsid w:val="003E680D"/>
    <w:rsid w:val="003E6FA8"/>
    <w:rsid w:val="003F2399"/>
    <w:rsid w:val="003F2586"/>
    <w:rsid w:val="003F322E"/>
    <w:rsid w:val="003F45DD"/>
    <w:rsid w:val="003F667E"/>
    <w:rsid w:val="003F7098"/>
    <w:rsid w:val="003F7B12"/>
    <w:rsid w:val="00400863"/>
    <w:rsid w:val="00401A99"/>
    <w:rsid w:val="00402162"/>
    <w:rsid w:val="004021B7"/>
    <w:rsid w:val="00407252"/>
    <w:rsid w:val="0040787D"/>
    <w:rsid w:val="00410DDD"/>
    <w:rsid w:val="004115FA"/>
    <w:rsid w:val="00412304"/>
    <w:rsid w:val="004128F1"/>
    <w:rsid w:val="00413A36"/>
    <w:rsid w:val="00414145"/>
    <w:rsid w:val="00416571"/>
    <w:rsid w:val="00417C3D"/>
    <w:rsid w:val="00423129"/>
    <w:rsid w:val="004262E0"/>
    <w:rsid w:val="00426663"/>
    <w:rsid w:val="00426FB1"/>
    <w:rsid w:val="004279D8"/>
    <w:rsid w:val="0043073E"/>
    <w:rsid w:val="0043360D"/>
    <w:rsid w:val="004341D2"/>
    <w:rsid w:val="004343F4"/>
    <w:rsid w:val="0043562F"/>
    <w:rsid w:val="004366FB"/>
    <w:rsid w:val="0044265B"/>
    <w:rsid w:val="00443CB1"/>
    <w:rsid w:val="004463A0"/>
    <w:rsid w:val="00447595"/>
    <w:rsid w:val="00450012"/>
    <w:rsid w:val="00451159"/>
    <w:rsid w:val="004517ED"/>
    <w:rsid w:val="004531F3"/>
    <w:rsid w:val="00453E4A"/>
    <w:rsid w:val="00454B4C"/>
    <w:rsid w:val="0045633F"/>
    <w:rsid w:val="00456732"/>
    <w:rsid w:val="00456A22"/>
    <w:rsid w:val="00457FD4"/>
    <w:rsid w:val="00460F62"/>
    <w:rsid w:val="00461229"/>
    <w:rsid w:val="00463264"/>
    <w:rsid w:val="004633F1"/>
    <w:rsid w:val="00465815"/>
    <w:rsid w:val="00466C54"/>
    <w:rsid w:val="00467F81"/>
    <w:rsid w:val="00470769"/>
    <w:rsid w:val="00470E92"/>
    <w:rsid w:val="00470F95"/>
    <w:rsid w:val="00471D8D"/>
    <w:rsid w:val="0047271F"/>
    <w:rsid w:val="004731EA"/>
    <w:rsid w:val="00473BFF"/>
    <w:rsid w:val="00473D41"/>
    <w:rsid w:val="00473F12"/>
    <w:rsid w:val="00481916"/>
    <w:rsid w:val="00482E19"/>
    <w:rsid w:val="00483146"/>
    <w:rsid w:val="00484759"/>
    <w:rsid w:val="00484C10"/>
    <w:rsid w:val="00485662"/>
    <w:rsid w:val="00486472"/>
    <w:rsid w:val="00486DAF"/>
    <w:rsid w:val="00487651"/>
    <w:rsid w:val="00487841"/>
    <w:rsid w:val="00487B58"/>
    <w:rsid w:val="00487DD1"/>
    <w:rsid w:val="004929B9"/>
    <w:rsid w:val="00493486"/>
    <w:rsid w:val="00493B98"/>
    <w:rsid w:val="0049537F"/>
    <w:rsid w:val="0049541E"/>
    <w:rsid w:val="00495F4A"/>
    <w:rsid w:val="004963A9"/>
    <w:rsid w:val="00497330"/>
    <w:rsid w:val="00497525"/>
    <w:rsid w:val="00497BCC"/>
    <w:rsid w:val="004A273A"/>
    <w:rsid w:val="004A556E"/>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E025C"/>
    <w:rsid w:val="004E3098"/>
    <w:rsid w:val="004E3A2C"/>
    <w:rsid w:val="004E525D"/>
    <w:rsid w:val="004F0D1A"/>
    <w:rsid w:val="004F25E4"/>
    <w:rsid w:val="004F2B64"/>
    <w:rsid w:val="005036CD"/>
    <w:rsid w:val="005036DE"/>
    <w:rsid w:val="00503DA0"/>
    <w:rsid w:val="005062CE"/>
    <w:rsid w:val="005065BE"/>
    <w:rsid w:val="00510431"/>
    <w:rsid w:val="00510EAB"/>
    <w:rsid w:val="005116CB"/>
    <w:rsid w:val="00513C6F"/>
    <w:rsid w:val="00513DB2"/>
    <w:rsid w:val="00515364"/>
    <w:rsid w:val="00520342"/>
    <w:rsid w:val="00520A65"/>
    <w:rsid w:val="00521053"/>
    <w:rsid w:val="005229A1"/>
    <w:rsid w:val="0052366F"/>
    <w:rsid w:val="00523A2B"/>
    <w:rsid w:val="00527018"/>
    <w:rsid w:val="00531010"/>
    <w:rsid w:val="0053154B"/>
    <w:rsid w:val="005321E7"/>
    <w:rsid w:val="00532DDB"/>
    <w:rsid w:val="005344A3"/>
    <w:rsid w:val="00536DA6"/>
    <w:rsid w:val="00537560"/>
    <w:rsid w:val="0054076F"/>
    <w:rsid w:val="00541835"/>
    <w:rsid w:val="0054395B"/>
    <w:rsid w:val="005441EA"/>
    <w:rsid w:val="00545F5D"/>
    <w:rsid w:val="00547141"/>
    <w:rsid w:val="00550E11"/>
    <w:rsid w:val="00550F6C"/>
    <w:rsid w:val="00552148"/>
    <w:rsid w:val="00553E05"/>
    <w:rsid w:val="0055405F"/>
    <w:rsid w:val="00554F37"/>
    <w:rsid w:val="00555548"/>
    <w:rsid w:val="00555C2F"/>
    <w:rsid w:val="00557827"/>
    <w:rsid w:val="00557EB6"/>
    <w:rsid w:val="00557F2D"/>
    <w:rsid w:val="0056071B"/>
    <w:rsid w:val="00560D87"/>
    <w:rsid w:val="00561DFB"/>
    <w:rsid w:val="005635CD"/>
    <w:rsid w:val="00563AF5"/>
    <w:rsid w:val="005649EB"/>
    <w:rsid w:val="00564E7D"/>
    <w:rsid w:val="005670D8"/>
    <w:rsid w:val="005676A9"/>
    <w:rsid w:val="00567ACE"/>
    <w:rsid w:val="005834B9"/>
    <w:rsid w:val="005912C1"/>
    <w:rsid w:val="0059175B"/>
    <w:rsid w:val="00591DCB"/>
    <w:rsid w:val="00592AF9"/>
    <w:rsid w:val="00594D11"/>
    <w:rsid w:val="00594ED0"/>
    <w:rsid w:val="0059532C"/>
    <w:rsid w:val="005966AE"/>
    <w:rsid w:val="00597AA9"/>
    <w:rsid w:val="00597C9A"/>
    <w:rsid w:val="00597F30"/>
    <w:rsid w:val="005A329D"/>
    <w:rsid w:val="005A38FD"/>
    <w:rsid w:val="005A390E"/>
    <w:rsid w:val="005A5FC2"/>
    <w:rsid w:val="005A60CC"/>
    <w:rsid w:val="005A6DED"/>
    <w:rsid w:val="005B0C36"/>
    <w:rsid w:val="005B0E5D"/>
    <w:rsid w:val="005B0F74"/>
    <w:rsid w:val="005B1FBB"/>
    <w:rsid w:val="005B25EE"/>
    <w:rsid w:val="005B28C9"/>
    <w:rsid w:val="005B2AD6"/>
    <w:rsid w:val="005B3534"/>
    <w:rsid w:val="005B566A"/>
    <w:rsid w:val="005B61B5"/>
    <w:rsid w:val="005C1B1D"/>
    <w:rsid w:val="005C1F75"/>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7B08"/>
    <w:rsid w:val="005F1027"/>
    <w:rsid w:val="005F190C"/>
    <w:rsid w:val="005F2B83"/>
    <w:rsid w:val="005F4311"/>
    <w:rsid w:val="005F443F"/>
    <w:rsid w:val="005F55E5"/>
    <w:rsid w:val="005F5BAA"/>
    <w:rsid w:val="005F6BC9"/>
    <w:rsid w:val="005F6C3D"/>
    <w:rsid w:val="006004D2"/>
    <w:rsid w:val="00600F0F"/>
    <w:rsid w:val="00602154"/>
    <w:rsid w:val="0060244F"/>
    <w:rsid w:val="0060523A"/>
    <w:rsid w:val="00605FC0"/>
    <w:rsid w:val="0060702C"/>
    <w:rsid w:val="00607551"/>
    <w:rsid w:val="0061003C"/>
    <w:rsid w:val="006123E4"/>
    <w:rsid w:val="006137A9"/>
    <w:rsid w:val="00621929"/>
    <w:rsid w:val="006228CF"/>
    <w:rsid w:val="00622D39"/>
    <w:rsid w:val="00623163"/>
    <w:rsid w:val="006241F4"/>
    <w:rsid w:val="0062554C"/>
    <w:rsid w:val="00625905"/>
    <w:rsid w:val="00625FE7"/>
    <w:rsid w:val="00626E52"/>
    <w:rsid w:val="00627F61"/>
    <w:rsid w:val="00631375"/>
    <w:rsid w:val="00640A1B"/>
    <w:rsid w:val="00641198"/>
    <w:rsid w:val="0064285A"/>
    <w:rsid w:val="0064562A"/>
    <w:rsid w:val="00645E02"/>
    <w:rsid w:val="0065005A"/>
    <w:rsid w:val="00650557"/>
    <w:rsid w:val="00652215"/>
    <w:rsid w:val="00652414"/>
    <w:rsid w:val="00652606"/>
    <w:rsid w:val="0065380A"/>
    <w:rsid w:val="00653DAC"/>
    <w:rsid w:val="00654A0D"/>
    <w:rsid w:val="00655868"/>
    <w:rsid w:val="006621D8"/>
    <w:rsid w:val="0066308B"/>
    <w:rsid w:val="006631B6"/>
    <w:rsid w:val="006633DA"/>
    <w:rsid w:val="00663D70"/>
    <w:rsid w:val="00664245"/>
    <w:rsid w:val="00666467"/>
    <w:rsid w:val="0066712A"/>
    <w:rsid w:val="006676DF"/>
    <w:rsid w:val="00670319"/>
    <w:rsid w:val="00670842"/>
    <w:rsid w:val="00671E76"/>
    <w:rsid w:val="0067257E"/>
    <w:rsid w:val="0067444F"/>
    <w:rsid w:val="0067665E"/>
    <w:rsid w:val="006779D1"/>
    <w:rsid w:val="00677A5E"/>
    <w:rsid w:val="0068210C"/>
    <w:rsid w:val="00682BE4"/>
    <w:rsid w:val="0068354B"/>
    <w:rsid w:val="006838BE"/>
    <w:rsid w:val="00683F90"/>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ED"/>
    <w:rsid w:val="006B27E6"/>
    <w:rsid w:val="006C19D0"/>
    <w:rsid w:val="006C2C38"/>
    <w:rsid w:val="006C3125"/>
    <w:rsid w:val="006C376D"/>
    <w:rsid w:val="006C3BB3"/>
    <w:rsid w:val="006C44E4"/>
    <w:rsid w:val="006C52F1"/>
    <w:rsid w:val="006C7469"/>
    <w:rsid w:val="006D1454"/>
    <w:rsid w:val="006D1DF5"/>
    <w:rsid w:val="006D1E04"/>
    <w:rsid w:val="006D2859"/>
    <w:rsid w:val="006D2C5C"/>
    <w:rsid w:val="006D3FA2"/>
    <w:rsid w:val="006D4A68"/>
    <w:rsid w:val="006D4E89"/>
    <w:rsid w:val="006D5972"/>
    <w:rsid w:val="006D6573"/>
    <w:rsid w:val="006D66C6"/>
    <w:rsid w:val="006D6E14"/>
    <w:rsid w:val="006D6EE2"/>
    <w:rsid w:val="006E12ED"/>
    <w:rsid w:val="006E38DA"/>
    <w:rsid w:val="006E44F2"/>
    <w:rsid w:val="006E52BC"/>
    <w:rsid w:val="006E56E9"/>
    <w:rsid w:val="006E74D4"/>
    <w:rsid w:val="006F11FB"/>
    <w:rsid w:val="006F1A51"/>
    <w:rsid w:val="006F1B75"/>
    <w:rsid w:val="006F1F57"/>
    <w:rsid w:val="006F47D5"/>
    <w:rsid w:val="006F6CBF"/>
    <w:rsid w:val="006F7B37"/>
    <w:rsid w:val="00703F8D"/>
    <w:rsid w:val="00705AF4"/>
    <w:rsid w:val="00711369"/>
    <w:rsid w:val="00715E70"/>
    <w:rsid w:val="007162EF"/>
    <w:rsid w:val="00717F86"/>
    <w:rsid w:val="00720227"/>
    <w:rsid w:val="00720CD2"/>
    <w:rsid w:val="00723089"/>
    <w:rsid w:val="00731C32"/>
    <w:rsid w:val="0073433A"/>
    <w:rsid w:val="00734EE1"/>
    <w:rsid w:val="00741D11"/>
    <w:rsid w:val="00745298"/>
    <w:rsid w:val="0074628D"/>
    <w:rsid w:val="0074643D"/>
    <w:rsid w:val="007477FA"/>
    <w:rsid w:val="00752D2D"/>
    <w:rsid w:val="00754C9C"/>
    <w:rsid w:val="007550BD"/>
    <w:rsid w:val="00756F1E"/>
    <w:rsid w:val="00761933"/>
    <w:rsid w:val="00762250"/>
    <w:rsid w:val="00763BC1"/>
    <w:rsid w:val="00766FE5"/>
    <w:rsid w:val="007702A7"/>
    <w:rsid w:val="0077305E"/>
    <w:rsid w:val="00775DCC"/>
    <w:rsid w:val="007779D0"/>
    <w:rsid w:val="00781812"/>
    <w:rsid w:val="007824E9"/>
    <w:rsid w:val="00782598"/>
    <w:rsid w:val="00782C36"/>
    <w:rsid w:val="00783E83"/>
    <w:rsid w:val="0078468D"/>
    <w:rsid w:val="00790712"/>
    <w:rsid w:val="00791B7E"/>
    <w:rsid w:val="00792133"/>
    <w:rsid w:val="00792BE3"/>
    <w:rsid w:val="00793A82"/>
    <w:rsid w:val="0079407D"/>
    <w:rsid w:val="00794ECE"/>
    <w:rsid w:val="00796100"/>
    <w:rsid w:val="00796DE7"/>
    <w:rsid w:val="007A0DB0"/>
    <w:rsid w:val="007A2BAB"/>
    <w:rsid w:val="007A32B8"/>
    <w:rsid w:val="007A4CF2"/>
    <w:rsid w:val="007A5D30"/>
    <w:rsid w:val="007A64C5"/>
    <w:rsid w:val="007A6C95"/>
    <w:rsid w:val="007A6D69"/>
    <w:rsid w:val="007B0829"/>
    <w:rsid w:val="007B0F4D"/>
    <w:rsid w:val="007B14E5"/>
    <w:rsid w:val="007B1BA9"/>
    <w:rsid w:val="007B1DFF"/>
    <w:rsid w:val="007B2263"/>
    <w:rsid w:val="007B29D0"/>
    <w:rsid w:val="007B4180"/>
    <w:rsid w:val="007B43FD"/>
    <w:rsid w:val="007B4B4A"/>
    <w:rsid w:val="007B4FE8"/>
    <w:rsid w:val="007B51D8"/>
    <w:rsid w:val="007B53C8"/>
    <w:rsid w:val="007C07BA"/>
    <w:rsid w:val="007C0977"/>
    <w:rsid w:val="007C172A"/>
    <w:rsid w:val="007C2917"/>
    <w:rsid w:val="007C29B8"/>
    <w:rsid w:val="007C3EA9"/>
    <w:rsid w:val="007C426D"/>
    <w:rsid w:val="007C426F"/>
    <w:rsid w:val="007C6D33"/>
    <w:rsid w:val="007D3083"/>
    <w:rsid w:val="007D3936"/>
    <w:rsid w:val="007D3B4A"/>
    <w:rsid w:val="007D4FC9"/>
    <w:rsid w:val="007D7027"/>
    <w:rsid w:val="007E130E"/>
    <w:rsid w:val="007E1C7C"/>
    <w:rsid w:val="007E278B"/>
    <w:rsid w:val="007E31D6"/>
    <w:rsid w:val="007F09A2"/>
    <w:rsid w:val="007F117B"/>
    <w:rsid w:val="007F3049"/>
    <w:rsid w:val="007F6D39"/>
    <w:rsid w:val="00800F30"/>
    <w:rsid w:val="00801247"/>
    <w:rsid w:val="0080200E"/>
    <w:rsid w:val="00804128"/>
    <w:rsid w:val="008046D4"/>
    <w:rsid w:val="00804893"/>
    <w:rsid w:val="00804C2B"/>
    <w:rsid w:val="00806CC8"/>
    <w:rsid w:val="0081017E"/>
    <w:rsid w:val="008113BD"/>
    <w:rsid w:val="00811B12"/>
    <w:rsid w:val="00811C2D"/>
    <w:rsid w:val="00811E27"/>
    <w:rsid w:val="008120A3"/>
    <w:rsid w:val="00812811"/>
    <w:rsid w:val="0081337C"/>
    <w:rsid w:val="00813419"/>
    <w:rsid w:val="008137E5"/>
    <w:rsid w:val="00814C2B"/>
    <w:rsid w:val="0081573C"/>
    <w:rsid w:val="008202D1"/>
    <w:rsid w:val="00827A12"/>
    <w:rsid w:val="00831BB3"/>
    <w:rsid w:val="00832D32"/>
    <w:rsid w:val="00833A4F"/>
    <w:rsid w:val="00833CAA"/>
    <w:rsid w:val="008357B1"/>
    <w:rsid w:val="0084038F"/>
    <w:rsid w:val="00843627"/>
    <w:rsid w:val="00843DD0"/>
    <w:rsid w:val="00846ACF"/>
    <w:rsid w:val="008474F2"/>
    <w:rsid w:val="008504A5"/>
    <w:rsid w:val="00852237"/>
    <w:rsid w:val="008543F2"/>
    <w:rsid w:val="00854CBF"/>
    <w:rsid w:val="0085602A"/>
    <w:rsid w:val="00856FBF"/>
    <w:rsid w:val="008611DA"/>
    <w:rsid w:val="008622E4"/>
    <w:rsid w:val="00862B0D"/>
    <w:rsid w:val="00862BCF"/>
    <w:rsid w:val="00864619"/>
    <w:rsid w:val="008650E3"/>
    <w:rsid w:val="00867105"/>
    <w:rsid w:val="00870000"/>
    <w:rsid w:val="00873013"/>
    <w:rsid w:val="00874091"/>
    <w:rsid w:val="00874AC0"/>
    <w:rsid w:val="008756E2"/>
    <w:rsid w:val="0087693B"/>
    <w:rsid w:val="00881396"/>
    <w:rsid w:val="00881EAF"/>
    <w:rsid w:val="00882010"/>
    <w:rsid w:val="008833D2"/>
    <w:rsid w:val="00885308"/>
    <w:rsid w:val="00885E66"/>
    <w:rsid w:val="00886FF8"/>
    <w:rsid w:val="00887551"/>
    <w:rsid w:val="00892B6E"/>
    <w:rsid w:val="0089408A"/>
    <w:rsid w:val="008944CB"/>
    <w:rsid w:val="0089450C"/>
    <w:rsid w:val="008976F2"/>
    <w:rsid w:val="008A0A44"/>
    <w:rsid w:val="008A3015"/>
    <w:rsid w:val="008A3902"/>
    <w:rsid w:val="008A7555"/>
    <w:rsid w:val="008A78DC"/>
    <w:rsid w:val="008B306D"/>
    <w:rsid w:val="008B388D"/>
    <w:rsid w:val="008B4E8F"/>
    <w:rsid w:val="008C0DB9"/>
    <w:rsid w:val="008C270B"/>
    <w:rsid w:val="008C2D55"/>
    <w:rsid w:val="008C2DE5"/>
    <w:rsid w:val="008C3324"/>
    <w:rsid w:val="008C3D44"/>
    <w:rsid w:val="008C4349"/>
    <w:rsid w:val="008C498F"/>
    <w:rsid w:val="008C5588"/>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1EAC"/>
    <w:rsid w:val="0090308E"/>
    <w:rsid w:val="00905459"/>
    <w:rsid w:val="00905885"/>
    <w:rsid w:val="00907C3C"/>
    <w:rsid w:val="0091323D"/>
    <w:rsid w:val="00914BCC"/>
    <w:rsid w:val="00915DBF"/>
    <w:rsid w:val="009162A5"/>
    <w:rsid w:val="00921198"/>
    <w:rsid w:val="00921A2F"/>
    <w:rsid w:val="0092223B"/>
    <w:rsid w:val="00923253"/>
    <w:rsid w:val="00923C8D"/>
    <w:rsid w:val="00924D53"/>
    <w:rsid w:val="009260CC"/>
    <w:rsid w:val="00926830"/>
    <w:rsid w:val="00926B34"/>
    <w:rsid w:val="00926BFD"/>
    <w:rsid w:val="00932A8A"/>
    <w:rsid w:val="00934552"/>
    <w:rsid w:val="00935717"/>
    <w:rsid w:val="00935AD1"/>
    <w:rsid w:val="00936C95"/>
    <w:rsid w:val="0094155E"/>
    <w:rsid w:val="0094272B"/>
    <w:rsid w:val="00944277"/>
    <w:rsid w:val="00950A62"/>
    <w:rsid w:val="00951D7A"/>
    <w:rsid w:val="0095323C"/>
    <w:rsid w:val="009553A5"/>
    <w:rsid w:val="009554A6"/>
    <w:rsid w:val="0095567E"/>
    <w:rsid w:val="00956716"/>
    <w:rsid w:val="00961BF0"/>
    <w:rsid w:val="00962608"/>
    <w:rsid w:val="009640BB"/>
    <w:rsid w:val="00964C8F"/>
    <w:rsid w:val="00966B22"/>
    <w:rsid w:val="009676BA"/>
    <w:rsid w:val="009704FC"/>
    <w:rsid w:val="00970BA6"/>
    <w:rsid w:val="009713C8"/>
    <w:rsid w:val="00973425"/>
    <w:rsid w:val="009738E2"/>
    <w:rsid w:val="00973E34"/>
    <w:rsid w:val="009740BF"/>
    <w:rsid w:val="00975748"/>
    <w:rsid w:val="00977050"/>
    <w:rsid w:val="00977C20"/>
    <w:rsid w:val="0098052A"/>
    <w:rsid w:val="00982B1C"/>
    <w:rsid w:val="00984EB8"/>
    <w:rsid w:val="009850E7"/>
    <w:rsid w:val="0098530E"/>
    <w:rsid w:val="009875AB"/>
    <w:rsid w:val="00987CA6"/>
    <w:rsid w:val="00991422"/>
    <w:rsid w:val="00991EB4"/>
    <w:rsid w:val="009924A2"/>
    <w:rsid w:val="00992A03"/>
    <w:rsid w:val="0099320C"/>
    <w:rsid w:val="00995165"/>
    <w:rsid w:val="0099651A"/>
    <w:rsid w:val="00997F96"/>
    <w:rsid w:val="009A0762"/>
    <w:rsid w:val="009A0C4B"/>
    <w:rsid w:val="009A10D3"/>
    <w:rsid w:val="009A1340"/>
    <w:rsid w:val="009A245A"/>
    <w:rsid w:val="009A2E07"/>
    <w:rsid w:val="009A433C"/>
    <w:rsid w:val="009A5BE9"/>
    <w:rsid w:val="009A67B8"/>
    <w:rsid w:val="009B14CC"/>
    <w:rsid w:val="009B2261"/>
    <w:rsid w:val="009B25CF"/>
    <w:rsid w:val="009B3894"/>
    <w:rsid w:val="009B3AF7"/>
    <w:rsid w:val="009B42C7"/>
    <w:rsid w:val="009B7F9F"/>
    <w:rsid w:val="009C01AA"/>
    <w:rsid w:val="009C0414"/>
    <w:rsid w:val="009C09FC"/>
    <w:rsid w:val="009C1157"/>
    <w:rsid w:val="009C1520"/>
    <w:rsid w:val="009C1799"/>
    <w:rsid w:val="009C2CF3"/>
    <w:rsid w:val="009C35E0"/>
    <w:rsid w:val="009C58D1"/>
    <w:rsid w:val="009C5ACE"/>
    <w:rsid w:val="009C662D"/>
    <w:rsid w:val="009D0BD4"/>
    <w:rsid w:val="009D11F1"/>
    <w:rsid w:val="009D250C"/>
    <w:rsid w:val="009D2537"/>
    <w:rsid w:val="009D309F"/>
    <w:rsid w:val="009D3BC3"/>
    <w:rsid w:val="009D3EDB"/>
    <w:rsid w:val="009D3F06"/>
    <w:rsid w:val="009D5AC5"/>
    <w:rsid w:val="009D5CBB"/>
    <w:rsid w:val="009D69BB"/>
    <w:rsid w:val="009D77AC"/>
    <w:rsid w:val="009D7826"/>
    <w:rsid w:val="009E0DB8"/>
    <w:rsid w:val="009E3001"/>
    <w:rsid w:val="009E300E"/>
    <w:rsid w:val="009E3EF0"/>
    <w:rsid w:val="009E47AF"/>
    <w:rsid w:val="009E48A4"/>
    <w:rsid w:val="009E61D2"/>
    <w:rsid w:val="009E74FB"/>
    <w:rsid w:val="009F5B8A"/>
    <w:rsid w:val="009F6463"/>
    <w:rsid w:val="009F7191"/>
    <w:rsid w:val="009F7EDE"/>
    <w:rsid w:val="00A0014C"/>
    <w:rsid w:val="00A00369"/>
    <w:rsid w:val="00A01D4E"/>
    <w:rsid w:val="00A01E58"/>
    <w:rsid w:val="00A03AE9"/>
    <w:rsid w:val="00A04715"/>
    <w:rsid w:val="00A0797A"/>
    <w:rsid w:val="00A11EF5"/>
    <w:rsid w:val="00A1389F"/>
    <w:rsid w:val="00A14F54"/>
    <w:rsid w:val="00A15B7A"/>
    <w:rsid w:val="00A15D46"/>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933"/>
    <w:rsid w:val="00A32B30"/>
    <w:rsid w:val="00A3362B"/>
    <w:rsid w:val="00A33BD0"/>
    <w:rsid w:val="00A35391"/>
    <w:rsid w:val="00A362CF"/>
    <w:rsid w:val="00A40877"/>
    <w:rsid w:val="00A42EE4"/>
    <w:rsid w:val="00A43301"/>
    <w:rsid w:val="00A4381B"/>
    <w:rsid w:val="00A43C7A"/>
    <w:rsid w:val="00A43CC6"/>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2BE3"/>
    <w:rsid w:val="00A656C6"/>
    <w:rsid w:val="00A66609"/>
    <w:rsid w:val="00A66A0F"/>
    <w:rsid w:val="00A67FC7"/>
    <w:rsid w:val="00A7093E"/>
    <w:rsid w:val="00A71E1A"/>
    <w:rsid w:val="00A72562"/>
    <w:rsid w:val="00A735FD"/>
    <w:rsid w:val="00A745A0"/>
    <w:rsid w:val="00A74FF6"/>
    <w:rsid w:val="00A7539E"/>
    <w:rsid w:val="00A82A6E"/>
    <w:rsid w:val="00A83469"/>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2D4B"/>
    <w:rsid w:val="00AA3532"/>
    <w:rsid w:val="00AA3F45"/>
    <w:rsid w:val="00AA4C6A"/>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B05"/>
    <w:rsid w:val="00AC445F"/>
    <w:rsid w:val="00AC5595"/>
    <w:rsid w:val="00AC6B9F"/>
    <w:rsid w:val="00AC7782"/>
    <w:rsid w:val="00AC78BC"/>
    <w:rsid w:val="00AD36DF"/>
    <w:rsid w:val="00AD454A"/>
    <w:rsid w:val="00AD4B9C"/>
    <w:rsid w:val="00AD5559"/>
    <w:rsid w:val="00AD7FF5"/>
    <w:rsid w:val="00AE10CA"/>
    <w:rsid w:val="00AE2CB3"/>
    <w:rsid w:val="00AE309D"/>
    <w:rsid w:val="00AE4CE9"/>
    <w:rsid w:val="00AE4E7C"/>
    <w:rsid w:val="00AE6081"/>
    <w:rsid w:val="00AE769F"/>
    <w:rsid w:val="00AE7782"/>
    <w:rsid w:val="00AE7A87"/>
    <w:rsid w:val="00AF02EB"/>
    <w:rsid w:val="00AF10F8"/>
    <w:rsid w:val="00AF1477"/>
    <w:rsid w:val="00AF3A4D"/>
    <w:rsid w:val="00AF5AC2"/>
    <w:rsid w:val="00AF6377"/>
    <w:rsid w:val="00AF6972"/>
    <w:rsid w:val="00AF7343"/>
    <w:rsid w:val="00B00D89"/>
    <w:rsid w:val="00B040C0"/>
    <w:rsid w:val="00B0421B"/>
    <w:rsid w:val="00B04674"/>
    <w:rsid w:val="00B046B8"/>
    <w:rsid w:val="00B054CF"/>
    <w:rsid w:val="00B07223"/>
    <w:rsid w:val="00B07DE2"/>
    <w:rsid w:val="00B11043"/>
    <w:rsid w:val="00B12312"/>
    <w:rsid w:val="00B134BD"/>
    <w:rsid w:val="00B13C90"/>
    <w:rsid w:val="00B14B6A"/>
    <w:rsid w:val="00B16790"/>
    <w:rsid w:val="00B16AFE"/>
    <w:rsid w:val="00B203F5"/>
    <w:rsid w:val="00B20C71"/>
    <w:rsid w:val="00B2285C"/>
    <w:rsid w:val="00B22980"/>
    <w:rsid w:val="00B229D6"/>
    <w:rsid w:val="00B22A7B"/>
    <w:rsid w:val="00B23D77"/>
    <w:rsid w:val="00B25C6C"/>
    <w:rsid w:val="00B25E20"/>
    <w:rsid w:val="00B26712"/>
    <w:rsid w:val="00B30885"/>
    <w:rsid w:val="00B33023"/>
    <w:rsid w:val="00B3597A"/>
    <w:rsid w:val="00B40E9D"/>
    <w:rsid w:val="00B41E15"/>
    <w:rsid w:val="00B46205"/>
    <w:rsid w:val="00B46ED0"/>
    <w:rsid w:val="00B47706"/>
    <w:rsid w:val="00B50D72"/>
    <w:rsid w:val="00B5159B"/>
    <w:rsid w:val="00B52439"/>
    <w:rsid w:val="00B5708B"/>
    <w:rsid w:val="00B57F6C"/>
    <w:rsid w:val="00B63B30"/>
    <w:rsid w:val="00B63CE9"/>
    <w:rsid w:val="00B65E0B"/>
    <w:rsid w:val="00B6658B"/>
    <w:rsid w:val="00B66EBD"/>
    <w:rsid w:val="00B67569"/>
    <w:rsid w:val="00B6795A"/>
    <w:rsid w:val="00B70319"/>
    <w:rsid w:val="00B712EB"/>
    <w:rsid w:val="00B73DFE"/>
    <w:rsid w:val="00B74870"/>
    <w:rsid w:val="00B769A5"/>
    <w:rsid w:val="00B76DA6"/>
    <w:rsid w:val="00B806E0"/>
    <w:rsid w:val="00B80C72"/>
    <w:rsid w:val="00B80D4F"/>
    <w:rsid w:val="00B81A21"/>
    <w:rsid w:val="00B831B4"/>
    <w:rsid w:val="00B84689"/>
    <w:rsid w:val="00B84F8E"/>
    <w:rsid w:val="00B85366"/>
    <w:rsid w:val="00B8642A"/>
    <w:rsid w:val="00B86C85"/>
    <w:rsid w:val="00B87103"/>
    <w:rsid w:val="00B875F4"/>
    <w:rsid w:val="00B91AF9"/>
    <w:rsid w:val="00B91E72"/>
    <w:rsid w:val="00B92AFB"/>
    <w:rsid w:val="00B94A90"/>
    <w:rsid w:val="00B96787"/>
    <w:rsid w:val="00B96ACE"/>
    <w:rsid w:val="00B97113"/>
    <w:rsid w:val="00B97BA0"/>
    <w:rsid w:val="00BA0E20"/>
    <w:rsid w:val="00BA3EC9"/>
    <w:rsid w:val="00BA3F12"/>
    <w:rsid w:val="00BA4FE3"/>
    <w:rsid w:val="00BA679B"/>
    <w:rsid w:val="00BA7AE4"/>
    <w:rsid w:val="00BB0750"/>
    <w:rsid w:val="00BB1B01"/>
    <w:rsid w:val="00BB20B1"/>
    <w:rsid w:val="00BB25DE"/>
    <w:rsid w:val="00BB38DF"/>
    <w:rsid w:val="00BB3D24"/>
    <w:rsid w:val="00BB4917"/>
    <w:rsid w:val="00BB6418"/>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E173B"/>
    <w:rsid w:val="00BE2550"/>
    <w:rsid w:val="00BE2A2C"/>
    <w:rsid w:val="00BE2A49"/>
    <w:rsid w:val="00BE2A8D"/>
    <w:rsid w:val="00BE2C6A"/>
    <w:rsid w:val="00BE2D38"/>
    <w:rsid w:val="00BE3317"/>
    <w:rsid w:val="00BE37D7"/>
    <w:rsid w:val="00BE38B5"/>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5535"/>
    <w:rsid w:val="00C055E4"/>
    <w:rsid w:val="00C07A57"/>
    <w:rsid w:val="00C07D85"/>
    <w:rsid w:val="00C108F1"/>
    <w:rsid w:val="00C12378"/>
    <w:rsid w:val="00C12C29"/>
    <w:rsid w:val="00C1354B"/>
    <w:rsid w:val="00C13C23"/>
    <w:rsid w:val="00C149B0"/>
    <w:rsid w:val="00C152A6"/>
    <w:rsid w:val="00C15604"/>
    <w:rsid w:val="00C1613C"/>
    <w:rsid w:val="00C16810"/>
    <w:rsid w:val="00C201F9"/>
    <w:rsid w:val="00C22355"/>
    <w:rsid w:val="00C227A4"/>
    <w:rsid w:val="00C23331"/>
    <w:rsid w:val="00C24C93"/>
    <w:rsid w:val="00C26A4A"/>
    <w:rsid w:val="00C26CFE"/>
    <w:rsid w:val="00C3062A"/>
    <w:rsid w:val="00C324CB"/>
    <w:rsid w:val="00C34386"/>
    <w:rsid w:val="00C34637"/>
    <w:rsid w:val="00C348DE"/>
    <w:rsid w:val="00C34E05"/>
    <w:rsid w:val="00C353FA"/>
    <w:rsid w:val="00C36086"/>
    <w:rsid w:val="00C3671A"/>
    <w:rsid w:val="00C41364"/>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60A7"/>
    <w:rsid w:val="00C84937"/>
    <w:rsid w:val="00C8739E"/>
    <w:rsid w:val="00C8743E"/>
    <w:rsid w:val="00C877F2"/>
    <w:rsid w:val="00C8780B"/>
    <w:rsid w:val="00C904E9"/>
    <w:rsid w:val="00C90F5D"/>
    <w:rsid w:val="00C9202C"/>
    <w:rsid w:val="00C92133"/>
    <w:rsid w:val="00C9261C"/>
    <w:rsid w:val="00C92834"/>
    <w:rsid w:val="00C92C1C"/>
    <w:rsid w:val="00C9391C"/>
    <w:rsid w:val="00C94219"/>
    <w:rsid w:val="00C962CA"/>
    <w:rsid w:val="00C96B55"/>
    <w:rsid w:val="00C97266"/>
    <w:rsid w:val="00CA097F"/>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5426"/>
    <w:rsid w:val="00CE5E8C"/>
    <w:rsid w:val="00CE7EA9"/>
    <w:rsid w:val="00CF0E0A"/>
    <w:rsid w:val="00CF2A89"/>
    <w:rsid w:val="00CF46F2"/>
    <w:rsid w:val="00CF5351"/>
    <w:rsid w:val="00D0004E"/>
    <w:rsid w:val="00D03203"/>
    <w:rsid w:val="00D03D31"/>
    <w:rsid w:val="00D0506C"/>
    <w:rsid w:val="00D05897"/>
    <w:rsid w:val="00D05FC8"/>
    <w:rsid w:val="00D06232"/>
    <w:rsid w:val="00D06C8B"/>
    <w:rsid w:val="00D07264"/>
    <w:rsid w:val="00D0785B"/>
    <w:rsid w:val="00D1038D"/>
    <w:rsid w:val="00D112C0"/>
    <w:rsid w:val="00D113A4"/>
    <w:rsid w:val="00D126AE"/>
    <w:rsid w:val="00D1296A"/>
    <w:rsid w:val="00D135FD"/>
    <w:rsid w:val="00D20889"/>
    <w:rsid w:val="00D2120E"/>
    <w:rsid w:val="00D22C7F"/>
    <w:rsid w:val="00D23115"/>
    <w:rsid w:val="00D248F8"/>
    <w:rsid w:val="00D2514C"/>
    <w:rsid w:val="00D252D5"/>
    <w:rsid w:val="00D258A9"/>
    <w:rsid w:val="00D26782"/>
    <w:rsid w:val="00D31158"/>
    <w:rsid w:val="00D31297"/>
    <w:rsid w:val="00D31E2B"/>
    <w:rsid w:val="00D323B1"/>
    <w:rsid w:val="00D326C0"/>
    <w:rsid w:val="00D32886"/>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95B"/>
    <w:rsid w:val="00D50E05"/>
    <w:rsid w:val="00D5127A"/>
    <w:rsid w:val="00D51547"/>
    <w:rsid w:val="00D527F8"/>
    <w:rsid w:val="00D5294E"/>
    <w:rsid w:val="00D537F7"/>
    <w:rsid w:val="00D53AC6"/>
    <w:rsid w:val="00D53BC3"/>
    <w:rsid w:val="00D54788"/>
    <w:rsid w:val="00D56274"/>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3CF0"/>
    <w:rsid w:val="00D84B3B"/>
    <w:rsid w:val="00D8678F"/>
    <w:rsid w:val="00D87048"/>
    <w:rsid w:val="00D91349"/>
    <w:rsid w:val="00D9331A"/>
    <w:rsid w:val="00D94A28"/>
    <w:rsid w:val="00D95849"/>
    <w:rsid w:val="00D97405"/>
    <w:rsid w:val="00DA0B26"/>
    <w:rsid w:val="00DA174F"/>
    <w:rsid w:val="00DA18E8"/>
    <w:rsid w:val="00DA441F"/>
    <w:rsid w:val="00DA5058"/>
    <w:rsid w:val="00DA577F"/>
    <w:rsid w:val="00DA5D6C"/>
    <w:rsid w:val="00DA60DC"/>
    <w:rsid w:val="00DB1B2C"/>
    <w:rsid w:val="00DB3B80"/>
    <w:rsid w:val="00DB4C8C"/>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530C"/>
    <w:rsid w:val="00DE6711"/>
    <w:rsid w:val="00DE7992"/>
    <w:rsid w:val="00DE7F92"/>
    <w:rsid w:val="00DF2F4F"/>
    <w:rsid w:val="00DF4239"/>
    <w:rsid w:val="00DF7014"/>
    <w:rsid w:val="00DF75B4"/>
    <w:rsid w:val="00DF7E34"/>
    <w:rsid w:val="00E01614"/>
    <w:rsid w:val="00E01B11"/>
    <w:rsid w:val="00E01BE4"/>
    <w:rsid w:val="00E04B95"/>
    <w:rsid w:val="00E06F13"/>
    <w:rsid w:val="00E1137B"/>
    <w:rsid w:val="00E13D63"/>
    <w:rsid w:val="00E15C02"/>
    <w:rsid w:val="00E16242"/>
    <w:rsid w:val="00E16B58"/>
    <w:rsid w:val="00E20EFB"/>
    <w:rsid w:val="00E21DBD"/>
    <w:rsid w:val="00E21DEF"/>
    <w:rsid w:val="00E2506B"/>
    <w:rsid w:val="00E2539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5072"/>
    <w:rsid w:val="00E555DF"/>
    <w:rsid w:val="00E56081"/>
    <w:rsid w:val="00E56BA0"/>
    <w:rsid w:val="00E573C9"/>
    <w:rsid w:val="00E61F8A"/>
    <w:rsid w:val="00E61FB5"/>
    <w:rsid w:val="00E62552"/>
    <w:rsid w:val="00E64137"/>
    <w:rsid w:val="00E64B11"/>
    <w:rsid w:val="00E6505B"/>
    <w:rsid w:val="00E65196"/>
    <w:rsid w:val="00E66903"/>
    <w:rsid w:val="00E67794"/>
    <w:rsid w:val="00E70DF5"/>
    <w:rsid w:val="00E70F38"/>
    <w:rsid w:val="00E71D39"/>
    <w:rsid w:val="00E71FF7"/>
    <w:rsid w:val="00E736E6"/>
    <w:rsid w:val="00E742E8"/>
    <w:rsid w:val="00E7449F"/>
    <w:rsid w:val="00E74A62"/>
    <w:rsid w:val="00E756FE"/>
    <w:rsid w:val="00E75E29"/>
    <w:rsid w:val="00E761C9"/>
    <w:rsid w:val="00E762B0"/>
    <w:rsid w:val="00E76680"/>
    <w:rsid w:val="00E767CD"/>
    <w:rsid w:val="00E80771"/>
    <w:rsid w:val="00E80B8C"/>
    <w:rsid w:val="00E80BB8"/>
    <w:rsid w:val="00E81E61"/>
    <w:rsid w:val="00E84C82"/>
    <w:rsid w:val="00E84F06"/>
    <w:rsid w:val="00E85C86"/>
    <w:rsid w:val="00E9072E"/>
    <w:rsid w:val="00E93532"/>
    <w:rsid w:val="00E952AA"/>
    <w:rsid w:val="00E95C0C"/>
    <w:rsid w:val="00E977C6"/>
    <w:rsid w:val="00E97F3B"/>
    <w:rsid w:val="00EA05C2"/>
    <w:rsid w:val="00EA0F2D"/>
    <w:rsid w:val="00EA1A83"/>
    <w:rsid w:val="00EA1FF0"/>
    <w:rsid w:val="00EA231C"/>
    <w:rsid w:val="00EA4B19"/>
    <w:rsid w:val="00EA4F03"/>
    <w:rsid w:val="00EA5687"/>
    <w:rsid w:val="00EA7751"/>
    <w:rsid w:val="00EB0E27"/>
    <w:rsid w:val="00EB1AC9"/>
    <w:rsid w:val="00EB286A"/>
    <w:rsid w:val="00EB2C8B"/>
    <w:rsid w:val="00EB30CC"/>
    <w:rsid w:val="00EB44C5"/>
    <w:rsid w:val="00EB4EDD"/>
    <w:rsid w:val="00EB5684"/>
    <w:rsid w:val="00EB70F6"/>
    <w:rsid w:val="00EB7BFC"/>
    <w:rsid w:val="00EC0DCE"/>
    <w:rsid w:val="00EC1001"/>
    <w:rsid w:val="00EC1E9D"/>
    <w:rsid w:val="00EC3B64"/>
    <w:rsid w:val="00EC3D90"/>
    <w:rsid w:val="00EC3FAC"/>
    <w:rsid w:val="00EC6196"/>
    <w:rsid w:val="00ED0C20"/>
    <w:rsid w:val="00ED1785"/>
    <w:rsid w:val="00ED189A"/>
    <w:rsid w:val="00ED1A5E"/>
    <w:rsid w:val="00ED2762"/>
    <w:rsid w:val="00ED519C"/>
    <w:rsid w:val="00ED60C1"/>
    <w:rsid w:val="00ED7459"/>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614C"/>
    <w:rsid w:val="00EF6774"/>
    <w:rsid w:val="00F00438"/>
    <w:rsid w:val="00F0410C"/>
    <w:rsid w:val="00F04F2E"/>
    <w:rsid w:val="00F05926"/>
    <w:rsid w:val="00F0657B"/>
    <w:rsid w:val="00F07E09"/>
    <w:rsid w:val="00F11402"/>
    <w:rsid w:val="00F1273D"/>
    <w:rsid w:val="00F1341B"/>
    <w:rsid w:val="00F15D89"/>
    <w:rsid w:val="00F174A2"/>
    <w:rsid w:val="00F17A71"/>
    <w:rsid w:val="00F2035A"/>
    <w:rsid w:val="00F2262A"/>
    <w:rsid w:val="00F23793"/>
    <w:rsid w:val="00F24FA6"/>
    <w:rsid w:val="00F26123"/>
    <w:rsid w:val="00F27181"/>
    <w:rsid w:val="00F27A17"/>
    <w:rsid w:val="00F30662"/>
    <w:rsid w:val="00F3133D"/>
    <w:rsid w:val="00F31B71"/>
    <w:rsid w:val="00F32997"/>
    <w:rsid w:val="00F342F9"/>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5060D"/>
    <w:rsid w:val="00F531A5"/>
    <w:rsid w:val="00F5434E"/>
    <w:rsid w:val="00F543FB"/>
    <w:rsid w:val="00F611D4"/>
    <w:rsid w:val="00F61A18"/>
    <w:rsid w:val="00F61E80"/>
    <w:rsid w:val="00F62CD4"/>
    <w:rsid w:val="00F63BEE"/>
    <w:rsid w:val="00F641EC"/>
    <w:rsid w:val="00F665B9"/>
    <w:rsid w:val="00F67CF5"/>
    <w:rsid w:val="00F70BC1"/>
    <w:rsid w:val="00F71625"/>
    <w:rsid w:val="00F73424"/>
    <w:rsid w:val="00F759AB"/>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D0DCF"/>
    <w:rsid w:val="00FD19B4"/>
    <w:rsid w:val="00FD20F4"/>
    <w:rsid w:val="00FD255E"/>
    <w:rsid w:val="00FD2EEC"/>
    <w:rsid w:val="00FD3377"/>
    <w:rsid w:val="00FD3604"/>
    <w:rsid w:val="00FD361C"/>
    <w:rsid w:val="00FD38AD"/>
    <w:rsid w:val="00FD42D5"/>
    <w:rsid w:val="00FD5A49"/>
    <w:rsid w:val="00FD5B4B"/>
    <w:rsid w:val="00FE06E6"/>
    <w:rsid w:val="00FE0C19"/>
    <w:rsid w:val="00FE4939"/>
    <w:rsid w:val="00FE6079"/>
    <w:rsid w:val="00FE63A5"/>
    <w:rsid w:val="00FE64FE"/>
    <w:rsid w:val="00FF02AB"/>
    <w:rsid w:val="00FF03FD"/>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downloads/summary-interim-clinical-considerations.pdf" TargetMode="External"/><Relationship Id="rId21" Type="http://schemas.openxmlformats.org/officeDocument/2006/relationships/hyperlink" Target="https://www.cdc.gov/coronavirus/2019-ncov/vaccines/different-vaccines/viralvector.html" TargetMode="External"/><Relationship Id="rId42" Type="http://schemas.openxmlformats.org/officeDocument/2006/relationships/hyperlink" Target="https://urldefense.com/v3/__https:/lotexpiry.cvdvaccine.com__;!!CUhgQOZqV7M!g1Yw5s9rP2l4dkC-7CD1gxNax-9_NEnMVlrrMsI7fKtol4z38iBzCVOWymrfdx2hFKkXG21JexZO0BFcRHYFXWo$" TargetMode="External"/><Relationship Id="rId47" Type="http://schemas.openxmlformats.org/officeDocument/2006/relationships/hyperlink" Target="https://www.cdc.gov/vaccines/covid-19/info-by-product/novavax/downloads/novavax-bud-tracking-labels.pdf" TargetMode="External"/><Relationship Id="rId63" Type="http://schemas.openxmlformats.org/officeDocument/2006/relationships/hyperlink" Target="https://www.cdc.gov/vaccines/covid-19/info-by-product/pfizer/downloads/infant-standing-orders.pdf" TargetMode="External"/><Relationship Id="rId68" Type="http://schemas.openxmlformats.org/officeDocument/2006/relationships/hyperlink" Target="https://www.cdc.gov/vaccines/covid-19/downloads/summary-interim-clinical-considerations.pdf" TargetMode="External"/><Relationship Id="rId84"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89" Type="http://schemas.openxmlformats.org/officeDocument/2006/relationships/hyperlink" Target="https://www.cdc.gov/mmwr/volumes/72/wr/mm7206a3.htm?s_cid=mm7206a3_w"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interim-considerations-us-appendix.html" TargetMode="External"/><Relationship Id="rId29" Type="http://schemas.openxmlformats.org/officeDocument/2006/relationships/hyperlink" Target="https://www.cdc.gov/vaccines/covid-19/clinical-considerations/interim-considerations-us.html" TargetMode="External"/><Relationship Id="rId107" Type="http://schemas.openxmlformats.org/officeDocument/2006/relationships/hyperlink" Target="mailto:COVID-19-Vaccine-Plan-MA@mass.gov" TargetMode="External"/><Relationship Id="rId11" Type="http://schemas.openxmlformats.org/officeDocument/2006/relationships/hyperlink" Target="https://modernacovid19global.com/vial-lookup?" TargetMode="External"/><Relationship Id="rId24" Type="http://schemas.openxmlformats.org/officeDocument/2006/relationships/hyperlink" Target="https://www.fda.gov/emergency-preparedness-and-response/coronavirus-disease-2019-covid-19/covid-19-vaccines" TargetMode="External"/><Relationship Id="rId32" Type="http://schemas.openxmlformats.org/officeDocument/2006/relationships/image" Target="media/image5.png"/><Relationship Id="rId37"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40" Type="http://schemas.openxmlformats.org/officeDocument/2006/relationships/image" Target="media/image6.png"/><Relationship Id="rId45" Type="http://schemas.openxmlformats.org/officeDocument/2006/relationships/hyperlink" Target="https://urldefense.com/v3/__https:/vaxcheck.jnj/__;!!CUhgQOZqV7M!g1Yw5s9rP2l4dkC-7CD1gxNax-9_NEnMVlrrMsI7fKtol4z38iBzCVOWymrfdx2hFKkXG21JexZO0BFcjMhtgo4$" TargetMode="External"/><Relationship Id="rId53" Type="http://schemas.openxmlformats.org/officeDocument/2006/relationships/hyperlink" Target="https://www.fda.gov/emergency-preparedness-and-response/coronavirus-disease-2019-covid-19/novavax-covid-19-vaccine-adjuvanted" TargetMode="External"/><Relationship Id="rId58" Type="http://schemas.openxmlformats.org/officeDocument/2006/relationships/hyperlink" Target="https://www.cdc.gov/vaccines/covid-19/info-by-product/moderna/index.html" TargetMode="External"/><Relationship Id="rId66" Type="http://schemas.openxmlformats.org/officeDocument/2006/relationships/hyperlink" Target="https://www.cdc.gov/vaccines/covid-19/info-by-product/novavax/downloads/novavax-standing-orders.pdf" TargetMode="External"/><Relationship Id="rId74" Type="http://schemas.openxmlformats.org/officeDocument/2006/relationships/hyperlink" Target="https://www.cdc.gov/vaccines/covid-19/clinical-considerations/interim-considerations-us.html" TargetMode="External"/><Relationship Id="rId79" Type="http://schemas.openxmlformats.org/officeDocument/2006/relationships/hyperlink" Target="https://www.cdc.gov/coronavirus/2019-ncov/vaccines/stay-up-to-date.html" TargetMode="External"/><Relationship Id="rId87"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102" Type="http://schemas.openxmlformats.org/officeDocument/2006/relationships/hyperlink" Target="https://www.mass.gov/massachusetts-immunization-information-system-miis" TargetMode="External"/><Relationship Id="rId5" Type="http://schemas.openxmlformats.org/officeDocument/2006/relationships/webSettings" Target="webSettings.xml"/><Relationship Id="rId61" Type="http://schemas.openxmlformats.org/officeDocument/2006/relationships/hyperlink" Target="https://www.cdc.gov/vaccines/covid-19/info-by-product/moderna/downloads/12-17-standing-orders.pdf" TargetMode="External"/><Relationship Id="rId82"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90" Type="http://schemas.openxmlformats.org/officeDocument/2006/relationships/hyperlink" Target="https://www.cdc.gov/mmwr/volumes/72/wr/mm7205a1.htm?s_cid=mm7205a1_w" TargetMode="External"/><Relationship Id="rId95" Type="http://schemas.openxmlformats.org/officeDocument/2006/relationships/hyperlink" Target="https://www.mass.gov/info-details/covid-19-vaccinations-for-children-ages-6-months-to-4-years-old" TargetMode="External"/><Relationship Id="rId19" Type="http://schemas.openxmlformats.org/officeDocument/2006/relationships/hyperlink" Target="https://www.cdc.gov/coronavirus/2019-ncov/vaccines/different-vaccines/mrna.html" TargetMode="External"/><Relationship Id="rId14"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2" Type="http://schemas.openxmlformats.org/officeDocument/2006/relationships/hyperlink" Target="https://www.fda.gov/media/146304/download" TargetMode="External"/><Relationship Id="rId27" Type="http://schemas.openxmlformats.org/officeDocument/2006/relationships/image" Target="media/image2.png"/><Relationship Id="rId30" Type="http://schemas.openxmlformats.org/officeDocument/2006/relationships/hyperlink" Target="https://www.cdc.gov/vaccines/covid-19/images/COVID19-vaccination-schedule-most-people.png" TargetMode="External"/><Relationship Id="rId35" Type="http://schemas.openxmlformats.org/officeDocument/2006/relationships/hyperlink" Target="https://www.fda.gov/drugs/drug-safety-and-availability/fda-announces-evusheld-not-currently-authorized-emergency-use-us" TargetMode="External"/><Relationship Id="rId43" Type="http://schemas.openxmlformats.org/officeDocument/2006/relationships/hyperlink" Target="https://urldefense.com/v3/__https:/modernacovid19global.com/vial-lookup__;!!CUhgQOZqV7M!g1Yw5s9rP2l4dkC-7CD1gxNax-9_NEnMVlrrMsI7fKtol4z38iBzCVOWymrfdx2hFKkXG21JexZO0BFc0u-dkYA$" TargetMode="External"/><Relationship Id="rId48" Type="http://schemas.openxmlformats.org/officeDocument/2006/relationships/hyperlink" Target="https://www.cdc.gov/vaccines/covid-19/info-by-product/janssen/downloads/janssen-storage-handling-label.pdf" TargetMode="External"/><Relationship Id="rId56" Type="http://schemas.openxmlformats.org/officeDocument/2006/relationships/hyperlink" Target="https://www.cdc.gov/vaccines/covid-19/info-by-product/moderna/downloads/vaccine-at-a-glance.pdf" TargetMode="External"/><Relationship Id="rId64" Type="http://schemas.openxmlformats.org/officeDocument/2006/relationships/hyperlink" Target="https://www.cdc.gov/vaccines/covid-19/info-by-product/pfizer/downloads/Pfizer_PED_StandingOrders.pdf" TargetMode="External"/><Relationship Id="rId69"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77" Type="http://schemas.openxmlformats.org/officeDocument/2006/relationships/hyperlink" Target="https://www.cdc.gov/coronavirus/2019-ncov/vaccines/stay-up-to-date.html" TargetMode="External"/><Relationship Id="rId100" Type="http://schemas.openxmlformats.org/officeDocument/2006/relationships/hyperlink" Target="https://www.mass.gov/topics/immunization" TargetMode="External"/><Relationship Id="rId105" Type="http://schemas.openxmlformats.org/officeDocument/2006/relationships/hyperlink" Target="mailto:colorhelp@mass.gov" TargetMode="External"/><Relationship Id="rId8" Type="http://schemas.openxmlformats.org/officeDocument/2006/relationships/hyperlink" Target="https://urldefense.com/v3/__https:/www.cdc.gov/mmwr/volumes/72/wr/mm7206a2.htm?s_cid=mm7206a2_w__;!!CUhgQOZqV7M!h6I1qXyz9b1U1DDZdTfXr0-hv-9S9Q0WFy_G5bMpdy9OeVzmfGa3nH0rYYTSpotkT6ogZ6aR9JK8s5k-MbFdST8UfQ$" TargetMode="External"/><Relationship Id="rId51" Type="http://schemas.openxmlformats.org/officeDocument/2006/relationships/hyperlink" Target="https://www.fda.gov/emergency-preparedness-and-response/coronavirus-disease-2019-covid-19/moderna-covid-19-vaccines" TargetMode="External"/><Relationship Id="rId72" Type="http://schemas.openxmlformats.org/officeDocument/2006/relationships/hyperlink" Target="https://www.cdc.gov/vaccines/covid-19/clinical-considerations/interim-considerations-us-appendix.html" TargetMode="External"/><Relationship Id="rId80"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85"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3" Type="http://schemas.openxmlformats.org/officeDocument/2006/relationships/hyperlink" Target="https://www.cdc.gov/mmwr/volumes/72/wr/mm7205e3.htm?s_cid=mm7205e3_w" TargetMode="External"/><Relationship Id="rId98" Type="http://schemas.openxmlformats.org/officeDocument/2006/relationships/hyperlink" Target="https://www.mass.gov/info-details/covid-19-vaccine-training-and-education-resources-for-providers" TargetMode="External"/><Relationship Id="rId3" Type="http://schemas.openxmlformats.org/officeDocument/2006/relationships/styles" Target="styles.xml"/><Relationship Id="rId12" Type="http://schemas.openxmlformats.org/officeDocument/2006/relationships/hyperlink" Target="https://www.cdc.gov/coronavirus/2019-ncov/vaccines/stay-up-to-date.html" TargetMode="External"/><Relationship Id="rId17" Type="http://schemas.openxmlformats.org/officeDocument/2006/relationships/hyperlink" Target="https://www.cdc.gov/vaccines/covid-19/clinical-considerations/interim-considerations-us.html" TargetMode="External"/><Relationship Id="rId25" Type="http://schemas.openxmlformats.org/officeDocument/2006/relationships/hyperlink" Target="https://www.cdc.gov/vaccines/covid-19/info-by-product/index.html" TargetMode="External"/><Relationship Id="rId33"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38" Type="http://schemas.openxmlformats.org/officeDocument/2006/relationships/hyperlink" Target="https://www.cdc.gov/vaccines/covid-19/clinical-considerations/interim-considerations-us.html" TargetMode="External"/><Relationship Id="rId46" Type="http://schemas.openxmlformats.org/officeDocument/2006/relationships/hyperlink" Target="https://www.cdc.gov/vaccines/covid-19/info-by-product/moderna/downloads/storage-handling-label.pdf" TargetMode="External"/><Relationship Id="rId59" Type="http://schemas.openxmlformats.org/officeDocument/2006/relationships/hyperlink" Target="https://www.cdc.gov/vaccines/covid-19/info-by-product/moderna/downloads/infant_standing-orders.pdf" TargetMode="External"/><Relationship Id="rId67" Type="http://schemas.openxmlformats.org/officeDocument/2006/relationships/hyperlink" Target="https://www.cdc.gov/vaccines/covid-19/downloads/COVID-19-immunization-schedule-ages-6months-older.pdf" TargetMode="External"/><Relationship Id="rId103" Type="http://schemas.openxmlformats.org/officeDocument/2006/relationships/hyperlink" Target="mailto:dph-vaccine-management@mass.gov" TargetMode="External"/><Relationship Id="rId108" Type="http://schemas.openxmlformats.org/officeDocument/2006/relationships/fontTable" Target="fontTable.xml"/><Relationship Id="rId20" Type="http://schemas.openxmlformats.org/officeDocument/2006/relationships/hyperlink" Target="https://www.cdc.gov/coronavirus/2019-ncov/vaccines/different-vaccines/proteinsubunit.html" TargetMode="External"/><Relationship Id="rId41" Type="http://schemas.openxmlformats.org/officeDocument/2006/relationships/hyperlink" Target="https://resources.miisresourcecenter.com/trainingcenter/New%20Order_2018_Mini%20Guide.pdf" TargetMode="External"/><Relationship Id="rId54" Type="http://schemas.openxmlformats.org/officeDocument/2006/relationships/hyperlink" Target="https://www.fda.gov/emergency-preparedness-and-response/coronavirus-disease-2019-covid-19/janssen-covid-19-vaccine" TargetMode="External"/><Relationship Id="rId62" Type="http://schemas.openxmlformats.org/officeDocument/2006/relationships/hyperlink" Target="https://www.cdc.gov/vaccines/covid-19/info-by-product/pfizer/index.html" TargetMode="External"/><Relationship Id="rId70" Type="http://schemas.openxmlformats.org/officeDocument/2006/relationships/hyperlink" Target="https://www.cdc.gov/vaccines/covid-19/downloads/child-age-transition-508.pdf" TargetMode="External"/><Relationship Id="rId75" Type="http://schemas.openxmlformats.org/officeDocument/2006/relationships/hyperlink" Target="https://www.cdc.gov/vaccines/covid-19/clinical-considerations/interim-considerations-us-appendix.html" TargetMode="External"/><Relationship Id="rId83"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8"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91" Type="http://schemas.openxmlformats.org/officeDocument/2006/relationships/hyperlink" Target="https://www.cdc.gov/mmwr/volumes/72/wr/mm7205e1.htm?s_cid=mm7205e1_w" TargetMode="External"/><Relationship Id="rId96" Type="http://schemas.openxmlformats.org/officeDocument/2006/relationships/hyperlink" Target="https://vaxfinder.mass.gov/"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covid-19/clinical-considerations/interim-considerations-us-appendix.html" TargetMode="External"/><Relationship Id="rId23" Type="http://schemas.openxmlformats.org/officeDocument/2006/relationships/hyperlink" Target="https://www.cdc.gov/vaccines/covid-19/clinical-considerations/interim-considerations-us-appendix.html" TargetMode="External"/><Relationship Id="rId28" Type="http://schemas.openxmlformats.org/officeDocument/2006/relationships/image" Target="media/image3.png"/><Relationship Id="rId36" Type="http://schemas.openxmlformats.org/officeDocument/2006/relationships/hyperlink" Target="https://www.cdc.gov/mmwr/volumes/72/wr/mm7205e3.htm" TargetMode="External"/><Relationship Id="rId49" Type="http://schemas.openxmlformats.org/officeDocument/2006/relationships/hyperlink" Target="https://www.cdc.gov/vaccines/covid-19/info-by-product/pfizer/downloads/storage-handling-label.pdf" TargetMode="External"/><Relationship Id="rId57"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106" Type="http://schemas.openxmlformats.org/officeDocument/2006/relationships/hyperlink" Target="https://www.mass.gov/info-details/vaccine-clinic-management-platform" TargetMode="External"/><Relationship Id="rId10" Type="http://schemas.openxmlformats.org/officeDocument/2006/relationships/hyperlink" Target="https://www.surveymonkey.com/r/MJSCNS6" TargetMode="External"/><Relationship Id="rId31" Type="http://schemas.openxmlformats.org/officeDocument/2006/relationships/image" Target="media/image4.png"/><Relationship Id="rId44" Type="http://schemas.openxmlformats.org/officeDocument/2006/relationships/hyperlink" Target="https://urldefense.com/v3/__https:/us.novavaxcovidvaccine.com/hcp__;!!CUhgQOZqV7M!g1Yw5s9rP2l4dkC-7CD1gxNax-9_NEnMVlrrMsI7fKtol4z38iBzCVOWymrfdx2hFKkXG21JexZO0BFcSHj6TOA$" TargetMode="External"/><Relationship Id="rId52" Type="http://schemas.openxmlformats.org/officeDocument/2006/relationships/hyperlink" Target="https://www.fda.gov/emergency-preparedness-and-response/coronavirus-disease-2019-covid-19/pfizer-biontech-covid-19-vaccines" TargetMode="External"/><Relationship Id="rId60" Type="http://schemas.openxmlformats.org/officeDocument/2006/relationships/hyperlink" Target="https://www.cdc.gov/vaccines/covid-19/info-by-product/moderna/downloads/6-11-standing-orders.pdf" TargetMode="External"/><Relationship Id="rId65" Type="http://schemas.openxmlformats.org/officeDocument/2006/relationships/hyperlink" Target="https://www.cdc.gov/vaccines/covid-19/info-by-product/pfizer/downloads/gray-cap-Pfizer-BioNTech-standing-orders.pdf" TargetMode="External"/><Relationship Id="rId73" Type="http://schemas.openxmlformats.org/officeDocument/2006/relationships/hyperlink" Target="https://www.cdc.gov/vaccines/covid-19/clinical-considerations/faq.html" TargetMode="External"/><Relationship Id="rId78"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1"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6" Type="http://schemas.openxmlformats.org/officeDocument/2006/relationships/hyperlink" Target="https://www.cdc.gov/vaccines/covid-19/training-education/webinars.html" TargetMode="External"/><Relationship Id="rId94" Type="http://schemas.openxmlformats.org/officeDocument/2006/relationships/hyperlink" Target="https://www.mass.gov/covid-19-vaccine" TargetMode="External"/><Relationship Id="rId99" Type="http://schemas.openxmlformats.org/officeDocument/2006/relationships/hyperlink" Target="https://www.mass.gov/resource/multilingual-covid-19-materials" TargetMode="External"/><Relationship Id="rId101" Type="http://schemas.openxmlformats.org/officeDocument/2006/relationships/hyperlink" Target="mailto:miishelpdesk@mass.gov" TargetMode="External"/><Relationship Id="rId4" Type="http://schemas.openxmlformats.org/officeDocument/2006/relationships/settings" Target="settings.xml"/><Relationship Id="rId9" Type="http://schemas.openxmlformats.org/officeDocument/2006/relationships/hyperlink" Target="https://urldefense.com/v3/__https:/www.cdc.gov/vaccines/schedules/__;!!CUhgQOZqV7M!h6I1qXyz9b1U1DDZdTfXr0-hv-9S9Q0WFy_G5bMpdy9OeVzmfGa3nH0rYYTSpotkT6ogZ6aR9JK8s5k-MbEaTAaKNA$" TargetMode="External"/><Relationship Id="rId13"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8" Type="http://schemas.openxmlformats.org/officeDocument/2006/relationships/hyperlink" Target="https://www.cdc.gov/vaccines/hcp/conversations/understanding-vacc-work.html" TargetMode="External"/><Relationship Id="rId39" Type="http://schemas.openxmlformats.org/officeDocument/2006/relationships/hyperlink" Target="https://www.cdc.gov/vaccines/covid-19/images/COVID19-vaccination-schedule-immunocompromised.png" TargetMode="External"/><Relationship Id="rId109" Type="http://schemas.openxmlformats.org/officeDocument/2006/relationships/theme" Target="theme/theme1.xml"/><Relationship Id="rId34"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50" Type="http://schemas.openxmlformats.org/officeDocument/2006/relationships/hyperlink" Target="https://www.pfizermedicalinformation.com/en-us/medical-updates" TargetMode="External"/><Relationship Id="rId55" Type="http://schemas.openxmlformats.org/officeDocument/2006/relationships/hyperlink" Target="https://www.cdc.gov/vaccines/covid-19/info-by-product/pfizer/downloads/vaccine-at-a-glance.pdf" TargetMode="External"/><Relationship Id="rId76" Type="http://schemas.openxmlformats.org/officeDocument/2006/relationships/hyperlink" Target="https://www.cdc.gov/vaccines/covid-19/clinical-considerations/interim-considerations-us-appendix.html" TargetMode="External"/><Relationship Id="rId97" Type="http://schemas.openxmlformats.org/officeDocument/2006/relationships/hyperlink" Target="https://www.mass.gov/info-details/covid-19-booster-frequently-asked-questions" TargetMode="External"/><Relationship Id="rId104" Type="http://schemas.openxmlformats.org/officeDocument/2006/relationships/hyperlink" Target="https://www.mass.gov/service-details/vaccine-management" TargetMode="External"/><Relationship Id="rId7" Type="http://schemas.openxmlformats.org/officeDocument/2006/relationships/hyperlink" Target="https://urldefense.com/v3/__https:/www.cdc.gov/mmwr/volumes/72/wr/mm7206a1.htm?s_cid=mm7206a1_w__;!!CUhgQOZqV7M!h6I1qXyz9b1U1DDZdTfXr0-hv-9S9Q0WFy_G5bMpdy9OeVzmfGa3nH0rYYTSpotkT6ogZ6aR9JK8s5k-MbFSMg9EHw$" TargetMode="External"/><Relationship Id="rId71"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92" Type="http://schemas.openxmlformats.org/officeDocument/2006/relationships/hyperlink" Target="https://www.cdc.gov/mmwr/volumes/72/wr/mm7205e2.htm?s_cid=mm7205e2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12</cp:revision>
  <cp:lastPrinted>2022-09-26T19:00:00Z</cp:lastPrinted>
  <dcterms:created xsi:type="dcterms:W3CDTF">2023-02-13T21:18:00Z</dcterms:created>
  <dcterms:modified xsi:type="dcterms:W3CDTF">2023-02-14T15:36:00Z</dcterms:modified>
</cp:coreProperties>
</file>