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35FD420A"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4380DB7">
                <wp:simplePos x="0" y="0"/>
                <wp:positionH relativeFrom="column">
                  <wp:posOffset>232117</wp:posOffset>
                </wp:positionH>
                <wp:positionV relativeFrom="paragraph">
                  <wp:posOffset>107071</wp:posOffset>
                </wp:positionV>
                <wp:extent cx="5857875" cy="4761914"/>
                <wp:effectExtent l="0" t="0" r="28575"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761914"/>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55496BF9"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Pr>
                                <w:sz w:val="20"/>
                                <w:szCs w:val="20"/>
                              </w:rPr>
                              <w:t>3.</w:t>
                            </w:r>
                            <w:r w:rsidR="006A5520">
                              <w:rPr>
                                <w:sz w:val="20"/>
                                <w:szCs w:val="20"/>
                              </w:rPr>
                              <w:t>02</w:t>
                            </w:r>
                            <w:r w:rsidRPr="00E46038">
                              <w:rPr>
                                <w:sz w:val="20"/>
                                <w:szCs w:val="20"/>
                              </w:rPr>
                              <w:t xml:space="preserve">%, which is </w:t>
                            </w:r>
                            <w:r>
                              <w:rPr>
                                <w:sz w:val="20"/>
                                <w:szCs w:val="20"/>
                              </w:rPr>
                              <w:t xml:space="preserve">higher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9CAB047"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6A5520">
                              <w:rPr>
                                <w:sz w:val="20"/>
                                <w:szCs w:val="20"/>
                              </w:rPr>
                              <w:t>1.</w:t>
                            </w:r>
                            <w:r w:rsidR="00326F53">
                              <w:rPr>
                                <w:sz w:val="20"/>
                                <w:szCs w:val="20"/>
                              </w:rPr>
                              <w:t>2</w:t>
                            </w:r>
                            <w:r w:rsidR="006A5520">
                              <w:rPr>
                                <w:sz w:val="20"/>
                                <w:szCs w:val="20"/>
                              </w:rPr>
                              <w:t>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last season and the 2019-2020 season, but </w:t>
                            </w:r>
                            <w:proofErr w:type="gramStart"/>
                            <w:r w:rsidR="006A5520">
                              <w:rPr>
                                <w:color w:val="000000"/>
                                <w:sz w:val="20"/>
                                <w:szCs w:val="20"/>
                              </w:rPr>
                              <w:t>similar to</w:t>
                            </w:r>
                            <w:proofErr w:type="gramEnd"/>
                            <w:r>
                              <w:rPr>
                                <w:color w:val="000000"/>
                                <w:sz w:val="20"/>
                                <w:szCs w:val="20"/>
                              </w:rPr>
                              <w:t xml:space="preserve"> the 2018-2019 season</w:t>
                            </w:r>
                            <w:r w:rsidRPr="00306A88">
                              <w:rPr>
                                <w:sz w:val="20"/>
                                <w:szCs w:val="20"/>
                              </w:rPr>
                              <w:t>.</w:t>
                            </w:r>
                          </w:p>
                          <w:p w14:paraId="0D2B5ECD" w14:textId="2127CB42"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Pr>
                                <w:color w:val="000000"/>
                                <w:sz w:val="20"/>
                                <w:szCs w:val="20"/>
                              </w:rPr>
                              <w:t>The</w:t>
                            </w:r>
                            <w:r w:rsidR="00C667D8" w:rsidRPr="00C667D8">
                              <w:rPr>
                                <w:color w:val="000000"/>
                                <w:sz w:val="20"/>
                                <w:szCs w:val="20"/>
                              </w:rPr>
                              <w:t xml:space="preserve"> Central, Northeast, </w:t>
                            </w:r>
                            <w:r w:rsidR="006A5520">
                              <w:rPr>
                                <w:color w:val="000000"/>
                                <w:sz w:val="20"/>
                                <w:szCs w:val="20"/>
                              </w:rPr>
                              <w:t xml:space="preserve">and </w:t>
                            </w:r>
                            <w:r w:rsidR="00C667D8" w:rsidRPr="00C667D8">
                              <w:rPr>
                                <w:color w:val="000000"/>
                                <w:sz w:val="20"/>
                                <w:szCs w:val="20"/>
                              </w:rPr>
                              <w:t xml:space="preserve">Southeast regions are reporting high ILI activity; the </w:t>
                            </w:r>
                            <w:r w:rsidR="006A5520">
                              <w:rPr>
                                <w:color w:val="000000"/>
                                <w:sz w:val="20"/>
                                <w:szCs w:val="20"/>
                              </w:rPr>
                              <w:t>West</w:t>
                            </w:r>
                            <w:r w:rsidR="00C667D8" w:rsidRPr="00C667D8">
                              <w:rPr>
                                <w:color w:val="000000"/>
                                <w:sz w:val="20"/>
                                <w:szCs w:val="20"/>
                              </w:rPr>
                              <w:t xml:space="preserve"> and Outer Metro Boston regions are reporting moderate ILI activity; the </w:t>
                            </w:r>
                            <w:r w:rsidR="006A5520">
                              <w:rPr>
                                <w:color w:val="000000"/>
                                <w:sz w:val="20"/>
                                <w:szCs w:val="20"/>
                              </w:rPr>
                              <w:t xml:space="preserve">Boston and </w:t>
                            </w:r>
                            <w:r w:rsidR="00C667D8" w:rsidRPr="00C667D8">
                              <w:rPr>
                                <w:color w:val="000000"/>
                                <w:sz w:val="20"/>
                                <w:szCs w:val="20"/>
                              </w:rPr>
                              <w:t>Inner Metro Boston region</w:t>
                            </w:r>
                            <w:r w:rsidR="006A5520">
                              <w:rPr>
                                <w:color w:val="000000"/>
                                <w:sz w:val="20"/>
                                <w:szCs w:val="20"/>
                              </w:rPr>
                              <w:t>s</w:t>
                            </w:r>
                            <w:r w:rsidR="00C667D8" w:rsidRPr="00C667D8">
                              <w:rPr>
                                <w:color w:val="000000"/>
                                <w:sz w:val="20"/>
                                <w:szCs w:val="20"/>
                              </w:rPr>
                              <w:t xml:space="preserve"> </w:t>
                            </w:r>
                            <w:r w:rsidR="006A5520">
                              <w:rPr>
                                <w:color w:val="000000"/>
                                <w:sz w:val="20"/>
                                <w:szCs w:val="20"/>
                              </w:rPr>
                              <w:t>are</w:t>
                            </w:r>
                            <w:r w:rsidR="00C667D8" w:rsidRPr="00C667D8">
                              <w:rPr>
                                <w:color w:val="000000"/>
                                <w:sz w:val="20"/>
                                <w:szCs w:val="20"/>
                              </w:rPr>
                              <w:t xml:space="preserve"> reporting low ILI activity.</w:t>
                            </w:r>
                          </w:p>
                          <w:p w14:paraId="1CAE017C" w14:textId="28530DAE"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BB1065">
                              <w:rPr>
                                <w:sz w:val="20"/>
                                <w:szCs w:val="20"/>
                              </w:rPr>
                              <w:t>decreased</w:t>
                            </w:r>
                            <w:r w:rsidRPr="00306A88">
                              <w:rPr>
                                <w:sz w:val="20"/>
                                <w:szCs w:val="20"/>
                              </w:rPr>
                              <w:t xml:space="preserve"> by </w:t>
                            </w:r>
                            <w:r w:rsidR="00C667D8">
                              <w:rPr>
                                <w:sz w:val="20"/>
                                <w:szCs w:val="20"/>
                              </w:rPr>
                              <w:t>2</w:t>
                            </w:r>
                            <w:r w:rsidR="00BB1065">
                              <w:rPr>
                                <w:sz w:val="20"/>
                                <w:szCs w:val="20"/>
                              </w:rPr>
                              <w:t>4</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306A8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season in the same week</w:t>
                            </w:r>
                            <w:r w:rsidRPr="00306A88">
                              <w:rPr>
                                <w:sz w:val="20"/>
                                <w:szCs w:val="20"/>
                              </w:rPr>
                              <w:t>.</w:t>
                            </w:r>
                            <w:r>
                              <w:rPr>
                                <w:sz w:val="20"/>
                                <w:szCs w:val="20"/>
                              </w:rPr>
                              <w:t xml:space="preserve"> The vaccination rate for all ages is 48%.</w:t>
                            </w:r>
                            <w:r w:rsidRPr="00306A88">
                              <w:rPr>
                                <w:sz w:val="20"/>
                                <w:szCs w:val="20"/>
                              </w:rPr>
                              <w:t xml:space="preserve"> See figure 6 and 7 for vaccination data.</w:t>
                            </w:r>
                          </w:p>
                          <w:p w14:paraId="10E4A658" w14:textId="2469E150" w:rsidR="003235BE" w:rsidRPr="003235BE"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3235BE">
                              <w:rPr>
                                <w:rFonts w:asciiTheme="minorHAnsi" w:hAnsiTheme="minorHAnsi" w:cstheme="minorHAnsi"/>
                                <w:color w:val="242424"/>
                                <w:sz w:val="20"/>
                                <w:szCs w:val="20"/>
                              </w:rPr>
                              <w:t>Nationally, influenza activity varies by region.</w:t>
                            </w:r>
                            <w:r w:rsidRPr="003235BE">
                              <w:rPr>
                                <w:rFonts w:asciiTheme="minorHAnsi" w:hAnsiTheme="minorHAnsi" w:cstheme="minorHAnsi"/>
                                <w:color w:val="242424"/>
                                <w:sz w:val="20"/>
                                <w:szCs w:val="20"/>
                              </w:rPr>
                              <w:t xml:space="preserve"> </w:t>
                            </w:r>
                            <w:r w:rsidRPr="003235BE">
                              <w:rPr>
                                <w:rFonts w:asciiTheme="minorHAnsi" w:hAnsiTheme="minorHAnsi" w:cstheme="minorHAnsi"/>
                                <w:color w:val="242424"/>
                                <w:sz w:val="20"/>
                                <w:szCs w:val="20"/>
                              </w:rPr>
                              <w:t>Influenza activity continues to increase in some areas of the country. The first human detection of avian influenza A(H5) in the U.S. was reported this week.  </w:t>
                            </w:r>
                          </w:p>
                          <w:p w14:paraId="117CFD97" w14:textId="6C7782A4" w:rsidR="009A0853" w:rsidRPr="003235BE" w:rsidRDefault="009A0853" w:rsidP="004243CB">
                            <w:pPr>
                              <w:pStyle w:val="ListParagraph"/>
                              <w:numPr>
                                <w:ilvl w:val="0"/>
                                <w:numId w:val="2"/>
                              </w:numPr>
                              <w:contextualSpacing w:val="0"/>
                              <w:rPr>
                                <w:sz w:val="20"/>
                                <w:szCs w:val="20"/>
                              </w:rPr>
                            </w:pPr>
                            <w:r w:rsidRPr="003235BE">
                              <w:rPr>
                                <w:sz w:val="20"/>
                                <w:szCs w:val="20"/>
                              </w:rPr>
                              <w:t xml:space="preserve">Additional statewide and national data including geographic spread, ILI activity, and pneumonia and influenza mortality are available at CDC’s </w:t>
                            </w:r>
                            <w:proofErr w:type="spellStart"/>
                            <w:r w:rsidRPr="003235BE">
                              <w:rPr>
                                <w:sz w:val="20"/>
                                <w:szCs w:val="20"/>
                              </w:rPr>
                              <w:t>FluView</w:t>
                            </w:r>
                            <w:proofErr w:type="spellEnd"/>
                            <w:r w:rsidRPr="003235BE">
                              <w:rPr>
                                <w:sz w:val="20"/>
                                <w:szCs w:val="20"/>
                              </w:rPr>
                              <w:t xml:space="preserve"> Weekly Report at </w:t>
                            </w:r>
                            <w:hyperlink r:id="rId8" w:history="1">
                              <w:r w:rsidRPr="003235BE">
                                <w:rPr>
                                  <w:rStyle w:val="Hyperlink"/>
                                  <w:sz w:val="20"/>
                                  <w:szCs w:val="20"/>
                                </w:rPr>
                                <w:t>www.cdc.gov/flu/weekly</w:t>
                              </w:r>
                            </w:hyperlink>
                            <w:r w:rsidRPr="003235BE">
                              <w:rPr>
                                <w:sz w:val="20"/>
                                <w:szCs w:val="20"/>
                              </w:rPr>
                              <w:t xml:space="preserve"> and </w:t>
                            </w:r>
                            <w:proofErr w:type="spellStart"/>
                            <w:r w:rsidRPr="003235BE">
                              <w:rPr>
                                <w:sz w:val="20"/>
                                <w:szCs w:val="20"/>
                              </w:rPr>
                              <w:t>FluView</w:t>
                            </w:r>
                            <w:proofErr w:type="spellEnd"/>
                            <w:r w:rsidRPr="003235BE">
                              <w:rPr>
                                <w:sz w:val="20"/>
                                <w:szCs w:val="20"/>
                              </w:rPr>
                              <w:t xml:space="preserve"> Interactive </w:t>
                            </w:r>
                            <w:hyperlink r:id="rId9"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3pt;margin-top:8.45pt;width:461.25pt;height:37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55496BF9"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Pr>
                          <w:sz w:val="20"/>
                          <w:szCs w:val="20"/>
                        </w:rPr>
                        <w:t>3.</w:t>
                      </w:r>
                      <w:r w:rsidR="006A5520">
                        <w:rPr>
                          <w:sz w:val="20"/>
                          <w:szCs w:val="20"/>
                        </w:rPr>
                        <w:t>02</w:t>
                      </w:r>
                      <w:r w:rsidRPr="00E46038">
                        <w:rPr>
                          <w:sz w:val="20"/>
                          <w:szCs w:val="20"/>
                        </w:rPr>
                        <w:t xml:space="preserve">%, which is </w:t>
                      </w:r>
                      <w:r>
                        <w:rPr>
                          <w:sz w:val="20"/>
                          <w:szCs w:val="20"/>
                        </w:rPr>
                        <w:t xml:space="preserve">higher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9CAB047"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6A5520">
                        <w:rPr>
                          <w:sz w:val="20"/>
                          <w:szCs w:val="20"/>
                        </w:rPr>
                        <w:t>1.</w:t>
                      </w:r>
                      <w:r w:rsidR="00326F53">
                        <w:rPr>
                          <w:sz w:val="20"/>
                          <w:szCs w:val="20"/>
                        </w:rPr>
                        <w:t>2</w:t>
                      </w:r>
                      <w:r w:rsidR="006A5520">
                        <w:rPr>
                          <w:sz w:val="20"/>
                          <w:szCs w:val="20"/>
                        </w:rPr>
                        <w:t>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last season and the 2019-2020 season, but </w:t>
                      </w:r>
                      <w:proofErr w:type="gramStart"/>
                      <w:r w:rsidR="006A5520">
                        <w:rPr>
                          <w:color w:val="000000"/>
                          <w:sz w:val="20"/>
                          <w:szCs w:val="20"/>
                        </w:rPr>
                        <w:t>similar to</w:t>
                      </w:r>
                      <w:proofErr w:type="gramEnd"/>
                      <w:r>
                        <w:rPr>
                          <w:color w:val="000000"/>
                          <w:sz w:val="20"/>
                          <w:szCs w:val="20"/>
                        </w:rPr>
                        <w:t xml:space="preserve"> the 2018-2019 season</w:t>
                      </w:r>
                      <w:r w:rsidRPr="00306A88">
                        <w:rPr>
                          <w:sz w:val="20"/>
                          <w:szCs w:val="20"/>
                        </w:rPr>
                        <w:t>.</w:t>
                      </w:r>
                    </w:p>
                    <w:p w14:paraId="0D2B5ECD" w14:textId="2127CB42"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Pr>
                          <w:color w:val="000000"/>
                          <w:sz w:val="20"/>
                          <w:szCs w:val="20"/>
                        </w:rPr>
                        <w:t>The</w:t>
                      </w:r>
                      <w:r w:rsidR="00C667D8" w:rsidRPr="00C667D8">
                        <w:rPr>
                          <w:color w:val="000000"/>
                          <w:sz w:val="20"/>
                          <w:szCs w:val="20"/>
                        </w:rPr>
                        <w:t xml:space="preserve"> Central, Northeast, </w:t>
                      </w:r>
                      <w:r w:rsidR="006A5520">
                        <w:rPr>
                          <w:color w:val="000000"/>
                          <w:sz w:val="20"/>
                          <w:szCs w:val="20"/>
                        </w:rPr>
                        <w:t xml:space="preserve">and </w:t>
                      </w:r>
                      <w:r w:rsidR="00C667D8" w:rsidRPr="00C667D8">
                        <w:rPr>
                          <w:color w:val="000000"/>
                          <w:sz w:val="20"/>
                          <w:szCs w:val="20"/>
                        </w:rPr>
                        <w:t xml:space="preserve">Southeast regions are reporting high ILI activity; the </w:t>
                      </w:r>
                      <w:r w:rsidR="006A5520">
                        <w:rPr>
                          <w:color w:val="000000"/>
                          <w:sz w:val="20"/>
                          <w:szCs w:val="20"/>
                        </w:rPr>
                        <w:t>West</w:t>
                      </w:r>
                      <w:r w:rsidR="00C667D8" w:rsidRPr="00C667D8">
                        <w:rPr>
                          <w:color w:val="000000"/>
                          <w:sz w:val="20"/>
                          <w:szCs w:val="20"/>
                        </w:rPr>
                        <w:t xml:space="preserve"> and Outer Metro Boston regions are reporting moderate ILI activity; the </w:t>
                      </w:r>
                      <w:r w:rsidR="006A5520">
                        <w:rPr>
                          <w:color w:val="000000"/>
                          <w:sz w:val="20"/>
                          <w:szCs w:val="20"/>
                        </w:rPr>
                        <w:t xml:space="preserve">Boston and </w:t>
                      </w:r>
                      <w:r w:rsidR="00C667D8" w:rsidRPr="00C667D8">
                        <w:rPr>
                          <w:color w:val="000000"/>
                          <w:sz w:val="20"/>
                          <w:szCs w:val="20"/>
                        </w:rPr>
                        <w:t>Inner Metro Boston region</w:t>
                      </w:r>
                      <w:r w:rsidR="006A5520">
                        <w:rPr>
                          <w:color w:val="000000"/>
                          <w:sz w:val="20"/>
                          <w:szCs w:val="20"/>
                        </w:rPr>
                        <w:t>s</w:t>
                      </w:r>
                      <w:r w:rsidR="00C667D8" w:rsidRPr="00C667D8">
                        <w:rPr>
                          <w:color w:val="000000"/>
                          <w:sz w:val="20"/>
                          <w:szCs w:val="20"/>
                        </w:rPr>
                        <w:t xml:space="preserve"> </w:t>
                      </w:r>
                      <w:r w:rsidR="006A5520">
                        <w:rPr>
                          <w:color w:val="000000"/>
                          <w:sz w:val="20"/>
                          <w:szCs w:val="20"/>
                        </w:rPr>
                        <w:t>are</w:t>
                      </w:r>
                      <w:r w:rsidR="00C667D8" w:rsidRPr="00C667D8">
                        <w:rPr>
                          <w:color w:val="000000"/>
                          <w:sz w:val="20"/>
                          <w:szCs w:val="20"/>
                        </w:rPr>
                        <w:t xml:space="preserve"> reporting low ILI activity.</w:t>
                      </w:r>
                    </w:p>
                    <w:p w14:paraId="1CAE017C" w14:textId="28530DAE"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BB1065">
                        <w:rPr>
                          <w:sz w:val="20"/>
                          <w:szCs w:val="20"/>
                        </w:rPr>
                        <w:t>decreased</w:t>
                      </w:r>
                      <w:r w:rsidRPr="00306A88">
                        <w:rPr>
                          <w:sz w:val="20"/>
                          <w:szCs w:val="20"/>
                        </w:rPr>
                        <w:t xml:space="preserve"> by </w:t>
                      </w:r>
                      <w:r w:rsidR="00C667D8">
                        <w:rPr>
                          <w:sz w:val="20"/>
                          <w:szCs w:val="20"/>
                        </w:rPr>
                        <w:t>2</w:t>
                      </w:r>
                      <w:r w:rsidR="00BB1065">
                        <w:rPr>
                          <w:sz w:val="20"/>
                          <w:szCs w:val="20"/>
                        </w:rPr>
                        <w:t>4</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306A8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season in the same week</w:t>
                      </w:r>
                      <w:r w:rsidRPr="00306A88">
                        <w:rPr>
                          <w:sz w:val="20"/>
                          <w:szCs w:val="20"/>
                        </w:rPr>
                        <w:t>.</w:t>
                      </w:r>
                      <w:r>
                        <w:rPr>
                          <w:sz w:val="20"/>
                          <w:szCs w:val="20"/>
                        </w:rPr>
                        <w:t xml:space="preserve"> The vaccination rate for all ages is 48%.</w:t>
                      </w:r>
                      <w:r w:rsidRPr="00306A88">
                        <w:rPr>
                          <w:sz w:val="20"/>
                          <w:szCs w:val="20"/>
                        </w:rPr>
                        <w:t xml:space="preserve"> See figure 6 and 7 for vaccination data.</w:t>
                      </w:r>
                    </w:p>
                    <w:p w14:paraId="10E4A658" w14:textId="2469E150" w:rsidR="003235BE" w:rsidRPr="003235BE"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3235BE">
                        <w:rPr>
                          <w:rFonts w:asciiTheme="minorHAnsi" w:hAnsiTheme="minorHAnsi" w:cstheme="minorHAnsi"/>
                          <w:color w:val="242424"/>
                          <w:sz w:val="20"/>
                          <w:szCs w:val="20"/>
                        </w:rPr>
                        <w:t>Nationally, influenza activity varies by region.</w:t>
                      </w:r>
                      <w:r w:rsidRPr="003235BE">
                        <w:rPr>
                          <w:rFonts w:asciiTheme="minorHAnsi" w:hAnsiTheme="minorHAnsi" w:cstheme="minorHAnsi"/>
                          <w:color w:val="242424"/>
                          <w:sz w:val="20"/>
                          <w:szCs w:val="20"/>
                        </w:rPr>
                        <w:t xml:space="preserve"> </w:t>
                      </w:r>
                      <w:r w:rsidRPr="003235BE">
                        <w:rPr>
                          <w:rFonts w:asciiTheme="minorHAnsi" w:hAnsiTheme="minorHAnsi" w:cstheme="minorHAnsi"/>
                          <w:color w:val="242424"/>
                          <w:sz w:val="20"/>
                          <w:szCs w:val="20"/>
                        </w:rPr>
                        <w:t>Influenza activity continues to increase in some areas of the country. The first human detection of avian influenza A(H5) in the U.S. was reported this week.  </w:t>
                      </w:r>
                    </w:p>
                    <w:p w14:paraId="117CFD97" w14:textId="6C7782A4" w:rsidR="009A0853" w:rsidRPr="003235BE" w:rsidRDefault="009A0853" w:rsidP="004243CB">
                      <w:pPr>
                        <w:pStyle w:val="ListParagraph"/>
                        <w:numPr>
                          <w:ilvl w:val="0"/>
                          <w:numId w:val="2"/>
                        </w:numPr>
                        <w:contextualSpacing w:val="0"/>
                        <w:rPr>
                          <w:sz w:val="20"/>
                          <w:szCs w:val="20"/>
                        </w:rPr>
                      </w:pPr>
                      <w:r w:rsidRPr="003235BE">
                        <w:rPr>
                          <w:sz w:val="20"/>
                          <w:szCs w:val="20"/>
                        </w:rPr>
                        <w:t xml:space="preserve">Additional statewide and national data including geographic spread, ILI activity, and pneumonia and influenza mortality are available at CDC’s </w:t>
                      </w:r>
                      <w:proofErr w:type="spellStart"/>
                      <w:r w:rsidRPr="003235BE">
                        <w:rPr>
                          <w:sz w:val="20"/>
                          <w:szCs w:val="20"/>
                        </w:rPr>
                        <w:t>FluView</w:t>
                      </w:r>
                      <w:proofErr w:type="spellEnd"/>
                      <w:r w:rsidRPr="003235BE">
                        <w:rPr>
                          <w:sz w:val="20"/>
                          <w:szCs w:val="20"/>
                        </w:rPr>
                        <w:t xml:space="preserve"> Weekly Report at </w:t>
                      </w:r>
                      <w:hyperlink r:id="rId12" w:history="1">
                        <w:r w:rsidRPr="003235BE">
                          <w:rPr>
                            <w:rStyle w:val="Hyperlink"/>
                            <w:sz w:val="20"/>
                            <w:szCs w:val="20"/>
                          </w:rPr>
                          <w:t>www.cdc.gov/flu/weekly</w:t>
                        </w:r>
                      </w:hyperlink>
                      <w:r w:rsidRPr="003235BE">
                        <w:rPr>
                          <w:sz w:val="20"/>
                          <w:szCs w:val="20"/>
                        </w:rPr>
                        <w:t xml:space="preserve"> and </w:t>
                      </w:r>
                      <w:proofErr w:type="spellStart"/>
                      <w:r w:rsidRPr="003235BE">
                        <w:rPr>
                          <w:sz w:val="20"/>
                          <w:szCs w:val="20"/>
                        </w:rPr>
                        <w:t>FluView</w:t>
                      </w:r>
                      <w:proofErr w:type="spellEnd"/>
                      <w:r w:rsidRPr="003235BE">
                        <w:rPr>
                          <w:sz w:val="20"/>
                          <w:szCs w:val="20"/>
                        </w:rPr>
                        <w:t xml:space="preserve"> Interactive </w:t>
                      </w:r>
                      <w:hyperlink r:id="rId13"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761980A7" w:rsidR="00E71A5D" w:rsidRDefault="00C02F07" w:rsidP="00773D8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Figure 1 shows that 3.02% of reported visits are due to ILI, which is higher than the regional baseline of 2.0%. The ILI visits for the current week </w:t>
      </w:r>
      <w:proofErr w:type="gramStart"/>
      <w:r>
        <w:rPr>
          <w:rFonts w:asciiTheme="minorHAnsi" w:hAnsiTheme="minorHAnsi" w:cstheme="minorHAnsi"/>
          <w:color w:val="000000"/>
          <w:sz w:val="20"/>
          <w:szCs w:val="20"/>
        </w:rPr>
        <w:t>is</w:t>
      </w:r>
      <w:proofErr w:type="gramEnd"/>
      <w:r>
        <w:rPr>
          <w:rFonts w:asciiTheme="minorHAnsi" w:hAnsiTheme="minorHAnsi" w:cstheme="minorHAnsi"/>
          <w:color w:val="000000"/>
          <w:sz w:val="20"/>
          <w:szCs w:val="20"/>
        </w:rPr>
        <w:t xml:space="preserve"> higher than last season and the 2018-2019 season, but similar to the 2019-2020 season. </w:t>
      </w:r>
    </w:p>
    <w:p w14:paraId="4F30362B" w14:textId="262F1FCE" w:rsidR="00745E92" w:rsidRDefault="00745E92" w:rsidP="00773D8D">
      <w:pPr>
        <w:rPr>
          <w:rFonts w:asciiTheme="minorHAnsi" w:hAnsiTheme="minorHAnsi" w:cstheme="minorHAnsi"/>
          <w:color w:val="000000"/>
          <w:sz w:val="20"/>
          <w:szCs w:val="20"/>
        </w:rPr>
      </w:pPr>
    </w:p>
    <w:p w14:paraId="1BF430A0" w14:textId="17B923F6" w:rsidR="00E71A5D" w:rsidRDefault="00D5032A" w:rsidP="001C1616">
      <w:pPr>
        <w:jc w:val="center"/>
        <w:rPr>
          <w:rFonts w:ascii="Calibri" w:hAnsi="Calibri"/>
          <w:color w:val="000000"/>
          <w:sz w:val="20"/>
          <w:szCs w:val="20"/>
        </w:rPr>
      </w:pPr>
      <w:r>
        <w:rPr>
          <w:noProof/>
        </w:rPr>
        <mc:AlternateContent>
          <mc:Choice Requires="aink">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microsoft.com/office/word/2010/wordprocessingInk">
                    <w14:contentPart bwMode="auto" r:id="rId17">
                      <w14:nvContentPartPr>
                        <w14:cNvContentPartPr/>
                      </w14:nvContentPartPr>
                      <w14:xfrm>
                        <a:off x="0" y="0"/>
                        <a:ext cx="3240" cy="360"/>
                      </w14:xfrm>
                    </w14:contentPart>
                  </a:graphicData>
                </a:graphic>
              </wp:anchor>
            </w:drawing>
          </mc:Choice>
          <mc:Fallback xmlns:w16sdtdh="http://schemas.microsoft.com/office/word/2020/wordml/sdtdatahash">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openxmlformats.org/drawingml/2006/picture">
                    <pic:pic xmlns:pic="http://schemas.openxmlformats.org/drawingml/2006/picture">
                      <pic:nvPicPr>
                        <pic:cNvPr id="28" name="Ink 28"/>
                        <pic:cNvPicPr/>
                      </pic:nvPicPr>
                      <pic:blipFill>
                        <a:blip r:embed="rId18"/>
                        <a:stretch>
                          <a:fillRect/>
                        </a:stretch>
                      </pic:blipFill>
                      <pic:spPr>
                        <a:xfrm>
                          <a:off x="0" y="0"/>
                          <a:ext cx="1188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8"/>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8"/>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8"/>
                        <a:stretch>
                          <a:fillRect/>
                        </a:stretch>
                      </pic:blipFill>
                      <pic:spPr>
                        <a:xfrm>
                          <a:off x="0" y="0"/>
                          <a:ext cx="9000" cy="54000"/>
                        </a:xfrm>
                        <a:prstGeom prst="rect">
                          <a:avLst/>
                        </a:prstGeom>
                      </pic:spPr>
                    </pic:pic>
                  </a:graphicData>
                </a:graphic>
              </wp:anchor>
            </w:drawing>
          </mc:Fallback>
        </mc:AlternateContent>
      </w:r>
      <w:r w:rsidR="001C1616" w:rsidRPr="001C1616">
        <w:rPr>
          <w:noProof/>
          <w:color w:val="000000"/>
        </w:rPr>
        <w:drawing>
          <wp:inline distT="0" distB="0" distL="0" distR="0" wp14:anchorId="21E41707" wp14:editId="6F55F62A">
            <wp:extent cx="5505492" cy="4185138"/>
            <wp:effectExtent l="0" t="0" r="0" b="6350"/>
            <wp:docPr id="31" name="Picture 31" descr="Figure one is a line graph showing the percentage of visits due to influenza-like illness (ILI) reported by sentinel provider sites in Massachusetts by week. Weekly percentage ILI is plotted for the 2018-2019, 2019-2020, 2020-2021, and 2021-2022 influenza seasons. As of April 23, 2022, 3.02% of reported visits are due to ILI, which is higher than the regional baseline of 2.0%. The ILI visits for the current week is higher than last season and the 2018-2019 season, but similar to the 2019-2020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igure one is a line graph showing the percentage of visits due to influenza-like illness (ILI) reported by sentinel provider sites in Massachusetts by week. Weekly percentage ILI is plotted for the 2018-2019, 2019-2020, 2020-2021, and 2021-2022 influenza seasons. As of April 23, 2022, 3.02% of reported visits are due to ILI, which is higher than the regional baseline of 2.0%. The ILI visits for the current week is higher than last season and the 2018-2019 season, but similar to the 2019-2020 seas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8060" cy="4187090"/>
                    </a:xfrm>
                    <a:prstGeom prst="rect">
                      <a:avLst/>
                    </a:prstGeom>
                    <a:noFill/>
                    <a:ln>
                      <a:noFill/>
                    </a:ln>
                  </pic:spPr>
                </pic:pic>
              </a:graphicData>
            </a:graphic>
          </wp:inline>
        </w:drawing>
      </w: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04B66480"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higher than last season and the 2019-202</w:t>
      </w:r>
      <w:r w:rsidR="004A3E0D">
        <w:rPr>
          <w:rFonts w:ascii="Calibri" w:hAnsi="Calibri"/>
          <w:color w:val="000000"/>
          <w:sz w:val="20"/>
          <w:szCs w:val="20"/>
        </w:rPr>
        <w:t>0</w:t>
      </w:r>
      <w:r w:rsidR="004A3E0D" w:rsidRPr="004A3E0D">
        <w:rPr>
          <w:rFonts w:ascii="Calibri" w:hAnsi="Calibri"/>
          <w:color w:val="000000"/>
          <w:sz w:val="20"/>
          <w:szCs w:val="20"/>
        </w:rPr>
        <w:t xml:space="preserve"> season, but </w:t>
      </w:r>
      <w:proofErr w:type="gramStart"/>
      <w:r w:rsidR="00EF6C72">
        <w:rPr>
          <w:rFonts w:ascii="Calibri" w:hAnsi="Calibri"/>
          <w:color w:val="000000"/>
          <w:sz w:val="20"/>
          <w:szCs w:val="20"/>
        </w:rPr>
        <w:t>similar to</w:t>
      </w:r>
      <w:proofErr w:type="gramEnd"/>
      <w:r w:rsidR="004A3E0D" w:rsidRPr="004A3E0D">
        <w:rPr>
          <w:rFonts w:ascii="Calibri" w:hAnsi="Calibri"/>
          <w:color w:val="000000"/>
          <w:sz w:val="20"/>
          <w:szCs w:val="20"/>
        </w:rPr>
        <w:t xml:space="preserve"> the 2018-2019 season.</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6C7F23A1" w:rsidR="00CC5E83" w:rsidRPr="005156CF" w:rsidRDefault="00EF6C72" w:rsidP="00297971">
      <w:pPr>
        <w:jc w:val="center"/>
        <w:rPr>
          <w:rFonts w:ascii="Calibri" w:hAnsi="Calibri"/>
        </w:rPr>
      </w:pPr>
      <w:r>
        <w:rPr>
          <w:noProof/>
        </w:rPr>
        <w:drawing>
          <wp:inline distT="0" distB="0" distL="0" distR="0" wp14:anchorId="1BD4F3DD" wp14:editId="0532334F">
            <wp:extent cx="5854700" cy="4305300"/>
            <wp:effectExtent l="0" t="0" r="0" b="0"/>
            <wp:doc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23, 2022, the percentage of influenza-associated hospitalizations is 1.22%, which is higher than last season and the 2019-2020 season, but similar to the 2018-2019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23, 2022, the percentage of influenza-associated hospitalizations is 1.22%, which is higher than last season and the 2019-2020 season, but similar to the 2018-2019 seas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54700" cy="4305300"/>
                    </a:xfrm>
                    <a:prstGeom prst="rect">
                      <a:avLst/>
                    </a:prstGeom>
                    <a:noFill/>
                    <a:ln>
                      <a:noFill/>
                    </a:ln>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2B9FA2CF" w14:textId="77777777" w:rsidR="00AB10FF" w:rsidRDefault="00AB10FF" w:rsidP="00837D10">
      <w:pPr>
        <w:adjustRightInd w:val="0"/>
        <w:contextualSpacing/>
        <w:rPr>
          <w:rFonts w:ascii="Calibri" w:hAnsi="Calibri"/>
        </w:rPr>
      </w:pPr>
    </w:p>
    <w:p w14:paraId="3FBF6CE1" w14:textId="47127F0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66FADBC"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4A3E0D">
        <w:rPr>
          <w:rFonts w:ascii="Calibri" w:hAnsi="Calibri"/>
          <w:bCs/>
          <w:iCs/>
          <w:sz w:val="20"/>
          <w:szCs w:val="20"/>
        </w:rPr>
        <w:t xml:space="preserve">moderate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6BA7F71B" w:rsidR="00C144EA" w:rsidRPr="00E1693B" w:rsidRDefault="00EF6C72" w:rsidP="00E1693B">
      <w:pPr>
        <w:adjustRightInd w:val="0"/>
        <w:contextualSpacing/>
        <w:jc w:val="center"/>
        <w:rPr>
          <w:rFonts w:ascii="Calibri" w:hAnsi="Calibri"/>
          <w:b/>
        </w:rPr>
      </w:pPr>
      <w:r>
        <w:rPr>
          <w:noProof/>
        </w:rPr>
        <w:drawing>
          <wp:inline distT="0" distB="0" distL="0" distR="0" wp14:anchorId="594C0A3D" wp14:editId="22328C0D">
            <wp:extent cx="6309360" cy="2304415"/>
            <wp:effectExtent l="0" t="0" r="0" b="635"/>
            <wp:doc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23, 2022, this week's ILI activity is moder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23, 2022, this week's ILI activity is moderate.&#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9360" cy="230441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4A3E0D">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2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24" w:space="0" w:color="auto"/>
              <w:left w:val="single" w:sz="24" w:space="0" w:color="auto"/>
              <w:bottom w:val="single" w:sz="24" w:space="0" w:color="auto"/>
              <w:right w:val="single" w:sz="2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left w:val="single" w:sz="2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03CF8115" w14:textId="7A8F6F17" w:rsidR="00E36C9F"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bookmarkStart w:id="0"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the</w:t>
      </w:r>
      <w:r w:rsidR="00C667D8">
        <w:rPr>
          <w:rFonts w:ascii="Calibri" w:hAnsi="Calibri"/>
          <w:color w:val="000000"/>
          <w:sz w:val="20"/>
          <w:szCs w:val="20"/>
        </w:rPr>
        <w:t xml:space="preserve"> Central, Northeast, </w:t>
      </w:r>
      <w:r w:rsidR="003B31D3">
        <w:rPr>
          <w:rFonts w:ascii="Calibri" w:hAnsi="Calibri"/>
          <w:color w:val="000000"/>
          <w:sz w:val="20"/>
          <w:szCs w:val="20"/>
        </w:rPr>
        <w:t xml:space="preserve">and </w:t>
      </w:r>
      <w:r w:rsidR="00C667D8">
        <w:rPr>
          <w:rFonts w:ascii="Calibri" w:hAnsi="Calibri"/>
          <w:color w:val="000000"/>
          <w:sz w:val="20"/>
          <w:szCs w:val="20"/>
        </w:rPr>
        <w:t>Southeast</w:t>
      </w:r>
      <w:r w:rsidR="003B31D3">
        <w:rPr>
          <w:rFonts w:ascii="Calibri" w:hAnsi="Calibri"/>
          <w:color w:val="000000"/>
          <w:sz w:val="20"/>
          <w:szCs w:val="20"/>
        </w:rPr>
        <w:t xml:space="preserve"> </w:t>
      </w:r>
      <w:r w:rsidR="004A3E0D">
        <w:rPr>
          <w:rFonts w:ascii="Calibri" w:hAnsi="Calibri"/>
          <w:color w:val="000000"/>
          <w:sz w:val="20"/>
          <w:szCs w:val="20"/>
        </w:rPr>
        <w:t>region</w:t>
      </w:r>
      <w:r w:rsidR="00C667D8">
        <w:rPr>
          <w:rFonts w:ascii="Calibri" w:hAnsi="Calibri"/>
          <w:color w:val="000000"/>
          <w:sz w:val="20"/>
          <w:szCs w:val="20"/>
        </w:rPr>
        <w:t>s</w:t>
      </w:r>
      <w:r w:rsidR="004A3E0D">
        <w:rPr>
          <w:rFonts w:ascii="Calibri" w:hAnsi="Calibri"/>
          <w:color w:val="000000"/>
          <w:sz w:val="20"/>
          <w:szCs w:val="20"/>
        </w:rPr>
        <w:t xml:space="preserve"> </w:t>
      </w:r>
      <w:r w:rsidR="00C667D8">
        <w:rPr>
          <w:rFonts w:ascii="Calibri" w:hAnsi="Calibri"/>
          <w:color w:val="000000"/>
          <w:sz w:val="20"/>
          <w:szCs w:val="20"/>
        </w:rPr>
        <w:t>are</w:t>
      </w:r>
      <w:r w:rsidR="004A3E0D">
        <w:rPr>
          <w:rFonts w:ascii="Calibri" w:hAnsi="Calibri"/>
          <w:color w:val="000000"/>
          <w:sz w:val="20"/>
          <w:szCs w:val="20"/>
        </w:rPr>
        <w:t xml:space="preserve"> reporting high ILI activity; </w:t>
      </w:r>
      <w:r w:rsidR="00C667D8">
        <w:rPr>
          <w:rFonts w:ascii="Calibri" w:hAnsi="Calibri"/>
          <w:color w:val="000000"/>
          <w:sz w:val="20"/>
          <w:szCs w:val="20"/>
        </w:rPr>
        <w:t xml:space="preserve">the </w:t>
      </w:r>
      <w:r w:rsidR="003B31D3">
        <w:rPr>
          <w:rFonts w:ascii="Calibri" w:hAnsi="Calibri"/>
          <w:color w:val="000000"/>
          <w:sz w:val="20"/>
          <w:szCs w:val="20"/>
        </w:rPr>
        <w:t>West</w:t>
      </w:r>
      <w:r w:rsidR="00C667D8">
        <w:rPr>
          <w:rFonts w:ascii="Calibri" w:hAnsi="Calibri"/>
          <w:color w:val="000000"/>
          <w:sz w:val="20"/>
          <w:szCs w:val="20"/>
        </w:rPr>
        <w:t xml:space="preserve"> and Outer Metro Boston regions </w:t>
      </w:r>
      <w:r w:rsidR="001E3A36">
        <w:rPr>
          <w:rFonts w:ascii="Calibri" w:hAnsi="Calibri"/>
          <w:color w:val="000000"/>
          <w:sz w:val="20"/>
          <w:szCs w:val="20"/>
        </w:rPr>
        <w:t>are</w:t>
      </w:r>
      <w:r w:rsidR="007602FB">
        <w:rPr>
          <w:rFonts w:ascii="Calibri" w:hAnsi="Calibri"/>
          <w:color w:val="000000"/>
          <w:sz w:val="20"/>
          <w:szCs w:val="20"/>
        </w:rPr>
        <w:t xml:space="preserve"> reporting </w:t>
      </w:r>
      <w:r w:rsidR="004A3E0D">
        <w:rPr>
          <w:rFonts w:ascii="Calibri" w:hAnsi="Calibri"/>
          <w:color w:val="000000"/>
          <w:sz w:val="20"/>
          <w:szCs w:val="20"/>
        </w:rPr>
        <w:t xml:space="preserve">moderate </w:t>
      </w:r>
      <w:r w:rsidR="007602FB">
        <w:rPr>
          <w:rFonts w:ascii="Calibri" w:hAnsi="Calibri"/>
          <w:color w:val="000000"/>
          <w:sz w:val="20"/>
          <w:szCs w:val="20"/>
        </w:rPr>
        <w:t>ILI activity;</w:t>
      </w:r>
      <w:r w:rsidR="00671972" w:rsidRPr="00E46038">
        <w:rPr>
          <w:rFonts w:ascii="Calibri" w:hAnsi="Calibri"/>
          <w:color w:val="000000"/>
          <w:sz w:val="20"/>
          <w:szCs w:val="20"/>
        </w:rPr>
        <w:t xml:space="preserve"> </w:t>
      </w:r>
      <w:r w:rsidR="00C667D8">
        <w:rPr>
          <w:rFonts w:ascii="Calibri" w:hAnsi="Calibri"/>
          <w:color w:val="000000"/>
          <w:sz w:val="20"/>
          <w:szCs w:val="20"/>
        </w:rPr>
        <w:t xml:space="preserve">the </w:t>
      </w:r>
      <w:r w:rsidR="003B31D3">
        <w:rPr>
          <w:rFonts w:ascii="Calibri" w:hAnsi="Calibri"/>
          <w:color w:val="000000"/>
          <w:sz w:val="20"/>
          <w:szCs w:val="20"/>
        </w:rPr>
        <w:t xml:space="preserve">Boston and </w:t>
      </w:r>
      <w:r w:rsidR="00C667D8">
        <w:rPr>
          <w:rFonts w:ascii="Calibri" w:hAnsi="Calibri"/>
          <w:color w:val="000000"/>
          <w:sz w:val="20"/>
          <w:szCs w:val="20"/>
        </w:rPr>
        <w:t>Inner</w:t>
      </w:r>
      <w:r w:rsidR="001E3A36">
        <w:rPr>
          <w:rFonts w:ascii="Calibri" w:hAnsi="Calibri"/>
          <w:color w:val="000000"/>
          <w:sz w:val="20"/>
          <w:szCs w:val="20"/>
        </w:rPr>
        <w:t xml:space="preserve"> Metro Boston</w:t>
      </w:r>
      <w:r w:rsidR="004A3E0D">
        <w:rPr>
          <w:rFonts w:ascii="Calibri" w:hAnsi="Calibri"/>
          <w:color w:val="000000"/>
          <w:sz w:val="20"/>
          <w:szCs w:val="20"/>
        </w:rPr>
        <w:t xml:space="preserve"> region</w:t>
      </w:r>
      <w:r w:rsidR="003B31D3">
        <w:rPr>
          <w:rFonts w:ascii="Calibri" w:hAnsi="Calibri"/>
          <w:color w:val="000000"/>
          <w:sz w:val="20"/>
          <w:szCs w:val="20"/>
        </w:rPr>
        <w:t>s</w:t>
      </w:r>
      <w:r w:rsidR="001E3A36">
        <w:rPr>
          <w:rFonts w:ascii="Calibri" w:hAnsi="Calibri"/>
          <w:color w:val="000000"/>
          <w:sz w:val="20"/>
          <w:szCs w:val="20"/>
        </w:rPr>
        <w:t xml:space="preserve"> </w:t>
      </w:r>
      <w:r w:rsidR="003B31D3">
        <w:rPr>
          <w:rFonts w:ascii="Calibri" w:hAnsi="Calibri"/>
          <w:color w:val="000000"/>
          <w:sz w:val="20"/>
          <w:szCs w:val="20"/>
        </w:rPr>
        <w:t>are</w:t>
      </w:r>
      <w:r w:rsidR="00E36C9F">
        <w:rPr>
          <w:rFonts w:ascii="Calibri" w:hAnsi="Calibri"/>
          <w:color w:val="000000"/>
          <w:sz w:val="20"/>
          <w:szCs w:val="20"/>
        </w:rPr>
        <w:t xml:space="preserve"> reporting </w:t>
      </w:r>
      <w:r w:rsidR="004A3E0D">
        <w:rPr>
          <w:rFonts w:ascii="Calibri" w:hAnsi="Calibri"/>
          <w:color w:val="000000"/>
          <w:sz w:val="20"/>
          <w:szCs w:val="20"/>
        </w:rPr>
        <w:t>low</w:t>
      </w:r>
      <w:r w:rsidR="00E36C9F">
        <w:rPr>
          <w:rFonts w:ascii="Calibri" w:hAnsi="Calibri"/>
          <w:color w:val="000000"/>
          <w:sz w:val="20"/>
          <w:szCs w:val="20"/>
        </w:rPr>
        <w:t xml:space="preserve"> ILI activity</w:t>
      </w:r>
      <w:r w:rsidR="00C144EA">
        <w:rPr>
          <w:rFonts w:ascii="Calibri" w:hAnsi="Calibri"/>
          <w:color w:val="000000"/>
          <w:sz w:val="20"/>
          <w:szCs w:val="20"/>
        </w:rPr>
        <w:t xml:space="preserve">.  </w:t>
      </w:r>
    </w:p>
    <w:bookmarkEnd w:id="0"/>
    <w:p w14:paraId="56A29C65" w14:textId="4928DAE3" w:rsidR="00E22B43" w:rsidRPr="00745E92" w:rsidRDefault="00E22752" w:rsidP="00745E92">
      <w:pPr>
        <w:jc w:val="center"/>
        <w:rPr>
          <w:rFonts w:ascii="Calibri" w:hAnsi="Calibri"/>
          <w:color w:val="000000"/>
          <w:sz w:val="20"/>
          <w:szCs w:val="20"/>
        </w:rPr>
      </w:pPr>
      <w:r>
        <w:rPr>
          <w:rFonts w:ascii="Calibri" w:hAnsi="Calibri"/>
          <w:noProof/>
          <w:color w:val="000000"/>
          <w:sz w:val="20"/>
          <w:szCs w:val="20"/>
        </w:rPr>
        <w:drawing>
          <wp:inline distT="0" distB="0" distL="0" distR="0" wp14:anchorId="2C3B41C2" wp14:editId="61AA9346">
            <wp:extent cx="5666078" cy="3945988"/>
            <wp:effectExtent l="0" t="0" r="0" b="0"/>
            <wp:docPr id="11" name="Picture 11" descr="Figure four is a map of Massachusetts showing regional influenza-like illness (ILI) activity reported by sentinel provider sites. Regions are shaded from light to dark blue indicating minimal(1-3), low(4-5), moderate(6-7), or high(8-10) ILI activity. As of April 23, 2022, the Central, Northeast, and Southeast regions are reporting high ILI activity; the West and Outer Metro Boston regions are reporting moderate ILI activity; the Boston and Inner Metro Boston regions are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our is a map of Massachusetts showing regional influenza-like illness (ILI) activity reported by sentinel provider sites. Regions are shaded from light to dark blue indicating minimal(1-3), low(4-5), moderate(6-7), or high(8-10) ILI activity. As of April 23, 2022, the Central, Northeast, and Southeast regions are reporting high ILI activity; the West and Outer Metro Boston regions are reporting moderate ILI activity; the Boston and Inner Metro Boston regions are reporting low ILI activity.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9864" cy="3969517"/>
                    </a:xfrm>
                    <a:prstGeom prst="rect">
                      <a:avLst/>
                    </a:prstGeom>
                    <a:noFill/>
                    <a:ln>
                      <a:noFill/>
                    </a:ln>
                  </pic:spPr>
                </pic:pic>
              </a:graphicData>
            </a:graphic>
          </wp:inline>
        </w:drawing>
      </w:r>
    </w:p>
    <w:p w14:paraId="69819A45" w14:textId="77777777" w:rsidR="00EF1277" w:rsidRDefault="00EF1277" w:rsidP="00B85881">
      <w:pPr>
        <w:rPr>
          <w:rFonts w:ascii="Calibri" w:hAnsi="Calibri"/>
          <w:b/>
          <w:color w:val="000000"/>
          <w:u w:val="single"/>
        </w:rPr>
      </w:pPr>
    </w:p>
    <w:p w14:paraId="0E82791E" w14:textId="5CCAC201" w:rsidR="00B74464" w:rsidRPr="00DD25B0" w:rsidRDefault="00B74464" w:rsidP="00B85881">
      <w:pPr>
        <w:rPr>
          <w:rFonts w:ascii="Calibri" w:hAnsi="Calibri"/>
          <w:color w:val="000000"/>
          <w:sz w:val="20"/>
          <w:szCs w:val="20"/>
        </w:rPr>
      </w:pPr>
      <w:r w:rsidRPr="007D75C0">
        <w:rPr>
          <w:rFonts w:ascii="Calibri" w:hAnsi="Calibri"/>
          <w:b/>
          <w:color w:val="000000"/>
          <w:u w:val="single"/>
        </w:rPr>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462AB41B"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5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w:t>
      </w:r>
      <w:r w:rsidR="003B31D3">
        <w:rPr>
          <w:rFonts w:asciiTheme="minorHAnsi" w:hAnsiTheme="minorHAnsi" w:cstheme="minorHAnsi"/>
          <w:sz w:val="20"/>
          <w:szCs w:val="20"/>
        </w:rPr>
        <w:t>decreased</w:t>
      </w:r>
      <w:r w:rsidR="00854DDE" w:rsidRPr="00854DDE">
        <w:rPr>
          <w:rFonts w:asciiTheme="minorHAnsi" w:hAnsiTheme="minorHAnsi" w:cstheme="minorHAnsi"/>
          <w:sz w:val="20"/>
          <w:szCs w:val="20"/>
        </w:rPr>
        <w:t xml:space="preserve"> by </w:t>
      </w:r>
      <w:r w:rsidR="003443AC">
        <w:rPr>
          <w:rFonts w:asciiTheme="minorHAnsi" w:hAnsiTheme="minorHAnsi" w:cstheme="minorHAnsi"/>
          <w:sz w:val="20"/>
          <w:szCs w:val="20"/>
        </w:rPr>
        <w:t>2</w:t>
      </w:r>
      <w:r w:rsidR="003B31D3">
        <w:rPr>
          <w:rFonts w:asciiTheme="minorHAnsi" w:hAnsiTheme="minorHAnsi" w:cstheme="minorHAnsi"/>
          <w:sz w:val="20"/>
          <w:szCs w:val="20"/>
        </w:rPr>
        <w:t>4</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1848DC6F" w:rsidR="00297971" w:rsidRPr="00297971" w:rsidRDefault="003B31D3" w:rsidP="006169B7">
      <w:pPr>
        <w:adjustRightInd w:val="0"/>
        <w:jc w:val="center"/>
        <w:rPr>
          <w:rFonts w:ascii="Calibri" w:hAnsi="Calibri" w:cs="Calibri"/>
          <w:color w:val="000000"/>
          <w:sz w:val="20"/>
          <w:szCs w:val="20"/>
        </w:rPr>
      </w:pPr>
      <w:r>
        <w:rPr>
          <w:noProof/>
        </w:rPr>
        <w:drawing>
          <wp:inline distT="0" distB="0" distL="0" distR="0" wp14:anchorId="6B238DB2" wp14:editId="687A0490">
            <wp:extent cx="5838190" cy="4403090"/>
            <wp:effectExtent l="0" t="0" r="0" b="0"/>
            <wp:docPr id="17" name="Picture 17" descr="Figure five is a bar chart displaying the number of laboratory-confirmed influenza cases reported in Massachusetts by week and influenza type for the 2021-2022 influenza season. As of April 23, 2022, laboratory-confirmed influenza cases decreased by 24% this week. More influenza A than influenza B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five is a bar chart displaying the number of laboratory-confirmed influenza cases reported in Massachusetts by week and influenza type for the 2021-2022 influenza season. As of April 23, 2022, laboratory-confirmed influenza cases decreased by 24% this week. More influenza A than influenza B positive specimens have been reported this seas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38190" cy="4403090"/>
                    </a:xfrm>
                    <a:prstGeom prst="rect">
                      <a:avLst/>
                    </a:prstGeom>
                    <a:noFill/>
                    <a:ln>
                      <a:noFill/>
                    </a:ln>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1EF4512B" w14:textId="77777777" w:rsidR="00C667D8" w:rsidRDefault="00C667D8" w:rsidP="00F84722">
      <w:pPr>
        <w:adjustRightInd w:val="0"/>
        <w:rPr>
          <w:rFonts w:ascii="Calibri" w:hAnsi="Calibri"/>
          <w:b/>
          <w:bCs/>
          <w:color w:val="000000"/>
          <w:u w:val="single"/>
        </w:rPr>
      </w:pPr>
    </w:p>
    <w:p w14:paraId="34194614" w14:textId="66A9E648"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14:paraId="48A24EBF" w14:textId="10BDD8F0"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D87B5C">
        <w:rPr>
          <w:color w:val="000000"/>
          <w:sz w:val="20"/>
          <w:szCs w:val="20"/>
        </w:rPr>
        <w:t>2</w:t>
      </w:r>
      <w:r w:rsidR="00982629">
        <w:rPr>
          <w:color w:val="000000"/>
          <w:sz w:val="20"/>
          <w:szCs w:val="20"/>
        </w:rPr>
        <w:t>5</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982629">
        <w:rPr>
          <w:sz w:val="20"/>
          <w:szCs w:val="20"/>
        </w:rPr>
        <w:t>60</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982629" w:rsidRPr="009C5E07" w14:paraId="59D7DCA1" w14:textId="77777777" w:rsidTr="009A0853">
        <w:trPr>
          <w:jc w:val="center"/>
        </w:trPr>
        <w:tc>
          <w:tcPr>
            <w:tcW w:w="2705" w:type="dxa"/>
            <w:tcBorders>
              <w:bottom w:val="single" w:sz="4" w:space="0" w:color="000000"/>
            </w:tcBorders>
            <w:shd w:val="clear" w:color="auto" w:fill="auto"/>
            <w:vAlign w:val="bottom"/>
          </w:tcPr>
          <w:p w14:paraId="24554723" w14:textId="0945F0DF"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 xml:space="preserve">13 (03/27 – 04/02/22) </w:t>
            </w:r>
          </w:p>
        </w:tc>
        <w:tc>
          <w:tcPr>
            <w:tcW w:w="720" w:type="dxa"/>
            <w:tcBorders>
              <w:bottom w:val="single" w:sz="4" w:space="0" w:color="000000"/>
            </w:tcBorders>
            <w:shd w:val="clear" w:color="auto" w:fill="auto"/>
            <w:vAlign w:val="bottom"/>
          </w:tcPr>
          <w:p w14:paraId="7696D743" w14:textId="4F706BEF"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990" w:type="dxa"/>
            <w:tcBorders>
              <w:bottom w:val="single" w:sz="4" w:space="0" w:color="000000"/>
            </w:tcBorders>
            <w:shd w:val="clear" w:color="auto" w:fill="auto"/>
            <w:vAlign w:val="bottom"/>
          </w:tcPr>
          <w:p w14:paraId="13CD2578" w14:textId="66F18056"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40233773" w14:textId="65BD32FA"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2212FBDD" w14:textId="571319E5"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4D5512E5" w14:textId="1B0BD8D0"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1170" w:type="dxa"/>
            <w:tcBorders>
              <w:bottom w:val="single" w:sz="4" w:space="0" w:color="000000"/>
            </w:tcBorders>
            <w:shd w:val="clear" w:color="auto" w:fill="auto"/>
            <w:vAlign w:val="bottom"/>
          </w:tcPr>
          <w:p w14:paraId="53C2AB37" w14:textId="21163E36"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0(0%)</w:t>
            </w:r>
          </w:p>
        </w:tc>
        <w:tc>
          <w:tcPr>
            <w:tcW w:w="720" w:type="dxa"/>
            <w:tcBorders>
              <w:bottom w:val="single" w:sz="4" w:space="0" w:color="000000"/>
            </w:tcBorders>
            <w:shd w:val="clear" w:color="auto" w:fill="auto"/>
            <w:vAlign w:val="bottom"/>
          </w:tcPr>
          <w:p w14:paraId="6E2F3684" w14:textId="3197E4E6"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244B687B" w14:textId="2EC63DF0"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781" w:type="dxa"/>
            <w:tcBorders>
              <w:bottom w:val="single" w:sz="4" w:space="0" w:color="000000"/>
            </w:tcBorders>
            <w:shd w:val="clear" w:color="auto" w:fill="auto"/>
            <w:vAlign w:val="bottom"/>
          </w:tcPr>
          <w:p w14:paraId="7BF3FA57" w14:textId="4F09580C"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r>
      <w:tr w:rsidR="00982629" w:rsidRPr="009C5E07" w14:paraId="678138AD" w14:textId="77777777" w:rsidTr="009A0853">
        <w:trPr>
          <w:jc w:val="center"/>
        </w:trPr>
        <w:tc>
          <w:tcPr>
            <w:tcW w:w="2705" w:type="dxa"/>
            <w:tcBorders>
              <w:bottom w:val="single" w:sz="4" w:space="0" w:color="000000"/>
            </w:tcBorders>
            <w:shd w:val="clear" w:color="auto" w:fill="auto"/>
            <w:vAlign w:val="bottom"/>
          </w:tcPr>
          <w:p w14:paraId="49380499" w14:textId="38C61749"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 xml:space="preserve">14 (04/03 – 04/09/22) </w:t>
            </w:r>
          </w:p>
        </w:tc>
        <w:tc>
          <w:tcPr>
            <w:tcW w:w="720" w:type="dxa"/>
            <w:tcBorders>
              <w:bottom w:val="single" w:sz="4" w:space="0" w:color="000000"/>
            </w:tcBorders>
            <w:shd w:val="clear" w:color="auto" w:fill="auto"/>
            <w:vAlign w:val="bottom"/>
          </w:tcPr>
          <w:p w14:paraId="051541F2" w14:textId="75B4124C"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990" w:type="dxa"/>
            <w:tcBorders>
              <w:bottom w:val="single" w:sz="4" w:space="0" w:color="000000"/>
            </w:tcBorders>
            <w:shd w:val="clear" w:color="auto" w:fill="auto"/>
            <w:vAlign w:val="bottom"/>
          </w:tcPr>
          <w:p w14:paraId="1B8F84A8" w14:textId="5C3ACCBD"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2</w:t>
            </w:r>
          </w:p>
        </w:tc>
        <w:tc>
          <w:tcPr>
            <w:tcW w:w="810" w:type="dxa"/>
            <w:tcBorders>
              <w:bottom w:val="single" w:sz="4" w:space="0" w:color="000000"/>
            </w:tcBorders>
            <w:shd w:val="clear" w:color="auto" w:fill="auto"/>
            <w:vAlign w:val="bottom"/>
          </w:tcPr>
          <w:p w14:paraId="6BE0ED28" w14:textId="1DA7F98F"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2EF7065A" w14:textId="1F030D04"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55BB770C" w14:textId="36C99BEF"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1170" w:type="dxa"/>
            <w:tcBorders>
              <w:bottom w:val="single" w:sz="4" w:space="0" w:color="000000"/>
            </w:tcBorders>
            <w:shd w:val="clear" w:color="auto" w:fill="auto"/>
            <w:vAlign w:val="bottom"/>
          </w:tcPr>
          <w:p w14:paraId="13D2E4B9" w14:textId="3411F438"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2(100%)</w:t>
            </w:r>
          </w:p>
        </w:tc>
        <w:tc>
          <w:tcPr>
            <w:tcW w:w="720" w:type="dxa"/>
            <w:tcBorders>
              <w:bottom w:val="single" w:sz="4" w:space="0" w:color="000000"/>
            </w:tcBorders>
            <w:shd w:val="clear" w:color="auto" w:fill="auto"/>
            <w:vAlign w:val="bottom"/>
          </w:tcPr>
          <w:p w14:paraId="1C9D4D20" w14:textId="44EEDCC5"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1</w:t>
            </w:r>
          </w:p>
        </w:tc>
        <w:tc>
          <w:tcPr>
            <w:tcW w:w="810" w:type="dxa"/>
            <w:tcBorders>
              <w:bottom w:val="single" w:sz="4" w:space="0" w:color="000000"/>
            </w:tcBorders>
            <w:shd w:val="clear" w:color="auto" w:fill="auto"/>
            <w:vAlign w:val="bottom"/>
          </w:tcPr>
          <w:p w14:paraId="59A475C7" w14:textId="5D1942E7"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2</w:t>
            </w:r>
          </w:p>
        </w:tc>
        <w:tc>
          <w:tcPr>
            <w:tcW w:w="781" w:type="dxa"/>
            <w:tcBorders>
              <w:bottom w:val="single" w:sz="4" w:space="0" w:color="000000"/>
            </w:tcBorders>
            <w:shd w:val="clear" w:color="auto" w:fill="auto"/>
            <w:vAlign w:val="bottom"/>
          </w:tcPr>
          <w:p w14:paraId="15473321" w14:textId="07330807"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3</w:t>
            </w:r>
          </w:p>
        </w:tc>
      </w:tr>
      <w:tr w:rsidR="00982629" w:rsidRPr="009C5E07" w14:paraId="6E7D2C43" w14:textId="77777777" w:rsidTr="009A0853">
        <w:trPr>
          <w:jc w:val="center"/>
        </w:trPr>
        <w:tc>
          <w:tcPr>
            <w:tcW w:w="2705" w:type="dxa"/>
            <w:tcBorders>
              <w:bottom w:val="single" w:sz="4" w:space="0" w:color="000000"/>
            </w:tcBorders>
            <w:shd w:val="clear" w:color="auto" w:fill="auto"/>
            <w:vAlign w:val="bottom"/>
          </w:tcPr>
          <w:p w14:paraId="63682DD2" w14:textId="4488A4DE"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 xml:space="preserve">15 (04/10 – 04/16/22) </w:t>
            </w:r>
          </w:p>
        </w:tc>
        <w:tc>
          <w:tcPr>
            <w:tcW w:w="720" w:type="dxa"/>
            <w:tcBorders>
              <w:bottom w:val="single" w:sz="4" w:space="0" w:color="000000"/>
            </w:tcBorders>
            <w:shd w:val="clear" w:color="auto" w:fill="auto"/>
            <w:vAlign w:val="bottom"/>
          </w:tcPr>
          <w:p w14:paraId="2EB2BD7D" w14:textId="623AD9DA"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990" w:type="dxa"/>
            <w:tcBorders>
              <w:bottom w:val="single" w:sz="4" w:space="0" w:color="000000"/>
            </w:tcBorders>
            <w:shd w:val="clear" w:color="auto" w:fill="auto"/>
            <w:vAlign w:val="bottom"/>
          </w:tcPr>
          <w:p w14:paraId="1A1C22FA" w14:textId="39D52DDE"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1</w:t>
            </w:r>
          </w:p>
        </w:tc>
        <w:tc>
          <w:tcPr>
            <w:tcW w:w="810" w:type="dxa"/>
            <w:tcBorders>
              <w:bottom w:val="single" w:sz="4" w:space="0" w:color="000000"/>
            </w:tcBorders>
            <w:shd w:val="clear" w:color="auto" w:fill="auto"/>
            <w:vAlign w:val="bottom"/>
          </w:tcPr>
          <w:p w14:paraId="44769DFF" w14:textId="30470F96"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15981CED" w14:textId="3FC70D48"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079A690C" w14:textId="2F9E3728"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1170" w:type="dxa"/>
            <w:tcBorders>
              <w:bottom w:val="single" w:sz="4" w:space="0" w:color="000000"/>
            </w:tcBorders>
            <w:shd w:val="clear" w:color="auto" w:fill="auto"/>
            <w:vAlign w:val="bottom"/>
          </w:tcPr>
          <w:p w14:paraId="49BCA6A2" w14:textId="741D601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1(100%)</w:t>
            </w:r>
          </w:p>
        </w:tc>
        <w:tc>
          <w:tcPr>
            <w:tcW w:w="720" w:type="dxa"/>
            <w:tcBorders>
              <w:bottom w:val="single" w:sz="4" w:space="0" w:color="000000"/>
            </w:tcBorders>
            <w:shd w:val="clear" w:color="auto" w:fill="auto"/>
            <w:vAlign w:val="bottom"/>
          </w:tcPr>
          <w:p w14:paraId="6551744F" w14:textId="02369137"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00E7E447" w14:textId="44110CE9"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781" w:type="dxa"/>
            <w:tcBorders>
              <w:bottom w:val="single" w:sz="4" w:space="0" w:color="000000"/>
            </w:tcBorders>
            <w:shd w:val="clear" w:color="auto" w:fill="auto"/>
            <w:vAlign w:val="bottom"/>
          </w:tcPr>
          <w:p w14:paraId="5B2D28A5" w14:textId="0B68B464"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r>
      <w:tr w:rsidR="00982629" w:rsidRPr="009C5E07" w14:paraId="5680AFE0" w14:textId="77777777" w:rsidTr="009A0853">
        <w:trPr>
          <w:trHeight w:val="143"/>
          <w:jc w:val="center"/>
        </w:trPr>
        <w:tc>
          <w:tcPr>
            <w:tcW w:w="2705" w:type="dxa"/>
            <w:tcBorders>
              <w:bottom w:val="single" w:sz="4" w:space="0" w:color="000000"/>
            </w:tcBorders>
            <w:shd w:val="clear" w:color="auto" w:fill="auto"/>
            <w:vAlign w:val="bottom"/>
          </w:tcPr>
          <w:p w14:paraId="53180857" w14:textId="20E2B9C4"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 xml:space="preserve">16 (04/17 – 04/23/22) </w:t>
            </w:r>
          </w:p>
        </w:tc>
        <w:tc>
          <w:tcPr>
            <w:tcW w:w="720" w:type="dxa"/>
            <w:tcBorders>
              <w:bottom w:val="single" w:sz="4" w:space="0" w:color="000000"/>
            </w:tcBorders>
            <w:shd w:val="clear" w:color="auto" w:fill="auto"/>
            <w:vAlign w:val="bottom"/>
          </w:tcPr>
          <w:p w14:paraId="5C04D123" w14:textId="75519D42"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990" w:type="dxa"/>
            <w:tcBorders>
              <w:bottom w:val="single" w:sz="4" w:space="0" w:color="000000"/>
            </w:tcBorders>
            <w:shd w:val="clear" w:color="auto" w:fill="auto"/>
            <w:vAlign w:val="bottom"/>
          </w:tcPr>
          <w:p w14:paraId="3FD81C42" w14:textId="5676AF45"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2</w:t>
            </w:r>
          </w:p>
        </w:tc>
        <w:tc>
          <w:tcPr>
            <w:tcW w:w="810" w:type="dxa"/>
            <w:tcBorders>
              <w:bottom w:val="single" w:sz="4" w:space="0" w:color="000000"/>
            </w:tcBorders>
            <w:shd w:val="clear" w:color="auto" w:fill="auto"/>
            <w:vAlign w:val="bottom"/>
          </w:tcPr>
          <w:p w14:paraId="60C0E312" w14:textId="7A8B2581"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62D4143C" w14:textId="5047DD20"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7D1934CF" w14:textId="08983D09"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1170" w:type="dxa"/>
            <w:tcBorders>
              <w:bottom w:val="single" w:sz="4" w:space="0" w:color="000000"/>
            </w:tcBorders>
            <w:shd w:val="clear" w:color="auto" w:fill="auto"/>
            <w:vAlign w:val="bottom"/>
          </w:tcPr>
          <w:p w14:paraId="4B0BE26F" w14:textId="423EB4D0" w:rsidR="00982629" w:rsidRPr="00982629" w:rsidRDefault="00326F53" w:rsidP="00982629">
            <w:pPr>
              <w:jc w:val="center"/>
              <w:rPr>
                <w:rFonts w:asciiTheme="minorHAnsi" w:hAnsiTheme="minorHAnsi" w:cstheme="minorHAnsi"/>
                <w:b/>
                <w:bCs/>
                <w:sz w:val="18"/>
                <w:szCs w:val="18"/>
              </w:rPr>
            </w:pPr>
            <w:r>
              <w:rPr>
                <w:rFonts w:asciiTheme="minorHAnsi" w:hAnsiTheme="minorHAnsi" w:cstheme="minorHAnsi"/>
                <w:b/>
                <w:bCs/>
                <w:sz w:val="18"/>
                <w:szCs w:val="18"/>
              </w:rPr>
              <w:t>2</w:t>
            </w:r>
            <w:r w:rsidR="00982629" w:rsidRPr="00982629">
              <w:rPr>
                <w:rFonts w:asciiTheme="minorHAnsi" w:hAnsiTheme="minorHAnsi" w:cstheme="minorHAnsi"/>
                <w:b/>
                <w:bCs/>
                <w:sz w:val="18"/>
                <w:szCs w:val="18"/>
              </w:rPr>
              <w:t>(100%)</w:t>
            </w:r>
          </w:p>
        </w:tc>
        <w:tc>
          <w:tcPr>
            <w:tcW w:w="720" w:type="dxa"/>
            <w:tcBorders>
              <w:bottom w:val="single" w:sz="4" w:space="0" w:color="000000"/>
            </w:tcBorders>
            <w:shd w:val="clear" w:color="auto" w:fill="auto"/>
            <w:vAlign w:val="bottom"/>
          </w:tcPr>
          <w:p w14:paraId="21FA9245" w14:textId="56922A78"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shd w:val="clear" w:color="auto" w:fill="auto"/>
            <w:vAlign w:val="bottom"/>
          </w:tcPr>
          <w:p w14:paraId="24CA21A8" w14:textId="40F30C27"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7</w:t>
            </w:r>
          </w:p>
        </w:tc>
        <w:tc>
          <w:tcPr>
            <w:tcW w:w="781" w:type="dxa"/>
            <w:tcBorders>
              <w:bottom w:val="single" w:sz="4" w:space="0" w:color="000000"/>
            </w:tcBorders>
            <w:shd w:val="clear" w:color="auto" w:fill="auto"/>
            <w:vAlign w:val="bottom"/>
          </w:tcPr>
          <w:p w14:paraId="7979F388" w14:textId="17CC4D3B"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7</w:t>
            </w:r>
          </w:p>
        </w:tc>
      </w:tr>
      <w:tr w:rsidR="00982629" w:rsidRPr="009C5E07" w14:paraId="167915AD" w14:textId="77777777" w:rsidTr="009A0853">
        <w:trPr>
          <w:trHeight w:val="70"/>
          <w:jc w:val="center"/>
        </w:trPr>
        <w:tc>
          <w:tcPr>
            <w:tcW w:w="2705" w:type="dxa"/>
            <w:tcBorders>
              <w:bottom w:val="single" w:sz="4" w:space="0" w:color="000000"/>
            </w:tcBorders>
            <w:shd w:val="clear" w:color="auto" w:fill="D9D9D9"/>
            <w:vAlign w:val="bottom"/>
          </w:tcPr>
          <w:p w14:paraId="21E80DCD" w14:textId="1F46EAB6" w:rsidR="00982629" w:rsidRPr="00982629" w:rsidRDefault="00982629" w:rsidP="00982629">
            <w:pPr>
              <w:jc w:val="right"/>
              <w:rPr>
                <w:rFonts w:asciiTheme="minorHAnsi" w:hAnsiTheme="minorHAnsi" w:cstheme="minorHAnsi"/>
                <w:b/>
                <w:bCs/>
                <w:sz w:val="18"/>
                <w:szCs w:val="18"/>
              </w:rPr>
            </w:pPr>
            <w:r w:rsidRPr="00982629">
              <w:rPr>
                <w:rFonts w:asciiTheme="minorHAnsi" w:hAnsiTheme="minorHAnsi" w:cstheme="minorHAnsi"/>
                <w:b/>
                <w:bCs/>
                <w:sz w:val="18"/>
                <w:szCs w:val="18"/>
              </w:rPr>
              <w:t xml:space="preserve">Prior 4 </w:t>
            </w:r>
            <w:proofErr w:type="spellStart"/>
            <w:r w:rsidRPr="00982629">
              <w:rPr>
                <w:rFonts w:asciiTheme="minorHAnsi" w:hAnsiTheme="minorHAnsi" w:cstheme="minorHAnsi"/>
                <w:b/>
                <w:bCs/>
                <w:sz w:val="18"/>
                <w:szCs w:val="18"/>
              </w:rPr>
              <w:t>wk</w:t>
            </w:r>
            <w:proofErr w:type="spellEnd"/>
            <w:r w:rsidRPr="00982629">
              <w:rPr>
                <w:rFonts w:asciiTheme="minorHAnsi" w:hAnsiTheme="minorHAnsi" w:cstheme="minorHAnsi"/>
                <w:b/>
                <w:bCs/>
                <w:sz w:val="18"/>
                <w:szCs w:val="18"/>
              </w:rPr>
              <w:t xml:space="preserve"> Total</w:t>
            </w:r>
          </w:p>
        </w:tc>
        <w:tc>
          <w:tcPr>
            <w:tcW w:w="720" w:type="dxa"/>
            <w:tcBorders>
              <w:bottom w:val="single" w:sz="4" w:space="0" w:color="000000"/>
            </w:tcBorders>
            <w:shd w:val="clear" w:color="auto" w:fill="D9D9D9"/>
            <w:vAlign w:val="bottom"/>
          </w:tcPr>
          <w:p w14:paraId="5E663AC0" w14:textId="688A36D1"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990" w:type="dxa"/>
            <w:tcBorders>
              <w:bottom w:val="single" w:sz="4" w:space="0" w:color="000000"/>
            </w:tcBorders>
            <w:shd w:val="clear" w:color="auto" w:fill="D9D9D9"/>
            <w:vAlign w:val="bottom"/>
          </w:tcPr>
          <w:p w14:paraId="12E8CA52" w14:textId="75A60013"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5</w:t>
            </w:r>
          </w:p>
        </w:tc>
        <w:tc>
          <w:tcPr>
            <w:tcW w:w="810" w:type="dxa"/>
            <w:tcBorders>
              <w:bottom w:val="single" w:sz="4" w:space="0" w:color="000000"/>
            </w:tcBorders>
            <w:shd w:val="clear" w:color="auto" w:fill="D9D9D9"/>
            <w:vAlign w:val="bottom"/>
          </w:tcPr>
          <w:p w14:paraId="07A654DB" w14:textId="3359A0DB"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810" w:type="dxa"/>
            <w:tcBorders>
              <w:bottom w:val="single" w:sz="4" w:space="0" w:color="000000"/>
            </w:tcBorders>
            <w:shd w:val="clear" w:color="auto" w:fill="D9D9D9"/>
            <w:vAlign w:val="bottom"/>
          </w:tcPr>
          <w:p w14:paraId="1311F75B" w14:textId="1C71B24D"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630" w:type="dxa"/>
            <w:tcBorders>
              <w:bottom w:val="single" w:sz="4" w:space="0" w:color="000000"/>
            </w:tcBorders>
            <w:shd w:val="clear" w:color="auto" w:fill="D9D9D9"/>
            <w:vAlign w:val="bottom"/>
          </w:tcPr>
          <w:p w14:paraId="334B0E77" w14:textId="21F35E12"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1170" w:type="dxa"/>
            <w:tcBorders>
              <w:bottom w:val="single" w:sz="4" w:space="0" w:color="000000"/>
            </w:tcBorders>
            <w:shd w:val="clear" w:color="auto" w:fill="D9D9D9"/>
            <w:vAlign w:val="bottom"/>
          </w:tcPr>
          <w:p w14:paraId="6176ABBE" w14:textId="2FB18236"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5(50%)</w:t>
            </w:r>
          </w:p>
        </w:tc>
        <w:tc>
          <w:tcPr>
            <w:tcW w:w="720" w:type="dxa"/>
            <w:tcBorders>
              <w:bottom w:val="single" w:sz="4" w:space="0" w:color="000000"/>
            </w:tcBorders>
            <w:shd w:val="clear" w:color="auto" w:fill="D9D9D9"/>
            <w:vAlign w:val="bottom"/>
          </w:tcPr>
          <w:p w14:paraId="20A780ED" w14:textId="0A4EFF63"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810" w:type="dxa"/>
            <w:tcBorders>
              <w:bottom w:val="single" w:sz="4" w:space="0" w:color="000000"/>
            </w:tcBorders>
            <w:shd w:val="clear" w:color="auto" w:fill="D9D9D9"/>
            <w:vAlign w:val="bottom"/>
          </w:tcPr>
          <w:p w14:paraId="5509C2F6" w14:textId="36927327"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10</w:t>
            </w:r>
          </w:p>
        </w:tc>
        <w:tc>
          <w:tcPr>
            <w:tcW w:w="781" w:type="dxa"/>
            <w:tcBorders>
              <w:bottom w:val="single" w:sz="4" w:space="0" w:color="000000"/>
            </w:tcBorders>
            <w:shd w:val="clear" w:color="auto" w:fill="D9D9D9"/>
            <w:vAlign w:val="bottom"/>
          </w:tcPr>
          <w:p w14:paraId="7289406A" w14:textId="7C6090CF"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11</w:t>
            </w:r>
          </w:p>
        </w:tc>
      </w:tr>
      <w:tr w:rsidR="00982629" w14:paraId="21F1D05E" w14:textId="77777777" w:rsidTr="009A0853">
        <w:trPr>
          <w:jc w:val="center"/>
        </w:trPr>
        <w:tc>
          <w:tcPr>
            <w:tcW w:w="2705" w:type="dxa"/>
            <w:shd w:val="clear" w:color="auto" w:fill="D9D9D9"/>
            <w:vAlign w:val="bottom"/>
          </w:tcPr>
          <w:p w14:paraId="3E41485E" w14:textId="640D6CC5" w:rsidR="00982629" w:rsidRPr="00982629" w:rsidRDefault="00982629" w:rsidP="00982629">
            <w:pPr>
              <w:jc w:val="right"/>
              <w:rPr>
                <w:rFonts w:asciiTheme="minorHAnsi" w:hAnsiTheme="minorHAnsi" w:cstheme="minorHAnsi"/>
                <w:b/>
                <w:bCs/>
                <w:sz w:val="18"/>
                <w:szCs w:val="18"/>
              </w:rPr>
            </w:pPr>
            <w:r w:rsidRPr="00982629">
              <w:rPr>
                <w:rFonts w:asciiTheme="minorHAnsi" w:hAnsiTheme="minorHAnsi" w:cstheme="minorHAnsi"/>
                <w:b/>
                <w:bCs/>
                <w:sz w:val="18"/>
                <w:szCs w:val="18"/>
              </w:rPr>
              <w:t>Cumulative Season total</w:t>
            </w:r>
          </w:p>
        </w:tc>
        <w:tc>
          <w:tcPr>
            <w:tcW w:w="720" w:type="dxa"/>
            <w:shd w:val="clear" w:color="auto" w:fill="D9D9D9"/>
            <w:vAlign w:val="bottom"/>
          </w:tcPr>
          <w:p w14:paraId="698212AA" w14:textId="4EC117E0"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990" w:type="dxa"/>
            <w:shd w:val="clear" w:color="auto" w:fill="D9D9D9"/>
            <w:vAlign w:val="bottom"/>
          </w:tcPr>
          <w:p w14:paraId="3E12FFC4" w14:textId="6C66F245"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125</w:t>
            </w:r>
          </w:p>
        </w:tc>
        <w:tc>
          <w:tcPr>
            <w:tcW w:w="810" w:type="dxa"/>
            <w:shd w:val="clear" w:color="auto" w:fill="D9D9D9"/>
            <w:vAlign w:val="bottom"/>
          </w:tcPr>
          <w:p w14:paraId="79EACD47" w14:textId="124DA499"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810" w:type="dxa"/>
            <w:shd w:val="clear" w:color="auto" w:fill="D9D9D9"/>
            <w:vAlign w:val="bottom"/>
          </w:tcPr>
          <w:p w14:paraId="3FD21D25" w14:textId="4C6C4394"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630" w:type="dxa"/>
            <w:shd w:val="clear" w:color="auto" w:fill="D9D9D9"/>
            <w:vAlign w:val="bottom"/>
          </w:tcPr>
          <w:p w14:paraId="7AB4F41F" w14:textId="1830B186"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1170" w:type="dxa"/>
            <w:shd w:val="clear" w:color="auto" w:fill="D9D9D9"/>
            <w:vAlign w:val="bottom"/>
          </w:tcPr>
          <w:p w14:paraId="0B0647BF" w14:textId="53BBAF64"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126(79%)</w:t>
            </w:r>
          </w:p>
        </w:tc>
        <w:tc>
          <w:tcPr>
            <w:tcW w:w="720" w:type="dxa"/>
            <w:shd w:val="clear" w:color="auto" w:fill="D9D9D9"/>
            <w:vAlign w:val="bottom"/>
          </w:tcPr>
          <w:p w14:paraId="0AFB0EE1" w14:textId="784C4838"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13</w:t>
            </w:r>
          </w:p>
        </w:tc>
        <w:tc>
          <w:tcPr>
            <w:tcW w:w="810" w:type="dxa"/>
            <w:shd w:val="clear" w:color="auto" w:fill="D9D9D9"/>
            <w:vAlign w:val="bottom"/>
          </w:tcPr>
          <w:p w14:paraId="5C7692D2" w14:textId="180B93C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160</w:t>
            </w:r>
          </w:p>
        </w:tc>
        <w:tc>
          <w:tcPr>
            <w:tcW w:w="781" w:type="dxa"/>
            <w:shd w:val="clear" w:color="auto" w:fill="D9D9D9"/>
            <w:vAlign w:val="bottom"/>
          </w:tcPr>
          <w:p w14:paraId="4BEB6E43" w14:textId="0B7E2081"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173</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21FA73F7"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xml:space="preserve">, 1 case of HMPV, </w:t>
      </w:r>
      <w:r w:rsidR="00982629">
        <w:rPr>
          <w:rFonts w:ascii="Calibri" w:hAnsi="Calibri" w:cs="Calibri"/>
          <w:sz w:val="20"/>
          <w:szCs w:val="20"/>
        </w:rPr>
        <w:t xml:space="preserve">4 cases of HCV, </w:t>
      </w:r>
      <w:r w:rsidR="00366A43">
        <w:rPr>
          <w:rFonts w:ascii="Calibri" w:hAnsi="Calibri" w:cs="Calibri"/>
          <w:sz w:val="20"/>
          <w:szCs w:val="20"/>
        </w:rPr>
        <w:t>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w:t>
      </w:r>
      <w:r w:rsidR="00982629">
        <w:rPr>
          <w:rFonts w:ascii="Calibri" w:hAnsi="Calibri" w:cs="Calibri"/>
          <w:sz w:val="20"/>
          <w:szCs w:val="20"/>
        </w:rPr>
        <w:t>12</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9A0853">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982629" w:rsidRPr="00A53B6C" w14:paraId="460B95DA" w14:textId="77777777" w:rsidTr="009A0853">
        <w:trPr>
          <w:trHeight w:val="188"/>
          <w:jc w:val="center"/>
        </w:trPr>
        <w:tc>
          <w:tcPr>
            <w:tcW w:w="2065" w:type="dxa"/>
            <w:tcBorders>
              <w:bottom w:val="single" w:sz="4" w:space="0" w:color="000000"/>
            </w:tcBorders>
            <w:shd w:val="clear" w:color="auto" w:fill="auto"/>
            <w:vAlign w:val="bottom"/>
          </w:tcPr>
          <w:p w14:paraId="66FA7838" w14:textId="68B93EF1"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13 (03/27 – 04/02/22)</w:t>
            </w:r>
          </w:p>
        </w:tc>
        <w:tc>
          <w:tcPr>
            <w:tcW w:w="630" w:type="dxa"/>
            <w:tcBorders>
              <w:bottom w:val="single" w:sz="4" w:space="0" w:color="000000"/>
            </w:tcBorders>
          </w:tcPr>
          <w:p w14:paraId="3C7B9773" w14:textId="045616FD"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31E2DF53" w14:textId="5E90E2EC"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679E4AF7" w14:textId="798BB923"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3EAEE170" w14:textId="44BDBF90"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560B5B41" w14:textId="2550A96C"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0CB8B717" w14:textId="32B58FF7"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tcPr>
          <w:p w14:paraId="2554A51B" w14:textId="6DDDF1D7"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sz w:val="18"/>
                <w:szCs w:val="18"/>
              </w:rPr>
              <w:t>0</w:t>
            </w:r>
          </w:p>
        </w:tc>
        <w:tc>
          <w:tcPr>
            <w:tcW w:w="990" w:type="dxa"/>
            <w:tcBorders>
              <w:bottom w:val="single" w:sz="4" w:space="0" w:color="000000"/>
            </w:tcBorders>
          </w:tcPr>
          <w:p w14:paraId="3B4EB5AE" w14:textId="1B7B96AD"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sz w:val="18"/>
                <w:szCs w:val="18"/>
              </w:rPr>
              <w:t>0</w:t>
            </w:r>
          </w:p>
        </w:tc>
        <w:tc>
          <w:tcPr>
            <w:tcW w:w="769" w:type="dxa"/>
            <w:tcBorders>
              <w:bottom w:val="single" w:sz="4" w:space="0" w:color="000000"/>
            </w:tcBorders>
            <w:shd w:val="clear" w:color="auto" w:fill="auto"/>
            <w:vAlign w:val="bottom"/>
          </w:tcPr>
          <w:p w14:paraId="559CA8E1" w14:textId="723D4A14"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0(0%)</w:t>
            </w:r>
          </w:p>
        </w:tc>
        <w:tc>
          <w:tcPr>
            <w:tcW w:w="720" w:type="dxa"/>
            <w:tcBorders>
              <w:bottom w:val="single" w:sz="4" w:space="0" w:color="000000"/>
            </w:tcBorders>
            <w:shd w:val="clear" w:color="auto" w:fill="auto"/>
            <w:vAlign w:val="bottom"/>
          </w:tcPr>
          <w:p w14:paraId="7607A351" w14:textId="7367B9EE"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1E1143A1" w14:textId="6A5D825D"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709" w:type="dxa"/>
            <w:tcBorders>
              <w:bottom w:val="single" w:sz="4" w:space="0" w:color="000000"/>
            </w:tcBorders>
            <w:shd w:val="clear" w:color="auto" w:fill="auto"/>
            <w:vAlign w:val="bottom"/>
          </w:tcPr>
          <w:p w14:paraId="175C2BDE" w14:textId="7CA42E8C"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r>
      <w:tr w:rsidR="00982629" w:rsidRPr="00A53B6C" w14:paraId="4D8A9DAA" w14:textId="77777777" w:rsidTr="009A0853">
        <w:trPr>
          <w:jc w:val="center"/>
        </w:trPr>
        <w:tc>
          <w:tcPr>
            <w:tcW w:w="2065" w:type="dxa"/>
            <w:tcBorders>
              <w:bottom w:val="single" w:sz="4" w:space="0" w:color="000000"/>
            </w:tcBorders>
            <w:shd w:val="clear" w:color="auto" w:fill="auto"/>
            <w:vAlign w:val="bottom"/>
          </w:tcPr>
          <w:p w14:paraId="45809A7F" w14:textId="642BDFB7"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14 (04/03 – 04/09/22)</w:t>
            </w:r>
          </w:p>
        </w:tc>
        <w:tc>
          <w:tcPr>
            <w:tcW w:w="630" w:type="dxa"/>
            <w:tcBorders>
              <w:bottom w:val="single" w:sz="4" w:space="0" w:color="000000"/>
            </w:tcBorders>
          </w:tcPr>
          <w:p w14:paraId="4DD7B00C" w14:textId="6263D038"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71B3CCDB" w14:textId="3F37ACD6"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19C6DBC8" w14:textId="36EE8675"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7CEA429F" w14:textId="2869B9BC"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420ACC17" w14:textId="5B5E2E76"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334471C9" w14:textId="14E17139"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tcPr>
          <w:p w14:paraId="63CE0748" w14:textId="3C76E6DE"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990" w:type="dxa"/>
            <w:tcBorders>
              <w:bottom w:val="single" w:sz="4" w:space="0" w:color="000000"/>
            </w:tcBorders>
          </w:tcPr>
          <w:p w14:paraId="71FA3822" w14:textId="2FCA7A15"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69" w:type="dxa"/>
            <w:tcBorders>
              <w:bottom w:val="single" w:sz="4" w:space="0" w:color="000000"/>
            </w:tcBorders>
            <w:shd w:val="clear" w:color="auto" w:fill="auto"/>
            <w:vAlign w:val="bottom"/>
          </w:tcPr>
          <w:p w14:paraId="27486E88" w14:textId="551C9990"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0(0%)</w:t>
            </w:r>
          </w:p>
        </w:tc>
        <w:tc>
          <w:tcPr>
            <w:tcW w:w="720" w:type="dxa"/>
            <w:tcBorders>
              <w:bottom w:val="single" w:sz="4" w:space="0" w:color="000000"/>
            </w:tcBorders>
            <w:shd w:val="clear" w:color="auto" w:fill="auto"/>
            <w:vAlign w:val="bottom"/>
          </w:tcPr>
          <w:p w14:paraId="20C52CC0" w14:textId="2A3AC1E0"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47529751" w14:textId="659241BD"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2</w:t>
            </w:r>
          </w:p>
        </w:tc>
        <w:tc>
          <w:tcPr>
            <w:tcW w:w="709" w:type="dxa"/>
            <w:tcBorders>
              <w:bottom w:val="single" w:sz="4" w:space="0" w:color="000000"/>
            </w:tcBorders>
            <w:shd w:val="clear" w:color="auto" w:fill="auto"/>
            <w:vAlign w:val="bottom"/>
          </w:tcPr>
          <w:p w14:paraId="4683E8E6" w14:textId="508B6CDC"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2</w:t>
            </w:r>
          </w:p>
        </w:tc>
      </w:tr>
      <w:tr w:rsidR="00982629"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06D81139"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15 (04/10 – 04/16/22)</w:t>
            </w:r>
          </w:p>
        </w:tc>
        <w:tc>
          <w:tcPr>
            <w:tcW w:w="630" w:type="dxa"/>
            <w:tcBorders>
              <w:bottom w:val="single" w:sz="4" w:space="0" w:color="000000"/>
            </w:tcBorders>
          </w:tcPr>
          <w:p w14:paraId="49875ADA" w14:textId="2E59A2EB"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03EF21F2" w14:textId="09623274"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07F5FE22" w14:textId="173EE18E"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03232131" w14:textId="105B2A80"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75BD092C" w14:textId="2E49EDE8"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7015DBEA" w14:textId="4843DB0F"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810" w:type="dxa"/>
            <w:tcBorders>
              <w:bottom w:val="single" w:sz="4" w:space="0" w:color="000000"/>
            </w:tcBorders>
          </w:tcPr>
          <w:p w14:paraId="11A28564" w14:textId="691A66B9"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990" w:type="dxa"/>
            <w:tcBorders>
              <w:bottom w:val="single" w:sz="4" w:space="0" w:color="000000"/>
            </w:tcBorders>
          </w:tcPr>
          <w:p w14:paraId="22E3F7AA" w14:textId="2068E433"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69" w:type="dxa"/>
            <w:tcBorders>
              <w:bottom w:val="single" w:sz="4" w:space="0" w:color="000000"/>
            </w:tcBorders>
            <w:shd w:val="clear" w:color="auto" w:fill="auto"/>
            <w:vAlign w:val="bottom"/>
          </w:tcPr>
          <w:p w14:paraId="1EA1004A" w14:textId="77B996C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0(0%)</w:t>
            </w:r>
          </w:p>
        </w:tc>
        <w:tc>
          <w:tcPr>
            <w:tcW w:w="720" w:type="dxa"/>
            <w:tcBorders>
              <w:bottom w:val="single" w:sz="4" w:space="0" w:color="000000"/>
            </w:tcBorders>
            <w:shd w:val="clear" w:color="auto" w:fill="auto"/>
            <w:vAlign w:val="bottom"/>
          </w:tcPr>
          <w:p w14:paraId="2194CDF5" w14:textId="69E3AD84"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64ADF6E2" w14:textId="218BE8A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709" w:type="dxa"/>
            <w:tcBorders>
              <w:bottom w:val="single" w:sz="4" w:space="0" w:color="000000"/>
            </w:tcBorders>
            <w:shd w:val="clear" w:color="auto" w:fill="auto"/>
            <w:vAlign w:val="bottom"/>
          </w:tcPr>
          <w:p w14:paraId="00E535DD" w14:textId="7412987A"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r>
      <w:tr w:rsidR="00982629"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5BA9ACE9" w:rsidR="00982629" w:rsidRPr="00982629" w:rsidRDefault="00982629" w:rsidP="00982629">
            <w:pPr>
              <w:rPr>
                <w:rFonts w:asciiTheme="minorHAnsi" w:hAnsiTheme="minorHAnsi" w:cstheme="minorHAnsi"/>
                <w:sz w:val="18"/>
                <w:szCs w:val="18"/>
              </w:rPr>
            </w:pPr>
            <w:r w:rsidRPr="00982629">
              <w:rPr>
                <w:rFonts w:asciiTheme="minorHAnsi" w:hAnsiTheme="minorHAnsi" w:cstheme="minorHAnsi"/>
                <w:sz w:val="18"/>
                <w:szCs w:val="18"/>
              </w:rPr>
              <w:t>16 (04/17 – 04/23/22)</w:t>
            </w:r>
          </w:p>
        </w:tc>
        <w:tc>
          <w:tcPr>
            <w:tcW w:w="630" w:type="dxa"/>
            <w:tcBorders>
              <w:bottom w:val="single" w:sz="4" w:space="0" w:color="000000"/>
            </w:tcBorders>
          </w:tcPr>
          <w:p w14:paraId="0AAB6A58" w14:textId="243E35C7"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326B734D" w14:textId="3B976896"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5F331E99" w14:textId="5CCE0002"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4729B450" w14:textId="586D81C6"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25F74E03" w14:textId="51E4CAF5"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1B78809D" w14:textId="44728D35"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4</w:t>
            </w:r>
          </w:p>
        </w:tc>
        <w:tc>
          <w:tcPr>
            <w:tcW w:w="810" w:type="dxa"/>
            <w:tcBorders>
              <w:bottom w:val="single" w:sz="4" w:space="0" w:color="000000"/>
            </w:tcBorders>
          </w:tcPr>
          <w:p w14:paraId="78EAD15C" w14:textId="0C340E19"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990" w:type="dxa"/>
            <w:tcBorders>
              <w:bottom w:val="single" w:sz="4" w:space="0" w:color="000000"/>
            </w:tcBorders>
          </w:tcPr>
          <w:p w14:paraId="636EBDD1" w14:textId="58D7899E"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69" w:type="dxa"/>
            <w:tcBorders>
              <w:bottom w:val="single" w:sz="4" w:space="0" w:color="000000"/>
            </w:tcBorders>
            <w:shd w:val="clear" w:color="auto" w:fill="auto"/>
            <w:vAlign w:val="bottom"/>
          </w:tcPr>
          <w:p w14:paraId="2A74DD75" w14:textId="7C264D6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4(80%)</w:t>
            </w:r>
          </w:p>
        </w:tc>
        <w:tc>
          <w:tcPr>
            <w:tcW w:w="720" w:type="dxa"/>
            <w:tcBorders>
              <w:bottom w:val="single" w:sz="4" w:space="0" w:color="000000"/>
            </w:tcBorders>
            <w:shd w:val="clear" w:color="auto" w:fill="auto"/>
            <w:vAlign w:val="bottom"/>
          </w:tcPr>
          <w:p w14:paraId="6060A5DF" w14:textId="0B0B07C4" w:rsidR="00982629" w:rsidRPr="00982629" w:rsidRDefault="00982629" w:rsidP="00982629">
            <w:pPr>
              <w:jc w:val="center"/>
              <w:rPr>
                <w:rFonts w:asciiTheme="minorHAnsi" w:hAnsiTheme="minorHAnsi" w:cstheme="minorHAnsi"/>
                <w:sz w:val="18"/>
                <w:szCs w:val="18"/>
              </w:rPr>
            </w:pPr>
            <w:r w:rsidRPr="00982629">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76C84A14" w14:textId="3F2BA230"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5</w:t>
            </w:r>
          </w:p>
        </w:tc>
        <w:tc>
          <w:tcPr>
            <w:tcW w:w="709" w:type="dxa"/>
            <w:tcBorders>
              <w:bottom w:val="single" w:sz="4" w:space="0" w:color="000000"/>
            </w:tcBorders>
            <w:shd w:val="clear" w:color="auto" w:fill="auto"/>
            <w:vAlign w:val="bottom"/>
          </w:tcPr>
          <w:p w14:paraId="7CCEDAF2" w14:textId="1806102B"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5</w:t>
            </w:r>
          </w:p>
        </w:tc>
      </w:tr>
      <w:tr w:rsidR="00982629"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0F57AEC8" w:rsidR="00982629" w:rsidRPr="00982629" w:rsidRDefault="00982629" w:rsidP="00982629">
            <w:pPr>
              <w:jc w:val="right"/>
              <w:rPr>
                <w:rFonts w:asciiTheme="minorHAnsi" w:hAnsiTheme="minorHAnsi" w:cstheme="minorHAnsi"/>
                <w:b/>
                <w:bCs/>
                <w:sz w:val="18"/>
                <w:szCs w:val="18"/>
              </w:rPr>
            </w:pPr>
            <w:r w:rsidRPr="00982629">
              <w:rPr>
                <w:rFonts w:asciiTheme="minorHAnsi" w:hAnsiTheme="minorHAnsi" w:cstheme="minorHAnsi"/>
                <w:b/>
                <w:bCs/>
                <w:sz w:val="18"/>
                <w:szCs w:val="18"/>
              </w:rPr>
              <w:t xml:space="preserve">Prior 4 </w:t>
            </w:r>
            <w:proofErr w:type="spellStart"/>
            <w:r w:rsidRPr="00982629">
              <w:rPr>
                <w:rFonts w:asciiTheme="minorHAnsi" w:hAnsiTheme="minorHAnsi" w:cstheme="minorHAnsi"/>
                <w:b/>
                <w:bCs/>
                <w:sz w:val="18"/>
                <w:szCs w:val="18"/>
              </w:rPr>
              <w:t>wk</w:t>
            </w:r>
            <w:proofErr w:type="spellEnd"/>
            <w:r w:rsidRPr="00982629">
              <w:rPr>
                <w:rFonts w:asciiTheme="minorHAnsi" w:hAnsiTheme="minorHAnsi" w:cstheme="minorHAnsi"/>
                <w:b/>
                <w:bCs/>
                <w:sz w:val="18"/>
                <w:szCs w:val="18"/>
              </w:rPr>
              <w:t xml:space="preserve"> Total</w:t>
            </w:r>
          </w:p>
        </w:tc>
        <w:tc>
          <w:tcPr>
            <w:tcW w:w="630" w:type="dxa"/>
            <w:tcBorders>
              <w:bottom w:val="single" w:sz="4" w:space="0" w:color="000000"/>
            </w:tcBorders>
            <w:shd w:val="clear" w:color="auto" w:fill="D9D9D9"/>
            <w:vAlign w:val="center"/>
          </w:tcPr>
          <w:p w14:paraId="4CFEAFE2" w14:textId="6B61C1C0"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540" w:type="dxa"/>
            <w:tcBorders>
              <w:bottom w:val="single" w:sz="4" w:space="0" w:color="000000"/>
            </w:tcBorders>
            <w:shd w:val="clear" w:color="auto" w:fill="D9D9D9"/>
            <w:vAlign w:val="center"/>
          </w:tcPr>
          <w:p w14:paraId="3D59012D" w14:textId="24193C26"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630" w:type="dxa"/>
            <w:tcBorders>
              <w:bottom w:val="single" w:sz="4" w:space="0" w:color="000000"/>
            </w:tcBorders>
            <w:shd w:val="clear" w:color="auto" w:fill="D9D9D9"/>
            <w:vAlign w:val="center"/>
          </w:tcPr>
          <w:p w14:paraId="1A8EE275" w14:textId="6CBA5C78"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540" w:type="dxa"/>
            <w:tcBorders>
              <w:bottom w:val="single" w:sz="4" w:space="0" w:color="000000"/>
            </w:tcBorders>
            <w:shd w:val="clear" w:color="auto" w:fill="D9D9D9"/>
            <w:vAlign w:val="center"/>
          </w:tcPr>
          <w:p w14:paraId="76926470" w14:textId="2201C781"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720" w:type="dxa"/>
            <w:tcBorders>
              <w:bottom w:val="single" w:sz="4" w:space="0" w:color="000000"/>
            </w:tcBorders>
            <w:shd w:val="clear" w:color="auto" w:fill="D9D9D9"/>
            <w:vAlign w:val="center"/>
          </w:tcPr>
          <w:p w14:paraId="692416E5" w14:textId="3481D3AA"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540" w:type="dxa"/>
            <w:tcBorders>
              <w:bottom w:val="single" w:sz="4" w:space="0" w:color="000000"/>
            </w:tcBorders>
            <w:shd w:val="clear" w:color="auto" w:fill="D9D9D9"/>
            <w:vAlign w:val="center"/>
          </w:tcPr>
          <w:p w14:paraId="288F32EC" w14:textId="273A3B37"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4</w:t>
            </w:r>
          </w:p>
        </w:tc>
        <w:tc>
          <w:tcPr>
            <w:tcW w:w="810" w:type="dxa"/>
            <w:tcBorders>
              <w:bottom w:val="single" w:sz="4" w:space="0" w:color="000000"/>
            </w:tcBorders>
            <w:shd w:val="clear" w:color="auto" w:fill="D9D9D9"/>
            <w:vAlign w:val="center"/>
          </w:tcPr>
          <w:p w14:paraId="18A15883" w14:textId="5E4868D8"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990" w:type="dxa"/>
            <w:tcBorders>
              <w:bottom w:val="single" w:sz="4" w:space="0" w:color="000000"/>
            </w:tcBorders>
            <w:shd w:val="clear" w:color="auto" w:fill="D9D9D9"/>
            <w:vAlign w:val="center"/>
          </w:tcPr>
          <w:p w14:paraId="00CD45BA" w14:textId="47E1810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769" w:type="dxa"/>
            <w:tcBorders>
              <w:bottom w:val="single" w:sz="4" w:space="0" w:color="000000"/>
            </w:tcBorders>
            <w:shd w:val="clear" w:color="auto" w:fill="D9D9D9"/>
            <w:vAlign w:val="center"/>
          </w:tcPr>
          <w:p w14:paraId="5DF8A385" w14:textId="54BE32C8"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4(50%)</w:t>
            </w:r>
          </w:p>
        </w:tc>
        <w:tc>
          <w:tcPr>
            <w:tcW w:w="720" w:type="dxa"/>
            <w:tcBorders>
              <w:bottom w:val="single" w:sz="4" w:space="0" w:color="000000"/>
            </w:tcBorders>
            <w:shd w:val="clear" w:color="auto" w:fill="D9D9D9"/>
            <w:vAlign w:val="center"/>
          </w:tcPr>
          <w:p w14:paraId="26A612F1" w14:textId="1B46B5B4"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720" w:type="dxa"/>
            <w:tcBorders>
              <w:bottom w:val="single" w:sz="4" w:space="0" w:color="000000"/>
            </w:tcBorders>
            <w:shd w:val="clear" w:color="auto" w:fill="D9D9D9"/>
            <w:vAlign w:val="center"/>
          </w:tcPr>
          <w:p w14:paraId="4C315C86" w14:textId="056CED83"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8</w:t>
            </w:r>
          </w:p>
        </w:tc>
        <w:tc>
          <w:tcPr>
            <w:tcW w:w="709" w:type="dxa"/>
            <w:tcBorders>
              <w:bottom w:val="single" w:sz="4" w:space="0" w:color="000000"/>
            </w:tcBorders>
            <w:shd w:val="clear" w:color="auto" w:fill="D9D9D9"/>
            <w:vAlign w:val="center"/>
          </w:tcPr>
          <w:p w14:paraId="1CB76AA1" w14:textId="45B44AC5"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8</w:t>
            </w:r>
          </w:p>
        </w:tc>
      </w:tr>
      <w:tr w:rsidR="00982629" w:rsidRPr="00A53B6C" w14:paraId="491B716B" w14:textId="77777777" w:rsidTr="00BD46A8">
        <w:trPr>
          <w:trHeight w:val="70"/>
          <w:jc w:val="center"/>
        </w:trPr>
        <w:tc>
          <w:tcPr>
            <w:tcW w:w="2065" w:type="dxa"/>
            <w:shd w:val="clear" w:color="auto" w:fill="D9D9D9"/>
            <w:vAlign w:val="bottom"/>
          </w:tcPr>
          <w:p w14:paraId="7EFCBECA" w14:textId="4D247777" w:rsidR="00982629" w:rsidRPr="00982629" w:rsidRDefault="00982629" w:rsidP="00982629">
            <w:pPr>
              <w:jc w:val="right"/>
              <w:rPr>
                <w:rFonts w:asciiTheme="minorHAnsi" w:hAnsiTheme="minorHAnsi" w:cstheme="minorHAnsi"/>
                <w:b/>
                <w:bCs/>
                <w:sz w:val="18"/>
                <w:szCs w:val="18"/>
              </w:rPr>
            </w:pPr>
            <w:r w:rsidRPr="00982629">
              <w:rPr>
                <w:rFonts w:asciiTheme="minorHAnsi" w:hAnsiTheme="minorHAnsi" w:cstheme="minorHAnsi"/>
                <w:b/>
                <w:bCs/>
                <w:sz w:val="18"/>
                <w:szCs w:val="18"/>
              </w:rPr>
              <w:t>Cumulative Season total</w:t>
            </w:r>
          </w:p>
        </w:tc>
        <w:tc>
          <w:tcPr>
            <w:tcW w:w="630" w:type="dxa"/>
            <w:shd w:val="clear" w:color="auto" w:fill="D9D9D9"/>
            <w:vAlign w:val="center"/>
          </w:tcPr>
          <w:p w14:paraId="75196142" w14:textId="4866B4D3"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540" w:type="dxa"/>
            <w:shd w:val="clear" w:color="auto" w:fill="D9D9D9"/>
            <w:vAlign w:val="center"/>
          </w:tcPr>
          <w:p w14:paraId="413043CB" w14:textId="0C59770B"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630" w:type="dxa"/>
            <w:shd w:val="clear" w:color="auto" w:fill="D9D9D9"/>
            <w:vAlign w:val="center"/>
          </w:tcPr>
          <w:p w14:paraId="73A598B0" w14:textId="18AD573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540" w:type="dxa"/>
            <w:shd w:val="clear" w:color="auto" w:fill="D9D9D9"/>
            <w:vAlign w:val="center"/>
          </w:tcPr>
          <w:p w14:paraId="32DF7EE4" w14:textId="7BE69A92"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720" w:type="dxa"/>
            <w:shd w:val="clear" w:color="auto" w:fill="D9D9D9"/>
            <w:vAlign w:val="center"/>
          </w:tcPr>
          <w:p w14:paraId="4313BA7C" w14:textId="0E370DE6"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540" w:type="dxa"/>
            <w:shd w:val="clear" w:color="auto" w:fill="D9D9D9"/>
            <w:vAlign w:val="center"/>
          </w:tcPr>
          <w:p w14:paraId="66E5EFBA" w14:textId="7AA18CE1"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4</w:t>
            </w:r>
          </w:p>
        </w:tc>
        <w:tc>
          <w:tcPr>
            <w:tcW w:w="810" w:type="dxa"/>
            <w:shd w:val="clear" w:color="auto" w:fill="D9D9D9"/>
            <w:vAlign w:val="center"/>
          </w:tcPr>
          <w:p w14:paraId="1E2A93C1" w14:textId="6AB19FDE"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990" w:type="dxa"/>
            <w:shd w:val="clear" w:color="auto" w:fill="D9D9D9"/>
            <w:vAlign w:val="center"/>
          </w:tcPr>
          <w:p w14:paraId="62731D24" w14:textId="5CDCA231"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w:t>
            </w:r>
          </w:p>
        </w:tc>
        <w:tc>
          <w:tcPr>
            <w:tcW w:w="769" w:type="dxa"/>
            <w:shd w:val="clear" w:color="auto" w:fill="D9D9D9"/>
            <w:vAlign w:val="center"/>
          </w:tcPr>
          <w:p w14:paraId="7531D999" w14:textId="1E17676A"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7(6%)</w:t>
            </w:r>
          </w:p>
        </w:tc>
        <w:tc>
          <w:tcPr>
            <w:tcW w:w="720" w:type="dxa"/>
            <w:shd w:val="clear" w:color="auto" w:fill="D9D9D9"/>
            <w:vAlign w:val="center"/>
          </w:tcPr>
          <w:p w14:paraId="1475B586" w14:textId="734E7304"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0</w:t>
            </w:r>
          </w:p>
        </w:tc>
        <w:tc>
          <w:tcPr>
            <w:tcW w:w="720" w:type="dxa"/>
            <w:shd w:val="clear" w:color="auto" w:fill="D9D9D9"/>
            <w:vAlign w:val="center"/>
          </w:tcPr>
          <w:p w14:paraId="02C1A1BC" w14:textId="353A8B0C"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112</w:t>
            </w:r>
          </w:p>
        </w:tc>
        <w:tc>
          <w:tcPr>
            <w:tcW w:w="709" w:type="dxa"/>
            <w:shd w:val="clear" w:color="auto" w:fill="D9D9D9"/>
            <w:vAlign w:val="center"/>
          </w:tcPr>
          <w:p w14:paraId="59666AC8" w14:textId="54BAC609" w:rsidR="00982629" w:rsidRPr="00982629" w:rsidRDefault="00982629" w:rsidP="00982629">
            <w:pPr>
              <w:jc w:val="center"/>
              <w:rPr>
                <w:rFonts w:asciiTheme="minorHAnsi" w:hAnsiTheme="minorHAnsi" w:cstheme="minorHAnsi"/>
                <w:b/>
                <w:bCs/>
                <w:sz w:val="18"/>
                <w:szCs w:val="18"/>
              </w:rPr>
            </w:pPr>
            <w:r w:rsidRPr="00982629">
              <w:rPr>
                <w:rFonts w:asciiTheme="minorHAnsi" w:hAnsiTheme="minorHAnsi" w:cstheme="minorHAnsi"/>
                <w:b/>
                <w:bCs/>
                <w:sz w:val="18"/>
                <w:szCs w:val="18"/>
              </w:rPr>
              <w:t>112</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7"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w:t>
      </w:r>
      <w:proofErr w:type="gramStart"/>
      <w:r>
        <w:rPr>
          <w:rFonts w:ascii="Calibri" w:hAnsi="Calibri"/>
          <w:color w:val="000000"/>
          <w:sz w:val="20"/>
          <w:szCs w:val="20"/>
        </w:rPr>
        <w:t>patients, and</w:t>
      </w:r>
      <w:proofErr w:type="gramEnd"/>
      <w:r>
        <w:rPr>
          <w:rFonts w:ascii="Calibri" w:hAnsi="Calibri"/>
          <w:color w:val="000000"/>
          <w:sz w:val="20"/>
          <w:szCs w:val="20"/>
        </w:rPr>
        <w:t xml:space="preserve"> assists public health systems in the monitoring and control of vaccine preventable diseases. For more information see the MIIS’ website at </w:t>
      </w:r>
      <w:hyperlink r:id="rId28"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xml:space="preserve">). </w:t>
      </w:r>
      <w:proofErr w:type="gramStart"/>
      <w:r w:rsidR="00D56B7C" w:rsidRPr="00D56B7C">
        <w:rPr>
          <w:rFonts w:ascii="Calibri" w:hAnsi="Calibri"/>
          <w:color w:val="000000"/>
          <w:sz w:val="20"/>
          <w:szCs w:val="20"/>
        </w:rPr>
        <w:t>Eighteen to 49 year-olds</w:t>
      </w:r>
      <w:proofErr w:type="gramEnd"/>
      <w:r w:rsidR="00D56B7C" w:rsidRPr="00D56B7C">
        <w:rPr>
          <w:rFonts w:ascii="Calibri" w:hAnsi="Calibri"/>
          <w:color w:val="000000"/>
          <w:sz w:val="20"/>
          <w:szCs w:val="20"/>
        </w:rPr>
        <w:t xml:space="preserve">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2A1AABF6" w:rsidR="005E47EE" w:rsidRDefault="00982629" w:rsidP="00284652">
      <w:pPr>
        <w:jc w:val="center"/>
        <w:rPr>
          <w:rFonts w:ascii="Calibri" w:hAnsi="Calibri"/>
          <w:bCs/>
          <w:iCs/>
          <w:sz w:val="20"/>
          <w:szCs w:val="20"/>
        </w:rPr>
      </w:pPr>
      <w:r>
        <w:rPr>
          <w:noProof/>
        </w:rPr>
        <w:drawing>
          <wp:inline distT="0" distB="0" distL="0" distR="0" wp14:anchorId="4394EC89" wp14:editId="0DAFEC96">
            <wp:extent cx="5866130" cy="4551045"/>
            <wp:effectExtent l="0" t="0" r="1270" b="1905"/>
            <wp:docPr id="18" name="Picture 18" descr="Figure six is a line graph showing the percentage of Massachusetts residents who have been vaccinated for influenza by age group. The age groups are 6 months to 4 years, 5 to 12 years, 18 to 49 years, 50-64 years, 65 years and older, and all ages. As of April 23, 2022, the immunization rate for all ages is 48%.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six is a line graph showing the percentage of Massachusetts residents who have been vaccinated for influenza by age group. The age groups are 6 months to 4 years, 5 to 12 years, 18 to 49 years, 50-64 years, 65 years and older, and all ages. As of April 23, 2022, the immunization rate for all ages is 48%. The highest vaccination rates are among the youngest age group (six months - four years old), and the oldest age group (65 years old and older). Eighteen to 49 year-olds have the lowest vaccination rate.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66130" cy="4551045"/>
                    </a:xfrm>
                    <a:prstGeom prst="rect">
                      <a:avLst/>
                    </a:prstGeom>
                    <a:noFill/>
                    <a:ln>
                      <a:noFill/>
                    </a:ln>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63835CF2" w14:textId="7F0B2711"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w:t>
      </w:r>
      <w:r w:rsidR="004B0C59">
        <w:rPr>
          <w:rFonts w:ascii="Calibri" w:hAnsi="Calibri"/>
          <w:color w:val="000000"/>
          <w:sz w:val="20"/>
          <w:szCs w:val="20"/>
        </w:rPr>
        <w:t>ed</w:t>
      </w:r>
      <w:r w:rsidR="00FD289D" w:rsidRPr="00FD289D">
        <w:rPr>
          <w:rFonts w:ascii="Calibri" w:hAnsi="Calibri"/>
          <w:color w:val="000000"/>
          <w:sz w:val="20"/>
          <w:szCs w:val="20"/>
        </w:rPr>
        <w:t xml:space="preserve"> this season is comparable to last season.</w:t>
      </w:r>
    </w:p>
    <w:p w14:paraId="41919AC3" w14:textId="2D8FD76D" w:rsidR="005E47EE" w:rsidRPr="003D73FB" w:rsidRDefault="000D626F" w:rsidP="00284652">
      <w:pPr>
        <w:jc w:val="center"/>
        <w:rPr>
          <w:rFonts w:ascii="Calibri" w:hAnsi="Calibri"/>
          <w:bCs/>
          <w:iCs/>
          <w:sz w:val="20"/>
          <w:szCs w:val="20"/>
        </w:rPr>
      </w:pPr>
      <w:r>
        <w:rPr>
          <w:noProof/>
        </w:rPr>
        <w:drawing>
          <wp:inline distT="0" distB="0" distL="0" distR="0" wp14:anchorId="74357CDD" wp14:editId="4A0764FC">
            <wp:extent cx="5943600" cy="4628515"/>
            <wp:effectExtent l="0" t="0" r="0" b="635"/>
            <wp:docPr id="19" name="Picture 19" descr="Figure seven is a line graph showing the number of influenza vaccine doses administered. Number of doses is plotted for the 2018-2019, 2019-2020, 2020-2021, and 2021-2022 influenza seasons to date. As of April 23,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seven is a line graph showing the number of influenza vaccine doses administered. Number of doses is plotted for the 2018-2019, 2019-2020, 2020-2021, and 2021-2022 influenza seasons to date. As of April 23, 2022, the number of influenza doses administered this season is comparable to last seas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4628515"/>
                    </a:xfrm>
                    <a:prstGeom prst="rect">
                      <a:avLst/>
                    </a:prstGeom>
                    <a:noFill/>
                    <a:ln>
                      <a:noFill/>
                    </a:ln>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31"/>
      <w:footerReference w:type="default" r:id="rId32"/>
      <w:headerReference w:type="first" r:id="rId3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1F2EBE7F" w:rsidR="009A0853" w:rsidRDefault="009A0853" w:rsidP="00F35DC4">
    <w:pPr>
      <w:pStyle w:val="Header"/>
      <w:jc w:val="center"/>
      <w:rPr>
        <w:rFonts w:ascii="Calibri" w:hAnsi="Calibri"/>
        <w:b/>
        <w:bCs/>
        <w:i/>
        <w:iCs/>
        <w:sz w:val="26"/>
        <w:szCs w:val="26"/>
      </w:rPr>
    </w:pPr>
    <w:r>
      <w:rPr>
        <w:rFonts w:ascii="Calibri" w:hAnsi="Calibri"/>
        <w:b/>
        <w:bCs/>
        <w:i/>
        <w:iCs/>
        <w:sz w:val="26"/>
        <w:szCs w:val="26"/>
      </w:rPr>
      <w:t>April 2</w:t>
    </w:r>
    <w:r w:rsidR="00D91EED">
      <w:rPr>
        <w:rFonts w:ascii="Calibri" w:hAnsi="Calibri"/>
        <w:b/>
        <w:bCs/>
        <w:i/>
        <w:iCs/>
        <w:sz w:val="26"/>
        <w:szCs w:val="26"/>
      </w:rPr>
      <w:t>9</w:t>
    </w:r>
    <w:r w:rsidRPr="002D0507">
      <w:rPr>
        <w:rFonts w:ascii="Calibri" w:hAnsi="Calibri"/>
        <w:b/>
        <w:bCs/>
        <w:i/>
        <w:iCs/>
        <w:sz w:val="26"/>
        <w:szCs w:val="26"/>
      </w:rPr>
      <w:t>, 20</w:t>
    </w:r>
    <w:r>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58A2A8F6"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Pr>
        <w:rFonts w:ascii="Calibri" w:hAnsi="Calibri"/>
        <w:b/>
        <w:bCs/>
        <w:i/>
        <w:iCs/>
        <w:sz w:val="20"/>
        <w:szCs w:val="20"/>
      </w:rPr>
      <w:t>4</w:t>
    </w:r>
    <w:r w:rsidRPr="002D0507">
      <w:rPr>
        <w:rFonts w:ascii="Calibri" w:hAnsi="Calibri"/>
        <w:b/>
        <w:bCs/>
        <w:i/>
        <w:iCs/>
        <w:sz w:val="20"/>
        <w:szCs w:val="20"/>
      </w:rPr>
      <w:t>/</w:t>
    </w:r>
    <w:r>
      <w:rPr>
        <w:rFonts w:ascii="Calibri" w:hAnsi="Calibri"/>
        <w:b/>
        <w:bCs/>
        <w:i/>
        <w:iCs/>
        <w:sz w:val="20"/>
        <w:szCs w:val="20"/>
      </w:rPr>
      <w:t>1</w:t>
    </w:r>
    <w:r w:rsidR="00D91EED">
      <w:rPr>
        <w:rFonts w:ascii="Calibri" w:hAnsi="Calibri"/>
        <w:b/>
        <w:bCs/>
        <w:i/>
        <w:iCs/>
        <w:sz w:val="20"/>
        <w:szCs w:val="20"/>
      </w:rPr>
      <w:t>7</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Pr>
        <w:rFonts w:ascii="Calibri" w:hAnsi="Calibri"/>
        <w:b/>
        <w:bCs/>
        <w:i/>
        <w:iCs/>
        <w:sz w:val="20"/>
        <w:szCs w:val="20"/>
      </w:rPr>
      <w:t>4</w:t>
    </w:r>
    <w:r w:rsidRPr="002D0507">
      <w:rPr>
        <w:rFonts w:ascii="Calibri" w:hAnsi="Calibri"/>
        <w:b/>
        <w:bCs/>
        <w:i/>
        <w:iCs/>
        <w:sz w:val="20"/>
        <w:szCs w:val="20"/>
      </w:rPr>
      <w:t>/</w:t>
    </w:r>
    <w:r w:rsidR="00D91EED">
      <w:rPr>
        <w:rFonts w:ascii="Calibri" w:hAnsi="Calibri"/>
        <w:b/>
        <w:bCs/>
        <w:i/>
        <w:iCs/>
        <w:sz w:val="20"/>
        <w:szCs w:val="20"/>
      </w:rPr>
      <w:t>23</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B35775">
      <w:trPr>
        <w:trHeight w:val="225"/>
        <w:jc w:val="center"/>
      </w:trPr>
      <w:tc>
        <w:tcPr>
          <w:tcW w:w="1470" w:type="dxa"/>
          <w:tcBorders>
            <w:top w:val="single" w:sz="2" w:space="0" w:color="auto"/>
            <w:left w:val="single" w:sz="2" w:space="0" w:color="auto"/>
            <w:bottom w:val="single" w:sz="2"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593D7C51"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April </w:t>
    </w:r>
    <w:r w:rsidR="00D91EED">
      <w:rPr>
        <w:rFonts w:ascii="Calibri" w:hAnsi="Calibri"/>
        <w:sz w:val="18"/>
        <w:szCs w:val="18"/>
      </w:rPr>
      <w:t>23</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20C8F"/>
    <w:multiLevelType w:val="multilevel"/>
    <w:tmpl w:val="02F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23E8"/>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26F"/>
    <w:rsid w:val="000D643C"/>
    <w:rsid w:val="000D6750"/>
    <w:rsid w:val="000D6A84"/>
    <w:rsid w:val="000D703E"/>
    <w:rsid w:val="000E0303"/>
    <w:rsid w:val="000E03F4"/>
    <w:rsid w:val="000E13D7"/>
    <w:rsid w:val="000E2128"/>
    <w:rsid w:val="000E452E"/>
    <w:rsid w:val="000E6A50"/>
    <w:rsid w:val="000E6FF1"/>
    <w:rsid w:val="000E7DAC"/>
    <w:rsid w:val="000F05F2"/>
    <w:rsid w:val="000F0D6D"/>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616"/>
    <w:rsid w:val="001C1D5C"/>
    <w:rsid w:val="001C2C4C"/>
    <w:rsid w:val="001C2D39"/>
    <w:rsid w:val="001C2F4F"/>
    <w:rsid w:val="001D0B8F"/>
    <w:rsid w:val="001D4FF4"/>
    <w:rsid w:val="001D53A3"/>
    <w:rsid w:val="001E1738"/>
    <w:rsid w:val="001E23C9"/>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509B"/>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35BE"/>
    <w:rsid w:val="00325E19"/>
    <w:rsid w:val="003261CD"/>
    <w:rsid w:val="00326F53"/>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1D3"/>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1019E"/>
    <w:rsid w:val="004104FB"/>
    <w:rsid w:val="00410AE0"/>
    <w:rsid w:val="00411513"/>
    <w:rsid w:val="00413E7C"/>
    <w:rsid w:val="00414385"/>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A71A3"/>
    <w:rsid w:val="005B0761"/>
    <w:rsid w:val="005B1CD5"/>
    <w:rsid w:val="005B40D8"/>
    <w:rsid w:val="005B6C90"/>
    <w:rsid w:val="005B795D"/>
    <w:rsid w:val="005C0877"/>
    <w:rsid w:val="005C1F36"/>
    <w:rsid w:val="005C6861"/>
    <w:rsid w:val="005C7D62"/>
    <w:rsid w:val="005D462E"/>
    <w:rsid w:val="005D5495"/>
    <w:rsid w:val="005D5F36"/>
    <w:rsid w:val="005D6312"/>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520"/>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6FF"/>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2258"/>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2629"/>
    <w:rsid w:val="00985161"/>
    <w:rsid w:val="0099096A"/>
    <w:rsid w:val="00990EB1"/>
    <w:rsid w:val="00994FDD"/>
    <w:rsid w:val="00996C55"/>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1065"/>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2F07"/>
    <w:rsid w:val="00C0491A"/>
    <w:rsid w:val="00C06F11"/>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37FC"/>
    <w:rsid w:val="00D3401A"/>
    <w:rsid w:val="00D3499C"/>
    <w:rsid w:val="00D376CE"/>
    <w:rsid w:val="00D3782E"/>
    <w:rsid w:val="00D37BC3"/>
    <w:rsid w:val="00D437CB"/>
    <w:rsid w:val="00D45402"/>
    <w:rsid w:val="00D5032A"/>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1EED"/>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752"/>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6C72"/>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28EF"/>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049690726">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46853095">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ustomXml" Target="ink/ink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customXml" Target="ink/ink1.xml"/><Relationship Id="rId25" Type="http://schemas.openxmlformats.org/officeDocument/2006/relationships/image" Target="media/image5.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customXml" Target="ink/ink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image" Target="media/image3.png"/><Relationship Id="rId28" Type="http://schemas.openxmlformats.org/officeDocument/2006/relationships/hyperlink" Target="https://www.mass.gov/service-details/massachusetts-immunization-information-system-miis-overview" TargetMode="External"/><Relationship Id="rId10" Type="http://schemas.openxmlformats.org/officeDocument/2006/relationships/hyperlink" Target="https://www.mass.gov/info-details/covid-19-response-reporting" TargetMode="External"/><Relationship Id="rId19" Type="http://schemas.openxmlformats.org/officeDocument/2006/relationships/customXml" Target="ink/ink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image" Target="media/image2.png"/><Relationship Id="rId27" Type="http://schemas.openxmlformats.org/officeDocument/2006/relationships/hyperlink" Target="http://www.cdc.gov/flu/weekly/" TargetMode="External"/><Relationship Id="rId30" Type="http://schemas.openxmlformats.org/officeDocument/2006/relationships/image" Target="media/image8.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9.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5:38.268"/>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1 0,'3'0,"2"0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889"/>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186"/>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8.484"/>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1296</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Jacoboski, Juliana (DPH)</cp:lastModifiedBy>
  <cp:revision>9</cp:revision>
  <cp:lastPrinted>2022-04-15T15:11:00Z</cp:lastPrinted>
  <dcterms:created xsi:type="dcterms:W3CDTF">2022-04-28T14:53:00Z</dcterms:created>
  <dcterms:modified xsi:type="dcterms:W3CDTF">2022-04-29T18:18:00Z</dcterms:modified>
</cp:coreProperties>
</file>