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Pr="00620469" w:rsidRDefault="00470DBF" w:rsidP="00035DAB">
      <w:pPr>
        <w:rPr>
          <w:rFonts w:asciiTheme="minorHAnsi" w:hAnsiTheme="minorHAnsi" w:cstheme="minorHAnsi"/>
          <w:color w:val="000000"/>
          <w:u w:val="single"/>
        </w:rPr>
      </w:pPr>
    </w:p>
    <w:p w14:paraId="01CCA278" w14:textId="092A4748" w:rsidR="00470DBF" w:rsidRDefault="00470DBF" w:rsidP="00035DAB">
      <w:pPr>
        <w:rPr>
          <w:b/>
          <w:bCs/>
          <w:color w:val="000000"/>
          <w:u w:val="single"/>
        </w:rPr>
      </w:pPr>
    </w:p>
    <w:p w14:paraId="22818D7E" w14:textId="4F8E11E9"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133FC199">
                <wp:simplePos x="0" y="0"/>
                <wp:positionH relativeFrom="column">
                  <wp:posOffset>233680</wp:posOffset>
                </wp:positionH>
                <wp:positionV relativeFrom="paragraph">
                  <wp:posOffset>107951</wp:posOffset>
                </wp:positionV>
                <wp:extent cx="5857875" cy="4521200"/>
                <wp:effectExtent l="0" t="0" r="2857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21200"/>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33453DA5"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w:t>
                            </w:r>
                            <w:r w:rsidR="00CC2BD6">
                              <w:rPr>
                                <w:sz w:val="20"/>
                                <w:szCs w:val="20"/>
                              </w:rPr>
                              <w:t>lo</w:t>
                            </w:r>
                            <w:r w:rsidR="00A16F7E">
                              <w:rPr>
                                <w:sz w:val="20"/>
                                <w:szCs w:val="20"/>
                              </w:rPr>
                              <w:t>w</w:t>
                            </w:r>
                            <w:r w:rsidRPr="00E46038">
                              <w:rPr>
                                <w:sz w:val="20"/>
                                <w:szCs w:val="20"/>
                              </w:rPr>
                              <w:t xml:space="preserve"> this week.</w:t>
                            </w:r>
                          </w:p>
                          <w:p w14:paraId="7992C44B" w14:textId="3AA11138"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620469">
                              <w:rPr>
                                <w:sz w:val="20"/>
                                <w:szCs w:val="20"/>
                              </w:rPr>
                              <w:t>1</w:t>
                            </w:r>
                            <w:r w:rsidR="00A16F7E">
                              <w:rPr>
                                <w:sz w:val="20"/>
                                <w:szCs w:val="20"/>
                              </w:rPr>
                              <w:t>.58</w:t>
                            </w:r>
                            <w:r w:rsidRPr="00E46038">
                              <w:rPr>
                                <w:sz w:val="20"/>
                                <w:szCs w:val="20"/>
                              </w:rPr>
                              <w:t xml:space="preserve">%, which is </w:t>
                            </w:r>
                            <w:r>
                              <w:rPr>
                                <w:sz w:val="20"/>
                                <w:szCs w:val="20"/>
                              </w:rPr>
                              <w:t>h</w:t>
                            </w:r>
                            <w:r w:rsidR="00620469">
                              <w:rPr>
                                <w:sz w:val="20"/>
                                <w:szCs w:val="20"/>
                              </w:rPr>
                              <w:t xml:space="preserve">igher </w:t>
                            </w:r>
                            <w:r>
                              <w:rPr>
                                <w:sz w:val="20"/>
                                <w:szCs w:val="20"/>
                              </w:rPr>
                              <w:t>than</w:t>
                            </w:r>
                            <w:r w:rsidR="00223E56">
                              <w:rPr>
                                <w:sz w:val="20"/>
                                <w:szCs w:val="20"/>
                              </w:rPr>
                              <w:t xml:space="preserve"> previous seasons and</w:t>
                            </w:r>
                            <w:r>
                              <w:rPr>
                                <w:sz w:val="20"/>
                                <w:szCs w:val="20"/>
                              </w:rPr>
                              <w:t xml:space="preserve"> </w:t>
                            </w:r>
                            <w:r w:rsidR="00620469">
                              <w:rPr>
                                <w:sz w:val="20"/>
                                <w:szCs w:val="20"/>
                              </w:rPr>
                              <w:t xml:space="preserve">lower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1B1F2E05"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w:t>
                            </w:r>
                            <w:r w:rsidR="00A16F7E">
                              <w:rPr>
                                <w:sz w:val="20"/>
                                <w:szCs w:val="20"/>
                              </w:rPr>
                              <w:t>22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737A14C8"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sidR="00A16F7E">
                              <w:rPr>
                                <w:sz w:val="20"/>
                                <w:szCs w:val="20"/>
                              </w:rPr>
                              <w:t>minimal</w:t>
                            </w:r>
                            <w:r w:rsidRPr="00306A88">
                              <w:rPr>
                                <w:sz w:val="20"/>
                                <w:szCs w:val="20"/>
                              </w:rPr>
                              <w:t>.</w:t>
                            </w:r>
                            <w:r w:rsidRPr="00306A88">
                              <w:rPr>
                                <w:color w:val="000000"/>
                                <w:sz w:val="20"/>
                                <w:szCs w:val="20"/>
                              </w:rPr>
                              <w:t xml:space="preserve"> </w:t>
                            </w:r>
                            <w:bookmarkStart w:id="0" w:name="_Hlk104458927"/>
                            <w:r w:rsidR="0004504A">
                              <w:rPr>
                                <w:color w:val="000000"/>
                                <w:sz w:val="20"/>
                                <w:szCs w:val="20"/>
                              </w:rPr>
                              <w:t xml:space="preserve">The </w:t>
                            </w:r>
                            <w:bookmarkEnd w:id="0"/>
                            <w:r w:rsidR="00D15D64">
                              <w:rPr>
                                <w:color w:val="000000"/>
                                <w:sz w:val="20"/>
                                <w:szCs w:val="20"/>
                              </w:rPr>
                              <w:t>Outer Metro Boston and Southeast regions are reporting low ILI activity; the Boston, Central, Inner Metro Boston, and Northeast regions are reporting minimal ILI activity.</w:t>
                            </w:r>
                          </w:p>
                          <w:p w14:paraId="1CAE017C" w14:textId="314D6FED" w:rsidR="009A0853" w:rsidRPr="000A56D5" w:rsidRDefault="009A0853" w:rsidP="00306A88">
                            <w:pPr>
                              <w:pStyle w:val="ListParagraph"/>
                              <w:numPr>
                                <w:ilvl w:val="0"/>
                                <w:numId w:val="2"/>
                              </w:numPr>
                              <w:rPr>
                                <w:sz w:val="20"/>
                                <w:szCs w:val="20"/>
                              </w:rPr>
                            </w:pPr>
                            <w:r w:rsidRPr="00306A88">
                              <w:rPr>
                                <w:sz w:val="20"/>
                                <w:szCs w:val="20"/>
                              </w:rPr>
                              <w:t xml:space="preserve">Laboratory-confirmed influenza cases </w:t>
                            </w:r>
                            <w:r w:rsidR="00C24777">
                              <w:rPr>
                                <w:sz w:val="20"/>
                                <w:szCs w:val="20"/>
                              </w:rPr>
                              <w:t>decreased</w:t>
                            </w:r>
                            <w:r w:rsidRPr="00306A88">
                              <w:rPr>
                                <w:sz w:val="20"/>
                                <w:szCs w:val="20"/>
                              </w:rPr>
                              <w:t xml:space="preserve"> by </w:t>
                            </w:r>
                            <w:r w:rsidR="00791C95">
                              <w:rPr>
                                <w:sz w:val="20"/>
                                <w:szCs w:val="20"/>
                              </w:rPr>
                              <w:t>4</w:t>
                            </w:r>
                            <w:r w:rsidR="00B8660B">
                              <w:rPr>
                                <w:sz w:val="20"/>
                                <w:szCs w:val="20"/>
                              </w:rPr>
                              <w:t>8</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 xml:space="preserve">For </w:t>
                            </w:r>
                            <w:r w:rsidRPr="000A56D5">
                              <w:rPr>
                                <w:sz w:val="20"/>
                                <w:szCs w:val="20"/>
                              </w:rPr>
                              <w:t xml:space="preserve">influenza A, the predominant strain is currently H3N2. </w:t>
                            </w:r>
                          </w:p>
                          <w:p w14:paraId="10E4A658" w14:textId="4BF7EB02" w:rsidR="003235BE" w:rsidRPr="000A56D5"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0A56D5">
                              <w:rPr>
                                <w:rFonts w:asciiTheme="minorHAnsi" w:hAnsiTheme="minorHAnsi" w:cstheme="minorHAnsi"/>
                                <w:color w:val="242424"/>
                                <w:sz w:val="20"/>
                                <w:szCs w:val="20"/>
                              </w:rPr>
                              <w:t>Nationally,</w:t>
                            </w:r>
                            <w:r w:rsidR="0002042F" w:rsidRPr="000A56D5">
                              <w:t xml:space="preserve"> </w:t>
                            </w:r>
                            <w:r w:rsidR="000A56D5">
                              <w:rPr>
                                <w:rFonts w:asciiTheme="minorHAnsi" w:hAnsiTheme="minorHAnsi" w:cstheme="minorHAnsi"/>
                                <w:color w:val="242424"/>
                                <w:sz w:val="20"/>
                                <w:szCs w:val="20"/>
                              </w:rPr>
                              <w:t>s</w:t>
                            </w:r>
                            <w:r w:rsidR="000A56D5" w:rsidRPr="000A56D5">
                              <w:rPr>
                                <w:rFonts w:asciiTheme="minorHAnsi" w:hAnsiTheme="minorHAnsi" w:cstheme="minorHAnsi"/>
                                <w:color w:val="242424"/>
                                <w:sz w:val="20"/>
                                <w:szCs w:val="20"/>
                              </w:rPr>
                              <w:t>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8" w:history="1">
                              <w:r w:rsidRPr="003235BE">
                                <w:rPr>
                                  <w:rStyle w:val="Hyperlink"/>
                                  <w:sz w:val="20"/>
                                  <w:szCs w:val="20"/>
                                </w:rPr>
                                <w:t>www.cdc.gov/flu/weekly</w:t>
                              </w:r>
                            </w:hyperlink>
                            <w:r w:rsidRPr="003235BE">
                              <w:rPr>
                                <w:sz w:val="20"/>
                                <w:szCs w:val="20"/>
                              </w:rPr>
                              <w:t xml:space="preserve"> and FluView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566180D6" w14:textId="77777777" w:rsidR="00620469" w:rsidRDefault="009A0853" w:rsidP="00620469">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33453DA5"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w:t>
                      </w:r>
                      <w:r w:rsidR="00CC2BD6">
                        <w:rPr>
                          <w:sz w:val="20"/>
                          <w:szCs w:val="20"/>
                        </w:rPr>
                        <w:t>lo</w:t>
                      </w:r>
                      <w:r w:rsidR="00A16F7E">
                        <w:rPr>
                          <w:sz w:val="20"/>
                          <w:szCs w:val="20"/>
                        </w:rPr>
                        <w:t>w</w:t>
                      </w:r>
                      <w:r w:rsidRPr="00E46038">
                        <w:rPr>
                          <w:sz w:val="20"/>
                          <w:szCs w:val="20"/>
                        </w:rPr>
                        <w:t xml:space="preserve"> this week.</w:t>
                      </w:r>
                    </w:p>
                    <w:p w14:paraId="7992C44B" w14:textId="3AA11138"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620469">
                        <w:rPr>
                          <w:sz w:val="20"/>
                          <w:szCs w:val="20"/>
                        </w:rPr>
                        <w:t>1</w:t>
                      </w:r>
                      <w:r w:rsidR="00A16F7E">
                        <w:rPr>
                          <w:sz w:val="20"/>
                          <w:szCs w:val="20"/>
                        </w:rPr>
                        <w:t>.58</w:t>
                      </w:r>
                      <w:r w:rsidRPr="00E46038">
                        <w:rPr>
                          <w:sz w:val="20"/>
                          <w:szCs w:val="20"/>
                        </w:rPr>
                        <w:t xml:space="preserve">%, which is </w:t>
                      </w:r>
                      <w:r>
                        <w:rPr>
                          <w:sz w:val="20"/>
                          <w:szCs w:val="20"/>
                        </w:rPr>
                        <w:t>h</w:t>
                      </w:r>
                      <w:r w:rsidR="00620469">
                        <w:rPr>
                          <w:sz w:val="20"/>
                          <w:szCs w:val="20"/>
                        </w:rPr>
                        <w:t xml:space="preserve">igher </w:t>
                      </w:r>
                      <w:r>
                        <w:rPr>
                          <w:sz w:val="20"/>
                          <w:szCs w:val="20"/>
                        </w:rPr>
                        <w:t>than</w:t>
                      </w:r>
                      <w:r w:rsidR="00223E56">
                        <w:rPr>
                          <w:sz w:val="20"/>
                          <w:szCs w:val="20"/>
                        </w:rPr>
                        <w:t xml:space="preserve"> previous seasons and</w:t>
                      </w:r>
                      <w:r>
                        <w:rPr>
                          <w:sz w:val="20"/>
                          <w:szCs w:val="20"/>
                        </w:rPr>
                        <w:t xml:space="preserve"> </w:t>
                      </w:r>
                      <w:r w:rsidR="00620469">
                        <w:rPr>
                          <w:sz w:val="20"/>
                          <w:szCs w:val="20"/>
                        </w:rPr>
                        <w:t xml:space="preserve">lower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1B1F2E05"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w:t>
                      </w:r>
                      <w:r w:rsidR="00A16F7E">
                        <w:rPr>
                          <w:sz w:val="20"/>
                          <w:szCs w:val="20"/>
                        </w:rPr>
                        <w:t>22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737A14C8"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sidR="00A16F7E">
                        <w:rPr>
                          <w:sz w:val="20"/>
                          <w:szCs w:val="20"/>
                        </w:rPr>
                        <w:t>minimal</w:t>
                      </w:r>
                      <w:r w:rsidRPr="00306A88">
                        <w:rPr>
                          <w:sz w:val="20"/>
                          <w:szCs w:val="20"/>
                        </w:rPr>
                        <w:t>.</w:t>
                      </w:r>
                      <w:r w:rsidRPr="00306A88">
                        <w:rPr>
                          <w:color w:val="000000"/>
                          <w:sz w:val="20"/>
                          <w:szCs w:val="20"/>
                        </w:rPr>
                        <w:t xml:space="preserve"> </w:t>
                      </w:r>
                      <w:bookmarkStart w:id="1" w:name="_Hlk104458927"/>
                      <w:r w:rsidR="0004504A">
                        <w:rPr>
                          <w:color w:val="000000"/>
                          <w:sz w:val="20"/>
                          <w:szCs w:val="20"/>
                        </w:rPr>
                        <w:t xml:space="preserve">The </w:t>
                      </w:r>
                      <w:bookmarkEnd w:id="1"/>
                      <w:r w:rsidR="00D15D64">
                        <w:rPr>
                          <w:color w:val="000000"/>
                          <w:sz w:val="20"/>
                          <w:szCs w:val="20"/>
                        </w:rPr>
                        <w:t>Outer Metro Boston and Southeast regions are reporting low ILI activity; the Boston, Central, Inner Metro Boston, and Northeast regions are reporting minimal ILI activity.</w:t>
                      </w:r>
                    </w:p>
                    <w:p w14:paraId="1CAE017C" w14:textId="314D6FED" w:rsidR="009A0853" w:rsidRPr="000A56D5" w:rsidRDefault="009A0853" w:rsidP="00306A88">
                      <w:pPr>
                        <w:pStyle w:val="ListParagraph"/>
                        <w:numPr>
                          <w:ilvl w:val="0"/>
                          <w:numId w:val="2"/>
                        </w:numPr>
                        <w:rPr>
                          <w:sz w:val="20"/>
                          <w:szCs w:val="20"/>
                        </w:rPr>
                      </w:pPr>
                      <w:r w:rsidRPr="00306A88">
                        <w:rPr>
                          <w:sz w:val="20"/>
                          <w:szCs w:val="20"/>
                        </w:rPr>
                        <w:t xml:space="preserve">Laboratory-confirmed influenza cases </w:t>
                      </w:r>
                      <w:r w:rsidR="00C24777">
                        <w:rPr>
                          <w:sz w:val="20"/>
                          <w:szCs w:val="20"/>
                        </w:rPr>
                        <w:t>decreased</w:t>
                      </w:r>
                      <w:r w:rsidRPr="00306A88">
                        <w:rPr>
                          <w:sz w:val="20"/>
                          <w:szCs w:val="20"/>
                        </w:rPr>
                        <w:t xml:space="preserve"> by </w:t>
                      </w:r>
                      <w:r w:rsidR="00791C95">
                        <w:rPr>
                          <w:sz w:val="20"/>
                          <w:szCs w:val="20"/>
                        </w:rPr>
                        <w:t>4</w:t>
                      </w:r>
                      <w:r w:rsidR="00B8660B">
                        <w:rPr>
                          <w:sz w:val="20"/>
                          <w:szCs w:val="20"/>
                        </w:rPr>
                        <w:t>8</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 xml:space="preserve">For </w:t>
                      </w:r>
                      <w:r w:rsidRPr="000A56D5">
                        <w:rPr>
                          <w:sz w:val="20"/>
                          <w:szCs w:val="20"/>
                        </w:rPr>
                        <w:t xml:space="preserve">influenza A, the predominant strain is currently H3N2. </w:t>
                      </w:r>
                    </w:p>
                    <w:p w14:paraId="10E4A658" w14:textId="4BF7EB02" w:rsidR="003235BE" w:rsidRPr="000A56D5"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0A56D5">
                        <w:rPr>
                          <w:rFonts w:asciiTheme="minorHAnsi" w:hAnsiTheme="minorHAnsi" w:cstheme="minorHAnsi"/>
                          <w:color w:val="242424"/>
                          <w:sz w:val="20"/>
                          <w:szCs w:val="20"/>
                        </w:rPr>
                        <w:t>Nationally,</w:t>
                      </w:r>
                      <w:r w:rsidR="0002042F" w:rsidRPr="000A56D5">
                        <w:t xml:space="preserve"> </w:t>
                      </w:r>
                      <w:r w:rsidR="000A56D5">
                        <w:rPr>
                          <w:rFonts w:asciiTheme="minorHAnsi" w:hAnsiTheme="minorHAnsi" w:cstheme="minorHAnsi"/>
                          <w:color w:val="242424"/>
                          <w:sz w:val="20"/>
                          <w:szCs w:val="20"/>
                        </w:rPr>
                        <w:t>s</w:t>
                      </w:r>
                      <w:r w:rsidR="000A56D5" w:rsidRPr="000A56D5">
                        <w:rPr>
                          <w:rFonts w:asciiTheme="minorHAnsi" w:hAnsiTheme="minorHAnsi" w:cstheme="minorHAnsi"/>
                          <w:color w:val="242424"/>
                          <w:sz w:val="20"/>
                          <w:szCs w:val="20"/>
                        </w:rPr>
                        <w:t>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12" w:history="1">
                        <w:r w:rsidRPr="003235BE">
                          <w:rPr>
                            <w:rStyle w:val="Hyperlink"/>
                            <w:sz w:val="20"/>
                            <w:szCs w:val="20"/>
                          </w:rPr>
                          <w:t>www.cdc.gov/flu/weekly</w:t>
                        </w:r>
                      </w:hyperlink>
                      <w:r w:rsidRPr="003235BE">
                        <w:rPr>
                          <w:sz w:val="20"/>
                          <w:szCs w:val="20"/>
                        </w:rPr>
                        <w:t xml:space="preserve"> and FluView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566180D6" w14:textId="77777777" w:rsidR="00620469" w:rsidRDefault="009A0853" w:rsidP="00620469">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r w:rsidR="00D97E51">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5438BE3C" w14:textId="5671B81E" w:rsidR="00C6660F" w:rsidRDefault="00C6660F" w:rsidP="00C6660F">
      <w:pPr>
        <w:ind w:left="300"/>
        <w:rPr>
          <w:rFonts w:asciiTheme="minorHAnsi" w:hAnsiTheme="minorHAnsi" w:cstheme="minorHAnsi"/>
          <w:color w:val="000000"/>
          <w:sz w:val="20"/>
          <w:szCs w:val="20"/>
        </w:rPr>
      </w:pPr>
      <w:r w:rsidRPr="004F0913">
        <w:rPr>
          <w:rFonts w:asciiTheme="minorHAnsi" w:hAnsiTheme="minorHAnsi" w:cstheme="minorHAnsi"/>
          <w:b/>
          <w:bCs/>
          <w:color w:val="000000"/>
          <w:sz w:val="20"/>
          <w:szCs w:val="20"/>
        </w:rPr>
        <w:t>Note</w:t>
      </w:r>
      <w:r w:rsidRPr="004F0913">
        <w:rPr>
          <w:rFonts w:asciiTheme="minorHAnsi" w:hAnsiTheme="minorHAnsi" w:cstheme="minorHAnsi"/>
          <w:color w:val="000000"/>
          <w:sz w:val="20"/>
          <w:szCs w:val="20"/>
        </w:rPr>
        <w:t>:</w:t>
      </w:r>
      <w:r w:rsidR="00652F84">
        <w:rPr>
          <w:rFonts w:asciiTheme="minorHAnsi" w:hAnsiTheme="minorHAnsi" w:cstheme="minorHAnsi"/>
          <w:color w:val="000000"/>
          <w:sz w:val="20"/>
          <w:szCs w:val="20"/>
        </w:rPr>
        <w:t xml:space="preserve"> This will be the last report of the extended influenza season as</w:t>
      </w:r>
      <w:r w:rsidR="004F0913" w:rsidRPr="004F0913">
        <w:rPr>
          <w:rFonts w:asciiTheme="minorHAnsi" w:hAnsiTheme="minorHAnsi" w:cstheme="minorHAnsi"/>
          <w:color w:val="000000"/>
          <w:sz w:val="20"/>
          <w:szCs w:val="20"/>
        </w:rPr>
        <w:t xml:space="preserve"> </w:t>
      </w:r>
      <w:r w:rsidR="00652F84">
        <w:rPr>
          <w:rFonts w:asciiTheme="minorHAnsi" w:hAnsiTheme="minorHAnsi" w:cstheme="minorHAnsi"/>
          <w:color w:val="000000"/>
          <w:sz w:val="20"/>
          <w:szCs w:val="20"/>
        </w:rPr>
        <w:t>i</w:t>
      </w:r>
      <w:r w:rsidR="004F0913" w:rsidRPr="004F0913">
        <w:rPr>
          <w:rFonts w:asciiTheme="minorHAnsi" w:hAnsiTheme="minorHAnsi" w:cstheme="minorHAnsi"/>
          <w:color w:val="000000"/>
          <w:sz w:val="20"/>
          <w:szCs w:val="20"/>
        </w:rPr>
        <w:t>nfluenza activity</w:t>
      </w:r>
      <w:r w:rsidRPr="004F0913">
        <w:rPr>
          <w:rFonts w:asciiTheme="minorHAnsi" w:hAnsiTheme="minorHAnsi" w:cstheme="minorHAnsi"/>
          <w:color w:val="000000"/>
          <w:sz w:val="20"/>
          <w:szCs w:val="20"/>
        </w:rPr>
        <w:t xml:space="preserve"> </w:t>
      </w:r>
      <w:r w:rsidR="00652F84">
        <w:rPr>
          <w:rFonts w:asciiTheme="minorHAnsi" w:hAnsiTheme="minorHAnsi" w:cstheme="minorHAnsi"/>
          <w:color w:val="000000"/>
          <w:sz w:val="20"/>
          <w:szCs w:val="20"/>
        </w:rPr>
        <w:t>has decreased.</w:t>
      </w:r>
    </w:p>
    <w:p w14:paraId="05148641" w14:textId="77777777" w:rsidR="004F0913" w:rsidRPr="00620469" w:rsidRDefault="004F0913" w:rsidP="00C6660F">
      <w:pPr>
        <w:ind w:left="300"/>
        <w:rPr>
          <w:rFonts w:asciiTheme="minorHAnsi" w:hAnsiTheme="minorHAnsi" w:cstheme="minorHAnsi"/>
          <w:color w:val="000000"/>
          <w:sz w:val="20"/>
          <w:szCs w:val="20"/>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35F1613C"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C9333D">
        <w:rPr>
          <w:rFonts w:ascii="Calibri" w:hAnsi="Calibri"/>
          <w:color w:val="000000"/>
          <w:sz w:val="20"/>
          <w:szCs w:val="20"/>
        </w:rPr>
        <w:t xml:space="preserve">Eighty-eight </w:t>
      </w:r>
      <w:r w:rsidRPr="005B0761">
        <w:rPr>
          <w:rFonts w:ascii="Calibri" w:hAnsi="Calibri"/>
          <w:color w:val="000000"/>
          <w:sz w:val="20"/>
          <w:szCs w:val="20"/>
        </w:rPr>
        <w:t>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4F30362B" w14:textId="6E3FF3A1" w:rsidR="00745E92" w:rsidRDefault="00C02F07" w:rsidP="00A16F7E">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w:t>
      </w:r>
      <w:r w:rsidR="00E82848">
        <w:rPr>
          <w:rFonts w:asciiTheme="minorHAnsi" w:hAnsiTheme="minorHAnsi" w:cstheme="minorHAnsi"/>
          <w:color w:val="000000"/>
          <w:sz w:val="20"/>
          <w:szCs w:val="20"/>
        </w:rPr>
        <w:t>1.</w:t>
      </w:r>
      <w:r w:rsidR="004E4209">
        <w:rPr>
          <w:rFonts w:asciiTheme="minorHAnsi" w:hAnsiTheme="minorHAnsi" w:cstheme="minorHAnsi"/>
          <w:color w:val="000000"/>
          <w:sz w:val="20"/>
          <w:szCs w:val="20"/>
        </w:rPr>
        <w:t>58</w:t>
      </w:r>
      <w:r>
        <w:rPr>
          <w:rFonts w:asciiTheme="minorHAnsi" w:hAnsiTheme="minorHAnsi" w:cstheme="minorHAnsi"/>
          <w:color w:val="000000"/>
          <w:sz w:val="20"/>
          <w:szCs w:val="20"/>
        </w:rPr>
        <w:t>% of reported visits are due to ILI, which is</w:t>
      </w:r>
      <w:r w:rsidR="00E82848">
        <w:rPr>
          <w:rFonts w:asciiTheme="minorHAnsi" w:hAnsiTheme="minorHAnsi" w:cstheme="minorHAnsi"/>
          <w:color w:val="000000"/>
          <w:sz w:val="20"/>
          <w:szCs w:val="20"/>
        </w:rPr>
        <w:t xml:space="preserve"> lower </w:t>
      </w:r>
      <w:r>
        <w:rPr>
          <w:rFonts w:asciiTheme="minorHAnsi" w:hAnsiTheme="minorHAnsi" w:cstheme="minorHAnsi"/>
          <w:color w:val="000000"/>
          <w:sz w:val="20"/>
          <w:szCs w:val="20"/>
        </w:rPr>
        <w:t xml:space="preserve">than the regional baseline of 2.0%. </w:t>
      </w:r>
      <w:r w:rsidR="00223E56">
        <w:rPr>
          <w:rFonts w:asciiTheme="minorHAnsi" w:hAnsiTheme="minorHAnsi" w:cstheme="minorHAnsi"/>
          <w:color w:val="000000"/>
          <w:sz w:val="20"/>
          <w:szCs w:val="20"/>
        </w:rPr>
        <w:t>ILI</w:t>
      </w:r>
      <w:r>
        <w:rPr>
          <w:rFonts w:asciiTheme="minorHAnsi" w:hAnsiTheme="minorHAnsi" w:cstheme="minorHAnsi"/>
          <w:color w:val="000000"/>
          <w:sz w:val="20"/>
          <w:szCs w:val="20"/>
        </w:rPr>
        <w:t xml:space="preserve"> visits for the current week </w:t>
      </w:r>
      <w:r w:rsidR="00CB7C53">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higher than </w:t>
      </w:r>
      <w:r w:rsidR="00223E56">
        <w:rPr>
          <w:rFonts w:asciiTheme="minorHAnsi" w:hAnsiTheme="minorHAnsi" w:cstheme="minorHAnsi"/>
          <w:color w:val="000000"/>
          <w:sz w:val="20"/>
          <w:szCs w:val="20"/>
        </w:rPr>
        <w:t>previous seasons.</w:t>
      </w:r>
    </w:p>
    <w:p w14:paraId="1BF430A0" w14:textId="22D201E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7">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9"/>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9"/>
                        <a:stretch>
                          <a:fillRect/>
                        </a:stretch>
                      </pic:blipFill>
                      <pic:spPr>
                        <a:xfrm>
                          <a:off x="0" y="0"/>
                          <a:ext cx="9000" cy="54000"/>
                        </a:xfrm>
                        <a:prstGeom prst="rect">
                          <a:avLst/>
                        </a:prstGeom>
                      </pic:spPr>
                    </pic:pic>
                  </a:graphicData>
                </a:graphic>
              </wp:anchor>
            </w:drawing>
          </mc:Fallback>
        </mc:AlternateContent>
      </w:r>
    </w:p>
    <w:p w14:paraId="74F567B6" w14:textId="77777777" w:rsidR="00A16F7E" w:rsidRDefault="00B8660B" w:rsidP="00A16F7E">
      <w:pPr>
        <w:jc w:val="center"/>
        <w:rPr>
          <w:rFonts w:ascii="Calibri" w:hAnsi="Calibri"/>
          <w:color w:val="000000"/>
          <w:sz w:val="20"/>
          <w:szCs w:val="20"/>
        </w:rPr>
      </w:pPr>
      <w:r>
        <w:rPr>
          <w:rFonts w:ascii="Calibri" w:hAnsi="Calibri"/>
          <w:noProof/>
          <w:color w:val="000000"/>
          <w:sz w:val="20"/>
          <w:szCs w:val="20"/>
        </w:rPr>
        <w:drawing>
          <wp:inline distT="0" distB="0" distL="0" distR="0" wp14:anchorId="1D2E57F5" wp14:editId="1111C1B3">
            <wp:extent cx="5982451" cy="4427956"/>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82451" cy="4427956"/>
                    </a:xfrm>
                    <a:prstGeom prst="rect">
                      <a:avLst/>
                    </a:prstGeom>
                  </pic:spPr>
                </pic:pic>
              </a:graphicData>
            </a:graphic>
          </wp:inline>
        </w:drawing>
      </w:r>
    </w:p>
    <w:p w14:paraId="4A061482" w14:textId="77777777" w:rsidR="00A16F7E" w:rsidRDefault="00A16F7E" w:rsidP="00A16F7E">
      <w:pPr>
        <w:jc w:val="center"/>
        <w:rPr>
          <w:rFonts w:ascii="Calibri" w:hAnsi="Calibri"/>
          <w:color w:val="000000"/>
          <w:sz w:val="20"/>
          <w:szCs w:val="20"/>
        </w:rPr>
      </w:pPr>
    </w:p>
    <w:p w14:paraId="4832A727" w14:textId="77777777" w:rsidR="00A16F7E" w:rsidRDefault="00A16F7E" w:rsidP="00A16F7E">
      <w:pPr>
        <w:jc w:val="center"/>
        <w:rPr>
          <w:rFonts w:ascii="Calibri" w:hAnsi="Calibri"/>
          <w:color w:val="000000"/>
          <w:sz w:val="20"/>
          <w:szCs w:val="20"/>
        </w:rPr>
      </w:pPr>
    </w:p>
    <w:p w14:paraId="647C5119" w14:textId="77777777" w:rsidR="00A16F7E" w:rsidRDefault="00A16F7E" w:rsidP="00A16F7E">
      <w:pPr>
        <w:jc w:val="center"/>
        <w:rPr>
          <w:rFonts w:ascii="Calibri" w:hAnsi="Calibri"/>
          <w:color w:val="000000"/>
          <w:sz w:val="20"/>
          <w:szCs w:val="20"/>
        </w:rPr>
      </w:pPr>
    </w:p>
    <w:p w14:paraId="03721D70" w14:textId="77777777" w:rsidR="00A16F7E" w:rsidRDefault="00A16F7E" w:rsidP="00A16F7E">
      <w:pPr>
        <w:jc w:val="center"/>
        <w:rPr>
          <w:rFonts w:ascii="Calibri" w:hAnsi="Calibri"/>
          <w:color w:val="000000"/>
          <w:sz w:val="20"/>
          <w:szCs w:val="20"/>
        </w:rPr>
      </w:pPr>
    </w:p>
    <w:p w14:paraId="696CEDDF" w14:textId="77777777" w:rsidR="00A16F7E" w:rsidRDefault="00A16F7E" w:rsidP="00A16F7E">
      <w:pPr>
        <w:jc w:val="center"/>
        <w:rPr>
          <w:rFonts w:ascii="Calibri" w:hAnsi="Calibri"/>
          <w:color w:val="000000"/>
          <w:sz w:val="20"/>
          <w:szCs w:val="20"/>
        </w:rPr>
      </w:pPr>
    </w:p>
    <w:p w14:paraId="6092C356" w14:textId="77777777" w:rsidR="00A16F7E" w:rsidRDefault="00A16F7E" w:rsidP="00A16F7E">
      <w:pPr>
        <w:jc w:val="center"/>
        <w:rPr>
          <w:rFonts w:ascii="Calibri" w:hAnsi="Calibri"/>
          <w:color w:val="000000"/>
          <w:sz w:val="20"/>
          <w:szCs w:val="20"/>
        </w:rPr>
      </w:pPr>
    </w:p>
    <w:p w14:paraId="716D06FE" w14:textId="77777777" w:rsidR="00A16F7E" w:rsidRDefault="00A16F7E" w:rsidP="00A16F7E">
      <w:pPr>
        <w:jc w:val="center"/>
        <w:rPr>
          <w:rFonts w:ascii="Calibri" w:hAnsi="Calibri"/>
          <w:color w:val="000000"/>
          <w:sz w:val="20"/>
          <w:szCs w:val="20"/>
        </w:rPr>
      </w:pPr>
    </w:p>
    <w:p w14:paraId="17CB97CB" w14:textId="77777777" w:rsidR="00A16F7E" w:rsidRDefault="00A16F7E" w:rsidP="00A16F7E">
      <w:pPr>
        <w:jc w:val="center"/>
        <w:rPr>
          <w:rFonts w:ascii="Calibri" w:hAnsi="Calibri"/>
          <w:color w:val="000000"/>
          <w:sz w:val="20"/>
          <w:szCs w:val="20"/>
        </w:rPr>
      </w:pPr>
    </w:p>
    <w:p w14:paraId="08631ABA" w14:textId="77777777" w:rsidR="00A16F7E" w:rsidRDefault="00A16F7E" w:rsidP="00A16F7E">
      <w:pPr>
        <w:jc w:val="center"/>
        <w:rPr>
          <w:rFonts w:ascii="Calibri" w:hAnsi="Calibri"/>
          <w:color w:val="000000"/>
          <w:sz w:val="20"/>
          <w:szCs w:val="20"/>
        </w:rPr>
      </w:pPr>
    </w:p>
    <w:p w14:paraId="22B10547" w14:textId="77777777" w:rsidR="00A16F7E" w:rsidRDefault="00A16F7E" w:rsidP="00A16F7E">
      <w:pPr>
        <w:jc w:val="center"/>
        <w:rPr>
          <w:rFonts w:ascii="Calibri" w:hAnsi="Calibri"/>
          <w:color w:val="000000"/>
          <w:sz w:val="20"/>
          <w:szCs w:val="20"/>
        </w:rPr>
      </w:pPr>
    </w:p>
    <w:p w14:paraId="14D5D1F6" w14:textId="77777777" w:rsidR="00A16F7E" w:rsidRDefault="00A16F7E" w:rsidP="00A16F7E">
      <w:pPr>
        <w:jc w:val="center"/>
        <w:rPr>
          <w:rFonts w:ascii="Calibri" w:hAnsi="Calibri"/>
          <w:color w:val="000000"/>
          <w:sz w:val="20"/>
          <w:szCs w:val="20"/>
        </w:rPr>
      </w:pPr>
    </w:p>
    <w:p w14:paraId="00297D36" w14:textId="77777777" w:rsidR="00A16F7E" w:rsidRDefault="00A16F7E" w:rsidP="00A16F7E">
      <w:pPr>
        <w:jc w:val="center"/>
        <w:rPr>
          <w:rFonts w:ascii="Calibri" w:hAnsi="Calibri"/>
          <w:color w:val="000000"/>
          <w:sz w:val="20"/>
          <w:szCs w:val="20"/>
        </w:rPr>
      </w:pPr>
    </w:p>
    <w:p w14:paraId="66953CA4" w14:textId="69E48E06" w:rsidR="00773D8D" w:rsidRDefault="00773D8D" w:rsidP="00A16F7E">
      <w:pPr>
        <w:rPr>
          <w:rFonts w:ascii="Calibri" w:hAnsi="Calibri"/>
          <w:b/>
          <w:bCs/>
          <w:color w:val="000000"/>
          <w:u w:val="single"/>
        </w:rPr>
      </w:pPr>
      <w:r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Pr="005D5495">
        <w:rPr>
          <w:rFonts w:ascii="Calibri" w:hAnsi="Calibri"/>
          <w:b/>
          <w:bCs/>
          <w:color w:val="000000"/>
          <w:u w:val="single"/>
        </w:rPr>
        <w:t xml:space="preserve">ssociated </w:t>
      </w:r>
      <w:r w:rsidR="005F5517" w:rsidRPr="005D5495">
        <w:rPr>
          <w:rFonts w:ascii="Calibri" w:hAnsi="Calibri"/>
          <w:b/>
          <w:bCs/>
          <w:color w:val="000000"/>
          <w:u w:val="single"/>
        </w:rPr>
        <w:t>h</w:t>
      </w:r>
      <w:r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519D53B"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 xml:space="preserve">higher than </w:t>
      </w:r>
      <w:r w:rsidR="00CB7C53">
        <w:rPr>
          <w:rFonts w:ascii="Calibri" w:hAnsi="Calibri"/>
          <w:color w:val="000000"/>
          <w:sz w:val="20"/>
          <w:szCs w:val="20"/>
        </w:rPr>
        <w:t>previous seasons.</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0136BA23" w:rsidR="00CC5E83" w:rsidRPr="005156CF" w:rsidRDefault="00A16F7E" w:rsidP="00297971">
      <w:pPr>
        <w:jc w:val="center"/>
        <w:rPr>
          <w:rFonts w:ascii="Calibri" w:hAnsi="Calibri"/>
        </w:rPr>
      </w:pPr>
      <w:r>
        <w:rPr>
          <w:rFonts w:ascii="Calibri" w:hAnsi="Calibri"/>
          <w:noProof/>
        </w:rPr>
        <w:drawing>
          <wp:inline distT="0" distB="0" distL="0" distR="0" wp14:anchorId="2B8F70F0" wp14:editId="35110998">
            <wp:extent cx="5852217" cy="4303264"/>
            <wp:effectExtent l="0" t="0" r="0" b="2540"/>
            <wp:docPr id="4" name="Picture 4"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 histogram&#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52217"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0926F6C8" w14:textId="2D670BD0" w:rsidR="00F978CE" w:rsidRDefault="00F978CE" w:rsidP="009A1731">
      <w:pPr>
        <w:adjustRightInd w:val="0"/>
        <w:contextualSpacing/>
        <w:rPr>
          <w:rFonts w:ascii="Calibri" w:hAnsi="Calibri"/>
        </w:rPr>
      </w:pPr>
    </w:p>
    <w:p w14:paraId="653CE3CE" w14:textId="6BFC4D58" w:rsidR="00E82848" w:rsidRDefault="00E82848" w:rsidP="009A1731">
      <w:pPr>
        <w:adjustRightInd w:val="0"/>
        <w:contextualSpacing/>
        <w:rPr>
          <w:rFonts w:ascii="Calibri" w:hAnsi="Calibri"/>
        </w:rPr>
      </w:pPr>
    </w:p>
    <w:p w14:paraId="49301E4E" w14:textId="77777777" w:rsidR="00E82848" w:rsidRDefault="00E82848" w:rsidP="009A1731">
      <w:pPr>
        <w:adjustRightInd w:val="0"/>
        <w:contextualSpacing/>
        <w:rPr>
          <w:rFonts w:ascii="Calibri" w:hAnsi="Calibri"/>
        </w:rPr>
      </w:pPr>
    </w:p>
    <w:p w14:paraId="2B9FA2CF" w14:textId="74667903" w:rsidR="00AB10FF" w:rsidRDefault="00AB10FF" w:rsidP="00837D10">
      <w:pPr>
        <w:adjustRightInd w:val="0"/>
        <w:contextualSpacing/>
        <w:rPr>
          <w:rFonts w:ascii="Calibri" w:hAnsi="Calibri"/>
        </w:rPr>
      </w:pPr>
    </w:p>
    <w:p w14:paraId="56D749BE" w14:textId="1CB1690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 xml:space="preserve">ILI Activity </w:t>
      </w:r>
      <w:r>
        <w:rPr>
          <w:rFonts w:ascii="Calibri" w:hAnsi="Calibri"/>
          <w:b/>
          <w:u w:val="single"/>
        </w:rPr>
        <w:t xml:space="preserve">in Massachusetts </w:t>
      </w:r>
      <w:r w:rsidRPr="00356719">
        <w:rPr>
          <w:rFonts w:ascii="Calibri" w:hAnsi="Calibri"/>
          <w:b/>
          <w:u w:val="single"/>
        </w:rPr>
        <w:t>by Region</w:t>
      </w:r>
    </w:p>
    <w:p w14:paraId="62467D0D" w14:textId="0EAE40C8" w:rsidR="0004504A" w:rsidRDefault="00837D10" w:rsidP="00886C52">
      <w:pPr>
        <w:rPr>
          <w:rFonts w:ascii="Calibri" w:hAnsi="Calibri"/>
          <w:color w:val="000000"/>
          <w:sz w:val="20"/>
          <w:szCs w:val="20"/>
        </w:rPr>
      </w:pPr>
      <w:r>
        <w:rPr>
          <w:rFonts w:ascii="Calibri" w:hAnsi="Calibri"/>
          <w:color w:val="000000"/>
          <w:sz w:val="20"/>
          <w:szCs w:val="20"/>
        </w:rPr>
        <w:t xml:space="preserve">Figure </w:t>
      </w:r>
      <w:r w:rsidR="000A56D5">
        <w:rPr>
          <w:rFonts w:ascii="Calibri" w:hAnsi="Calibri"/>
          <w:color w:val="000000"/>
          <w:sz w:val="20"/>
          <w:szCs w:val="20"/>
        </w:rPr>
        <w:t>3</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w:t>
      </w:r>
      <w:r w:rsidR="000A56D5">
        <w:rPr>
          <w:rFonts w:ascii="Calibri" w:hAnsi="Calibri"/>
          <w:color w:val="000000"/>
          <w:sz w:val="20"/>
          <w:szCs w:val="20"/>
        </w:rPr>
        <w:t>3</w:t>
      </w:r>
      <w:r w:rsidRPr="00E46038">
        <w:rPr>
          <w:rFonts w:ascii="Calibri" w:hAnsi="Calibri"/>
          <w:color w:val="000000"/>
          <w:sz w:val="20"/>
          <w:szCs w:val="20"/>
        </w:rPr>
        <w:t xml:space="preserve"> shows </w:t>
      </w:r>
      <w:bookmarkStart w:id="2"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w:t>
      </w:r>
      <w:r w:rsidR="00620469">
        <w:rPr>
          <w:rFonts w:ascii="Calibri" w:hAnsi="Calibri"/>
          <w:color w:val="000000"/>
          <w:sz w:val="20"/>
          <w:szCs w:val="20"/>
        </w:rPr>
        <w:t>t</w:t>
      </w:r>
      <w:r w:rsidR="00620469" w:rsidRPr="00620469">
        <w:rPr>
          <w:rFonts w:ascii="Calibri" w:hAnsi="Calibri"/>
          <w:color w:val="000000"/>
          <w:sz w:val="20"/>
          <w:szCs w:val="20"/>
        </w:rPr>
        <w:t xml:space="preserve">he </w:t>
      </w:r>
      <w:r w:rsidR="00D15D64" w:rsidRPr="00D15D64">
        <w:rPr>
          <w:rFonts w:ascii="Calibri" w:hAnsi="Calibri"/>
          <w:color w:val="000000"/>
          <w:sz w:val="20"/>
          <w:szCs w:val="20"/>
        </w:rPr>
        <w:t>Outer Metro Boston and Southeast regions are reporting low ILI activity; the Boston, Central, Inner Metro Boston, and Northeast regions are reporting minimal ILI activity.</w:t>
      </w:r>
    </w:p>
    <w:p w14:paraId="03CF8115" w14:textId="6D32CDAD" w:rsidR="00E36C9F" w:rsidRDefault="00C144EA" w:rsidP="00886C52">
      <w:pPr>
        <w:rPr>
          <w:rFonts w:ascii="Calibri" w:hAnsi="Calibri"/>
          <w:color w:val="000000"/>
          <w:sz w:val="20"/>
          <w:szCs w:val="20"/>
        </w:rPr>
      </w:pPr>
      <w:r>
        <w:rPr>
          <w:rFonts w:ascii="Calibri" w:hAnsi="Calibri"/>
          <w:color w:val="000000"/>
          <w:sz w:val="20"/>
          <w:szCs w:val="20"/>
        </w:rPr>
        <w:t xml:space="preserve"> </w:t>
      </w:r>
    </w:p>
    <w:bookmarkEnd w:id="2"/>
    <w:p w14:paraId="14DBDD19" w14:textId="3F6616C3" w:rsidR="00E82848" w:rsidRDefault="00A16F7E" w:rsidP="0004504A">
      <w:pPr>
        <w:jc w:val="center"/>
        <w:rPr>
          <w:rFonts w:ascii="Calibri" w:hAnsi="Calibri"/>
          <w:noProof/>
          <w:color w:val="000000"/>
          <w:sz w:val="20"/>
          <w:szCs w:val="20"/>
        </w:rPr>
      </w:pPr>
      <w:r w:rsidRPr="000A56D5">
        <w:rPr>
          <w:rFonts w:ascii="Calibri" w:hAnsi="Calibri"/>
          <w:noProof/>
          <w:color w:val="000000"/>
          <w:sz w:val="20"/>
          <w:szCs w:val="20"/>
        </w:rPr>
        <mc:AlternateContent>
          <mc:Choice Requires="wps">
            <w:drawing>
              <wp:anchor distT="45720" distB="45720" distL="114300" distR="114300" simplePos="0" relativeHeight="251657215" behindDoc="0" locked="0" layoutInCell="1" allowOverlap="1" wp14:anchorId="404B4826" wp14:editId="62742368">
                <wp:simplePos x="0" y="0"/>
                <wp:positionH relativeFrom="column">
                  <wp:posOffset>1629410</wp:posOffset>
                </wp:positionH>
                <wp:positionV relativeFrom="paragraph">
                  <wp:posOffset>85228</wp:posOffset>
                </wp:positionV>
                <wp:extent cx="3116912" cy="477078"/>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16912" cy="477078"/>
                        </a:xfrm>
                        <a:prstGeom prst="rect">
                          <a:avLst/>
                        </a:prstGeom>
                        <a:solidFill>
                          <a:srgbClr val="FFFFFF"/>
                        </a:solidFill>
                        <a:ln w="9525">
                          <a:noFill/>
                          <a:miter lim="800000"/>
                          <a:headEnd/>
                          <a:tailEnd/>
                        </a:ln>
                      </wps:spPr>
                      <wps:txbx>
                        <w:txbxContent>
                          <w:p w14:paraId="7CFAF216" w14:textId="242E7883" w:rsidR="000A56D5" w:rsidRPr="000A56D5" w:rsidRDefault="000A56D5" w:rsidP="000A56D5">
                            <w:pPr>
                              <w:jc w:val="center"/>
                              <w:rPr>
                                <w:rFonts w:asciiTheme="minorHAnsi" w:hAnsiTheme="minorHAnsi" w:cstheme="minorHAnsi"/>
                              </w:rPr>
                            </w:pPr>
                            <w:r w:rsidRPr="000A56D5">
                              <w:rPr>
                                <w:rFonts w:asciiTheme="minorHAnsi" w:hAnsiTheme="minorHAnsi" w:cstheme="minorHAnsi"/>
                              </w:rPr>
                              <w:t>Figure 3</w:t>
                            </w:r>
                            <w:r>
                              <w:rPr>
                                <w:rFonts w:asciiTheme="minorHAnsi" w:hAnsiTheme="minorHAnsi" w:cstheme="minorHAnsi"/>
                              </w:rPr>
                              <w:t>: ILI Activity Reported Weekly by Massachusetts Sentinel Sites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B4826" id="_x0000_s1027" type="#_x0000_t202" style="position:absolute;left:0;text-align:left;margin-left:128.3pt;margin-top:6.7pt;width:245.45pt;height:37.55pt;flip:x;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" stroked="f">
                <v:textbox>
                  <w:txbxContent>
                    <w:p w14:paraId="7CFAF216" w14:textId="242E7883" w:rsidR="000A56D5" w:rsidRPr="000A56D5" w:rsidRDefault="000A56D5" w:rsidP="000A56D5">
                      <w:pPr>
                        <w:jc w:val="center"/>
                        <w:rPr>
                          <w:rFonts w:asciiTheme="minorHAnsi" w:hAnsiTheme="minorHAnsi" w:cstheme="minorHAnsi"/>
                        </w:rPr>
                      </w:pPr>
                      <w:r w:rsidRPr="000A56D5">
                        <w:rPr>
                          <w:rFonts w:asciiTheme="minorHAnsi" w:hAnsiTheme="minorHAnsi" w:cstheme="minorHAnsi"/>
                        </w:rPr>
                        <w:t>Figure 3</w:t>
                      </w:r>
                      <w:r>
                        <w:rPr>
                          <w:rFonts w:asciiTheme="minorHAnsi" w:hAnsiTheme="minorHAnsi" w:cstheme="minorHAnsi"/>
                        </w:rPr>
                        <w:t>: ILI Activity Reported Weekly by Massachusetts Sentinel Sites</w:t>
                      </w:r>
                    </w:p>
                  </w:txbxContent>
                </v:textbox>
              </v:shape>
            </w:pict>
          </mc:Fallback>
        </mc:AlternateContent>
      </w:r>
      <w:r>
        <w:rPr>
          <w:rFonts w:ascii="Calibri" w:hAnsi="Calibri"/>
          <w:b/>
          <w:noProof/>
          <w:color w:val="000000"/>
          <w:u w:val="single"/>
        </w:rPr>
        <w:drawing>
          <wp:anchor distT="0" distB="0" distL="114300" distR="114300" simplePos="0" relativeHeight="251656190" behindDoc="1" locked="0" layoutInCell="1" allowOverlap="1" wp14:anchorId="14E73CE9" wp14:editId="09BB8BAE">
            <wp:simplePos x="0" y="0"/>
            <wp:positionH relativeFrom="column">
              <wp:posOffset>166</wp:posOffset>
            </wp:positionH>
            <wp:positionV relativeFrom="paragraph">
              <wp:posOffset>165155</wp:posOffset>
            </wp:positionV>
            <wp:extent cx="6308446" cy="4014802"/>
            <wp:effectExtent l="0" t="0" r="0" b="5080"/>
            <wp:wrapTight wrapText="bothSides">
              <wp:wrapPolygon edited="0">
                <wp:start x="0" y="0"/>
                <wp:lineTo x="0" y="21525"/>
                <wp:lineTo x="21526" y="21525"/>
                <wp:lineTo x="21526" y="0"/>
                <wp:lineTo x="0" y="0"/>
              </wp:wrapPolygon>
            </wp:wrapTight>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pic:nvPicPr>
                  <pic:blipFill rotWithShape="1">
                    <a:blip r:embed="rId25">
                      <a:extLst>
                        <a:ext uri="{28A0092B-C50C-407E-A947-70E740481C1C}">
                          <a14:useLocalDpi xmlns:a14="http://schemas.microsoft.com/office/drawing/2010/main" val="0"/>
                        </a:ext>
                      </a:extLst>
                    </a:blip>
                    <a:srcRect t="3588" b="14054"/>
                    <a:stretch/>
                  </pic:blipFill>
                  <pic:spPr bwMode="auto">
                    <a:xfrm>
                      <a:off x="0" y="0"/>
                      <a:ext cx="6308446" cy="4014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CEF123" w14:textId="563A4FF6" w:rsidR="0004504A" w:rsidRDefault="0004504A" w:rsidP="0004504A">
      <w:pPr>
        <w:jc w:val="center"/>
        <w:rPr>
          <w:rFonts w:ascii="Calibri" w:hAnsi="Calibri"/>
          <w:color w:val="000000"/>
          <w:sz w:val="20"/>
          <w:szCs w:val="20"/>
        </w:rPr>
      </w:pPr>
    </w:p>
    <w:p w14:paraId="28BC9D3B" w14:textId="71420C12" w:rsidR="00620469" w:rsidRDefault="00620469" w:rsidP="0004504A">
      <w:pPr>
        <w:rPr>
          <w:rFonts w:ascii="Calibri" w:hAnsi="Calibri"/>
          <w:b/>
          <w:color w:val="000000"/>
          <w:u w:val="single"/>
        </w:rPr>
      </w:pPr>
    </w:p>
    <w:p w14:paraId="04B5955A" w14:textId="77777777" w:rsidR="00620469" w:rsidRDefault="00620469" w:rsidP="0004504A">
      <w:pPr>
        <w:rPr>
          <w:rFonts w:ascii="Calibri" w:hAnsi="Calibri"/>
          <w:b/>
          <w:color w:val="000000"/>
          <w:u w:val="single"/>
        </w:rPr>
      </w:pPr>
    </w:p>
    <w:p w14:paraId="4582FD0D" w14:textId="2DC33832" w:rsidR="00620469" w:rsidRDefault="00620469" w:rsidP="0004504A">
      <w:pPr>
        <w:rPr>
          <w:rFonts w:ascii="Calibri" w:hAnsi="Calibri"/>
          <w:b/>
          <w:color w:val="000000"/>
          <w:u w:val="single"/>
        </w:rPr>
      </w:pPr>
    </w:p>
    <w:p w14:paraId="2BCE399C" w14:textId="77777777" w:rsidR="00620469" w:rsidRDefault="00620469" w:rsidP="0004504A">
      <w:pPr>
        <w:rPr>
          <w:rFonts w:ascii="Calibri" w:hAnsi="Calibri"/>
          <w:b/>
          <w:color w:val="000000"/>
          <w:u w:val="single"/>
        </w:rPr>
      </w:pPr>
    </w:p>
    <w:p w14:paraId="00C62A38" w14:textId="77777777" w:rsidR="00620469" w:rsidRDefault="00620469" w:rsidP="0004504A">
      <w:pPr>
        <w:rPr>
          <w:rFonts w:ascii="Calibri" w:hAnsi="Calibri"/>
          <w:b/>
          <w:color w:val="000000"/>
          <w:u w:val="single"/>
        </w:rPr>
      </w:pPr>
    </w:p>
    <w:p w14:paraId="50FE28CA" w14:textId="77777777" w:rsidR="00620469" w:rsidRDefault="00620469" w:rsidP="0004504A">
      <w:pPr>
        <w:rPr>
          <w:rFonts w:ascii="Calibri" w:hAnsi="Calibri"/>
          <w:b/>
          <w:color w:val="000000"/>
          <w:u w:val="single"/>
        </w:rPr>
      </w:pPr>
    </w:p>
    <w:p w14:paraId="76070980" w14:textId="77777777" w:rsidR="00620469" w:rsidRDefault="00620469" w:rsidP="0004504A">
      <w:pPr>
        <w:rPr>
          <w:rFonts w:ascii="Calibri" w:hAnsi="Calibri"/>
          <w:b/>
          <w:color w:val="000000"/>
          <w:u w:val="single"/>
        </w:rPr>
      </w:pPr>
    </w:p>
    <w:p w14:paraId="51D7668D" w14:textId="77777777" w:rsidR="00620469" w:rsidRDefault="00620469" w:rsidP="0004504A">
      <w:pPr>
        <w:rPr>
          <w:rFonts w:ascii="Calibri" w:hAnsi="Calibri"/>
          <w:b/>
          <w:color w:val="000000"/>
          <w:u w:val="single"/>
        </w:rPr>
      </w:pPr>
    </w:p>
    <w:p w14:paraId="668C0029" w14:textId="77777777" w:rsidR="00620469" w:rsidRDefault="00620469" w:rsidP="0004504A">
      <w:pPr>
        <w:rPr>
          <w:rFonts w:ascii="Calibri" w:hAnsi="Calibri"/>
          <w:b/>
          <w:color w:val="000000"/>
          <w:u w:val="single"/>
        </w:rPr>
      </w:pPr>
    </w:p>
    <w:p w14:paraId="25588552" w14:textId="77777777" w:rsidR="00620469" w:rsidRDefault="00620469" w:rsidP="0004504A">
      <w:pPr>
        <w:rPr>
          <w:rFonts w:ascii="Calibri" w:hAnsi="Calibri"/>
          <w:b/>
          <w:color w:val="000000"/>
          <w:u w:val="single"/>
        </w:rPr>
      </w:pPr>
    </w:p>
    <w:p w14:paraId="13755555" w14:textId="77777777" w:rsidR="00620469" w:rsidRDefault="00620469" w:rsidP="0004504A">
      <w:pPr>
        <w:rPr>
          <w:rFonts w:ascii="Calibri" w:hAnsi="Calibri"/>
          <w:b/>
          <w:color w:val="000000"/>
          <w:u w:val="single"/>
        </w:rPr>
      </w:pPr>
    </w:p>
    <w:p w14:paraId="0B23C9E2" w14:textId="77777777" w:rsidR="00620469" w:rsidRDefault="00620469" w:rsidP="0004504A">
      <w:pPr>
        <w:rPr>
          <w:rFonts w:ascii="Calibri" w:hAnsi="Calibri"/>
          <w:b/>
          <w:color w:val="000000"/>
          <w:u w:val="single"/>
        </w:rPr>
      </w:pPr>
    </w:p>
    <w:p w14:paraId="04AA2D9B" w14:textId="77777777" w:rsidR="00620469" w:rsidRDefault="00620469" w:rsidP="0004504A">
      <w:pPr>
        <w:rPr>
          <w:rFonts w:ascii="Calibri" w:hAnsi="Calibri"/>
          <w:b/>
          <w:color w:val="000000"/>
          <w:u w:val="single"/>
        </w:rPr>
      </w:pPr>
    </w:p>
    <w:p w14:paraId="2EA38304" w14:textId="77777777" w:rsidR="00620469" w:rsidRDefault="00620469" w:rsidP="0004504A">
      <w:pPr>
        <w:rPr>
          <w:rFonts w:ascii="Calibri" w:hAnsi="Calibri"/>
          <w:b/>
          <w:color w:val="000000"/>
          <w:u w:val="single"/>
        </w:rPr>
      </w:pPr>
    </w:p>
    <w:p w14:paraId="0125B0EC" w14:textId="77777777" w:rsidR="00620469" w:rsidRDefault="00620469" w:rsidP="0004504A">
      <w:pPr>
        <w:rPr>
          <w:rFonts w:ascii="Calibri" w:hAnsi="Calibri"/>
          <w:b/>
          <w:color w:val="000000"/>
          <w:u w:val="single"/>
        </w:rPr>
      </w:pPr>
    </w:p>
    <w:p w14:paraId="27870711" w14:textId="77777777" w:rsidR="00620469" w:rsidRDefault="00620469" w:rsidP="0004504A">
      <w:pPr>
        <w:rPr>
          <w:rFonts w:ascii="Calibri" w:hAnsi="Calibri"/>
          <w:b/>
          <w:color w:val="000000"/>
          <w:u w:val="single"/>
        </w:rPr>
      </w:pPr>
    </w:p>
    <w:p w14:paraId="2A95CC97" w14:textId="77777777" w:rsidR="00620469" w:rsidRDefault="00620469" w:rsidP="0004504A">
      <w:pPr>
        <w:rPr>
          <w:rFonts w:ascii="Calibri" w:hAnsi="Calibri"/>
          <w:b/>
          <w:color w:val="000000"/>
          <w:u w:val="single"/>
        </w:rPr>
      </w:pPr>
    </w:p>
    <w:p w14:paraId="71BE58AF" w14:textId="4DF7FE30" w:rsidR="00620469" w:rsidRDefault="00620469" w:rsidP="0004504A">
      <w:pPr>
        <w:rPr>
          <w:rFonts w:ascii="Calibri" w:hAnsi="Calibri"/>
          <w:b/>
          <w:color w:val="000000"/>
          <w:u w:val="single"/>
        </w:rPr>
      </w:pPr>
    </w:p>
    <w:p w14:paraId="3DDF66DB" w14:textId="77777777" w:rsidR="00D15D64" w:rsidRDefault="00D15D64" w:rsidP="0004504A">
      <w:pPr>
        <w:rPr>
          <w:rFonts w:ascii="Calibri" w:hAnsi="Calibri"/>
          <w:b/>
          <w:color w:val="000000"/>
          <w:u w:val="single"/>
        </w:rPr>
      </w:pPr>
    </w:p>
    <w:p w14:paraId="0E82791E" w14:textId="77B567E0" w:rsidR="00B74464" w:rsidRPr="00DD25B0" w:rsidRDefault="00B74464" w:rsidP="0004504A">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6742D949"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w:t>
      </w:r>
      <w:r w:rsidR="000C53A3">
        <w:rPr>
          <w:rFonts w:asciiTheme="minorHAnsi" w:hAnsiTheme="minorHAnsi" w:cstheme="minorHAnsi"/>
          <w:color w:val="000000"/>
          <w:sz w:val="20"/>
          <w:szCs w:val="20"/>
        </w:rPr>
        <w:t>4</w:t>
      </w:r>
      <w:r w:rsidRPr="00854DDE">
        <w:rPr>
          <w:rFonts w:asciiTheme="minorHAnsi" w:hAnsiTheme="minorHAnsi" w:cstheme="minorHAnsi"/>
          <w:color w:val="000000"/>
          <w:sz w:val="20"/>
          <w:szCs w:val="20"/>
        </w:rPr>
        <w:t xml:space="preserve"> illustrates the number of laboratory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C24777">
        <w:rPr>
          <w:rFonts w:asciiTheme="minorHAnsi" w:hAnsiTheme="minorHAnsi" w:cstheme="minorHAnsi"/>
          <w:sz w:val="20"/>
          <w:szCs w:val="20"/>
        </w:rPr>
        <w:t xml:space="preserve">decreased </w:t>
      </w:r>
      <w:r w:rsidR="00854DDE" w:rsidRPr="00854DDE">
        <w:rPr>
          <w:rFonts w:asciiTheme="minorHAnsi" w:hAnsiTheme="minorHAnsi" w:cstheme="minorHAnsi"/>
          <w:sz w:val="20"/>
          <w:szCs w:val="20"/>
        </w:rPr>
        <w:t xml:space="preserve">by </w:t>
      </w:r>
      <w:r w:rsidR="00791C95">
        <w:rPr>
          <w:rFonts w:asciiTheme="minorHAnsi" w:hAnsiTheme="minorHAnsi" w:cstheme="minorHAnsi"/>
          <w:sz w:val="20"/>
          <w:szCs w:val="20"/>
        </w:rPr>
        <w:t>4</w:t>
      </w:r>
      <w:r w:rsidR="00D15D64">
        <w:rPr>
          <w:rFonts w:asciiTheme="minorHAnsi" w:hAnsiTheme="minorHAnsi" w:cstheme="minorHAnsi"/>
          <w:sz w:val="20"/>
          <w:szCs w:val="20"/>
        </w:rPr>
        <w:t>8</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5853488B" w14:textId="77777777" w:rsidR="00B448AB" w:rsidRDefault="00B448AB" w:rsidP="00F84722">
      <w:pPr>
        <w:adjustRightInd w:val="0"/>
        <w:rPr>
          <w:rFonts w:ascii="Calibri" w:hAnsi="Calibri"/>
          <w:b/>
          <w:bCs/>
          <w:color w:val="000000"/>
          <w:u w:val="single"/>
        </w:rPr>
      </w:pPr>
    </w:p>
    <w:p w14:paraId="476CF2A6" w14:textId="0A688463" w:rsidR="00B448AB" w:rsidRDefault="00D15D64" w:rsidP="00D15D64">
      <w:pPr>
        <w:adjustRightInd w:val="0"/>
        <w:jc w:val="center"/>
        <w:rPr>
          <w:rFonts w:ascii="Calibri" w:hAnsi="Calibri"/>
          <w:b/>
          <w:bCs/>
          <w:color w:val="000000"/>
          <w:u w:val="single"/>
        </w:rPr>
      </w:pPr>
      <w:r>
        <w:rPr>
          <w:rFonts w:ascii="Calibri" w:hAnsi="Calibri"/>
          <w:b/>
          <w:bCs/>
          <w:noProof/>
          <w:color w:val="000000"/>
          <w:u w:val="single"/>
        </w:rPr>
        <w:drawing>
          <wp:inline distT="0" distB="0" distL="0" distR="0" wp14:anchorId="66AB84EE" wp14:editId="07424FDB">
            <wp:extent cx="5838362" cy="4403017"/>
            <wp:effectExtent l="0" t="0" r="0" b="0"/>
            <wp:docPr id="8" name="Picture 8"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histogram&#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38362" cy="4403017"/>
                    </a:xfrm>
                    <a:prstGeom prst="rect">
                      <a:avLst/>
                    </a:prstGeom>
                  </pic:spPr>
                </pic:pic>
              </a:graphicData>
            </a:graphic>
          </wp:inline>
        </w:drawing>
      </w: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03D57DCD" w:rsidR="008C5A6E" w:rsidRDefault="008C5A6E" w:rsidP="00F84722">
      <w:pPr>
        <w:adjustRightInd w:val="0"/>
        <w:rPr>
          <w:rFonts w:ascii="Calibri" w:hAnsi="Calibri"/>
          <w:b/>
          <w:bCs/>
          <w:color w:val="000000"/>
          <w:u w:val="single"/>
        </w:rPr>
      </w:pPr>
    </w:p>
    <w:p w14:paraId="3047D147" w14:textId="4B8B1ECE" w:rsidR="00EA6904" w:rsidRDefault="00EA6904" w:rsidP="00F84722">
      <w:pPr>
        <w:adjustRightInd w:val="0"/>
        <w:rPr>
          <w:rFonts w:ascii="Calibri" w:hAnsi="Calibri"/>
          <w:b/>
          <w:bCs/>
          <w:color w:val="000000"/>
          <w:u w:val="single"/>
        </w:rPr>
      </w:pPr>
    </w:p>
    <w:p w14:paraId="33299160" w14:textId="77777777" w:rsidR="00E82848" w:rsidRDefault="00E82848" w:rsidP="00F84722">
      <w:pPr>
        <w:adjustRightInd w:val="0"/>
        <w:rPr>
          <w:rFonts w:ascii="Calibri" w:hAnsi="Calibri"/>
          <w:b/>
          <w:bCs/>
          <w:color w:val="000000"/>
          <w:u w:val="single"/>
        </w:rPr>
      </w:pPr>
    </w:p>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7"/>
      <w:footerReference w:type="default" r:id="rId28"/>
      <w:headerReference w:type="first" r:id="rId29"/>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39448461" w:rsidR="009A0853" w:rsidRDefault="00E82848" w:rsidP="00F35DC4">
    <w:pPr>
      <w:pStyle w:val="Header"/>
      <w:jc w:val="center"/>
      <w:rPr>
        <w:rFonts w:ascii="Calibri" w:hAnsi="Calibri"/>
        <w:b/>
        <w:bCs/>
        <w:i/>
        <w:iCs/>
        <w:sz w:val="26"/>
        <w:szCs w:val="26"/>
      </w:rPr>
    </w:pPr>
    <w:r>
      <w:rPr>
        <w:rFonts w:ascii="Calibri" w:hAnsi="Calibri"/>
        <w:b/>
        <w:bCs/>
        <w:i/>
        <w:iCs/>
        <w:sz w:val="26"/>
        <w:szCs w:val="26"/>
      </w:rPr>
      <w:t xml:space="preserve">June </w:t>
    </w:r>
    <w:r w:rsidR="00137EF7">
      <w:rPr>
        <w:rFonts w:ascii="Calibri" w:hAnsi="Calibri"/>
        <w:b/>
        <w:bCs/>
        <w:i/>
        <w:iCs/>
        <w:sz w:val="26"/>
        <w:szCs w:val="26"/>
      </w:rPr>
      <w:t>10</w:t>
    </w:r>
    <w:r w:rsidR="009A0853" w:rsidRPr="002D0507">
      <w:rPr>
        <w:rFonts w:ascii="Calibri" w:hAnsi="Calibri"/>
        <w:b/>
        <w:bCs/>
        <w:i/>
        <w:iCs/>
        <w:sz w:val="26"/>
        <w:szCs w:val="26"/>
      </w:rPr>
      <w:t>, 20</w:t>
    </w:r>
    <w:r w:rsidR="009A0853">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0BC1886D"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sidR="00223E56">
      <w:rPr>
        <w:rFonts w:ascii="Calibri" w:hAnsi="Calibri"/>
        <w:b/>
        <w:bCs/>
        <w:i/>
        <w:iCs/>
        <w:sz w:val="20"/>
        <w:szCs w:val="20"/>
      </w:rPr>
      <w:t>5</w:t>
    </w:r>
    <w:r w:rsidRPr="002D0507">
      <w:rPr>
        <w:rFonts w:ascii="Calibri" w:hAnsi="Calibri"/>
        <w:b/>
        <w:bCs/>
        <w:i/>
        <w:iCs/>
        <w:sz w:val="20"/>
        <w:szCs w:val="20"/>
      </w:rPr>
      <w:t>/</w:t>
    </w:r>
    <w:r w:rsidR="00E82848">
      <w:rPr>
        <w:rFonts w:ascii="Calibri" w:hAnsi="Calibri"/>
        <w:b/>
        <w:bCs/>
        <w:i/>
        <w:iCs/>
        <w:sz w:val="20"/>
        <w:szCs w:val="20"/>
      </w:rPr>
      <w:t>2</w:t>
    </w:r>
    <w:r w:rsidR="00B8660B">
      <w:rPr>
        <w:rFonts w:ascii="Calibri" w:hAnsi="Calibri"/>
        <w:b/>
        <w:bCs/>
        <w:i/>
        <w:iCs/>
        <w:sz w:val="20"/>
        <w:szCs w:val="20"/>
      </w:rPr>
      <w:t>9</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sidR="00B8660B">
      <w:rPr>
        <w:rFonts w:ascii="Calibri" w:hAnsi="Calibri"/>
        <w:b/>
        <w:bCs/>
        <w:i/>
        <w:iCs/>
        <w:sz w:val="20"/>
        <w:szCs w:val="20"/>
      </w:rPr>
      <w:t>6</w:t>
    </w:r>
    <w:r w:rsidRPr="002D0507">
      <w:rPr>
        <w:rFonts w:ascii="Calibri" w:hAnsi="Calibri"/>
        <w:b/>
        <w:bCs/>
        <w:i/>
        <w:iCs/>
        <w:sz w:val="20"/>
        <w:szCs w:val="20"/>
      </w:rPr>
      <w:t>/</w:t>
    </w:r>
    <w:r w:rsidR="00B8660B">
      <w:rPr>
        <w:rFonts w:ascii="Calibri" w:hAnsi="Calibri"/>
        <w:b/>
        <w:bCs/>
        <w:i/>
        <w:iCs/>
        <w:sz w:val="20"/>
        <w:szCs w:val="20"/>
      </w:rPr>
      <w:t>4</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CC2BD6">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45727CDE"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w:t>
    </w:r>
    <w:r w:rsidR="00B8660B">
      <w:rPr>
        <w:rFonts w:ascii="Calibri" w:hAnsi="Calibri"/>
        <w:sz w:val="18"/>
        <w:szCs w:val="18"/>
      </w:rPr>
      <w:t>June 4</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964644"/>
    <w:multiLevelType w:val="hybridMultilevel"/>
    <w:tmpl w:val="A0FA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856B3"/>
    <w:multiLevelType w:val="hybridMultilevel"/>
    <w:tmpl w:val="C45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09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2F"/>
    <w:rsid w:val="00020463"/>
    <w:rsid w:val="00020E14"/>
    <w:rsid w:val="00023DCC"/>
    <w:rsid w:val="000274F2"/>
    <w:rsid w:val="00027E9A"/>
    <w:rsid w:val="0003231A"/>
    <w:rsid w:val="00033D38"/>
    <w:rsid w:val="00034F0C"/>
    <w:rsid w:val="00035C5E"/>
    <w:rsid w:val="00035DAB"/>
    <w:rsid w:val="000365E8"/>
    <w:rsid w:val="00040908"/>
    <w:rsid w:val="00040A6F"/>
    <w:rsid w:val="0004109D"/>
    <w:rsid w:val="0004124A"/>
    <w:rsid w:val="000434B7"/>
    <w:rsid w:val="00044689"/>
    <w:rsid w:val="0004504A"/>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56D5"/>
    <w:rsid w:val="000A6FB0"/>
    <w:rsid w:val="000B0256"/>
    <w:rsid w:val="000B237A"/>
    <w:rsid w:val="000B495E"/>
    <w:rsid w:val="000B7A2C"/>
    <w:rsid w:val="000C0499"/>
    <w:rsid w:val="000C1233"/>
    <w:rsid w:val="000C37A0"/>
    <w:rsid w:val="000C4B64"/>
    <w:rsid w:val="000C53A3"/>
    <w:rsid w:val="000C5C38"/>
    <w:rsid w:val="000C6E9D"/>
    <w:rsid w:val="000D009D"/>
    <w:rsid w:val="000D0C74"/>
    <w:rsid w:val="000D37D9"/>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37EF7"/>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3E56"/>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15DD"/>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05E75"/>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86FF5"/>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E4209"/>
    <w:rsid w:val="004F0887"/>
    <w:rsid w:val="004F0913"/>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408"/>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07BB3"/>
    <w:rsid w:val="006103B1"/>
    <w:rsid w:val="00611AA3"/>
    <w:rsid w:val="00612878"/>
    <w:rsid w:val="006136B6"/>
    <w:rsid w:val="006136F2"/>
    <w:rsid w:val="006169B7"/>
    <w:rsid w:val="00617A51"/>
    <w:rsid w:val="00620023"/>
    <w:rsid w:val="00620469"/>
    <w:rsid w:val="00620802"/>
    <w:rsid w:val="00622D1A"/>
    <w:rsid w:val="00622ECC"/>
    <w:rsid w:val="00624E67"/>
    <w:rsid w:val="00625381"/>
    <w:rsid w:val="00625C13"/>
    <w:rsid w:val="00626D10"/>
    <w:rsid w:val="006277C5"/>
    <w:rsid w:val="00627AFE"/>
    <w:rsid w:val="00627BCA"/>
    <w:rsid w:val="00630AF5"/>
    <w:rsid w:val="0063401B"/>
    <w:rsid w:val="006341B2"/>
    <w:rsid w:val="00636065"/>
    <w:rsid w:val="00637BC5"/>
    <w:rsid w:val="00640483"/>
    <w:rsid w:val="006414BC"/>
    <w:rsid w:val="006418FD"/>
    <w:rsid w:val="0064218C"/>
    <w:rsid w:val="00642797"/>
    <w:rsid w:val="00642D06"/>
    <w:rsid w:val="00644485"/>
    <w:rsid w:val="0064659A"/>
    <w:rsid w:val="00652F84"/>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0120"/>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1C95"/>
    <w:rsid w:val="00795669"/>
    <w:rsid w:val="00796471"/>
    <w:rsid w:val="007A26DF"/>
    <w:rsid w:val="007A57A2"/>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1E50"/>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5971"/>
    <w:rsid w:val="00946B4B"/>
    <w:rsid w:val="00947589"/>
    <w:rsid w:val="00952808"/>
    <w:rsid w:val="00955FAC"/>
    <w:rsid w:val="00956D28"/>
    <w:rsid w:val="00960229"/>
    <w:rsid w:val="00961975"/>
    <w:rsid w:val="009633D7"/>
    <w:rsid w:val="00964D7B"/>
    <w:rsid w:val="009731B8"/>
    <w:rsid w:val="0097453F"/>
    <w:rsid w:val="00976265"/>
    <w:rsid w:val="009773CE"/>
    <w:rsid w:val="00982629"/>
    <w:rsid w:val="00985161"/>
    <w:rsid w:val="00985D65"/>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02E0"/>
    <w:rsid w:val="00A0784C"/>
    <w:rsid w:val="00A10ACB"/>
    <w:rsid w:val="00A13EBA"/>
    <w:rsid w:val="00A15672"/>
    <w:rsid w:val="00A160B2"/>
    <w:rsid w:val="00A16F7E"/>
    <w:rsid w:val="00A2055F"/>
    <w:rsid w:val="00A20B95"/>
    <w:rsid w:val="00A211DA"/>
    <w:rsid w:val="00A21B82"/>
    <w:rsid w:val="00A2273B"/>
    <w:rsid w:val="00A22A06"/>
    <w:rsid w:val="00A244AF"/>
    <w:rsid w:val="00A25CC7"/>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2A0E"/>
    <w:rsid w:val="00A53923"/>
    <w:rsid w:val="00A53B6C"/>
    <w:rsid w:val="00A53BF4"/>
    <w:rsid w:val="00A5460A"/>
    <w:rsid w:val="00A55AF8"/>
    <w:rsid w:val="00A579E1"/>
    <w:rsid w:val="00A6003A"/>
    <w:rsid w:val="00A6036F"/>
    <w:rsid w:val="00A60A0D"/>
    <w:rsid w:val="00A6176B"/>
    <w:rsid w:val="00A6320C"/>
    <w:rsid w:val="00A6357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5F3B"/>
    <w:rsid w:val="00AA65A5"/>
    <w:rsid w:val="00AA68FC"/>
    <w:rsid w:val="00AB0EE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2FCB"/>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60B"/>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777"/>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60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333D"/>
    <w:rsid w:val="00C9432F"/>
    <w:rsid w:val="00CA002C"/>
    <w:rsid w:val="00CA0AD2"/>
    <w:rsid w:val="00CA13A5"/>
    <w:rsid w:val="00CA3504"/>
    <w:rsid w:val="00CA49F7"/>
    <w:rsid w:val="00CB0F7E"/>
    <w:rsid w:val="00CB1456"/>
    <w:rsid w:val="00CB15CD"/>
    <w:rsid w:val="00CB266B"/>
    <w:rsid w:val="00CB2D67"/>
    <w:rsid w:val="00CB301D"/>
    <w:rsid w:val="00CB7C53"/>
    <w:rsid w:val="00CC2BD6"/>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5D64"/>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97E51"/>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2848"/>
    <w:rsid w:val="00E8562A"/>
    <w:rsid w:val="00E85EDE"/>
    <w:rsid w:val="00E90D27"/>
    <w:rsid w:val="00E91229"/>
    <w:rsid w:val="00E92CAA"/>
    <w:rsid w:val="00E946D4"/>
    <w:rsid w:val="00E9647E"/>
    <w:rsid w:val="00E965EF"/>
    <w:rsid w:val="00E9667C"/>
    <w:rsid w:val="00E97367"/>
    <w:rsid w:val="00E97402"/>
    <w:rsid w:val="00EA03E8"/>
    <w:rsid w:val="00EA1910"/>
    <w:rsid w:val="00EA2098"/>
    <w:rsid w:val="00EA6904"/>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ustomXml" Target="ink/ink3.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customXml" Target="ink/ink1.xm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hyperlink" Target="https://www.mass.gov/info-details/covid-19-response-reporting"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customXml" Target="ink/ink4.xm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512</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3</cp:revision>
  <cp:lastPrinted>2022-04-15T15:11:00Z</cp:lastPrinted>
  <dcterms:created xsi:type="dcterms:W3CDTF">2022-06-09T18:48:00Z</dcterms:created>
  <dcterms:modified xsi:type="dcterms:W3CDTF">2022-06-10T14:27:00Z</dcterms:modified>
</cp:coreProperties>
</file>