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7A935" w14:textId="77777777" w:rsidR="00470DBF" w:rsidRDefault="00470DBF" w:rsidP="00035DAB">
      <w:pPr>
        <w:rPr>
          <w:b/>
          <w:bCs/>
          <w:color w:val="000000"/>
          <w:u w:val="single"/>
        </w:rPr>
      </w:pPr>
    </w:p>
    <w:p w14:paraId="2DE33DF5" w14:textId="77777777" w:rsidR="00470DBF" w:rsidRDefault="00181F49" w:rsidP="00035DAB">
      <w:pPr>
        <w:rPr>
          <w:b/>
          <w:bCs/>
          <w:color w:val="000000"/>
          <w:u w:val="single"/>
        </w:rPr>
      </w:pPr>
      <w:r>
        <w:rPr>
          <w:b/>
          <w:bCs/>
          <w:color w:val="000000"/>
          <w:u w:val="single"/>
        </w:rPr>
        <w:t xml:space="preserve"> </w:t>
      </w:r>
    </w:p>
    <w:p w14:paraId="01CCA278" w14:textId="77777777" w:rsidR="00470DBF" w:rsidRDefault="00470DBF" w:rsidP="00035DAB">
      <w:pPr>
        <w:rPr>
          <w:b/>
          <w:bCs/>
          <w:color w:val="000000"/>
          <w:u w:val="single"/>
        </w:rPr>
      </w:pPr>
    </w:p>
    <w:p w14:paraId="22818D7E" w14:textId="17DF3676" w:rsidR="00035DAB" w:rsidRDefault="004D6730" w:rsidP="00035DAB">
      <w:pPr>
        <w:rPr>
          <w:b/>
          <w:bCs/>
          <w:color w:val="000000"/>
          <w:u w:val="single"/>
        </w:rPr>
      </w:pPr>
      <w:r>
        <w:rPr>
          <w:noProof/>
        </w:rPr>
        <mc:AlternateContent>
          <mc:Choice Requires="wps">
            <w:drawing>
              <wp:anchor distT="0" distB="0" distL="114300" distR="114300" simplePos="0" relativeHeight="251658240" behindDoc="0" locked="0" layoutInCell="1" allowOverlap="1" wp14:anchorId="2E753255" wp14:editId="71609E8E">
                <wp:simplePos x="0" y="0"/>
                <wp:positionH relativeFrom="column">
                  <wp:posOffset>233680</wp:posOffset>
                </wp:positionH>
                <wp:positionV relativeFrom="paragraph">
                  <wp:posOffset>107950</wp:posOffset>
                </wp:positionV>
                <wp:extent cx="5857875" cy="4083050"/>
                <wp:effectExtent l="0" t="0" r="28575" b="127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083050"/>
                        </a:xfrm>
                        <a:prstGeom prst="rect">
                          <a:avLst/>
                        </a:prstGeom>
                        <a:solidFill>
                          <a:srgbClr val="FFFFFF"/>
                        </a:solidFill>
                        <a:ln w="9525">
                          <a:solidFill>
                            <a:srgbClr val="000000"/>
                          </a:solidFill>
                          <a:miter lim="800000"/>
                          <a:headEnd/>
                          <a:tailEnd/>
                        </a:ln>
                      </wps:spPr>
                      <wps:txb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4D152170" w:rsidR="00292638" w:rsidRPr="00E46038" w:rsidRDefault="00292638" w:rsidP="00292638">
                            <w:pPr>
                              <w:pStyle w:val="ListParagraph"/>
                              <w:numPr>
                                <w:ilvl w:val="0"/>
                                <w:numId w:val="2"/>
                              </w:numPr>
                              <w:rPr>
                                <w:sz w:val="20"/>
                                <w:szCs w:val="20"/>
                              </w:rPr>
                            </w:pPr>
                            <w:r w:rsidRPr="00E46038">
                              <w:rPr>
                                <w:sz w:val="20"/>
                                <w:szCs w:val="20"/>
                              </w:rPr>
                              <w:t>Influenza severity for Massachusetts is</w:t>
                            </w:r>
                            <w:r w:rsidR="007B201C">
                              <w:rPr>
                                <w:sz w:val="20"/>
                                <w:szCs w:val="20"/>
                              </w:rPr>
                              <w:t xml:space="preserve"> low</w:t>
                            </w:r>
                            <w:r w:rsidRPr="00E46038">
                              <w:rPr>
                                <w:sz w:val="20"/>
                                <w:szCs w:val="20"/>
                              </w:rPr>
                              <w:t xml:space="preserve"> this week.</w:t>
                            </w:r>
                          </w:p>
                          <w:p w14:paraId="7992C44B" w14:textId="27ED524B" w:rsidR="008A4F10" w:rsidRPr="00E46038" w:rsidRDefault="00292638"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E90D27">
                              <w:rPr>
                                <w:sz w:val="20"/>
                                <w:szCs w:val="20"/>
                              </w:rPr>
                              <w:t>1.14</w:t>
                            </w:r>
                            <w:r w:rsidR="00D31ECB" w:rsidRPr="00E46038">
                              <w:rPr>
                                <w:sz w:val="20"/>
                                <w:szCs w:val="20"/>
                              </w:rPr>
                              <w:t xml:space="preserve">%, which is </w:t>
                            </w:r>
                            <w:r w:rsidR="00534973">
                              <w:rPr>
                                <w:sz w:val="20"/>
                                <w:szCs w:val="20"/>
                              </w:rPr>
                              <w:t>lower than</w:t>
                            </w:r>
                            <w:r w:rsidR="004776C4">
                              <w:rPr>
                                <w:sz w:val="20"/>
                                <w:szCs w:val="20"/>
                              </w:rPr>
                              <w:t xml:space="preserve"> </w:t>
                            </w:r>
                            <w:r w:rsidR="00D31ECB" w:rsidRPr="00E46038">
                              <w:rPr>
                                <w:sz w:val="20"/>
                                <w:szCs w:val="20"/>
                              </w:rPr>
                              <w:t>the regional baseline</w:t>
                            </w:r>
                            <w:r w:rsidR="00C2664C" w:rsidRPr="00E46038">
                              <w:rPr>
                                <w:color w:val="000000"/>
                                <w:sz w:val="20"/>
                                <w:szCs w:val="20"/>
                              </w:rPr>
                              <w:t xml:space="preserve"> of 2.0%</w:t>
                            </w:r>
                            <w:r w:rsidR="00C144EA">
                              <w:rPr>
                                <w:color w:val="000000"/>
                                <w:sz w:val="20"/>
                                <w:szCs w:val="20"/>
                              </w:rPr>
                              <w:t>.</w:t>
                            </w:r>
                          </w:p>
                          <w:p w14:paraId="20B34E08" w14:textId="58FC9DF3" w:rsidR="00292638" w:rsidRPr="00306A88" w:rsidRDefault="00292638" w:rsidP="00332183">
                            <w:pPr>
                              <w:pStyle w:val="ListParagraph"/>
                              <w:numPr>
                                <w:ilvl w:val="0"/>
                                <w:numId w:val="2"/>
                              </w:numPr>
                              <w:rPr>
                                <w:sz w:val="20"/>
                                <w:szCs w:val="20"/>
                              </w:rPr>
                            </w:pPr>
                            <w:r w:rsidRPr="00306A88">
                              <w:rPr>
                                <w:sz w:val="20"/>
                                <w:szCs w:val="20"/>
                              </w:rPr>
                              <w:t>The percent of hospitalizations associated with influenza is 0</w:t>
                            </w:r>
                            <w:r w:rsidR="00703F19" w:rsidRPr="00306A88">
                              <w:rPr>
                                <w:sz w:val="20"/>
                                <w:szCs w:val="20"/>
                              </w:rPr>
                              <w:t>.</w:t>
                            </w:r>
                            <w:r w:rsidR="00E90D27">
                              <w:rPr>
                                <w:sz w:val="20"/>
                                <w:szCs w:val="20"/>
                              </w:rPr>
                              <w:t>22</w:t>
                            </w:r>
                            <w:r w:rsidRPr="00306A88">
                              <w:rPr>
                                <w:sz w:val="20"/>
                                <w:szCs w:val="20"/>
                              </w:rPr>
                              <w:t xml:space="preserve">%, which is </w:t>
                            </w:r>
                            <w:r w:rsidR="001C2F4F" w:rsidRPr="00306A88">
                              <w:rPr>
                                <w:sz w:val="20"/>
                                <w:szCs w:val="20"/>
                              </w:rPr>
                              <w:t xml:space="preserve">lower than </w:t>
                            </w:r>
                            <w:r w:rsidR="00534973" w:rsidRPr="00306A88">
                              <w:rPr>
                                <w:sz w:val="20"/>
                                <w:szCs w:val="20"/>
                              </w:rPr>
                              <w:t>t</w:t>
                            </w:r>
                            <w:r w:rsidR="00261DF1" w:rsidRPr="00306A88">
                              <w:rPr>
                                <w:sz w:val="20"/>
                                <w:szCs w:val="20"/>
                              </w:rPr>
                              <w:t>wo</w:t>
                            </w:r>
                            <w:r w:rsidR="00534973" w:rsidRPr="00306A88">
                              <w:rPr>
                                <w:sz w:val="20"/>
                                <w:szCs w:val="20"/>
                              </w:rPr>
                              <w:t xml:space="preserve"> of the</w:t>
                            </w:r>
                            <w:r w:rsidR="009125A8" w:rsidRPr="00306A88">
                              <w:rPr>
                                <w:sz w:val="20"/>
                                <w:szCs w:val="20"/>
                              </w:rPr>
                              <w:t xml:space="preserve"> previous</w:t>
                            </w:r>
                            <w:r w:rsidR="006E0C4D" w:rsidRPr="00306A88">
                              <w:rPr>
                                <w:sz w:val="20"/>
                                <w:szCs w:val="20"/>
                              </w:rPr>
                              <w:t xml:space="preserve"> </w:t>
                            </w:r>
                            <w:r w:rsidRPr="00306A88">
                              <w:rPr>
                                <w:sz w:val="20"/>
                                <w:szCs w:val="20"/>
                              </w:rPr>
                              <w:t>seasons</w:t>
                            </w:r>
                            <w:r w:rsidR="0019547C" w:rsidRPr="00306A88">
                              <w:rPr>
                                <w:sz w:val="20"/>
                                <w:szCs w:val="20"/>
                              </w:rPr>
                              <w:t xml:space="preserve">, but </w:t>
                            </w:r>
                            <w:r w:rsidR="00A40F77" w:rsidRPr="00306A88">
                              <w:rPr>
                                <w:sz w:val="20"/>
                                <w:szCs w:val="20"/>
                              </w:rPr>
                              <w:t xml:space="preserve">higher than the </w:t>
                            </w:r>
                            <w:r w:rsidR="0019547C" w:rsidRPr="00306A88">
                              <w:rPr>
                                <w:sz w:val="20"/>
                                <w:szCs w:val="20"/>
                              </w:rPr>
                              <w:t>last season in the same week.</w:t>
                            </w:r>
                          </w:p>
                          <w:p w14:paraId="0D2B5ECD" w14:textId="092FDE91" w:rsidR="00C2664C" w:rsidRPr="00306A88" w:rsidRDefault="00292638" w:rsidP="00292638">
                            <w:pPr>
                              <w:pStyle w:val="ListParagraph"/>
                              <w:numPr>
                                <w:ilvl w:val="0"/>
                                <w:numId w:val="2"/>
                              </w:numPr>
                              <w:rPr>
                                <w:sz w:val="20"/>
                                <w:szCs w:val="20"/>
                              </w:rPr>
                            </w:pPr>
                            <w:r w:rsidRPr="00306A88">
                              <w:rPr>
                                <w:sz w:val="20"/>
                                <w:szCs w:val="20"/>
                              </w:rPr>
                              <w:t xml:space="preserve">Overall ILI activity is </w:t>
                            </w:r>
                            <w:proofErr w:type="gramStart"/>
                            <w:r w:rsidR="0004124A" w:rsidRPr="00306A88">
                              <w:rPr>
                                <w:sz w:val="20"/>
                                <w:szCs w:val="20"/>
                              </w:rPr>
                              <w:t>minimal</w:t>
                            </w:r>
                            <w:r w:rsidR="00A40F77" w:rsidRPr="00306A88">
                              <w:rPr>
                                <w:sz w:val="20"/>
                                <w:szCs w:val="20"/>
                              </w:rPr>
                              <w:t>, but</w:t>
                            </w:r>
                            <w:proofErr w:type="gramEnd"/>
                            <w:r w:rsidR="00A40F77" w:rsidRPr="00306A88">
                              <w:rPr>
                                <w:sz w:val="20"/>
                                <w:szCs w:val="20"/>
                              </w:rPr>
                              <w:t xml:space="preserve"> increasing</w:t>
                            </w:r>
                            <w:r w:rsidRPr="00306A88">
                              <w:rPr>
                                <w:sz w:val="20"/>
                                <w:szCs w:val="20"/>
                              </w:rPr>
                              <w:t>.</w:t>
                            </w:r>
                            <w:r w:rsidR="0004124A" w:rsidRPr="00306A88">
                              <w:rPr>
                                <w:color w:val="000000"/>
                                <w:sz w:val="20"/>
                                <w:szCs w:val="20"/>
                              </w:rPr>
                              <w:t xml:space="preserve"> All regions are reporting minimal ILI activity</w:t>
                            </w:r>
                            <w:r w:rsidR="0015010D" w:rsidRPr="00306A88">
                              <w:rPr>
                                <w:color w:val="000000"/>
                                <w:sz w:val="20"/>
                                <w:szCs w:val="20"/>
                              </w:rPr>
                              <w:t>.</w:t>
                            </w:r>
                            <w:r w:rsidR="00C7455D" w:rsidRPr="00306A88">
                              <w:rPr>
                                <w:color w:val="000000"/>
                                <w:sz w:val="20"/>
                                <w:szCs w:val="20"/>
                              </w:rPr>
                              <w:t xml:space="preserve">  </w:t>
                            </w:r>
                          </w:p>
                          <w:p w14:paraId="1CAE017C" w14:textId="34E57263" w:rsidR="00306A88" w:rsidRPr="00306A88" w:rsidRDefault="00854DDE" w:rsidP="00306A88">
                            <w:pPr>
                              <w:pStyle w:val="ListParagraph"/>
                              <w:numPr>
                                <w:ilvl w:val="0"/>
                                <w:numId w:val="2"/>
                              </w:numPr>
                              <w:rPr>
                                <w:sz w:val="20"/>
                                <w:szCs w:val="20"/>
                              </w:rPr>
                            </w:pPr>
                            <w:r w:rsidRPr="00306A88">
                              <w:rPr>
                                <w:sz w:val="20"/>
                                <w:szCs w:val="20"/>
                              </w:rPr>
                              <w:t xml:space="preserve">Laboratory-confirmed influenza cases increased by </w:t>
                            </w:r>
                            <w:r w:rsidR="00E90D27">
                              <w:rPr>
                                <w:sz w:val="20"/>
                                <w:szCs w:val="20"/>
                              </w:rPr>
                              <w:t>84</w:t>
                            </w:r>
                            <w:r w:rsidRPr="00306A88">
                              <w:rPr>
                                <w:sz w:val="20"/>
                                <w:szCs w:val="20"/>
                              </w:rPr>
                              <w:t xml:space="preserve">% this week. </w:t>
                            </w:r>
                            <w:r w:rsidR="00292638" w:rsidRPr="00306A88">
                              <w:rPr>
                                <w:sz w:val="20"/>
                                <w:szCs w:val="20"/>
                              </w:rPr>
                              <w:t xml:space="preserve">More influenza </w:t>
                            </w:r>
                            <w:r w:rsidR="008B6F1B" w:rsidRPr="00306A88">
                              <w:rPr>
                                <w:sz w:val="20"/>
                                <w:szCs w:val="20"/>
                              </w:rPr>
                              <w:t>A</w:t>
                            </w:r>
                            <w:r w:rsidR="00292638" w:rsidRPr="00306A88">
                              <w:rPr>
                                <w:sz w:val="20"/>
                                <w:szCs w:val="20"/>
                              </w:rPr>
                              <w:t xml:space="preserve"> than influenza </w:t>
                            </w:r>
                            <w:r w:rsidR="008B6F1B" w:rsidRPr="00306A88">
                              <w:rPr>
                                <w:sz w:val="20"/>
                                <w:szCs w:val="20"/>
                              </w:rPr>
                              <w:t>B</w:t>
                            </w:r>
                            <w:r w:rsidR="00292638" w:rsidRPr="00306A88">
                              <w:rPr>
                                <w:sz w:val="20"/>
                                <w:szCs w:val="20"/>
                              </w:rPr>
                              <w:t xml:space="preserve"> positive specimens have been reported by hospitals and outpatient facilities in Massachusetts</w:t>
                            </w:r>
                            <w:r w:rsidR="006B745D" w:rsidRPr="00306A88">
                              <w:rPr>
                                <w:sz w:val="20"/>
                                <w:szCs w:val="20"/>
                              </w:rPr>
                              <w:t>.</w:t>
                            </w:r>
                            <w:r w:rsidRPr="00306A88">
                              <w:rPr>
                                <w:sz w:val="20"/>
                                <w:szCs w:val="20"/>
                              </w:rPr>
                              <w:t xml:space="preserve"> </w:t>
                            </w:r>
                            <w:r w:rsidR="006B745D" w:rsidRPr="00306A88">
                              <w:rPr>
                                <w:sz w:val="20"/>
                                <w:szCs w:val="20"/>
                              </w:rPr>
                              <w:t>For influenza A</w:t>
                            </w:r>
                            <w:r w:rsidR="00B80E11" w:rsidRPr="00306A88">
                              <w:rPr>
                                <w:sz w:val="20"/>
                                <w:szCs w:val="20"/>
                              </w:rPr>
                              <w:t>,</w:t>
                            </w:r>
                            <w:r w:rsidR="006B745D" w:rsidRPr="00306A88">
                              <w:rPr>
                                <w:sz w:val="20"/>
                                <w:szCs w:val="20"/>
                              </w:rPr>
                              <w:t xml:space="preserve"> the predominant strain is currently H3N2.</w:t>
                            </w:r>
                          </w:p>
                          <w:p w14:paraId="2F52BD39" w14:textId="527FFFB9" w:rsidR="00306A88" w:rsidRPr="00306A88" w:rsidRDefault="00FA1700" w:rsidP="00292638">
                            <w:pPr>
                              <w:pStyle w:val="ListParagraph"/>
                              <w:numPr>
                                <w:ilvl w:val="0"/>
                                <w:numId w:val="2"/>
                              </w:numPr>
                              <w:contextualSpacing w:val="0"/>
                              <w:rPr>
                                <w:sz w:val="20"/>
                                <w:szCs w:val="20"/>
                              </w:rPr>
                            </w:pPr>
                            <w:r>
                              <w:rPr>
                                <w:sz w:val="20"/>
                                <w:szCs w:val="20"/>
                              </w:rPr>
                              <w:t>The number of influenza vaccin</w:t>
                            </w:r>
                            <w:r w:rsidR="00132F91">
                              <w:rPr>
                                <w:sz w:val="20"/>
                                <w:szCs w:val="20"/>
                              </w:rPr>
                              <w:t>e</w:t>
                            </w:r>
                            <w:r>
                              <w:rPr>
                                <w:sz w:val="20"/>
                                <w:szCs w:val="20"/>
                              </w:rPr>
                              <w:t xml:space="preserve"> doses administered </w:t>
                            </w:r>
                            <w:r w:rsidR="00306A88" w:rsidRPr="00306A88">
                              <w:rPr>
                                <w:sz w:val="20"/>
                                <w:szCs w:val="20"/>
                              </w:rPr>
                              <w:t xml:space="preserve">this flu season </w:t>
                            </w:r>
                            <w:r>
                              <w:rPr>
                                <w:sz w:val="20"/>
                                <w:szCs w:val="20"/>
                              </w:rPr>
                              <w:t xml:space="preserve">is </w:t>
                            </w:r>
                            <w:r w:rsidR="00306A88" w:rsidRPr="00306A88">
                              <w:rPr>
                                <w:sz w:val="20"/>
                                <w:szCs w:val="20"/>
                              </w:rPr>
                              <w:t xml:space="preserve">comparable to last </w:t>
                            </w:r>
                            <w:r w:rsidR="00620023">
                              <w:rPr>
                                <w:sz w:val="20"/>
                                <w:szCs w:val="20"/>
                              </w:rPr>
                              <w:t>season in the same week</w:t>
                            </w:r>
                            <w:r w:rsidR="00306A88" w:rsidRPr="00306A88">
                              <w:rPr>
                                <w:sz w:val="20"/>
                                <w:szCs w:val="20"/>
                              </w:rPr>
                              <w:t>.</w:t>
                            </w:r>
                            <w:r w:rsidR="00B91A26">
                              <w:rPr>
                                <w:sz w:val="20"/>
                                <w:szCs w:val="20"/>
                              </w:rPr>
                              <w:t xml:space="preserve"> The vaccination rate for all ages is 47%.</w:t>
                            </w:r>
                            <w:r w:rsidR="00306A88" w:rsidRPr="00306A88">
                              <w:rPr>
                                <w:sz w:val="20"/>
                                <w:szCs w:val="20"/>
                              </w:rPr>
                              <w:t xml:space="preserve"> See figure 6 and 7 for vaccination data.</w:t>
                            </w:r>
                          </w:p>
                          <w:p w14:paraId="53A7F25F" w14:textId="4D4821D2" w:rsidR="00884456" w:rsidRPr="00B21368" w:rsidRDefault="00884456" w:rsidP="00292638">
                            <w:pPr>
                              <w:pStyle w:val="ListParagraph"/>
                              <w:numPr>
                                <w:ilvl w:val="0"/>
                                <w:numId w:val="2"/>
                              </w:numPr>
                              <w:contextualSpacing w:val="0"/>
                              <w:rPr>
                                <w:sz w:val="20"/>
                                <w:szCs w:val="20"/>
                              </w:rPr>
                            </w:pPr>
                            <w:r w:rsidRPr="002F32AC">
                              <w:rPr>
                                <w:sz w:val="20"/>
                                <w:szCs w:val="20"/>
                              </w:rPr>
                              <w:t xml:space="preserve">Nationally, </w:t>
                            </w:r>
                            <w:r w:rsidR="00801D74" w:rsidRPr="002F32AC">
                              <w:rPr>
                                <w:sz w:val="20"/>
                                <w:szCs w:val="20"/>
                              </w:rPr>
                              <w:t>influenza activity is increasing</w:t>
                            </w:r>
                            <w:r w:rsidR="005042C1" w:rsidRPr="002F32AC">
                              <w:rPr>
                                <w:sz w:val="20"/>
                                <w:szCs w:val="20"/>
                              </w:rPr>
                              <w:t xml:space="preserve"> in most of the country</w:t>
                            </w:r>
                            <w:r w:rsidR="00801D74" w:rsidRPr="002F32AC">
                              <w:rPr>
                                <w:sz w:val="20"/>
                                <w:szCs w:val="20"/>
                              </w:rPr>
                              <w:t>.</w:t>
                            </w:r>
                          </w:p>
                          <w:p w14:paraId="117CFD97" w14:textId="3DA73BA5" w:rsidR="00292638" w:rsidRPr="00306A88" w:rsidRDefault="00292638" w:rsidP="00292638">
                            <w:pPr>
                              <w:pStyle w:val="ListParagraph"/>
                              <w:numPr>
                                <w:ilvl w:val="0"/>
                                <w:numId w:val="2"/>
                              </w:numPr>
                              <w:contextualSpacing w:val="0"/>
                              <w:rPr>
                                <w:sz w:val="20"/>
                                <w:szCs w:val="20"/>
                              </w:rPr>
                            </w:pPr>
                            <w:r w:rsidRPr="00306A88">
                              <w:rPr>
                                <w:sz w:val="20"/>
                                <w:szCs w:val="20"/>
                              </w:rPr>
                              <w:t xml:space="preserve">Additional statewide and national data including geographic spread, ILI activity, and pneumonia and influenza mortality are available at CDC’s </w:t>
                            </w:r>
                            <w:proofErr w:type="spellStart"/>
                            <w:r w:rsidRPr="00306A88">
                              <w:rPr>
                                <w:sz w:val="20"/>
                                <w:szCs w:val="20"/>
                              </w:rPr>
                              <w:t>FluView</w:t>
                            </w:r>
                            <w:proofErr w:type="spellEnd"/>
                            <w:r w:rsidRPr="00306A88">
                              <w:rPr>
                                <w:sz w:val="20"/>
                                <w:szCs w:val="20"/>
                              </w:rPr>
                              <w:t xml:space="preserve"> Weekly Report at </w:t>
                            </w:r>
                            <w:hyperlink r:id="rId8" w:history="1">
                              <w:r w:rsidRPr="00306A88">
                                <w:rPr>
                                  <w:rStyle w:val="Hyperlink"/>
                                  <w:sz w:val="20"/>
                                  <w:szCs w:val="20"/>
                                </w:rPr>
                                <w:t>www.cdc.gov/flu/weekly</w:t>
                              </w:r>
                            </w:hyperlink>
                            <w:r w:rsidRPr="00306A88">
                              <w:rPr>
                                <w:sz w:val="20"/>
                                <w:szCs w:val="20"/>
                              </w:rPr>
                              <w:t xml:space="preserve"> and </w:t>
                            </w:r>
                            <w:proofErr w:type="spellStart"/>
                            <w:r w:rsidRPr="00306A88">
                              <w:rPr>
                                <w:sz w:val="20"/>
                                <w:szCs w:val="20"/>
                              </w:rPr>
                              <w:t>FluView</w:t>
                            </w:r>
                            <w:proofErr w:type="spellEnd"/>
                            <w:r w:rsidRPr="00306A88">
                              <w:rPr>
                                <w:sz w:val="20"/>
                                <w:szCs w:val="20"/>
                              </w:rPr>
                              <w:t xml:space="preserve"> Interactive </w:t>
                            </w:r>
                            <w:hyperlink r:id="rId9" w:history="1">
                              <w:r w:rsidRPr="00306A88">
                                <w:rPr>
                                  <w:rStyle w:val="Hyperlink"/>
                                  <w:sz w:val="20"/>
                                  <w:szCs w:val="20"/>
                                </w:rPr>
                                <w:t>https://www.cdc.gov/flu/weekly/fluviewinteractive.htm</w:t>
                              </w:r>
                            </w:hyperlink>
                            <w:r w:rsidRPr="00306A88">
                              <w:rPr>
                                <w:sz w:val="20"/>
                                <w:szCs w:val="20"/>
                              </w:rPr>
                              <w:t>.</w:t>
                            </w:r>
                          </w:p>
                          <w:p w14:paraId="0319523E" w14:textId="77777777" w:rsidR="00292638" w:rsidRPr="00306A88" w:rsidRDefault="00292638" w:rsidP="00292638">
                            <w:pPr>
                              <w:numPr>
                                <w:ilvl w:val="0"/>
                                <w:numId w:val="2"/>
                              </w:numPr>
                              <w:rPr>
                                <w:rFonts w:ascii="Calibri" w:eastAsia="Calibri" w:hAnsi="Calibri"/>
                                <w:sz w:val="20"/>
                                <w:szCs w:val="20"/>
                              </w:rPr>
                            </w:pPr>
                            <w:r w:rsidRPr="00306A88">
                              <w:rPr>
                                <w:rFonts w:ascii="Calibri" w:eastAsia="Calibri" w:hAnsi="Calibri"/>
                                <w:sz w:val="20"/>
                                <w:szCs w:val="20"/>
                              </w:rPr>
                              <w:t xml:space="preserve">Statewide and national COVID data are available at </w:t>
                            </w:r>
                          </w:p>
                          <w:p w14:paraId="7D74B377" w14:textId="77777777" w:rsidR="00292638" w:rsidRPr="00306A88" w:rsidRDefault="00292638" w:rsidP="00292638">
                            <w:pPr>
                              <w:ind w:left="360"/>
                              <w:rPr>
                                <w:rFonts w:ascii="Calibri" w:eastAsia="Calibri" w:hAnsi="Calibri"/>
                                <w:sz w:val="20"/>
                                <w:szCs w:val="20"/>
                              </w:rPr>
                            </w:pPr>
                            <w:r w:rsidRPr="00306A88">
                              <w:rPr>
                                <w:rFonts w:ascii="Calibri" w:eastAsia="Calibri" w:hAnsi="Calibri"/>
                                <w:sz w:val="20"/>
                                <w:szCs w:val="20"/>
                              </w:rPr>
                              <w:t xml:space="preserve">        </w:t>
                            </w:r>
                            <w:hyperlink r:id="rId10" w:history="1">
                              <w:r w:rsidRPr="00306A88">
                                <w:rPr>
                                  <w:rStyle w:val="Hyperlink"/>
                                  <w:rFonts w:ascii="Calibri" w:eastAsia="Calibri" w:hAnsi="Calibri"/>
                                  <w:sz w:val="20"/>
                                  <w:szCs w:val="20"/>
                                </w:rPr>
                                <w:t>https://www.mass.gov/info-details/covid-19-response-reporting</w:t>
                              </w:r>
                            </w:hyperlink>
                            <w:r w:rsidRPr="00306A88">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306A88">
                              <w:rPr>
                                <w:rFonts w:ascii="Calibri" w:eastAsia="Calibri" w:hAnsi="Calibri"/>
                                <w:sz w:val="20"/>
                                <w:szCs w:val="20"/>
                              </w:rPr>
                              <w:t xml:space="preserve">        </w:t>
                            </w:r>
                            <w:hyperlink r:id="rId11" w:history="1">
                              <w:r w:rsidRPr="00306A88">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3C4356E5" w:rsidR="002244CC" w:rsidRPr="004770ED" w:rsidRDefault="000E7DAC" w:rsidP="000548A5">
                            <w:pPr>
                              <w:pStyle w:val="ListParagraph"/>
                              <w:ind w:left="0"/>
                              <w:jc w:val="center"/>
                              <w:rPr>
                                <w:i/>
                                <w:sz w:val="24"/>
                                <w:szCs w:val="24"/>
                              </w:rPr>
                            </w:pPr>
                            <w:r>
                              <w:rPr>
                                <w:i/>
                                <w:sz w:val="24"/>
                                <w:szCs w:val="24"/>
                              </w:rPr>
                              <w:t>It’s not too late to get vaccinated.</w:t>
                            </w:r>
                            <w:r w:rsidR="00D86DC6">
                              <w:rPr>
                                <w:i/>
                                <w:sz w:val="24"/>
                                <w:szCs w:val="24"/>
                              </w:rPr>
                              <w:t xml:space="preserve">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6C16259D" w14:textId="77777777"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3255" id="_x0000_t202" coordsize="21600,21600" o:spt="202" path="m,l,21600r21600,l21600,xe">
                <v:stroke joinstyle="miter"/>
                <v:path gradientshapeok="t" o:connecttype="rect"/>
              </v:shapetype>
              <v:shape id="Text Box 2" o:spid="_x0000_s1026" type="#_x0000_t202" style="position:absolute;margin-left:18.4pt;margin-top:8.5pt;width:461.25pt;height:3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">
                <v:textbo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4D152170" w:rsidR="00292638" w:rsidRPr="00E46038" w:rsidRDefault="00292638" w:rsidP="00292638">
                      <w:pPr>
                        <w:pStyle w:val="ListParagraph"/>
                        <w:numPr>
                          <w:ilvl w:val="0"/>
                          <w:numId w:val="2"/>
                        </w:numPr>
                        <w:rPr>
                          <w:sz w:val="20"/>
                          <w:szCs w:val="20"/>
                        </w:rPr>
                      </w:pPr>
                      <w:r w:rsidRPr="00E46038">
                        <w:rPr>
                          <w:sz w:val="20"/>
                          <w:szCs w:val="20"/>
                        </w:rPr>
                        <w:t>Influenza severity for Massachusetts is</w:t>
                      </w:r>
                      <w:r w:rsidR="007B201C">
                        <w:rPr>
                          <w:sz w:val="20"/>
                          <w:szCs w:val="20"/>
                        </w:rPr>
                        <w:t xml:space="preserve"> low</w:t>
                      </w:r>
                      <w:r w:rsidRPr="00E46038">
                        <w:rPr>
                          <w:sz w:val="20"/>
                          <w:szCs w:val="20"/>
                        </w:rPr>
                        <w:t xml:space="preserve"> this week.</w:t>
                      </w:r>
                    </w:p>
                    <w:p w14:paraId="7992C44B" w14:textId="27ED524B" w:rsidR="008A4F10" w:rsidRPr="00E46038" w:rsidRDefault="00292638"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E90D27">
                        <w:rPr>
                          <w:sz w:val="20"/>
                          <w:szCs w:val="20"/>
                        </w:rPr>
                        <w:t>1.14</w:t>
                      </w:r>
                      <w:r w:rsidR="00D31ECB" w:rsidRPr="00E46038">
                        <w:rPr>
                          <w:sz w:val="20"/>
                          <w:szCs w:val="20"/>
                        </w:rPr>
                        <w:t xml:space="preserve">%, which is </w:t>
                      </w:r>
                      <w:r w:rsidR="00534973">
                        <w:rPr>
                          <w:sz w:val="20"/>
                          <w:szCs w:val="20"/>
                        </w:rPr>
                        <w:t>lower than</w:t>
                      </w:r>
                      <w:r w:rsidR="004776C4">
                        <w:rPr>
                          <w:sz w:val="20"/>
                          <w:szCs w:val="20"/>
                        </w:rPr>
                        <w:t xml:space="preserve"> </w:t>
                      </w:r>
                      <w:r w:rsidR="00D31ECB" w:rsidRPr="00E46038">
                        <w:rPr>
                          <w:sz w:val="20"/>
                          <w:szCs w:val="20"/>
                        </w:rPr>
                        <w:t>the regional baseline</w:t>
                      </w:r>
                      <w:r w:rsidR="00C2664C" w:rsidRPr="00E46038">
                        <w:rPr>
                          <w:color w:val="000000"/>
                          <w:sz w:val="20"/>
                          <w:szCs w:val="20"/>
                        </w:rPr>
                        <w:t xml:space="preserve"> of 2.0%</w:t>
                      </w:r>
                      <w:r w:rsidR="00C144EA">
                        <w:rPr>
                          <w:color w:val="000000"/>
                          <w:sz w:val="20"/>
                          <w:szCs w:val="20"/>
                        </w:rPr>
                        <w:t>.</w:t>
                      </w:r>
                    </w:p>
                    <w:p w14:paraId="20B34E08" w14:textId="58FC9DF3" w:rsidR="00292638" w:rsidRPr="00306A88" w:rsidRDefault="00292638" w:rsidP="00332183">
                      <w:pPr>
                        <w:pStyle w:val="ListParagraph"/>
                        <w:numPr>
                          <w:ilvl w:val="0"/>
                          <w:numId w:val="2"/>
                        </w:numPr>
                        <w:rPr>
                          <w:sz w:val="20"/>
                          <w:szCs w:val="20"/>
                        </w:rPr>
                      </w:pPr>
                      <w:r w:rsidRPr="00306A88">
                        <w:rPr>
                          <w:sz w:val="20"/>
                          <w:szCs w:val="20"/>
                        </w:rPr>
                        <w:t>The percent of hospitalizations associated with influenza is 0</w:t>
                      </w:r>
                      <w:r w:rsidR="00703F19" w:rsidRPr="00306A88">
                        <w:rPr>
                          <w:sz w:val="20"/>
                          <w:szCs w:val="20"/>
                        </w:rPr>
                        <w:t>.</w:t>
                      </w:r>
                      <w:r w:rsidR="00E90D27">
                        <w:rPr>
                          <w:sz w:val="20"/>
                          <w:szCs w:val="20"/>
                        </w:rPr>
                        <w:t>22</w:t>
                      </w:r>
                      <w:r w:rsidRPr="00306A88">
                        <w:rPr>
                          <w:sz w:val="20"/>
                          <w:szCs w:val="20"/>
                        </w:rPr>
                        <w:t xml:space="preserve">%, which is </w:t>
                      </w:r>
                      <w:r w:rsidR="001C2F4F" w:rsidRPr="00306A88">
                        <w:rPr>
                          <w:sz w:val="20"/>
                          <w:szCs w:val="20"/>
                        </w:rPr>
                        <w:t xml:space="preserve">lower than </w:t>
                      </w:r>
                      <w:r w:rsidR="00534973" w:rsidRPr="00306A88">
                        <w:rPr>
                          <w:sz w:val="20"/>
                          <w:szCs w:val="20"/>
                        </w:rPr>
                        <w:t>t</w:t>
                      </w:r>
                      <w:r w:rsidR="00261DF1" w:rsidRPr="00306A88">
                        <w:rPr>
                          <w:sz w:val="20"/>
                          <w:szCs w:val="20"/>
                        </w:rPr>
                        <w:t>wo</w:t>
                      </w:r>
                      <w:r w:rsidR="00534973" w:rsidRPr="00306A88">
                        <w:rPr>
                          <w:sz w:val="20"/>
                          <w:szCs w:val="20"/>
                        </w:rPr>
                        <w:t xml:space="preserve"> of the</w:t>
                      </w:r>
                      <w:r w:rsidR="009125A8" w:rsidRPr="00306A88">
                        <w:rPr>
                          <w:sz w:val="20"/>
                          <w:szCs w:val="20"/>
                        </w:rPr>
                        <w:t xml:space="preserve"> previous</w:t>
                      </w:r>
                      <w:r w:rsidR="006E0C4D" w:rsidRPr="00306A88">
                        <w:rPr>
                          <w:sz w:val="20"/>
                          <w:szCs w:val="20"/>
                        </w:rPr>
                        <w:t xml:space="preserve"> </w:t>
                      </w:r>
                      <w:r w:rsidRPr="00306A88">
                        <w:rPr>
                          <w:sz w:val="20"/>
                          <w:szCs w:val="20"/>
                        </w:rPr>
                        <w:t>seasons</w:t>
                      </w:r>
                      <w:r w:rsidR="0019547C" w:rsidRPr="00306A88">
                        <w:rPr>
                          <w:sz w:val="20"/>
                          <w:szCs w:val="20"/>
                        </w:rPr>
                        <w:t xml:space="preserve">, but </w:t>
                      </w:r>
                      <w:r w:rsidR="00A40F77" w:rsidRPr="00306A88">
                        <w:rPr>
                          <w:sz w:val="20"/>
                          <w:szCs w:val="20"/>
                        </w:rPr>
                        <w:t xml:space="preserve">higher than the </w:t>
                      </w:r>
                      <w:r w:rsidR="0019547C" w:rsidRPr="00306A88">
                        <w:rPr>
                          <w:sz w:val="20"/>
                          <w:szCs w:val="20"/>
                        </w:rPr>
                        <w:t>last season in the same week.</w:t>
                      </w:r>
                    </w:p>
                    <w:p w14:paraId="0D2B5ECD" w14:textId="092FDE91" w:rsidR="00C2664C" w:rsidRPr="00306A88" w:rsidRDefault="00292638" w:rsidP="00292638">
                      <w:pPr>
                        <w:pStyle w:val="ListParagraph"/>
                        <w:numPr>
                          <w:ilvl w:val="0"/>
                          <w:numId w:val="2"/>
                        </w:numPr>
                        <w:rPr>
                          <w:sz w:val="20"/>
                          <w:szCs w:val="20"/>
                        </w:rPr>
                      </w:pPr>
                      <w:r w:rsidRPr="00306A88">
                        <w:rPr>
                          <w:sz w:val="20"/>
                          <w:szCs w:val="20"/>
                        </w:rPr>
                        <w:t xml:space="preserve">Overall ILI activity is </w:t>
                      </w:r>
                      <w:proofErr w:type="gramStart"/>
                      <w:r w:rsidR="0004124A" w:rsidRPr="00306A88">
                        <w:rPr>
                          <w:sz w:val="20"/>
                          <w:szCs w:val="20"/>
                        </w:rPr>
                        <w:t>minimal</w:t>
                      </w:r>
                      <w:r w:rsidR="00A40F77" w:rsidRPr="00306A88">
                        <w:rPr>
                          <w:sz w:val="20"/>
                          <w:szCs w:val="20"/>
                        </w:rPr>
                        <w:t>, but</w:t>
                      </w:r>
                      <w:proofErr w:type="gramEnd"/>
                      <w:r w:rsidR="00A40F77" w:rsidRPr="00306A88">
                        <w:rPr>
                          <w:sz w:val="20"/>
                          <w:szCs w:val="20"/>
                        </w:rPr>
                        <w:t xml:space="preserve"> increasing</w:t>
                      </w:r>
                      <w:r w:rsidRPr="00306A88">
                        <w:rPr>
                          <w:sz w:val="20"/>
                          <w:szCs w:val="20"/>
                        </w:rPr>
                        <w:t>.</w:t>
                      </w:r>
                      <w:r w:rsidR="0004124A" w:rsidRPr="00306A88">
                        <w:rPr>
                          <w:color w:val="000000"/>
                          <w:sz w:val="20"/>
                          <w:szCs w:val="20"/>
                        </w:rPr>
                        <w:t xml:space="preserve"> All regions are reporting minimal ILI activity</w:t>
                      </w:r>
                      <w:r w:rsidR="0015010D" w:rsidRPr="00306A88">
                        <w:rPr>
                          <w:color w:val="000000"/>
                          <w:sz w:val="20"/>
                          <w:szCs w:val="20"/>
                        </w:rPr>
                        <w:t>.</w:t>
                      </w:r>
                      <w:r w:rsidR="00C7455D" w:rsidRPr="00306A88">
                        <w:rPr>
                          <w:color w:val="000000"/>
                          <w:sz w:val="20"/>
                          <w:szCs w:val="20"/>
                        </w:rPr>
                        <w:t xml:space="preserve">  </w:t>
                      </w:r>
                    </w:p>
                    <w:p w14:paraId="1CAE017C" w14:textId="34E57263" w:rsidR="00306A88" w:rsidRPr="00306A88" w:rsidRDefault="00854DDE" w:rsidP="00306A88">
                      <w:pPr>
                        <w:pStyle w:val="ListParagraph"/>
                        <w:numPr>
                          <w:ilvl w:val="0"/>
                          <w:numId w:val="2"/>
                        </w:numPr>
                        <w:rPr>
                          <w:sz w:val="20"/>
                          <w:szCs w:val="20"/>
                        </w:rPr>
                      </w:pPr>
                      <w:r w:rsidRPr="00306A88">
                        <w:rPr>
                          <w:sz w:val="20"/>
                          <w:szCs w:val="20"/>
                        </w:rPr>
                        <w:t xml:space="preserve">Laboratory-confirmed influenza cases increased by </w:t>
                      </w:r>
                      <w:r w:rsidR="00E90D27">
                        <w:rPr>
                          <w:sz w:val="20"/>
                          <w:szCs w:val="20"/>
                        </w:rPr>
                        <w:t>84</w:t>
                      </w:r>
                      <w:r w:rsidRPr="00306A88">
                        <w:rPr>
                          <w:sz w:val="20"/>
                          <w:szCs w:val="20"/>
                        </w:rPr>
                        <w:t xml:space="preserve">% this week. </w:t>
                      </w:r>
                      <w:r w:rsidR="00292638" w:rsidRPr="00306A88">
                        <w:rPr>
                          <w:sz w:val="20"/>
                          <w:szCs w:val="20"/>
                        </w:rPr>
                        <w:t xml:space="preserve">More influenza </w:t>
                      </w:r>
                      <w:r w:rsidR="008B6F1B" w:rsidRPr="00306A88">
                        <w:rPr>
                          <w:sz w:val="20"/>
                          <w:szCs w:val="20"/>
                        </w:rPr>
                        <w:t>A</w:t>
                      </w:r>
                      <w:r w:rsidR="00292638" w:rsidRPr="00306A88">
                        <w:rPr>
                          <w:sz w:val="20"/>
                          <w:szCs w:val="20"/>
                        </w:rPr>
                        <w:t xml:space="preserve"> than influenza </w:t>
                      </w:r>
                      <w:r w:rsidR="008B6F1B" w:rsidRPr="00306A88">
                        <w:rPr>
                          <w:sz w:val="20"/>
                          <w:szCs w:val="20"/>
                        </w:rPr>
                        <w:t>B</w:t>
                      </w:r>
                      <w:r w:rsidR="00292638" w:rsidRPr="00306A88">
                        <w:rPr>
                          <w:sz w:val="20"/>
                          <w:szCs w:val="20"/>
                        </w:rPr>
                        <w:t xml:space="preserve"> positive specimens have been reported by hospitals and outpatient facilities in Massachusetts</w:t>
                      </w:r>
                      <w:r w:rsidR="006B745D" w:rsidRPr="00306A88">
                        <w:rPr>
                          <w:sz w:val="20"/>
                          <w:szCs w:val="20"/>
                        </w:rPr>
                        <w:t>.</w:t>
                      </w:r>
                      <w:r w:rsidRPr="00306A88">
                        <w:rPr>
                          <w:sz w:val="20"/>
                          <w:szCs w:val="20"/>
                        </w:rPr>
                        <w:t xml:space="preserve"> </w:t>
                      </w:r>
                      <w:r w:rsidR="006B745D" w:rsidRPr="00306A88">
                        <w:rPr>
                          <w:sz w:val="20"/>
                          <w:szCs w:val="20"/>
                        </w:rPr>
                        <w:t>For influenza A</w:t>
                      </w:r>
                      <w:r w:rsidR="00B80E11" w:rsidRPr="00306A88">
                        <w:rPr>
                          <w:sz w:val="20"/>
                          <w:szCs w:val="20"/>
                        </w:rPr>
                        <w:t>,</w:t>
                      </w:r>
                      <w:r w:rsidR="006B745D" w:rsidRPr="00306A88">
                        <w:rPr>
                          <w:sz w:val="20"/>
                          <w:szCs w:val="20"/>
                        </w:rPr>
                        <w:t xml:space="preserve"> the predominant strain is currently H3N2.</w:t>
                      </w:r>
                    </w:p>
                    <w:p w14:paraId="2F52BD39" w14:textId="527FFFB9" w:rsidR="00306A88" w:rsidRPr="00306A88" w:rsidRDefault="00FA1700" w:rsidP="00292638">
                      <w:pPr>
                        <w:pStyle w:val="ListParagraph"/>
                        <w:numPr>
                          <w:ilvl w:val="0"/>
                          <w:numId w:val="2"/>
                        </w:numPr>
                        <w:contextualSpacing w:val="0"/>
                        <w:rPr>
                          <w:sz w:val="20"/>
                          <w:szCs w:val="20"/>
                        </w:rPr>
                      </w:pPr>
                      <w:r>
                        <w:rPr>
                          <w:sz w:val="20"/>
                          <w:szCs w:val="20"/>
                        </w:rPr>
                        <w:t>The number of influenza vaccin</w:t>
                      </w:r>
                      <w:r w:rsidR="00132F91">
                        <w:rPr>
                          <w:sz w:val="20"/>
                          <w:szCs w:val="20"/>
                        </w:rPr>
                        <w:t>e</w:t>
                      </w:r>
                      <w:r>
                        <w:rPr>
                          <w:sz w:val="20"/>
                          <w:szCs w:val="20"/>
                        </w:rPr>
                        <w:t xml:space="preserve"> doses administered </w:t>
                      </w:r>
                      <w:r w:rsidR="00306A88" w:rsidRPr="00306A88">
                        <w:rPr>
                          <w:sz w:val="20"/>
                          <w:szCs w:val="20"/>
                        </w:rPr>
                        <w:t xml:space="preserve">this flu season </w:t>
                      </w:r>
                      <w:r>
                        <w:rPr>
                          <w:sz w:val="20"/>
                          <w:szCs w:val="20"/>
                        </w:rPr>
                        <w:t xml:space="preserve">is </w:t>
                      </w:r>
                      <w:r w:rsidR="00306A88" w:rsidRPr="00306A88">
                        <w:rPr>
                          <w:sz w:val="20"/>
                          <w:szCs w:val="20"/>
                        </w:rPr>
                        <w:t xml:space="preserve">comparable to last </w:t>
                      </w:r>
                      <w:r w:rsidR="00620023">
                        <w:rPr>
                          <w:sz w:val="20"/>
                          <w:szCs w:val="20"/>
                        </w:rPr>
                        <w:t>season in the same week</w:t>
                      </w:r>
                      <w:r w:rsidR="00306A88" w:rsidRPr="00306A88">
                        <w:rPr>
                          <w:sz w:val="20"/>
                          <w:szCs w:val="20"/>
                        </w:rPr>
                        <w:t>.</w:t>
                      </w:r>
                      <w:r w:rsidR="00B91A26">
                        <w:rPr>
                          <w:sz w:val="20"/>
                          <w:szCs w:val="20"/>
                        </w:rPr>
                        <w:t xml:space="preserve"> The vaccination rate for all ages is 47%.</w:t>
                      </w:r>
                      <w:r w:rsidR="00306A88" w:rsidRPr="00306A88">
                        <w:rPr>
                          <w:sz w:val="20"/>
                          <w:szCs w:val="20"/>
                        </w:rPr>
                        <w:t xml:space="preserve"> See figure 6 and 7 for vaccination data.</w:t>
                      </w:r>
                    </w:p>
                    <w:p w14:paraId="53A7F25F" w14:textId="4D4821D2" w:rsidR="00884456" w:rsidRPr="00B21368" w:rsidRDefault="00884456" w:rsidP="00292638">
                      <w:pPr>
                        <w:pStyle w:val="ListParagraph"/>
                        <w:numPr>
                          <w:ilvl w:val="0"/>
                          <w:numId w:val="2"/>
                        </w:numPr>
                        <w:contextualSpacing w:val="0"/>
                        <w:rPr>
                          <w:sz w:val="20"/>
                          <w:szCs w:val="20"/>
                        </w:rPr>
                      </w:pPr>
                      <w:r w:rsidRPr="002F32AC">
                        <w:rPr>
                          <w:sz w:val="20"/>
                          <w:szCs w:val="20"/>
                        </w:rPr>
                        <w:t xml:space="preserve">Nationally, </w:t>
                      </w:r>
                      <w:r w:rsidR="00801D74" w:rsidRPr="002F32AC">
                        <w:rPr>
                          <w:sz w:val="20"/>
                          <w:szCs w:val="20"/>
                        </w:rPr>
                        <w:t>influenza activity is increasing</w:t>
                      </w:r>
                      <w:r w:rsidR="005042C1" w:rsidRPr="002F32AC">
                        <w:rPr>
                          <w:sz w:val="20"/>
                          <w:szCs w:val="20"/>
                        </w:rPr>
                        <w:t xml:space="preserve"> in most of the country</w:t>
                      </w:r>
                      <w:r w:rsidR="00801D74" w:rsidRPr="002F32AC">
                        <w:rPr>
                          <w:sz w:val="20"/>
                          <w:szCs w:val="20"/>
                        </w:rPr>
                        <w:t>.</w:t>
                      </w:r>
                    </w:p>
                    <w:p w14:paraId="117CFD97" w14:textId="3DA73BA5" w:rsidR="00292638" w:rsidRPr="00306A88" w:rsidRDefault="00292638" w:rsidP="00292638">
                      <w:pPr>
                        <w:pStyle w:val="ListParagraph"/>
                        <w:numPr>
                          <w:ilvl w:val="0"/>
                          <w:numId w:val="2"/>
                        </w:numPr>
                        <w:contextualSpacing w:val="0"/>
                        <w:rPr>
                          <w:sz w:val="20"/>
                          <w:szCs w:val="20"/>
                        </w:rPr>
                      </w:pPr>
                      <w:r w:rsidRPr="00306A88">
                        <w:rPr>
                          <w:sz w:val="20"/>
                          <w:szCs w:val="20"/>
                        </w:rPr>
                        <w:t xml:space="preserve">Additional statewide and national data including geographic spread, ILI activity, and pneumonia and influenza mortality are available at CDC’s </w:t>
                      </w:r>
                      <w:proofErr w:type="spellStart"/>
                      <w:r w:rsidRPr="00306A88">
                        <w:rPr>
                          <w:sz w:val="20"/>
                          <w:szCs w:val="20"/>
                        </w:rPr>
                        <w:t>FluView</w:t>
                      </w:r>
                      <w:proofErr w:type="spellEnd"/>
                      <w:r w:rsidRPr="00306A88">
                        <w:rPr>
                          <w:sz w:val="20"/>
                          <w:szCs w:val="20"/>
                        </w:rPr>
                        <w:t xml:space="preserve"> Weekly Report at </w:t>
                      </w:r>
                      <w:hyperlink r:id="rId12" w:history="1">
                        <w:r w:rsidRPr="00306A88">
                          <w:rPr>
                            <w:rStyle w:val="Hyperlink"/>
                            <w:sz w:val="20"/>
                            <w:szCs w:val="20"/>
                          </w:rPr>
                          <w:t>www.cdc.gov/flu/weekly</w:t>
                        </w:r>
                      </w:hyperlink>
                      <w:r w:rsidRPr="00306A88">
                        <w:rPr>
                          <w:sz w:val="20"/>
                          <w:szCs w:val="20"/>
                        </w:rPr>
                        <w:t xml:space="preserve"> and </w:t>
                      </w:r>
                      <w:proofErr w:type="spellStart"/>
                      <w:r w:rsidRPr="00306A88">
                        <w:rPr>
                          <w:sz w:val="20"/>
                          <w:szCs w:val="20"/>
                        </w:rPr>
                        <w:t>FluView</w:t>
                      </w:r>
                      <w:proofErr w:type="spellEnd"/>
                      <w:r w:rsidRPr="00306A88">
                        <w:rPr>
                          <w:sz w:val="20"/>
                          <w:szCs w:val="20"/>
                        </w:rPr>
                        <w:t xml:space="preserve"> Interactive </w:t>
                      </w:r>
                      <w:hyperlink r:id="rId13" w:history="1">
                        <w:r w:rsidRPr="00306A88">
                          <w:rPr>
                            <w:rStyle w:val="Hyperlink"/>
                            <w:sz w:val="20"/>
                            <w:szCs w:val="20"/>
                          </w:rPr>
                          <w:t>https://www.cdc.gov/flu/weekly/fluviewinteractive.htm</w:t>
                        </w:r>
                      </w:hyperlink>
                      <w:r w:rsidRPr="00306A88">
                        <w:rPr>
                          <w:sz w:val="20"/>
                          <w:szCs w:val="20"/>
                        </w:rPr>
                        <w:t>.</w:t>
                      </w:r>
                    </w:p>
                    <w:p w14:paraId="0319523E" w14:textId="77777777" w:rsidR="00292638" w:rsidRPr="00306A88" w:rsidRDefault="00292638" w:rsidP="00292638">
                      <w:pPr>
                        <w:numPr>
                          <w:ilvl w:val="0"/>
                          <w:numId w:val="2"/>
                        </w:numPr>
                        <w:rPr>
                          <w:rFonts w:ascii="Calibri" w:eastAsia="Calibri" w:hAnsi="Calibri"/>
                          <w:sz w:val="20"/>
                          <w:szCs w:val="20"/>
                        </w:rPr>
                      </w:pPr>
                      <w:r w:rsidRPr="00306A88">
                        <w:rPr>
                          <w:rFonts w:ascii="Calibri" w:eastAsia="Calibri" w:hAnsi="Calibri"/>
                          <w:sz w:val="20"/>
                          <w:szCs w:val="20"/>
                        </w:rPr>
                        <w:t xml:space="preserve">Statewide and national COVID data are available at </w:t>
                      </w:r>
                    </w:p>
                    <w:p w14:paraId="7D74B377" w14:textId="77777777" w:rsidR="00292638" w:rsidRPr="00306A88" w:rsidRDefault="00292638" w:rsidP="00292638">
                      <w:pPr>
                        <w:ind w:left="360"/>
                        <w:rPr>
                          <w:rFonts w:ascii="Calibri" w:eastAsia="Calibri" w:hAnsi="Calibri"/>
                          <w:sz w:val="20"/>
                          <w:szCs w:val="20"/>
                        </w:rPr>
                      </w:pPr>
                      <w:r w:rsidRPr="00306A88">
                        <w:rPr>
                          <w:rFonts w:ascii="Calibri" w:eastAsia="Calibri" w:hAnsi="Calibri"/>
                          <w:sz w:val="20"/>
                          <w:szCs w:val="20"/>
                        </w:rPr>
                        <w:t xml:space="preserve">        </w:t>
                      </w:r>
                      <w:hyperlink r:id="rId14" w:history="1">
                        <w:r w:rsidRPr="00306A88">
                          <w:rPr>
                            <w:rStyle w:val="Hyperlink"/>
                            <w:rFonts w:ascii="Calibri" w:eastAsia="Calibri" w:hAnsi="Calibri"/>
                            <w:sz w:val="20"/>
                            <w:szCs w:val="20"/>
                          </w:rPr>
                          <w:t>https://www.mass.gov/info-details/covid-19-response-reporting</w:t>
                        </w:r>
                      </w:hyperlink>
                      <w:r w:rsidRPr="00306A88">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306A88">
                        <w:rPr>
                          <w:rFonts w:ascii="Calibri" w:eastAsia="Calibri" w:hAnsi="Calibri"/>
                          <w:sz w:val="20"/>
                          <w:szCs w:val="20"/>
                        </w:rPr>
                        <w:t xml:space="preserve">        </w:t>
                      </w:r>
                      <w:hyperlink r:id="rId15" w:history="1">
                        <w:r w:rsidRPr="00306A88">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3C4356E5" w:rsidR="002244CC" w:rsidRPr="004770ED" w:rsidRDefault="000E7DAC" w:rsidP="000548A5">
                      <w:pPr>
                        <w:pStyle w:val="ListParagraph"/>
                        <w:ind w:left="0"/>
                        <w:jc w:val="center"/>
                        <w:rPr>
                          <w:i/>
                          <w:sz w:val="24"/>
                          <w:szCs w:val="24"/>
                        </w:rPr>
                      </w:pPr>
                      <w:r>
                        <w:rPr>
                          <w:i/>
                          <w:sz w:val="24"/>
                          <w:szCs w:val="24"/>
                        </w:rPr>
                        <w:t>It’s not too late to get vaccinated.</w:t>
                      </w:r>
                      <w:r w:rsidR="00D86DC6">
                        <w:rPr>
                          <w:i/>
                          <w:sz w:val="24"/>
                          <w:szCs w:val="24"/>
                        </w:rPr>
                        <w:t xml:space="preserve">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6C16259D" w14:textId="77777777" w:rsidR="007E5696" w:rsidRPr="002D5868" w:rsidRDefault="007E5696" w:rsidP="007E5696">
                      <w:pPr>
                        <w:pStyle w:val="ListParagraph"/>
                        <w:contextualSpacing w:val="0"/>
                        <w:rPr>
                          <w:sz w:val="20"/>
                          <w:szCs w:val="20"/>
                        </w:rPr>
                      </w:pPr>
                    </w:p>
                  </w:txbxContent>
                </v:textbox>
              </v:shape>
            </w:pict>
          </mc:Fallback>
        </mc:AlternateContent>
      </w:r>
      <w:r w:rsidR="0055275A">
        <w:rPr>
          <w:b/>
          <w:bCs/>
          <w:color w:val="000000"/>
          <w:u w:val="single"/>
        </w:rPr>
        <w:t xml:space="preserve"> </w:t>
      </w:r>
    </w:p>
    <w:p w14:paraId="5F1DE195" w14:textId="77777777" w:rsidR="00C82EBD" w:rsidRDefault="00C82EBD" w:rsidP="00035DAB">
      <w:pPr>
        <w:rPr>
          <w:b/>
          <w:bCs/>
          <w:color w:val="000000"/>
          <w:u w:val="single"/>
        </w:rPr>
      </w:pPr>
    </w:p>
    <w:p w14:paraId="1863F490" w14:textId="77777777" w:rsidR="00035DAB" w:rsidRDefault="00035DAB" w:rsidP="00035DAB">
      <w:pPr>
        <w:rPr>
          <w:b/>
          <w:bCs/>
          <w:color w:val="000000"/>
          <w:u w:val="single"/>
        </w:rPr>
      </w:pPr>
    </w:p>
    <w:p w14:paraId="4DA9ED36" w14:textId="77777777" w:rsidR="00035DAB" w:rsidRDefault="00035DAB" w:rsidP="00035DAB">
      <w:pPr>
        <w:rPr>
          <w:b/>
          <w:bCs/>
          <w:color w:val="000000"/>
          <w:u w:val="single"/>
        </w:rPr>
      </w:pPr>
    </w:p>
    <w:p w14:paraId="0AFE139A" w14:textId="77777777" w:rsidR="00035DAB" w:rsidRDefault="00035DAB" w:rsidP="00035DAB">
      <w:pPr>
        <w:rPr>
          <w:b/>
          <w:bCs/>
          <w:color w:val="000000"/>
          <w:u w:val="single"/>
        </w:rPr>
      </w:pPr>
    </w:p>
    <w:p w14:paraId="5042AC66" w14:textId="77777777" w:rsidR="00035DAB" w:rsidRDefault="00035DAB" w:rsidP="00035DAB">
      <w:pPr>
        <w:rPr>
          <w:b/>
          <w:bCs/>
          <w:color w:val="000000"/>
          <w:u w:val="single"/>
        </w:rPr>
      </w:pPr>
    </w:p>
    <w:p w14:paraId="28DC9A66" w14:textId="77777777" w:rsidR="00035DAB" w:rsidRDefault="00035DAB" w:rsidP="00035DAB">
      <w:pPr>
        <w:rPr>
          <w:b/>
          <w:bCs/>
          <w:color w:val="000000"/>
          <w:u w:val="single"/>
        </w:rPr>
      </w:pPr>
    </w:p>
    <w:p w14:paraId="321C10A0" w14:textId="77777777" w:rsidR="00035DAB" w:rsidRDefault="00035DAB" w:rsidP="00035DAB">
      <w:pPr>
        <w:rPr>
          <w:b/>
          <w:bCs/>
          <w:color w:val="000000"/>
          <w:u w:val="single"/>
        </w:rPr>
      </w:pPr>
    </w:p>
    <w:p w14:paraId="79B68E3B" w14:textId="77777777" w:rsidR="00035DAB" w:rsidRDefault="00035DAB" w:rsidP="00035DAB">
      <w:pPr>
        <w:rPr>
          <w:b/>
          <w:bCs/>
          <w:color w:val="000000"/>
          <w:u w:val="single"/>
        </w:rPr>
      </w:pPr>
    </w:p>
    <w:p w14:paraId="6B7B71E8" w14:textId="77777777" w:rsidR="00035DAB" w:rsidRDefault="00035DAB" w:rsidP="00035DAB">
      <w:pPr>
        <w:rPr>
          <w:b/>
          <w:bCs/>
          <w:color w:val="000000"/>
          <w:u w:val="single"/>
        </w:rPr>
      </w:pPr>
    </w:p>
    <w:p w14:paraId="79CDB083" w14:textId="77777777" w:rsidR="00942543" w:rsidRDefault="00942543" w:rsidP="00942543">
      <w:pPr>
        <w:adjustRightInd w:val="0"/>
        <w:spacing w:before="10" w:after="10"/>
        <w:rPr>
          <w:b/>
          <w:bCs/>
          <w:color w:val="000000"/>
          <w:u w:val="single"/>
        </w:rPr>
      </w:pPr>
    </w:p>
    <w:p w14:paraId="62F98CB2" w14:textId="77777777" w:rsidR="00942543" w:rsidRDefault="00942543" w:rsidP="00942543">
      <w:pPr>
        <w:adjustRightInd w:val="0"/>
        <w:spacing w:before="10" w:after="10"/>
        <w:rPr>
          <w:b/>
          <w:bCs/>
          <w:color w:val="000000"/>
          <w:u w:val="single"/>
        </w:rPr>
      </w:pPr>
    </w:p>
    <w:p w14:paraId="1A97734A" w14:textId="77777777" w:rsidR="00942543" w:rsidRDefault="00942543" w:rsidP="00942543">
      <w:pPr>
        <w:adjustRightInd w:val="0"/>
        <w:spacing w:before="10" w:after="10"/>
        <w:rPr>
          <w:rFonts w:ascii="Calibri" w:hAnsi="Calibri"/>
          <w:b/>
          <w:sz w:val="32"/>
          <w:szCs w:val="32"/>
          <w:u w:val="single"/>
        </w:rPr>
      </w:pPr>
    </w:p>
    <w:p w14:paraId="3F2EA391" w14:textId="77777777" w:rsidR="00942543" w:rsidRDefault="00942543" w:rsidP="00DB1B9F">
      <w:pPr>
        <w:adjustRightInd w:val="0"/>
        <w:spacing w:before="10" w:after="10"/>
        <w:jc w:val="center"/>
        <w:rPr>
          <w:rFonts w:ascii="Calibri" w:hAnsi="Calibri"/>
          <w:b/>
          <w:sz w:val="28"/>
          <w:szCs w:val="28"/>
          <w:u w:val="single"/>
        </w:rPr>
      </w:pPr>
    </w:p>
    <w:p w14:paraId="7B45C8AA" w14:textId="77777777" w:rsidR="00942543" w:rsidRDefault="00942543" w:rsidP="00C82EBD">
      <w:pPr>
        <w:adjustRightInd w:val="0"/>
        <w:spacing w:before="10" w:after="10"/>
        <w:rPr>
          <w:rFonts w:ascii="Calibri" w:hAnsi="Calibri"/>
          <w:b/>
          <w:sz w:val="28"/>
          <w:szCs w:val="28"/>
          <w:u w:val="single"/>
        </w:rPr>
      </w:pPr>
    </w:p>
    <w:p w14:paraId="3F301D8A" w14:textId="77777777" w:rsidR="00DB1B9F" w:rsidRDefault="00DB1B9F" w:rsidP="00E97367">
      <w:pPr>
        <w:jc w:val="both"/>
        <w:rPr>
          <w:rFonts w:ascii="Calibri" w:hAnsi="Calibri"/>
          <w:b/>
          <w:u w:val="single"/>
        </w:rPr>
      </w:pPr>
    </w:p>
    <w:p w14:paraId="33EA13AC" w14:textId="77777777" w:rsidR="00B64707" w:rsidRDefault="00B64707" w:rsidP="00E97367">
      <w:pPr>
        <w:jc w:val="both"/>
        <w:rPr>
          <w:rFonts w:ascii="Calibri" w:hAnsi="Calibri"/>
          <w:b/>
          <w:u w:val="single"/>
        </w:rPr>
      </w:pPr>
    </w:p>
    <w:p w14:paraId="36016D79" w14:textId="77777777" w:rsidR="002D5868" w:rsidRDefault="002D5868" w:rsidP="00B64707">
      <w:pPr>
        <w:rPr>
          <w:rFonts w:ascii="Calibri" w:hAnsi="Calibri"/>
          <w:b/>
          <w:bCs/>
          <w:color w:val="000000"/>
          <w:u w:val="single"/>
        </w:rPr>
      </w:pPr>
    </w:p>
    <w:p w14:paraId="6FD19970" w14:textId="77777777" w:rsidR="002D5868" w:rsidRDefault="002D5868" w:rsidP="00B64707">
      <w:pPr>
        <w:rPr>
          <w:rFonts w:ascii="Calibri" w:hAnsi="Calibri"/>
          <w:b/>
          <w:bCs/>
          <w:color w:val="000000"/>
          <w:u w:val="single"/>
        </w:rPr>
      </w:pPr>
    </w:p>
    <w:p w14:paraId="56F85FC3" w14:textId="77777777" w:rsidR="002D5868" w:rsidRDefault="002D5868" w:rsidP="00B64707">
      <w:pPr>
        <w:rPr>
          <w:rFonts w:ascii="Calibri" w:hAnsi="Calibri"/>
          <w:b/>
          <w:bCs/>
          <w:color w:val="000000"/>
          <w:u w:val="single"/>
        </w:rPr>
      </w:pPr>
    </w:p>
    <w:p w14:paraId="117EA245" w14:textId="77777777" w:rsidR="00B64707" w:rsidRDefault="00B64707" w:rsidP="00E97367">
      <w:pPr>
        <w:jc w:val="both"/>
        <w:rPr>
          <w:rFonts w:ascii="Calibri" w:hAnsi="Calibri"/>
          <w:b/>
          <w:bCs/>
          <w:color w:val="000000"/>
          <w:u w:val="single"/>
        </w:rPr>
      </w:pPr>
    </w:p>
    <w:p w14:paraId="4223F028" w14:textId="77777777" w:rsidR="002D5868" w:rsidRDefault="002D5868" w:rsidP="00E97367">
      <w:pPr>
        <w:jc w:val="both"/>
        <w:rPr>
          <w:rFonts w:ascii="Calibri" w:hAnsi="Calibri"/>
          <w:b/>
          <w:bCs/>
          <w:color w:val="000000"/>
          <w:u w:val="single"/>
        </w:rPr>
      </w:pPr>
    </w:p>
    <w:p w14:paraId="77C1061F" w14:textId="77777777" w:rsidR="002D5868" w:rsidRDefault="002D5868" w:rsidP="00E97367">
      <w:pPr>
        <w:jc w:val="both"/>
        <w:rPr>
          <w:rFonts w:ascii="Calibri" w:hAnsi="Calibri"/>
          <w:b/>
          <w:u w:val="single"/>
        </w:rPr>
      </w:pPr>
    </w:p>
    <w:p w14:paraId="4314BA10" w14:textId="77777777" w:rsidR="00B64707" w:rsidRDefault="00B64707" w:rsidP="00E97367">
      <w:pPr>
        <w:jc w:val="both"/>
        <w:rPr>
          <w:rFonts w:ascii="Calibri" w:hAnsi="Calibri"/>
          <w:b/>
          <w:u w:val="single"/>
        </w:rPr>
      </w:pPr>
    </w:p>
    <w:p w14:paraId="0D32D9BF" w14:textId="77777777" w:rsidR="00B64707" w:rsidRDefault="00B64707" w:rsidP="00E97367">
      <w:pPr>
        <w:jc w:val="both"/>
        <w:rPr>
          <w:rFonts w:ascii="Calibri" w:hAnsi="Calibri"/>
          <w:b/>
          <w:u w:val="single"/>
        </w:rPr>
      </w:pPr>
    </w:p>
    <w:p w14:paraId="72D8375F" w14:textId="77777777" w:rsidR="00B64707" w:rsidRDefault="00B64707" w:rsidP="00E97367">
      <w:pPr>
        <w:jc w:val="both"/>
        <w:rPr>
          <w:rFonts w:ascii="Calibri" w:hAnsi="Calibri"/>
          <w:b/>
          <w:u w:val="single"/>
        </w:rPr>
      </w:pPr>
    </w:p>
    <w:p w14:paraId="6BD1202F" w14:textId="77777777" w:rsidR="00293A37" w:rsidRDefault="00293A37" w:rsidP="00E97367">
      <w:pPr>
        <w:jc w:val="both"/>
        <w:rPr>
          <w:rFonts w:ascii="Calibri" w:hAnsi="Calibri"/>
          <w:b/>
          <w:u w:val="single"/>
        </w:rPr>
      </w:pPr>
    </w:p>
    <w:p w14:paraId="50CCA1D6" w14:textId="77777777" w:rsidR="00293A37" w:rsidRDefault="00293A37" w:rsidP="00E97367">
      <w:pPr>
        <w:jc w:val="both"/>
        <w:rPr>
          <w:rFonts w:ascii="Calibri" w:hAnsi="Calibri"/>
          <w:b/>
          <w:u w:val="single"/>
        </w:rPr>
      </w:pPr>
    </w:p>
    <w:p w14:paraId="556964D5" w14:textId="77777777" w:rsidR="00293A37" w:rsidRDefault="00293A37" w:rsidP="00E97367">
      <w:pPr>
        <w:jc w:val="both"/>
        <w:rPr>
          <w:rFonts w:ascii="Calibri" w:hAnsi="Calibri"/>
          <w:b/>
          <w:u w:val="single"/>
        </w:rPr>
      </w:pPr>
    </w:p>
    <w:p w14:paraId="474E3444" w14:textId="77777777" w:rsidR="00293A37" w:rsidRDefault="00293A37" w:rsidP="00E97367">
      <w:pPr>
        <w:jc w:val="both"/>
        <w:rPr>
          <w:rFonts w:ascii="Calibri" w:hAnsi="Calibri"/>
          <w:b/>
          <w:u w:val="single"/>
        </w:rPr>
      </w:pPr>
    </w:p>
    <w:p w14:paraId="1E37FC55" w14:textId="77777777" w:rsidR="00470DBF" w:rsidRDefault="00470DBF" w:rsidP="00E97367">
      <w:pPr>
        <w:jc w:val="both"/>
        <w:rPr>
          <w:rFonts w:ascii="Calibri" w:hAnsi="Calibri"/>
          <w:b/>
          <w:u w:val="single"/>
        </w:rPr>
      </w:pPr>
    </w:p>
    <w:p w14:paraId="64D8045F" w14:textId="77777777" w:rsidR="00470DBF" w:rsidRDefault="00470DBF" w:rsidP="009C1AEA">
      <w:pPr>
        <w:rPr>
          <w:rFonts w:ascii="Calibri" w:hAnsi="Calibri"/>
          <w:b/>
          <w:u w:val="single"/>
        </w:rPr>
      </w:pPr>
    </w:p>
    <w:p w14:paraId="4E2C92E4"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1F0C21A0" w14:textId="1EFBA261"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EA7502">
        <w:rPr>
          <w:rFonts w:ascii="Calibri" w:hAnsi="Calibri"/>
          <w:color w:val="000000"/>
          <w:sz w:val="20"/>
          <w:szCs w:val="20"/>
        </w:rPr>
        <w:t>Ninety</w:t>
      </w:r>
      <w:r>
        <w:rPr>
          <w:rFonts w:ascii="Calibri" w:hAnsi="Calibri"/>
          <w:color w:val="000000"/>
          <w:sz w:val="20"/>
          <w:szCs w:val="20"/>
        </w:rPr>
        <w:t>-</w:t>
      </w:r>
      <w:r w:rsidR="00410AE0">
        <w:rPr>
          <w:rFonts w:ascii="Calibri" w:hAnsi="Calibri"/>
          <w:color w:val="000000"/>
          <w:sz w:val="20"/>
          <w:szCs w:val="20"/>
        </w:rPr>
        <w:t>three</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r w:rsidR="00AD7F82" w:rsidRPr="00365228">
        <w:rPr>
          <w:rFonts w:ascii="Calibri" w:hAnsi="Calibri"/>
          <w:color w:val="000000"/>
          <w:sz w:val="20"/>
          <w:szCs w:val="20"/>
        </w:rPr>
        <w:t xml:space="preserve">The CDC uses trends from past years to determine a region-specific baseline rate of ILI visits, which for Massachusetts is 2.0%. A rate above this regional baseline indicates higher than normal levels of ILI in the state. </w:t>
      </w:r>
      <w:r w:rsidR="00F50800" w:rsidRPr="00365228">
        <w:rPr>
          <w:rFonts w:ascii="Calibri" w:hAnsi="Calibri"/>
          <w:color w:val="000000"/>
          <w:sz w:val="20"/>
          <w:szCs w:val="20"/>
        </w:rPr>
        <w:t xml:space="preserve">For more information on how regional baselines are calculated see CDC’s influenza surveillance website at </w:t>
      </w:r>
      <w:hyperlink r:id="rId16" w:history="1">
        <w:r w:rsidR="00F50800" w:rsidRPr="00365228">
          <w:rPr>
            <w:rStyle w:val="Hyperlink"/>
            <w:rFonts w:ascii="Calibri" w:hAnsi="Calibri"/>
            <w:sz w:val="20"/>
            <w:szCs w:val="20"/>
          </w:rPr>
          <w:t>https://www.cdc.gov/flu/weekly/overview.htm</w:t>
        </w:r>
      </w:hyperlink>
      <w:r w:rsidR="00F50800" w:rsidRPr="00365228">
        <w:rPr>
          <w:rFonts w:ascii="Calibri" w:hAnsi="Calibri"/>
          <w:color w:val="000000"/>
          <w:sz w:val="20"/>
          <w:szCs w:val="20"/>
        </w:rPr>
        <w:t>.</w:t>
      </w:r>
      <w:r w:rsidR="00F50800">
        <w:rPr>
          <w:rFonts w:ascii="Calibri" w:hAnsi="Calibri"/>
          <w:color w:val="000000"/>
          <w:sz w:val="20"/>
          <w:szCs w:val="20"/>
        </w:rPr>
        <w:t xml:space="preserve"> </w:t>
      </w:r>
    </w:p>
    <w:p w14:paraId="2F72C713" w14:textId="77777777" w:rsidR="00363344" w:rsidRPr="008A4F10" w:rsidRDefault="00363344" w:rsidP="009C1AEA">
      <w:pPr>
        <w:rPr>
          <w:rFonts w:asciiTheme="minorHAnsi" w:hAnsiTheme="minorHAnsi" w:cstheme="minorHAnsi"/>
          <w:color w:val="000000"/>
          <w:sz w:val="20"/>
          <w:szCs w:val="20"/>
        </w:rPr>
      </w:pPr>
    </w:p>
    <w:p w14:paraId="1B1A8055" w14:textId="31D3BC46" w:rsidR="00E71A5D" w:rsidRPr="004776C4" w:rsidRDefault="00F04AD2" w:rsidP="00773D8D">
      <w:pPr>
        <w:rPr>
          <w:rFonts w:asciiTheme="minorHAnsi" w:hAnsiTheme="minorHAnsi" w:cstheme="minorHAnsi"/>
          <w:sz w:val="20"/>
          <w:szCs w:val="20"/>
        </w:rPr>
      </w:pPr>
      <w:r w:rsidRPr="00E46038">
        <w:rPr>
          <w:rFonts w:asciiTheme="minorHAnsi" w:hAnsiTheme="minorHAnsi" w:cstheme="minorHAnsi"/>
          <w:color w:val="000000"/>
          <w:sz w:val="20"/>
          <w:szCs w:val="20"/>
        </w:rPr>
        <w:t xml:space="preserve">Figure 1 shows that </w:t>
      </w:r>
      <w:r w:rsidR="001E1738" w:rsidRPr="00E46038">
        <w:rPr>
          <w:rFonts w:asciiTheme="minorHAnsi" w:hAnsiTheme="minorHAnsi" w:cstheme="minorHAnsi"/>
          <w:color w:val="000000"/>
          <w:sz w:val="20"/>
          <w:szCs w:val="20"/>
        </w:rPr>
        <w:t xml:space="preserve">the </w:t>
      </w:r>
      <w:r w:rsidRPr="00E46038">
        <w:rPr>
          <w:rFonts w:asciiTheme="minorHAnsi" w:hAnsiTheme="minorHAnsi" w:cstheme="minorHAnsi"/>
          <w:color w:val="000000"/>
          <w:sz w:val="20"/>
          <w:szCs w:val="20"/>
        </w:rPr>
        <w:t xml:space="preserve">percent of ILI visits </w:t>
      </w:r>
      <w:r w:rsidR="00AD7F82" w:rsidRPr="00E46038">
        <w:rPr>
          <w:rFonts w:asciiTheme="minorHAnsi" w:hAnsiTheme="minorHAnsi" w:cstheme="minorHAnsi"/>
          <w:color w:val="000000"/>
          <w:sz w:val="20"/>
          <w:szCs w:val="20"/>
        </w:rPr>
        <w:t xml:space="preserve">in the current week is </w:t>
      </w:r>
      <w:r w:rsidR="00534973">
        <w:rPr>
          <w:rFonts w:asciiTheme="minorHAnsi" w:hAnsiTheme="minorHAnsi" w:cstheme="minorHAnsi"/>
          <w:color w:val="000000"/>
          <w:sz w:val="20"/>
          <w:szCs w:val="20"/>
        </w:rPr>
        <w:t>lower than the regional baseline.</w:t>
      </w:r>
    </w:p>
    <w:p w14:paraId="1BF430A0" w14:textId="681905FD" w:rsidR="00E71A5D" w:rsidRDefault="00E71A5D" w:rsidP="00773D8D">
      <w:pPr>
        <w:rPr>
          <w:rFonts w:ascii="Calibri" w:hAnsi="Calibri"/>
          <w:color w:val="000000"/>
          <w:sz w:val="20"/>
          <w:szCs w:val="20"/>
        </w:rPr>
      </w:pPr>
    </w:p>
    <w:p w14:paraId="66953CA4" w14:textId="3BD39CDF" w:rsidR="00773D8D" w:rsidRDefault="00241AEC" w:rsidP="00C75A98">
      <w:pPr>
        <w:rPr>
          <w:rFonts w:ascii="Calibri" w:hAnsi="Calibri"/>
          <w:b/>
          <w:bCs/>
          <w:color w:val="000000"/>
          <w:u w:val="single"/>
        </w:rPr>
      </w:pPr>
      <w:r>
        <w:rPr>
          <w:rFonts w:ascii="Calibri" w:hAnsi="Calibri"/>
          <w:noProof/>
          <w:color w:val="000000"/>
          <w:sz w:val="20"/>
          <w:szCs w:val="20"/>
        </w:rPr>
        <w:drawing>
          <wp:inline distT="0" distB="0" distL="0" distR="0" wp14:anchorId="4035FDBD" wp14:editId="0090F745">
            <wp:extent cx="5735838" cy="4325431"/>
            <wp:effectExtent l="0" t="0" r="0" b="0"/>
            <wp:docPr id="9" name="Picture 9" descr="Figure one is a line graph showing the percentage of visits due to influenza-like illness (ILI) reported by sentinel provider sites in Massachusetts by week. Weekly percentage ILI is plotted for the 2018-2019, 2019-2020, 2020-2021, and 2021-2022 influenza seasons. As of March 19, 2022, 1.14% of reported visits are due to ILI, which is lower than the regional baseline of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one is a line graph showing the percentage of visits due to influenza-like illness (ILI) reported by sentinel provider sites in Massachusetts by week. Weekly percentage ILI is plotted for the 2018-2019, 2019-2020, 2020-2021, and 2021-2022 influenza seasons. As of March 19, 2022, 1.14% of reported visits are due to ILI, which is lower than the regional baseline of 2.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35838" cy="4325431"/>
                    </a:xfrm>
                    <a:prstGeom prst="rect">
                      <a:avLst/>
                    </a:prstGeom>
                  </pic:spPr>
                </pic:pic>
              </a:graphicData>
            </a:graphic>
          </wp:inline>
        </w:drawing>
      </w:r>
      <w:r w:rsidR="00E23502">
        <w:rPr>
          <w:rFonts w:ascii="Calibri" w:hAnsi="Calibri"/>
          <w:color w:val="000000"/>
          <w:sz w:val="20"/>
          <w:szCs w:val="20"/>
        </w:rPr>
        <w:br w:type="page"/>
      </w:r>
      <w:r w:rsidR="00773D8D" w:rsidRPr="005D5495">
        <w:rPr>
          <w:rFonts w:ascii="Calibri" w:hAnsi="Calibri"/>
          <w:b/>
          <w:bCs/>
          <w:color w:val="000000"/>
          <w:u w:val="single"/>
        </w:rPr>
        <w:lastRenderedPageBreak/>
        <w:t>Influenza-</w:t>
      </w:r>
      <w:r w:rsidR="005F5517" w:rsidRPr="005D5495">
        <w:rPr>
          <w:rFonts w:ascii="Calibri" w:hAnsi="Calibri"/>
          <w:b/>
          <w:bCs/>
          <w:color w:val="000000"/>
          <w:u w:val="single"/>
        </w:rPr>
        <w:t>a</w:t>
      </w:r>
      <w:r w:rsidR="00773D8D" w:rsidRPr="005D5495">
        <w:rPr>
          <w:rFonts w:ascii="Calibri" w:hAnsi="Calibri"/>
          <w:b/>
          <w:bCs/>
          <w:color w:val="000000"/>
          <w:u w:val="single"/>
        </w:rPr>
        <w:t xml:space="preserve">ssociated </w:t>
      </w:r>
      <w:r w:rsidR="005F5517" w:rsidRPr="005D5495">
        <w:rPr>
          <w:rFonts w:ascii="Calibri" w:hAnsi="Calibri"/>
          <w:b/>
          <w:bCs/>
          <w:color w:val="000000"/>
          <w:u w:val="single"/>
        </w:rPr>
        <w:t>h</w:t>
      </w:r>
      <w:r w:rsidR="00773D8D" w:rsidRPr="005D5495">
        <w:rPr>
          <w:rFonts w:ascii="Calibri" w:hAnsi="Calibri"/>
          <w:b/>
          <w:bCs/>
          <w:color w:val="000000"/>
          <w:u w:val="single"/>
        </w:rPr>
        <w:t>ospitalizations</w:t>
      </w:r>
    </w:p>
    <w:p w14:paraId="06444E07"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5720BFB" w14:textId="77777777" w:rsidR="00E92CAA" w:rsidRDefault="00E92CAA" w:rsidP="00773D8D">
      <w:pPr>
        <w:rPr>
          <w:rFonts w:ascii="Calibri" w:hAnsi="Calibri"/>
          <w:color w:val="000000"/>
          <w:sz w:val="20"/>
          <w:szCs w:val="20"/>
        </w:rPr>
      </w:pPr>
    </w:p>
    <w:p w14:paraId="72D2EB44" w14:textId="77B00462" w:rsidR="0024396E" w:rsidRDefault="00627AFE" w:rsidP="00395A85">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w:t>
      </w:r>
      <w:r w:rsidR="00F04AD2" w:rsidRPr="00E46038">
        <w:rPr>
          <w:rFonts w:ascii="Calibri" w:hAnsi="Calibri"/>
          <w:color w:val="000000"/>
          <w:sz w:val="20"/>
          <w:szCs w:val="20"/>
        </w:rPr>
        <w:t xml:space="preserve">is </w:t>
      </w:r>
      <w:r w:rsidR="00D84C67">
        <w:rPr>
          <w:rFonts w:ascii="Calibri" w:hAnsi="Calibri"/>
          <w:color w:val="000000"/>
          <w:sz w:val="20"/>
          <w:szCs w:val="20"/>
        </w:rPr>
        <w:t xml:space="preserve">lower than </w:t>
      </w:r>
      <w:r w:rsidR="00B52177">
        <w:rPr>
          <w:rFonts w:ascii="Calibri" w:hAnsi="Calibri"/>
          <w:color w:val="000000"/>
          <w:sz w:val="20"/>
          <w:szCs w:val="20"/>
        </w:rPr>
        <w:t>t</w:t>
      </w:r>
      <w:r w:rsidR="00261DF1">
        <w:rPr>
          <w:rFonts w:ascii="Calibri" w:hAnsi="Calibri"/>
          <w:color w:val="000000"/>
          <w:sz w:val="20"/>
          <w:szCs w:val="20"/>
        </w:rPr>
        <w:t>wo</w:t>
      </w:r>
      <w:r w:rsidR="00B52177">
        <w:rPr>
          <w:rFonts w:ascii="Calibri" w:hAnsi="Calibri"/>
          <w:color w:val="000000"/>
          <w:sz w:val="20"/>
          <w:szCs w:val="20"/>
        </w:rPr>
        <w:t xml:space="preserve"> of the</w:t>
      </w:r>
      <w:r w:rsidR="006E0C4D">
        <w:rPr>
          <w:rFonts w:ascii="Calibri" w:hAnsi="Calibri"/>
          <w:color w:val="000000"/>
          <w:sz w:val="20"/>
          <w:szCs w:val="20"/>
        </w:rPr>
        <w:t xml:space="preserve"> previous seasons</w:t>
      </w:r>
      <w:r w:rsidR="0019547C">
        <w:rPr>
          <w:rFonts w:ascii="Calibri" w:hAnsi="Calibri"/>
          <w:color w:val="000000"/>
          <w:sz w:val="20"/>
          <w:szCs w:val="20"/>
        </w:rPr>
        <w:t xml:space="preserve">, but </w:t>
      </w:r>
      <w:r w:rsidR="005E47EE">
        <w:rPr>
          <w:rFonts w:ascii="Calibri" w:hAnsi="Calibri"/>
          <w:color w:val="000000"/>
          <w:sz w:val="20"/>
          <w:szCs w:val="20"/>
        </w:rPr>
        <w:t xml:space="preserve">higher than the </w:t>
      </w:r>
      <w:r w:rsidR="0019547C">
        <w:rPr>
          <w:rFonts w:ascii="Calibri" w:hAnsi="Calibri"/>
          <w:color w:val="000000"/>
          <w:sz w:val="20"/>
          <w:szCs w:val="20"/>
        </w:rPr>
        <w:t>last season in the same week.</w:t>
      </w:r>
    </w:p>
    <w:p w14:paraId="27900093" w14:textId="5A72D4E1" w:rsidR="0024396E" w:rsidRDefault="0024396E" w:rsidP="00395A85">
      <w:pPr>
        <w:rPr>
          <w:rFonts w:ascii="Calibri" w:hAnsi="Calibri"/>
          <w:color w:val="000000"/>
          <w:sz w:val="8"/>
          <w:szCs w:val="8"/>
        </w:rPr>
      </w:pPr>
    </w:p>
    <w:p w14:paraId="025D9C5D" w14:textId="77777777" w:rsidR="0024396E" w:rsidRPr="0024396E" w:rsidRDefault="0024396E" w:rsidP="00395A85">
      <w:pPr>
        <w:rPr>
          <w:rFonts w:ascii="Calibri" w:hAnsi="Calibri"/>
          <w:color w:val="000000"/>
          <w:sz w:val="8"/>
          <w:szCs w:val="8"/>
        </w:rPr>
      </w:pPr>
    </w:p>
    <w:p w14:paraId="3AC89688" w14:textId="0FD93B6F" w:rsidR="00CC5E83" w:rsidRPr="005156CF" w:rsidRDefault="00241AEC" w:rsidP="00297971">
      <w:pPr>
        <w:jc w:val="center"/>
        <w:rPr>
          <w:rFonts w:ascii="Calibri" w:hAnsi="Calibri"/>
        </w:rPr>
      </w:pPr>
      <w:r>
        <w:rPr>
          <w:rFonts w:ascii="Calibri" w:hAnsi="Calibri"/>
          <w:noProof/>
        </w:rPr>
        <w:drawing>
          <wp:inline distT="0" distB="0" distL="0" distR="0" wp14:anchorId="1BC9D5A9" wp14:editId="495CC844">
            <wp:extent cx="5758005" cy="4303264"/>
            <wp:effectExtent l="0" t="0" r="0" b="2540"/>
            <wp:docPr id="10" name="Picture 10"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March 19, 2022, the percentage of influenza-associated hospitalizations is 0.22%, which is lower than two of the previous seasons, but higher than the last season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March 19, 2022, the percentage of influenza-associated hospitalizations is 0.22%, which is lower than two of the previous seasons, but higher than the last season in the same week."/>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58005" cy="4303264"/>
                    </a:xfrm>
                    <a:prstGeom prst="rect">
                      <a:avLst/>
                    </a:prstGeom>
                  </pic:spPr>
                </pic:pic>
              </a:graphicData>
            </a:graphic>
          </wp:inline>
        </w:drawing>
      </w:r>
    </w:p>
    <w:p w14:paraId="3C43A757" w14:textId="77777777" w:rsidR="00CC5E83" w:rsidRPr="005156CF" w:rsidRDefault="00CC5E83" w:rsidP="00395A85">
      <w:pPr>
        <w:rPr>
          <w:rFonts w:ascii="Calibri" w:hAnsi="Calibri"/>
        </w:rPr>
      </w:pPr>
    </w:p>
    <w:p w14:paraId="0A777679" w14:textId="77777777" w:rsidR="00CC5E83" w:rsidRPr="005156CF" w:rsidRDefault="00CC5E83" w:rsidP="00395A85">
      <w:pPr>
        <w:rPr>
          <w:rFonts w:ascii="Calibri" w:hAnsi="Calibri"/>
        </w:rPr>
      </w:pPr>
    </w:p>
    <w:p w14:paraId="2408A679" w14:textId="77777777" w:rsidR="00CC5E83" w:rsidRPr="005156CF" w:rsidRDefault="00CC5E83" w:rsidP="00395A85">
      <w:pPr>
        <w:rPr>
          <w:rFonts w:ascii="Calibri" w:hAnsi="Calibri"/>
        </w:rPr>
      </w:pPr>
    </w:p>
    <w:p w14:paraId="7AE7315E" w14:textId="77777777" w:rsidR="00CC5E83" w:rsidRPr="005156CF" w:rsidRDefault="00CC5E83" w:rsidP="00395A85">
      <w:pPr>
        <w:rPr>
          <w:rFonts w:ascii="Calibri" w:hAnsi="Calibri"/>
        </w:rPr>
      </w:pPr>
    </w:p>
    <w:p w14:paraId="125DD2F2" w14:textId="77777777" w:rsidR="00CC5E83" w:rsidRPr="005156CF" w:rsidRDefault="00CC5E83" w:rsidP="00395A85">
      <w:pPr>
        <w:rPr>
          <w:rFonts w:ascii="Calibri" w:hAnsi="Calibri"/>
        </w:rPr>
      </w:pPr>
    </w:p>
    <w:p w14:paraId="347241B1" w14:textId="77777777" w:rsidR="00CC5E83" w:rsidRPr="005156CF" w:rsidRDefault="00CC5E83" w:rsidP="00395A85">
      <w:pPr>
        <w:rPr>
          <w:rFonts w:ascii="Calibri" w:hAnsi="Calibri"/>
        </w:rPr>
      </w:pPr>
    </w:p>
    <w:p w14:paraId="1E4EEA7C" w14:textId="77777777" w:rsidR="00CC5E83" w:rsidRPr="005156CF" w:rsidRDefault="00CC5E83" w:rsidP="00395A85">
      <w:pPr>
        <w:rPr>
          <w:rFonts w:ascii="Calibri" w:hAnsi="Calibri"/>
        </w:rPr>
      </w:pPr>
    </w:p>
    <w:p w14:paraId="54865FF4" w14:textId="77777777" w:rsidR="00CC5E83" w:rsidRPr="005156CF" w:rsidRDefault="00CC5E83" w:rsidP="00395A85">
      <w:pPr>
        <w:rPr>
          <w:rFonts w:ascii="Calibri" w:hAnsi="Calibri"/>
        </w:rPr>
      </w:pPr>
    </w:p>
    <w:p w14:paraId="421BE35D" w14:textId="77777777" w:rsidR="00CC5E83" w:rsidRPr="005156CF" w:rsidRDefault="00CC5E83" w:rsidP="00395A85">
      <w:pPr>
        <w:rPr>
          <w:rFonts w:ascii="Calibri" w:hAnsi="Calibri"/>
        </w:rPr>
      </w:pPr>
    </w:p>
    <w:p w14:paraId="42EE4AD1" w14:textId="77777777" w:rsidR="00CC5E83" w:rsidRPr="005156CF" w:rsidRDefault="00CC5E83" w:rsidP="00395A85">
      <w:pPr>
        <w:rPr>
          <w:rFonts w:ascii="Calibri" w:hAnsi="Calibri"/>
        </w:rPr>
      </w:pPr>
    </w:p>
    <w:p w14:paraId="4AB8FA35" w14:textId="5A69E22E" w:rsidR="00886C52" w:rsidRDefault="00886C52" w:rsidP="009A1731">
      <w:pPr>
        <w:adjustRightInd w:val="0"/>
        <w:contextualSpacing/>
        <w:rPr>
          <w:rFonts w:ascii="Calibri" w:hAnsi="Calibri"/>
        </w:rPr>
      </w:pPr>
    </w:p>
    <w:p w14:paraId="2B16E5D0" w14:textId="68E1D194" w:rsidR="000D58A6" w:rsidRDefault="000D58A6" w:rsidP="009A1731">
      <w:pPr>
        <w:adjustRightInd w:val="0"/>
        <w:contextualSpacing/>
        <w:rPr>
          <w:rFonts w:ascii="Calibri" w:hAnsi="Calibri"/>
        </w:rPr>
      </w:pPr>
    </w:p>
    <w:p w14:paraId="3A32029F" w14:textId="77777777" w:rsidR="00297971" w:rsidRDefault="00297971" w:rsidP="009A1731">
      <w:pPr>
        <w:adjustRightInd w:val="0"/>
        <w:contextualSpacing/>
        <w:rPr>
          <w:rFonts w:ascii="Calibri" w:hAnsi="Calibri"/>
        </w:rPr>
      </w:pPr>
    </w:p>
    <w:p w14:paraId="1B9F3488" w14:textId="478D0C8A" w:rsidR="00896F12" w:rsidRDefault="00896F12" w:rsidP="009A1731">
      <w:pPr>
        <w:adjustRightInd w:val="0"/>
        <w:contextualSpacing/>
        <w:rPr>
          <w:rFonts w:ascii="Calibri" w:hAnsi="Calibri"/>
        </w:rPr>
      </w:pPr>
    </w:p>
    <w:p w14:paraId="0926F6C8" w14:textId="639B2ECE" w:rsidR="00F978CE" w:rsidRDefault="00F978CE" w:rsidP="009A1731">
      <w:pPr>
        <w:adjustRightInd w:val="0"/>
        <w:contextualSpacing/>
        <w:rPr>
          <w:rFonts w:ascii="Calibri" w:hAnsi="Calibri"/>
        </w:rPr>
      </w:pPr>
    </w:p>
    <w:p w14:paraId="09E04EA2" w14:textId="77777777" w:rsidR="006169B7" w:rsidRDefault="006169B7" w:rsidP="00837D10">
      <w:pPr>
        <w:adjustRightInd w:val="0"/>
        <w:contextualSpacing/>
        <w:rPr>
          <w:rFonts w:ascii="Calibri" w:hAnsi="Calibri"/>
        </w:rPr>
      </w:pPr>
    </w:p>
    <w:p w14:paraId="3FBF6CE1" w14:textId="70E7DB98"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ILI Activity</w:t>
      </w:r>
      <w:r>
        <w:rPr>
          <w:rFonts w:ascii="Calibri" w:hAnsi="Calibri"/>
          <w:b/>
          <w:u w:val="single"/>
        </w:rPr>
        <w:t xml:space="preserve"> in Massachusetts</w:t>
      </w:r>
    </w:p>
    <w:p w14:paraId="55627D8E" w14:textId="62FA6FDB" w:rsidR="00706E76" w:rsidRDefault="00837D10" w:rsidP="007E27B7">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w:t>
      </w:r>
      <w:r w:rsidRPr="00E46038">
        <w:rPr>
          <w:rFonts w:ascii="Calibri" w:hAnsi="Calibri"/>
          <w:bCs/>
          <w:iCs/>
          <w:sz w:val="20"/>
          <w:szCs w:val="20"/>
        </w:rPr>
        <w:t xml:space="preserve">Massachusetts is </w:t>
      </w:r>
      <w:r w:rsidR="006136B6">
        <w:rPr>
          <w:rFonts w:ascii="Calibri" w:hAnsi="Calibri"/>
          <w:bCs/>
          <w:iCs/>
          <w:sz w:val="20"/>
          <w:szCs w:val="20"/>
        </w:rPr>
        <w:t>minimal</w:t>
      </w:r>
      <w:r w:rsidR="00FC4E32" w:rsidRPr="00E46038">
        <w:rPr>
          <w:rFonts w:ascii="Calibri" w:hAnsi="Calibri"/>
          <w:bCs/>
          <w:iCs/>
          <w:sz w:val="20"/>
          <w:szCs w:val="20"/>
        </w:rPr>
        <w:t xml:space="preserve"> </w:t>
      </w:r>
      <w:r w:rsidRPr="00E46038">
        <w:rPr>
          <w:rFonts w:ascii="Calibri" w:hAnsi="Calibri"/>
          <w:bCs/>
          <w:iCs/>
          <w:sz w:val="20"/>
          <w:szCs w:val="20"/>
        </w:rPr>
        <w:t>this</w:t>
      </w:r>
      <w:r>
        <w:rPr>
          <w:rFonts w:ascii="Calibri" w:hAnsi="Calibri"/>
          <w:bCs/>
          <w:iCs/>
          <w:sz w:val="20"/>
          <w:szCs w:val="20"/>
        </w:rPr>
        <w:t xml:space="preserve"> week</w:t>
      </w:r>
      <w:r w:rsidR="00BA0244">
        <w:rPr>
          <w:rFonts w:ascii="Calibri" w:hAnsi="Calibri"/>
          <w:bCs/>
          <w:iCs/>
          <w:sz w:val="20"/>
          <w:szCs w:val="20"/>
        </w:rPr>
        <w:t>.</w:t>
      </w:r>
    </w:p>
    <w:p w14:paraId="2C7815D9" w14:textId="1B806EEB" w:rsidR="007E27B7" w:rsidRPr="007E27B7" w:rsidRDefault="007E27B7" w:rsidP="007E27B7">
      <w:pPr>
        <w:adjustRightInd w:val="0"/>
        <w:rPr>
          <w:rFonts w:ascii="Calibri" w:hAnsi="Calibri"/>
          <w:bCs/>
          <w:iCs/>
          <w:sz w:val="20"/>
          <w:szCs w:val="20"/>
        </w:rPr>
      </w:pPr>
    </w:p>
    <w:p w14:paraId="7BA13D9F" w14:textId="41D84B85" w:rsidR="00886C52" w:rsidRDefault="00591456" w:rsidP="00E1693B">
      <w:pPr>
        <w:adjustRightInd w:val="0"/>
        <w:contextualSpacing/>
        <w:jc w:val="center"/>
        <w:rPr>
          <w:rFonts w:ascii="Calibri" w:hAnsi="Calibri"/>
          <w:b/>
          <w:noProof/>
        </w:rPr>
      </w:pPr>
      <w:r w:rsidRPr="00356719">
        <w:rPr>
          <w:rFonts w:ascii="Calibri" w:hAnsi="Calibri"/>
          <w:b/>
        </w:rPr>
        <w:t>Figure 3</w:t>
      </w:r>
      <w:r w:rsidR="006B7E4C">
        <w:rPr>
          <w:rFonts w:ascii="Calibri" w:hAnsi="Calibri"/>
          <w:b/>
        </w:rPr>
        <w:t>.</w:t>
      </w:r>
      <w:r w:rsidRPr="00356719">
        <w:rPr>
          <w:rFonts w:ascii="Calibri" w:hAnsi="Calibri"/>
          <w:b/>
        </w:rPr>
        <w:t xml:space="preserve"> ILI Activity </w:t>
      </w:r>
      <w:r>
        <w:rPr>
          <w:rFonts w:ascii="Calibri" w:hAnsi="Calibri"/>
          <w:b/>
        </w:rPr>
        <w:t xml:space="preserve">in Massachusetts </w:t>
      </w:r>
      <w:r w:rsidRPr="00356719">
        <w:rPr>
          <w:rFonts w:ascii="Calibri" w:hAnsi="Calibri"/>
          <w:b/>
        </w:rPr>
        <w:t>Reported Weekly by Sentinel Sites</w:t>
      </w:r>
    </w:p>
    <w:p w14:paraId="21D604AF" w14:textId="4DE779DC" w:rsidR="00C144EA" w:rsidRPr="00E1693B" w:rsidRDefault="00241AEC" w:rsidP="00E1693B">
      <w:pPr>
        <w:adjustRightInd w:val="0"/>
        <w:contextualSpacing/>
        <w:jc w:val="center"/>
        <w:rPr>
          <w:rFonts w:ascii="Calibri" w:hAnsi="Calibri"/>
          <w:b/>
        </w:rPr>
      </w:pPr>
      <w:r>
        <w:rPr>
          <w:rFonts w:ascii="Calibri" w:hAnsi="Calibri"/>
          <w:b/>
          <w:noProof/>
        </w:rPr>
        <w:drawing>
          <wp:inline distT="0" distB="0" distL="0" distR="0" wp14:anchorId="443ADBBE" wp14:editId="5E5290F2">
            <wp:extent cx="6309360" cy="2309495"/>
            <wp:effectExtent l="0" t="0" r="0" b="0"/>
            <wp:docPr id="12" name="Picture 12"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March 19, 2022, this week's ILI activity is min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March 19, 2022, this week's ILI activity is minimal."/>
                    <pic:cNvPicPr/>
                  </pic:nvPicPr>
                  <pic:blipFill>
                    <a:blip r:embed="rId19">
                      <a:extLst>
                        <a:ext uri="{28A0092B-C50C-407E-A947-70E740481C1C}">
                          <a14:useLocalDpi xmlns:a14="http://schemas.microsoft.com/office/drawing/2010/main" val="0"/>
                        </a:ext>
                      </a:extLst>
                    </a:blip>
                    <a:stretch>
                      <a:fillRect/>
                    </a:stretch>
                  </pic:blipFill>
                  <pic:spPr>
                    <a:xfrm>
                      <a:off x="0" y="0"/>
                      <a:ext cx="6309360" cy="2309495"/>
                    </a:xfrm>
                    <a:prstGeom prst="rect">
                      <a:avLst/>
                    </a:prstGeom>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591456" w:rsidRPr="00C61906" w14:paraId="35D713BE" w14:textId="77777777" w:rsidTr="006136B6">
        <w:trPr>
          <w:trHeight w:val="197"/>
        </w:trPr>
        <w:tc>
          <w:tcPr>
            <w:tcW w:w="1163" w:type="dxa"/>
            <w:tcBorders>
              <w:top w:val="single" w:sz="36" w:space="0" w:color="auto"/>
              <w:left w:val="single" w:sz="36" w:space="0" w:color="auto"/>
              <w:bottom w:val="single" w:sz="36" w:space="0" w:color="auto"/>
              <w:right w:val="single" w:sz="36" w:space="0" w:color="auto"/>
            </w:tcBorders>
            <w:shd w:val="clear" w:color="auto" w:fill="DBE5F1"/>
          </w:tcPr>
          <w:p w14:paraId="73C5F4DE"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Minimal</w:t>
            </w:r>
          </w:p>
        </w:tc>
        <w:tc>
          <w:tcPr>
            <w:tcW w:w="1185" w:type="dxa"/>
            <w:tcBorders>
              <w:left w:val="single" w:sz="36" w:space="0" w:color="auto"/>
            </w:tcBorders>
            <w:shd w:val="clear" w:color="auto" w:fill="B8CCE4"/>
          </w:tcPr>
          <w:p w14:paraId="0C4FEF73"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Low</w:t>
            </w:r>
          </w:p>
        </w:tc>
        <w:tc>
          <w:tcPr>
            <w:tcW w:w="1260" w:type="dxa"/>
            <w:shd w:val="clear" w:color="auto" w:fill="8DB3E2"/>
          </w:tcPr>
          <w:p w14:paraId="71A1B98F"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Moderate</w:t>
            </w:r>
          </w:p>
        </w:tc>
        <w:tc>
          <w:tcPr>
            <w:tcW w:w="1260" w:type="dxa"/>
            <w:shd w:val="clear" w:color="auto" w:fill="365F91"/>
          </w:tcPr>
          <w:p w14:paraId="64589849"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High</w:t>
            </w:r>
          </w:p>
        </w:tc>
      </w:tr>
    </w:tbl>
    <w:p w14:paraId="6254D210" w14:textId="77777777" w:rsidR="00FE659E" w:rsidRDefault="00FE659E" w:rsidP="00837D10">
      <w:pPr>
        <w:adjustRightInd w:val="0"/>
        <w:contextualSpacing/>
        <w:rPr>
          <w:rFonts w:ascii="Calibri" w:hAnsi="Calibri"/>
          <w:b/>
          <w:u w:val="single"/>
        </w:rPr>
      </w:pPr>
    </w:p>
    <w:p w14:paraId="56D749BE" w14:textId="6F9C82DA" w:rsidR="00837D10" w:rsidRPr="00356719" w:rsidRDefault="00837D10" w:rsidP="00837D10">
      <w:pPr>
        <w:adjustRightInd w:val="0"/>
        <w:contextualSpacing/>
        <w:rPr>
          <w:rFonts w:ascii="Calibri" w:hAnsi="Calibri"/>
          <w:b/>
          <w:u w:val="single"/>
        </w:rPr>
      </w:pPr>
      <w:r w:rsidRPr="00356719">
        <w:rPr>
          <w:rFonts w:ascii="Calibri" w:hAnsi="Calibri"/>
          <w:b/>
          <w:u w:val="single"/>
        </w:rPr>
        <w:t xml:space="preserve">ILI Activity </w:t>
      </w:r>
      <w:r>
        <w:rPr>
          <w:rFonts w:ascii="Calibri" w:hAnsi="Calibri"/>
          <w:b/>
          <w:u w:val="single"/>
        </w:rPr>
        <w:t xml:space="preserve">in Massachusetts </w:t>
      </w:r>
      <w:r w:rsidRPr="00356719">
        <w:rPr>
          <w:rFonts w:ascii="Calibri" w:hAnsi="Calibri"/>
          <w:b/>
          <w:u w:val="single"/>
        </w:rPr>
        <w:t>by Region</w:t>
      </w:r>
    </w:p>
    <w:p w14:paraId="413D0E0A" w14:textId="7DBE2CF4" w:rsidR="00E1693B"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E46038">
        <w:rPr>
          <w:rFonts w:ascii="Calibri" w:hAnsi="Calibri"/>
          <w:color w:val="000000"/>
          <w:sz w:val="20"/>
          <w:szCs w:val="20"/>
        </w:rPr>
        <w:t xml:space="preserve">Figure 4 shows </w:t>
      </w:r>
      <w:r w:rsidR="00671972" w:rsidRPr="00E46038">
        <w:rPr>
          <w:rFonts w:ascii="Calibri" w:hAnsi="Calibri"/>
          <w:color w:val="000000"/>
          <w:sz w:val="20"/>
          <w:szCs w:val="20"/>
        </w:rPr>
        <w:t xml:space="preserve">that </w:t>
      </w:r>
      <w:r w:rsidR="00E36C9F">
        <w:rPr>
          <w:rFonts w:ascii="Calibri" w:hAnsi="Calibri"/>
          <w:color w:val="000000"/>
          <w:sz w:val="20"/>
          <w:szCs w:val="20"/>
        </w:rPr>
        <w:t>all regions are reporting minimal ILI activity</w:t>
      </w:r>
      <w:r w:rsidR="00C144EA">
        <w:rPr>
          <w:rFonts w:ascii="Calibri" w:hAnsi="Calibri"/>
          <w:color w:val="000000"/>
          <w:sz w:val="20"/>
          <w:szCs w:val="20"/>
        </w:rPr>
        <w:t xml:space="preserve">.  </w:t>
      </w:r>
    </w:p>
    <w:p w14:paraId="03CF8115" w14:textId="77777777" w:rsidR="00E36C9F" w:rsidRDefault="00E36C9F" w:rsidP="00886C52">
      <w:pPr>
        <w:rPr>
          <w:rFonts w:ascii="Calibri" w:hAnsi="Calibri"/>
          <w:color w:val="000000"/>
          <w:sz w:val="20"/>
          <w:szCs w:val="20"/>
        </w:rPr>
      </w:pPr>
    </w:p>
    <w:p w14:paraId="41018576" w14:textId="4B1F8453" w:rsidR="00DD25B0" w:rsidRDefault="00241AEC" w:rsidP="006169B7">
      <w:pPr>
        <w:jc w:val="center"/>
        <w:rPr>
          <w:rFonts w:ascii="Calibri" w:hAnsi="Calibri"/>
          <w:color w:val="000000"/>
          <w:sz w:val="20"/>
          <w:szCs w:val="20"/>
        </w:rPr>
      </w:pPr>
      <w:r>
        <w:rPr>
          <w:rFonts w:ascii="Calibri" w:hAnsi="Calibri"/>
          <w:noProof/>
          <w:color w:val="000000"/>
          <w:sz w:val="20"/>
          <w:szCs w:val="20"/>
        </w:rPr>
        <w:drawing>
          <wp:inline distT="0" distB="0" distL="0" distR="0" wp14:anchorId="132438E6" wp14:editId="02D7F827">
            <wp:extent cx="6309360" cy="4019550"/>
            <wp:effectExtent l="0" t="0" r="0" b="0"/>
            <wp:docPr id="13" name="Picture 13" descr="Figure four is a map of Massachusetts showing regional influenza-like illness (ILI) activity reported by sentinel provider sites. Regions are shaded from light to dark blue indicating minimal(1-3), low(4-5), moderate(6-7), or high(8-10) ILI activity. As of March 19, 2022, all seven regions are reporting minimal ILI activit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gure four is a map of Massachusetts showing regional influenza-like illness (ILI) activity reported by sentinel provider sites. Regions are shaded from light to dark blue indicating minimal(1-3), low(4-5), moderate(6-7), or high(8-10) ILI activity. As of March 19, 2022, all seven regions are reporting minimal ILI activity.&#10;"/>
                    <pic:cNvPicPr/>
                  </pic:nvPicPr>
                  <pic:blipFill rotWithShape="1">
                    <a:blip r:embed="rId20">
                      <a:extLst>
                        <a:ext uri="{28A0092B-C50C-407E-A947-70E740481C1C}">
                          <a14:useLocalDpi xmlns:a14="http://schemas.microsoft.com/office/drawing/2010/main" val="0"/>
                        </a:ext>
                      </a:extLst>
                    </a:blip>
                    <a:srcRect t="3907" b="13649"/>
                    <a:stretch/>
                  </pic:blipFill>
                  <pic:spPr bwMode="auto">
                    <a:xfrm>
                      <a:off x="0" y="0"/>
                      <a:ext cx="6309360" cy="4019550"/>
                    </a:xfrm>
                    <a:prstGeom prst="rect">
                      <a:avLst/>
                    </a:prstGeom>
                    <a:ln>
                      <a:noFill/>
                    </a:ln>
                    <a:extLst>
                      <a:ext uri="{53640926-AAD7-44D8-BBD7-CCE9431645EC}">
                        <a14:shadowObscured xmlns:a14="http://schemas.microsoft.com/office/drawing/2010/main"/>
                      </a:ext>
                    </a:extLst>
                  </pic:spPr>
                </pic:pic>
              </a:graphicData>
            </a:graphic>
          </wp:inline>
        </w:drawing>
      </w:r>
    </w:p>
    <w:p w14:paraId="0E82791E" w14:textId="7B525995" w:rsidR="00B74464" w:rsidRPr="00DD25B0" w:rsidRDefault="00B74464" w:rsidP="00B85881">
      <w:pPr>
        <w:rPr>
          <w:rFonts w:ascii="Calibri" w:hAnsi="Calibri"/>
          <w:color w:val="000000"/>
          <w:sz w:val="20"/>
          <w:szCs w:val="20"/>
        </w:rPr>
      </w:pPr>
      <w:r w:rsidRPr="007D75C0">
        <w:rPr>
          <w:rFonts w:ascii="Calibri" w:hAnsi="Calibri"/>
          <w:b/>
          <w:color w:val="000000"/>
          <w:u w:val="single"/>
        </w:rPr>
        <w:lastRenderedPageBreak/>
        <w:t>Laboratory testing for influenza</w:t>
      </w:r>
    </w:p>
    <w:p w14:paraId="173DB53C" w14:textId="58EC77F8" w:rsidR="00471214"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 xml:space="preserve">Laboratories in Massachusetts report all positive influenza test results to MDPH. </w:t>
      </w:r>
      <w:proofErr w:type="gramStart"/>
      <w:r w:rsidRPr="00D8536D">
        <w:rPr>
          <w:rFonts w:ascii="Calibri" w:hAnsi="Calibri" w:cs="Calibri"/>
          <w:color w:val="000000"/>
          <w:sz w:val="20"/>
          <w:szCs w:val="20"/>
        </w:rPr>
        <w:t>The majority of</w:t>
      </w:r>
      <w:proofErr w:type="gramEnd"/>
      <w:r w:rsidRPr="00D8536D">
        <w:rPr>
          <w:rFonts w:ascii="Calibri" w:hAnsi="Calibri" w:cs="Calibri"/>
          <w:color w:val="000000"/>
          <w:sz w:val="20"/>
          <w:szCs w:val="20"/>
        </w:rPr>
        <w:t xml:space="preserve"> individuals with influenza-like illness are not tested; therefore</w:t>
      </w:r>
      <w:r w:rsidR="00C2664C">
        <w:rPr>
          <w:rFonts w:ascii="Calibri" w:hAnsi="Calibri" w:cs="Calibri"/>
          <w:color w:val="000000"/>
          <w:sz w:val="20"/>
          <w:szCs w:val="20"/>
        </w:rPr>
        <w:t>,</w:t>
      </w:r>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p>
    <w:p w14:paraId="07C505E4" w14:textId="77777777" w:rsidR="00471214" w:rsidRPr="00854DDE" w:rsidRDefault="00471214" w:rsidP="00837D10">
      <w:pPr>
        <w:adjustRightInd w:val="0"/>
        <w:rPr>
          <w:rFonts w:asciiTheme="minorHAnsi" w:hAnsiTheme="minorHAnsi" w:cstheme="minorHAnsi"/>
          <w:color w:val="000000"/>
          <w:sz w:val="20"/>
          <w:szCs w:val="20"/>
        </w:rPr>
      </w:pPr>
    </w:p>
    <w:p w14:paraId="762A2477" w14:textId="1F2D71EE" w:rsidR="00B448AB" w:rsidRPr="00854DDE" w:rsidRDefault="00837D10" w:rsidP="00F84722">
      <w:pPr>
        <w:adjustRightInd w:val="0"/>
        <w:rPr>
          <w:rFonts w:asciiTheme="minorHAnsi" w:hAnsiTheme="minorHAnsi" w:cstheme="minorHAnsi"/>
          <w:color w:val="000000"/>
          <w:sz w:val="20"/>
          <w:szCs w:val="20"/>
        </w:rPr>
      </w:pPr>
      <w:r w:rsidRPr="00854DDE">
        <w:rPr>
          <w:rFonts w:asciiTheme="minorHAnsi" w:hAnsiTheme="minorHAnsi" w:cstheme="minorHAnsi"/>
          <w:color w:val="000000"/>
          <w:sz w:val="20"/>
          <w:szCs w:val="20"/>
        </w:rPr>
        <w:t xml:space="preserve">Figure 5 illustrates the number of </w:t>
      </w:r>
      <w:proofErr w:type="gramStart"/>
      <w:r w:rsidRPr="00854DDE">
        <w:rPr>
          <w:rFonts w:asciiTheme="minorHAnsi" w:hAnsiTheme="minorHAnsi" w:cstheme="minorHAnsi"/>
          <w:color w:val="000000"/>
          <w:sz w:val="20"/>
          <w:szCs w:val="20"/>
        </w:rPr>
        <w:t>laboratory</w:t>
      </w:r>
      <w:proofErr w:type="gramEnd"/>
      <w:r w:rsidRPr="00854DDE">
        <w:rPr>
          <w:rFonts w:asciiTheme="minorHAnsi" w:hAnsiTheme="minorHAnsi" w:cstheme="minorHAnsi"/>
          <w:color w:val="000000"/>
          <w:sz w:val="20"/>
          <w:szCs w:val="20"/>
        </w:rPr>
        <w:t xml:space="preserve"> confirmed influenza cases in Massachusetts by week.</w:t>
      </w:r>
      <w:r w:rsidR="00854DDE" w:rsidRPr="00854DDE">
        <w:rPr>
          <w:rFonts w:asciiTheme="minorHAnsi" w:hAnsiTheme="minorHAnsi" w:cstheme="minorHAnsi"/>
          <w:color w:val="000000"/>
          <w:sz w:val="20"/>
          <w:szCs w:val="20"/>
        </w:rPr>
        <w:t xml:space="preserve"> </w:t>
      </w:r>
      <w:r w:rsidR="00854DDE" w:rsidRPr="00854DDE">
        <w:rPr>
          <w:rFonts w:asciiTheme="minorHAnsi" w:hAnsiTheme="minorHAnsi" w:cstheme="minorHAnsi"/>
          <w:sz w:val="20"/>
          <w:szCs w:val="20"/>
        </w:rPr>
        <w:t xml:space="preserve">Laboratory-confirmed influenza cases increased by </w:t>
      </w:r>
      <w:r w:rsidR="00241AEC">
        <w:rPr>
          <w:rFonts w:asciiTheme="minorHAnsi" w:hAnsiTheme="minorHAnsi" w:cstheme="minorHAnsi"/>
          <w:sz w:val="20"/>
          <w:szCs w:val="20"/>
        </w:rPr>
        <w:t>84</w:t>
      </w:r>
      <w:r w:rsidR="00854DDE" w:rsidRPr="00854DDE">
        <w:rPr>
          <w:rFonts w:asciiTheme="minorHAnsi" w:hAnsiTheme="minorHAnsi" w:cstheme="minorHAnsi"/>
          <w:sz w:val="20"/>
          <w:szCs w:val="20"/>
        </w:rPr>
        <w:t xml:space="preserve">% this week. </w:t>
      </w:r>
      <w:r w:rsidR="00D22F4A" w:rsidRPr="00854DDE">
        <w:rPr>
          <w:rFonts w:asciiTheme="minorHAnsi" w:hAnsiTheme="minorHAnsi" w:cstheme="minorHAnsi"/>
          <w:sz w:val="20"/>
          <w:szCs w:val="20"/>
        </w:rPr>
        <w:t xml:space="preserve">More influenza </w:t>
      </w:r>
      <w:r w:rsidR="00471214" w:rsidRPr="00854DDE">
        <w:rPr>
          <w:rFonts w:asciiTheme="minorHAnsi" w:hAnsiTheme="minorHAnsi" w:cstheme="minorHAnsi"/>
          <w:sz w:val="20"/>
          <w:szCs w:val="20"/>
        </w:rPr>
        <w:t>A</w:t>
      </w:r>
      <w:r w:rsidR="00D22F4A" w:rsidRPr="00854DDE">
        <w:rPr>
          <w:rFonts w:asciiTheme="minorHAnsi" w:hAnsiTheme="minorHAnsi" w:cstheme="minorHAnsi"/>
          <w:sz w:val="20"/>
          <w:szCs w:val="20"/>
        </w:rPr>
        <w:t xml:space="preserve"> than influenza </w:t>
      </w:r>
      <w:r w:rsidR="00471214" w:rsidRPr="00854DDE">
        <w:rPr>
          <w:rFonts w:asciiTheme="minorHAnsi" w:hAnsiTheme="minorHAnsi" w:cstheme="minorHAnsi"/>
          <w:sz w:val="20"/>
          <w:szCs w:val="20"/>
        </w:rPr>
        <w:t>B</w:t>
      </w:r>
      <w:r w:rsidR="00D22F4A" w:rsidRPr="00854DDE">
        <w:rPr>
          <w:rFonts w:asciiTheme="minorHAnsi" w:hAnsiTheme="minorHAnsi" w:cstheme="minorHAnsi"/>
          <w:sz w:val="20"/>
          <w:szCs w:val="20"/>
        </w:rPr>
        <w:t xml:space="preserve"> positive specimens have been reported by hospitals and outpatient facilities in Massachusetts.</w:t>
      </w:r>
    </w:p>
    <w:p w14:paraId="60816A24" w14:textId="1C8C57AA" w:rsidR="00297971" w:rsidRPr="00297971" w:rsidRDefault="00241AEC" w:rsidP="006169B7">
      <w:pPr>
        <w:adjustRightInd w:val="0"/>
        <w:jc w:val="center"/>
        <w:rPr>
          <w:rFonts w:ascii="Calibri" w:hAnsi="Calibri" w:cs="Calibri"/>
          <w:color w:val="000000"/>
          <w:sz w:val="20"/>
          <w:szCs w:val="20"/>
        </w:rPr>
      </w:pPr>
      <w:r>
        <w:rPr>
          <w:rFonts w:ascii="Calibri" w:hAnsi="Calibri" w:cs="Calibri"/>
          <w:noProof/>
          <w:color w:val="000000"/>
          <w:sz w:val="20"/>
          <w:szCs w:val="20"/>
        </w:rPr>
        <w:drawing>
          <wp:inline distT="0" distB="0" distL="0" distR="0" wp14:anchorId="4F0BD618" wp14:editId="39312EE0">
            <wp:extent cx="5735838" cy="4403017"/>
            <wp:effectExtent l="0" t="0" r="0" b="0"/>
            <wp:docPr id="14" name="Picture 14" descr="Figure five is a bar chart displaying the number of laboratory-confirmed influenza cases reported in Massachusetts by week and influenza type for the 2021-2022 influenza season. As of March 19, 2022, more influenza B than influenza A positive specimens have been reported this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Figure five is a bar chart displaying the number of laboratory-confirmed influenza cases reported in Massachusetts by week and influenza type for the 2021-2022 influenza season. As of March 19, 2022, more influenza B than influenza A positive specimens have been reported this seas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35838" cy="4403017"/>
                    </a:xfrm>
                    <a:prstGeom prst="rect">
                      <a:avLst/>
                    </a:prstGeom>
                  </pic:spPr>
                </pic:pic>
              </a:graphicData>
            </a:graphic>
          </wp:inline>
        </w:drawing>
      </w:r>
    </w:p>
    <w:p w14:paraId="49C5D5CD" w14:textId="77777777" w:rsidR="00B448AB" w:rsidRDefault="00B448AB" w:rsidP="00F84722">
      <w:pPr>
        <w:adjustRightInd w:val="0"/>
        <w:rPr>
          <w:rFonts w:ascii="Calibri" w:hAnsi="Calibri"/>
          <w:b/>
          <w:bCs/>
          <w:color w:val="000000"/>
          <w:u w:val="single"/>
        </w:rPr>
      </w:pPr>
    </w:p>
    <w:p w14:paraId="45A7FAF4" w14:textId="77777777" w:rsidR="00B448AB" w:rsidRDefault="00B448AB" w:rsidP="00F84722">
      <w:pPr>
        <w:adjustRightInd w:val="0"/>
        <w:rPr>
          <w:rFonts w:ascii="Calibri" w:hAnsi="Calibri"/>
          <w:b/>
          <w:bCs/>
          <w:color w:val="000000"/>
          <w:u w:val="single"/>
        </w:rPr>
      </w:pPr>
    </w:p>
    <w:p w14:paraId="5853488B" w14:textId="77777777" w:rsidR="00B448AB" w:rsidRDefault="00B448AB" w:rsidP="00F84722">
      <w:pPr>
        <w:adjustRightInd w:val="0"/>
        <w:rPr>
          <w:rFonts w:ascii="Calibri" w:hAnsi="Calibri"/>
          <w:b/>
          <w:bCs/>
          <w:color w:val="000000"/>
          <w:u w:val="single"/>
        </w:rPr>
      </w:pPr>
    </w:p>
    <w:p w14:paraId="0E12D78A" w14:textId="77777777" w:rsidR="00B448AB" w:rsidRDefault="00B448AB" w:rsidP="00F84722">
      <w:pPr>
        <w:adjustRightInd w:val="0"/>
        <w:rPr>
          <w:rFonts w:ascii="Calibri" w:hAnsi="Calibri"/>
          <w:b/>
          <w:bCs/>
          <w:color w:val="000000"/>
          <w:u w:val="single"/>
        </w:rPr>
      </w:pPr>
    </w:p>
    <w:p w14:paraId="03E370D9" w14:textId="77777777" w:rsidR="00B448AB" w:rsidRDefault="00B448AB" w:rsidP="00F84722">
      <w:pPr>
        <w:adjustRightInd w:val="0"/>
        <w:rPr>
          <w:rFonts w:ascii="Calibri" w:hAnsi="Calibri"/>
          <w:b/>
          <w:bCs/>
          <w:color w:val="000000"/>
          <w:u w:val="single"/>
        </w:rPr>
      </w:pPr>
    </w:p>
    <w:p w14:paraId="476CF2A6" w14:textId="77777777" w:rsidR="00B448AB" w:rsidRDefault="00B448AB" w:rsidP="00F84722">
      <w:pPr>
        <w:adjustRightInd w:val="0"/>
        <w:rPr>
          <w:rFonts w:ascii="Calibri" w:hAnsi="Calibri"/>
          <w:b/>
          <w:bCs/>
          <w:color w:val="000000"/>
          <w:u w:val="single"/>
        </w:rPr>
      </w:pPr>
    </w:p>
    <w:p w14:paraId="39A59E86" w14:textId="77777777" w:rsidR="00B448AB" w:rsidRDefault="00B448AB" w:rsidP="00F84722">
      <w:pPr>
        <w:adjustRightInd w:val="0"/>
        <w:rPr>
          <w:rFonts w:ascii="Calibri" w:hAnsi="Calibri"/>
          <w:b/>
          <w:bCs/>
          <w:color w:val="000000"/>
          <w:u w:val="single"/>
        </w:rPr>
      </w:pPr>
    </w:p>
    <w:p w14:paraId="21BF5AD1" w14:textId="77777777" w:rsidR="00B448AB" w:rsidRDefault="00B448AB" w:rsidP="00F84722">
      <w:pPr>
        <w:adjustRightInd w:val="0"/>
        <w:rPr>
          <w:rFonts w:ascii="Calibri" w:hAnsi="Calibri"/>
          <w:b/>
          <w:bCs/>
          <w:color w:val="000000"/>
          <w:u w:val="single"/>
        </w:rPr>
      </w:pPr>
    </w:p>
    <w:p w14:paraId="450BB920" w14:textId="5CBD16C3" w:rsidR="00B448AB" w:rsidRDefault="00B448AB" w:rsidP="00F84722">
      <w:pPr>
        <w:adjustRightInd w:val="0"/>
        <w:rPr>
          <w:rFonts w:ascii="Calibri" w:hAnsi="Calibri"/>
          <w:b/>
          <w:bCs/>
          <w:color w:val="000000"/>
          <w:u w:val="single"/>
        </w:rPr>
      </w:pPr>
    </w:p>
    <w:p w14:paraId="5D1F1DA4" w14:textId="2CBFED5D" w:rsidR="003F5B32" w:rsidRDefault="003F5B32" w:rsidP="00F84722">
      <w:pPr>
        <w:adjustRightInd w:val="0"/>
        <w:rPr>
          <w:rFonts w:ascii="Calibri" w:hAnsi="Calibri"/>
          <w:b/>
          <w:bCs/>
          <w:color w:val="000000"/>
          <w:u w:val="single"/>
        </w:rPr>
      </w:pPr>
    </w:p>
    <w:p w14:paraId="5A01D7AF" w14:textId="6AF588D5" w:rsidR="00A40DF2" w:rsidRDefault="00A40DF2" w:rsidP="00F84722">
      <w:pPr>
        <w:adjustRightInd w:val="0"/>
        <w:rPr>
          <w:rFonts w:ascii="Calibri" w:hAnsi="Calibri"/>
          <w:b/>
          <w:bCs/>
          <w:color w:val="000000"/>
          <w:u w:val="single"/>
        </w:rPr>
      </w:pPr>
    </w:p>
    <w:p w14:paraId="688F4A5D" w14:textId="77777777" w:rsidR="0015010D" w:rsidRDefault="0015010D" w:rsidP="00F84722">
      <w:pPr>
        <w:adjustRightInd w:val="0"/>
        <w:rPr>
          <w:rFonts w:ascii="Calibri" w:hAnsi="Calibri"/>
          <w:b/>
          <w:bCs/>
          <w:color w:val="000000"/>
          <w:u w:val="single"/>
        </w:rPr>
      </w:pPr>
    </w:p>
    <w:p w14:paraId="3EF54BEB" w14:textId="08FAFA57" w:rsidR="00FE659E" w:rsidRDefault="00FE659E" w:rsidP="00F84722">
      <w:pPr>
        <w:adjustRightInd w:val="0"/>
        <w:rPr>
          <w:rFonts w:ascii="Calibri" w:hAnsi="Calibri"/>
          <w:b/>
          <w:bCs/>
          <w:color w:val="000000"/>
          <w:u w:val="single"/>
        </w:rPr>
      </w:pPr>
    </w:p>
    <w:p w14:paraId="1F62A078" w14:textId="77777777" w:rsidR="008C5A6E" w:rsidRDefault="008C5A6E" w:rsidP="00F84722">
      <w:pPr>
        <w:adjustRightInd w:val="0"/>
        <w:rPr>
          <w:rFonts w:ascii="Calibri" w:hAnsi="Calibri"/>
          <w:b/>
          <w:bCs/>
          <w:color w:val="000000"/>
          <w:u w:val="single"/>
        </w:rPr>
      </w:pPr>
    </w:p>
    <w:p w14:paraId="5FEBFC48" w14:textId="3903B363" w:rsidR="00DD25B0" w:rsidRDefault="00DD25B0" w:rsidP="00F84722">
      <w:pPr>
        <w:adjustRightInd w:val="0"/>
        <w:rPr>
          <w:rFonts w:ascii="Calibri" w:hAnsi="Calibri"/>
          <w:b/>
          <w:bCs/>
          <w:color w:val="000000"/>
          <w:u w:val="single"/>
        </w:rPr>
      </w:pPr>
    </w:p>
    <w:p w14:paraId="5E05AA24" w14:textId="77777777" w:rsidR="00A92761" w:rsidRDefault="00A92761" w:rsidP="00F84722">
      <w:pPr>
        <w:adjustRightInd w:val="0"/>
        <w:rPr>
          <w:rFonts w:ascii="Calibri" w:hAnsi="Calibri"/>
          <w:b/>
          <w:bCs/>
          <w:color w:val="000000"/>
          <w:u w:val="single"/>
        </w:rPr>
      </w:pPr>
    </w:p>
    <w:p w14:paraId="34194614" w14:textId="7269CD0A"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14:paraId="48A24EBF" w14:textId="3625D3C5"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year</w:t>
      </w:r>
      <w:r w:rsidR="008F03DA">
        <w:rPr>
          <w:color w:val="000000"/>
          <w:sz w:val="20"/>
          <w:szCs w:val="20"/>
        </w:rPr>
        <w:t>-</w:t>
      </w:r>
      <w:r>
        <w:rPr>
          <w:color w:val="000000"/>
          <w:sz w:val="20"/>
          <w:szCs w:val="20"/>
        </w:rPr>
        <w:t xml:space="preserve">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outpatient healthcare providers (</w:t>
      </w:r>
      <w:proofErr w:type="spellStart"/>
      <w:r w:rsidR="00CC567F" w:rsidRPr="00365A13">
        <w:rPr>
          <w:color w:val="000000"/>
          <w:sz w:val="20"/>
          <w:szCs w:val="20"/>
        </w:rPr>
        <w:t>ILINet</w:t>
      </w:r>
      <w:proofErr w:type="spellEnd"/>
      <w:r w:rsidR="00CC567F" w:rsidRPr="00365A13">
        <w:rPr>
          <w:color w:val="000000"/>
          <w:sz w:val="20"/>
          <w:szCs w:val="20"/>
        </w:rPr>
        <w:t xml:space="preserve">)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w:t>
      </w:r>
      <w:r w:rsidR="00D376CE">
        <w:rPr>
          <w:color w:val="000000"/>
          <w:sz w:val="20"/>
          <w:szCs w:val="20"/>
        </w:rPr>
        <w:t>2</w:t>
      </w:r>
      <w:r w:rsidR="00AF539C">
        <w:rPr>
          <w:color w:val="000000"/>
          <w:sz w:val="20"/>
          <w:szCs w:val="20"/>
        </w:rPr>
        <w:t>1</w:t>
      </w:r>
      <w:r w:rsidR="004F138B">
        <w:rPr>
          <w:color w:val="000000"/>
          <w:sz w:val="20"/>
          <w:szCs w:val="20"/>
        </w:rPr>
        <w:t>-202</w:t>
      </w:r>
      <w:r w:rsidR="00AF539C">
        <w:rPr>
          <w:color w:val="000000"/>
          <w:sz w:val="20"/>
          <w:szCs w:val="20"/>
        </w:rPr>
        <w:t>2</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D86DC6">
        <w:rPr>
          <w:color w:val="000000"/>
          <w:sz w:val="20"/>
          <w:szCs w:val="20"/>
        </w:rPr>
        <w:t>October</w:t>
      </w:r>
      <w:r w:rsidR="004F138B">
        <w:rPr>
          <w:color w:val="000000"/>
          <w:sz w:val="20"/>
          <w:szCs w:val="20"/>
        </w:rPr>
        <w:t xml:space="preserve"> </w:t>
      </w:r>
      <w:r w:rsidR="00D86DC6">
        <w:rPr>
          <w:color w:val="000000"/>
          <w:sz w:val="20"/>
          <w:szCs w:val="20"/>
        </w:rPr>
        <w:t>3</w:t>
      </w:r>
      <w:r w:rsidR="004F138B">
        <w:rPr>
          <w:color w:val="000000"/>
          <w:sz w:val="20"/>
          <w:szCs w:val="20"/>
        </w:rPr>
        <w:t>, 20</w:t>
      </w:r>
      <w:r w:rsidR="00D376CE">
        <w:rPr>
          <w:color w:val="000000"/>
          <w:sz w:val="20"/>
          <w:szCs w:val="20"/>
        </w:rPr>
        <w:t>2</w:t>
      </w:r>
      <w:r w:rsidR="00D86DC6">
        <w:rPr>
          <w:color w:val="000000"/>
          <w:sz w:val="20"/>
          <w:szCs w:val="20"/>
        </w:rPr>
        <w:t>1</w:t>
      </w:r>
      <w:r w:rsidR="00CC567F" w:rsidRPr="003C3FF5">
        <w:rPr>
          <w:color w:val="000000"/>
          <w:sz w:val="20"/>
          <w:szCs w:val="20"/>
        </w:rPr>
        <w:t>. </w:t>
      </w:r>
      <w:r w:rsidR="00325E19" w:rsidRPr="00DC2F14">
        <w:rPr>
          <w:color w:val="000000"/>
          <w:sz w:val="20"/>
          <w:szCs w:val="20"/>
        </w:rPr>
        <w:t>In the 202</w:t>
      </w:r>
      <w:r w:rsidR="00D86DC6" w:rsidRPr="00DC2F14">
        <w:rPr>
          <w:color w:val="000000"/>
          <w:sz w:val="20"/>
          <w:szCs w:val="20"/>
        </w:rPr>
        <w:t>1</w:t>
      </w:r>
      <w:r w:rsidR="00325E19" w:rsidRPr="00DC2F14">
        <w:rPr>
          <w:color w:val="000000"/>
          <w:sz w:val="20"/>
          <w:szCs w:val="20"/>
        </w:rPr>
        <w:t>-202</w:t>
      </w:r>
      <w:r w:rsidR="00D86DC6" w:rsidRPr="00DC2F14">
        <w:rPr>
          <w:color w:val="000000"/>
          <w:sz w:val="20"/>
          <w:szCs w:val="20"/>
        </w:rPr>
        <w:t>2</w:t>
      </w:r>
      <w:r w:rsidR="00325E19" w:rsidRPr="00DC2F14">
        <w:rPr>
          <w:color w:val="000000"/>
          <w:sz w:val="20"/>
          <w:szCs w:val="20"/>
        </w:rPr>
        <w:t xml:space="preserve"> flu season, </w:t>
      </w:r>
      <w:r w:rsidR="00FE659E">
        <w:rPr>
          <w:color w:val="000000"/>
          <w:sz w:val="20"/>
          <w:szCs w:val="20"/>
        </w:rPr>
        <w:t>1</w:t>
      </w:r>
      <w:r w:rsidR="0015010D">
        <w:rPr>
          <w:color w:val="000000"/>
          <w:sz w:val="20"/>
          <w:szCs w:val="20"/>
        </w:rPr>
        <w:t>1</w:t>
      </w:r>
      <w:r w:rsidR="005E47EE">
        <w:rPr>
          <w:color w:val="000000"/>
          <w:sz w:val="20"/>
          <w:szCs w:val="20"/>
        </w:rPr>
        <w:t>7</w:t>
      </w:r>
      <w:r w:rsidR="00C2664C" w:rsidRPr="00DC2F14">
        <w:rPr>
          <w:color w:val="000000"/>
          <w:sz w:val="20"/>
          <w:szCs w:val="20"/>
        </w:rPr>
        <w:t xml:space="preserve"> </w:t>
      </w:r>
      <w:r w:rsidR="00325E19" w:rsidRPr="00DC2F14">
        <w:rPr>
          <w:color w:val="000000"/>
          <w:sz w:val="20"/>
          <w:szCs w:val="20"/>
        </w:rPr>
        <w:t>case</w:t>
      </w:r>
      <w:r w:rsidR="001F0F2F" w:rsidRPr="00DC2F14">
        <w:rPr>
          <w:color w:val="000000"/>
          <w:sz w:val="20"/>
          <w:szCs w:val="20"/>
        </w:rPr>
        <w:t>s</w:t>
      </w:r>
      <w:r w:rsidR="00325E19" w:rsidRPr="00DC2F14">
        <w:rPr>
          <w:color w:val="000000"/>
          <w:sz w:val="20"/>
          <w:szCs w:val="20"/>
        </w:rPr>
        <w:t xml:space="preserve"> of </w:t>
      </w:r>
      <w:r w:rsidR="00AF539C" w:rsidRPr="00DC2F14">
        <w:rPr>
          <w:color w:val="000000"/>
          <w:sz w:val="20"/>
          <w:szCs w:val="20"/>
        </w:rPr>
        <w:t>seasonal A</w:t>
      </w:r>
      <w:r w:rsidR="00325E19" w:rsidRPr="00DC2F14">
        <w:rPr>
          <w:color w:val="000000"/>
          <w:sz w:val="20"/>
          <w:szCs w:val="20"/>
        </w:rPr>
        <w:t>/</w:t>
      </w:r>
      <w:r w:rsidR="00AF539C" w:rsidRPr="00DC2F14">
        <w:rPr>
          <w:color w:val="000000"/>
          <w:sz w:val="20"/>
          <w:szCs w:val="20"/>
        </w:rPr>
        <w:t>H3N2</w:t>
      </w:r>
      <w:r w:rsidR="00325E19" w:rsidRPr="00DC2F14">
        <w:rPr>
          <w:color w:val="000000"/>
          <w:sz w:val="20"/>
          <w:szCs w:val="20"/>
        </w:rPr>
        <w:t xml:space="preserve"> influenza </w:t>
      </w:r>
      <w:r w:rsidR="00110BC2" w:rsidRPr="00DC2F14">
        <w:rPr>
          <w:color w:val="000000"/>
          <w:sz w:val="20"/>
          <w:szCs w:val="20"/>
        </w:rPr>
        <w:t xml:space="preserve">and 1 case of B Victoria </w:t>
      </w:r>
      <w:r w:rsidR="00325E19" w:rsidRPr="00DC2F14">
        <w:rPr>
          <w:color w:val="000000"/>
          <w:sz w:val="20"/>
          <w:szCs w:val="20"/>
        </w:rPr>
        <w:t xml:space="preserve">has been confirmed </w:t>
      </w:r>
      <w:r w:rsidR="00896F12" w:rsidRPr="00DC2F14">
        <w:rPr>
          <w:color w:val="000000"/>
          <w:sz w:val="20"/>
          <w:szCs w:val="20"/>
        </w:rPr>
        <w:t>among</w:t>
      </w:r>
      <w:r w:rsidR="00D376CE" w:rsidRPr="00DC2F14">
        <w:rPr>
          <w:sz w:val="20"/>
          <w:szCs w:val="20"/>
        </w:rPr>
        <w:t xml:space="preserve"> </w:t>
      </w:r>
      <w:r w:rsidR="0037231C">
        <w:rPr>
          <w:sz w:val="20"/>
          <w:szCs w:val="20"/>
        </w:rPr>
        <w:t>1</w:t>
      </w:r>
      <w:r w:rsidR="00092384">
        <w:rPr>
          <w:sz w:val="20"/>
          <w:szCs w:val="20"/>
        </w:rPr>
        <w:t>4</w:t>
      </w:r>
      <w:r w:rsidR="005E47EE">
        <w:rPr>
          <w:sz w:val="20"/>
          <w:szCs w:val="20"/>
        </w:rPr>
        <w:t>7</w:t>
      </w:r>
      <w:r w:rsidR="00D376CE" w:rsidRPr="00DC2F14">
        <w:rPr>
          <w:sz w:val="20"/>
          <w:szCs w:val="20"/>
        </w:rPr>
        <w:t xml:space="preserve"> </w:t>
      </w:r>
      <w:r w:rsidR="00C91D20" w:rsidRPr="00DC2F14">
        <w:rPr>
          <w:sz w:val="20"/>
          <w:szCs w:val="20"/>
        </w:rPr>
        <w:t>sample</w:t>
      </w:r>
      <w:r w:rsidR="00D03523" w:rsidRPr="00DC2F14">
        <w:rPr>
          <w:sz w:val="20"/>
          <w:szCs w:val="20"/>
        </w:rPr>
        <w:t>s</w:t>
      </w:r>
      <w:r w:rsidR="00C91D20" w:rsidRPr="00DC2F14">
        <w:rPr>
          <w:sz w:val="20"/>
          <w:szCs w:val="20"/>
        </w:rPr>
        <w:t xml:space="preserve"> tested</w:t>
      </w:r>
      <w:r w:rsidR="00325E19" w:rsidRPr="00DC2F14">
        <w:rPr>
          <w:sz w:val="20"/>
          <w:szCs w:val="20"/>
        </w:rPr>
        <w:t>.</w:t>
      </w:r>
    </w:p>
    <w:p w14:paraId="15B3DB4B" w14:textId="77777777" w:rsidR="00040A6F" w:rsidRDefault="00040A6F" w:rsidP="00091087">
      <w:pPr>
        <w:rPr>
          <w:rFonts w:ascii="Calibri" w:hAnsi="Calibri"/>
          <w:color w:val="000000"/>
          <w:sz w:val="20"/>
          <w:szCs w:val="20"/>
        </w:rPr>
      </w:pPr>
    </w:p>
    <w:p w14:paraId="2FF080EC" w14:textId="5A049612"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006B7E4C">
        <w:rPr>
          <w:rFonts w:ascii="Calibri" w:hAnsi="Calibri"/>
          <w:b/>
          <w:bCs/>
          <w:i/>
          <w:iCs/>
          <w:color w:val="000000"/>
        </w:rPr>
        <w:t>.</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5"/>
        <w:gridCol w:w="720"/>
        <w:gridCol w:w="990"/>
        <w:gridCol w:w="810"/>
        <w:gridCol w:w="810"/>
        <w:gridCol w:w="630"/>
        <w:gridCol w:w="1170"/>
        <w:gridCol w:w="720"/>
        <w:gridCol w:w="810"/>
        <w:gridCol w:w="781"/>
      </w:tblGrid>
      <w:tr w:rsidR="00B74464" w:rsidRPr="009C5E07" w14:paraId="54620861" w14:textId="77777777" w:rsidTr="003A433E">
        <w:trPr>
          <w:trHeight w:val="359"/>
          <w:jc w:val="center"/>
        </w:trPr>
        <w:tc>
          <w:tcPr>
            <w:tcW w:w="10146" w:type="dxa"/>
            <w:gridSpan w:val="10"/>
            <w:tcMar>
              <w:left w:w="115" w:type="dxa"/>
              <w:right w:w="115" w:type="dxa"/>
            </w:tcMar>
            <w:vAlign w:val="center"/>
          </w:tcPr>
          <w:p w14:paraId="388EABCF" w14:textId="5CF6FEC6" w:rsidR="00B74464" w:rsidRPr="00896F12" w:rsidRDefault="00896F12" w:rsidP="00896F12">
            <w:pPr>
              <w:spacing w:line="276" w:lineRule="auto"/>
              <w:jc w:val="center"/>
              <w:rPr>
                <w:rFonts w:ascii="Calibri" w:eastAsia="Calibri" w:hAnsi="Calibri"/>
                <w:sz w:val="22"/>
                <w:szCs w:val="22"/>
              </w:rPr>
            </w:pPr>
            <w:r w:rsidRPr="00896F12">
              <w:rPr>
                <w:rFonts w:ascii="Calibri" w:eastAsia="Calibri" w:hAnsi="Calibri"/>
                <w:b/>
                <w:sz w:val="22"/>
                <w:szCs w:val="22"/>
              </w:rPr>
              <w:t>2021-2022 Season</w:t>
            </w:r>
            <w:r w:rsidRPr="00896F12">
              <w:rPr>
                <w:rFonts w:ascii="Calibri" w:eastAsia="Calibri" w:hAnsi="Calibri"/>
                <w:sz w:val="22"/>
                <w:szCs w:val="22"/>
              </w:rPr>
              <w:t>: Influenza Surveillance</w:t>
            </w:r>
          </w:p>
        </w:tc>
      </w:tr>
      <w:tr w:rsidR="00C91D20" w:rsidRPr="009C5E07" w14:paraId="6B4A8175" w14:textId="77777777" w:rsidTr="003A433E">
        <w:trPr>
          <w:trHeight w:val="476"/>
          <w:jc w:val="center"/>
        </w:trPr>
        <w:tc>
          <w:tcPr>
            <w:tcW w:w="2705" w:type="dxa"/>
            <w:tcBorders>
              <w:bottom w:val="single" w:sz="4" w:space="0" w:color="000000"/>
            </w:tcBorders>
            <w:tcMar>
              <w:left w:w="115" w:type="dxa"/>
              <w:right w:w="115" w:type="dxa"/>
            </w:tcMar>
            <w:vAlign w:val="center"/>
          </w:tcPr>
          <w:p w14:paraId="4FE84575"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MMWR Week:</w:t>
            </w:r>
          </w:p>
          <w:p w14:paraId="1CBD79A4"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(Specimen Collected)</w:t>
            </w:r>
          </w:p>
        </w:tc>
        <w:tc>
          <w:tcPr>
            <w:tcW w:w="720" w:type="dxa"/>
            <w:tcBorders>
              <w:bottom w:val="single" w:sz="4" w:space="0" w:color="000000"/>
            </w:tcBorders>
            <w:vAlign w:val="center"/>
          </w:tcPr>
          <w:p w14:paraId="2BF03DC7" w14:textId="77777777" w:rsidR="00C91D20" w:rsidRPr="007E27B7" w:rsidRDefault="00C91D20">
            <w:pPr>
              <w:jc w:val="center"/>
              <w:rPr>
                <w:rFonts w:asciiTheme="minorHAnsi" w:hAnsiTheme="minorHAnsi" w:cstheme="minorHAnsi"/>
                <w:sz w:val="18"/>
                <w:szCs w:val="18"/>
              </w:rPr>
            </w:pPr>
          </w:p>
          <w:p w14:paraId="3A7ED3C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2009  H1N1</w:t>
            </w:r>
          </w:p>
        </w:tc>
        <w:tc>
          <w:tcPr>
            <w:tcW w:w="990" w:type="dxa"/>
            <w:tcBorders>
              <w:bottom w:val="single" w:sz="4" w:space="0" w:color="000000"/>
            </w:tcBorders>
            <w:vAlign w:val="center"/>
          </w:tcPr>
          <w:p w14:paraId="2E8F8D5A" w14:textId="77777777" w:rsidR="00C91D20" w:rsidRPr="007E27B7" w:rsidRDefault="00C91D20">
            <w:pPr>
              <w:jc w:val="center"/>
              <w:rPr>
                <w:rFonts w:asciiTheme="minorHAnsi" w:hAnsiTheme="minorHAnsi" w:cstheme="minorHAnsi"/>
                <w:sz w:val="18"/>
                <w:szCs w:val="18"/>
                <w:lang w:val="pt-BR"/>
              </w:rPr>
            </w:pPr>
          </w:p>
          <w:p w14:paraId="542E8C8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seasonal A/H3N2</w:t>
            </w:r>
          </w:p>
        </w:tc>
        <w:tc>
          <w:tcPr>
            <w:tcW w:w="810" w:type="dxa"/>
            <w:tcBorders>
              <w:bottom w:val="single" w:sz="4" w:space="0" w:color="000000"/>
            </w:tcBorders>
            <w:vAlign w:val="center"/>
          </w:tcPr>
          <w:p w14:paraId="18D2519E" w14:textId="77777777" w:rsidR="00C91D20" w:rsidRPr="007E27B7" w:rsidRDefault="00C91D20">
            <w:pPr>
              <w:jc w:val="center"/>
              <w:rPr>
                <w:rFonts w:asciiTheme="minorHAnsi" w:hAnsiTheme="minorHAnsi" w:cstheme="minorHAnsi"/>
                <w:sz w:val="18"/>
                <w:szCs w:val="18"/>
                <w:lang w:val="pt-BR"/>
              </w:rPr>
            </w:pPr>
          </w:p>
          <w:p w14:paraId="5791D8D0"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H3N2v</w:t>
            </w:r>
          </w:p>
        </w:tc>
        <w:tc>
          <w:tcPr>
            <w:tcW w:w="810" w:type="dxa"/>
            <w:tcBorders>
              <w:bottom w:val="single" w:sz="4" w:space="0" w:color="000000"/>
            </w:tcBorders>
            <w:shd w:val="clear" w:color="auto" w:fill="auto"/>
            <w:vAlign w:val="center"/>
          </w:tcPr>
          <w:p w14:paraId="1137892B" w14:textId="77777777" w:rsidR="00C91D20" w:rsidRPr="007E27B7" w:rsidRDefault="00C91D20">
            <w:pPr>
              <w:jc w:val="center"/>
              <w:rPr>
                <w:rFonts w:asciiTheme="minorHAnsi" w:hAnsiTheme="minorHAnsi" w:cstheme="minorHAnsi"/>
                <w:sz w:val="18"/>
                <w:szCs w:val="18"/>
              </w:rPr>
            </w:pPr>
          </w:p>
          <w:p w14:paraId="1A95F5CA" w14:textId="77777777" w:rsidR="00C91D20" w:rsidRPr="007E27B7" w:rsidRDefault="00C91D20">
            <w:pPr>
              <w:spacing w:line="276" w:lineRule="auto"/>
              <w:rPr>
                <w:rFonts w:asciiTheme="minorHAnsi" w:hAnsiTheme="minorHAnsi" w:cstheme="minorHAnsi"/>
                <w:sz w:val="18"/>
                <w:szCs w:val="18"/>
                <w:lang w:val="pt-BR"/>
              </w:rPr>
            </w:pPr>
            <w:r w:rsidRPr="007E27B7">
              <w:rPr>
                <w:rFonts w:asciiTheme="minorHAnsi" w:hAnsiTheme="minorHAnsi" w:cstheme="minorHAnsi"/>
                <w:sz w:val="18"/>
                <w:szCs w:val="18"/>
              </w:rPr>
              <w:t>B Yam</w:t>
            </w:r>
          </w:p>
        </w:tc>
        <w:tc>
          <w:tcPr>
            <w:tcW w:w="630" w:type="dxa"/>
            <w:tcBorders>
              <w:bottom w:val="single" w:sz="4" w:space="0" w:color="000000"/>
            </w:tcBorders>
            <w:vAlign w:val="center"/>
          </w:tcPr>
          <w:p w14:paraId="0602FE95" w14:textId="77777777" w:rsidR="00C91D20" w:rsidRPr="007E27B7" w:rsidRDefault="00C91D20">
            <w:pPr>
              <w:jc w:val="center"/>
              <w:rPr>
                <w:rFonts w:asciiTheme="minorHAnsi" w:hAnsiTheme="minorHAnsi" w:cstheme="minorHAnsi"/>
                <w:sz w:val="18"/>
                <w:szCs w:val="18"/>
              </w:rPr>
            </w:pPr>
          </w:p>
          <w:p w14:paraId="3BED5672"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rPr>
              <w:t>B Vic</w:t>
            </w:r>
          </w:p>
        </w:tc>
        <w:tc>
          <w:tcPr>
            <w:tcW w:w="1170" w:type="dxa"/>
            <w:tcBorders>
              <w:bottom w:val="single" w:sz="4" w:space="0" w:color="000000"/>
            </w:tcBorders>
            <w:vAlign w:val="center"/>
          </w:tcPr>
          <w:p w14:paraId="1B1A35B9"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No. Flu Pos (%)</w:t>
            </w:r>
          </w:p>
        </w:tc>
        <w:tc>
          <w:tcPr>
            <w:tcW w:w="720" w:type="dxa"/>
            <w:tcBorders>
              <w:bottom w:val="single" w:sz="4" w:space="0" w:color="000000"/>
            </w:tcBorders>
            <w:vAlign w:val="center"/>
          </w:tcPr>
          <w:p w14:paraId="578BB9AC" w14:textId="77777777" w:rsidR="00C91D20" w:rsidRPr="007E27B7" w:rsidRDefault="00C91D20">
            <w:pPr>
              <w:jc w:val="center"/>
              <w:rPr>
                <w:rFonts w:asciiTheme="minorHAnsi" w:hAnsiTheme="minorHAnsi" w:cstheme="minorHAnsi"/>
                <w:sz w:val="18"/>
                <w:szCs w:val="18"/>
              </w:rPr>
            </w:pPr>
          </w:p>
          <w:p w14:paraId="265ECF8E" w14:textId="77777777" w:rsidR="00C91D20" w:rsidRPr="007E27B7" w:rsidRDefault="00C91D20">
            <w:pPr>
              <w:spacing w:line="276" w:lineRule="auto"/>
              <w:jc w:val="center"/>
              <w:rPr>
                <w:rFonts w:asciiTheme="minorHAnsi" w:hAnsiTheme="minorHAnsi" w:cstheme="minorHAnsi"/>
                <w:sz w:val="18"/>
                <w:szCs w:val="18"/>
              </w:rPr>
            </w:pPr>
            <w:proofErr w:type="spellStart"/>
            <w:r w:rsidRPr="007E27B7">
              <w:rPr>
                <w:rFonts w:asciiTheme="minorHAnsi" w:hAnsiTheme="minorHAnsi" w:cstheme="minorHAnsi"/>
                <w:sz w:val="18"/>
                <w:szCs w:val="18"/>
              </w:rPr>
              <w:t>Unsat</w:t>
            </w:r>
            <w:proofErr w:type="spellEnd"/>
          </w:p>
        </w:tc>
        <w:tc>
          <w:tcPr>
            <w:tcW w:w="810" w:type="dxa"/>
            <w:tcBorders>
              <w:bottom w:val="single" w:sz="4" w:space="0" w:color="000000"/>
            </w:tcBorders>
            <w:vAlign w:val="center"/>
          </w:tcPr>
          <w:p w14:paraId="1E4D4CC9" w14:textId="77777777" w:rsidR="00C91D20" w:rsidRPr="007E27B7" w:rsidRDefault="00C91D20">
            <w:pPr>
              <w:jc w:val="center"/>
              <w:rPr>
                <w:rFonts w:asciiTheme="minorHAnsi" w:hAnsiTheme="minorHAnsi" w:cstheme="minorHAnsi"/>
                <w:sz w:val="18"/>
                <w:szCs w:val="18"/>
              </w:rPr>
            </w:pPr>
          </w:p>
          <w:p w14:paraId="16877877"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Total Tested</w:t>
            </w:r>
          </w:p>
        </w:tc>
        <w:tc>
          <w:tcPr>
            <w:tcW w:w="781" w:type="dxa"/>
            <w:tcBorders>
              <w:bottom w:val="single" w:sz="4" w:space="0" w:color="000000"/>
            </w:tcBorders>
          </w:tcPr>
          <w:p w14:paraId="66251E9B" w14:textId="77777777" w:rsidR="00C91D20" w:rsidRPr="007E27B7" w:rsidRDefault="00C91D20">
            <w:pPr>
              <w:jc w:val="center"/>
              <w:rPr>
                <w:rFonts w:asciiTheme="minorHAnsi" w:hAnsiTheme="minorHAnsi" w:cstheme="minorHAnsi"/>
                <w:sz w:val="18"/>
                <w:szCs w:val="18"/>
              </w:rPr>
            </w:pPr>
          </w:p>
          <w:p w14:paraId="3914150C"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Total</w:t>
            </w:r>
          </w:p>
          <w:p w14:paraId="5278470C"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Rec’d</w:t>
            </w:r>
          </w:p>
        </w:tc>
      </w:tr>
      <w:tr w:rsidR="00241AEC" w:rsidRPr="009C5E07" w14:paraId="59D7DCA1" w14:textId="77777777" w:rsidTr="00E40708">
        <w:trPr>
          <w:jc w:val="center"/>
        </w:trPr>
        <w:tc>
          <w:tcPr>
            <w:tcW w:w="2705" w:type="dxa"/>
            <w:tcBorders>
              <w:bottom w:val="single" w:sz="4" w:space="0" w:color="000000"/>
            </w:tcBorders>
            <w:shd w:val="clear" w:color="auto" w:fill="auto"/>
            <w:vAlign w:val="bottom"/>
          </w:tcPr>
          <w:p w14:paraId="24554723" w14:textId="331FB3F9" w:rsidR="00241AEC" w:rsidRPr="00241AEC" w:rsidRDefault="00241AEC" w:rsidP="00241AEC">
            <w:pPr>
              <w:rPr>
                <w:rFonts w:asciiTheme="minorHAnsi" w:hAnsiTheme="minorHAnsi" w:cstheme="minorHAnsi"/>
                <w:sz w:val="18"/>
                <w:szCs w:val="18"/>
              </w:rPr>
            </w:pPr>
            <w:r w:rsidRPr="00241AEC">
              <w:rPr>
                <w:rFonts w:ascii="Calibri" w:hAnsi="Calibri" w:cs="Arial"/>
                <w:sz w:val="18"/>
                <w:szCs w:val="18"/>
              </w:rPr>
              <w:t xml:space="preserve">08 (02/20 – 02/26/22) </w:t>
            </w:r>
          </w:p>
        </w:tc>
        <w:tc>
          <w:tcPr>
            <w:tcW w:w="720" w:type="dxa"/>
            <w:tcBorders>
              <w:bottom w:val="single" w:sz="4" w:space="0" w:color="000000"/>
            </w:tcBorders>
            <w:shd w:val="clear" w:color="auto" w:fill="auto"/>
            <w:vAlign w:val="bottom"/>
          </w:tcPr>
          <w:p w14:paraId="7696D743" w14:textId="03D2023B"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990" w:type="dxa"/>
            <w:tcBorders>
              <w:bottom w:val="single" w:sz="4" w:space="0" w:color="000000"/>
            </w:tcBorders>
            <w:shd w:val="clear" w:color="auto" w:fill="auto"/>
            <w:vAlign w:val="bottom"/>
          </w:tcPr>
          <w:p w14:paraId="13CD2578" w14:textId="2B1C3001"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810" w:type="dxa"/>
            <w:tcBorders>
              <w:bottom w:val="single" w:sz="4" w:space="0" w:color="000000"/>
            </w:tcBorders>
            <w:shd w:val="clear" w:color="auto" w:fill="auto"/>
            <w:vAlign w:val="bottom"/>
          </w:tcPr>
          <w:p w14:paraId="40233773" w14:textId="5162DA79"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810" w:type="dxa"/>
            <w:tcBorders>
              <w:bottom w:val="single" w:sz="4" w:space="0" w:color="000000"/>
            </w:tcBorders>
            <w:shd w:val="clear" w:color="auto" w:fill="auto"/>
            <w:vAlign w:val="bottom"/>
          </w:tcPr>
          <w:p w14:paraId="2212FBDD" w14:textId="16F5B482"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630" w:type="dxa"/>
            <w:tcBorders>
              <w:bottom w:val="single" w:sz="4" w:space="0" w:color="000000"/>
            </w:tcBorders>
            <w:shd w:val="clear" w:color="auto" w:fill="auto"/>
            <w:vAlign w:val="bottom"/>
          </w:tcPr>
          <w:p w14:paraId="4D5512E5" w14:textId="76218D8F"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1170" w:type="dxa"/>
            <w:tcBorders>
              <w:bottom w:val="single" w:sz="4" w:space="0" w:color="000000"/>
            </w:tcBorders>
            <w:shd w:val="clear" w:color="auto" w:fill="auto"/>
            <w:vAlign w:val="bottom"/>
          </w:tcPr>
          <w:p w14:paraId="53C2AB37" w14:textId="49F4E4F3"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0(0%)</w:t>
            </w:r>
          </w:p>
        </w:tc>
        <w:tc>
          <w:tcPr>
            <w:tcW w:w="720" w:type="dxa"/>
            <w:tcBorders>
              <w:bottom w:val="single" w:sz="4" w:space="0" w:color="000000"/>
            </w:tcBorders>
            <w:shd w:val="clear" w:color="auto" w:fill="auto"/>
            <w:vAlign w:val="bottom"/>
          </w:tcPr>
          <w:p w14:paraId="6E2F3684" w14:textId="487B967F"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810" w:type="dxa"/>
            <w:tcBorders>
              <w:bottom w:val="single" w:sz="4" w:space="0" w:color="000000"/>
            </w:tcBorders>
            <w:shd w:val="clear" w:color="auto" w:fill="auto"/>
            <w:vAlign w:val="bottom"/>
          </w:tcPr>
          <w:p w14:paraId="244B687B" w14:textId="41613217"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w:t>
            </w:r>
          </w:p>
        </w:tc>
        <w:tc>
          <w:tcPr>
            <w:tcW w:w="781" w:type="dxa"/>
            <w:tcBorders>
              <w:bottom w:val="single" w:sz="4" w:space="0" w:color="000000"/>
            </w:tcBorders>
            <w:shd w:val="clear" w:color="auto" w:fill="auto"/>
            <w:vAlign w:val="bottom"/>
          </w:tcPr>
          <w:p w14:paraId="7BF3FA57" w14:textId="3D717124"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w:t>
            </w:r>
          </w:p>
        </w:tc>
      </w:tr>
      <w:tr w:rsidR="00241AEC" w:rsidRPr="009C5E07" w14:paraId="678138AD" w14:textId="77777777" w:rsidTr="00D55516">
        <w:trPr>
          <w:jc w:val="center"/>
        </w:trPr>
        <w:tc>
          <w:tcPr>
            <w:tcW w:w="2705" w:type="dxa"/>
            <w:tcBorders>
              <w:bottom w:val="single" w:sz="4" w:space="0" w:color="000000"/>
            </w:tcBorders>
            <w:shd w:val="clear" w:color="auto" w:fill="auto"/>
            <w:vAlign w:val="bottom"/>
          </w:tcPr>
          <w:p w14:paraId="49380499" w14:textId="75521338" w:rsidR="00241AEC" w:rsidRPr="00241AEC" w:rsidRDefault="00241AEC" w:rsidP="00241AEC">
            <w:pPr>
              <w:rPr>
                <w:rFonts w:asciiTheme="minorHAnsi" w:hAnsiTheme="minorHAnsi" w:cstheme="minorHAnsi"/>
                <w:sz w:val="18"/>
                <w:szCs w:val="18"/>
              </w:rPr>
            </w:pPr>
            <w:r w:rsidRPr="00241AEC">
              <w:rPr>
                <w:rFonts w:ascii="Calibri" w:hAnsi="Calibri" w:cs="Arial"/>
                <w:sz w:val="18"/>
                <w:szCs w:val="18"/>
              </w:rPr>
              <w:t xml:space="preserve">09 (02/27 – 03/05/22) </w:t>
            </w:r>
          </w:p>
        </w:tc>
        <w:tc>
          <w:tcPr>
            <w:tcW w:w="720" w:type="dxa"/>
            <w:tcBorders>
              <w:bottom w:val="single" w:sz="4" w:space="0" w:color="000000"/>
            </w:tcBorders>
            <w:shd w:val="clear" w:color="auto" w:fill="auto"/>
            <w:vAlign w:val="bottom"/>
          </w:tcPr>
          <w:p w14:paraId="051541F2" w14:textId="7F73BFFB"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990" w:type="dxa"/>
            <w:tcBorders>
              <w:bottom w:val="single" w:sz="4" w:space="0" w:color="000000"/>
            </w:tcBorders>
            <w:shd w:val="clear" w:color="auto" w:fill="auto"/>
            <w:vAlign w:val="bottom"/>
          </w:tcPr>
          <w:p w14:paraId="1B8F84A8" w14:textId="07EFB96F"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1</w:t>
            </w:r>
          </w:p>
        </w:tc>
        <w:tc>
          <w:tcPr>
            <w:tcW w:w="810" w:type="dxa"/>
            <w:tcBorders>
              <w:bottom w:val="single" w:sz="4" w:space="0" w:color="000000"/>
            </w:tcBorders>
            <w:shd w:val="clear" w:color="auto" w:fill="auto"/>
            <w:vAlign w:val="bottom"/>
          </w:tcPr>
          <w:p w14:paraId="6BE0ED28" w14:textId="0FB42FD3"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810" w:type="dxa"/>
            <w:tcBorders>
              <w:bottom w:val="single" w:sz="4" w:space="0" w:color="000000"/>
            </w:tcBorders>
            <w:shd w:val="clear" w:color="auto" w:fill="auto"/>
            <w:vAlign w:val="bottom"/>
          </w:tcPr>
          <w:p w14:paraId="2EF7065A" w14:textId="7D2CB602"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630" w:type="dxa"/>
            <w:tcBorders>
              <w:bottom w:val="single" w:sz="4" w:space="0" w:color="000000"/>
            </w:tcBorders>
            <w:shd w:val="clear" w:color="auto" w:fill="auto"/>
            <w:vAlign w:val="bottom"/>
          </w:tcPr>
          <w:p w14:paraId="55BB770C" w14:textId="7A113D72"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1170" w:type="dxa"/>
            <w:tcBorders>
              <w:bottom w:val="single" w:sz="4" w:space="0" w:color="000000"/>
            </w:tcBorders>
            <w:shd w:val="clear" w:color="auto" w:fill="auto"/>
            <w:vAlign w:val="bottom"/>
          </w:tcPr>
          <w:p w14:paraId="13D2E4B9" w14:textId="02239551"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1(100%)</w:t>
            </w:r>
          </w:p>
        </w:tc>
        <w:tc>
          <w:tcPr>
            <w:tcW w:w="720" w:type="dxa"/>
            <w:tcBorders>
              <w:bottom w:val="single" w:sz="4" w:space="0" w:color="000000"/>
            </w:tcBorders>
            <w:shd w:val="clear" w:color="auto" w:fill="auto"/>
            <w:vAlign w:val="bottom"/>
          </w:tcPr>
          <w:p w14:paraId="1C9D4D20" w14:textId="41B65868"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810" w:type="dxa"/>
            <w:tcBorders>
              <w:bottom w:val="single" w:sz="4" w:space="0" w:color="000000"/>
            </w:tcBorders>
            <w:shd w:val="clear" w:color="auto" w:fill="auto"/>
            <w:vAlign w:val="bottom"/>
          </w:tcPr>
          <w:p w14:paraId="59A475C7" w14:textId="0BA8D55A"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1</w:t>
            </w:r>
          </w:p>
        </w:tc>
        <w:tc>
          <w:tcPr>
            <w:tcW w:w="781" w:type="dxa"/>
            <w:tcBorders>
              <w:bottom w:val="single" w:sz="4" w:space="0" w:color="000000"/>
            </w:tcBorders>
            <w:shd w:val="clear" w:color="auto" w:fill="auto"/>
            <w:vAlign w:val="bottom"/>
          </w:tcPr>
          <w:p w14:paraId="15473321" w14:textId="0EEE9201"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1</w:t>
            </w:r>
          </w:p>
        </w:tc>
      </w:tr>
      <w:tr w:rsidR="00241AEC" w:rsidRPr="009C5E07" w14:paraId="6E7D2C43" w14:textId="77777777" w:rsidTr="00C95E73">
        <w:trPr>
          <w:jc w:val="center"/>
        </w:trPr>
        <w:tc>
          <w:tcPr>
            <w:tcW w:w="2705" w:type="dxa"/>
            <w:tcBorders>
              <w:bottom w:val="single" w:sz="4" w:space="0" w:color="000000"/>
            </w:tcBorders>
            <w:shd w:val="clear" w:color="auto" w:fill="auto"/>
            <w:vAlign w:val="bottom"/>
          </w:tcPr>
          <w:p w14:paraId="63682DD2" w14:textId="20DAB8C3" w:rsidR="00241AEC" w:rsidRPr="00241AEC" w:rsidRDefault="00241AEC" w:rsidP="00241AEC">
            <w:pPr>
              <w:rPr>
                <w:rFonts w:asciiTheme="minorHAnsi" w:hAnsiTheme="minorHAnsi" w:cstheme="minorHAnsi"/>
                <w:sz w:val="18"/>
                <w:szCs w:val="18"/>
              </w:rPr>
            </w:pPr>
            <w:r w:rsidRPr="00241AEC">
              <w:rPr>
                <w:rFonts w:ascii="Calibri" w:hAnsi="Calibri" w:cs="Arial"/>
                <w:sz w:val="18"/>
                <w:szCs w:val="18"/>
              </w:rPr>
              <w:t xml:space="preserve">10 (03/06 – 03/12/22) </w:t>
            </w:r>
          </w:p>
        </w:tc>
        <w:tc>
          <w:tcPr>
            <w:tcW w:w="720" w:type="dxa"/>
            <w:tcBorders>
              <w:bottom w:val="single" w:sz="4" w:space="0" w:color="000000"/>
            </w:tcBorders>
            <w:shd w:val="clear" w:color="auto" w:fill="auto"/>
            <w:vAlign w:val="bottom"/>
          </w:tcPr>
          <w:p w14:paraId="2EB2BD7D" w14:textId="41D1135F"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990" w:type="dxa"/>
            <w:tcBorders>
              <w:bottom w:val="single" w:sz="4" w:space="0" w:color="000000"/>
            </w:tcBorders>
            <w:shd w:val="clear" w:color="auto" w:fill="auto"/>
            <w:vAlign w:val="bottom"/>
          </w:tcPr>
          <w:p w14:paraId="1A1C22FA" w14:textId="2E0E1240"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1</w:t>
            </w:r>
          </w:p>
        </w:tc>
        <w:tc>
          <w:tcPr>
            <w:tcW w:w="810" w:type="dxa"/>
            <w:tcBorders>
              <w:bottom w:val="single" w:sz="4" w:space="0" w:color="000000"/>
            </w:tcBorders>
            <w:shd w:val="clear" w:color="auto" w:fill="auto"/>
            <w:vAlign w:val="bottom"/>
          </w:tcPr>
          <w:p w14:paraId="44769DFF" w14:textId="412E14B5"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810" w:type="dxa"/>
            <w:tcBorders>
              <w:bottom w:val="single" w:sz="4" w:space="0" w:color="000000"/>
            </w:tcBorders>
            <w:shd w:val="clear" w:color="auto" w:fill="auto"/>
            <w:vAlign w:val="bottom"/>
          </w:tcPr>
          <w:p w14:paraId="15981CED" w14:textId="07C9E84A"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630" w:type="dxa"/>
            <w:tcBorders>
              <w:bottom w:val="single" w:sz="4" w:space="0" w:color="000000"/>
            </w:tcBorders>
            <w:shd w:val="clear" w:color="auto" w:fill="auto"/>
            <w:vAlign w:val="bottom"/>
          </w:tcPr>
          <w:p w14:paraId="079A690C" w14:textId="3EEC37B8"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1170" w:type="dxa"/>
            <w:tcBorders>
              <w:bottom w:val="single" w:sz="4" w:space="0" w:color="000000"/>
            </w:tcBorders>
            <w:shd w:val="clear" w:color="auto" w:fill="auto"/>
            <w:vAlign w:val="bottom"/>
          </w:tcPr>
          <w:p w14:paraId="49BCA6A2" w14:textId="4AD15A33"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1(100%)</w:t>
            </w:r>
          </w:p>
        </w:tc>
        <w:tc>
          <w:tcPr>
            <w:tcW w:w="720" w:type="dxa"/>
            <w:tcBorders>
              <w:bottom w:val="single" w:sz="4" w:space="0" w:color="000000"/>
            </w:tcBorders>
            <w:shd w:val="clear" w:color="auto" w:fill="auto"/>
            <w:vAlign w:val="bottom"/>
          </w:tcPr>
          <w:p w14:paraId="6551744F" w14:textId="6F37E1A6"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3</w:t>
            </w:r>
          </w:p>
        </w:tc>
        <w:tc>
          <w:tcPr>
            <w:tcW w:w="810" w:type="dxa"/>
            <w:tcBorders>
              <w:bottom w:val="single" w:sz="4" w:space="0" w:color="000000"/>
            </w:tcBorders>
            <w:shd w:val="clear" w:color="auto" w:fill="auto"/>
            <w:vAlign w:val="bottom"/>
          </w:tcPr>
          <w:p w14:paraId="00E7E447" w14:textId="053FCE1B"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1</w:t>
            </w:r>
          </w:p>
        </w:tc>
        <w:tc>
          <w:tcPr>
            <w:tcW w:w="781" w:type="dxa"/>
            <w:tcBorders>
              <w:bottom w:val="single" w:sz="4" w:space="0" w:color="000000"/>
            </w:tcBorders>
            <w:shd w:val="clear" w:color="auto" w:fill="auto"/>
            <w:vAlign w:val="bottom"/>
          </w:tcPr>
          <w:p w14:paraId="5B2D28A5" w14:textId="57825107"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4</w:t>
            </w:r>
          </w:p>
        </w:tc>
      </w:tr>
      <w:tr w:rsidR="00241AEC" w:rsidRPr="009C5E07" w14:paraId="5680AFE0" w14:textId="77777777" w:rsidTr="00C95E73">
        <w:trPr>
          <w:trHeight w:val="143"/>
          <w:jc w:val="center"/>
        </w:trPr>
        <w:tc>
          <w:tcPr>
            <w:tcW w:w="2705" w:type="dxa"/>
            <w:tcBorders>
              <w:bottom w:val="single" w:sz="4" w:space="0" w:color="000000"/>
            </w:tcBorders>
            <w:shd w:val="clear" w:color="auto" w:fill="auto"/>
            <w:vAlign w:val="bottom"/>
          </w:tcPr>
          <w:p w14:paraId="53180857" w14:textId="5C338833" w:rsidR="00241AEC" w:rsidRPr="00241AEC" w:rsidRDefault="00241AEC" w:rsidP="00241AEC">
            <w:pPr>
              <w:rPr>
                <w:rFonts w:asciiTheme="minorHAnsi" w:hAnsiTheme="minorHAnsi" w:cstheme="minorHAnsi"/>
                <w:sz w:val="18"/>
                <w:szCs w:val="18"/>
              </w:rPr>
            </w:pPr>
            <w:r w:rsidRPr="00241AEC">
              <w:rPr>
                <w:rFonts w:ascii="Calibri" w:hAnsi="Calibri" w:cs="Arial"/>
                <w:sz w:val="18"/>
                <w:szCs w:val="18"/>
              </w:rPr>
              <w:t xml:space="preserve">11 (03/13 – 03/19/22) </w:t>
            </w:r>
          </w:p>
        </w:tc>
        <w:tc>
          <w:tcPr>
            <w:tcW w:w="720" w:type="dxa"/>
            <w:tcBorders>
              <w:bottom w:val="single" w:sz="4" w:space="0" w:color="000000"/>
            </w:tcBorders>
            <w:shd w:val="clear" w:color="auto" w:fill="auto"/>
            <w:vAlign w:val="bottom"/>
          </w:tcPr>
          <w:p w14:paraId="5C04D123" w14:textId="661E1ECC"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990" w:type="dxa"/>
            <w:tcBorders>
              <w:bottom w:val="single" w:sz="4" w:space="0" w:color="000000"/>
            </w:tcBorders>
            <w:shd w:val="clear" w:color="auto" w:fill="auto"/>
            <w:vAlign w:val="bottom"/>
          </w:tcPr>
          <w:p w14:paraId="3FD81C42" w14:textId="3CA0EF87"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810" w:type="dxa"/>
            <w:tcBorders>
              <w:bottom w:val="single" w:sz="4" w:space="0" w:color="000000"/>
            </w:tcBorders>
            <w:shd w:val="clear" w:color="auto" w:fill="auto"/>
            <w:vAlign w:val="bottom"/>
          </w:tcPr>
          <w:p w14:paraId="60C0E312" w14:textId="1CA8C761"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810" w:type="dxa"/>
            <w:tcBorders>
              <w:bottom w:val="single" w:sz="4" w:space="0" w:color="000000"/>
            </w:tcBorders>
            <w:shd w:val="clear" w:color="auto" w:fill="auto"/>
            <w:vAlign w:val="bottom"/>
          </w:tcPr>
          <w:p w14:paraId="62D4143C" w14:textId="12AC516F"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630" w:type="dxa"/>
            <w:tcBorders>
              <w:bottom w:val="single" w:sz="4" w:space="0" w:color="000000"/>
            </w:tcBorders>
            <w:shd w:val="clear" w:color="auto" w:fill="auto"/>
            <w:vAlign w:val="bottom"/>
          </w:tcPr>
          <w:p w14:paraId="7D1934CF" w14:textId="1EC0CD33"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1170" w:type="dxa"/>
            <w:tcBorders>
              <w:bottom w:val="single" w:sz="4" w:space="0" w:color="000000"/>
            </w:tcBorders>
            <w:shd w:val="clear" w:color="auto" w:fill="auto"/>
            <w:vAlign w:val="bottom"/>
          </w:tcPr>
          <w:p w14:paraId="4B0BE26F" w14:textId="69264369"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0(0%)</w:t>
            </w:r>
          </w:p>
        </w:tc>
        <w:tc>
          <w:tcPr>
            <w:tcW w:w="720" w:type="dxa"/>
            <w:tcBorders>
              <w:bottom w:val="single" w:sz="4" w:space="0" w:color="000000"/>
            </w:tcBorders>
            <w:shd w:val="clear" w:color="auto" w:fill="auto"/>
            <w:vAlign w:val="bottom"/>
          </w:tcPr>
          <w:p w14:paraId="21FA9245" w14:textId="7E8A8D56"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810" w:type="dxa"/>
            <w:tcBorders>
              <w:bottom w:val="single" w:sz="4" w:space="0" w:color="000000"/>
            </w:tcBorders>
            <w:shd w:val="clear" w:color="auto" w:fill="auto"/>
            <w:vAlign w:val="bottom"/>
          </w:tcPr>
          <w:p w14:paraId="24CA21A8" w14:textId="21C022AF"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w:t>
            </w:r>
          </w:p>
        </w:tc>
        <w:tc>
          <w:tcPr>
            <w:tcW w:w="781" w:type="dxa"/>
            <w:tcBorders>
              <w:bottom w:val="single" w:sz="4" w:space="0" w:color="000000"/>
            </w:tcBorders>
            <w:shd w:val="clear" w:color="auto" w:fill="auto"/>
            <w:vAlign w:val="bottom"/>
          </w:tcPr>
          <w:p w14:paraId="7979F388" w14:textId="76AEAB62"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w:t>
            </w:r>
          </w:p>
        </w:tc>
      </w:tr>
      <w:tr w:rsidR="00241AEC" w:rsidRPr="009C5E07" w14:paraId="167915AD" w14:textId="77777777" w:rsidTr="00C95E73">
        <w:trPr>
          <w:trHeight w:val="70"/>
          <w:jc w:val="center"/>
        </w:trPr>
        <w:tc>
          <w:tcPr>
            <w:tcW w:w="2705" w:type="dxa"/>
            <w:tcBorders>
              <w:bottom w:val="single" w:sz="4" w:space="0" w:color="000000"/>
            </w:tcBorders>
            <w:shd w:val="clear" w:color="auto" w:fill="D9D9D9"/>
            <w:vAlign w:val="bottom"/>
          </w:tcPr>
          <w:p w14:paraId="21E80DCD" w14:textId="46A07D24" w:rsidR="00241AEC" w:rsidRPr="00241AEC" w:rsidRDefault="00241AEC" w:rsidP="00241AEC">
            <w:pPr>
              <w:jc w:val="right"/>
              <w:rPr>
                <w:rFonts w:asciiTheme="minorHAnsi" w:hAnsiTheme="minorHAnsi" w:cstheme="minorHAnsi"/>
                <w:b/>
                <w:bCs/>
                <w:sz w:val="18"/>
                <w:szCs w:val="18"/>
              </w:rPr>
            </w:pPr>
            <w:r w:rsidRPr="00241AEC">
              <w:rPr>
                <w:rFonts w:ascii="Calibri" w:hAnsi="Calibri" w:cs="Arial"/>
                <w:b/>
                <w:bCs/>
                <w:sz w:val="18"/>
                <w:szCs w:val="18"/>
              </w:rPr>
              <w:t xml:space="preserve">Prior 4 </w:t>
            </w:r>
            <w:proofErr w:type="spellStart"/>
            <w:r w:rsidRPr="00241AEC">
              <w:rPr>
                <w:rFonts w:ascii="Calibri" w:hAnsi="Calibri" w:cs="Arial"/>
                <w:b/>
                <w:bCs/>
                <w:sz w:val="18"/>
                <w:szCs w:val="18"/>
              </w:rPr>
              <w:t>wk</w:t>
            </w:r>
            <w:proofErr w:type="spellEnd"/>
            <w:r w:rsidRPr="00241AEC">
              <w:rPr>
                <w:rFonts w:ascii="Calibri" w:hAnsi="Calibri" w:cs="Arial"/>
                <w:b/>
                <w:bCs/>
                <w:sz w:val="18"/>
                <w:szCs w:val="18"/>
              </w:rPr>
              <w:t xml:space="preserve"> Total</w:t>
            </w:r>
          </w:p>
        </w:tc>
        <w:tc>
          <w:tcPr>
            <w:tcW w:w="720" w:type="dxa"/>
            <w:tcBorders>
              <w:bottom w:val="single" w:sz="4" w:space="0" w:color="000000"/>
            </w:tcBorders>
            <w:shd w:val="clear" w:color="auto" w:fill="D9D9D9"/>
            <w:vAlign w:val="bottom"/>
          </w:tcPr>
          <w:p w14:paraId="5E663AC0" w14:textId="58166223"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w:t>
            </w:r>
          </w:p>
        </w:tc>
        <w:tc>
          <w:tcPr>
            <w:tcW w:w="990" w:type="dxa"/>
            <w:tcBorders>
              <w:bottom w:val="single" w:sz="4" w:space="0" w:color="000000"/>
            </w:tcBorders>
            <w:shd w:val="clear" w:color="auto" w:fill="D9D9D9"/>
            <w:vAlign w:val="bottom"/>
          </w:tcPr>
          <w:p w14:paraId="12E8CA52" w14:textId="7233F516"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2</w:t>
            </w:r>
          </w:p>
        </w:tc>
        <w:tc>
          <w:tcPr>
            <w:tcW w:w="810" w:type="dxa"/>
            <w:tcBorders>
              <w:bottom w:val="single" w:sz="4" w:space="0" w:color="000000"/>
            </w:tcBorders>
            <w:shd w:val="clear" w:color="auto" w:fill="D9D9D9"/>
            <w:vAlign w:val="bottom"/>
          </w:tcPr>
          <w:p w14:paraId="07A654DB" w14:textId="2AE360B5"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w:t>
            </w:r>
          </w:p>
        </w:tc>
        <w:tc>
          <w:tcPr>
            <w:tcW w:w="810" w:type="dxa"/>
            <w:tcBorders>
              <w:bottom w:val="single" w:sz="4" w:space="0" w:color="000000"/>
            </w:tcBorders>
            <w:shd w:val="clear" w:color="auto" w:fill="D9D9D9"/>
            <w:vAlign w:val="bottom"/>
          </w:tcPr>
          <w:p w14:paraId="1311F75B" w14:textId="11A69229"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w:t>
            </w:r>
          </w:p>
        </w:tc>
        <w:tc>
          <w:tcPr>
            <w:tcW w:w="630" w:type="dxa"/>
            <w:tcBorders>
              <w:bottom w:val="single" w:sz="4" w:space="0" w:color="000000"/>
            </w:tcBorders>
            <w:shd w:val="clear" w:color="auto" w:fill="D9D9D9"/>
            <w:vAlign w:val="bottom"/>
          </w:tcPr>
          <w:p w14:paraId="334B0E77" w14:textId="03A9C4C1"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w:t>
            </w:r>
          </w:p>
        </w:tc>
        <w:tc>
          <w:tcPr>
            <w:tcW w:w="1170" w:type="dxa"/>
            <w:tcBorders>
              <w:bottom w:val="single" w:sz="4" w:space="0" w:color="000000"/>
            </w:tcBorders>
            <w:shd w:val="clear" w:color="auto" w:fill="D9D9D9"/>
            <w:vAlign w:val="bottom"/>
          </w:tcPr>
          <w:p w14:paraId="6176ABBE" w14:textId="164BB704"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2(100%)</w:t>
            </w:r>
          </w:p>
        </w:tc>
        <w:tc>
          <w:tcPr>
            <w:tcW w:w="720" w:type="dxa"/>
            <w:tcBorders>
              <w:bottom w:val="single" w:sz="4" w:space="0" w:color="000000"/>
            </w:tcBorders>
            <w:shd w:val="clear" w:color="auto" w:fill="D9D9D9"/>
            <w:vAlign w:val="bottom"/>
          </w:tcPr>
          <w:p w14:paraId="20A780ED" w14:textId="5B9DE751"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3</w:t>
            </w:r>
          </w:p>
        </w:tc>
        <w:tc>
          <w:tcPr>
            <w:tcW w:w="810" w:type="dxa"/>
            <w:tcBorders>
              <w:bottom w:val="single" w:sz="4" w:space="0" w:color="000000"/>
            </w:tcBorders>
            <w:shd w:val="clear" w:color="auto" w:fill="D9D9D9"/>
            <w:vAlign w:val="bottom"/>
          </w:tcPr>
          <w:p w14:paraId="5509C2F6" w14:textId="077A2522"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2</w:t>
            </w:r>
          </w:p>
        </w:tc>
        <w:tc>
          <w:tcPr>
            <w:tcW w:w="781" w:type="dxa"/>
            <w:tcBorders>
              <w:bottom w:val="single" w:sz="4" w:space="0" w:color="000000"/>
            </w:tcBorders>
            <w:shd w:val="clear" w:color="auto" w:fill="D9D9D9"/>
            <w:vAlign w:val="bottom"/>
          </w:tcPr>
          <w:p w14:paraId="7289406A" w14:textId="3C481F53"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5</w:t>
            </w:r>
          </w:p>
        </w:tc>
      </w:tr>
      <w:tr w:rsidR="00241AEC" w14:paraId="21F1D05E" w14:textId="77777777" w:rsidTr="00C95E73">
        <w:trPr>
          <w:jc w:val="center"/>
        </w:trPr>
        <w:tc>
          <w:tcPr>
            <w:tcW w:w="2705" w:type="dxa"/>
            <w:shd w:val="clear" w:color="auto" w:fill="D9D9D9"/>
            <w:vAlign w:val="bottom"/>
          </w:tcPr>
          <w:p w14:paraId="3E41485E" w14:textId="69DB3103" w:rsidR="00241AEC" w:rsidRPr="00241AEC" w:rsidRDefault="00241AEC" w:rsidP="00241AEC">
            <w:pPr>
              <w:jc w:val="right"/>
              <w:rPr>
                <w:rFonts w:asciiTheme="minorHAnsi" w:hAnsiTheme="minorHAnsi" w:cstheme="minorHAnsi"/>
                <w:b/>
                <w:bCs/>
                <w:sz w:val="18"/>
                <w:szCs w:val="18"/>
              </w:rPr>
            </w:pPr>
            <w:r w:rsidRPr="00241AEC">
              <w:rPr>
                <w:rFonts w:ascii="Calibri" w:hAnsi="Calibri" w:cs="Arial"/>
                <w:b/>
                <w:bCs/>
                <w:sz w:val="18"/>
                <w:szCs w:val="18"/>
              </w:rPr>
              <w:t>Cumulative Season total</w:t>
            </w:r>
          </w:p>
        </w:tc>
        <w:tc>
          <w:tcPr>
            <w:tcW w:w="720" w:type="dxa"/>
            <w:shd w:val="clear" w:color="auto" w:fill="D9D9D9"/>
            <w:vAlign w:val="bottom"/>
          </w:tcPr>
          <w:p w14:paraId="698212AA" w14:textId="68FDC0D6"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w:t>
            </w:r>
          </w:p>
        </w:tc>
        <w:tc>
          <w:tcPr>
            <w:tcW w:w="990" w:type="dxa"/>
            <w:shd w:val="clear" w:color="auto" w:fill="D9D9D9"/>
            <w:vAlign w:val="bottom"/>
          </w:tcPr>
          <w:p w14:paraId="3E12FFC4" w14:textId="2DED26CC"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117</w:t>
            </w:r>
          </w:p>
        </w:tc>
        <w:tc>
          <w:tcPr>
            <w:tcW w:w="810" w:type="dxa"/>
            <w:shd w:val="clear" w:color="auto" w:fill="D9D9D9"/>
            <w:vAlign w:val="bottom"/>
          </w:tcPr>
          <w:p w14:paraId="79EACD47" w14:textId="6A7BAC8D"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w:t>
            </w:r>
          </w:p>
        </w:tc>
        <w:tc>
          <w:tcPr>
            <w:tcW w:w="810" w:type="dxa"/>
            <w:shd w:val="clear" w:color="auto" w:fill="D9D9D9"/>
            <w:vAlign w:val="bottom"/>
          </w:tcPr>
          <w:p w14:paraId="3FD21D25" w14:textId="40ADDC3E"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w:t>
            </w:r>
          </w:p>
        </w:tc>
        <w:tc>
          <w:tcPr>
            <w:tcW w:w="630" w:type="dxa"/>
            <w:shd w:val="clear" w:color="auto" w:fill="D9D9D9"/>
            <w:vAlign w:val="bottom"/>
          </w:tcPr>
          <w:p w14:paraId="7AB4F41F" w14:textId="009CF1CB"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1</w:t>
            </w:r>
          </w:p>
        </w:tc>
        <w:tc>
          <w:tcPr>
            <w:tcW w:w="1170" w:type="dxa"/>
            <w:shd w:val="clear" w:color="auto" w:fill="D9D9D9"/>
            <w:vAlign w:val="bottom"/>
          </w:tcPr>
          <w:p w14:paraId="0B0647BF" w14:textId="0799E2BB"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118(80%)</w:t>
            </w:r>
          </w:p>
        </w:tc>
        <w:tc>
          <w:tcPr>
            <w:tcW w:w="720" w:type="dxa"/>
            <w:shd w:val="clear" w:color="auto" w:fill="D9D9D9"/>
            <w:vAlign w:val="bottom"/>
          </w:tcPr>
          <w:p w14:paraId="0AFB0EE1" w14:textId="355C4CA4"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10</w:t>
            </w:r>
          </w:p>
        </w:tc>
        <w:tc>
          <w:tcPr>
            <w:tcW w:w="810" w:type="dxa"/>
            <w:shd w:val="clear" w:color="auto" w:fill="D9D9D9"/>
            <w:vAlign w:val="bottom"/>
          </w:tcPr>
          <w:p w14:paraId="5C7692D2" w14:textId="43630073"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147</w:t>
            </w:r>
          </w:p>
        </w:tc>
        <w:tc>
          <w:tcPr>
            <w:tcW w:w="781" w:type="dxa"/>
            <w:shd w:val="clear" w:color="auto" w:fill="D9D9D9"/>
            <w:vAlign w:val="bottom"/>
          </w:tcPr>
          <w:p w14:paraId="4BEB6E43" w14:textId="6A6CD145"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157</w:t>
            </w:r>
          </w:p>
        </w:tc>
      </w:tr>
    </w:tbl>
    <w:p w14:paraId="54D35953" w14:textId="005374C1"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w:t>
      </w:r>
      <w:r w:rsidR="00D376CE">
        <w:rPr>
          <w:rFonts w:ascii="Calibri" w:hAnsi="Calibri" w:cs="Arial"/>
          <w:sz w:val="16"/>
          <w:szCs w:val="20"/>
        </w:rPr>
        <w:t>2</w:t>
      </w:r>
      <w:r w:rsidR="00D86DC6">
        <w:rPr>
          <w:rFonts w:ascii="Calibri" w:hAnsi="Calibri" w:cs="Arial"/>
          <w:sz w:val="16"/>
          <w:szCs w:val="20"/>
        </w:rPr>
        <w:t>1</w:t>
      </w:r>
      <w:r w:rsidR="006627D6">
        <w:rPr>
          <w:rFonts w:ascii="Calibri" w:hAnsi="Calibri" w:cs="Arial"/>
          <w:sz w:val="16"/>
          <w:szCs w:val="20"/>
        </w:rPr>
        <w:t>-202</w:t>
      </w:r>
      <w:r w:rsidR="00D86DC6">
        <w:rPr>
          <w:rFonts w:ascii="Calibri" w:hAnsi="Calibri" w:cs="Arial"/>
          <w:sz w:val="16"/>
          <w:szCs w:val="20"/>
        </w:rPr>
        <w:t>2</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D86DC6">
        <w:rPr>
          <w:rFonts w:ascii="Calibri" w:hAnsi="Calibri" w:cs="Arial"/>
          <w:sz w:val="16"/>
          <w:szCs w:val="20"/>
        </w:rPr>
        <w:t>10</w:t>
      </w:r>
      <w:r w:rsidRPr="00CC567F">
        <w:rPr>
          <w:rFonts w:ascii="Calibri" w:hAnsi="Calibri" w:cs="Arial"/>
          <w:sz w:val="16"/>
          <w:szCs w:val="20"/>
        </w:rPr>
        <w:t>/</w:t>
      </w:r>
      <w:r w:rsidR="00D86DC6">
        <w:rPr>
          <w:rFonts w:ascii="Calibri" w:hAnsi="Calibri" w:cs="Arial"/>
          <w:sz w:val="16"/>
          <w:szCs w:val="20"/>
        </w:rPr>
        <w:t>03</w:t>
      </w:r>
      <w:r w:rsidR="000778A3">
        <w:rPr>
          <w:rFonts w:ascii="Calibri" w:hAnsi="Calibri" w:cs="Arial"/>
          <w:sz w:val="16"/>
          <w:szCs w:val="20"/>
        </w:rPr>
        <w:t>- 10/0</w:t>
      </w:r>
      <w:r w:rsidR="00D86DC6">
        <w:rPr>
          <w:rFonts w:ascii="Calibri" w:hAnsi="Calibri" w:cs="Arial"/>
          <w:sz w:val="16"/>
          <w:szCs w:val="20"/>
        </w:rPr>
        <w:t>9</w:t>
      </w:r>
      <w:r w:rsidRPr="00CC567F">
        <w:rPr>
          <w:rFonts w:ascii="Calibri" w:hAnsi="Calibri" w:cs="Arial"/>
          <w:sz w:val="16"/>
          <w:szCs w:val="20"/>
        </w:rPr>
        <w:t>/20</w:t>
      </w:r>
      <w:r w:rsidR="00D376CE">
        <w:rPr>
          <w:rFonts w:ascii="Calibri" w:hAnsi="Calibri" w:cs="Arial"/>
          <w:sz w:val="16"/>
          <w:szCs w:val="20"/>
        </w:rPr>
        <w:t>2</w:t>
      </w:r>
      <w:r w:rsidR="007D75C0">
        <w:rPr>
          <w:rFonts w:ascii="Calibri" w:hAnsi="Calibri" w:cs="Arial"/>
          <w:sz w:val="16"/>
          <w:szCs w:val="20"/>
        </w:rPr>
        <w:t>1</w:t>
      </w:r>
      <w:r w:rsidRPr="00CC567F">
        <w:rPr>
          <w:rFonts w:ascii="Calibri" w:hAnsi="Calibri" w:cs="Arial"/>
          <w:sz w:val="16"/>
          <w:szCs w:val="20"/>
        </w:rPr>
        <w:t>.</w:t>
      </w:r>
    </w:p>
    <w:p w14:paraId="4B16A150" w14:textId="77777777" w:rsidR="00186FE4" w:rsidRDefault="00186FE4" w:rsidP="004C4472">
      <w:pPr>
        <w:adjustRightInd w:val="0"/>
        <w:jc w:val="center"/>
        <w:rPr>
          <w:rFonts w:ascii="Calibri" w:hAnsi="Calibri" w:cs="Arial"/>
          <w:sz w:val="16"/>
          <w:szCs w:val="20"/>
        </w:rPr>
      </w:pPr>
    </w:p>
    <w:p w14:paraId="3E3763F0" w14:textId="77777777" w:rsidR="00186FE4" w:rsidRDefault="00186FE4" w:rsidP="004C4472">
      <w:pPr>
        <w:adjustRightInd w:val="0"/>
        <w:jc w:val="center"/>
        <w:rPr>
          <w:rFonts w:ascii="Calibri" w:hAnsi="Calibri" w:cs="Arial"/>
          <w:sz w:val="16"/>
          <w:szCs w:val="20"/>
        </w:rPr>
      </w:pPr>
    </w:p>
    <w:p w14:paraId="6E01BAE9" w14:textId="3E50F1DB" w:rsidR="00B448AB" w:rsidRPr="00A6176B" w:rsidRDefault="007812F4" w:rsidP="00A6176B">
      <w:pPr>
        <w:rPr>
          <w:rFonts w:ascii="Calibri" w:hAnsi="Calibri" w:cs="Calibri"/>
          <w:sz w:val="20"/>
          <w:szCs w:val="20"/>
        </w:rPr>
      </w:pPr>
      <w:r w:rsidRPr="00FF7705">
        <w:rPr>
          <w:rFonts w:ascii="Calibri" w:hAnsi="Calibri" w:cs="Calibri"/>
          <w:sz w:val="20"/>
          <w:szCs w:val="20"/>
        </w:rPr>
        <w:t>All specimens which test negative for influenza at MA SPHL are also tested</w:t>
      </w:r>
      <w:r w:rsidR="00186FE4" w:rsidRPr="00FF7705">
        <w:rPr>
          <w:rFonts w:ascii="Calibri" w:hAnsi="Calibri" w:cs="Calibri"/>
          <w:sz w:val="20"/>
          <w:szCs w:val="20"/>
        </w:rPr>
        <w:t xml:space="preserve"> for non-influenza respiratory diseases</w:t>
      </w:r>
      <w:r w:rsidR="00A6176B" w:rsidRPr="00FF7705">
        <w:rPr>
          <w:rFonts w:ascii="Calibri" w:hAnsi="Calibri" w:cs="Calibri"/>
          <w:sz w:val="20"/>
          <w:szCs w:val="20"/>
        </w:rPr>
        <w:t xml:space="preserve"> including</w:t>
      </w:r>
      <w:r w:rsidR="00BD46A8">
        <w:rPr>
          <w:rFonts w:ascii="Calibri" w:hAnsi="Calibri" w:cs="Calibri"/>
          <w:sz w:val="20"/>
          <w:szCs w:val="20"/>
        </w:rPr>
        <w:t xml:space="preserve"> COVID-19 (SARS-CoV-2),</w:t>
      </w:r>
      <w:r w:rsidR="00C90A4E">
        <w:rPr>
          <w:rFonts w:ascii="Calibri" w:hAnsi="Calibri" w:cs="Calibri"/>
          <w:sz w:val="20"/>
          <w:szCs w:val="20"/>
        </w:rPr>
        <w:t xml:space="preserve"> </w:t>
      </w:r>
      <w:r w:rsidR="00A6176B">
        <w:rPr>
          <w:rFonts w:ascii="Calibri" w:hAnsi="Calibri" w:cs="Calibri"/>
          <w:sz w:val="20"/>
          <w:szCs w:val="20"/>
        </w:rPr>
        <w:t>respiratory syncytial virus (RSV), rhinovirus (RHV)/enterovirus (ENT), parainfluenza virus (PIV), human metapneumovirus (HMPV), seasonal human coronavirus (HCV) and adenovirus (ADENO)</w:t>
      </w:r>
      <w:r w:rsidRPr="00FF7705">
        <w:rPr>
          <w:rFonts w:ascii="Calibri" w:hAnsi="Calibri" w:cs="Calibri"/>
          <w:sz w:val="20"/>
          <w:szCs w:val="20"/>
        </w:rPr>
        <w:t>.</w:t>
      </w:r>
      <w:r w:rsidR="00BB49F1">
        <w:rPr>
          <w:rFonts w:ascii="Calibri" w:hAnsi="Calibri" w:cs="Calibri"/>
          <w:sz w:val="20"/>
          <w:szCs w:val="20"/>
        </w:rPr>
        <w:t xml:space="preserve"> </w:t>
      </w:r>
      <w:r w:rsidR="00BB49F1" w:rsidRPr="00FF7705">
        <w:rPr>
          <w:rFonts w:ascii="Calibri" w:hAnsi="Calibri" w:cs="Calibri"/>
          <w:sz w:val="20"/>
          <w:szCs w:val="20"/>
        </w:rPr>
        <w:t>HCV does not include COVID-19</w:t>
      </w:r>
      <w:r w:rsidR="00BB49F1">
        <w:rPr>
          <w:rFonts w:ascii="Calibri" w:hAnsi="Calibri" w:cs="Calibri"/>
          <w:sz w:val="20"/>
          <w:szCs w:val="20"/>
        </w:rPr>
        <w:t>.</w:t>
      </w:r>
      <w:r w:rsidR="00A6176B" w:rsidRPr="00FF7705">
        <w:rPr>
          <w:rFonts w:ascii="Calibri" w:hAnsi="Calibri" w:cs="Calibri"/>
          <w:sz w:val="20"/>
          <w:szCs w:val="20"/>
        </w:rPr>
        <w:t xml:space="preserve"> </w:t>
      </w:r>
      <w:r w:rsidR="00BB49F1">
        <w:rPr>
          <w:rFonts w:ascii="Calibri" w:hAnsi="Calibri" w:cs="Calibri"/>
          <w:sz w:val="20"/>
          <w:szCs w:val="20"/>
        </w:rPr>
        <w:t>In the 2021-2022 flu season, 1 case of</w:t>
      </w:r>
      <w:r w:rsidR="00366A43">
        <w:rPr>
          <w:rFonts w:ascii="Calibri" w:hAnsi="Calibri" w:cs="Calibri"/>
          <w:sz w:val="20"/>
          <w:szCs w:val="20"/>
        </w:rPr>
        <w:t xml:space="preserve"> RHV/ENT, 1 case of</w:t>
      </w:r>
      <w:r w:rsidR="00BB49F1">
        <w:rPr>
          <w:rFonts w:ascii="Calibri" w:hAnsi="Calibri" w:cs="Calibri"/>
          <w:sz w:val="20"/>
          <w:szCs w:val="20"/>
        </w:rPr>
        <w:t xml:space="preserve"> PIV</w:t>
      </w:r>
      <w:r w:rsidR="00366A43">
        <w:rPr>
          <w:rFonts w:ascii="Calibri" w:hAnsi="Calibri" w:cs="Calibri"/>
          <w:sz w:val="20"/>
          <w:szCs w:val="20"/>
        </w:rPr>
        <w:t>, 1 case of HMPV, 1 case of ADENO and 1 co-infection</w:t>
      </w:r>
      <w:r w:rsidR="00BB49F1">
        <w:rPr>
          <w:rFonts w:ascii="Calibri" w:hAnsi="Calibri" w:cs="Calibri"/>
          <w:sz w:val="20"/>
          <w:szCs w:val="20"/>
        </w:rPr>
        <w:t xml:space="preserve"> has been confirmed among </w:t>
      </w:r>
      <w:r w:rsidR="006169B7">
        <w:rPr>
          <w:rFonts w:ascii="Calibri" w:hAnsi="Calibri" w:cs="Calibri"/>
          <w:sz w:val="20"/>
          <w:szCs w:val="20"/>
        </w:rPr>
        <w:t>10</w:t>
      </w:r>
      <w:r w:rsidR="004B4792">
        <w:rPr>
          <w:rFonts w:ascii="Calibri" w:hAnsi="Calibri" w:cs="Calibri"/>
          <w:sz w:val="20"/>
          <w:szCs w:val="20"/>
        </w:rPr>
        <w:t>2</w:t>
      </w:r>
      <w:r w:rsidR="00BB49F1">
        <w:rPr>
          <w:rFonts w:ascii="Calibri" w:hAnsi="Calibri" w:cs="Calibri"/>
          <w:sz w:val="20"/>
          <w:szCs w:val="20"/>
        </w:rPr>
        <w:t xml:space="preserve"> samples tested. </w:t>
      </w:r>
    </w:p>
    <w:p w14:paraId="536C7CD9" w14:textId="77777777" w:rsidR="00B448AB" w:rsidRDefault="00B448AB" w:rsidP="00B448AB">
      <w:pPr>
        <w:adjustRightInd w:val="0"/>
        <w:rPr>
          <w:rFonts w:ascii="Calibri" w:hAnsi="Calibri"/>
          <w:color w:val="000000"/>
          <w:sz w:val="20"/>
          <w:szCs w:val="20"/>
        </w:rPr>
      </w:pPr>
    </w:p>
    <w:p w14:paraId="03FE6295" w14:textId="554F18D8" w:rsidR="00B448AB" w:rsidRPr="00B86838" w:rsidRDefault="00B448AB" w:rsidP="00B448AB">
      <w:pPr>
        <w:adjustRightInd w:val="0"/>
        <w:jc w:val="center"/>
        <w:rPr>
          <w:rFonts w:ascii="Calibri" w:hAnsi="Calibri"/>
          <w:color w:val="000000"/>
        </w:rPr>
      </w:pPr>
      <w:r w:rsidRPr="00B86838">
        <w:rPr>
          <w:rFonts w:ascii="Calibri" w:hAnsi="Calibri"/>
          <w:b/>
          <w:i/>
          <w:color w:val="000000"/>
        </w:rPr>
        <w:t>Table 2</w:t>
      </w:r>
      <w:r w:rsidR="006B7E4C">
        <w:rPr>
          <w:rFonts w:ascii="Calibri" w:hAnsi="Calibri"/>
          <w:b/>
          <w:i/>
          <w:color w:val="000000"/>
        </w:rPr>
        <w:t>.</w:t>
      </w:r>
      <w:r w:rsidRPr="00B86838">
        <w:rPr>
          <w:rFonts w:ascii="Calibri" w:hAnsi="Calibri"/>
          <w:b/>
          <w:i/>
          <w:color w:val="000000"/>
        </w:rPr>
        <w:t xml:space="preserve"> Weekly Summary of </w:t>
      </w:r>
      <w:r w:rsidRPr="00B86838">
        <w:rPr>
          <w:rFonts w:ascii="Calibri" w:hAnsi="Calibri"/>
          <w:b/>
          <w:bCs/>
          <w:i/>
          <w:iCs/>
          <w:color w:val="000000"/>
        </w:rPr>
        <w:t xml:space="preserve">Massachusetts State Public Health Laboratory </w:t>
      </w:r>
      <w:proofErr w:type="gramStart"/>
      <w:r w:rsidRPr="00B86838">
        <w:rPr>
          <w:rFonts w:ascii="Calibri" w:hAnsi="Calibri"/>
          <w:b/>
          <w:i/>
          <w:color w:val="000000"/>
        </w:rPr>
        <w:t>non-</w:t>
      </w:r>
      <w:proofErr w:type="gramEnd"/>
      <w:r w:rsidRPr="00B86838">
        <w:rPr>
          <w:rFonts w:ascii="Calibri" w:hAnsi="Calibri"/>
          <w:b/>
          <w:i/>
          <w:color w:val="000000"/>
        </w:rPr>
        <w:t>Influenza Respiratory Surveillance Test Results</w:t>
      </w:r>
    </w:p>
    <w:tbl>
      <w:tblPr>
        <w:tblW w:w="10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630"/>
        <w:gridCol w:w="540"/>
        <w:gridCol w:w="630"/>
        <w:gridCol w:w="540"/>
        <w:gridCol w:w="720"/>
        <w:gridCol w:w="540"/>
        <w:gridCol w:w="810"/>
        <w:gridCol w:w="990"/>
        <w:gridCol w:w="769"/>
        <w:gridCol w:w="720"/>
        <w:gridCol w:w="720"/>
        <w:gridCol w:w="709"/>
      </w:tblGrid>
      <w:tr w:rsidR="00C90A4E" w:rsidRPr="00A53B6C" w14:paraId="39F69DBB" w14:textId="77777777" w:rsidTr="00816448">
        <w:trPr>
          <w:trHeight w:val="431"/>
          <w:jc w:val="center"/>
        </w:trPr>
        <w:tc>
          <w:tcPr>
            <w:tcW w:w="10383" w:type="dxa"/>
            <w:gridSpan w:val="13"/>
          </w:tcPr>
          <w:p w14:paraId="5118A81F" w14:textId="4A0343F1" w:rsidR="00C90A4E" w:rsidRPr="00A53B6C" w:rsidRDefault="00C90A4E" w:rsidP="008F03DA">
            <w:pPr>
              <w:jc w:val="center"/>
              <w:rPr>
                <w:rFonts w:ascii="Calibri" w:hAnsi="Calibri"/>
                <w:sz w:val="22"/>
              </w:rPr>
            </w:pPr>
            <w:r w:rsidRPr="00A53B6C">
              <w:rPr>
                <w:rFonts w:ascii="Calibri" w:hAnsi="Calibri"/>
                <w:b/>
                <w:sz w:val="22"/>
              </w:rPr>
              <w:t>202</w:t>
            </w:r>
            <w:r>
              <w:rPr>
                <w:rFonts w:ascii="Calibri" w:hAnsi="Calibri"/>
                <w:b/>
                <w:sz w:val="22"/>
              </w:rPr>
              <w:t>1</w:t>
            </w:r>
            <w:r w:rsidRPr="00A53B6C">
              <w:rPr>
                <w:rFonts w:ascii="Calibri" w:hAnsi="Calibri"/>
                <w:b/>
                <w:sz w:val="22"/>
              </w:rPr>
              <w:t>-202</w:t>
            </w:r>
            <w:r>
              <w:rPr>
                <w:rFonts w:ascii="Calibri" w:hAnsi="Calibri"/>
                <w:b/>
                <w:sz w:val="22"/>
              </w:rPr>
              <w:t>2</w:t>
            </w:r>
            <w:r w:rsidRPr="00A53B6C">
              <w:rPr>
                <w:rFonts w:ascii="Calibri" w:hAnsi="Calibri"/>
                <w:b/>
                <w:sz w:val="22"/>
              </w:rPr>
              <w:t xml:space="preserve"> Season</w:t>
            </w:r>
            <w:r w:rsidRPr="00A53B6C">
              <w:rPr>
                <w:rFonts w:ascii="Calibri" w:hAnsi="Calibri"/>
                <w:sz w:val="22"/>
              </w:rPr>
              <w:t>: Influenza-like Illness Surveillance</w:t>
            </w:r>
          </w:p>
        </w:tc>
      </w:tr>
      <w:tr w:rsidR="00C90A4E" w:rsidRPr="00A53B6C" w14:paraId="2D3BB779" w14:textId="77777777" w:rsidTr="00BD46A8">
        <w:trPr>
          <w:trHeight w:val="476"/>
          <w:jc w:val="center"/>
        </w:trPr>
        <w:tc>
          <w:tcPr>
            <w:tcW w:w="2065" w:type="dxa"/>
            <w:tcBorders>
              <w:bottom w:val="single" w:sz="4" w:space="0" w:color="000000"/>
            </w:tcBorders>
            <w:tcMar>
              <w:left w:w="115" w:type="dxa"/>
              <w:right w:w="115" w:type="dxa"/>
            </w:tcMar>
            <w:vAlign w:val="center"/>
          </w:tcPr>
          <w:p w14:paraId="450DDB10"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MMWR Week:</w:t>
            </w:r>
          </w:p>
          <w:p w14:paraId="3F99BD45"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(Specimen Collected)</w:t>
            </w:r>
          </w:p>
        </w:tc>
        <w:tc>
          <w:tcPr>
            <w:tcW w:w="630" w:type="dxa"/>
            <w:tcBorders>
              <w:bottom w:val="single" w:sz="4" w:space="0" w:color="000000"/>
            </w:tcBorders>
          </w:tcPr>
          <w:p w14:paraId="34CF74BC" w14:textId="77777777" w:rsidR="00C90A4E" w:rsidRDefault="00C90A4E" w:rsidP="00C90A4E">
            <w:pPr>
              <w:rPr>
                <w:rFonts w:ascii="Calibri" w:hAnsi="Calibri"/>
                <w:sz w:val="18"/>
                <w:szCs w:val="18"/>
              </w:rPr>
            </w:pPr>
          </w:p>
          <w:p w14:paraId="53BE414B" w14:textId="017930DB" w:rsidR="00C90A4E" w:rsidRPr="00BD46A8" w:rsidRDefault="00BD46A8" w:rsidP="00BD46A8">
            <w:pPr>
              <w:jc w:val="center"/>
              <w:rPr>
                <w:rFonts w:ascii="Calibri" w:hAnsi="Calibri"/>
                <w:sz w:val="17"/>
                <w:szCs w:val="17"/>
              </w:rPr>
            </w:pPr>
            <w:r w:rsidRPr="00BD46A8">
              <w:rPr>
                <w:rFonts w:ascii="Calibri" w:hAnsi="Calibri"/>
                <w:sz w:val="16"/>
                <w:szCs w:val="16"/>
              </w:rPr>
              <w:t>SARS-CoV-2</w:t>
            </w:r>
          </w:p>
        </w:tc>
        <w:tc>
          <w:tcPr>
            <w:tcW w:w="540" w:type="dxa"/>
            <w:tcBorders>
              <w:bottom w:val="single" w:sz="4" w:space="0" w:color="000000"/>
            </w:tcBorders>
            <w:vAlign w:val="center"/>
          </w:tcPr>
          <w:p w14:paraId="07FECC59" w14:textId="43D81584" w:rsidR="00C90A4E" w:rsidRPr="00BB6A6C" w:rsidRDefault="00C90A4E" w:rsidP="00C90A4E">
            <w:pPr>
              <w:jc w:val="center"/>
              <w:rPr>
                <w:rFonts w:ascii="Calibri" w:hAnsi="Calibri" w:cs="Calibri"/>
                <w:sz w:val="18"/>
                <w:szCs w:val="18"/>
              </w:rPr>
            </w:pPr>
          </w:p>
          <w:p w14:paraId="54F2225C"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RSV</w:t>
            </w:r>
          </w:p>
        </w:tc>
        <w:tc>
          <w:tcPr>
            <w:tcW w:w="630" w:type="dxa"/>
            <w:tcBorders>
              <w:bottom w:val="single" w:sz="4" w:space="0" w:color="000000"/>
            </w:tcBorders>
            <w:vAlign w:val="center"/>
          </w:tcPr>
          <w:p w14:paraId="681D0DD1" w14:textId="77777777" w:rsidR="00C90A4E" w:rsidRPr="00BB6A6C" w:rsidRDefault="00C90A4E" w:rsidP="00C90A4E">
            <w:pPr>
              <w:jc w:val="center"/>
              <w:rPr>
                <w:rFonts w:ascii="Calibri" w:hAnsi="Calibri" w:cs="Calibri"/>
                <w:sz w:val="18"/>
                <w:szCs w:val="18"/>
                <w:lang w:val="pt-BR"/>
              </w:rPr>
            </w:pPr>
          </w:p>
          <w:p w14:paraId="3DA8086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RHV/ENT</w:t>
            </w:r>
          </w:p>
        </w:tc>
        <w:tc>
          <w:tcPr>
            <w:tcW w:w="540" w:type="dxa"/>
            <w:tcBorders>
              <w:bottom w:val="single" w:sz="4" w:space="0" w:color="000000"/>
            </w:tcBorders>
            <w:vAlign w:val="center"/>
          </w:tcPr>
          <w:p w14:paraId="72584750" w14:textId="77777777" w:rsidR="00C90A4E" w:rsidRPr="00BB6A6C" w:rsidRDefault="00C90A4E" w:rsidP="00C90A4E">
            <w:pPr>
              <w:jc w:val="center"/>
              <w:rPr>
                <w:rFonts w:ascii="Calibri" w:hAnsi="Calibri" w:cs="Calibri"/>
                <w:sz w:val="18"/>
                <w:szCs w:val="18"/>
                <w:lang w:val="pt-BR"/>
              </w:rPr>
            </w:pPr>
          </w:p>
          <w:p w14:paraId="3FB4C2B8"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lang w:val="pt-BR"/>
              </w:rPr>
              <w:t>PIV</w:t>
            </w:r>
          </w:p>
        </w:tc>
        <w:tc>
          <w:tcPr>
            <w:tcW w:w="720" w:type="dxa"/>
            <w:tcBorders>
              <w:bottom w:val="single" w:sz="4" w:space="0" w:color="000000"/>
            </w:tcBorders>
            <w:shd w:val="clear" w:color="auto" w:fill="auto"/>
            <w:vAlign w:val="center"/>
          </w:tcPr>
          <w:p w14:paraId="149EF406" w14:textId="77777777" w:rsidR="00C90A4E" w:rsidRPr="00BB6A6C" w:rsidRDefault="00C90A4E" w:rsidP="00C90A4E">
            <w:pPr>
              <w:jc w:val="center"/>
              <w:rPr>
                <w:rFonts w:ascii="Calibri" w:hAnsi="Calibri" w:cs="Calibri"/>
                <w:sz w:val="18"/>
                <w:szCs w:val="18"/>
              </w:rPr>
            </w:pPr>
          </w:p>
          <w:p w14:paraId="3104423A"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HMPV</w:t>
            </w:r>
          </w:p>
        </w:tc>
        <w:tc>
          <w:tcPr>
            <w:tcW w:w="540" w:type="dxa"/>
            <w:tcBorders>
              <w:bottom w:val="single" w:sz="4" w:space="0" w:color="000000"/>
            </w:tcBorders>
            <w:vAlign w:val="center"/>
          </w:tcPr>
          <w:p w14:paraId="0B6D7FD1" w14:textId="77777777" w:rsidR="00C90A4E" w:rsidRPr="00BB6A6C" w:rsidRDefault="00C90A4E" w:rsidP="00C90A4E">
            <w:pPr>
              <w:jc w:val="center"/>
              <w:rPr>
                <w:rFonts w:ascii="Calibri" w:hAnsi="Calibri" w:cs="Calibri"/>
                <w:sz w:val="18"/>
                <w:szCs w:val="18"/>
              </w:rPr>
            </w:pPr>
          </w:p>
          <w:p w14:paraId="02CD391D"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HCV</w:t>
            </w:r>
          </w:p>
        </w:tc>
        <w:tc>
          <w:tcPr>
            <w:tcW w:w="810" w:type="dxa"/>
            <w:tcBorders>
              <w:bottom w:val="single" w:sz="4" w:space="0" w:color="000000"/>
            </w:tcBorders>
            <w:vAlign w:val="center"/>
          </w:tcPr>
          <w:p w14:paraId="1614CC41" w14:textId="77777777" w:rsidR="00C90A4E" w:rsidRPr="00BB6A6C" w:rsidRDefault="00C90A4E" w:rsidP="00C90A4E">
            <w:pPr>
              <w:jc w:val="center"/>
              <w:rPr>
                <w:rFonts w:ascii="Calibri" w:hAnsi="Calibri" w:cs="Calibri"/>
                <w:sz w:val="18"/>
                <w:szCs w:val="18"/>
              </w:rPr>
            </w:pPr>
          </w:p>
          <w:p w14:paraId="36EC8E5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ADENO</w:t>
            </w:r>
          </w:p>
        </w:tc>
        <w:tc>
          <w:tcPr>
            <w:tcW w:w="990" w:type="dxa"/>
            <w:tcBorders>
              <w:bottom w:val="single" w:sz="4" w:space="0" w:color="000000"/>
            </w:tcBorders>
            <w:vAlign w:val="center"/>
          </w:tcPr>
          <w:p w14:paraId="2C1E71D5" w14:textId="77777777" w:rsidR="00C90A4E" w:rsidRPr="00BB6A6C" w:rsidRDefault="00C90A4E" w:rsidP="00C90A4E">
            <w:pPr>
              <w:jc w:val="center"/>
              <w:rPr>
                <w:rFonts w:ascii="Calibri" w:hAnsi="Calibri" w:cs="Calibri"/>
                <w:sz w:val="18"/>
                <w:szCs w:val="18"/>
              </w:rPr>
            </w:pPr>
          </w:p>
          <w:p w14:paraId="2701CF5F"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Co-Infection*</w:t>
            </w:r>
          </w:p>
        </w:tc>
        <w:tc>
          <w:tcPr>
            <w:tcW w:w="769" w:type="dxa"/>
            <w:tcBorders>
              <w:bottom w:val="single" w:sz="4" w:space="0" w:color="000000"/>
            </w:tcBorders>
            <w:vAlign w:val="center"/>
          </w:tcPr>
          <w:p w14:paraId="0B7D44E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No. Pos (%)</w:t>
            </w:r>
          </w:p>
        </w:tc>
        <w:tc>
          <w:tcPr>
            <w:tcW w:w="720" w:type="dxa"/>
            <w:tcBorders>
              <w:bottom w:val="single" w:sz="4" w:space="0" w:color="000000"/>
            </w:tcBorders>
            <w:vAlign w:val="center"/>
          </w:tcPr>
          <w:p w14:paraId="5FCA3AFF" w14:textId="77777777" w:rsidR="00C90A4E" w:rsidRPr="00BB6A6C" w:rsidRDefault="00C90A4E" w:rsidP="00C90A4E">
            <w:pPr>
              <w:jc w:val="center"/>
              <w:rPr>
                <w:rFonts w:ascii="Calibri" w:hAnsi="Calibri" w:cs="Calibri"/>
                <w:sz w:val="18"/>
                <w:szCs w:val="18"/>
              </w:rPr>
            </w:pPr>
          </w:p>
          <w:p w14:paraId="6C462EFD" w14:textId="77777777" w:rsidR="00C90A4E" w:rsidRPr="00BB6A6C" w:rsidRDefault="00C90A4E" w:rsidP="00C90A4E">
            <w:pPr>
              <w:jc w:val="center"/>
              <w:rPr>
                <w:rFonts w:ascii="Calibri" w:hAnsi="Calibri" w:cs="Calibri"/>
                <w:sz w:val="18"/>
                <w:szCs w:val="18"/>
              </w:rPr>
            </w:pPr>
            <w:proofErr w:type="spellStart"/>
            <w:r w:rsidRPr="00BB6A6C">
              <w:rPr>
                <w:rFonts w:ascii="Calibri" w:hAnsi="Calibri" w:cs="Calibri"/>
                <w:sz w:val="18"/>
                <w:szCs w:val="18"/>
              </w:rPr>
              <w:t>Unsat</w:t>
            </w:r>
            <w:proofErr w:type="spellEnd"/>
          </w:p>
        </w:tc>
        <w:tc>
          <w:tcPr>
            <w:tcW w:w="720" w:type="dxa"/>
            <w:tcBorders>
              <w:bottom w:val="single" w:sz="4" w:space="0" w:color="000000"/>
            </w:tcBorders>
            <w:vAlign w:val="center"/>
          </w:tcPr>
          <w:p w14:paraId="5B857E65" w14:textId="77777777" w:rsidR="00C90A4E" w:rsidRPr="00BB6A6C" w:rsidRDefault="00C90A4E" w:rsidP="00C90A4E">
            <w:pPr>
              <w:jc w:val="center"/>
              <w:rPr>
                <w:rFonts w:ascii="Calibri" w:hAnsi="Calibri" w:cs="Calibri"/>
                <w:sz w:val="18"/>
                <w:szCs w:val="18"/>
              </w:rPr>
            </w:pPr>
          </w:p>
          <w:p w14:paraId="2B4EC47B"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 Tested</w:t>
            </w:r>
          </w:p>
        </w:tc>
        <w:tc>
          <w:tcPr>
            <w:tcW w:w="709" w:type="dxa"/>
            <w:tcBorders>
              <w:bottom w:val="single" w:sz="4" w:space="0" w:color="000000"/>
            </w:tcBorders>
          </w:tcPr>
          <w:p w14:paraId="07D469B8" w14:textId="77777777" w:rsidR="00C90A4E" w:rsidRPr="00BB6A6C" w:rsidRDefault="00C90A4E" w:rsidP="00C90A4E">
            <w:pPr>
              <w:jc w:val="center"/>
              <w:rPr>
                <w:rFonts w:ascii="Calibri" w:hAnsi="Calibri" w:cs="Calibri"/>
                <w:sz w:val="18"/>
                <w:szCs w:val="18"/>
              </w:rPr>
            </w:pPr>
          </w:p>
          <w:p w14:paraId="7AE872C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w:t>
            </w:r>
          </w:p>
          <w:p w14:paraId="42896D87"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Rec’d</w:t>
            </w:r>
          </w:p>
        </w:tc>
      </w:tr>
      <w:tr w:rsidR="00241AEC" w:rsidRPr="00A53B6C" w14:paraId="460B95DA" w14:textId="77777777" w:rsidTr="00FA442C">
        <w:trPr>
          <w:trHeight w:val="188"/>
          <w:jc w:val="center"/>
        </w:trPr>
        <w:tc>
          <w:tcPr>
            <w:tcW w:w="2065" w:type="dxa"/>
            <w:tcBorders>
              <w:bottom w:val="single" w:sz="4" w:space="0" w:color="000000"/>
            </w:tcBorders>
            <w:shd w:val="clear" w:color="auto" w:fill="auto"/>
            <w:vAlign w:val="bottom"/>
          </w:tcPr>
          <w:p w14:paraId="66FA7838" w14:textId="6559CAB6" w:rsidR="00241AEC" w:rsidRPr="00241AEC" w:rsidRDefault="00241AEC" w:rsidP="00241AEC">
            <w:pPr>
              <w:rPr>
                <w:rFonts w:asciiTheme="minorHAnsi" w:hAnsiTheme="minorHAnsi" w:cstheme="minorHAnsi"/>
                <w:sz w:val="18"/>
                <w:szCs w:val="18"/>
              </w:rPr>
            </w:pPr>
            <w:r w:rsidRPr="00241AEC">
              <w:rPr>
                <w:rFonts w:ascii="Calibri" w:hAnsi="Calibri" w:cs="Arial"/>
                <w:sz w:val="18"/>
                <w:szCs w:val="18"/>
              </w:rPr>
              <w:t>08 (02/20 – 02/26/22)</w:t>
            </w:r>
          </w:p>
        </w:tc>
        <w:tc>
          <w:tcPr>
            <w:tcW w:w="630" w:type="dxa"/>
            <w:tcBorders>
              <w:bottom w:val="single" w:sz="4" w:space="0" w:color="000000"/>
            </w:tcBorders>
          </w:tcPr>
          <w:p w14:paraId="3C7B9773" w14:textId="01C99CA1"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540" w:type="dxa"/>
            <w:tcBorders>
              <w:bottom w:val="single" w:sz="4" w:space="0" w:color="000000"/>
            </w:tcBorders>
            <w:shd w:val="clear" w:color="auto" w:fill="auto"/>
            <w:vAlign w:val="bottom"/>
          </w:tcPr>
          <w:p w14:paraId="31E2DF53" w14:textId="0F4E1B96"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630" w:type="dxa"/>
            <w:tcBorders>
              <w:bottom w:val="single" w:sz="4" w:space="0" w:color="000000"/>
            </w:tcBorders>
            <w:shd w:val="clear" w:color="auto" w:fill="auto"/>
            <w:vAlign w:val="bottom"/>
          </w:tcPr>
          <w:p w14:paraId="679E4AF7" w14:textId="01CCF493"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540" w:type="dxa"/>
            <w:tcBorders>
              <w:bottom w:val="single" w:sz="4" w:space="0" w:color="000000"/>
            </w:tcBorders>
            <w:shd w:val="clear" w:color="auto" w:fill="auto"/>
            <w:vAlign w:val="bottom"/>
          </w:tcPr>
          <w:p w14:paraId="3EAEE170" w14:textId="624CE85F"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720" w:type="dxa"/>
            <w:tcBorders>
              <w:bottom w:val="single" w:sz="4" w:space="0" w:color="000000"/>
            </w:tcBorders>
            <w:shd w:val="clear" w:color="auto" w:fill="auto"/>
            <w:vAlign w:val="bottom"/>
          </w:tcPr>
          <w:p w14:paraId="560B5B41" w14:textId="08B6DF29"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540" w:type="dxa"/>
            <w:tcBorders>
              <w:bottom w:val="single" w:sz="4" w:space="0" w:color="000000"/>
            </w:tcBorders>
            <w:shd w:val="clear" w:color="auto" w:fill="auto"/>
            <w:vAlign w:val="bottom"/>
          </w:tcPr>
          <w:p w14:paraId="0CB8B717" w14:textId="7A5DC49C"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810" w:type="dxa"/>
            <w:tcBorders>
              <w:bottom w:val="single" w:sz="4" w:space="0" w:color="000000"/>
            </w:tcBorders>
          </w:tcPr>
          <w:p w14:paraId="2554A51B" w14:textId="648B430E" w:rsidR="00241AEC" w:rsidRPr="00241AEC" w:rsidRDefault="00241AEC" w:rsidP="00241AEC">
            <w:pPr>
              <w:jc w:val="center"/>
              <w:rPr>
                <w:rFonts w:asciiTheme="minorHAnsi" w:hAnsiTheme="minorHAnsi" w:cstheme="minorHAnsi"/>
                <w:b/>
                <w:bCs/>
                <w:sz w:val="18"/>
                <w:szCs w:val="18"/>
              </w:rPr>
            </w:pPr>
            <w:r w:rsidRPr="00241AEC">
              <w:rPr>
                <w:rFonts w:ascii="Calibri" w:hAnsi="Calibri" w:cs="Arial"/>
                <w:sz w:val="18"/>
                <w:szCs w:val="18"/>
              </w:rPr>
              <w:t>0</w:t>
            </w:r>
          </w:p>
        </w:tc>
        <w:tc>
          <w:tcPr>
            <w:tcW w:w="990" w:type="dxa"/>
            <w:tcBorders>
              <w:bottom w:val="single" w:sz="4" w:space="0" w:color="000000"/>
            </w:tcBorders>
          </w:tcPr>
          <w:p w14:paraId="3B4EB5AE" w14:textId="6880C1F0" w:rsidR="00241AEC" w:rsidRPr="00241AEC" w:rsidRDefault="00241AEC" w:rsidP="00241AEC">
            <w:pPr>
              <w:jc w:val="center"/>
              <w:rPr>
                <w:rFonts w:asciiTheme="minorHAnsi" w:hAnsiTheme="minorHAnsi" w:cstheme="minorHAnsi"/>
                <w:b/>
                <w:bCs/>
                <w:sz w:val="18"/>
                <w:szCs w:val="18"/>
              </w:rPr>
            </w:pPr>
            <w:r w:rsidRPr="00241AEC">
              <w:rPr>
                <w:rFonts w:ascii="Calibri" w:hAnsi="Calibri" w:cs="Arial"/>
                <w:sz w:val="18"/>
                <w:szCs w:val="18"/>
              </w:rPr>
              <w:t>0</w:t>
            </w:r>
          </w:p>
        </w:tc>
        <w:tc>
          <w:tcPr>
            <w:tcW w:w="769" w:type="dxa"/>
            <w:tcBorders>
              <w:bottom w:val="single" w:sz="4" w:space="0" w:color="000000"/>
            </w:tcBorders>
            <w:shd w:val="clear" w:color="auto" w:fill="auto"/>
            <w:vAlign w:val="bottom"/>
          </w:tcPr>
          <w:p w14:paraId="559CA8E1" w14:textId="577AFC29"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0(0%)</w:t>
            </w:r>
          </w:p>
        </w:tc>
        <w:tc>
          <w:tcPr>
            <w:tcW w:w="720" w:type="dxa"/>
            <w:tcBorders>
              <w:bottom w:val="single" w:sz="4" w:space="0" w:color="000000"/>
            </w:tcBorders>
            <w:shd w:val="clear" w:color="auto" w:fill="auto"/>
            <w:vAlign w:val="bottom"/>
          </w:tcPr>
          <w:p w14:paraId="7607A351" w14:textId="426A9F74"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720" w:type="dxa"/>
            <w:tcBorders>
              <w:bottom w:val="single" w:sz="4" w:space="0" w:color="000000"/>
            </w:tcBorders>
            <w:shd w:val="clear" w:color="auto" w:fill="auto"/>
            <w:vAlign w:val="bottom"/>
          </w:tcPr>
          <w:p w14:paraId="1E1143A1" w14:textId="6D801215"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w:t>
            </w:r>
          </w:p>
        </w:tc>
        <w:tc>
          <w:tcPr>
            <w:tcW w:w="709" w:type="dxa"/>
            <w:tcBorders>
              <w:bottom w:val="single" w:sz="4" w:space="0" w:color="000000"/>
            </w:tcBorders>
            <w:shd w:val="clear" w:color="auto" w:fill="auto"/>
            <w:vAlign w:val="bottom"/>
          </w:tcPr>
          <w:p w14:paraId="175C2BDE" w14:textId="462780C1"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w:t>
            </w:r>
          </w:p>
        </w:tc>
      </w:tr>
      <w:tr w:rsidR="00241AEC" w:rsidRPr="00A53B6C" w14:paraId="4D8A9DAA" w14:textId="77777777" w:rsidTr="00567ADB">
        <w:trPr>
          <w:jc w:val="center"/>
        </w:trPr>
        <w:tc>
          <w:tcPr>
            <w:tcW w:w="2065" w:type="dxa"/>
            <w:tcBorders>
              <w:bottom w:val="single" w:sz="4" w:space="0" w:color="000000"/>
            </w:tcBorders>
            <w:shd w:val="clear" w:color="auto" w:fill="auto"/>
            <w:vAlign w:val="bottom"/>
          </w:tcPr>
          <w:p w14:paraId="45809A7F" w14:textId="6898B069" w:rsidR="00241AEC" w:rsidRPr="00241AEC" w:rsidRDefault="00241AEC" w:rsidP="00241AEC">
            <w:pPr>
              <w:rPr>
                <w:rFonts w:asciiTheme="minorHAnsi" w:hAnsiTheme="minorHAnsi" w:cstheme="minorHAnsi"/>
                <w:sz w:val="18"/>
                <w:szCs w:val="18"/>
              </w:rPr>
            </w:pPr>
            <w:r w:rsidRPr="00241AEC">
              <w:rPr>
                <w:rFonts w:ascii="Calibri" w:hAnsi="Calibri" w:cs="Arial"/>
                <w:sz w:val="18"/>
                <w:szCs w:val="18"/>
              </w:rPr>
              <w:t>09 (02/27 – 03/05/22)</w:t>
            </w:r>
          </w:p>
        </w:tc>
        <w:tc>
          <w:tcPr>
            <w:tcW w:w="630" w:type="dxa"/>
            <w:tcBorders>
              <w:bottom w:val="single" w:sz="4" w:space="0" w:color="000000"/>
            </w:tcBorders>
          </w:tcPr>
          <w:p w14:paraId="4DD7B00C" w14:textId="5D709B9D"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540" w:type="dxa"/>
            <w:tcBorders>
              <w:bottom w:val="single" w:sz="4" w:space="0" w:color="000000"/>
            </w:tcBorders>
            <w:shd w:val="clear" w:color="auto" w:fill="auto"/>
            <w:vAlign w:val="bottom"/>
          </w:tcPr>
          <w:p w14:paraId="71B3CCDB" w14:textId="03866A27"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630" w:type="dxa"/>
            <w:tcBorders>
              <w:bottom w:val="single" w:sz="4" w:space="0" w:color="000000"/>
            </w:tcBorders>
            <w:shd w:val="clear" w:color="auto" w:fill="auto"/>
            <w:vAlign w:val="bottom"/>
          </w:tcPr>
          <w:p w14:paraId="19C6DBC8" w14:textId="48EA7DA1"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540" w:type="dxa"/>
            <w:tcBorders>
              <w:bottom w:val="single" w:sz="4" w:space="0" w:color="000000"/>
            </w:tcBorders>
            <w:shd w:val="clear" w:color="auto" w:fill="auto"/>
            <w:vAlign w:val="bottom"/>
          </w:tcPr>
          <w:p w14:paraId="7CEA429F" w14:textId="171D52C6"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720" w:type="dxa"/>
            <w:tcBorders>
              <w:bottom w:val="single" w:sz="4" w:space="0" w:color="000000"/>
            </w:tcBorders>
            <w:shd w:val="clear" w:color="auto" w:fill="auto"/>
            <w:vAlign w:val="bottom"/>
          </w:tcPr>
          <w:p w14:paraId="420ACC17" w14:textId="410CDFB5"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540" w:type="dxa"/>
            <w:tcBorders>
              <w:bottom w:val="single" w:sz="4" w:space="0" w:color="000000"/>
            </w:tcBorders>
            <w:shd w:val="clear" w:color="auto" w:fill="auto"/>
            <w:vAlign w:val="bottom"/>
          </w:tcPr>
          <w:p w14:paraId="334471C9" w14:textId="5B54B0CA"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810" w:type="dxa"/>
            <w:tcBorders>
              <w:bottom w:val="single" w:sz="4" w:space="0" w:color="000000"/>
            </w:tcBorders>
          </w:tcPr>
          <w:p w14:paraId="63CE0748" w14:textId="6B0A17E9"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990" w:type="dxa"/>
            <w:tcBorders>
              <w:bottom w:val="single" w:sz="4" w:space="0" w:color="000000"/>
            </w:tcBorders>
          </w:tcPr>
          <w:p w14:paraId="71FA3822" w14:textId="3FAB6268"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769" w:type="dxa"/>
            <w:tcBorders>
              <w:bottom w:val="single" w:sz="4" w:space="0" w:color="000000"/>
            </w:tcBorders>
            <w:shd w:val="clear" w:color="auto" w:fill="auto"/>
            <w:vAlign w:val="bottom"/>
          </w:tcPr>
          <w:p w14:paraId="27486E88" w14:textId="4F24F2B6"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0(0%)</w:t>
            </w:r>
          </w:p>
        </w:tc>
        <w:tc>
          <w:tcPr>
            <w:tcW w:w="720" w:type="dxa"/>
            <w:tcBorders>
              <w:bottom w:val="single" w:sz="4" w:space="0" w:color="000000"/>
            </w:tcBorders>
            <w:shd w:val="clear" w:color="auto" w:fill="auto"/>
            <w:vAlign w:val="bottom"/>
          </w:tcPr>
          <w:p w14:paraId="20C52CC0" w14:textId="654196BA"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720" w:type="dxa"/>
            <w:tcBorders>
              <w:bottom w:val="single" w:sz="4" w:space="0" w:color="000000"/>
            </w:tcBorders>
            <w:shd w:val="clear" w:color="auto" w:fill="auto"/>
            <w:vAlign w:val="bottom"/>
          </w:tcPr>
          <w:p w14:paraId="47529751" w14:textId="5D85E731"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1</w:t>
            </w:r>
          </w:p>
        </w:tc>
        <w:tc>
          <w:tcPr>
            <w:tcW w:w="709" w:type="dxa"/>
            <w:tcBorders>
              <w:bottom w:val="single" w:sz="4" w:space="0" w:color="000000"/>
            </w:tcBorders>
            <w:shd w:val="clear" w:color="auto" w:fill="auto"/>
            <w:vAlign w:val="bottom"/>
          </w:tcPr>
          <w:p w14:paraId="4683E8E6" w14:textId="13C4CD60"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1</w:t>
            </w:r>
          </w:p>
        </w:tc>
      </w:tr>
      <w:tr w:rsidR="00241AEC" w:rsidRPr="00A53B6C" w14:paraId="74501920" w14:textId="77777777" w:rsidTr="00BD46A8">
        <w:trPr>
          <w:jc w:val="center"/>
        </w:trPr>
        <w:tc>
          <w:tcPr>
            <w:tcW w:w="2065" w:type="dxa"/>
            <w:tcBorders>
              <w:bottom w:val="single" w:sz="4" w:space="0" w:color="000000"/>
            </w:tcBorders>
            <w:shd w:val="clear" w:color="auto" w:fill="auto"/>
            <w:vAlign w:val="bottom"/>
          </w:tcPr>
          <w:p w14:paraId="59CF61FE" w14:textId="3BBA50E3" w:rsidR="00241AEC" w:rsidRPr="00241AEC" w:rsidRDefault="00241AEC" w:rsidP="00241AEC">
            <w:pPr>
              <w:rPr>
                <w:rFonts w:asciiTheme="minorHAnsi" w:hAnsiTheme="minorHAnsi" w:cstheme="minorHAnsi"/>
                <w:sz w:val="18"/>
                <w:szCs w:val="18"/>
              </w:rPr>
            </w:pPr>
            <w:r w:rsidRPr="00241AEC">
              <w:rPr>
                <w:rFonts w:ascii="Calibri" w:hAnsi="Calibri" w:cs="Arial"/>
                <w:sz w:val="18"/>
                <w:szCs w:val="18"/>
              </w:rPr>
              <w:t>10 (03/06 – 03/12/22)</w:t>
            </w:r>
          </w:p>
        </w:tc>
        <w:tc>
          <w:tcPr>
            <w:tcW w:w="630" w:type="dxa"/>
            <w:tcBorders>
              <w:bottom w:val="single" w:sz="4" w:space="0" w:color="000000"/>
            </w:tcBorders>
          </w:tcPr>
          <w:p w14:paraId="49875ADA" w14:textId="11B9CDAB"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540" w:type="dxa"/>
            <w:tcBorders>
              <w:bottom w:val="single" w:sz="4" w:space="0" w:color="000000"/>
            </w:tcBorders>
            <w:shd w:val="clear" w:color="auto" w:fill="auto"/>
            <w:vAlign w:val="bottom"/>
          </w:tcPr>
          <w:p w14:paraId="03EF21F2" w14:textId="30F36E65"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630" w:type="dxa"/>
            <w:tcBorders>
              <w:bottom w:val="single" w:sz="4" w:space="0" w:color="000000"/>
            </w:tcBorders>
            <w:shd w:val="clear" w:color="auto" w:fill="auto"/>
            <w:vAlign w:val="bottom"/>
          </w:tcPr>
          <w:p w14:paraId="07F5FE22" w14:textId="54646494"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540" w:type="dxa"/>
            <w:tcBorders>
              <w:bottom w:val="single" w:sz="4" w:space="0" w:color="000000"/>
            </w:tcBorders>
            <w:shd w:val="clear" w:color="auto" w:fill="auto"/>
            <w:vAlign w:val="bottom"/>
          </w:tcPr>
          <w:p w14:paraId="03232131" w14:textId="27D00C7F"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720" w:type="dxa"/>
            <w:tcBorders>
              <w:bottom w:val="single" w:sz="4" w:space="0" w:color="000000"/>
            </w:tcBorders>
            <w:shd w:val="clear" w:color="auto" w:fill="auto"/>
            <w:vAlign w:val="bottom"/>
          </w:tcPr>
          <w:p w14:paraId="75BD092C" w14:textId="00233457"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540" w:type="dxa"/>
            <w:tcBorders>
              <w:bottom w:val="single" w:sz="4" w:space="0" w:color="000000"/>
            </w:tcBorders>
            <w:shd w:val="clear" w:color="auto" w:fill="auto"/>
            <w:vAlign w:val="bottom"/>
          </w:tcPr>
          <w:p w14:paraId="7015DBEA" w14:textId="2C84DD06"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810" w:type="dxa"/>
            <w:tcBorders>
              <w:bottom w:val="single" w:sz="4" w:space="0" w:color="000000"/>
            </w:tcBorders>
          </w:tcPr>
          <w:p w14:paraId="11A28564" w14:textId="682F14AD"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990" w:type="dxa"/>
            <w:tcBorders>
              <w:bottom w:val="single" w:sz="4" w:space="0" w:color="000000"/>
            </w:tcBorders>
          </w:tcPr>
          <w:p w14:paraId="22E3F7AA" w14:textId="3724C1EC"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769" w:type="dxa"/>
            <w:tcBorders>
              <w:bottom w:val="single" w:sz="4" w:space="0" w:color="000000"/>
            </w:tcBorders>
            <w:shd w:val="clear" w:color="auto" w:fill="auto"/>
            <w:vAlign w:val="bottom"/>
          </w:tcPr>
          <w:p w14:paraId="1EA1004A" w14:textId="1276CE13"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0(0%)</w:t>
            </w:r>
          </w:p>
        </w:tc>
        <w:tc>
          <w:tcPr>
            <w:tcW w:w="720" w:type="dxa"/>
            <w:tcBorders>
              <w:bottom w:val="single" w:sz="4" w:space="0" w:color="000000"/>
            </w:tcBorders>
            <w:shd w:val="clear" w:color="auto" w:fill="auto"/>
            <w:vAlign w:val="bottom"/>
          </w:tcPr>
          <w:p w14:paraId="2194CDF5" w14:textId="28EF11FE"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720" w:type="dxa"/>
            <w:tcBorders>
              <w:bottom w:val="single" w:sz="4" w:space="0" w:color="000000"/>
            </w:tcBorders>
            <w:shd w:val="clear" w:color="auto" w:fill="auto"/>
            <w:vAlign w:val="bottom"/>
          </w:tcPr>
          <w:p w14:paraId="64ADF6E2" w14:textId="5D76863D"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w:t>
            </w:r>
          </w:p>
        </w:tc>
        <w:tc>
          <w:tcPr>
            <w:tcW w:w="709" w:type="dxa"/>
            <w:tcBorders>
              <w:bottom w:val="single" w:sz="4" w:space="0" w:color="000000"/>
            </w:tcBorders>
            <w:shd w:val="clear" w:color="auto" w:fill="auto"/>
            <w:vAlign w:val="bottom"/>
          </w:tcPr>
          <w:p w14:paraId="00E535DD" w14:textId="17A0954A"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w:t>
            </w:r>
          </w:p>
        </w:tc>
      </w:tr>
      <w:tr w:rsidR="00241AEC" w:rsidRPr="00A53B6C" w14:paraId="26B27585" w14:textId="77777777" w:rsidTr="00BD46A8">
        <w:trPr>
          <w:jc w:val="center"/>
        </w:trPr>
        <w:tc>
          <w:tcPr>
            <w:tcW w:w="2065" w:type="dxa"/>
            <w:tcBorders>
              <w:bottom w:val="single" w:sz="4" w:space="0" w:color="000000"/>
            </w:tcBorders>
            <w:shd w:val="clear" w:color="auto" w:fill="auto"/>
            <w:vAlign w:val="bottom"/>
          </w:tcPr>
          <w:p w14:paraId="3FE0E985" w14:textId="41B13002" w:rsidR="00241AEC" w:rsidRPr="00241AEC" w:rsidRDefault="00241AEC" w:rsidP="00241AEC">
            <w:pPr>
              <w:rPr>
                <w:rFonts w:asciiTheme="minorHAnsi" w:hAnsiTheme="minorHAnsi" w:cstheme="minorHAnsi"/>
                <w:sz w:val="18"/>
                <w:szCs w:val="18"/>
              </w:rPr>
            </w:pPr>
            <w:r w:rsidRPr="00241AEC">
              <w:rPr>
                <w:rFonts w:ascii="Calibri" w:hAnsi="Calibri" w:cs="Arial"/>
                <w:sz w:val="18"/>
                <w:szCs w:val="18"/>
              </w:rPr>
              <w:t>11 (03/13 – 03/19/22)</w:t>
            </w:r>
          </w:p>
        </w:tc>
        <w:tc>
          <w:tcPr>
            <w:tcW w:w="630" w:type="dxa"/>
            <w:tcBorders>
              <w:bottom w:val="single" w:sz="4" w:space="0" w:color="000000"/>
            </w:tcBorders>
          </w:tcPr>
          <w:p w14:paraId="0AAB6A58" w14:textId="14DD2437"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540" w:type="dxa"/>
            <w:tcBorders>
              <w:bottom w:val="single" w:sz="4" w:space="0" w:color="000000"/>
            </w:tcBorders>
            <w:shd w:val="clear" w:color="auto" w:fill="auto"/>
            <w:vAlign w:val="bottom"/>
          </w:tcPr>
          <w:p w14:paraId="326B734D" w14:textId="116CCBE2"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630" w:type="dxa"/>
            <w:tcBorders>
              <w:bottom w:val="single" w:sz="4" w:space="0" w:color="000000"/>
            </w:tcBorders>
            <w:shd w:val="clear" w:color="auto" w:fill="auto"/>
            <w:vAlign w:val="bottom"/>
          </w:tcPr>
          <w:p w14:paraId="5F331E99" w14:textId="59D2A6F5"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540" w:type="dxa"/>
            <w:tcBorders>
              <w:bottom w:val="single" w:sz="4" w:space="0" w:color="000000"/>
            </w:tcBorders>
            <w:shd w:val="clear" w:color="auto" w:fill="auto"/>
            <w:vAlign w:val="bottom"/>
          </w:tcPr>
          <w:p w14:paraId="4729B450" w14:textId="3D8C2A1D"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720" w:type="dxa"/>
            <w:tcBorders>
              <w:bottom w:val="single" w:sz="4" w:space="0" w:color="000000"/>
            </w:tcBorders>
            <w:shd w:val="clear" w:color="auto" w:fill="auto"/>
            <w:vAlign w:val="bottom"/>
          </w:tcPr>
          <w:p w14:paraId="25F74E03" w14:textId="21D28424"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540" w:type="dxa"/>
            <w:tcBorders>
              <w:bottom w:val="single" w:sz="4" w:space="0" w:color="000000"/>
            </w:tcBorders>
            <w:shd w:val="clear" w:color="auto" w:fill="auto"/>
            <w:vAlign w:val="bottom"/>
          </w:tcPr>
          <w:p w14:paraId="1B78809D" w14:textId="1B1B7A8C"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810" w:type="dxa"/>
            <w:tcBorders>
              <w:bottom w:val="single" w:sz="4" w:space="0" w:color="000000"/>
            </w:tcBorders>
          </w:tcPr>
          <w:p w14:paraId="78EAD15C" w14:textId="0F10A66F"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990" w:type="dxa"/>
            <w:tcBorders>
              <w:bottom w:val="single" w:sz="4" w:space="0" w:color="000000"/>
            </w:tcBorders>
          </w:tcPr>
          <w:p w14:paraId="636EBDD1" w14:textId="47D283FD"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769" w:type="dxa"/>
            <w:tcBorders>
              <w:bottom w:val="single" w:sz="4" w:space="0" w:color="000000"/>
            </w:tcBorders>
            <w:shd w:val="clear" w:color="auto" w:fill="auto"/>
            <w:vAlign w:val="bottom"/>
          </w:tcPr>
          <w:p w14:paraId="2A74DD75" w14:textId="1391B225"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0(0%)</w:t>
            </w:r>
          </w:p>
        </w:tc>
        <w:tc>
          <w:tcPr>
            <w:tcW w:w="720" w:type="dxa"/>
            <w:tcBorders>
              <w:bottom w:val="single" w:sz="4" w:space="0" w:color="000000"/>
            </w:tcBorders>
            <w:shd w:val="clear" w:color="auto" w:fill="auto"/>
            <w:vAlign w:val="bottom"/>
          </w:tcPr>
          <w:p w14:paraId="6060A5DF" w14:textId="65992596" w:rsidR="00241AEC" w:rsidRPr="00241AEC" w:rsidRDefault="00241AEC" w:rsidP="00241AEC">
            <w:pPr>
              <w:jc w:val="center"/>
              <w:rPr>
                <w:rFonts w:asciiTheme="minorHAnsi" w:hAnsiTheme="minorHAnsi" w:cstheme="minorHAnsi"/>
                <w:sz w:val="18"/>
                <w:szCs w:val="18"/>
              </w:rPr>
            </w:pPr>
            <w:r w:rsidRPr="00241AEC">
              <w:rPr>
                <w:rFonts w:ascii="Calibri" w:hAnsi="Calibri" w:cs="Arial"/>
                <w:sz w:val="18"/>
                <w:szCs w:val="18"/>
              </w:rPr>
              <w:t>0</w:t>
            </w:r>
          </w:p>
        </w:tc>
        <w:tc>
          <w:tcPr>
            <w:tcW w:w="720" w:type="dxa"/>
            <w:tcBorders>
              <w:bottom w:val="single" w:sz="4" w:space="0" w:color="000000"/>
            </w:tcBorders>
            <w:shd w:val="clear" w:color="auto" w:fill="auto"/>
            <w:vAlign w:val="bottom"/>
          </w:tcPr>
          <w:p w14:paraId="76C84A14" w14:textId="2B1AA452"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w:t>
            </w:r>
          </w:p>
        </w:tc>
        <w:tc>
          <w:tcPr>
            <w:tcW w:w="709" w:type="dxa"/>
            <w:tcBorders>
              <w:bottom w:val="single" w:sz="4" w:space="0" w:color="000000"/>
            </w:tcBorders>
            <w:shd w:val="clear" w:color="auto" w:fill="auto"/>
            <w:vAlign w:val="bottom"/>
          </w:tcPr>
          <w:p w14:paraId="7CCEDAF2" w14:textId="0C40FB21"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w:t>
            </w:r>
          </w:p>
        </w:tc>
      </w:tr>
      <w:tr w:rsidR="00241AEC" w:rsidRPr="00A53B6C" w14:paraId="4382762F" w14:textId="77777777" w:rsidTr="00BD46A8">
        <w:trPr>
          <w:trHeight w:val="242"/>
          <w:jc w:val="center"/>
        </w:trPr>
        <w:tc>
          <w:tcPr>
            <w:tcW w:w="2065" w:type="dxa"/>
            <w:tcBorders>
              <w:bottom w:val="single" w:sz="4" w:space="0" w:color="000000"/>
            </w:tcBorders>
            <w:shd w:val="clear" w:color="auto" w:fill="D9D9D9"/>
            <w:vAlign w:val="bottom"/>
          </w:tcPr>
          <w:p w14:paraId="27532FAF" w14:textId="6FBDC3D8" w:rsidR="00241AEC" w:rsidRPr="00241AEC" w:rsidRDefault="00241AEC" w:rsidP="00241AEC">
            <w:pPr>
              <w:jc w:val="right"/>
              <w:rPr>
                <w:rFonts w:asciiTheme="minorHAnsi" w:hAnsiTheme="minorHAnsi" w:cstheme="minorHAnsi"/>
                <w:b/>
                <w:bCs/>
                <w:sz w:val="18"/>
                <w:szCs w:val="18"/>
              </w:rPr>
            </w:pPr>
            <w:r w:rsidRPr="00241AEC">
              <w:rPr>
                <w:rFonts w:ascii="Calibri" w:hAnsi="Calibri" w:cs="Arial"/>
                <w:b/>
                <w:bCs/>
                <w:sz w:val="18"/>
                <w:szCs w:val="18"/>
              </w:rPr>
              <w:t xml:space="preserve">Prior 4 </w:t>
            </w:r>
            <w:proofErr w:type="spellStart"/>
            <w:r w:rsidRPr="00241AEC">
              <w:rPr>
                <w:rFonts w:ascii="Calibri" w:hAnsi="Calibri" w:cs="Arial"/>
                <w:b/>
                <w:bCs/>
                <w:sz w:val="18"/>
                <w:szCs w:val="18"/>
              </w:rPr>
              <w:t>wk</w:t>
            </w:r>
            <w:proofErr w:type="spellEnd"/>
            <w:r w:rsidRPr="00241AEC">
              <w:rPr>
                <w:rFonts w:ascii="Calibri" w:hAnsi="Calibri" w:cs="Arial"/>
                <w:b/>
                <w:bCs/>
                <w:sz w:val="18"/>
                <w:szCs w:val="18"/>
              </w:rPr>
              <w:t xml:space="preserve"> Total</w:t>
            </w:r>
          </w:p>
        </w:tc>
        <w:tc>
          <w:tcPr>
            <w:tcW w:w="630" w:type="dxa"/>
            <w:tcBorders>
              <w:bottom w:val="single" w:sz="4" w:space="0" w:color="000000"/>
            </w:tcBorders>
            <w:shd w:val="clear" w:color="auto" w:fill="D9D9D9"/>
            <w:vAlign w:val="center"/>
          </w:tcPr>
          <w:p w14:paraId="4CFEAFE2" w14:textId="05EFF73D"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w:t>
            </w:r>
          </w:p>
        </w:tc>
        <w:tc>
          <w:tcPr>
            <w:tcW w:w="540" w:type="dxa"/>
            <w:tcBorders>
              <w:bottom w:val="single" w:sz="4" w:space="0" w:color="000000"/>
            </w:tcBorders>
            <w:shd w:val="clear" w:color="auto" w:fill="D9D9D9"/>
            <w:vAlign w:val="center"/>
          </w:tcPr>
          <w:p w14:paraId="3D59012D" w14:textId="4C4962CF"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w:t>
            </w:r>
          </w:p>
        </w:tc>
        <w:tc>
          <w:tcPr>
            <w:tcW w:w="630" w:type="dxa"/>
            <w:tcBorders>
              <w:bottom w:val="single" w:sz="4" w:space="0" w:color="000000"/>
            </w:tcBorders>
            <w:shd w:val="clear" w:color="auto" w:fill="D9D9D9"/>
            <w:vAlign w:val="center"/>
          </w:tcPr>
          <w:p w14:paraId="1A8EE275" w14:textId="2DB72A51"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w:t>
            </w:r>
          </w:p>
        </w:tc>
        <w:tc>
          <w:tcPr>
            <w:tcW w:w="540" w:type="dxa"/>
            <w:tcBorders>
              <w:bottom w:val="single" w:sz="4" w:space="0" w:color="000000"/>
            </w:tcBorders>
            <w:shd w:val="clear" w:color="auto" w:fill="D9D9D9"/>
            <w:vAlign w:val="center"/>
          </w:tcPr>
          <w:p w14:paraId="76926470" w14:textId="199FB283"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w:t>
            </w:r>
          </w:p>
        </w:tc>
        <w:tc>
          <w:tcPr>
            <w:tcW w:w="720" w:type="dxa"/>
            <w:tcBorders>
              <w:bottom w:val="single" w:sz="4" w:space="0" w:color="000000"/>
            </w:tcBorders>
            <w:shd w:val="clear" w:color="auto" w:fill="D9D9D9"/>
            <w:vAlign w:val="center"/>
          </w:tcPr>
          <w:p w14:paraId="692416E5" w14:textId="17F9412A"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w:t>
            </w:r>
          </w:p>
        </w:tc>
        <w:tc>
          <w:tcPr>
            <w:tcW w:w="540" w:type="dxa"/>
            <w:tcBorders>
              <w:bottom w:val="single" w:sz="4" w:space="0" w:color="000000"/>
            </w:tcBorders>
            <w:shd w:val="clear" w:color="auto" w:fill="D9D9D9"/>
            <w:vAlign w:val="center"/>
          </w:tcPr>
          <w:p w14:paraId="288F32EC" w14:textId="1D4E409D"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w:t>
            </w:r>
          </w:p>
        </w:tc>
        <w:tc>
          <w:tcPr>
            <w:tcW w:w="810" w:type="dxa"/>
            <w:tcBorders>
              <w:bottom w:val="single" w:sz="4" w:space="0" w:color="000000"/>
            </w:tcBorders>
            <w:shd w:val="clear" w:color="auto" w:fill="D9D9D9"/>
            <w:vAlign w:val="center"/>
          </w:tcPr>
          <w:p w14:paraId="18A15883" w14:textId="60679BD2"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w:t>
            </w:r>
          </w:p>
        </w:tc>
        <w:tc>
          <w:tcPr>
            <w:tcW w:w="990" w:type="dxa"/>
            <w:tcBorders>
              <w:bottom w:val="single" w:sz="4" w:space="0" w:color="000000"/>
            </w:tcBorders>
            <w:shd w:val="clear" w:color="auto" w:fill="D9D9D9"/>
            <w:vAlign w:val="center"/>
          </w:tcPr>
          <w:p w14:paraId="00CD45BA" w14:textId="62F6D6F5"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w:t>
            </w:r>
          </w:p>
        </w:tc>
        <w:tc>
          <w:tcPr>
            <w:tcW w:w="769" w:type="dxa"/>
            <w:tcBorders>
              <w:bottom w:val="single" w:sz="4" w:space="0" w:color="000000"/>
            </w:tcBorders>
            <w:shd w:val="clear" w:color="auto" w:fill="D9D9D9"/>
            <w:vAlign w:val="center"/>
          </w:tcPr>
          <w:p w14:paraId="5DF8A385" w14:textId="76B5BF74"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0(0%)</w:t>
            </w:r>
          </w:p>
        </w:tc>
        <w:tc>
          <w:tcPr>
            <w:tcW w:w="720" w:type="dxa"/>
            <w:tcBorders>
              <w:bottom w:val="single" w:sz="4" w:space="0" w:color="000000"/>
            </w:tcBorders>
            <w:shd w:val="clear" w:color="auto" w:fill="D9D9D9"/>
            <w:vAlign w:val="center"/>
          </w:tcPr>
          <w:p w14:paraId="26A612F1" w14:textId="5896F30C"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w:t>
            </w:r>
          </w:p>
        </w:tc>
        <w:tc>
          <w:tcPr>
            <w:tcW w:w="720" w:type="dxa"/>
            <w:tcBorders>
              <w:bottom w:val="single" w:sz="4" w:space="0" w:color="000000"/>
            </w:tcBorders>
            <w:shd w:val="clear" w:color="auto" w:fill="D9D9D9"/>
            <w:vAlign w:val="center"/>
          </w:tcPr>
          <w:p w14:paraId="4C315C86" w14:textId="691BED84"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1</w:t>
            </w:r>
          </w:p>
        </w:tc>
        <w:tc>
          <w:tcPr>
            <w:tcW w:w="709" w:type="dxa"/>
            <w:tcBorders>
              <w:bottom w:val="single" w:sz="4" w:space="0" w:color="000000"/>
            </w:tcBorders>
            <w:shd w:val="clear" w:color="auto" w:fill="D9D9D9"/>
            <w:vAlign w:val="center"/>
          </w:tcPr>
          <w:p w14:paraId="1CB76AA1" w14:textId="4938C83B"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1</w:t>
            </w:r>
          </w:p>
        </w:tc>
      </w:tr>
      <w:tr w:rsidR="00241AEC" w:rsidRPr="00A53B6C" w14:paraId="491B716B" w14:textId="77777777" w:rsidTr="00BD46A8">
        <w:trPr>
          <w:trHeight w:val="70"/>
          <w:jc w:val="center"/>
        </w:trPr>
        <w:tc>
          <w:tcPr>
            <w:tcW w:w="2065" w:type="dxa"/>
            <w:shd w:val="clear" w:color="auto" w:fill="D9D9D9"/>
            <w:vAlign w:val="bottom"/>
          </w:tcPr>
          <w:p w14:paraId="7EFCBECA" w14:textId="4E0546E0" w:rsidR="00241AEC" w:rsidRPr="00241AEC" w:rsidRDefault="00241AEC" w:rsidP="00241AEC">
            <w:pPr>
              <w:jc w:val="right"/>
              <w:rPr>
                <w:rFonts w:asciiTheme="minorHAnsi" w:hAnsiTheme="minorHAnsi" w:cstheme="minorHAnsi"/>
                <w:b/>
                <w:bCs/>
                <w:sz w:val="18"/>
                <w:szCs w:val="18"/>
              </w:rPr>
            </w:pPr>
            <w:r w:rsidRPr="00241AEC">
              <w:rPr>
                <w:rFonts w:ascii="Calibri" w:hAnsi="Calibri" w:cs="Arial"/>
                <w:b/>
                <w:bCs/>
                <w:sz w:val="18"/>
                <w:szCs w:val="18"/>
              </w:rPr>
              <w:t>Cumulative Season total</w:t>
            </w:r>
          </w:p>
        </w:tc>
        <w:tc>
          <w:tcPr>
            <w:tcW w:w="630" w:type="dxa"/>
            <w:shd w:val="clear" w:color="auto" w:fill="D9D9D9"/>
            <w:vAlign w:val="center"/>
          </w:tcPr>
          <w:p w14:paraId="75196142" w14:textId="3DFC77CB"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w:t>
            </w:r>
          </w:p>
        </w:tc>
        <w:tc>
          <w:tcPr>
            <w:tcW w:w="540" w:type="dxa"/>
            <w:shd w:val="clear" w:color="auto" w:fill="D9D9D9"/>
            <w:vAlign w:val="center"/>
          </w:tcPr>
          <w:p w14:paraId="413043CB" w14:textId="3D8713AA"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w:t>
            </w:r>
          </w:p>
        </w:tc>
        <w:tc>
          <w:tcPr>
            <w:tcW w:w="630" w:type="dxa"/>
            <w:shd w:val="clear" w:color="auto" w:fill="D9D9D9"/>
            <w:vAlign w:val="center"/>
          </w:tcPr>
          <w:p w14:paraId="73A598B0" w14:textId="5EB8C2C5"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1</w:t>
            </w:r>
          </w:p>
        </w:tc>
        <w:tc>
          <w:tcPr>
            <w:tcW w:w="540" w:type="dxa"/>
            <w:shd w:val="clear" w:color="auto" w:fill="D9D9D9"/>
            <w:vAlign w:val="center"/>
          </w:tcPr>
          <w:p w14:paraId="32DF7EE4" w14:textId="47A6164D"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1</w:t>
            </w:r>
          </w:p>
        </w:tc>
        <w:tc>
          <w:tcPr>
            <w:tcW w:w="720" w:type="dxa"/>
            <w:shd w:val="clear" w:color="auto" w:fill="D9D9D9"/>
            <w:vAlign w:val="center"/>
          </w:tcPr>
          <w:p w14:paraId="4313BA7C" w14:textId="5C0BB279"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1</w:t>
            </w:r>
          </w:p>
        </w:tc>
        <w:tc>
          <w:tcPr>
            <w:tcW w:w="540" w:type="dxa"/>
            <w:shd w:val="clear" w:color="auto" w:fill="D9D9D9"/>
            <w:vAlign w:val="center"/>
          </w:tcPr>
          <w:p w14:paraId="66E5EFBA" w14:textId="476670D4"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w:t>
            </w:r>
          </w:p>
        </w:tc>
        <w:tc>
          <w:tcPr>
            <w:tcW w:w="810" w:type="dxa"/>
            <w:shd w:val="clear" w:color="auto" w:fill="D9D9D9"/>
            <w:vAlign w:val="center"/>
          </w:tcPr>
          <w:p w14:paraId="1E2A93C1" w14:textId="5AACF0F4"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1</w:t>
            </w:r>
          </w:p>
        </w:tc>
        <w:tc>
          <w:tcPr>
            <w:tcW w:w="990" w:type="dxa"/>
            <w:shd w:val="clear" w:color="auto" w:fill="D9D9D9"/>
            <w:vAlign w:val="center"/>
          </w:tcPr>
          <w:p w14:paraId="62731D24" w14:textId="416DEADB"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1</w:t>
            </w:r>
          </w:p>
        </w:tc>
        <w:tc>
          <w:tcPr>
            <w:tcW w:w="769" w:type="dxa"/>
            <w:shd w:val="clear" w:color="auto" w:fill="D9D9D9"/>
            <w:vAlign w:val="center"/>
          </w:tcPr>
          <w:p w14:paraId="7531D999" w14:textId="5BBF83C3"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3(3%)</w:t>
            </w:r>
          </w:p>
        </w:tc>
        <w:tc>
          <w:tcPr>
            <w:tcW w:w="720" w:type="dxa"/>
            <w:shd w:val="clear" w:color="auto" w:fill="D9D9D9"/>
            <w:vAlign w:val="center"/>
          </w:tcPr>
          <w:p w14:paraId="1475B586" w14:textId="63F67573"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0</w:t>
            </w:r>
          </w:p>
        </w:tc>
        <w:tc>
          <w:tcPr>
            <w:tcW w:w="720" w:type="dxa"/>
            <w:shd w:val="clear" w:color="auto" w:fill="D9D9D9"/>
            <w:vAlign w:val="center"/>
          </w:tcPr>
          <w:p w14:paraId="02C1A1BC" w14:textId="2829FC0A"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102</w:t>
            </w:r>
          </w:p>
        </w:tc>
        <w:tc>
          <w:tcPr>
            <w:tcW w:w="709" w:type="dxa"/>
            <w:shd w:val="clear" w:color="auto" w:fill="D9D9D9"/>
            <w:vAlign w:val="center"/>
          </w:tcPr>
          <w:p w14:paraId="59666AC8" w14:textId="178C29D0" w:rsidR="00241AEC" w:rsidRPr="00241AEC" w:rsidRDefault="00241AEC" w:rsidP="00241AEC">
            <w:pPr>
              <w:jc w:val="center"/>
              <w:rPr>
                <w:rFonts w:asciiTheme="minorHAnsi" w:hAnsiTheme="minorHAnsi" w:cstheme="minorHAnsi"/>
                <w:b/>
                <w:bCs/>
                <w:sz w:val="18"/>
                <w:szCs w:val="18"/>
              </w:rPr>
            </w:pPr>
            <w:r w:rsidRPr="00241AEC">
              <w:rPr>
                <w:rFonts w:ascii="Calibri" w:hAnsi="Calibri" w:cs="Arial"/>
                <w:b/>
                <w:bCs/>
                <w:sz w:val="18"/>
                <w:szCs w:val="18"/>
              </w:rPr>
              <w:t>102</w:t>
            </w:r>
          </w:p>
        </w:tc>
      </w:tr>
    </w:tbl>
    <w:p w14:paraId="3CDB02E4" w14:textId="6E04999D" w:rsidR="00B448AB" w:rsidRDefault="00B448AB" w:rsidP="00B448AB">
      <w:pPr>
        <w:rPr>
          <w:rFonts w:ascii="Calibri" w:hAnsi="Calibri" w:cs="Arial"/>
          <w:sz w:val="16"/>
          <w:szCs w:val="20"/>
        </w:rPr>
      </w:pPr>
      <w:r w:rsidRPr="00A53B6C">
        <w:rPr>
          <w:rFonts w:ascii="Calibri" w:hAnsi="Calibri" w:cs="Arial"/>
          <w:sz w:val="16"/>
          <w:szCs w:val="20"/>
        </w:rPr>
        <w:t>All data are subject to change as test re</w:t>
      </w:r>
      <w:r w:rsidR="006627D6" w:rsidRPr="00A53B6C">
        <w:rPr>
          <w:rFonts w:ascii="Calibri" w:hAnsi="Calibri" w:cs="Arial"/>
          <w:sz w:val="16"/>
          <w:szCs w:val="20"/>
        </w:rPr>
        <w:t>sults become finalized. The 20</w:t>
      </w:r>
      <w:r w:rsidR="00FA18EA" w:rsidRPr="00A53B6C">
        <w:rPr>
          <w:rFonts w:ascii="Calibri" w:hAnsi="Calibri" w:cs="Arial"/>
          <w:sz w:val="16"/>
          <w:szCs w:val="20"/>
        </w:rPr>
        <w:t>2</w:t>
      </w:r>
      <w:r w:rsidR="00D86DC6">
        <w:rPr>
          <w:rFonts w:ascii="Calibri" w:hAnsi="Calibri" w:cs="Arial"/>
          <w:sz w:val="16"/>
          <w:szCs w:val="20"/>
        </w:rPr>
        <w:t>1</w:t>
      </w:r>
      <w:r w:rsidR="006627D6" w:rsidRPr="00A53B6C">
        <w:rPr>
          <w:rFonts w:ascii="Calibri" w:hAnsi="Calibri" w:cs="Arial"/>
          <w:sz w:val="16"/>
          <w:szCs w:val="20"/>
        </w:rPr>
        <w:t xml:space="preserve"> -202</w:t>
      </w:r>
      <w:r w:rsidR="00D86DC6">
        <w:rPr>
          <w:rFonts w:ascii="Calibri" w:hAnsi="Calibri" w:cs="Arial"/>
          <w:sz w:val="16"/>
          <w:szCs w:val="20"/>
        </w:rPr>
        <w:t>2</w:t>
      </w:r>
      <w:r w:rsidRPr="00A53B6C">
        <w:rPr>
          <w:rFonts w:ascii="Calibri" w:hAnsi="Calibri" w:cs="Arial"/>
          <w:sz w:val="16"/>
          <w:szCs w:val="20"/>
        </w:rPr>
        <w:t xml:space="preserve"> influen</w:t>
      </w:r>
      <w:r w:rsidR="006627D6" w:rsidRPr="00A53B6C">
        <w:rPr>
          <w:rFonts w:ascii="Calibri" w:hAnsi="Calibri" w:cs="Arial"/>
          <w:sz w:val="16"/>
          <w:szCs w:val="20"/>
        </w:rPr>
        <w:t xml:space="preserve">za season began the week of </w:t>
      </w:r>
      <w:r w:rsidR="00D86DC6">
        <w:rPr>
          <w:rFonts w:ascii="Calibri" w:hAnsi="Calibri" w:cs="Arial"/>
          <w:sz w:val="16"/>
          <w:szCs w:val="20"/>
        </w:rPr>
        <w:t>10</w:t>
      </w:r>
      <w:r w:rsidR="006627D6" w:rsidRPr="00A53B6C">
        <w:rPr>
          <w:rFonts w:ascii="Calibri" w:hAnsi="Calibri" w:cs="Arial"/>
          <w:sz w:val="16"/>
          <w:szCs w:val="20"/>
        </w:rPr>
        <w:t>/</w:t>
      </w:r>
      <w:r w:rsidR="00D86DC6">
        <w:rPr>
          <w:rFonts w:ascii="Calibri" w:hAnsi="Calibri" w:cs="Arial"/>
          <w:sz w:val="16"/>
          <w:szCs w:val="20"/>
        </w:rPr>
        <w:t>03</w:t>
      </w:r>
      <w:r w:rsidR="006627D6" w:rsidRPr="00A53B6C">
        <w:rPr>
          <w:rFonts w:ascii="Calibri" w:hAnsi="Calibri" w:cs="Arial"/>
          <w:sz w:val="16"/>
          <w:szCs w:val="20"/>
        </w:rPr>
        <w:t>- 10/0</w:t>
      </w:r>
      <w:r w:rsidR="00D86DC6">
        <w:rPr>
          <w:rFonts w:ascii="Calibri" w:hAnsi="Calibri" w:cs="Arial"/>
          <w:sz w:val="16"/>
          <w:szCs w:val="20"/>
        </w:rPr>
        <w:t>9</w:t>
      </w:r>
      <w:r w:rsidRPr="00A53B6C">
        <w:rPr>
          <w:rFonts w:ascii="Calibri" w:hAnsi="Calibri" w:cs="Arial"/>
          <w:sz w:val="16"/>
          <w:szCs w:val="20"/>
        </w:rPr>
        <w:t>/20</w:t>
      </w:r>
      <w:r w:rsidR="00FA18EA" w:rsidRPr="00A53B6C">
        <w:rPr>
          <w:rFonts w:ascii="Calibri" w:hAnsi="Calibri" w:cs="Arial"/>
          <w:sz w:val="16"/>
          <w:szCs w:val="20"/>
        </w:rPr>
        <w:t>2</w:t>
      </w:r>
      <w:r w:rsidR="00D86DC6">
        <w:rPr>
          <w:rFonts w:ascii="Calibri" w:hAnsi="Calibri" w:cs="Arial"/>
          <w:sz w:val="16"/>
          <w:szCs w:val="20"/>
        </w:rPr>
        <w:t>1</w:t>
      </w:r>
      <w:r w:rsidRPr="00A53B6C">
        <w:rPr>
          <w:rFonts w:ascii="Calibri" w:hAnsi="Calibri" w:cs="Arial"/>
          <w:sz w:val="16"/>
          <w:szCs w:val="20"/>
        </w:rPr>
        <w:t>.</w:t>
      </w:r>
    </w:p>
    <w:p w14:paraId="390AC9AF" w14:textId="77777777" w:rsidR="004412FD" w:rsidRPr="00A6176B" w:rsidRDefault="004412FD" w:rsidP="00B448AB">
      <w:pPr>
        <w:rPr>
          <w:rFonts w:ascii="Calibri" w:hAnsi="Calibri" w:cs="Arial"/>
          <w:sz w:val="16"/>
          <w:szCs w:val="20"/>
        </w:rPr>
      </w:pPr>
      <w:r>
        <w:rPr>
          <w:rFonts w:ascii="Calibri" w:hAnsi="Calibri" w:cs="Arial"/>
          <w:sz w:val="16"/>
          <w:szCs w:val="20"/>
        </w:rPr>
        <w:t xml:space="preserve">*Coinfection is the simultaneous </w:t>
      </w:r>
      <w:r w:rsidR="001E637E">
        <w:rPr>
          <w:rFonts w:ascii="Calibri" w:hAnsi="Calibri" w:cs="Arial"/>
          <w:sz w:val="16"/>
          <w:szCs w:val="20"/>
        </w:rPr>
        <w:t>detection</w:t>
      </w:r>
      <w:r>
        <w:rPr>
          <w:rFonts w:ascii="Calibri" w:hAnsi="Calibri" w:cs="Arial"/>
          <w:sz w:val="16"/>
          <w:szCs w:val="20"/>
        </w:rPr>
        <w:t xml:space="preserve"> </w:t>
      </w:r>
      <w:r w:rsidR="001E637E">
        <w:rPr>
          <w:rFonts w:ascii="Calibri" w:hAnsi="Calibri" w:cs="Arial"/>
          <w:sz w:val="16"/>
          <w:szCs w:val="20"/>
        </w:rPr>
        <w:t>of</w:t>
      </w:r>
      <w:r>
        <w:rPr>
          <w:rFonts w:ascii="Calibri" w:hAnsi="Calibri" w:cs="Arial"/>
          <w:sz w:val="16"/>
          <w:szCs w:val="20"/>
        </w:rPr>
        <w:t xml:space="preserve"> two or more of the non-influenza respiratory diseases included in </w:t>
      </w:r>
      <w:r w:rsidR="00FA7D2C">
        <w:rPr>
          <w:rFonts w:ascii="Calibri" w:hAnsi="Calibri" w:cs="Arial"/>
          <w:sz w:val="16"/>
          <w:szCs w:val="20"/>
        </w:rPr>
        <w:t>this table.</w:t>
      </w:r>
    </w:p>
    <w:p w14:paraId="6DE804C8" w14:textId="77777777" w:rsidR="00B448AB" w:rsidRDefault="00B448AB" w:rsidP="00B448AB">
      <w:pPr>
        <w:rPr>
          <w:rFonts w:ascii="Calibri" w:hAnsi="Calibri"/>
          <w:sz w:val="20"/>
          <w:szCs w:val="20"/>
        </w:rPr>
      </w:pPr>
    </w:p>
    <w:p w14:paraId="790C4E0F" w14:textId="77777777"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w:t>
      </w:r>
    </w:p>
    <w:p w14:paraId="681B9ABF" w14:textId="77777777" w:rsidR="00B448AB" w:rsidRDefault="00B448AB" w:rsidP="00B448AB">
      <w:pPr>
        <w:rPr>
          <w:rFonts w:ascii="Calibri" w:hAnsi="Calibri"/>
          <w:color w:val="000000"/>
          <w:sz w:val="20"/>
          <w:szCs w:val="20"/>
        </w:rPr>
      </w:pPr>
    </w:p>
    <w:p w14:paraId="060C70A0" w14:textId="77777777"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C54804">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00BA0244">
        <w:rPr>
          <w:rFonts w:ascii="Calibri" w:hAnsi="Calibri"/>
          <w:color w:val="000000"/>
          <w:sz w:val="20"/>
          <w:szCs w:val="20"/>
        </w:rPr>
        <w:t xml:space="preserve"> once positive specimens have been identified.</w:t>
      </w:r>
    </w:p>
    <w:p w14:paraId="2649586F" w14:textId="77777777" w:rsidR="00B448AB" w:rsidRPr="009C5E07" w:rsidRDefault="00B448AB" w:rsidP="00B448AB">
      <w:pPr>
        <w:rPr>
          <w:rFonts w:ascii="Calibri" w:hAnsi="Calibri"/>
          <w:color w:val="000000"/>
          <w:sz w:val="12"/>
          <w:szCs w:val="20"/>
        </w:rPr>
      </w:pPr>
    </w:p>
    <w:p w14:paraId="66D2578A" w14:textId="6110C6F6" w:rsidR="004A39CF" w:rsidRDefault="00B448AB" w:rsidP="00952808">
      <w:pPr>
        <w:rPr>
          <w:rFonts w:ascii="Calibri" w:hAnsi="Calibri"/>
          <w:color w:val="000000"/>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2"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p w14:paraId="5BADB234" w14:textId="319A6D87" w:rsidR="005E47EE" w:rsidRDefault="005E47EE" w:rsidP="00952808">
      <w:pPr>
        <w:rPr>
          <w:rFonts w:ascii="Calibri" w:hAnsi="Calibri"/>
          <w:color w:val="000000"/>
          <w:sz w:val="20"/>
          <w:szCs w:val="20"/>
        </w:rPr>
      </w:pPr>
    </w:p>
    <w:p w14:paraId="0C689875" w14:textId="23AD6DC3" w:rsidR="005E47EE" w:rsidRDefault="005E47EE" w:rsidP="00952808">
      <w:pPr>
        <w:rPr>
          <w:rFonts w:ascii="Calibri" w:hAnsi="Calibri"/>
          <w:color w:val="000000"/>
          <w:sz w:val="20"/>
          <w:szCs w:val="20"/>
        </w:rPr>
      </w:pPr>
    </w:p>
    <w:p w14:paraId="4F58A097" w14:textId="16159707" w:rsidR="005E47EE" w:rsidRDefault="005E47EE" w:rsidP="00952808">
      <w:pPr>
        <w:rPr>
          <w:rFonts w:ascii="Calibri" w:hAnsi="Calibri"/>
          <w:color w:val="000000"/>
          <w:sz w:val="20"/>
          <w:szCs w:val="20"/>
        </w:rPr>
      </w:pPr>
    </w:p>
    <w:p w14:paraId="554F96AC" w14:textId="695427FD" w:rsidR="005E47EE" w:rsidRDefault="005E47EE" w:rsidP="00952808">
      <w:pPr>
        <w:rPr>
          <w:rFonts w:ascii="Calibri" w:hAnsi="Calibri"/>
          <w:color w:val="000000"/>
          <w:sz w:val="20"/>
          <w:szCs w:val="20"/>
        </w:rPr>
      </w:pPr>
    </w:p>
    <w:p w14:paraId="5C8EF724" w14:textId="73ABFEEF" w:rsidR="005E47EE" w:rsidRDefault="005E47EE" w:rsidP="00952808">
      <w:pPr>
        <w:rPr>
          <w:rFonts w:ascii="Calibri" w:hAnsi="Calibri"/>
          <w:color w:val="000000"/>
          <w:sz w:val="20"/>
          <w:szCs w:val="20"/>
        </w:rPr>
      </w:pPr>
    </w:p>
    <w:p w14:paraId="28601561" w14:textId="0920FC23" w:rsidR="005E47EE" w:rsidRDefault="005E47EE" w:rsidP="00952808">
      <w:pPr>
        <w:rPr>
          <w:rFonts w:ascii="Calibri" w:hAnsi="Calibri"/>
          <w:color w:val="000000"/>
          <w:sz w:val="20"/>
          <w:szCs w:val="20"/>
        </w:rPr>
      </w:pPr>
    </w:p>
    <w:p w14:paraId="773A0FD7" w14:textId="77777777" w:rsidR="005E47EE" w:rsidRDefault="005E47EE" w:rsidP="005E47EE">
      <w:pPr>
        <w:rPr>
          <w:rFonts w:ascii="Calibri" w:hAnsi="Calibri"/>
          <w:b/>
          <w:bCs/>
          <w:color w:val="000000"/>
          <w:u w:val="single"/>
        </w:rPr>
      </w:pPr>
      <w:r w:rsidRPr="005770D3">
        <w:rPr>
          <w:rFonts w:ascii="Calibri" w:hAnsi="Calibri"/>
          <w:b/>
          <w:bCs/>
          <w:color w:val="000000"/>
          <w:u w:val="single"/>
        </w:rPr>
        <w:lastRenderedPageBreak/>
        <w:t>Influenza Vaccin</w:t>
      </w:r>
      <w:r>
        <w:rPr>
          <w:rFonts w:ascii="Calibri" w:hAnsi="Calibri"/>
          <w:b/>
          <w:bCs/>
          <w:color w:val="000000"/>
          <w:u w:val="single"/>
        </w:rPr>
        <w:t>ation</w:t>
      </w:r>
    </w:p>
    <w:p w14:paraId="097E91C3" w14:textId="77777777" w:rsidR="005E47EE" w:rsidRDefault="005E47EE" w:rsidP="005E47EE">
      <w:pPr>
        <w:rPr>
          <w:rFonts w:ascii="Calibri" w:hAnsi="Calibri"/>
          <w:color w:val="000000"/>
          <w:sz w:val="20"/>
          <w:szCs w:val="20"/>
        </w:rPr>
      </w:pPr>
      <w:r>
        <w:rPr>
          <w:rFonts w:ascii="Calibri" w:hAnsi="Calibri"/>
          <w:color w:val="000000"/>
          <w:sz w:val="20"/>
          <w:szCs w:val="20"/>
        </w:rPr>
        <w:t xml:space="preserve">The Massachusetts Immunization Information System (MIIS), also called an immunization registry, is a confidential, web-based system that collects and stores vaccination records for Massachusetts residents of all ages. This system allows providers to have access to more complete immunization records for their </w:t>
      </w:r>
      <w:proofErr w:type="gramStart"/>
      <w:r>
        <w:rPr>
          <w:rFonts w:ascii="Calibri" w:hAnsi="Calibri"/>
          <w:color w:val="000000"/>
          <w:sz w:val="20"/>
          <w:szCs w:val="20"/>
        </w:rPr>
        <w:t>patients, and</w:t>
      </w:r>
      <w:proofErr w:type="gramEnd"/>
      <w:r>
        <w:rPr>
          <w:rFonts w:ascii="Calibri" w:hAnsi="Calibri"/>
          <w:color w:val="000000"/>
          <w:sz w:val="20"/>
          <w:szCs w:val="20"/>
        </w:rPr>
        <w:t xml:space="preserve"> assists public health systems in the monitoring and control of vaccine preventable diseases. For more information see the MIIS’ website at </w:t>
      </w:r>
      <w:hyperlink r:id="rId23" w:history="1">
        <w:r w:rsidRPr="00B51EE6">
          <w:rPr>
            <w:rStyle w:val="Hyperlink"/>
            <w:rFonts w:ascii="Calibri" w:hAnsi="Calibri"/>
            <w:sz w:val="20"/>
            <w:szCs w:val="20"/>
          </w:rPr>
          <w:t>https://www.mass.gov/service-details/massachusetts-immunization-information-system-miis-overview</w:t>
        </w:r>
      </w:hyperlink>
      <w:r>
        <w:rPr>
          <w:rFonts w:ascii="Calibri" w:hAnsi="Calibri"/>
          <w:color w:val="000000"/>
          <w:sz w:val="20"/>
          <w:szCs w:val="20"/>
        </w:rPr>
        <w:t>.</w:t>
      </w:r>
    </w:p>
    <w:p w14:paraId="57AA939F" w14:textId="77777777" w:rsidR="005E47EE" w:rsidRDefault="005E47EE" w:rsidP="005E47EE">
      <w:pPr>
        <w:rPr>
          <w:rFonts w:ascii="Calibri" w:hAnsi="Calibri"/>
          <w:color w:val="000000"/>
          <w:sz w:val="20"/>
          <w:szCs w:val="20"/>
        </w:rPr>
      </w:pPr>
    </w:p>
    <w:p w14:paraId="45EE13ED" w14:textId="1348DCE9" w:rsidR="005E47EE" w:rsidRPr="00E02E19" w:rsidRDefault="005E47EE" w:rsidP="005E47EE">
      <w:pPr>
        <w:rPr>
          <w:rFonts w:ascii="Calibri" w:hAnsi="Calibri"/>
          <w:color w:val="000000"/>
          <w:sz w:val="20"/>
          <w:szCs w:val="20"/>
        </w:rPr>
      </w:pPr>
      <w:r>
        <w:rPr>
          <w:rFonts w:ascii="Calibri" w:hAnsi="Calibri"/>
          <w:color w:val="000000"/>
          <w:sz w:val="20"/>
          <w:szCs w:val="20"/>
        </w:rPr>
        <w:t>Figure 6 shows</w:t>
      </w:r>
      <w:r w:rsidRPr="003128B8">
        <w:rPr>
          <w:rFonts w:ascii="Calibri" w:hAnsi="Calibri"/>
          <w:color w:val="000000"/>
          <w:sz w:val="20"/>
          <w:szCs w:val="20"/>
        </w:rPr>
        <w:t xml:space="preserve"> the percent </w:t>
      </w:r>
      <w:r>
        <w:rPr>
          <w:rFonts w:ascii="Calibri" w:hAnsi="Calibri"/>
          <w:color w:val="000000"/>
          <w:sz w:val="20"/>
          <w:szCs w:val="20"/>
        </w:rPr>
        <w:t xml:space="preserve">of MA residents vaccinated for influenza by age group. The vaccination rate for all age groups is 47%. </w:t>
      </w:r>
      <w:r w:rsidR="00D56B7C" w:rsidRPr="00D56B7C">
        <w:rPr>
          <w:rFonts w:ascii="Calibri" w:hAnsi="Calibri"/>
          <w:color w:val="000000"/>
          <w:sz w:val="20"/>
          <w:szCs w:val="20"/>
        </w:rPr>
        <w:t>The highest vaccination rates are among the youngest age group (</w:t>
      </w:r>
      <w:r w:rsidR="00D56B7C">
        <w:rPr>
          <w:rFonts w:ascii="Calibri" w:hAnsi="Calibri"/>
          <w:color w:val="000000"/>
          <w:sz w:val="20"/>
          <w:szCs w:val="20"/>
        </w:rPr>
        <w:t>six</w:t>
      </w:r>
      <w:r w:rsidR="00D56B7C" w:rsidRPr="00D56B7C">
        <w:rPr>
          <w:rFonts w:ascii="Calibri" w:hAnsi="Calibri"/>
          <w:color w:val="000000"/>
          <w:sz w:val="20"/>
          <w:szCs w:val="20"/>
        </w:rPr>
        <w:t xml:space="preserve"> months - </w:t>
      </w:r>
      <w:r w:rsidR="00D56B7C">
        <w:rPr>
          <w:rFonts w:ascii="Calibri" w:hAnsi="Calibri"/>
          <w:color w:val="000000"/>
          <w:sz w:val="20"/>
          <w:szCs w:val="20"/>
        </w:rPr>
        <w:t>four</w:t>
      </w:r>
      <w:r w:rsidR="00D56B7C" w:rsidRPr="00D56B7C">
        <w:rPr>
          <w:rFonts w:ascii="Calibri" w:hAnsi="Calibri"/>
          <w:color w:val="000000"/>
          <w:sz w:val="20"/>
          <w:szCs w:val="20"/>
        </w:rPr>
        <w:t xml:space="preserve"> years</w:t>
      </w:r>
      <w:r w:rsidR="00D56B7C">
        <w:rPr>
          <w:rFonts w:ascii="Calibri" w:hAnsi="Calibri"/>
          <w:color w:val="000000"/>
          <w:sz w:val="20"/>
          <w:szCs w:val="20"/>
        </w:rPr>
        <w:t xml:space="preserve"> old</w:t>
      </w:r>
      <w:r w:rsidR="00D56B7C" w:rsidRPr="00D56B7C">
        <w:rPr>
          <w:rFonts w:ascii="Calibri" w:hAnsi="Calibri"/>
          <w:color w:val="000000"/>
          <w:sz w:val="20"/>
          <w:szCs w:val="20"/>
        </w:rPr>
        <w:t>), and the oldest age group (65</w:t>
      </w:r>
      <w:r w:rsidR="00D56B7C">
        <w:rPr>
          <w:rFonts w:ascii="Calibri" w:hAnsi="Calibri"/>
          <w:color w:val="000000"/>
          <w:sz w:val="20"/>
          <w:szCs w:val="20"/>
        </w:rPr>
        <w:t xml:space="preserve"> years old and older</w:t>
      </w:r>
      <w:r w:rsidR="00D56B7C" w:rsidRPr="00D56B7C">
        <w:rPr>
          <w:rFonts w:ascii="Calibri" w:hAnsi="Calibri"/>
          <w:color w:val="000000"/>
          <w:sz w:val="20"/>
          <w:szCs w:val="20"/>
        </w:rPr>
        <w:t xml:space="preserve">). </w:t>
      </w:r>
      <w:proofErr w:type="gramStart"/>
      <w:r w:rsidR="00D56B7C" w:rsidRPr="00D56B7C">
        <w:rPr>
          <w:rFonts w:ascii="Calibri" w:hAnsi="Calibri"/>
          <w:color w:val="000000"/>
          <w:sz w:val="20"/>
          <w:szCs w:val="20"/>
        </w:rPr>
        <w:t>Eighteen to 49 year-olds</w:t>
      </w:r>
      <w:proofErr w:type="gramEnd"/>
      <w:r w:rsidR="00D56B7C" w:rsidRPr="00D56B7C">
        <w:rPr>
          <w:rFonts w:ascii="Calibri" w:hAnsi="Calibri"/>
          <w:color w:val="000000"/>
          <w:sz w:val="20"/>
          <w:szCs w:val="20"/>
        </w:rPr>
        <w:t xml:space="preserve"> have the lowest vaccination rate</w:t>
      </w:r>
      <w:r w:rsidR="00D56B7C">
        <w:rPr>
          <w:rFonts w:ascii="Calibri" w:hAnsi="Calibri"/>
          <w:color w:val="000000"/>
          <w:sz w:val="20"/>
          <w:szCs w:val="20"/>
        </w:rPr>
        <w:t>.</w:t>
      </w:r>
      <w:r w:rsidR="00284652">
        <w:rPr>
          <w:rFonts w:ascii="Calibri" w:hAnsi="Calibri"/>
          <w:color w:val="000000"/>
          <w:sz w:val="20"/>
          <w:szCs w:val="20"/>
        </w:rPr>
        <w:t xml:space="preserve"> </w:t>
      </w:r>
    </w:p>
    <w:p w14:paraId="597F4AC8" w14:textId="77777777" w:rsidR="005E47EE" w:rsidRDefault="005E47EE" w:rsidP="005E47EE">
      <w:pPr>
        <w:rPr>
          <w:rFonts w:ascii="Calibri" w:hAnsi="Calibri"/>
          <w:bCs/>
          <w:iCs/>
          <w:sz w:val="20"/>
          <w:szCs w:val="20"/>
        </w:rPr>
      </w:pPr>
    </w:p>
    <w:p w14:paraId="0364B2C7" w14:textId="3D02F8EC" w:rsidR="005E47EE" w:rsidRDefault="00C75A98" w:rsidP="00284652">
      <w:pPr>
        <w:jc w:val="center"/>
        <w:rPr>
          <w:rFonts w:ascii="Calibri" w:hAnsi="Calibri"/>
          <w:bCs/>
          <w:iCs/>
          <w:sz w:val="20"/>
          <w:szCs w:val="20"/>
        </w:rPr>
      </w:pPr>
      <w:r>
        <w:rPr>
          <w:rFonts w:ascii="Calibri" w:hAnsi="Calibri"/>
          <w:bCs/>
          <w:iCs/>
          <w:noProof/>
          <w:sz w:val="20"/>
          <w:szCs w:val="20"/>
        </w:rPr>
        <w:drawing>
          <wp:inline distT="0" distB="0" distL="0" distR="0" wp14:anchorId="36143F04" wp14:editId="40BFC713">
            <wp:extent cx="5760776" cy="4552648"/>
            <wp:effectExtent l="0" t="0" r="0" b="635"/>
            <wp:docPr id="16" name="Picture 16" descr="Figure six is a line graph showing the percentage of Massachusetts residents who have been vaccinated for influenza by age group. The age groups are 6 months to 4 years, 5 to 12 years, 18 to 49 years, 50-64 years, 65 years and older, and all ages. As of March 19, 2022, the immunization rate for all ages is 47%. The highest vaccination rates are among the youngest age group (six months - four years old), and the oldest age group (65 years old and older). Eighteen to 49 year-olds have the lowest vaccination r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igure six is a line graph showing the percentage of Massachusetts residents who have been vaccinated for influenza by age group. The age groups are 6 months to 4 years, 5 to 12 years, 18 to 49 years, 50-64 years, 65 years and older, and all ages. As of March 19, 2022, the immunization rate for all ages is 47%. The highest vaccination rates are among the youngest age group (six months - four years old), and the oldest age group (65 years old and older). Eighteen to 49 year-olds have the lowest vaccination rate. "/>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760776" cy="4552648"/>
                    </a:xfrm>
                    <a:prstGeom prst="rect">
                      <a:avLst/>
                    </a:prstGeom>
                  </pic:spPr>
                </pic:pic>
              </a:graphicData>
            </a:graphic>
          </wp:inline>
        </w:drawing>
      </w:r>
    </w:p>
    <w:p w14:paraId="492B20C8" w14:textId="77777777" w:rsidR="005E47EE" w:rsidRDefault="005E47EE" w:rsidP="005E47EE">
      <w:pPr>
        <w:rPr>
          <w:rFonts w:ascii="Calibri" w:hAnsi="Calibri"/>
          <w:bCs/>
          <w:iCs/>
          <w:sz w:val="20"/>
          <w:szCs w:val="20"/>
        </w:rPr>
      </w:pPr>
    </w:p>
    <w:p w14:paraId="1695841B" w14:textId="77777777" w:rsidR="005E47EE" w:rsidRDefault="005E47EE" w:rsidP="005E47EE">
      <w:pPr>
        <w:rPr>
          <w:rFonts w:ascii="Calibri" w:hAnsi="Calibri"/>
          <w:color w:val="000000"/>
          <w:sz w:val="20"/>
          <w:szCs w:val="20"/>
        </w:rPr>
      </w:pPr>
    </w:p>
    <w:p w14:paraId="00F9C56C" w14:textId="77777777" w:rsidR="005E47EE" w:rsidRDefault="005E47EE" w:rsidP="005E47EE">
      <w:pPr>
        <w:rPr>
          <w:rFonts w:ascii="Calibri" w:hAnsi="Calibri"/>
          <w:color w:val="000000"/>
          <w:sz w:val="20"/>
          <w:szCs w:val="20"/>
        </w:rPr>
      </w:pPr>
    </w:p>
    <w:p w14:paraId="091769E6" w14:textId="77777777" w:rsidR="005E47EE" w:rsidRDefault="005E47EE" w:rsidP="005E47EE">
      <w:pPr>
        <w:rPr>
          <w:rFonts w:ascii="Calibri" w:hAnsi="Calibri"/>
          <w:color w:val="000000"/>
          <w:sz w:val="20"/>
          <w:szCs w:val="20"/>
        </w:rPr>
      </w:pPr>
    </w:p>
    <w:p w14:paraId="62464FBB" w14:textId="77777777" w:rsidR="005E47EE" w:rsidRDefault="005E47EE" w:rsidP="005E47EE">
      <w:pPr>
        <w:rPr>
          <w:rFonts w:ascii="Calibri" w:hAnsi="Calibri"/>
          <w:color w:val="000000"/>
          <w:sz w:val="20"/>
          <w:szCs w:val="20"/>
        </w:rPr>
      </w:pPr>
    </w:p>
    <w:p w14:paraId="3E6DA099" w14:textId="77777777" w:rsidR="005E47EE" w:rsidRDefault="005E47EE" w:rsidP="005E47EE">
      <w:pPr>
        <w:rPr>
          <w:rFonts w:ascii="Calibri" w:hAnsi="Calibri"/>
          <w:color w:val="000000"/>
          <w:sz w:val="20"/>
          <w:szCs w:val="20"/>
        </w:rPr>
      </w:pPr>
    </w:p>
    <w:p w14:paraId="0EB6DFB5" w14:textId="77777777" w:rsidR="005E47EE" w:rsidRDefault="005E47EE" w:rsidP="005E47EE">
      <w:pPr>
        <w:rPr>
          <w:rFonts w:ascii="Calibri" w:hAnsi="Calibri"/>
          <w:color w:val="000000"/>
          <w:sz w:val="20"/>
          <w:szCs w:val="20"/>
        </w:rPr>
      </w:pPr>
    </w:p>
    <w:p w14:paraId="18B0D93B" w14:textId="77777777" w:rsidR="005E47EE" w:rsidRDefault="005E47EE" w:rsidP="005E47EE">
      <w:pPr>
        <w:rPr>
          <w:rFonts w:ascii="Calibri" w:hAnsi="Calibri"/>
          <w:color w:val="000000"/>
          <w:sz w:val="20"/>
          <w:szCs w:val="20"/>
        </w:rPr>
      </w:pPr>
    </w:p>
    <w:p w14:paraId="538A61EE" w14:textId="77777777" w:rsidR="005E47EE" w:rsidRDefault="005E47EE" w:rsidP="005E47EE">
      <w:pPr>
        <w:rPr>
          <w:rFonts w:ascii="Calibri" w:hAnsi="Calibri"/>
          <w:color w:val="000000"/>
          <w:sz w:val="20"/>
          <w:szCs w:val="20"/>
        </w:rPr>
      </w:pPr>
    </w:p>
    <w:p w14:paraId="7EDBDBD2" w14:textId="77777777" w:rsidR="005E47EE" w:rsidRDefault="005E47EE" w:rsidP="005E47EE">
      <w:pPr>
        <w:rPr>
          <w:rFonts w:ascii="Calibri" w:hAnsi="Calibri"/>
          <w:color w:val="000000"/>
          <w:sz w:val="20"/>
          <w:szCs w:val="20"/>
        </w:rPr>
      </w:pPr>
    </w:p>
    <w:p w14:paraId="538D0ADD" w14:textId="77777777" w:rsidR="005E47EE" w:rsidRDefault="005E47EE" w:rsidP="005E47EE">
      <w:pPr>
        <w:rPr>
          <w:rFonts w:ascii="Calibri" w:hAnsi="Calibri"/>
          <w:color w:val="000000"/>
          <w:sz w:val="20"/>
          <w:szCs w:val="20"/>
        </w:rPr>
      </w:pPr>
    </w:p>
    <w:p w14:paraId="64E698A0" w14:textId="77777777" w:rsidR="005E47EE" w:rsidRDefault="005E47EE" w:rsidP="005E47EE">
      <w:pPr>
        <w:rPr>
          <w:rFonts w:ascii="Calibri" w:hAnsi="Calibri"/>
          <w:color w:val="000000"/>
          <w:sz w:val="20"/>
          <w:szCs w:val="20"/>
        </w:rPr>
      </w:pPr>
    </w:p>
    <w:p w14:paraId="7D7A11E1" w14:textId="77777777" w:rsidR="005E47EE" w:rsidRDefault="005E47EE" w:rsidP="005E47EE">
      <w:pPr>
        <w:rPr>
          <w:rFonts w:ascii="Calibri" w:hAnsi="Calibri"/>
          <w:color w:val="000000"/>
          <w:sz w:val="20"/>
          <w:szCs w:val="20"/>
        </w:rPr>
      </w:pPr>
    </w:p>
    <w:p w14:paraId="4F0CEA2F" w14:textId="77777777" w:rsidR="005E47EE" w:rsidRDefault="005E47EE" w:rsidP="005E47EE">
      <w:pPr>
        <w:rPr>
          <w:rFonts w:ascii="Calibri" w:hAnsi="Calibri"/>
          <w:color w:val="000000"/>
          <w:sz w:val="20"/>
          <w:szCs w:val="20"/>
        </w:rPr>
      </w:pPr>
    </w:p>
    <w:p w14:paraId="3D80FA3F" w14:textId="77777777" w:rsidR="005E47EE" w:rsidRDefault="005E47EE" w:rsidP="005E47EE">
      <w:pPr>
        <w:rPr>
          <w:rFonts w:ascii="Calibri" w:hAnsi="Calibri"/>
          <w:color w:val="000000"/>
          <w:sz w:val="20"/>
          <w:szCs w:val="20"/>
        </w:rPr>
      </w:pPr>
    </w:p>
    <w:p w14:paraId="50F693FB" w14:textId="77777777" w:rsidR="00284652" w:rsidRDefault="00284652" w:rsidP="005E47EE">
      <w:pPr>
        <w:rPr>
          <w:rFonts w:ascii="Calibri" w:hAnsi="Calibri"/>
          <w:color w:val="000000"/>
          <w:sz w:val="20"/>
          <w:szCs w:val="20"/>
        </w:rPr>
      </w:pPr>
    </w:p>
    <w:p w14:paraId="37EB10CC" w14:textId="77777777" w:rsidR="00FA1700" w:rsidRDefault="00FA1700" w:rsidP="005E47EE">
      <w:pPr>
        <w:rPr>
          <w:rFonts w:ascii="Calibri" w:hAnsi="Calibri"/>
          <w:color w:val="000000"/>
          <w:sz w:val="20"/>
          <w:szCs w:val="20"/>
        </w:rPr>
      </w:pPr>
    </w:p>
    <w:p w14:paraId="63835CF2" w14:textId="69654E72" w:rsidR="005E47EE" w:rsidRPr="00620023" w:rsidRDefault="005E47EE" w:rsidP="005E47EE">
      <w:pPr>
        <w:rPr>
          <w:rFonts w:ascii="Calibri" w:hAnsi="Calibri"/>
          <w:color w:val="000000"/>
          <w:sz w:val="20"/>
          <w:szCs w:val="20"/>
        </w:rPr>
      </w:pPr>
      <w:r>
        <w:rPr>
          <w:rFonts w:ascii="Calibri" w:hAnsi="Calibri"/>
          <w:color w:val="000000"/>
          <w:sz w:val="20"/>
          <w:szCs w:val="20"/>
        </w:rPr>
        <w:t>Figure 7 shows</w:t>
      </w:r>
      <w:r w:rsidRPr="003128B8">
        <w:rPr>
          <w:rFonts w:ascii="Calibri" w:hAnsi="Calibri"/>
          <w:color w:val="000000"/>
          <w:sz w:val="20"/>
          <w:szCs w:val="20"/>
        </w:rPr>
        <w:t xml:space="preserve"> </w:t>
      </w:r>
      <w:r>
        <w:rPr>
          <w:rFonts w:ascii="Calibri" w:hAnsi="Calibri"/>
          <w:color w:val="000000"/>
          <w:sz w:val="20"/>
          <w:szCs w:val="20"/>
        </w:rPr>
        <w:t>the number of influenza vaccin</w:t>
      </w:r>
      <w:r w:rsidR="00F81905">
        <w:rPr>
          <w:rFonts w:ascii="Calibri" w:hAnsi="Calibri"/>
          <w:color w:val="000000"/>
          <w:sz w:val="20"/>
          <w:szCs w:val="20"/>
        </w:rPr>
        <w:t>e</w:t>
      </w:r>
      <w:r>
        <w:rPr>
          <w:rFonts w:ascii="Calibri" w:hAnsi="Calibri"/>
          <w:color w:val="000000"/>
          <w:sz w:val="20"/>
          <w:szCs w:val="20"/>
        </w:rPr>
        <w:t xml:space="preserve"> doses administered.</w:t>
      </w:r>
      <w:r w:rsidR="00FD289D">
        <w:rPr>
          <w:rFonts w:ascii="Calibri" w:hAnsi="Calibri"/>
          <w:color w:val="000000"/>
          <w:sz w:val="20"/>
          <w:szCs w:val="20"/>
        </w:rPr>
        <w:t xml:space="preserve"> T</w:t>
      </w:r>
      <w:r w:rsidR="00FD289D" w:rsidRPr="00FD289D">
        <w:rPr>
          <w:rFonts w:ascii="Calibri" w:hAnsi="Calibri"/>
          <w:color w:val="000000"/>
          <w:sz w:val="20"/>
          <w:szCs w:val="20"/>
        </w:rPr>
        <w:t>he number of influenza doses administer this season is comparable to last season.</w:t>
      </w:r>
    </w:p>
    <w:p w14:paraId="41919AC3" w14:textId="2EEB5B78" w:rsidR="005E47EE" w:rsidRPr="003D73FB" w:rsidRDefault="00C75A98" w:rsidP="00284652">
      <w:pPr>
        <w:jc w:val="center"/>
        <w:rPr>
          <w:rFonts w:ascii="Calibri" w:hAnsi="Calibri"/>
          <w:bCs/>
          <w:iCs/>
          <w:sz w:val="20"/>
          <w:szCs w:val="20"/>
        </w:rPr>
      </w:pPr>
      <w:r>
        <w:rPr>
          <w:rFonts w:ascii="Calibri" w:hAnsi="Calibri"/>
          <w:bCs/>
          <w:iCs/>
          <w:noProof/>
          <w:sz w:val="20"/>
          <w:szCs w:val="20"/>
        </w:rPr>
        <w:drawing>
          <wp:inline distT="0" distB="0" distL="0" distR="0" wp14:anchorId="1620C976" wp14:editId="3579D5B8">
            <wp:extent cx="5843904" cy="4624692"/>
            <wp:effectExtent l="0" t="0" r="5080" b="5080"/>
            <wp:docPr id="17" name="Picture 17" descr="Figure seven is a line graph showing the number of influenza vaccine doses administered. Number of doses is plotted for the 2018-2019, 2019-2020, 2020-2021, and 2021-2022 influenza seasons to date. As of March 19, 2022, the number of influenza doses administered this season is comparable to last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Figure seven is a line graph showing the number of influenza vaccine doses administered. Number of doses is plotted for the 2018-2019, 2019-2020, 2020-2021, and 2021-2022 influenza seasons to date. As of March 19, 2022, the number of influenza doses administered this season is comparable to last season."/>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843904" cy="4624692"/>
                    </a:xfrm>
                    <a:prstGeom prst="rect">
                      <a:avLst/>
                    </a:prstGeom>
                  </pic:spPr>
                </pic:pic>
              </a:graphicData>
            </a:graphic>
          </wp:inline>
        </w:drawing>
      </w:r>
    </w:p>
    <w:p w14:paraId="09EB056F" w14:textId="77777777" w:rsidR="005E47EE" w:rsidRDefault="005E47EE" w:rsidP="005E47EE"/>
    <w:p w14:paraId="517592A5" w14:textId="77777777" w:rsidR="005E47EE" w:rsidRPr="003D73FB" w:rsidRDefault="005E47EE" w:rsidP="00952808">
      <w:pPr>
        <w:rPr>
          <w:rFonts w:ascii="Calibri" w:hAnsi="Calibri"/>
          <w:bCs/>
          <w:iCs/>
          <w:sz w:val="20"/>
          <w:szCs w:val="20"/>
        </w:rPr>
      </w:pPr>
    </w:p>
    <w:sectPr w:rsidR="005E47EE" w:rsidRPr="003D73FB" w:rsidSect="00671972">
      <w:footerReference w:type="even" r:id="rId26"/>
      <w:footerReference w:type="default" r:id="rId27"/>
      <w:headerReference w:type="first" r:id="rId28"/>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B87C" w14:textId="77777777" w:rsidR="000E452E" w:rsidRDefault="000E452E">
      <w:r>
        <w:separator/>
      </w:r>
    </w:p>
  </w:endnote>
  <w:endnote w:type="continuationSeparator" w:id="0">
    <w:p w14:paraId="145772C1" w14:textId="77777777" w:rsidR="000E452E" w:rsidRDefault="000E452E">
      <w:r>
        <w:continuationSeparator/>
      </w:r>
    </w:p>
  </w:endnote>
  <w:endnote w:type="continuationNotice" w:id="1">
    <w:p w14:paraId="2035D6B0" w14:textId="77777777" w:rsidR="00203D80" w:rsidRDefault="00203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A6AA" w14:textId="77777777"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4C6B0" w14:textId="77777777"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E29F" w14:textId="77777777"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AD661C">
      <w:rPr>
        <w:rStyle w:val="PageNumber"/>
        <w:rFonts w:ascii="Calibri" w:hAnsi="Calibri"/>
        <w:noProof/>
        <w:sz w:val="20"/>
        <w:szCs w:val="20"/>
      </w:rPr>
      <w:t>6</w:t>
    </w:r>
    <w:r w:rsidRPr="00265B3E">
      <w:rPr>
        <w:rStyle w:val="PageNumber"/>
        <w:rFonts w:ascii="Calibri" w:hAnsi="Calibri"/>
        <w:sz w:val="20"/>
        <w:szCs w:val="20"/>
      </w:rPr>
      <w:fldChar w:fldCharType="end"/>
    </w:r>
  </w:p>
  <w:p w14:paraId="383AD3E4" w14:textId="77777777"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2F02" w14:textId="77777777" w:rsidR="000E452E" w:rsidRDefault="000E452E">
      <w:r>
        <w:separator/>
      </w:r>
    </w:p>
  </w:footnote>
  <w:footnote w:type="continuationSeparator" w:id="0">
    <w:p w14:paraId="7E7DB132" w14:textId="77777777" w:rsidR="000E452E" w:rsidRDefault="000E452E">
      <w:r>
        <w:continuationSeparator/>
      </w:r>
    </w:p>
  </w:footnote>
  <w:footnote w:type="continuationNotice" w:id="1">
    <w:p w14:paraId="4AEE79CD" w14:textId="77777777" w:rsidR="00203D80" w:rsidRDefault="00203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CCDB" w14:textId="1B00C947" w:rsidR="00B85E4A" w:rsidRPr="007E3EC9" w:rsidRDefault="004D6730" w:rsidP="00F35DC4">
    <w:pPr>
      <w:adjustRightInd w:val="0"/>
      <w:spacing w:before="10" w:after="10"/>
      <w:jc w:val="center"/>
      <w:rPr>
        <w:rFonts w:ascii="Calibri" w:hAnsi="Calibri"/>
        <w:b/>
        <w:bCs/>
        <w:i/>
        <w:iCs/>
        <w:color w:val="000000"/>
        <w:sz w:val="26"/>
        <w:szCs w:val="26"/>
      </w:rPr>
    </w:pPr>
    <w:r>
      <w:rPr>
        <w:noProof/>
      </w:rPr>
      <w:drawing>
        <wp:anchor distT="0" distB="0" distL="114300" distR="114300" simplePos="0" relativeHeight="251658240" behindDoc="0" locked="0" layoutInCell="1" allowOverlap="1" wp14:anchorId="51844A1D" wp14:editId="3F964FB9">
          <wp:simplePos x="0" y="0"/>
          <wp:positionH relativeFrom="column">
            <wp:posOffset>-198120</wp:posOffset>
          </wp:positionH>
          <wp:positionV relativeFrom="paragraph">
            <wp:posOffset>266700</wp:posOffset>
          </wp:positionV>
          <wp:extent cx="8953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5E4A" w:rsidRPr="007E3EC9">
      <w:rPr>
        <w:rFonts w:ascii="Calibri" w:hAnsi="Calibri"/>
        <w:b/>
        <w:bCs/>
        <w:i/>
        <w:iCs/>
        <w:color w:val="000000"/>
        <w:sz w:val="26"/>
        <w:szCs w:val="26"/>
      </w:rPr>
      <w:t>MASSACHUSETTS DEPARTMENT OF PUBLIC HEALTH</w:t>
    </w:r>
    <w:r w:rsidR="00E70B5F">
      <w:rPr>
        <w:rFonts w:ascii="Calibri" w:hAnsi="Calibri"/>
        <w:b/>
        <w:bCs/>
        <w:i/>
        <w:iCs/>
        <w:color w:val="000000"/>
        <w:sz w:val="26"/>
        <w:szCs w:val="26"/>
      </w:rPr>
      <w:t xml:space="preserve"> (MDPH)</w:t>
    </w:r>
  </w:p>
  <w:p w14:paraId="3414D2DD" w14:textId="77777777" w:rsidR="00B85E4A" w:rsidRPr="007E3EC9" w:rsidRDefault="00B85E4A" w:rsidP="00F35DC4">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1DEA31F1" w14:textId="371E171E" w:rsidR="006B7BE3" w:rsidRDefault="00C61920" w:rsidP="00F35DC4">
    <w:pPr>
      <w:pStyle w:val="Header"/>
      <w:jc w:val="center"/>
      <w:rPr>
        <w:rFonts w:ascii="Calibri" w:hAnsi="Calibri"/>
        <w:b/>
        <w:bCs/>
        <w:i/>
        <w:iCs/>
        <w:sz w:val="26"/>
        <w:szCs w:val="26"/>
      </w:rPr>
    </w:pPr>
    <w:r>
      <w:rPr>
        <w:rFonts w:ascii="Calibri" w:hAnsi="Calibri"/>
        <w:b/>
        <w:bCs/>
        <w:i/>
        <w:iCs/>
        <w:sz w:val="26"/>
        <w:szCs w:val="26"/>
      </w:rPr>
      <w:t xml:space="preserve">March </w:t>
    </w:r>
    <w:r w:rsidR="00E27AC5">
      <w:rPr>
        <w:rFonts w:ascii="Calibri" w:hAnsi="Calibri"/>
        <w:b/>
        <w:bCs/>
        <w:i/>
        <w:iCs/>
        <w:sz w:val="26"/>
        <w:szCs w:val="26"/>
      </w:rPr>
      <w:t>25</w:t>
    </w:r>
    <w:r w:rsidR="002D0507" w:rsidRPr="002D0507">
      <w:rPr>
        <w:rFonts w:ascii="Calibri" w:hAnsi="Calibri"/>
        <w:b/>
        <w:bCs/>
        <w:i/>
        <w:iCs/>
        <w:sz w:val="26"/>
        <w:szCs w:val="26"/>
      </w:rPr>
      <w:t>, 20</w:t>
    </w:r>
    <w:r w:rsidR="00EA7502">
      <w:rPr>
        <w:rFonts w:ascii="Calibri" w:hAnsi="Calibri"/>
        <w:b/>
        <w:bCs/>
        <w:i/>
        <w:iCs/>
        <w:sz w:val="26"/>
        <w:szCs w:val="26"/>
      </w:rPr>
      <w:t>2</w:t>
    </w:r>
    <w:r w:rsidR="00B6601F">
      <w:rPr>
        <w:rFonts w:ascii="Calibri" w:hAnsi="Calibri"/>
        <w:b/>
        <w:bCs/>
        <w:i/>
        <w:iCs/>
        <w:sz w:val="26"/>
        <w:szCs w:val="26"/>
      </w:rPr>
      <w:t>2</w:t>
    </w:r>
  </w:p>
  <w:p w14:paraId="3C8AB33B" w14:textId="77777777" w:rsidR="00DB1B9F" w:rsidRPr="00C82EBD" w:rsidRDefault="00DB1B9F" w:rsidP="00F35DC4">
    <w:pPr>
      <w:pStyle w:val="Header"/>
      <w:jc w:val="center"/>
      <w:rPr>
        <w:rFonts w:ascii="Calibri" w:hAnsi="Calibri"/>
        <w:b/>
        <w:bCs/>
        <w:i/>
        <w:iCs/>
        <w:sz w:val="10"/>
        <w:szCs w:val="10"/>
      </w:rPr>
    </w:pPr>
  </w:p>
  <w:p w14:paraId="300ABF9E" w14:textId="77777777" w:rsidR="00CC329B" w:rsidRDefault="00CC329B" w:rsidP="00F35DC4">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2765DA6E" w14:textId="3F760B47" w:rsidR="00DB1B9F" w:rsidRPr="00751BE8" w:rsidRDefault="00751BE8" w:rsidP="00F35DC4">
    <w:pPr>
      <w:pStyle w:val="Header"/>
      <w:jc w:val="center"/>
      <w:rPr>
        <w:rFonts w:ascii="Calibri" w:hAnsi="Calibri"/>
        <w:b/>
        <w:bCs/>
        <w:i/>
        <w:iCs/>
        <w:sz w:val="20"/>
        <w:szCs w:val="20"/>
      </w:rPr>
    </w:pPr>
    <w:r w:rsidRPr="002D0507">
      <w:rPr>
        <w:rFonts w:ascii="Calibri" w:hAnsi="Calibri"/>
        <w:b/>
        <w:bCs/>
        <w:i/>
        <w:iCs/>
        <w:sz w:val="20"/>
        <w:szCs w:val="20"/>
      </w:rPr>
      <w:t>(</w:t>
    </w:r>
    <w:r w:rsidR="00316818">
      <w:rPr>
        <w:rFonts w:ascii="Calibri" w:hAnsi="Calibri"/>
        <w:b/>
        <w:bCs/>
        <w:i/>
        <w:iCs/>
        <w:sz w:val="20"/>
        <w:szCs w:val="20"/>
      </w:rPr>
      <w:t>3</w:t>
    </w:r>
    <w:r w:rsidR="002D0507" w:rsidRPr="002D0507">
      <w:rPr>
        <w:rFonts w:ascii="Calibri" w:hAnsi="Calibri"/>
        <w:b/>
        <w:bCs/>
        <w:i/>
        <w:iCs/>
        <w:sz w:val="20"/>
        <w:szCs w:val="20"/>
      </w:rPr>
      <w:t>/</w:t>
    </w:r>
    <w:r w:rsidR="00E27AC5">
      <w:rPr>
        <w:rFonts w:ascii="Calibri" w:hAnsi="Calibri"/>
        <w:b/>
        <w:bCs/>
        <w:i/>
        <w:iCs/>
        <w:sz w:val="20"/>
        <w:szCs w:val="20"/>
      </w:rPr>
      <w:t>13</w:t>
    </w:r>
    <w:r w:rsidR="002D0507" w:rsidRPr="002D0507">
      <w:rPr>
        <w:rFonts w:ascii="Calibri" w:hAnsi="Calibri"/>
        <w:b/>
        <w:bCs/>
        <w:i/>
        <w:iCs/>
        <w:sz w:val="20"/>
        <w:szCs w:val="20"/>
      </w:rPr>
      <w:t>/</w:t>
    </w:r>
    <w:r w:rsidR="00EA7502">
      <w:rPr>
        <w:rFonts w:ascii="Calibri" w:hAnsi="Calibri"/>
        <w:b/>
        <w:bCs/>
        <w:i/>
        <w:iCs/>
        <w:sz w:val="20"/>
        <w:szCs w:val="20"/>
      </w:rPr>
      <w:t>2</w:t>
    </w:r>
    <w:r w:rsidR="004776C4">
      <w:rPr>
        <w:rFonts w:ascii="Calibri" w:hAnsi="Calibri"/>
        <w:b/>
        <w:bCs/>
        <w:i/>
        <w:iCs/>
        <w:sz w:val="20"/>
        <w:szCs w:val="20"/>
      </w:rPr>
      <w:t>2</w:t>
    </w:r>
    <w:r w:rsidRPr="002D0507">
      <w:rPr>
        <w:rFonts w:ascii="Calibri" w:hAnsi="Calibri"/>
        <w:b/>
        <w:bCs/>
        <w:i/>
        <w:iCs/>
        <w:sz w:val="20"/>
        <w:szCs w:val="20"/>
      </w:rPr>
      <w:t xml:space="preserve"> –</w:t>
    </w:r>
    <w:r w:rsidR="002D0507" w:rsidRPr="002D0507">
      <w:rPr>
        <w:rFonts w:ascii="Calibri" w:hAnsi="Calibri"/>
        <w:b/>
        <w:bCs/>
        <w:i/>
        <w:iCs/>
        <w:sz w:val="20"/>
        <w:szCs w:val="20"/>
      </w:rPr>
      <w:t xml:space="preserve"> </w:t>
    </w:r>
    <w:r w:rsidR="00BD4DE1">
      <w:rPr>
        <w:rFonts w:ascii="Calibri" w:hAnsi="Calibri"/>
        <w:b/>
        <w:bCs/>
        <w:i/>
        <w:iCs/>
        <w:sz w:val="20"/>
        <w:szCs w:val="20"/>
      </w:rPr>
      <w:t>3</w:t>
    </w:r>
    <w:r w:rsidRPr="002D0507">
      <w:rPr>
        <w:rFonts w:ascii="Calibri" w:hAnsi="Calibri"/>
        <w:b/>
        <w:bCs/>
        <w:i/>
        <w:iCs/>
        <w:sz w:val="20"/>
        <w:szCs w:val="20"/>
      </w:rPr>
      <w:t>/</w:t>
    </w:r>
    <w:r w:rsidR="00316818">
      <w:rPr>
        <w:rFonts w:ascii="Calibri" w:hAnsi="Calibri"/>
        <w:b/>
        <w:bCs/>
        <w:i/>
        <w:iCs/>
        <w:sz w:val="20"/>
        <w:szCs w:val="20"/>
      </w:rPr>
      <w:t>1</w:t>
    </w:r>
    <w:r w:rsidR="00E27AC5">
      <w:rPr>
        <w:rFonts w:ascii="Calibri" w:hAnsi="Calibri"/>
        <w:b/>
        <w:bCs/>
        <w:i/>
        <w:iCs/>
        <w:sz w:val="20"/>
        <w:szCs w:val="20"/>
      </w:rPr>
      <w:t>9</w:t>
    </w:r>
    <w:r w:rsidR="002D0507" w:rsidRPr="002D0507">
      <w:rPr>
        <w:rFonts w:ascii="Calibri" w:hAnsi="Calibri"/>
        <w:b/>
        <w:bCs/>
        <w:i/>
        <w:iCs/>
        <w:sz w:val="20"/>
        <w:szCs w:val="20"/>
      </w:rPr>
      <w:t>/</w:t>
    </w:r>
    <w:r w:rsidR="00EA7502">
      <w:rPr>
        <w:rFonts w:ascii="Calibri" w:hAnsi="Calibri"/>
        <w:b/>
        <w:bCs/>
        <w:i/>
        <w:iCs/>
        <w:sz w:val="20"/>
        <w:szCs w:val="20"/>
      </w:rPr>
      <w:t>2</w:t>
    </w:r>
    <w:r w:rsidR="00B6601F">
      <w:rPr>
        <w:rFonts w:ascii="Calibri" w:hAnsi="Calibri"/>
        <w:b/>
        <w:bCs/>
        <w:i/>
        <w:iCs/>
        <w:sz w:val="20"/>
        <w:szCs w:val="20"/>
      </w:rPr>
      <w:t>2</w:t>
    </w:r>
    <w:r w:rsidRPr="002D0507">
      <w:rPr>
        <w:rFonts w:ascii="Calibri" w:hAnsi="Calibri"/>
        <w:b/>
        <w:bCs/>
        <w:i/>
        <w:iCs/>
        <w:sz w:val="20"/>
        <w:szCs w:val="20"/>
      </w:rPr>
      <w:t>)</w:t>
    </w:r>
  </w:p>
  <w:p w14:paraId="09797320" w14:textId="77777777"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70"/>
      <w:gridCol w:w="1664"/>
      <w:gridCol w:w="1563"/>
      <w:gridCol w:w="1563"/>
    </w:tblGrid>
    <w:tr w:rsidR="00942543" w:rsidRPr="00C61906" w14:paraId="2EAF17B0" w14:textId="77777777" w:rsidTr="007B201C">
      <w:trPr>
        <w:trHeight w:val="225"/>
        <w:jc w:val="center"/>
      </w:trPr>
      <w:tc>
        <w:tcPr>
          <w:tcW w:w="1470" w:type="dxa"/>
          <w:tcBorders>
            <w:top w:val="single" w:sz="36" w:space="0" w:color="auto"/>
            <w:left w:val="single" w:sz="36" w:space="0" w:color="auto"/>
            <w:bottom w:val="single" w:sz="36" w:space="0" w:color="auto"/>
            <w:right w:val="single" w:sz="36" w:space="0" w:color="auto"/>
          </w:tcBorders>
          <w:shd w:val="clear" w:color="auto" w:fill="FFFFCC"/>
          <w:vAlign w:val="center"/>
        </w:tcPr>
        <w:p w14:paraId="134238D7"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664" w:type="dxa"/>
          <w:tcBorders>
            <w:top w:val="single" w:sz="4" w:space="0" w:color="auto"/>
            <w:left w:val="single" w:sz="36" w:space="0" w:color="auto"/>
            <w:bottom w:val="single" w:sz="4" w:space="0" w:color="auto"/>
            <w:right w:val="single" w:sz="4" w:space="0" w:color="auto"/>
          </w:tcBorders>
          <w:shd w:val="clear" w:color="auto" w:fill="FABF8F"/>
          <w:vAlign w:val="center"/>
        </w:tcPr>
        <w:p w14:paraId="6E8B5C01"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left w:val="single" w:sz="4" w:space="0" w:color="auto"/>
          </w:tcBorders>
          <w:shd w:val="clear" w:color="auto" w:fill="CB6D6B"/>
          <w:vAlign w:val="center"/>
        </w:tcPr>
        <w:p w14:paraId="735592A3" w14:textId="77777777"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34E77638" w14:textId="77777777"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E2C9082" w14:textId="77777777" w:rsidR="00472C5F" w:rsidRPr="00710520" w:rsidRDefault="00472C5F" w:rsidP="005C1F36">
    <w:pPr>
      <w:adjustRightInd w:val="0"/>
      <w:spacing w:before="10" w:after="10"/>
      <w:jc w:val="center"/>
      <w:rPr>
        <w:rFonts w:ascii="Calibri" w:hAnsi="Calibri"/>
        <w:b/>
        <w:color w:val="000000"/>
        <w:sz w:val="18"/>
        <w:szCs w:val="18"/>
      </w:rPr>
    </w:pPr>
  </w:p>
  <w:p w14:paraId="5EB08F56" w14:textId="77777777"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3677B45A" w14:textId="77777777" w:rsidR="0041019E" w:rsidRDefault="0041019E" w:rsidP="004F0887">
    <w:pPr>
      <w:adjustRightInd w:val="0"/>
      <w:spacing w:before="10" w:after="10"/>
      <w:jc w:val="center"/>
      <w:rPr>
        <w:rFonts w:ascii="Calibri" w:hAnsi="Calibri"/>
        <w:i/>
        <w:color w:val="000000"/>
        <w:sz w:val="18"/>
        <w:szCs w:val="18"/>
      </w:rPr>
    </w:pPr>
  </w:p>
  <w:p w14:paraId="294EBFEE" w14:textId="1F1D181C"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collected through</w:t>
    </w:r>
    <w:r w:rsidR="003E55F6">
      <w:rPr>
        <w:rFonts w:ascii="Calibri" w:hAnsi="Calibri"/>
        <w:sz w:val="18"/>
        <w:szCs w:val="18"/>
      </w:rPr>
      <w:t xml:space="preserve"> </w:t>
    </w:r>
    <w:r w:rsidR="00BD4DE1">
      <w:rPr>
        <w:rFonts w:ascii="Calibri" w:hAnsi="Calibri"/>
        <w:sz w:val="18"/>
        <w:szCs w:val="18"/>
      </w:rPr>
      <w:t xml:space="preserve">March </w:t>
    </w:r>
    <w:r w:rsidR="00316818">
      <w:rPr>
        <w:rFonts w:ascii="Calibri" w:hAnsi="Calibri"/>
        <w:sz w:val="18"/>
        <w:szCs w:val="18"/>
      </w:rPr>
      <w:t>1</w:t>
    </w:r>
    <w:r w:rsidR="00E27AC5">
      <w:rPr>
        <w:rFonts w:ascii="Calibri" w:hAnsi="Calibri"/>
        <w:sz w:val="18"/>
        <w:szCs w:val="18"/>
      </w:rPr>
      <w:t>9</w:t>
    </w:r>
    <w:r w:rsidR="002D0507" w:rsidRPr="002D0507">
      <w:rPr>
        <w:rFonts w:ascii="Calibri" w:hAnsi="Calibri"/>
        <w:sz w:val="18"/>
        <w:szCs w:val="18"/>
      </w:rPr>
      <w:t>, 20</w:t>
    </w:r>
    <w:r w:rsidR="00C12AAF">
      <w:rPr>
        <w:rFonts w:ascii="Calibri" w:hAnsi="Calibri"/>
        <w:sz w:val="18"/>
        <w:szCs w:val="18"/>
      </w:rPr>
      <w:t>2</w:t>
    </w:r>
    <w:r w:rsidR="00B6601F">
      <w:rPr>
        <w:rFonts w:ascii="Calibri" w:hAnsi="Calibri"/>
        <w:sz w:val="18"/>
        <w:szCs w:val="18"/>
      </w:rPr>
      <w:t>2</w:t>
    </w:r>
    <w:r w:rsidR="00C12AAF">
      <w:rPr>
        <w:rFonts w:ascii="Calibri" w:hAnsi="Calibri"/>
        <w:sz w:val="18"/>
        <w:szCs w:val="18"/>
      </w:rPr>
      <w:t xml:space="preserve"> </w:t>
    </w:r>
    <w:r w:rsidR="00D02644" w:rsidRPr="002D0507">
      <w:rPr>
        <w:rFonts w:ascii="Calibri" w:hAnsi="Calibri"/>
        <w:sz w:val="18"/>
        <w:szCs w:val="18"/>
      </w:rPr>
      <w:t>are included in this report.</w:t>
    </w:r>
  </w:p>
  <w:p w14:paraId="4D25E221" w14:textId="77777777"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7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072F"/>
    <w:rsid w:val="00002251"/>
    <w:rsid w:val="00003811"/>
    <w:rsid w:val="000044A9"/>
    <w:rsid w:val="000056FE"/>
    <w:rsid w:val="00005978"/>
    <w:rsid w:val="0001507F"/>
    <w:rsid w:val="00015BFD"/>
    <w:rsid w:val="00017860"/>
    <w:rsid w:val="00020085"/>
    <w:rsid w:val="00020463"/>
    <w:rsid w:val="00020E14"/>
    <w:rsid w:val="00023DCC"/>
    <w:rsid w:val="000274F2"/>
    <w:rsid w:val="0003231A"/>
    <w:rsid w:val="00033D38"/>
    <w:rsid w:val="00034F0C"/>
    <w:rsid w:val="00035C5E"/>
    <w:rsid w:val="00035DAB"/>
    <w:rsid w:val="000365E8"/>
    <w:rsid w:val="00040908"/>
    <w:rsid w:val="00040A6F"/>
    <w:rsid w:val="0004109D"/>
    <w:rsid w:val="0004124A"/>
    <w:rsid w:val="000434B7"/>
    <w:rsid w:val="00044689"/>
    <w:rsid w:val="00050173"/>
    <w:rsid w:val="000524E5"/>
    <w:rsid w:val="000548A5"/>
    <w:rsid w:val="00055024"/>
    <w:rsid w:val="00056063"/>
    <w:rsid w:val="00061FB0"/>
    <w:rsid w:val="000667A3"/>
    <w:rsid w:val="0006680B"/>
    <w:rsid w:val="000669C3"/>
    <w:rsid w:val="00067C71"/>
    <w:rsid w:val="00074A79"/>
    <w:rsid w:val="00075AFB"/>
    <w:rsid w:val="000778A3"/>
    <w:rsid w:val="000814B9"/>
    <w:rsid w:val="00081ADE"/>
    <w:rsid w:val="00083739"/>
    <w:rsid w:val="0008520A"/>
    <w:rsid w:val="00086DD3"/>
    <w:rsid w:val="000873C0"/>
    <w:rsid w:val="00091087"/>
    <w:rsid w:val="00092384"/>
    <w:rsid w:val="00092C42"/>
    <w:rsid w:val="00096177"/>
    <w:rsid w:val="00096D53"/>
    <w:rsid w:val="000973BA"/>
    <w:rsid w:val="000A1269"/>
    <w:rsid w:val="000A23CB"/>
    <w:rsid w:val="000A3789"/>
    <w:rsid w:val="000A404D"/>
    <w:rsid w:val="000A6FB0"/>
    <w:rsid w:val="000B0256"/>
    <w:rsid w:val="000B237A"/>
    <w:rsid w:val="000B495E"/>
    <w:rsid w:val="000B7A2C"/>
    <w:rsid w:val="000C0499"/>
    <w:rsid w:val="000C1233"/>
    <w:rsid w:val="000C4B64"/>
    <w:rsid w:val="000C5C38"/>
    <w:rsid w:val="000C6E9D"/>
    <w:rsid w:val="000D009D"/>
    <w:rsid w:val="000D0C74"/>
    <w:rsid w:val="000D3D4B"/>
    <w:rsid w:val="000D4E74"/>
    <w:rsid w:val="000D58A6"/>
    <w:rsid w:val="000D5F21"/>
    <w:rsid w:val="000D643C"/>
    <w:rsid w:val="000D6750"/>
    <w:rsid w:val="000D6A84"/>
    <w:rsid w:val="000D703E"/>
    <w:rsid w:val="000E0303"/>
    <w:rsid w:val="000E03F4"/>
    <w:rsid w:val="000E13D7"/>
    <w:rsid w:val="000E452E"/>
    <w:rsid w:val="000E6A50"/>
    <w:rsid w:val="000E6FF1"/>
    <w:rsid w:val="000E7DAC"/>
    <w:rsid w:val="000F05F2"/>
    <w:rsid w:val="000F137F"/>
    <w:rsid w:val="000F28F0"/>
    <w:rsid w:val="000F6855"/>
    <w:rsid w:val="00103FE9"/>
    <w:rsid w:val="00104181"/>
    <w:rsid w:val="00105583"/>
    <w:rsid w:val="001101F1"/>
    <w:rsid w:val="0011037E"/>
    <w:rsid w:val="00110BC2"/>
    <w:rsid w:val="00111615"/>
    <w:rsid w:val="00113BC6"/>
    <w:rsid w:val="001202A7"/>
    <w:rsid w:val="00122368"/>
    <w:rsid w:val="00126C6C"/>
    <w:rsid w:val="00126E12"/>
    <w:rsid w:val="00127393"/>
    <w:rsid w:val="001307DC"/>
    <w:rsid w:val="0013158D"/>
    <w:rsid w:val="00132F91"/>
    <w:rsid w:val="00133042"/>
    <w:rsid w:val="00134F6E"/>
    <w:rsid w:val="00140D29"/>
    <w:rsid w:val="00142FF9"/>
    <w:rsid w:val="00144002"/>
    <w:rsid w:val="0014510B"/>
    <w:rsid w:val="00147520"/>
    <w:rsid w:val="0015010D"/>
    <w:rsid w:val="00151A79"/>
    <w:rsid w:val="00151E5C"/>
    <w:rsid w:val="00152DCD"/>
    <w:rsid w:val="0015482B"/>
    <w:rsid w:val="00156940"/>
    <w:rsid w:val="00160312"/>
    <w:rsid w:val="00160F66"/>
    <w:rsid w:val="00174D91"/>
    <w:rsid w:val="00181CCE"/>
    <w:rsid w:val="00181F49"/>
    <w:rsid w:val="00182146"/>
    <w:rsid w:val="00183E39"/>
    <w:rsid w:val="001846CF"/>
    <w:rsid w:val="00184DE5"/>
    <w:rsid w:val="00186FE4"/>
    <w:rsid w:val="0019547C"/>
    <w:rsid w:val="00197CA4"/>
    <w:rsid w:val="001A1818"/>
    <w:rsid w:val="001A3B96"/>
    <w:rsid w:val="001A4F38"/>
    <w:rsid w:val="001B11F9"/>
    <w:rsid w:val="001B1641"/>
    <w:rsid w:val="001B1D12"/>
    <w:rsid w:val="001B20E4"/>
    <w:rsid w:val="001B31AB"/>
    <w:rsid w:val="001B53DA"/>
    <w:rsid w:val="001C1D5C"/>
    <w:rsid w:val="001C2D39"/>
    <w:rsid w:val="001C2F4F"/>
    <w:rsid w:val="001D0B8F"/>
    <w:rsid w:val="001D4FF4"/>
    <w:rsid w:val="001D53A3"/>
    <w:rsid w:val="001E1738"/>
    <w:rsid w:val="001E37C8"/>
    <w:rsid w:val="001E3AB7"/>
    <w:rsid w:val="001E637E"/>
    <w:rsid w:val="001E77CD"/>
    <w:rsid w:val="001F0A23"/>
    <w:rsid w:val="001F0F2F"/>
    <w:rsid w:val="001F18A7"/>
    <w:rsid w:val="001F499A"/>
    <w:rsid w:val="001F58EE"/>
    <w:rsid w:val="00203D80"/>
    <w:rsid w:val="00206BE1"/>
    <w:rsid w:val="00206D99"/>
    <w:rsid w:val="0020767D"/>
    <w:rsid w:val="002105B9"/>
    <w:rsid w:val="0021080E"/>
    <w:rsid w:val="00210D10"/>
    <w:rsid w:val="00214E52"/>
    <w:rsid w:val="002160C8"/>
    <w:rsid w:val="0021615E"/>
    <w:rsid w:val="00216654"/>
    <w:rsid w:val="00217249"/>
    <w:rsid w:val="00222FAD"/>
    <w:rsid w:val="002244CC"/>
    <w:rsid w:val="002263FF"/>
    <w:rsid w:val="00227292"/>
    <w:rsid w:val="002302A8"/>
    <w:rsid w:val="00232D4B"/>
    <w:rsid w:val="00233216"/>
    <w:rsid w:val="00235F4E"/>
    <w:rsid w:val="00240B0A"/>
    <w:rsid w:val="00240E73"/>
    <w:rsid w:val="00241270"/>
    <w:rsid w:val="00241282"/>
    <w:rsid w:val="00241AEC"/>
    <w:rsid w:val="0024304F"/>
    <w:rsid w:val="0024308D"/>
    <w:rsid w:val="0024396E"/>
    <w:rsid w:val="00247027"/>
    <w:rsid w:val="00252F50"/>
    <w:rsid w:val="00255E07"/>
    <w:rsid w:val="0025679E"/>
    <w:rsid w:val="00257DE7"/>
    <w:rsid w:val="00260BC7"/>
    <w:rsid w:val="00261BF8"/>
    <w:rsid w:val="00261DF1"/>
    <w:rsid w:val="00264415"/>
    <w:rsid w:val="00265B3E"/>
    <w:rsid w:val="002670A8"/>
    <w:rsid w:val="00267B49"/>
    <w:rsid w:val="00271D35"/>
    <w:rsid w:val="00273706"/>
    <w:rsid w:val="00273ECB"/>
    <w:rsid w:val="002746FB"/>
    <w:rsid w:val="00275849"/>
    <w:rsid w:val="00282289"/>
    <w:rsid w:val="00284652"/>
    <w:rsid w:val="00284EC4"/>
    <w:rsid w:val="002872CC"/>
    <w:rsid w:val="002905F0"/>
    <w:rsid w:val="00292638"/>
    <w:rsid w:val="00293A37"/>
    <w:rsid w:val="0029563E"/>
    <w:rsid w:val="002962A0"/>
    <w:rsid w:val="0029638D"/>
    <w:rsid w:val="00297971"/>
    <w:rsid w:val="002A128D"/>
    <w:rsid w:val="002A1825"/>
    <w:rsid w:val="002A26EB"/>
    <w:rsid w:val="002A2EC7"/>
    <w:rsid w:val="002A621A"/>
    <w:rsid w:val="002B7F00"/>
    <w:rsid w:val="002C00D9"/>
    <w:rsid w:val="002C06C9"/>
    <w:rsid w:val="002C0826"/>
    <w:rsid w:val="002C25D8"/>
    <w:rsid w:val="002C3514"/>
    <w:rsid w:val="002C54F7"/>
    <w:rsid w:val="002D0507"/>
    <w:rsid w:val="002D0E9D"/>
    <w:rsid w:val="002D2F92"/>
    <w:rsid w:val="002D3FCC"/>
    <w:rsid w:val="002D5868"/>
    <w:rsid w:val="002E224E"/>
    <w:rsid w:val="002E2975"/>
    <w:rsid w:val="002E2F6E"/>
    <w:rsid w:val="002E4102"/>
    <w:rsid w:val="002E68E1"/>
    <w:rsid w:val="002F02A5"/>
    <w:rsid w:val="002F1173"/>
    <w:rsid w:val="002F32AC"/>
    <w:rsid w:val="002F4C0C"/>
    <w:rsid w:val="00302E9E"/>
    <w:rsid w:val="003043AF"/>
    <w:rsid w:val="00305230"/>
    <w:rsid w:val="00306A88"/>
    <w:rsid w:val="00311C0E"/>
    <w:rsid w:val="003128B8"/>
    <w:rsid w:val="00313D83"/>
    <w:rsid w:val="00314040"/>
    <w:rsid w:val="003159FE"/>
    <w:rsid w:val="00316818"/>
    <w:rsid w:val="00325E19"/>
    <w:rsid w:val="003261CD"/>
    <w:rsid w:val="00327245"/>
    <w:rsid w:val="003273E0"/>
    <w:rsid w:val="00332703"/>
    <w:rsid w:val="0033355C"/>
    <w:rsid w:val="00334815"/>
    <w:rsid w:val="0033496A"/>
    <w:rsid w:val="003365CC"/>
    <w:rsid w:val="00342ADB"/>
    <w:rsid w:val="00344C7A"/>
    <w:rsid w:val="00345C78"/>
    <w:rsid w:val="003462E4"/>
    <w:rsid w:val="00351463"/>
    <w:rsid w:val="0035752F"/>
    <w:rsid w:val="00360575"/>
    <w:rsid w:val="003613BA"/>
    <w:rsid w:val="00363344"/>
    <w:rsid w:val="00365228"/>
    <w:rsid w:val="003667BB"/>
    <w:rsid w:val="00366A43"/>
    <w:rsid w:val="00366DA8"/>
    <w:rsid w:val="003676EF"/>
    <w:rsid w:val="00370185"/>
    <w:rsid w:val="0037231C"/>
    <w:rsid w:val="0037269E"/>
    <w:rsid w:val="003800BB"/>
    <w:rsid w:val="0038022D"/>
    <w:rsid w:val="003823AD"/>
    <w:rsid w:val="00384D67"/>
    <w:rsid w:val="003850FD"/>
    <w:rsid w:val="003852CA"/>
    <w:rsid w:val="00390054"/>
    <w:rsid w:val="00391A7E"/>
    <w:rsid w:val="00395A85"/>
    <w:rsid w:val="00396E7C"/>
    <w:rsid w:val="003A433E"/>
    <w:rsid w:val="003A7309"/>
    <w:rsid w:val="003A750E"/>
    <w:rsid w:val="003A78C7"/>
    <w:rsid w:val="003B337A"/>
    <w:rsid w:val="003B39B1"/>
    <w:rsid w:val="003B6242"/>
    <w:rsid w:val="003C3FF5"/>
    <w:rsid w:val="003C4B0E"/>
    <w:rsid w:val="003C61B2"/>
    <w:rsid w:val="003D11DE"/>
    <w:rsid w:val="003D15E8"/>
    <w:rsid w:val="003D2CFF"/>
    <w:rsid w:val="003D49FB"/>
    <w:rsid w:val="003D56CD"/>
    <w:rsid w:val="003D73FB"/>
    <w:rsid w:val="003E118D"/>
    <w:rsid w:val="003E55F6"/>
    <w:rsid w:val="003F02D7"/>
    <w:rsid w:val="003F45A0"/>
    <w:rsid w:val="003F5428"/>
    <w:rsid w:val="003F5B32"/>
    <w:rsid w:val="003F747C"/>
    <w:rsid w:val="004023B5"/>
    <w:rsid w:val="004024D0"/>
    <w:rsid w:val="004032E9"/>
    <w:rsid w:val="00404EB9"/>
    <w:rsid w:val="00405C4D"/>
    <w:rsid w:val="0041019E"/>
    <w:rsid w:val="004104FB"/>
    <w:rsid w:val="00410AE0"/>
    <w:rsid w:val="00411513"/>
    <w:rsid w:val="00413E7C"/>
    <w:rsid w:val="00414649"/>
    <w:rsid w:val="00415427"/>
    <w:rsid w:val="004162E4"/>
    <w:rsid w:val="00417044"/>
    <w:rsid w:val="004202E9"/>
    <w:rsid w:val="004219C6"/>
    <w:rsid w:val="00424360"/>
    <w:rsid w:val="00424BD2"/>
    <w:rsid w:val="00426EBB"/>
    <w:rsid w:val="00426FAD"/>
    <w:rsid w:val="0043087E"/>
    <w:rsid w:val="00431ABB"/>
    <w:rsid w:val="00431DCC"/>
    <w:rsid w:val="00431E57"/>
    <w:rsid w:val="00432AC8"/>
    <w:rsid w:val="00432F45"/>
    <w:rsid w:val="00433F23"/>
    <w:rsid w:val="00434158"/>
    <w:rsid w:val="00434D76"/>
    <w:rsid w:val="00434F98"/>
    <w:rsid w:val="00435FC3"/>
    <w:rsid w:val="0043682F"/>
    <w:rsid w:val="00437A6E"/>
    <w:rsid w:val="004412FD"/>
    <w:rsid w:val="00442281"/>
    <w:rsid w:val="00442BAF"/>
    <w:rsid w:val="0044518F"/>
    <w:rsid w:val="00445C93"/>
    <w:rsid w:val="00452FE3"/>
    <w:rsid w:val="00454BE7"/>
    <w:rsid w:val="00455D40"/>
    <w:rsid w:val="004561F4"/>
    <w:rsid w:val="004605EA"/>
    <w:rsid w:val="00466AE6"/>
    <w:rsid w:val="00467BAA"/>
    <w:rsid w:val="00470DBF"/>
    <w:rsid w:val="00471214"/>
    <w:rsid w:val="00472C5F"/>
    <w:rsid w:val="00474342"/>
    <w:rsid w:val="004770ED"/>
    <w:rsid w:val="004776C4"/>
    <w:rsid w:val="00477FA7"/>
    <w:rsid w:val="00480A0C"/>
    <w:rsid w:val="004902A2"/>
    <w:rsid w:val="0049185C"/>
    <w:rsid w:val="0049376E"/>
    <w:rsid w:val="00497D18"/>
    <w:rsid w:val="004A0341"/>
    <w:rsid w:val="004A0C3C"/>
    <w:rsid w:val="004A39CF"/>
    <w:rsid w:val="004A4292"/>
    <w:rsid w:val="004A4920"/>
    <w:rsid w:val="004A601C"/>
    <w:rsid w:val="004A7C8D"/>
    <w:rsid w:val="004B1304"/>
    <w:rsid w:val="004B1760"/>
    <w:rsid w:val="004B298F"/>
    <w:rsid w:val="004B4792"/>
    <w:rsid w:val="004B5535"/>
    <w:rsid w:val="004C4472"/>
    <w:rsid w:val="004C45F0"/>
    <w:rsid w:val="004C47B9"/>
    <w:rsid w:val="004C5C16"/>
    <w:rsid w:val="004C7B8F"/>
    <w:rsid w:val="004D4910"/>
    <w:rsid w:val="004D4D11"/>
    <w:rsid w:val="004D624E"/>
    <w:rsid w:val="004D6730"/>
    <w:rsid w:val="004D6F37"/>
    <w:rsid w:val="004D7599"/>
    <w:rsid w:val="004E17F9"/>
    <w:rsid w:val="004F0887"/>
    <w:rsid w:val="004F138B"/>
    <w:rsid w:val="004F1934"/>
    <w:rsid w:val="004F1958"/>
    <w:rsid w:val="004F38FF"/>
    <w:rsid w:val="004F3C2D"/>
    <w:rsid w:val="004F6E44"/>
    <w:rsid w:val="00500F29"/>
    <w:rsid w:val="00502966"/>
    <w:rsid w:val="005042C1"/>
    <w:rsid w:val="005049D6"/>
    <w:rsid w:val="00504B3D"/>
    <w:rsid w:val="005062F9"/>
    <w:rsid w:val="00507FFC"/>
    <w:rsid w:val="005104F2"/>
    <w:rsid w:val="00511A85"/>
    <w:rsid w:val="005121C1"/>
    <w:rsid w:val="005156CF"/>
    <w:rsid w:val="00517399"/>
    <w:rsid w:val="00517B8C"/>
    <w:rsid w:val="00520A06"/>
    <w:rsid w:val="00522173"/>
    <w:rsid w:val="00522B4A"/>
    <w:rsid w:val="00525AF7"/>
    <w:rsid w:val="00526595"/>
    <w:rsid w:val="00526997"/>
    <w:rsid w:val="005306F2"/>
    <w:rsid w:val="00531D34"/>
    <w:rsid w:val="00533F16"/>
    <w:rsid w:val="00534973"/>
    <w:rsid w:val="00535227"/>
    <w:rsid w:val="00540138"/>
    <w:rsid w:val="00542A60"/>
    <w:rsid w:val="00547FD0"/>
    <w:rsid w:val="0055230F"/>
    <w:rsid w:val="0055275A"/>
    <w:rsid w:val="00552D3B"/>
    <w:rsid w:val="0055374F"/>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87EF7"/>
    <w:rsid w:val="005900E5"/>
    <w:rsid w:val="00591456"/>
    <w:rsid w:val="00592408"/>
    <w:rsid w:val="00595906"/>
    <w:rsid w:val="00595E61"/>
    <w:rsid w:val="005A00B4"/>
    <w:rsid w:val="005A0425"/>
    <w:rsid w:val="005A0C97"/>
    <w:rsid w:val="005A5AFD"/>
    <w:rsid w:val="005B0761"/>
    <w:rsid w:val="005B1CD5"/>
    <w:rsid w:val="005B40D8"/>
    <w:rsid w:val="005B795D"/>
    <w:rsid w:val="005C0877"/>
    <w:rsid w:val="005C1F36"/>
    <w:rsid w:val="005C6861"/>
    <w:rsid w:val="005C7D62"/>
    <w:rsid w:val="005D5495"/>
    <w:rsid w:val="005D5F36"/>
    <w:rsid w:val="005D6312"/>
    <w:rsid w:val="005D6A01"/>
    <w:rsid w:val="005E1AEA"/>
    <w:rsid w:val="005E47EE"/>
    <w:rsid w:val="005E4CA5"/>
    <w:rsid w:val="005E6703"/>
    <w:rsid w:val="005E7EC5"/>
    <w:rsid w:val="005F068F"/>
    <w:rsid w:val="005F3770"/>
    <w:rsid w:val="005F5517"/>
    <w:rsid w:val="005F5A65"/>
    <w:rsid w:val="006015C0"/>
    <w:rsid w:val="00605728"/>
    <w:rsid w:val="00605F96"/>
    <w:rsid w:val="0060702A"/>
    <w:rsid w:val="006076D6"/>
    <w:rsid w:val="006103B1"/>
    <w:rsid w:val="00611AA3"/>
    <w:rsid w:val="00612878"/>
    <w:rsid w:val="006136B6"/>
    <w:rsid w:val="006136F2"/>
    <w:rsid w:val="006169B7"/>
    <w:rsid w:val="00617A51"/>
    <w:rsid w:val="00620023"/>
    <w:rsid w:val="00620802"/>
    <w:rsid w:val="00622D1A"/>
    <w:rsid w:val="00622ECC"/>
    <w:rsid w:val="00624E67"/>
    <w:rsid w:val="00625381"/>
    <w:rsid w:val="00625C13"/>
    <w:rsid w:val="00626D10"/>
    <w:rsid w:val="006277C5"/>
    <w:rsid w:val="00627AFE"/>
    <w:rsid w:val="00627BCA"/>
    <w:rsid w:val="0063401B"/>
    <w:rsid w:val="00636065"/>
    <w:rsid w:val="00637BC5"/>
    <w:rsid w:val="00640483"/>
    <w:rsid w:val="006414BC"/>
    <w:rsid w:val="006418FD"/>
    <w:rsid w:val="0064218C"/>
    <w:rsid w:val="00642797"/>
    <w:rsid w:val="00642D06"/>
    <w:rsid w:val="00644485"/>
    <w:rsid w:val="0064659A"/>
    <w:rsid w:val="006564B6"/>
    <w:rsid w:val="00662093"/>
    <w:rsid w:val="006627D6"/>
    <w:rsid w:val="00667469"/>
    <w:rsid w:val="00670AA6"/>
    <w:rsid w:val="00671972"/>
    <w:rsid w:val="00676E28"/>
    <w:rsid w:val="006813CC"/>
    <w:rsid w:val="0068298E"/>
    <w:rsid w:val="00684629"/>
    <w:rsid w:val="00685418"/>
    <w:rsid w:val="00691F74"/>
    <w:rsid w:val="006958FD"/>
    <w:rsid w:val="006A05DD"/>
    <w:rsid w:val="006A2EEB"/>
    <w:rsid w:val="006A5242"/>
    <w:rsid w:val="006A59EB"/>
    <w:rsid w:val="006A5AC6"/>
    <w:rsid w:val="006A76DA"/>
    <w:rsid w:val="006A7E69"/>
    <w:rsid w:val="006B0A36"/>
    <w:rsid w:val="006B745D"/>
    <w:rsid w:val="006B7BE3"/>
    <w:rsid w:val="006B7E4C"/>
    <w:rsid w:val="006C2C03"/>
    <w:rsid w:val="006C5064"/>
    <w:rsid w:val="006C5438"/>
    <w:rsid w:val="006C7B18"/>
    <w:rsid w:val="006D1E6E"/>
    <w:rsid w:val="006D340A"/>
    <w:rsid w:val="006D5188"/>
    <w:rsid w:val="006E0C4D"/>
    <w:rsid w:val="006E2C89"/>
    <w:rsid w:val="006E48DC"/>
    <w:rsid w:val="006E5848"/>
    <w:rsid w:val="006F254E"/>
    <w:rsid w:val="006F2C34"/>
    <w:rsid w:val="006F4025"/>
    <w:rsid w:val="006F4CF3"/>
    <w:rsid w:val="006F7463"/>
    <w:rsid w:val="006F7F66"/>
    <w:rsid w:val="0070305E"/>
    <w:rsid w:val="00703F19"/>
    <w:rsid w:val="00704A59"/>
    <w:rsid w:val="00706E3C"/>
    <w:rsid w:val="00706E76"/>
    <w:rsid w:val="00707C80"/>
    <w:rsid w:val="00710520"/>
    <w:rsid w:val="00711F40"/>
    <w:rsid w:val="00712780"/>
    <w:rsid w:val="00712A02"/>
    <w:rsid w:val="0071606B"/>
    <w:rsid w:val="00720945"/>
    <w:rsid w:val="00721401"/>
    <w:rsid w:val="007222F8"/>
    <w:rsid w:val="0072428A"/>
    <w:rsid w:val="00725633"/>
    <w:rsid w:val="007309CD"/>
    <w:rsid w:val="00735FAA"/>
    <w:rsid w:val="00742A79"/>
    <w:rsid w:val="00745447"/>
    <w:rsid w:val="007458A4"/>
    <w:rsid w:val="0074745D"/>
    <w:rsid w:val="00750194"/>
    <w:rsid w:val="00751719"/>
    <w:rsid w:val="00751835"/>
    <w:rsid w:val="00751BE8"/>
    <w:rsid w:val="00752D83"/>
    <w:rsid w:val="007547A4"/>
    <w:rsid w:val="00754C37"/>
    <w:rsid w:val="00756EF9"/>
    <w:rsid w:val="00757C6F"/>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96471"/>
    <w:rsid w:val="007A26DF"/>
    <w:rsid w:val="007A6CF7"/>
    <w:rsid w:val="007A7FBD"/>
    <w:rsid w:val="007B02CA"/>
    <w:rsid w:val="007B201C"/>
    <w:rsid w:val="007B4E8C"/>
    <w:rsid w:val="007B5B28"/>
    <w:rsid w:val="007B77C8"/>
    <w:rsid w:val="007C1665"/>
    <w:rsid w:val="007C283D"/>
    <w:rsid w:val="007C433A"/>
    <w:rsid w:val="007C50F0"/>
    <w:rsid w:val="007C7EE8"/>
    <w:rsid w:val="007D0BDF"/>
    <w:rsid w:val="007D360A"/>
    <w:rsid w:val="007D4774"/>
    <w:rsid w:val="007D642C"/>
    <w:rsid w:val="007D75C0"/>
    <w:rsid w:val="007E27B7"/>
    <w:rsid w:val="007E3EC9"/>
    <w:rsid w:val="007E5696"/>
    <w:rsid w:val="007E5780"/>
    <w:rsid w:val="007E6459"/>
    <w:rsid w:val="007F0205"/>
    <w:rsid w:val="007F028E"/>
    <w:rsid w:val="007F0FBF"/>
    <w:rsid w:val="007F176B"/>
    <w:rsid w:val="007F3C0E"/>
    <w:rsid w:val="007F54B0"/>
    <w:rsid w:val="007F608A"/>
    <w:rsid w:val="007F6FD4"/>
    <w:rsid w:val="00800BBE"/>
    <w:rsid w:val="00801D74"/>
    <w:rsid w:val="008041C2"/>
    <w:rsid w:val="00811D20"/>
    <w:rsid w:val="00812391"/>
    <w:rsid w:val="00821852"/>
    <w:rsid w:val="00821D2F"/>
    <w:rsid w:val="00822602"/>
    <w:rsid w:val="008228BA"/>
    <w:rsid w:val="00832380"/>
    <w:rsid w:val="00837D10"/>
    <w:rsid w:val="008416D8"/>
    <w:rsid w:val="00842522"/>
    <w:rsid w:val="008427C3"/>
    <w:rsid w:val="00842CDD"/>
    <w:rsid w:val="0084432F"/>
    <w:rsid w:val="00850B73"/>
    <w:rsid w:val="00850CD0"/>
    <w:rsid w:val="00850F5E"/>
    <w:rsid w:val="00851E67"/>
    <w:rsid w:val="00852A42"/>
    <w:rsid w:val="00854DDE"/>
    <w:rsid w:val="0085779D"/>
    <w:rsid w:val="00860062"/>
    <w:rsid w:val="008609E1"/>
    <w:rsid w:val="00862462"/>
    <w:rsid w:val="00865E4A"/>
    <w:rsid w:val="0087030F"/>
    <w:rsid w:val="00870728"/>
    <w:rsid w:val="00871685"/>
    <w:rsid w:val="00871DCD"/>
    <w:rsid w:val="00871EA0"/>
    <w:rsid w:val="00874518"/>
    <w:rsid w:val="00875E83"/>
    <w:rsid w:val="00882265"/>
    <w:rsid w:val="00884456"/>
    <w:rsid w:val="00885B66"/>
    <w:rsid w:val="008865AB"/>
    <w:rsid w:val="00886C52"/>
    <w:rsid w:val="008900B4"/>
    <w:rsid w:val="00893FEF"/>
    <w:rsid w:val="00896F12"/>
    <w:rsid w:val="008A0B57"/>
    <w:rsid w:val="008A3B6A"/>
    <w:rsid w:val="008A4530"/>
    <w:rsid w:val="008A4F10"/>
    <w:rsid w:val="008A7AAB"/>
    <w:rsid w:val="008B3712"/>
    <w:rsid w:val="008B47D0"/>
    <w:rsid w:val="008B481B"/>
    <w:rsid w:val="008B551D"/>
    <w:rsid w:val="008B5EB8"/>
    <w:rsid w:val="008B6EFC"/>
    <w:rsid w:val="008B6F1B"/>
    <w:rsid w:val="008C2451"/>
    <w:rsid w:val="008C5A6E"/>
    <w:rsid w:val="008C7914"/>
    <w:rsid w:val="008D1957"/>
    <w:rsid w:val="008D1E64"/>
    <w:rsid w:val="008D4B1E"/>
    <w:rsid w:val="008D6101"/>
    <w:rsid w:val="008D6A5B"/>
    <w:rsid w:val="008D6BCF"/>
    <w:rsid w:val="008E0412"/>
    <w:rsid w:val="008E0A35"/>
    <w:rsid w:val="008E1594"/>
    <w:rsid w:val="008E5C4A"/>
    <w:rsid w:val="008E60AE"/>
    <w:rsid w:val="008F03DA"/>
    <w:rsid w:val="008F0819"/>
    <w:rsid w:val="008F0850"/>
    <w:rsid w:val="008F0DBC"/>
    <w:rsid w:val="008F346C"/>
    <w:rsid w:val="008F5DE1"/>
    <w:rsid w:val="008F5F57"/>
    <w:rsid w:val="008F6092"/>
    <w:rsid w:val="008F693B"/>
    <w:rsid w:val="008F7566"/>
    <w:rsid w:val="008F75D7"/>
    <w:rsid w:val="008F77DB"/>
    <w:rsid w:val="008F7BBB"/>
    <w:rsid w:val="009019C5"/>
    <w:rsid w:val="0090387A"/>
    <w:rsid w:val="00905906"/>
    <w:rsid w:val="009125A8"/>
    <w:rsid w:val="009175B1"/>
    <w:rsid w:val="00917BA7"/>
    <w:rsid w:val="00922F0D"/>
    <w:rsid w:val="00923851"/>
    <w:rsid w:val="00926DEF"/>
    <w:rsid w:val="00927A82"/>
    <w:rsid w:val="00931721"/>
    <w:rsid w:val="00934EF6"/>
    <w:rsid w:val="00935ACE"/>
    <w:rsid w:val="00937835"/>
    <w:rsid w:val="00937FD5"/>
    <w:rsid w:val="00940821"/>
    <w:rsid w:val="00940854"/>
    <w:rsid w:val="00942261"/>
    <w:rsid w:val="00942543"/>
    <w:rsid w:val="00944DF9"/>
    <w:rsid w:val="00946B4B"/>
    <w:rsid w:val="00947589"/>
    <w:rsid w:val="00952808"/>
    <w:rsid w:val="00955FAC"/>
    <w:rsid w:val="00956D28"/>
    <w:rsid w:val="00961975"/>
    <w:rsid w:val="009633D7"/>
    <w:rsid w:val="00964D7B"/>
    <w:rsid w:val="009731B8"/>
    <w:rsid w:val="0097453F"/>
    <w:rsid w:val="009773CE"/>
    <w:rsid w:val="00985161"/>
    <w:rsid w:val="0099096A"/>
    <w:rsid w:val="00990EB1"/>
    <w:rsid w:val="00994FDD"/>
    <w:rsid w:val="009A0067"/>
    <w:rsid w:val="009A1731"/>
    <w:rsid w:val="009A2C89"/>
    <w:rsid w:val="009A3B9C"/>
    <w:rsid w:val="009A56CC"/>
    <w:rsid w:val="009A6180"/>
    <w:rsid w:val="009A7A3D"/>
    <w:rsid w:val="009B26AE"/>
    <w:rsid w:val="009B2C85"/>
    <w:rsid w:val="009B3FAF"/>
    <w:rsid w:val="009C0392"/>
    <w:rsid w:val="009C0461"/>
    <w:rsid w:val="009C1AEA"/>
    <w:rsid w:val="009C321D"/>
    <w:rsid w:val="009C3370"/>
    <w:rsid w:val="009C3DB1"/>
    <w:rsid w:val="009C49F7"/>
    <w:rsid w:val="009C5E07"/>
    <w:rsid w:val="009C73AA"/>
    <w:rsid w:val="009D03B5"/>
    <w:rsid w:val="009D38E7"/>
    <w:rsid w:val="009D6F6D"/>
    <w:rsid w:val="009D7422"/>
    <w:rsid w:val="009E2028"/>
    <w:rsid w:val="009E4C7E"/>
    <w:rsid w:val="009E7B29"/>
    <w:rsid w:val="009E7FA8"/>
    <w:rsid w:val="009F1FB3"/>
    <w:rsid w:val="009F2444"/>
    <w:rsid w:val="009F2F4F"/>
    <w:rsid w:val="009F455E"/>
    <w:rsid w:val="009F59D5"/>
    <w:rsid w:val="009F604C"/>
    <w:rsid w:val="00A0784C"/>
    <w:rsid w:val="00A10ACB"/>
    <w:rsid w:val="00A13EBA"/>
    <w:rsid w:val="00A15672"/>
    <w:rsid w:val="00A160B2"/>
    <w:rsid w:val="00A2055F"/>
    <w:rsid w:val="00A20B95"/>
    <w:rsid w:val="00A211DA"/>
    <w:rsid w:val="00A21B82"/>
    <w:rsid w:val="00A2273B"/>
    <w:rsid w:val="00A22A06"/>
    <w:rsid w:val="00A244AF"/>
    <w:rsid w:val="00A27294"/>
    <w:rsid w:val="00A30758"/>
    <w:rsid w:val="00A316E5"/>
    <w:rsid w:val="00A32253"/>
    <w:rsid w:val="00A32DB1"/>
    <w:rsid w:val="00A35306"/>
    <w:rsid w:val="00A363E8"/>
    <w:rsid w:val="00A40AB9"/>
    <w:rsid w:val="00A40DF2"/>
    <w:rsid w:val="00A40F77"/>
    <w:rsid w:val="00A453B0"/>
    <w:rsid w:val="00A466FE"/>
    <w:rsid w:val="00A46FD8"/>
    <w:rsid w:val="00A476DD"/>
    <w:rsid w:val="00A521FC"/>
    <w:rsid w:val="00A53923"/>
    <w:rsid w:val="00A53B6C"/>
    <w:rsid w:val="00A53BF4"/>
    <w:rsid w:val="00A5460A"/>
    <w:rsid w:val="00A55AF8"/>
    <w:rsid w:val="00A579E1"/>
    <w:rsid w:val="00A6003A"/>
    <w:rsid w:val="00A6036F"/>
    <w:rsid w:val="00A60A0D"/>
    <w:rsid w:val="00A6176B"/>
    <w:rsid w:val="00A6320C"/>
    <w:rsid w:val="00A66375"/>
    <w:rsid w:val="00A67B4C"/>
    <w:rsid w:val="00A67FEA"/>
    <w:rsid w:val="00A701F1"/>
    <w:rsid w:val="00A72520"/>
    <w:rsid w:val="00A7474B"/>
    <w:rsid w:val="00A757C6"/>
    <w:rsid w:val="00A773B2"/>
    <w:rsid w:val="00A81846"/>
    <w:rsid w:val="00A82FBD"/>
    <w:rsid w:val="00A839BC"/>
    <w:rsid w:val="00A85DF3"/>
    <w:rsid w:val="00A86C7E"/>
    <w:rsid w:val="00A907B4"/>
    <w:rsid w:val="00A90A47"/>
    <w:rsid w:val="00A91BCF"/>
    <w:rsid w:val="00A92761"/>
    <w:rsid w:val="00A9587C"/>
    <w:rsid w:val="00AA12A2"/>
    <w:rsid w:val="00AA15C1"/>
    <w:rsid w:val="00AA58C5"/>
    <w:rsid w:val="00AA65A5"/>
    <w:rsid w:val="00AA68FC"/>
    <w:rsid w:val="00AB1BFC"/>
    <w:rsid w:val="00AB297C"/>
    <w:rsid w:val="00AB75DD"/>
    <w:rsid w:val="00AC47D4"/>
    <w:rsid w:val="00AC65C4"/>
    <w:rsid w:val="00AC6991"/>
    <w:rsid w:val="00AC6AAD"/>
    <w:rsid w:val="00AD23A1"/>
    <w:rsid w:val="00AD3DA1"/>
    <w:rsid w:val="00AD469B"/>
    <w:rsid w:val="00AD5FBC"/>
    <w:rsid w:val="00AD661C"/>
    <w:rsid w:val="00AD7150"/>
    <w:rsid w:val="00AD7F82"/>
    <w:rsid w:val="00AE6023"/>
    <w:rsid w:val="00AF39EC"/>
    <w:rsid w:val="00AF517D"/>
    <w:rsid w:val="00AF539C"/>
    <w:rsid w:val="00AF7987"/>
    <w:rsid w:val="00B026A2"/>
    <w:rsid w:val="00B027F3"/>
    <w:rsid w:val="00B07B03"/>
    <w:rsid w:val="00B10414"/>
    <w:rsid w:val="00B104ED"/>
    <w:rsid w:val="00B12D6D"/>
    <w:rsid w:val="00B148C4"/>
    <w:rsid w:val="00B204EC"/>
    <w:rsid w:val="00B20BE1"/>
    <w:rsid w:val="00B21368"/>
    <w:rsid w:val="00B220F7"/>
    <w:rsid w:val="00B2285D"/>
    <w:rsid w:val="00B25F15"/>
    <w:rsid w:val="00B30FC2"/>
    <w:rsid w:val="00B40FBD"/>
    <w:rsid w:val="00B43EBA"/>
    <w:rsid w:val="00B448AB"/>
    <w:rsid w:val="00B46B58"/>
    <w:rsid w:val="00B50644"/>
    <w:rsid w:val="00B5074F"/>
    <w:rsid w:val="00B52177"/>
    <w:rsid w:val="00B537D0"/>
    <w:rsid w:val="00B544B6"/>
    <w:rsid w:val="00B60355"/>
    <w:rsid w:val="00B627D8"/>
    <w:rsid w:val="00B638CC"/>
    <w:rsid w:val="00B646BB"/>
    <w:rsid w:val="00B64707"/>
    <w:rsid w:val="00B64E1D"/>
    <w:rsid w:val="00B6601F"/>
    <w:rsid w:val="00B667A0"/>
    <w:rsid w:val="00B706B9"/>
    <w:rsid w:val="00B709CC"/>
    <w:rsid w:val="00B74464"/>
    <w:rsid w:val="00B74AAE"/>
    <w:rsid w:val="00B74D4D"/>
    <w:rsid w:val="00B80E11"/>
    <w:rsid w:val="00B8167F"/>
    <w:rsid w:val="00B82B32"/>
    <w:rsid w:val="00B852EE"/>
    <w:rsid w:val="00B85881"/>
    <w:rsid w:val="00B85E4A"/>
    <w:rsid w:val="00B86838"/>
    <w:rsid w:val="00B91A26"/>
    <w:rsid w:val="00B937B0"/>
    <w:rsid w:val="00B94DA1"/>
    <w:rsid w:val="00B9640C"/>
    <w:rsid w:val="00B97F49"/>
    <w:rsid w:val="00BA0244"/>
    <w:rsid w:val="00BA0717"/>
    <w:rsid w:val="00BA0D75"/>
    <w:rsid w:val="00BA1488"/>
    <w:rsid w:val="00BA2897"/>
    <w:rsid w:val="00BA2F1A"/>
    <w:rsid w:val="00BA3DCB"/>
    <w:rsid w:val="00BA4806"/>
    <w:rsid w:val="00BB2304"/>
    <w:rsid w:val="00BB2900"/>
    <w:rsid w:val="00BB49F1"/>
    <w:rsid w:val="00BB5B67"/>
    <w:rsid w:val="00BB665D"/>
    <w:rsid w:val="00BB6A6C"/>
    <w:rsid w:val="00BB7D55"/>
    <w:rsid w:val="00BC0576"/>
    <w:rsid w:val="00BC2261"/>
    <w:rsid w:val="00BC3488"/>
    <w:rsid w:val="00BC3B06"/>
    <w:rsid w:val="00BC43BF"/>
    <w:rsid w:val="00BC62B9"/>
    <w:rsid w:val="00BC69EB"/>
    <w:rsid w:val="00BC7D87"/>
    <w:rsid w:val="00BD0A63"/>
    <w:rsid w:val="00BD15DE"/>
    <w:rsid w:val="00BD3FED"/>
    <w:rsid w:val="00BD46A8"/>
    <w:rsid w:val="00BD4DE1"/>
    <w:rsid w:val="00BD7364"/>
    <w:rsid w:val="00BD790B"/>
    <w:rsid w:val="00BD7A4E"/>
    <w:rsid w:val="00BE1ABA"/>
    <w:rsid w:val="00BE4D2C"/>
    <w:rsid w:val="00BE5C26"/>
    <w:rsid w:val="00BE65E1"/>
    <w:rsid w:val="00BE6FA6"/>
    <w:rsid w:val="00BF2077"/>
    <w:rsid w:val="00BF5CDF"/>
    <w:rsid w:val="00BF7AA8"/>
    <w:rsid w:val="00C0124E"/>
    <w:rsid w:val="00C0491A"/>
    <w:rsid w:val="00C10F8E"/>
    <w:rsid w:val="00C12AAF"/>
    <w:rsid w:val="00C1371F"/>
    <w:rsid w:val="00C144EA"/>
    <w:rsid w:val="00C14A3D"/>
    <w:rsid w:val="00C14D7C"/>
    <w:rsid w:val="00C23D21"/>
    <w:rsid w:val="00C24C90"/>
    <w:rsid w:val="00C25D0A"/>
    <w:rsid w:val="00C2664C"/>
    <w:rsid w:val="00C30306"/>
    <w:rsid w:val="00C305F6"/>
    <w:rsid w:val="00C37AAA"/>
    <w:rsid w:val="00C41173"/>
    <w:rsid w:val="00C414E7"/>
    <w:rsid w:val="00C41932"/>
    <w:rsid w:val="00C41F87"/>
    <w:rsid w:val="00C452CB"/>
    <w:rsid w:val="00C47966"/>
    <w:rsid w:val="00C501EF"/>
    <w:rsid w:val="00C50551"/>
    <w:rsid w:val="00C516A6"/>
    <w:rsid w:val="00C5456F"/>
    <w:rsid w:val="00C54804"/>
    <w:rsid w:val="00C56926"/>
    <w:rsid w:val="00C569F4"/>
    <w:rsid w:val="00C60DDF"/>
    <w:rsid w:val="00C61859"/>
    <w:rsid w:val="00C61906"/>
    <w:rsid w:val="00C61920"/>
    <w:rsid w:val="00C655CF"/>
    <w:rsid w:val="00C67C12"/>
    <w:rsid w:val="00C67FA7"/>
    <w:rsid w:val="00C709C5"/>
    <w:rsid w:val="00C743AB"/>
    <w:rsid w:val="00C7455D"/>
    <w:rsid w:val="00C74B4C"/>
    <w:rsid w:val="00C75A98"/>
    <w:rsid w:val="00C765DC"/>
    <w:rsid w:val="00C7696F"/>
    <w:rsid w:val="00C76C83"/>
    <w:rsid w:val="00C77BC7"/>
    <w:rsid w:val="00C80166"/>
    <w:rsid w:val="00C804C1"/>
    <w:rsid w:val="00C80C76"/>
    <w:rsid w:val="00C81CB1"/>
    <w:rsid w:val="00C81E18"/>
    <w:rsid w:val="00C8216E"/>
    <w:rsid w:val="00C82291"/>
    <w:rsid w:val="00C82EBD"/>
    <w:rsid w:val="00C83FE9"/>
    <w:rsid w:val="00C90A4E"/>
    <w:rsid w:val="00C91491"/>
    <w:rsid w:val="00C91894"/>
    <w:rsid w:val="00C91A27"/>
    <w:rsid w:val="00C91D20"/>
    <w:rsid w:val="00C9432F"/>
    <w:rsid w:val="00CA002C"/>
    <w:rsid w:val="00CA0AD2"/>
    <w:rsid w:val="00CA13A5"/>
    <w:rsid w:val="00CA3504"/>
    <w:rsid w:val="00CA49F7"/>
    <w:rsid w:val="00CB0F7E"/>
    <w:rsid w:val="00CB1456"/>
    <w:rsid w:val="00CB15CD"/>
    <w:rsid w:val="00CB266B"/>
    <w:rsid w:val="00CB2D67"/>
    <w:rsid w:val="00CB301D"/>
    <w:rsid w:val="00CC329B"/>
    <w:rsid w:val="00CC403D"/>
    <w:rsid w:val="00CC49E9"/>
    <w:rsid w:val="00CC5152"/>
    <w:rsid w:val="00CC567F"/>
    <w:rsid w:val="00CC5E83"/>
    <w:rsid w:val="00CD0F5C"/>
    <w:rsid w:val="00CD1847"/>
    <w:rsid w:val="00CD67D9"/>
    <w:rsid w:val="00CE3BB0"/>
    <w:rsid w:val="00CE40BA"/>
    <w:rsid w:val="00CE7163"/>
    <w:rsid w:val="00CF0F05"/>
    <w:rsid w:val="00CF4B50"/>
    <w:rsid w:val="00CF6F3D"/>
    <w:rsid w:val="00D01812"/>
    <w:rsid w:val="00D01F40"/>
    <w:rsid w:val="00D02644"/>
    <w:rsid w:val="00D027EC"/>
    <w:rsid w:val="00D02F77"/>
    <w:rsid w:val="00D03523"/>
    <w:rsid w:val="00D0581F"/>
    <w:rsid w:val="00D063F9"/>
    <w:rsid w:val="00D06CD3"/>
    <w:rsid w:val="00D133C2"/>
    <w:rsid w:val="00D15A19"/>
    <w:rsid w:val="00D17EF5"/>
    <w:rsid w:val="00D2057B"/>
    <w:rsid w:val="00D22F4A"/>
    <w:rsid w:val="00D239EF"/>
    <w:rsid w:val="00D243EF"/>
    <w:rsid w:val="00D25680"/>
    <w:rsid w:val="00D3020F"/>
    <w:rsid w:val="00D31693"/>
    <w:rsid w:val="00D31ECB"/>
    <w:rsid w:val="00D3203A"/>
    <w:rsid w:val="00D3401A"/>
    <w:rsid w:val="00D3499C"/>
    <w:rsid w:val="00D376CE"/>
    <w:rsid w:val="00D3782E"/>
    <w:rsid w:val="00D37BC3"/>
    <w:rsid w:val="00D437CB"/>
    <w:rsid w:val="00D45402"/>
    <w:rsid w:val="00D54C5E"/>
    <w:rsid w:val="00D554B9"/>
    <w:rsid w:val="00D56252"/>
    <w:rsid w:val="00D567F2"/>
    <w:rsid w:val="00D56B7C"/>
    <w:rsid w:val="00D60906"/>
    <w:rsid w:val="00D63ECA"/>
    <w:rsid w:val="00D6541A"/>
    <w:rsid w:val="00D7122B"/>
    <w:rsid w:val="00D72A35"/>
    <w:rsid w:val="00D731B9"/>
    <w:rsid w:val="00D73800"/>
    <w:rsid w:val="00D74A63"/>
    <w:rsid w:val="00D75BF9"/>
    <w:rsid w:val="00D76635"/>
    <w:rsid w:val="00D84C67"/>
    <w:rsid w:val="00D8536D"/>
    <w:rsid w:val="00D86DC6"/>
    <w:rsid w:val="00D8722C"/>
    <w:rsid w:val="00D875A1"/>
    <w:rsid w:val="00D9039B"/>
    <w:rsid w:val="00D913E9"/>
    <w:rsid w:val="00D9206C"/>
    <w:rsid w:val="00D92C71"/>
    <w:rsid w:val="00D94914"/>
    <w:rsid w:val="00D958EB"/>
    <w:rsid w:val="00DA4215"/>
    <w:rsid w:val="00DA6191"/>
    <w:rsid w:val="00DA6245"/>
    <w:rsid w:val="00DA63C4"/>
    <w:rsid w:val="00DA7869"/>
    <w:rsid w:val="00DB1B9F"/>
    <w:rsid w:val="00DB365B"/>
    <w:rsid w:val="00DB3DF3"/>
    <w:rsid w:val="00DB67E0"/>
    <w:rsid w:val="00DC080A"/>
    <w:rsid w:val="00DC2F14"/>
    <w:rsid w:val="00DD0E9B"/>
    <w:rsid w:val="00DD25B0"/>
    <w:rsid w:val="00DD2815"/>
    <w:rsid w:val="00DD37E0"/>
    <w:rsid w:val="00DD5518"/>
    <w:rsid w:val="00DD585E"/>
    <w:rsid w:val="00DD5D4C"/>
    <w:rsid w:val="00DD6E2C"/>
    <w:rsid w:val="00DD79B5"/>
    <w:rsid w:val="00DE0748"/>
    <w:rsid w:val="00DE08E2"/>
    <w:rsid w:val="00DE17C6"/>
    <w:rsid w:val="00DE21AF"/>
    <w:rsid w:val="00DE37A0"/>
    <w:rsid w:val="00DE6C7E"/>
    <w:rsid w:val="00DE7343"/>
    <w:rsid w:val="00DF0EAE"/>
    <w:rsid w:val="00DF1595"/>
    <w:rsid w:val="00DF439B"/>
    <w:rsid w:val="00DF4605"/>
    <w:rsid w:val="00DF6C68"/>
    <w:rsid w:val="00DF6E90"/>
    <w:rsid w:val="00E03898"/>
    <w:rsid w:val="00E03B05"/>
    <w:rsid w:val="00E063E0"/>
    <w:rsid w:val="00E107D1"/>
    <w:rsid w:val="00E12B15"/>
    <w:rsid w:val="00E12F1D"/>
    <w:rsid w:val="00E1693B"/>
    <w:rsid w:val="00E20DC9"/>
    <w:rsid w:val="00E21528"/>
    <w:rsid w:val="00E226C0"/>
    <w:rsid w:val="00E23502"/>
    <w:rsid w:val="00E23B8C"/>
    <w:rsid w:val="00E25D46"/>
    <w:rsid w:val="00E27A88"/>
    <w:rsid w:val="00E27AC5"/>
    <w:rsid w:val="00E27BEC"/>
    <w:rsid w:val="00E310AC"/>
    <w:rsid w:val="00E328E7"/>
    <w:rsid w:val="00E35CCB"/>
    <w:rsid w:val="00E36C9F"/>
    <w:rsid w:val="00E37862"/>
    <w:rsid w:val="00E400EA"/>
    <w:rsid w:val="00E40F41"/>
    <w:rsid w:val="00E42096"/>
    <w:rsid w:val="00E44726"/>
    <w:rsid w:val="00E44A9D"/>
    <w:rsid w:val="00E45E29"/>
    <w:rsid w:val="00E46038"/>
    <w:rsid w:val="00E46FEF"/>
    <w:rsid w:val="00E47085"/>
    <w:rsid w:val="00E51301"/>
    <w:rsid w:val="00E523E1"/>
    <w:rsid w:val="00E533CE"/>
    <w:rsid w:val="00E539D6"/>
    <w:rsid w:val="00E56A67"/>
    <w:rsid w:val="00E66879"/>
    <w:rsid w:val="00E70B5F"/>
    <w:rsid w:val="00E71A5D"/>
    <w:rsid w:val="00E727E6"/>
    <w:rsid w:val="00E72A1B"/>
    <w:rsid w:val="00E74681"/>
    <w:rsid w:val="00E75019"/>
    <w:rsid w:val="00E7517C"/>
    <w:rsid w:val="00E75C5A"/>
    <w:rsid w:val="00E764ED"/>
    <w:rsid w:val="00E8274A"/>
    <w:rsid w:val="00E8562A"/>
    <w:rsid w:val="00E85EDE"/>
    <w:rsid w:val="00E90D27"/>
    <w:rsid w:val="00E91229"/>
    <w:rsid w:val="00E92CAA"/>
    <w:rsid w:val="00E9647E"/>
    <w:rsid w:val="00E965EF"/>
    <w:rsid w:val="00E9667C"/>
    <w:rsid w:val="00E97367"/>
    <w:rsid w:val="00E97402"/>
    <w:rsid w:val="00EA03E8"/>
    <w:rsid w:val="00EA1910"/>
    <w:rsid w:val="00EA2098"/>
    <w:rsid w:val="00EA7502"/>
    <w:rsid w:val="00EA7B9F"/>
    <w:rsid w:val="00EB12CF"/>
    <w:rsid w:val="00EB3810"/>
    <w:rsid w:val="00EB42A0"/>
    <w:rsid w:val="00EB56B6"/>
    <w:rsid w:val="00EC1139"/>
    <w:rsid w:val="00EC13AA"/>
    <w:rsid w:val="00EC49E8"/>
    <w:rsid w:val="00EC5170"/>
    <w:rsid w:val="00EC70F0"/>
    <w:rsid w:val="00EC7EA7"/>
    <w:rsid w:val="00ED08BF"/>
    <w:rsid w:val="00ED13EC"/>
    <w:rsid w:val="00ED5043"/>
    <w:rsid w:val="00ED537C"/>
    <w:rsid w:val="00ED6C4E"/>
    <w:rsid w:val="00ED7592"/>
    <w:rsid w:val="00ED7B66"/>
    <w:rsid w:val="00EE5C85"/>
    <w:rsid w:val="00EE67BF"/>
    <w:rsid w:val="00EF66B4"/>
    <w:rsid w:val="00EF67BC"/>
    <w:rsid w:val="00EF6C24"/>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3653"/>
    <w:rsid w:val="00F251B1"/>
    <w:rsid w:val="00F35739"/>
    <w:rsid w:val="00F35DC4"/>
    <w:rsid w:val="00F360E5"/>
    <w:rsid w:val="00F367A9"/>
    <w:rsid w:val="00F472D7"/>
    <w:rsid w:val="00F50800"/>
    <w:rsid w:val="00F52084"/>
    <w:rsid w:val="00F52515"/>
    <w:rsid w:val="00F52FBF"/>
    <w:rsid w:val="00F53F28"/>
    <w:rsid w:val="00F54B77"/>
    <w:rsid w:val="00F54DEF"/>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1905"/>
    <w:rsid w:val="00F84283"/>
    <w:rsid w:val="00F84722"/>
    <w:rsid w:val="00F8550A"/>
    <w:rsid w:val="00F85F38"/>
    <w:rsid w:val="00F86285"/>
    <w:rsid w:val="00F868D7"/>
    <w:rsid w:val="00F86F9E"/>
    <w:rsid w:val="00F8717E"/>
    <w:rsid w:val="00F87723"/>
    <w:rsid w:val="00F901F2"/>
    <w:rsid w:val="00F9023A"/>
    <w:rsid w:val="00F90C3A"/>
    <w:rsid w:val="00F94DA0"/>
    <w:rsid w:val="00F978CE"/>
    <w:rsid w:val="00FA046C"/>
    <w:rsid w:val="00FA1700"/>
    <w:rsid w:val="00FA18EA"/>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C4E32"/>
    <w:rsid w:val="00FC70F1"/>
    <w:rsid w:val="00FD07D9"/>
    <w:rsid w:val="00FD1351"/>
    <w:rsid w:val="00FD289D"/>
    <w:rsid w:val="00FD6AEF"/>
    <w:rsid w:val="00FE3258"/>
    <w:rsid w:val="00FE3CAD"/>
    <w:rsid w:val="00FE4AE0"/>
    <w:rsid w:val="00FE5C0A"/>
    <w:rsid w:val="00FE659E"/>
    <w:rsid w:val="00FF0575"/>
    <w:rsid w:val="00FF2190"/>
    <w:rsid w:val="00FF27D3"/>
    <w:rsid w:val="00FF3201"/>
    <w:rsid w:val="00FF6871"/>
    <w:rsid w:val="00FF71E5"/>
    <w:rsid w:val="00FF7705"/>
    <w:rsid w:val="52A7EC88"/>
    <w:rsid w:val="5D4319A2"/>
    <w:rsid w:val="74A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140DD256"/>
  <w15:chartTrackingRefBased/>
  <w15:docId w15:val="{52DB5E6E-67A6-40F2-9F8C-11218E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576865093">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flu/weekly/fluviewinteractive.htm"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1.png"/><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www.cdc.gov/flu/weekly/overview.htm" TargetMode="External"/><Relationship Id="rId20" Type="http://schemas.openxmlformats.org/officeDocument/2006/relationships/image" Target="media/image4.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cdc.gov/coronavirus/2019-ncov/covid-data/covidview/index.html" TargetMode="External"/><Relationship Id="rId23" Type="http://schemas.openxmlformats.org/officeDocument/2006/relationships/hyperlink" Target="https://www.mass.gov/service-details/massachusetts-immunization-information-system-miis-overview" TargetMode="External"/><Relationship Id="rId28" Type="http://schemas.openxmlformats.org/officeDocument/2006/relationships/header" Target="header1.xml"/><Relationship Id="rId10" Type="http://schemas.openxmlformats.org/officeDocument/2006/relationships/hyperlink" Target="https://www.mass.gov/info-details/covid-19-response-reportin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s://www.mass.gov/info-details/covid-19-response-reporting" TargetMode="External"/><Relationship Id="rId22" Type="http://schemas.openxmlformats.org/officeDocument/2006/relationships/hyperlink" Target="http://www.cdc.gov/flu/weekly/"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01-83F5-4BDD-A23D-75777219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1243</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10</cp:revision>
  <cp:lastPrinted>2022-03-18T19:49:00Z</cp:lastPrinted>
  <dcterms:created xsi:type="dcterms:W3CDTF">2022-03-18T13:41:00Z</dcterms:created>
  <dcterms:modified xsi:type="dcterms:W3CDTF">2022-03-25T17:53:00Z</dcterms:modified>
</cp:coreProperties>
</file>