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C0888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4C9039F3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1E3AB7">
        <w:rPr>
          <w:rFonts w:ascii="Calibri" w:hAnsi="Calibri"/>
          <w:sz w:val="20"/>
          <w:szCs w:val="20"/>
        </w:rPr>
        <w:t>43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216654" w:rsidRPr="001E3AB7">
        <w:rPr>
          <w:rFonts w:ascii="Calibri" w:hAnsi="Calibri"/>
          <w:sz w:val="20"/>
          <w:szCs w:val="20"/>
        </w:rPr>
        <w:t>Local</w:t>
      </w:r>
    </w:p>
    <w:p w14:paraId="540BF286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1E3AB7">
        <w:rPr>
          <w:rFonts w:ascii="Calibri" w:hAnsi="Calibri"/>
          <w:sz w:val="20"/>
          <w:szCs w:val="20"/>
        </w:rPr>
        <w:t>43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1E3AB7" w:rsidRPr="001E3AB7">
        <w:rPr>
          <w:rFonts w:ascii="Calibri" w:hAnsi="Calibri"/>
          <w:sz w:val="20"/>
          <w:szCs w:val="20"/>
        </w:rPr>
        <w:t>2</w:t>
      </w:r>
      <w:r w:rsidR="008427C3" w:rsidRPr="001E3AB7">
        <w:rPr>
          <w:rFonts w:ascii="Calibri" w:hAnsi="Calibri"/>
          <w:sz w:val="20"/>
          <w:szCs w:val="20"/>
        </w:rPr>
        <w:t xml:space="preserve"> (Minimal)</w:t>
      </w:r>
    </w:p>
    <w:p w14:paraId="6963D0F3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week during regular flu season. 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Pr="007E3EC9">
        <w:rPr>
          <w:rFonts w:ascii="Calibri" w:hAnsi="Calibri"/>
          <w:color w:val="000000"/>
          <w:sz w:val="20"/>
          <w:szCs w:val="20"/>
        </w:rPr>
        <w:t xml:space="preserve">  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shows that ILI activity </w:t>
      </w:r>
      <w:r w:rsidR="00757C6F">
        <w:rPr>
          <w:rFonts w:ascii="Calibri" w:hAnsi="Calibri"/>
          <w:color w:val="000000"/>
          <w:sz w:val="20"/>
          <w:szCs w:val="20"/>
        </w:rPr>
        <w:t>is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 low and is consistent with activity levels normally seen at this time of year</w:t>
      </w:r>
      <w:r w:rsidR="00757C6F">
        <w:rPr>
          <w:rFonts w:ascii="Calibri" w:hAnsi="Calibri"/>
          <w:color w:val="000000"/>
          <w:sz w:val="20"/>
          <w:szCs w:val="20"/>
        </w:rPr>
        <w:t xml:space="preserve">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</w:p>
    <w:p w14:paraId="3553E50D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6E86F757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4ACBB9B8" w14:textId="77777777" w:rsidR="00134F6E" w:rsidRDefault="00134F6E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  <w:highlight w:val="yellow"/>
        </w:rPr>
        <w:pict w14:anchorId="0F07B8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October 27, 2018." style="width:497pt;height:372.5pt">
            <v:imagedata r:id="rId9" o:title="ili43"/>
          </v:shape>
        </w:pict>
      </w:r>
    </w:p>
    <w:p w14:paraId="04A09E17" w14:textId="77777777" w:rsidR="004561F4" w:rsidRDefault="00E23502" w:rsidP="00B2285D">
      <w:pPr>
        <w:spacing w:after="120" w:line="276" w:lineRule="auto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 xml:space="preserve"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served by reporters in that region.  </w:t>
      </w:r>
      <w:r w:rsidR="008B5EB8" w:rsidRPr="00D618A0">
        <w:rPr>
          <w:rFonts w:ascii="Calibri" w:hAnsi="Calibri"/>
          <w:color w:val="000000"/>
          <w:sz w:val="20"/>
          <w:szCs w:val="20"/>
        </w:rPr>
        <w:t xml:space="preserve">Figure 2 shows </w:t>
      </w:r>
      <w:r w:rsidR="008B5EB8">
        <w:rPr>
          <w:rFonts w:ascii="Calibri" w:hAnsi="Calibri"/>
          <w:color w:val="000000"/>
          <w:sz w:val="20"/>
          <w:szCs w:val="20"/>
        </w:rPr>
        <w:t xml:space="preserve">that the Central, Northeast, and Southeast regions of Massachusetts are reporting increased ILI activity; all other regions are reporting </w:t>
      </w:r>
      <w:r w:rsidR="008B5EB8" w:rsidRPr="00183FFB">
        <w:rPr>
          <w:rFonts w:ascii="Calibri" w:hAnsi="Calibri"/>
          <w:color w:val="000000"/>
          <w:sz w:val="20"/>
          <w:szCs w:val="20"/>
        </w:rPr>
        <w:t>low ILI activity.</w:t>
      </w:r>
    </w:p>
    <w:p w14:paraId="20DD8E75" w14:textId="77777777" w:rsidR="00B2285D" w:rsidRPr="00A5460A" w:rsidRDefault="00A5460A" w:rsidP="00A5460A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  <w:highlight w:val="yellow"/>
        </w:rPr>
        <w:pict w14:anchorId="3643BF2D">
          <v:shape id="_x0000_i1026" type="#_x0000_t75" alt="Map of the percent ILI activity by region in Massachusetts as reported by sentinel provider sites; last updated October 27, 2018." style="width:458pt;height:323pt">
            <v:imagedata r:id="rId10" o:title="Regional ILI Week43" croptop="1696f" cropbottom="8712f" cropleft="2800f" cropright="2264f"/>
          </v:shape>
        </w:pict>
      </w:r>
    </w:p>
    <w:p w14:paraId="6EAED786" w14:textId="77777777" w:rsidR="00B74464" w:rsidRPr="004F3C2D" w:rsidRDefault="00B74464" w:rsidP="00B74464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448F1249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Massachusetts ILI. </w:t>
      </w:r>
    </w:p>
    <w:p w14:paraId="3FBD55DC" w14:textId="77777777" w:rsidR="00B2285D" w:rsidRPr="00B2285D" w:rsidRDefault="00B2285D" w:rsidP="00B74464">
      <w:pPr>
        <w:adjustRightInd w:val="0"/>
        <w:rPr>
          <w:rFonts w:ascii="Calibri" w:hAnsi="Calibri"/>
          <w:color w:val="000000"/>
          <w:sz w:val="12"/>
          <w:szCs w:val="12"/>
        </w:rPr>
      </w:pPr>
    </w:p>
    <w:p w14:paraId="5D939C81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A5460A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A5460A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A5460A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A5460A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A5460A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A5460A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A5460A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A5460A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A5460A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441BEF4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2E7FAED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892057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34E8053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1C4B329E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EB8809D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72AFBD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70C949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8AC4542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3E9D2D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5E61A90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BE19212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7AD78A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4F9AC42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952057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AA792F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9BF1D7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3DA86D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172F44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212981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A5460A" w:rsidRPr="009C5E07" w14:paraId="323E973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39F8435" w14:textId="77777777" w:rsidR="00A5460A" w:rsidRPr="009C5E07" w:rsidRDefault="00A5460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FC456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C0458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F4310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CA544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CE8A9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675C3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06F90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4CA39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A5460A" w:rsidRPr="009C5E07" w14:paraId="75E28F2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63B0C44" w14:textId="77777777" w:rsidR="00A5460A" w:rsidRPr="009C5E07" w:rsidRDefault="00A5460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261E6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27C2F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309CA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B67D2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AAA2B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F2D62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CC285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F51D1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A5460A" w:rsidRPr="009C5E07" w14:paraId="35034A0A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F9B796F" w14:textId="77777777" w:rsidR="00A5460A" w:rsidRPr="009C5E07" w:rsidRDefault="00A5460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E40E8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CFD38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B0743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27ED7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8CE5A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14124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CD1E0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C6960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tr w:rsidR="00A5460A" w:rsidRPr="009C5E07" w14:paraId="46598628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A3C2405" w14:textId="77777777" w:rsidR="00A5460A" w:rsidRPr="009C5E07" w:rsidRDefault="00A5460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EAB1B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71C1A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DDD7F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738FC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2124F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536CB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3D846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CB6B0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A5460A" w:rsidRPr="009C5E07" w14:paraId="0F36B23A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37C8F0F" w14:textId="77777777" w:rsidR="00A5460A" w:rsidRPr="009C5E07" w:rsidRDefault="00A5460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92D2F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72BEF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D2AB9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CA5D7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1083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D182D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56518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4261B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tr w:rsidR="00A5460A" w:rsidRPr="009C5E07" w14:paraId="0B987950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0601B6F" w14:textId="77777777" w:rsidR="00A5460A" w:rsidRPr="009C5E07" w:rsidRDefault="00A5460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94C4A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079FD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4C735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B3677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53086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34E7C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6D008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79EEB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A5460A" w:rsidRPr="009C5E07" w14:paraId="4E11DB14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372A0AA" w14:textId="77777777" w:rsidR="00A5460A" w:rsidRPr="009C5E07" w:rsidRDefault="00A5460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A9937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48568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EC9FD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7B545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E10D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3600D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8B2A1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9B782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A5460A" w:rsidRPr="009C5E07" w14:paraId="15761DC4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E0E7AD7" w14:textId="77777777" w:rsidR="00A5460A" w:rsidRPr="009C5E07" w:rsidRDefault="00A5460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B4527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8A1BC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1AED1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C7C25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3406E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B7D25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CF5B1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A6DE1" w14:textId="77777777" w:rsidR="00A5460A" w:rsidRDefault="00A5460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A5460A" w14:paraId="4A4FC35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F60B78D" w14:textId="77777777" w:rsidR="00A5460A" w:rsidRDefault="00A5460A" w:rsidP="009B26AE">
            <w:pPr>
              <w:jc w:val="right"/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C6E83C5" w14:textId="77777777" w:rsidR="00A5460A" w:rsidRDefault="00A5460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6C21DF7" w14:textId="77777777" w:rsidR="00A5460A" w:rsidRDefault="00A5460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004813F" w14:textId="77777777" w:rsidR="00A5460A" w:rsidRDefault="00A5460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7DF12AD" w14:textId="77777777" w:rsidR="00A5460A" w:rsidRDefault="00A5460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3DC2096" w14:textId="77777777" w:rsidR="00A5460A" w:rsidRDefault="00A5460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EDAD4A2" w14:textId="77777777" w:rsidR="00A5460A" w:rsidRDefault="00A5460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C1C4942" w14:textId="77777777" w:rsidR="00A5460A" w:rsidRDefault="00A5460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4332CF0" w14:textId="77777777" w:rsidR="00A5460A" w:rsidRDefault="00A5460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9</w:t>
            </w:r>
          </w:p>
        </w:tc>
      </w:tr>
    </w:tbl>
    <w:p w14:paraId="710687E5" w14:textId="77777777" w:rsidR="00B2285D" w:rsidRPr="009E7FA8" w:rsidRDefault="009E7FA8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 w:rsidRPr="00A5460A">
        <w:rPr>
          <w:rFonts w:ascii="Calibri" w:hAnsi="Calibri"/>
          <w:sz w:val="20"/>
          <w:szCs w:val="20"/>
        </w:rPr>
        <w:lastRenderedPageBreak/>
        <w:pict w14:anchorId="6009F963">
          <v:shape id="_x0000_i1027" type="#_x0000_t75" alt="Total laboratory-confirmed influenza cases and percent influenza-like illness; last updated October 27, 2018." style="width:422.5pt;height:317pt">
            <v:imagedata r:id="rId11" o:title="lab43"/>
          </v:shape>
        </w:pict>
      </w:r>
    </w:p>
    <w:p w14:paraId="2298567A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493A4A94" w14:textId="77777777" w:rsidR="00A5460A" w:rsidRPr="009E7FA8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Pr="00BB2304">
        <w:rPr>
          <w:rFonts w:ascii="Calibri" w:hAnsi="Calibri"/>
          <w:color w:val="000000"/>
          <w:sz w:val="20"/>
          <w:szCs w:val="20"/>
        </w:rPr>
        <w:t xml:space="preserve"> seasons. </w:t>
      </w:r>
    </w:p>
    <w:p w14:paraId="5C4BFBD0" w14:textId="77777777" w:rsidR="004F6E44" w:rsidRDefault="009E7FA8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highlight w:val="yellow"/>
        </w:rPr>
        <w:pict w14:anchorId="79B13536">
          <v:shape id="_x0000_i1028" type="#_x0000_t75" alt="Influenza-associated hospitalization data received from emergency departments as part of MA syndromic surveillance; last updated October 27, 2018.  " style="width:395.5pt;height:297pt">
            <v:imagedata r:id="rId12" o:title="hosp43"/>
          </v:shape>
        </w:pict>
      </w:r>
    </w:p>
    <w:p w14:paraId="6A08318D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5761EA01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>. 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3C3FF5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3C3FF5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152C3D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</w:t>
      </w:r>
      <w:r w:rsidR="009C0461">
        <w:rPr>
          <w:rFonts w:ascii="Calibri" w:hAnsi="Calibri"/>
          <w:color w:val="000000"/>
          <w:sz w:val="20"/>
          <w:szCs w:val="20"/>
        </w:rPr>
        <w:t xml:space="preserve">and three cases of </w:t>
      </w:r>
      <w:r w:rsidR="009C0461" w:rsidRPr="009B478C">
        <w:rPr>
          <w:rFonts w:ascii="Calibri" w:hAnsi="Calibri"/>
          <w:color w:val="000000"/>
          <w:sz w:val="20"/>
          <w:szCs w:val="20"/>
        </w:rPr>
        <w:t>A/2009 H1N1</w:t>
      </w:r>
      <w:r w:rsidR="009C0461">
        <w:rPr>
          <w:rFonts w:ascii="Calibri" w:hAnsi="Calibri"/>
          <w:color w:val="000000"/>
          <w:sz w:val="20"/>
          <w:szCs w:val="20"/>
        </w:rPr>
        <w:t xml:space="preserve"> </w:t>
      </w:r>
      <w:r w:rsidR="009C0461" w:rsidRPr="00152C3D">
        <w:rPr>
          <w:rFonts w:ascii="Calibri" w:hAnsi="Calibri"/>
          <w:color w:val="000000"/>
          <w:sz w:val="20"/>
          <w:szCs w:val="20"/>
        </w:rPr>
        <w:t xml:space="preserve">have been confirmed in </w:t>
      </w:r>
      <w:r w:rsidR="009C0461">
        <w:rPr>
          <w:rFonts w:ascii="Calibri" w:hAnsi="Calibri"/>
          <w:color w:val="000000"/>
          <w:sz w:val="20"/>
          <w:szCs w:val="20"/>
        </w:rPr>
        <w:t>15</w:t>
      </w:r>
      <w:r w:rsidR="009C0461" w:rsidRPr="00152C3D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625B04E6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58D7D1E8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433F23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: Influenza positive tests reported to CDC by </w:t>
      </w:r>
      <w:r w:rsidR="0029563E">
        <w:rPr>
          <w:rFonts w:ascii="Calibri" w:hAnsi="Calibri"/>
          <w:b/>
          <w:bCs/>
          <w:i/>
          <w:iCs/>
          <w:color w:val="000000"/>
          <w:sz w:val="22"/>
          <w:szCs w:val="22"/>
        </w:rPr>
        <w:t>MDPH-B</w:t>
      </w:r>
      <w:r w:rsidR="00432AC8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>
        <w:rPr>
          <w:rFonts w:ascii="Calibri" w:hAnsi="Calibri"/>
          <w:b/>
          <w:bCs/>
          <w:i/>
          <w:iCs/>
          <w:color w:val="000000"/>
          <w:sz w:val="22"/>
          <w:szCs w:val="22"/>
        </w:rPr>
        <w:t>LS</w:t>
      </w:r>
      <w:r w:rsidR="0029563E" w:rsidRPr="00433F23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, </w:t>
      </w:r>
      <w:r w:rsidR="0070305E">
        <w:rPr>
          <w:rFonts w:ascii="Calibri" w:hAnsi="Calibri"/>
          <w:b/>
          <w:bCs/>
          <w:i/>
          <w:iCs/>
          <w:sz w:val="22"/>
          <w:szCs w:val="22"/>
        </w:rPr>
        <w:t>September</w:t>
      </w:r>
      <w:r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2E2975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2E2975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2E2975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D875A1" w:rsidRPr="00D875A1">
        <w:rPr>
          <w:rFonts w:ascii="Calibri" w:hAnsi="Calibri"/>
          <w:b/>
          <w:bCs/>
          <w:i/>
          <w:iCs/>
          <w:sz w:val="22"/>
          <w:szCs w:val="22"/>
        </w:rPr>
        <w:t>October 27</w:t>
      </w:r>
      <w:r w:rsidR="00184DE5" w:rsidRPr="00D875A1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D875A1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6A9C8FC3" w14:textId="77777777" w:rsidR="0068298E" w:rsidRPr="00D875A1" w:rsidRDefault="00D875A1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 w:rsidRPr="00D875A1">
        <w:rPr>
          <w:rFonts w:ascii="Calibri" w:hAnsi="Calibri"/>
          <w:bCs/>
          <w:iCs/>
          <w:color w:val="000000"/>
          <w:sz w:val="20"/>
          <w:szCs w:val="20"/>
        </w:rPr>
        <w:pict w14:anchorId="1E534830">
          <v:shape id="_x0000_i1029" type="#_x0000_t75" alt="Influenza positive tests reported to CDC by the MDPH Bureau of Laboratory Sciences; last updated October 27, 2018." style="width:396.5pt;height:236pt">
            <v:imagedata r:id="rId13" o:title="2018 Flu Graph MMWR 43" croptop="4333f" cropbottom="4173f" cropleft="7908f" cropright="5461f"/>
          </v:shape>
        </w:pict>
      </w:r>
    </w:p>
    <w:p w14:paraId="13442DEB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39A2506F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875A1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875A1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875A1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875A1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875A1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7D49B8E6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22F497C7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1C6F84E3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2FA56E18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104757D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1C02094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1529F24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053F9A2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40AA62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9454D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088C5D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4A1B2A0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F28A69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58AAF7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547B2BB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14482AF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D875A1" w:rsidRPr="009C5E07" w14:paraId="7FB290AB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787D6E2D" w14:textId="77777777" w:rsidR="00D875A1" w:rsidRPr="00421AA4" w:rsidRDefault="00D875A1" w:rsidP="00D94914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40 (09/30 – 10/06/18)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F89DEB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CF3E07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38B5D8D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9096E2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F91979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452E15E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A9CA5A4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68B8442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5D9F3D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D875A1" w:rsidRPr="009C5E07" w14:paraId="462B15A3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0064E218" w14:textId="77777777" w:rsidR="00D875A1" w:rsidRPr="00421AA4" w:rsidRDefault="00D875A1" w:rsidP="00D94914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41 (10/07 – 10/13/18) 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3942560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40EA79C6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E4E6A22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14A85F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3018ED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2DD0FC6F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1(33%)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571089D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C644428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4D977332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</w:tr>
      <w:tr w:rsidR="00D875A1" w:rsidRPr="009C5E07" w14:paraId="109C771E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DE9EB33" w14:textId="77777777" w:rsidR="00D875A1" w:rsidRPr="00421AA4" w:rsidRDefault="00D875A1" w:rsidP="00D94914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42 (10/14 – 10/20/18)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1F0ED54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CD7546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F18DC6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7CBB99F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D9D0C1C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CE6780B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0983116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9FF2D5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33A70E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D875A1" w:rsidRPr="009C5E07" w14:paraId="106D6343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D9261C2" w14:textId="77777777" w:rsidR="00D875A1" w:rsidRPr="00421AA4" w:rsidRDefault="00D875A1" w:rsidP="00D94914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43 (10/21 – 10/27/18)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3BD4197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8A303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667CF0C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77ED3E1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7933461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54D5EAF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436133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8B6B2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499EEDD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</w:tr>
      <w:tr w:rsidR="00D875A1" w:rsidRPr="009C5E07" w14:paraId="6059AED7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F85C60C" w14:textId="77777777" w:rsidR="00D875A1" w:rsidRPr="00421AA4" w:rsidRDefault="00D875A1" w:rsidP="00D94914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A0BA9DA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C7FF4D4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3E01A52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75E8332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FDBF2FA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405242F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4(27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449DDDC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0D1495E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7F86C26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</w:t>
            </w:r>
          </w:p>
        </w:tc>
      </w:tr>
      <w:tr w:rsidR="00D875A1" w14:paraId="26C484C8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6B95616B" w14:textId="77777777" w:rsidR="00D875A1" w:rsidRPr="00421AA4" w:rsidRDefault="00D875A1" w:rsidP="00D94914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5CC7349D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613A56DB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622F80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6914682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E4AC4A4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35669222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(</w:t>
            </w:r>
            <w:r>
              <w:rPr>
                <w:rFonts w:ascii="Calibri" w:hAnsi="Calibri" w:cs="Arial"/>
                <w:b/>
                <w:bCs/>
                <w:sz w:val="22"/>
              </w:rPr>
              <w:t>27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B00F1ED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2E4DE731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7DAB1152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</w:t>
            </w:r>
          </w:p>
        </w:tc>
      </w:tr>
    </w:tbl>
    <w:p w14:paraId="5C26A839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875A1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875A1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875A1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875A1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4840C22A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52107C0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5D740DC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6474444C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7765944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0EF7666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441F5C6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022881A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6701EFC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57990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4B96913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6A4CAAA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1A3B250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6A075F8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7E8481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522348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6C4521C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332D1B1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D875A1" w:rsidRPr="009C5E07" w14:paraId="39945B8F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5B6D11BE" w14:textId="77777777" w:rsidR="00D875A1" w:rsidRPr="00421AA4" w:rsidRDefault="00D875A1" w:rsidP="00D94914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40 (09/30 – 10/06/18)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4E82B7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F94E0C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33D23E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15619F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4F0D71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28C38B7B" w14:textId="77777777" w:rsidR="00D875A1" w:rsidRPr="009C53C2" w:rsidRDefault="00D875A1" w:rsidP="00D94914">
            <w:pPr>
              <w:jc w:val="center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70CAC8F2" w14:textId="77777777" w:rsidR="00D875A1" w:rsidRPr="009C53C2" w:rsidRDefault="00D875A1" w:rsidP="00D94914">
            <w:pPr>
              <w:jc w:val="center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E8BCEE5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8CFF15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22A4F0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1E82FF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D875A1" w:rsidRPr="009C5E07" w14:paraId="4526850C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0B895E96" w14:textId="77777777" w:rsidR="00D875A1" w:rsidRPr="00421AA4" w:rsidRDefault="00D875A1" w:rsidP="00D94914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41 (10/07 – 10/13/18)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2FFE479B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490DD81B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332852A2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CF6EDFD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1814D449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7220B208" w14:textId="77777777" w:rsidR="00D875A1" w:rsidRPr="003930FE" w:rsidRDefault="00D875A1" w:rsidP="00D94914">
            <w:pPr>
              <w:jc w:val="center"/>
              <w:rPr>
                <w:rFonts w:ascii="Calibri" w:hAnsi="Calibri" w:cs="Arial"/>
                <w:bCs/>
                <w:sz w:val="22"/>
              </w:rPr>
            </w:pPr>
            <w:r w:rsidRPr="003930FE"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6B5AE1FA" w14:textId="77777777" w:rsidR="00D875A1" w:rsidRPr="003930FE" w:rsidRDefault="00D875A1" w:rsidP="00D94914">
            <w:pPr>
              <w:jc w:val="center"/>
              <w:rPr>
                <w:rFonts w:ascii="Calibri" w:hAnsi="Calibri" w:cs="Arial"/>
                <w:bCs/>
                <w:sz w:val="22"/>
              </w:rPr>
            </w:pPr>
            <w:r w:rsidRPr="003930FE"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89C2471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1(50%)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92EB6D4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028AA32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43162F6F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D875A1" w:rsidRPr="009C5E07" w14:paraId="3DA843EC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CB0163" w14:textId="77777777" w:rsidR="00D875A1" w:rsidRPr="00421AA4" w:rsidRDefault="00D875A1" w:rsidP="00D94914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42 (10/14 – 10/20/18)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011F9D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A268C3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3DD42EB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5CE24C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8626EE7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33455FF9" w14:textId="77777777" w:rsidR="00D875A1" w:rsidRPr="00CA6B12" w:rsidRDefault="00D875A1" w:rsidP="00D94914">
            <w:pPr>
              <w:jc w:val="center"/>
              <w:rPr>
                <w:rFonts w:ascii="Calibri" w:hAnsi="Calibri" w:cs="Arial"/>
                <w:bCs/>
                <w:sz w:val="22"/>
              </w:rPr>
            </w:pPr>
            <w:r w:rsidRPr="00CA6B12"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077F94F3" w14:textId="77777777" w:rsidR="00D875A1" w:rsidRPr="00CA6B12" w:rsidRDefault="00D875A1" w:rsidP="00D94914">
            <w:pPr>
              <w:jc w:val="center"/>
              <w:rPr>
                <w:rFonts w:ascii="Calibri" w:hAnsi="Calibri" w:cs="Arial"/>
                <w:bCs/>
                <w:sz w:val="22"/>
              </w:rPr>
            </w:pPr>
            <w:r w:rsidRPr="00CA6B12"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81D850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1(25%)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544B15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D12C2F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98F2D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D875A1" w:rsidRPr="009C5E07" w14:paraId="428DBA5A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428235" w14:textId="77777777" w:rsidR="00D875A1" w:rsidRPr="00421AA4" w:rsidRDefault="00D875A1" w:rsidP="00D94914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43 (10/21 – 10/27/18)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18A246A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BA3C568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D90AE4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58373B8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FB17BB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31CA627C" w14:textId="77777777" w:rsidR="00D875A1" w:rsidRPr="00A464F9" w:rsidRDefault="00D875A1" w:rsidP="00D94914">
            <w:pPr>
              <w:jc w:val="center"/>
              <w:rPr>
                <w:rFonts w:ascii="Calibri" w:hAnsi="Calibri" w:cs="Arial"/>
                <w:bCs/>
                <w:sz w:val="22"/>
              </w:rPr>
            </w:pPr>
            <w:r w:rsidRPr="00A464F9"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3C310B22" w14:textId="77777777" w:rsidR="00D875A1" w:rsidRPr="00A464F9" w:rsidRDefault="00D875A1" w:rsidP="00D94914">
            <w:pPr>
              <w:jc w:val="center"/>
              <w:rPr>
                <w:rFonts w:ascii="Calibri" w:hAnsi="Calibri" w:cs="Arial"/>
                <w:bCs/>
                <w:sz w:val="22"/>
              </w:rPr>
            </w:pPr>
            <w:r w:rsidRPr="00A464F9"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084FA42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2(50%)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8186D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1E261E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BA92218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D875A1" w:rsidRPr="009C5E07" w14:paraId="54039E7D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232DB0C" w14:textId="77777777" w:rsidR="00D875A1" w:rsidRPr="00421AA4" w:rsidRDefault="00D875A1" w:rsidP="00D94914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40A38B9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72ED120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A1969C6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BFBD720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778CCC1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053D1B2" w14:textId="77777777" w:rsidR="00D875A1" w:rsidRPr="00E90029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90029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AA05B61" w14:textId="77777777" w:rsidR="00D875A1" w:rsidRPr="00E90029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90029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4DE572D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4(40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0C357C1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10A4B00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2EC0835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10</w:t>
            </w:r>
          </w:p>
        </w:tc>
      </w:tr>
      <w:tr w:rsidR="00D875A1" w14:paraId="01F8311D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29E3F4F5" w14:textId="77777777" w:rsidR="00D875A1" w:rsidRPr="00421AA4" w:rsidRDefault="00D875A1" w:rsidP="00D94914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421AA4"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293922C9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0FF85350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44A0D2D1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68C482F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55E09B1D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21AA4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24AB8486" w14:textId="77777777" w:rsidR="00D875A1" w:rsidRPr="00E90029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90029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6307CC1D" w14:textId="77777777" w:rsidR="00D875A1" w:rsidRPr="00E90029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90029"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3D2E60A8" w14:textId="77777777" w:rsidR="00D875A1" w:rsidRPr="00E35F27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(</w:t>
            </w:r>
            <w:r>
              <w:rPr>
                <w:rFonts w:ascii="Calibri" w:hAnsi="Calibri" w:cs="Arial"/>
                <w:b/>
                <w:bCs/>
                <w:sz w:val="22"/>
              </w:rPr>
              <w:t>40</w:t>
            </w:r>
            <w:r w:rsidRPr="00E35F27">
              <w:rPr>
                <w:rFonts w:ascii="Calibri" w:hAnsi="Calibri" w:cs="Arial"/>
                <w:b/>
                <w:bCs/>
                <w:sz w:val="22"/>
              </w:rPr>
              <w:t>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373EEAFE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03C9E39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732C34F3" w14:textId="77777777" w:rsidR="00D875A1" w:rsidRPr="00421AA4" w:rsidRDefault="00D875A1" w:rsidP="00D94914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10</w:t>
            </w:r>
          </w:p>
        </w:tc>
      </w:tr>
    </w:tbl>
    <w:p w14:paraId="2980C921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4CB0B52E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32238D6A" w14:textId="77777777" w:rsidR="004C4472" w:rsidRDefault="009A6180" w:rsidP="00D875A1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</w:p>
    <w:p w14:paraId="18F4DDF9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04F4515C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2BE1D6DE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11FCCF14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2AA0F03C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7B2CE996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D875A1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D875A1" w:rsidRPr="00D875A1">
        <w:rPr>
          <w:rFonts w:ascii="Calibri" w:hAnsi="Calibri"/>
          <w:b/>
          <w:i/>
          <w:color w:val="000000"/>
          <w:sz w:val="22"/>
          <w:szCs w:val="22"/>
        </w:rPr>
        <w:t>4</w:t>
      </w:r>
      <w:r w:rsidRPr="00D875A1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D875A1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D875A1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D875A1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D875A1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D875A1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D875A1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D875A1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702404C5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050A1DC0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603C1098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30D7F859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685F2EB1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268F3DA1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2517F7E4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7B557F84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1A09E52A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08A939A1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5F147FE5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307B6D0D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0A13650A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747417A0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238DB5B4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0E8085FF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73A145AD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0CFAE6FA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107BB24E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45B08D29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24BB454B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3F5E24F0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19BBEB19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5936E4BD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29F20B8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21243F4E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069D4BE9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5B75E270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547CD6C0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DB1B3E" w14:textId="77777777" w:rsidR="00D94914" w:rsidRDefault="00D94914">
      <w:r>
        <w:separator/>
      </w:r>
    </w:p>
  </w:endnote>
  <w:endnote w:type="continuationSeparator" w:id="0">
    <w:p w14:paraId="4847B891" w14:textId="77777777" w:rsidR="00D94914" w:rsidRDefault="00D9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518FE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1C735B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29B3D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757C6F">
      <w:rPr>
        <w:rStyle w:val="PageNumber"/>
        <w:rFonts w:ascii="Calibri" w:hAnsi="Calibri"/>
        <w:noProof/>
        <w:sz w:val="20"/>
        <w:szCs w:val="20"/>
      </w:rPr>
      <w:t>2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27BA6BF3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76B73" w14:textId="77777777" w:rsidR="00D94914" w:rsidRDefault="00D94914">
      <w:r>
        <w:separator/>
      </w:r>
    </w:p>
  </w:footnote>
  <w:footnote w:type="continuationSeparator" w:id="0">
    <w:p w14:paraId="29810935" w14:textId="77777777" w:rsidR="00D94914" w:rsidRDefault="00D94914">
      <w:r>
        <w:continuationSeparator/>
      </w:r>
    </w:p>
  </w:footnote>
  <w:footnote w:id="1">
    <w:p w14:paraId="7590AD52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4A562145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F4F03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03EEDF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30871CC7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4A67CD58" w14:textId="77777777" w:rsidR="00B85E4A" w:rsidRPr="00D92C71" w:rsidRDefault="001E3AB7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 w:rsidRPr="001E3AB7">
      <w:rPr>
        <w:rFonts w:ascii="Calibri" w:hAnsi="Calibri"/>
        <w:b/>
        <w:bCs/>
        <w:i/>
        <w:iCs/>
        <w:sz w:val="26"/>
        <w:szCs w:val="26"/>
      </w:rPr>
      <w:t>November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0056FE" w:rsidRPr="001E3AB7">
      <w:rPr>
        <w:rFonts w:ascii="Calibri" w:hAnsi="Calibri"/>
        <w:b/>
        <w:bCs/>
        <w:i/>
        <w:iCs/>
        <w:sz w:val="26"/>
        <w:szCs w:val="26"/>
      </w:rPr>
      <w:t>2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1E3AB7">
      <w:rPr>
        <w:rFonts w:ascii="Calibri" w:hAnsi="Calibri"/>
        <w:b/>
        <w:bCs/>
        <w:i/>
        <w:iCs/>
        <w:sz w:val="26"/>
        <w:szCs w:val="26"/>
      </w:rPr>
      <w:t>8</w:t>
    </w:r>
  </w:p>
  <w:p w14:paraId="0B3D74A6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4FB0C950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4C27E711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44A9"/>
    <w:rsid w:val="000056FE"/>
    <w:rsid w:val="0001507F"/>
    <w:rsid w:val="00017860"/>
    <w:rsid w:val="00020E14"/>
    <w:rsid w:val="000524E5"/>
    <w:rsid w:val="00056063"/>
    <w:rsid w:val="00061FB0"/>
    <w:rsid w:val="00067C71"/>
    <w:rsid w:val="00074A79"/>
    <w:rsid w:val="000778A3"/>
    <w:rsid w:val="00086DD3"/>
    <w:rsid w:val="00091087"/>
    <w:rsid w:val="00096177"/>
    <w:rsid w:val="000973BA"/>
    <w:rsid w:val="000A1269"/>
    <w:rsid w:val="000A3789"/>
    <w:rsid w:val="000C0499"/>
    <w:rsid w:val="000C1233"/>
    <w:rsid w:val="000C5C38"/>
    <w:rsid w:val="000D0C74"/>
    <w:rsid w:val="000D4E74"/>
    <w:rsid w:val="000D6A84"/>
    <w:rsid w:val="000E0303"/>
    <w:rsid w:val="000E13D7"/>
    <w:rsid w:val="000E6A50"/>
    <w:rsid w:val="00103FE9"/>
    <w:rsid w:val="001101F1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2FAD"/>
    <w:rsid w:val="002263FF"/>
    <w:rsid w:val="002302A8"/>
    <w:rsid w:val="00235F4E"/>
    <w:rsid w:val="00241270"/>
    <w:rsid w:val="0024304F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4C0C"/>
    <w:rsid w:val="00313D83"/>
    <w:rsid w:val="003261CD"/>
    <w:rsid w:val="00327245"/>
    <w:rsid w:val="003462E4"/>
    <w:rsid w:val="00351463"/>
    <w:rsid w:val="0035752F"/>
    <w:rsid w:val="00370185"/>
    <w:rsid w:val="003800BB"/>
    <w:rsid w:val="00384D67"/>
    <w:rsid w:val="00390054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4024D0"/>
    <w:rsid w:val="00405C4D"/>
    <w:rsid w:val="004104FB"/>
    <w:rsid w:val="00411513"/>
    <w:rsid w:val="00415427"/>
    <w:rsid w:val="00417044"/>
    <w:rsid w:val="004202E9"/>
    <w:rsid w:val="00424BD2"/>
    <w:rsid w:val="0043087E"/>
    <w:rsid w:val="00431E57"/>
    <w:rsid w:val="00432AC8"/>
    <w:rsid w:val="00433F23"/>
    <w:rsid w:val="00442281"/>
    <w:rsid w:val="00442BAF"/>
    <w:rsid w:val="004561F4"/>
    <w:rsid w:val="00466AE6"/>
    <w:rsid w:val="00467BAA"/>
    <w:rsid w:val="00477FA7"/>
    <w:rsid w:val="004A0C3C"/>
    <w:rsid w:val="004A4920"/>
    <w:rsid w:val="004A601C"/>
    <w:rsid w:val="004A7C8D"/>
    <w:rsid w:val="004B1304"/>
    <w:rsid w:val="004C4472"/>
    <w:rsid w:val="004D4910"/>
    <w:rsid w:val="004D7599"/>
    <w:rsid w:val="004F3C2D"/>
    <w:rsid w:val="004F6E44"/>
    <w:rsid w:val="00504B3D"/>
    <w:rsid w:val="00517B8C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6136F2"/>
    <w:rsid w:val="00617A51"/>
    <w:rsid w:val="00625C13"/>
    <w:rsid w:val="00626D10"/>
    <w:rsid w:val="0063401B"/>
    <w:rsid w:val="00637BC5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305E"/>
    <w:rsid w:val="00704A59"/>
    <w:rsid w:val="0071606B"/>
    <w:rsid w:val="00721401"/>
    <w:rsid w:val="007222F8"/>
    <w:rsid w:val="00742A79"/>
    <w:rsid w:val="00751719"/>
    <w:rsid w:val="00752D83"/>
    <w:rsid w:val="00756EF9"/>
    <w:rsid w:val="00757C6F"/>
    <w:rsid w:val="00773F35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D1E64"/>
    <w:rsid w:val="008E0A35"/>
    <w:rsid w:val="008E1594"/>
    <w:rsid w:val="008F0819"/>
    <w:rsid w:val="008F5F57"/>
    <w:rsid w:val="008F693B"/>
    <w:rsid w:val="008F75D7"/>
    <w:rsid w:val="0090068F"/>
    <w:rsid w:val="0090387A"/>
    <w:rsid w:val="009175B1"/>
    <w:rsid w:val="00926DEF"/>
    <w:rsid w:val="00937835"/>
    <w:rsid w:val="00942261"/>
    <w:rsid w:val="00944DF9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604C"/>
    <w:rsid w:val="00A0784C"/>
    <w:rsid w:val="00A160B2"/>
    <w:rsid w:val="00A22A06"/>
    <w:rsid w:val="00A32DB1"/>
    <w:rsid w:val="00A5460A"/>
    <w:rsid w:val="00A66375"/>
    <w:rsid w:val="00A67B4C"/>
    <w:rsid w:val="00A773B2"/>
    <w:rsid w:val="00A90A47"/>
    <w:rsid w:val="00A9587C"/>
    <w:rsid w:val="00AA15C1"/>
    <w:rsid w:val="00AA58C5"/>
    <w:rsid w:val="00AA68FC"/>
    <w:rsid w:val="00AC47D4"/>
    <w:rsid w:val="00AC65C4"/>
    <w:rsid w:val="00AC6991"/>
    <w:rsid w:val="00AD5FBC"/>
    <w:rsid w:val="00AF39EC"/>
    <w:rsid w:val="00B204EC"/>
    <w:rsid w:val="00B2285D"/>
    <w:rsid w:val="00B46B58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E1ABA"/>
    <w:rsid w:val="00BE5C26"/>
    <w:rsid w:val="00BF7AA8"/>
    <w:rsid w:val="00C0124E"/>
    <w:rsid w:val="00C1371F"/>
    <w:rsid w:val="00C41932"/>
    <w:rsid w:val="00C41F87"/>
    <w:rsid w:val="00C516A6"/>
    <w:rsid w:val="00C56926"/>
    <w:rsid w:val="00C7696F"/>
    <w:rsid w:val="00C80166"/>
    <w:rsid w:val="00C83FE9"/>
    <w:rsid w:val="00C91A27"/>
    <w:rsid w:val="00CA13A5"/>
    <w:rsid w:val="00CA3504"/>
    <w:rsid w:val="00CC567F"/>
    <w:rsid w:val="00CE40BA"/>
    <w:rsid w:val="00CE7163"/>
    <w:rsid w:val="00CF4B50"/>
    <w:rsid w:val="00D02F77"/>
    <w:rsid w:val="00D0581F"/>
    <w:rsid w:val="00D06CD3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2C71"/>
    <w:rsid w:val="00D94914"/>
    <w:rsid w:val="00DE08E2"/>
    <w:rsid w:val="00DE7343"/>
    <w:rsid w:val="00DF0EAE"/>
    <w:rsid w:val="00E12F1D"/>
    <w:rsid w:val="00E23502"/>
    <w:rsid w:val="00E27BEC"/>
    <w:rsid w:val="00E310AC"/>
    <w:rsid w:val="00E40F41"/>
    <w:rsid w:val="00E51301"/>
    <w:rsid w:val="00E533CE"/>
    <w:rsid w:val="00E56A67"/>
    <w:rsid w:val="00E72A1B"/>
    <w:rsid w:val="00E75C5A"/>
    <w:rsid w:val="00E764ED"/>
    <w:rsid w:val="00E8562A"/>
    <w:rsid w:val="00E9667C"/>
    <w:rsid w:val="00EA7B9F"/>
    <w:rsid w:val="00ED08BF"/>
    <w:rsid w:val="00ED6C4E"/>
    <w:rsid w:val="00ED7592"/>
    <w:rsid w:val="00ED7B66"/>
    <w:rsid w:val="00EF67BC"/>
    <w:rsid w:val="00F05615"/>
    <w:rsid w:val="00F067CD"/>
    <w:rsid w:val="00F10870"/>
    <w:rsid w:val="00F15A05"/>
    <w:rsid w:val="00F20254"/>
    <w:rsid w:val="00F251B1"/>
    <w:rsid w:val="00F367A9"/>
    <w:rsid w:val="00F52084"/>
    <w:rsid w:val="00F5722E"/>
    <w:rsid w:val="00F572BE"/>
    <w:rsid w:val="00F60899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8B125E7"/>
  <w15:chartTrackingRefBased/>
  <w15:docId w15:val="{F789438D-0212-499F-A221-77C580BC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6AB61-9D25-4072-98BC-B838AD81C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9017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2022-12-30T12:30:00Z</dcterms:created>
  <dcterms:modified xsi:type="dcterms:W3CDTF">2022-12-30T12:30:00Z</dcterms:modified>
</cp:coreProperties>
</file>