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D2523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29669BFD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F53CB0">
        <w:rPr>
          <w:rFonts w:ascii="Calibri" w:hAnsi="Calibri"/>
          <w:sz w:val="20"/>
          <w:szCs w:val="20"/>
        </w:rPr>
        <w:t>46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216654" w:rsidRPr="001E3AB7">
        <w:rPr>
          <w:rFonts w:ascii="Calibri" w:hAnsi="Calibri"/>
          <w:sz w:val="20"/>
          <w:szCs w:val="20"/>
        </w:rPr>
        <w:t>Local</w:t>
      </w:r>
    </w:p>
    <w:p w14:paraId="607AFE84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F53CB0">
        <w:rPr>
          <w:rFonts w:ascii="Calibri" w:hAnsi="Calibri"/>
          <w:sz w:val="20"/>
          <w:szCs w:val="20"/>
        </w:rPr>
        <w:t>46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1E3AB7" w:rsidRPr="001E3AB7">
        <w:rPr>
          <w:rFonts w:ascii="Calibri" w:hAnsi="Calibri"/>
          <w:sz w:val="20"/>
          <w:szCs w:val="20"/>
        </w:rPr>
        <w:t>2</w:t>
      </w:r>
      <w:r w:rsidR="008427C3" w:rsidRPr="001E3AB7">
        <w:rPr>
          <w:rFonts w:ascii="Calibri" w:hAnsi="Calibri"/>
          <w:sz w:val="20"/>
          <w:szCs w:val="20"/>
        </w:rPr>
        <w:t xml:space="preserve"> (Minimal)</w:t>
      </w:r>
    </w:p>
    <w:p w14:paraId="69830456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shows that ILI activity </w:t>
      </w:r>
      <w:r w:rsidR="00757C6F">
        <w:rPr>
          <w:rFonts w:ascii="Calibri" w:hAnsi="Calibri"/>
          <w:color w:val="000000"/>
          <w:sz w:val="20"/>
          <w:szCs w:val="20"/>
        </w:rPr>
        <w:t>is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 low and is consistent with activity levels normally seen at this time of year</w:t>
      </w:r>
      <w:r w:rsidR="00757C6F">
        <w:rPr>
          <w:rFonts w:ascii="Calibri" w:hAnsi="Calibri"/>
          <w:color w:val="000000"/>
          <w:sz w:val="20"/>
          <w:szCs w:val="20"/>
        </w:rPr>
        <w:t xml:space="preserve">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624A5725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58FE029A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23B6B7D2" w14:textId="77777777" w:rsidR="00700B94" w:rsidRDefault="004B726E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4DC650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November 17, 2018." style="width:497pt;height:372.5pt">
            <v:imagedata r:id="rId9" o:title="ili46"/>
          </v:shape>
        </w:pict>
      </w:r>
    </w:p>
    <w:p w14:paraId="33B6C004" w14:textId="77777777" w:rsidR="004561F4" w:rsidRDefault="00E23502" w:rsidP="00D13A4C">
      <w:pPr>
        <w:contextualSpacing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 xml:space="preserve"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served by reporters in that region.  </w:t>
      </w:r>
      <w:r w:rsidR="008B5EB8" w:rsidRPr="00306A64">
        <w:rPr>
          <w:rFonts w:ascii="Calibri" w:hAnsi="Calibri"/>
          <w:color w:val="000000"/>
          <w:sz w:val="20"/>
          <w:szCs w:val="20"/>
        </w:rPr>
        <w:t xml:space="preserve">Figure 2 shows that the Central, Northeast, and </w:t>
      </w:r>
      <w:r w:rsidR="004B726E" w:rsidRPr="00306A64">
        <w:rPr>
          <w:rFonts w:ascii="Calibri" w:hAnsi="Calibri"/>
          <w:color w:val="000000"/>
          <w:sz w:val="20"/>
          <w:szCs w:val="20"/>
        </w:rPr>
        <w:t>Southeast</w:t>
      </w:r>
      <w:r w:rsidR="00700B94" w:rsidRPr="00306A64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306A64">
        <w:rPr>
          <w:rFonts w:ascii="Calibri" w:hAnsi="Calibri"/>
          <w:color w:val="000000"/>
          <w:sz w:val="20"/>
          <w:szCs w:val="20"/>
        </w:rPr>
        <w:t>regions of Massachusetts are reporting increased ILI activity; all other regions are reporting low ILI activity.</w:t>
      </w:r>
      <w:r w:rsidR="00700B94">
        <w:rPr>
          <w:rFonts w:ascii="Calibri" w:hAnsi="Calibri"/>
          <w:color w:val="000000"/>
          <w:sz w:val="20"/>
          <w:szCs w:val="20"/>
        </w:rPr>
        <w:t xml:space="preserve"> </w:t>
      </w:r>
    </w:p>
    <w:p w14:paraId="04F1334C" w14:textId="77777777" w:rsidR="00700B94" w:rsidRPr="00D13A4C" w:rsidRDefault="00700B94" w:rsidP="00D13A4C">
      <w:pPr>
        <w:contextualSpacing/>
        <w:rPr>
          <w:rFonts w:ascii="Calibri" w:hAnsi="Calibri"/>
          <w:sz w:val="2"/>
          <w:szCs w:val="2"/>
        </w:rPr>
      </w:pPr>
    </w:p>
    <w:p w14:paraId="344995EB" w14:textId="77777777" w:rsidR="00306A64" w:rsidRDefault="00116A08" w:rsidP="00306A64">
      <w:pPr>
        <w:adjustRightInd w:val="0"/>
        <w:contextualSpacing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4C0FE76A">
          <v:shape id="_x0000_i1026" type="#_x0000_t75" alt="Map of the percent ILI activity by region in Massachusetts as reported by sentinel provider sites; last updated November 17, 2018." style="width:496.5pt;height:315pt">
            <v:imagedata r:id="rId10" o:title="Regional ILI Week46" croptop="2304f" cropbottom="9472f"/>
          </v:shape>
        </w:pict>
      </w:r>
    </w:p>
    <w:p w14:paraId="060931C4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29C6D411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4BC25BEE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7A4D856F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1C18523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B04FA93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90D87A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77192E7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3D3F436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C15D5E0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CBAD56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69ABBE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9271F5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CEA8D6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503BA9D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F093C27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055826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B797CC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EB45DF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886BD9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4249F1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BF8805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7603F8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72FC0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4B726E" w:rsidRPr="009C5E07" w14:paraId="7B35839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BEF0B93" w14:textId="77777777" w:rsidR="004B726E" w:rsidRPr="009C5E07" w:rsidRDefault="004B726E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BCCE9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0DD90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0ABC3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A3880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6461E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CA88B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AA674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06E55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4B726E" w:rsidRPr="009C5E07" w14:paraId="20F43F8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F05904B" w14:textId="77777777" w:rsidR="004B726E" w:rsidRPr="009C5E07" w:rsidRDefault="004B726E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D6AAF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28275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395E6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A78C4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B35F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917E2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600CF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9D886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4B726E" w:rsidRPr="009C5E07" w14:paraId="7EE6C556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537113D" w14:textId="77777777" w:rsidR="004B726E" w:rsidRPr="009C5E07" w:rsidRDefault="004B726E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D2528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73AC2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60C66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6A2DC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2AADD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1AB0F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C694B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02C0C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4B726E" w:rsidRPr="009C5E07" w14:paraId="4CF8DD5B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62D738B" w14:textId="77777777" w:rsidR="004B726E" w:rsidRPr="009C5E07" w:rsidRDefault="004B726E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68CB6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10DA4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51928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2DF6E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7F3C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81FCE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D0BE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CD7A1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4B726E" w:rsidRPr="009C5E07" w14:paraId="4AF97E4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250C9CC" w14:textId="77777777" w:rsidR="004B726E" w:rsidRPr="009C5E07" w:rsidRDefault="004B726E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A5380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23EC7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F2AA5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3A0F5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A681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A71FE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C98E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833D6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4B726E" w:rsidRPr="009C5E07" w14:paraId="72698289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06DFBB3" w14:textId="77777777" w:rsidR="004B726E" w:rsidRPr="009C5E07" w:rsidRDefault="004B726E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DEBAC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72A09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5B2F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AF197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30DB1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0FEFD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318E3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E824D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4B726E" w:rsidRPr="009C5E07" w14:paraId="385465A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4C1B54F" w14:textId="77777777" w:rsidR="004B726E" w:rsidRPr="009C5E07" w:rsidRDefault="004B726E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57523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B8699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76EFB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94D08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CE812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F545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151AC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72C1E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4B726E" w:rsidRPr="009C5E07" w14:paraId="40E2B38B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8CD4B1B" w14:textId="77777777" w:rsidR="004B726E" w:rsidRPr="009C5E07" w:rsidRDefault="004B726E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71990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C591D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3A965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644E8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E617A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E866C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7B5DF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927A5" w14:textId="77777777" w:rsidR="004B726E" w:rsidRDefault="004B72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4B726E" w14:paraId="4DB8A66D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540EA3BA" w14:textId="77777777" w:rsidR="004B726E" w:rsidRDefault="004B726E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0ABF44E" w14:textId="77777777" w:rsidR="004B726E" w:rsidRDefault="004B726E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FC83717" w14:textId="77777777" w:rsidR="004B726E" w:rsidRDefault="004B726E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141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EF656A1" w14:textId="77777777" w:rsidR="004B726E" w:rsidRDefault="004B726E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B664044" w14:textId="77777777" w:rsidR="004B726E" w:rsidRDefault="004B726E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CBC728E" w14:textId="77777777" w:rsidR="004B726E" w:rsidRDefault="004B726E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4838330" w14:textId="77777777" w:rsidR="004B726E" w:rsidRDefault="004B726E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77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44C747F" w14:textId="77777777" w:rsidR="004B726E" w:rsidRDefault="004B726E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41DFE7C" w14:textId="77777777" w:rsidR="004B726E" w:rsidRDefault="004B726E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25</w:t>
            </w:r>
          </w:p>
        </w:tc>
      </w:tr>
    </w:tbl>
    <w:p w14:paraId="3FD57319" w14:textId="77777777" w:rsidR="00983050" w:rsidRPr="009E7FA8" w:rsidRDefault="00227536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192D9D76">
          <v:shape id="_x0000_i1027" type="#_x0000_t75" alt="Total laboratory-confirmed influenza cases and percent influenza-like illness; last updated November 17, 2018." style="width:422.5pt;height:317pt">
            <v:imagedata r:id="rId11" o:title="lab46"/>
          </v:shape>
        </w:pict>
      </w:r>
    </w:p>
    <w:p w14:paraId="7AAD5534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66AAA4E6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3B84F2E2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76668E15" w14:textId="77777777" w:rsidR="004F6E44" w:rsidRDefault="00227536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05FE6414">
          <v:shape id="_x0000_i1028" type="#_x0000_t75" alt="Influenza-associated hospitalization data received from emergency departments as part of MA syndromic surveillance; last updated November 17, 2018.  " style="width:395.5pt;height:297pt">
            <v:imagedata r:id="rId12" o:title="hosp46"/>
          </v:shape>
        </w:pict>
      </w:r>
    </w:p>
    <w:p w14:paraId="5765AE7E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72E40325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3A6B33">
        <w:rPr>
          <w:rFonts w:ascii="Calibri" w:hAnsi="Calibri"/>
          <w:color w:val="000000"/>
          <w:sz w:val="20"/>
          <w:szCs w:val="20"/>
        </w:rPr>
        <w:t>seven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3A6B33">
        <w:rPr>
          <w:rFonts w:ascii="Calibri" w:hAnsi="Calibri"/>
          <w:color w:val="000000"/>
          <w:sz w:val="20"/>
          <w:szCs w:val="20"/>
        </w:rPr>
        <w:t>28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30598772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75ADF48E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3A6B33">
        <w:rPr>
          <w:rFonts w:ascii="Calibri" w:hAnsi="Calibri"/>
          <w:b/>
          <w:bCs/>
          <w:i/>
          <w:iCs/>
          <w:sz w:val="22"/>
          <w:szCs w:val="22"/>
        </w:rPr>
        <w:t>November 17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2D8BEB1E" w14:textId="77777777" w:rsidR="00983050" w:rsidRPr="00D875A1" w:rsidRDefault="003A6B33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0B520D30">
          <v:shape id="_x0000_i1029" type="#_x0000_t75" alt="Influenza positive tests reported to CDC by the MDPH Bureau of Laboratory Sciences; last updated November 17, 2018." style="width:497pt;height:270.5pt">
            <v:imagedata r:id="rId13" o:title="2018 Flu Graph MMWR 46"/>
          </v:shape>
        </w:pict>
      </w:r>
    </w:p>
    <w:p w14:paraId="6BC7975E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6306D733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348FBF60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187AA8A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34A4E27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44368CC2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9AD93C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630BF5B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5CDE49F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56C781E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ED0906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41A74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BBBF89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453B59A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0EAE4A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E52F97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703839E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3812CC5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3A6B33" w:rsidRPr="009C5E07" w14:paraId="124C3BFF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7BC2D62D" w14:textId="77777777" w:rsidR="003A6B33" w:rsidRDefault="003A6B3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 (10/21 – 10/27/18)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9F652B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F92753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66642A4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C175CDB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51F7C6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9B6C4E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96AC19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552B06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4606D41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</w:tr>
      <w:tr w:rsidR="003A6B33" w:rsidRPr="009C5E07" w14:paraId="4F009AFA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11A64FE6" w14:textId="77777777" w:rsidR="003A6B33" w:rsidRDefault="003A6B3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44 (10/28 – 11/03/18)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3453EF1D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3090D18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D48183A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1D63FFD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3619B5D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291F914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2(22%)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50D5A3E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C4BDE88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75A4D15C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</w:tr>
      <w:tr w:rsidR="003A6B33" w:rsidRPr="009C5E07" w14:paraId="5D126E29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54639AA" w14:textId="77777777" w:rsidR="003A6B33" w:rsidRDefault="003A6B3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 (11/04 – 11/10/18)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1F2E96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4B05B0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25F893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BDC563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4A6AB1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EBC85D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727D3E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3B7322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BCE7B9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</w:p>
        </w:tc>
      </w:tr>
      <w:tr w:rsidR="003A6B33" w:rsidRPr="009C5E07" w14:paraId="2E8FC787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718FF73" w14:textId="77777777" w:rsidR="003A6B33" w:rsidRDefault="003A6B3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 (11/11 – 11/17/18)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0CAF7B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B4A6D9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71B044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840DF2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17F6D2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64C46E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2(67%)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D0B09E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144C3B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8BD3B11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3A6B33" w:rsidRPr="009C5E07" w14:paraId="5965330F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CE66367" w14:textId="77777777" w:rsidR="003A6B33" w:rsidRDefault="003A6B33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D804CB3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E0B202F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BDE648B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DC40E8C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56EF9D5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D734CA6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6(32%)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B506833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6BA5BF2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66630A6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23</w:t>
            </w:r>
          </w:p>
        </w:tc>
      </w:tr>
      <w:tr w:rsidR="003A6B33" w14:paraId="5153C653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1A64AFBA" w14:textId="77777777" w:rsidR="003A6B33" w:rsidRDefault="003A6B33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23B62DEA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1F0C3E74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3C4B6D1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CA63F21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0D0883E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4B076F4A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8(29%)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77454FA2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90CED51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3FF912D2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32</w:t>
            </w:r>
          </w:p>
        </w:tc>
      </w:tr>
    </w:tbl>
    <w:p w14:paraId="15EC354C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67277C42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21C5619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2C3E253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21434FC8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70D6EDC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006CEA8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6D6DDAA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2A6995C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FA2D9C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89071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4E139B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F6F3AA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392AF6F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4050F55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CE1BAE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ACB88F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6D51E77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7A29663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3A6B33" w:rsidRPr="009C5E07" w14:paraId="584301DA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2E58729D" w14:textId="77777777" w:rsidR="003A6B33" w:rsidRDefault="003A6B3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 (10/21 – 10/27/18)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31CB67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54E425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C11BFC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55B6364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00F327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57D1ABB" w14:textId="77777777" w:rsidR="003A6B33" w:rsidRDefault="003A6B33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2B771947" w14:textId="77777777" w:rsidR="003A6B33" w:rsidRDefault="003A6B33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118C1E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2(50%)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390DC7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D24B94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AA6720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3A6B33" w:rsidRPr="009C5E07" w14:paraId="0557B4A4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1DAAF020" w14:textId="77777777" w:rsidR="003A6B33" w:rsidRDefault="003A6B3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44 (10/28 – 11/03/18)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41CAACA1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174D6E63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109093E6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586A06B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68C4F5BF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67148829" w14:textId="77777777" w:rsidR="003A6B33" w:rsidRDefault="003A6B33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19B87CB1" w14:textId="77777777" w:rsidR="003A6B33" w:rsidRDefault="003A6B33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5944613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1(14%)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4513473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A55E8AF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CC514C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</w:tr>
      <w:tr w:rsidR="003A6B33" w:rsidRPr="009C5E07" w14:paraId="5DC4C88B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B9BDDD" w14:textId="77777777" w:rsidR="003A6B33" w:rsidRDefault="003A6B3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 (11/04 – 11/10/18)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B5894C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61036D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7CD25C5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42EC0BF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A5327D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5C8E8361" w14:textId="77777777" w:rsidR="003A6B33" w:rsidRDefault="003A6B33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62531341" w14:textId="77777777" w:rsidR="003A6B33" w:rsidRDefault="003A6B33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1682F3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AA720F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E64B64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0E72009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3A6B33" w:rsidRPr="009C5E07" w14:paraId="2A894BF5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4E5D14" w14:textId="77777777" w:rsidR="003A6B33" w:rsidRDefault="003A6B3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 (11/11 – 11/17/18)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55A747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FF0E8E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DE4D87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511C44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B64FF1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5725B87A" w14:textId="77777777" w:rsidR="003A6B33" w:rsidRDefault="003A6B33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D22F7C3" w14:textId="77777777" w:rsidR="003A6B33" w:rsidRDefault="003A6B33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87CCB5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2(100%)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C4FF90" w14:textId="77777777" w:rsidR="003A6B33" w:rsidRDefault="003A6B3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D8D1FEA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0E1D5E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3A6B33" w:rsidRPr="009C5E07" w14:paraId="582DB301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033C14E" w14:textId="77777777" w:rsidR="003A6B33" w:rsidRDefault="003A6B33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C8BBC3C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7C0F6AD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0C4437B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45DB075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9474C34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F431640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BB940F0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CFCE6B2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5(38%)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D2AF448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3EA6224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1C4062E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</w:t>
            </w:r>
          </w:p>
        </w:tc>
      </w:tr>
      <w:tr w:rsidR="003A6B33" w14:paraId="3CC92AA0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6C391237" w14:textId="77777777" w:rsidR="003A6B33" w:rsidRDefault="003A6B33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647CCB8D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2299DEEE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040A09DC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1028F5A5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0E6481AD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40CF8F4E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75B98BC8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6A347FCC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7(37%)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7B17B6F5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57D2CCE3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4D0B1248" w14:textId="77777777" w:rsidR="003A6B33" w:rsidRDefault="003A6B33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</w:tr>
    </w:tbl>
    <w:p w14:paraId="0C750722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009F5003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7ACD4074" w14:textId="77777777" w:rsidR="004C4472" w:rsidRDefault="009A6180" w:rsidP="00D875A1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</w:p>
    <w:p w14:paraId="2F2E9947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29BB16D4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09679B49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66BCF1F2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799AB41E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3EFCCF9F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D875A1" w:rsidRPr="00455D40">
        <w:rPr>
          <w:rFonts w:ascii="Calibri" w:hAnsi="Calibri"/>
          <w:b/>
          <w:i/>
          <w:color w:val="000000"/>
          <w:sz w:val="22"/>
          <w:szCs w:val="22"/>
        </w:rPr>
        <w:t>4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70F26295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03B5CFD2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3525DA6D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1DBCF048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745AC143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58B50FA4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382FDB2C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083944E5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1814A8A3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6B962577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7A284588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7600639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07FAB64A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7ED63DEA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1EF7F9DB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2A391C5A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6C0181B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10D9F4D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1493A2B9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1E8A74D7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C122860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5FA3DA2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2BF48D3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5FDB4828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7A6C0F0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40B10D2F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63539CF0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19B88D5D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5813EB05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B8F99" w14:textId="77777777" w:rsidR="00F66076" w:rsidRDefault="00F66076">
      <w:r>
        <w:separator/>
      </w:r>
    </w:p>
  </w:endnote>
  <w:endnote w:type="continuationSeparator" w:id="0">
    <w:p w14:paraId="5419FDE7" w14:textId="77777777" w:rsidR="00F66076" w:rsidRDefault="00F66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DB6B4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06C3D3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6D976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116A08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3AC12EE0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C0E8A" w14:textId="77777777" w:rsidR="00F66076" w:rsidRDefault="00F66076">
      <w:r>
        <w:separator/>
      </w:r>
    </w:p>
  </w:footnote>
  <w:footnote w:type="continuationSeparator" w:id="0">
    <w:p w14:paraId="4B9798DA" w14:textId="77777777" w:rsidR="00F66076" w:rsidRDefault="00F66076">
      <w:r>
        <w:continuationSeparator/>
      </w:r>
    </w:p>
  </w:footnote>
  <w:footnote w:id="1">
    <w:p w14:paraId="4F18DC43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07C6CD09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83B52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65D0A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3808A968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3F57D4EC" w14:textId="77777777" w:rsidR="00B85E4A" w:rsidRPr="00D92C71" w:rsidRDefault="001E3AB7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 w:rsidRPr="001E3AB7">
      <w:rPr>
        <w:rFonts w:ascii="Calibri" w:hAnsi="Calibri"/>
        <w:b/>
        <w:bCs/>
        <w:i/>
        <w:iCs/>
        <w:sz w:val="26"/>
        <w:szCs w:val="26"/>
      </w:rPr>
      <w:t>November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F53CB0">
      <w:rPr>
        <w:rFonts w:ascii="Calibri" w:hAnsi="Calibri"/>
        <w:b/>
        <w:bCs/>
        <w:i/>
        <w:iCs/>
        <w:sz w:val="26"/>
        <w:szCs w:val="26"/>
      </w:rPr>
      <w:t>21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279028EB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607E8846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713EDB84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61FB0"/>
    <w:rsid w:val="00067C71"/>
    <w:rsid w:val="00074A79"/>
    <w:rsid w:val="000778A3"/>
    <w:rsid w:val="00086DD3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4C0C"/>
    <w:rsid w:val="00306A64"/>
    <w:rsid w:val="00313D83"/>
    <w:rsid w:val="003261CD"/>
    <w:rsid w:val="00327245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4920"/>
    <w:rsid w:val="004A601C"/>
    <w:rsid w:val="004A7C8D"/>
    <w:rsid w:val="004B1304"/>
    <w:rsid w:val="004B5979"/>
    <w:rsid w:val="004B726E"/>
    <w:rsid w:val="004B7962"/>
    <w:rsid w:val="004C4472"/>
    <w:rsid w:val="004D4910"/>
    <w:rsid w:val="004D7599"/>
    <w:rsid w:val="004F3C2D"/>
    <w:rsid w:val="004F6E44"/>
    <w:rsid w:val="00500F29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5D1D13"/>
    <w:rsid w:val="006136F2"/>
    <w:rsid w:val="00617A51"/>
    <w:rsid w:val="00625C13"/>
    <w:rsid w:val="00626D10"/>
    <w:rsid w:val="0063401B"/>
    <w:rsid w:val="00636065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6EF9"/>
    <w:rsid w:val="00757C6F"/>
    <w:rsid w:val="00773F35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D1E64"/>
    <w:rsid w:val="008E0A35"/>
    <w:rsid w:val="008E1594"/>
    <w:rsid w:val="008F0819"/>
    <w:rsid w:val="008F158B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587C"/>
    <w:rsid w:val="00AA15C1"/>
    <w:rsid w:val="00AA58C5"/>
    <w:rsid w:val="00AA68FC"/>
    <w:rsid w:val="00AC47D4"/>
    <w:rsid w:val="00AC65C4"/>
    <w:rsid w:val="00AC6991"/>
    <w:rsid w:val="00AD5FBC"/>
    <w:rsid w:val="00AF39EC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7AA8"/>
    <w:rsid w:val="00C0124E"/>
    <w:rsid w:val="00C1371F"/>
    <w:rsid w:val="00C41932"/>
    <w:rsid w:val="00C41F87"/>
    <w:rsid w:val="00C516A6"/>
    <w:rsid w:val="00C56926"/>
    <w:rsid w:val="00C7696F"/>
    <w:rsid w:val="00C80166"/>
    <w:rsid w:val="00C83FE9"/>
    <w:rsid w:val="00C91A27"/>
    <w:rsid w:val="00CA13A5"/>
    <w:rsid w:val="00CA3504"/>
    <w:rsid w:val="00CC567F"/>
    <w:rsid w:val="00CE40BA"/>
    <w:rsid w:val="00CE7163"/>
    <w:rsid w:val="00CF4B50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C71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72A1B"/>
    <w:rsid w:val="00E75C5A"/>
    <w:rsid w:val="00E764ED"/>
    <w:rsid w:val="00E8562A"/>
    <w:rsid w:val="00E9667C"/>
    <w:rsid w:val="00EA7B9F"/>
    <w:rsid w:val="00ED08BF"/>
    <w:rsid w:val="00ED2C8C"/>
    <w:rsid w:val="00ED6C4E"/>
    <w:rsid w:val="00ED7592"/>
    <w:rsid w:val="00ED7B66"/>
    <w:rsid w:val="00EE40CD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3181410"/>
  <w15:chartTrackingRefBased/>
  <w15:docId w15:val="{B7D29ACC-7238-4A61-ADA4-CA1CE984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5E05E-BF8E-455A-B54D-64F160785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1350</Words>
  <Characters>7697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9029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2022-12-30T12:32:00Z</dcterms:created>
  <dcterms:modified xsi:type="dcterms:W3CDTF">2022-12-30T12:32:00Z</dcterms:modified>
</cp:coreProperties>
</file>