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298B5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1889266E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9F2F4F">
        <w:rPr>
          <w:rFonts w:ascii="Calibri" w:hAnsi="Calibri"/>
          <w:sz w:val="20"/>
          <w:szCs w:val="20"/>
        </w:rPr>
        <w:t>44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216654" w:rsidRPr="001E3AB7">
        <w:rPr>
          <w:rFonts w:ascii="Calibri" w:hAnsi="Calibri"/>
          <w:sz w:val="20"/>
          <w:szCs w:val="20"/>
        </w:rPr>
        <w:t>Local</w:t>
      </w:r>
    </w:p>
    <w:p w14:paraId="60941929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9F2F4F">
        <w:rPr>
          <w:rFonts w:ascii="Calibri" w:hAnsi="Calibri"/>
          <w:sz w:val="20"/>
          <w:szCs w:val="20"/>
        </w:rPr>
        <w:t>44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1E3AB7" w:rsidRPr="001E3AB7">
        <w:rPr>
          <w:rFonts w:ascii="Calibri" w:hAnsi="Calibri"/>
          <w:sz w:val="20"/>
          <w:szCs w:val="20"/>
        </w:rPr>
        <w:t>2</w:t>
      </w:r>
      <w:r w:rsidR="008427C3" w:rsidRPr="001E3AB7">
        <w:rPr>
          <w:rFonts w:ascii="Calibri" w:hAnsi="Calibri"/>
          <w:sz w:val="20"/>
          <w:szCs w:val="20"/>
        </w:rPr>
        <w:t xml:space="preserve"> (Minimal)</w:t>
      </w:r>
    </w:p>
    <w:p w14:paraId="2C961383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week during regular flu season. 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>, school health services, and community health centers,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Pr="007E3EC9">
        <w:rPr>
          <w:rFonts w:ascii="Calibri" w:hAnsi="Calibri"/>
          <w:color w:val="000000"/>
          <w:sz w:val="20"/>
          <w:szCs w:val="20"/>
        </w:rPr>
        <w:t xml:space="preserve">  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shows that ILI activity </w:t>
      </w:r>
      <w:r w:rsidR="00757C6F">
        <w:rPr>
          <w:rFonts w:ascii="Calibri" w:hAnsi="Calibri"/>
          <w:color w:val="000000"/>
          <w:sz w:val="20"/>
          <w:szCs w:val="20"/>
        </w:rPr>
        <w:t>is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 low and is consistent with activity levels normally seen at this time of year</w:t>
      </w:r>
      <w:r w:rsidR="00757C6F">
        <w:rPr>
          <w:rFonts w:ascii="Calibri" w:hAnsi="Calibri"/>
          <w:color w:val="000000"/>
          <w:sz w:val="20"/>
          <w:szCs w:val="20"/>
        </w:rPr>
        <w:t xml:space="preserve">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</w:p>
    <w:p w14:paraId="1477455C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3EAC99D0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7E958DA9" w14:textId="77777777" w:rsidR="00134F6E" w:rsidRDefault="00240B0A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  <w:highlight w:val="yellow"/>
        </w:rPr>
        <w:pict w14:anchorId="3A58562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November 3, 2018." style="width:497pt;height:372.5pt">
            <v:imagedata r:id="rId9" o:title="ili44"/>
          </v:shape>
        </w:pict>
      </w:r>
    </w:p>
    <w:p w14:paraId="4A688913" w14:textId="77777777" w:rsidR="004561F4" w:rsidRDefault="00E23502" w:rsidP="00395A85">
      <w:pPr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 xml:space="preserve"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served by reporters in that region.  </w:t>
      </w:r>
      <w:r w:rsidR="008B5EB8" w:rsidRPr="009F2F4F">
        <w:rPr>
          <w:rFonts w:ascii="Calibri" w:hAnsi="Calibri"/>
          <w:color w:val="000000"/>
          <w:sz w:val="20"/>
          <w:szCs w:val="20"/>
        </w:rPr>
        <w:t>Figure 2 shows that the Central, Northeast, and Southeast regions of Massachusetts are reporting increased ILI activity; all other regions are reporting low ILI activity.</w:t>
      </w:r>
    </w:p>
    <w:p w14:paraId="275F8156" w14:textId="77777777" w:rsidR="00B2285D" w:rsidRPr="00002251" w:rsidRDefault="00395A85" w:rsidP="00395A85">
      <w:pPr>
        <w:contextualSpacing/>
        <w:jc w:val="center"/>
        <w:rPr>
          <w:rFonts w:ascii="Calibri" w:hAnsi="Calibri"/>
          <w:sz w:val="20"/>
          <w:szCs w:val="20"/>
        </w:rPr>
      </w:pPr>
      <w:r w:rsidRPr="00636065">
        <w:rPr>
          <w:rFonts w:ascii="Calibri" w:hAnsi="Calibri"/>
          <w:sz w:val="20"/>
          <w:szCs w:val="20"/>
        </w:rPr>
        <w:pict w14:anchorId="69EEA6D4">
          <v:shape id="_x0000_i1026" type="#_x0000_t75" alt="Map of the percent ILI activity by region in Massachusetts as reported by sentinel provider sites; last updated November 3, 2018." style="width:533pt;height:338pt">
            <v:imagedata r:id="rId10" o:title="Regional ILI Week44" croptop="1928f" cropbottom="6399f"/>
          </v:shape>
        </w:pict>
      </w:r>
    </w:p>
    <w:p w14:paraId="15F17525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6B27C90E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70591C43" w14:textId="77777777" w:rsidR="00B2285D" w:rsidRPr="00B2285D" w:rsidRDefault="00B2285D" w:rsidP="00B74464">
      <w:pPr>
        <w:adjustRightInd w:val="0"/>
        <w:rPr>
          <w:rFonts w:ascii="Calibri" w:hAnsi="Calibri"/>
          <w:color w:val="000000"/>
          <w:sz w:val="12"/>
          <w:szCs w:val="12"/>
        </w:rPr>
      </w:pPr>
    </w:p>
    <w:p w14:paraId="259E320C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559"/>
        <w:gridCol w:w="801"/>
        <w:gridCol w:w="557"/>
      </w:tblGrid>
      <w:tr w:rsidR="00576994" w:rsidRPr="009C5E07" w14:paraId="12EA993F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F2CC01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D890D7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4DD5820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19EEF4D9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D05B0AC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E57857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EA7C49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52D2AF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0D657B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1FA1F10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F33F09C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6A2915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5ADF25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D3707F7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3395B15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A6811FE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586FD2F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6ABF1F4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D6DFD7A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F472D7" w:rsidRPr="009C5E07" w14:paraId="2EF69A1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2A7C2B4" w14:textId="77777777" w:rsidR="00F472D7" w:rsidRPr="009C5E07" w:rsidRDefault="00F472D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5393A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124A3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74E63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72F9C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A796C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0E08D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36388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E17DE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</w:tr>
      <w:tr w:rsidR="00F472D7" w:rsidRPr="009C5E07" w14:paraId="2E8503C7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581E9D3" w14:textId="77777777" w:rsidR="00F472D7" w:rsidRPr="009C5E07" w:rsidRDefault="00F472D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42775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A8B3E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CBE44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BEA08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DF8A4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88D36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E1E18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55185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F472D7" w:rsidRPr="009C5E07" w14:paraId="142F37A1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FEEC66E" w14:textId="77777777" w:rsidR="00F472D7" w:rsidRPr="009C5E07" w:rsidRDefault="00F472D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F3B55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40FC3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D6430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94FB2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32A5F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D35AA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0623E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5DA29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F472D7" w:rsidRPr="009C5E07" w14:paraId="24646570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275E211" w14:textId="77777777" w:rsidR="00F472D7" w:rsidRPr="009C5E07" w:rsidRDefault="00F472D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EAA6D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CE200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70201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49857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4E904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C2D20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BE2F7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EFC5D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</w:tr>
      <w:tr w:rsidR="00F472D7" w:rsidRPr="009C5E07" w14:paraId="551B3EB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A9431A9" w14:textId="77777777" w:rsidR="00F472D7" w:rsidRPr="009C5E07" w:rsidRDefault="00F472D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1EE2B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AD64B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BB996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B8E20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84B46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C9A9E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45F3D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677B5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F472D7" w:rsidRPr="009C5E07" w14:paraId="251F04B7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1418B6F" w14:textId="77777777" w:rsidR="00F472D7" w:rsidRPr="009C5E07" w:rsidRDefault="00F472D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EE776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24DF0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4F99C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88E3F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5BFAE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76A46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4E734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6A5AE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F472D7" w:rsidRPr="009C5E07" w14:paraId="51B05F3E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204A7AA" w14:textId="77777777" w:rsidR="00F472D7" w:rsidRPr="009C5E07" w:rsidRDefault="00F472D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0EDA9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A627B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0ECB7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5EED7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87716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D5DAF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FE27C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0075B4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</w:tr>
      <w:tr w:rsidR="00F472D7" w:rsidRPr="009C5E07" w14:paraId="6B82B417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642BA17" w14:textId="77777777" w:rsidR="00F472D7" w:rsidRPr="009C5E07" w:rsidRDefault="00F472D7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A0C1F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0068F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87B2F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A8EBE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2F29A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1E726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D512F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02A48" w14:textId="77777777" w:rsidR="00F472D7" w:rsidRDefault="00F472D7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</w:tr>
      <w:tr w:rsidR="00F472D7" w14:paraId="12771F57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043CF71" w14:textId="77777777" w:rsidR="00F472D7" w:rsidRDefault="00F472D7" w:rsidP="009B26AE">
            <w:pPr>
              <w:jc w:val="right"/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color w:val="FFFFFF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479E9E9" w14:textId="77777777" w:rsidR="00F472D7" w:rsidRDefault="00F472D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40F4A8A" w14:textId="77777777" w:rsidR="00F472D7" w:rsidRDefault="00F472D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69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9AB6121" w14:textId="77777777" w:rsidR="00F472D7" w:rsidRDefault="00F472D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EBA1664" w14:textId="77777777" w:rsidR="00F472D7" w:rsidRDefault="00F472D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3F9C749" w14:textId="77777777" w:rsidR="00F472D7" w:rsidRDefault="00F472D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14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05EDD8A" w14:textId="77777777" w:rsidR="00F472D7" w:rsidRDefault="00F472D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265BC70" w14:textId="77777777" w:rsidR="00F472D7" w:rsidRDefault="00F472D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3FB1590" w14:textId="77777777" w:rsidR="00F472D7" w:rsidRDefault="00F472D7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12</w:t>
            </w:r>
          </w:p>
        </w:tc>
      </w:tr>
    </w:tbl>
    <w:p w14:paraId="7EFA00E7" w14:textId="77777777" w:rsidR="00B2285D" w:rsidRPr="009E7FA8" w:rsidRDefault="00F472D7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038312D9">
          <v:shape id="_x0000_i1027" type="#_x0000_t75" alt="Total laboratory-confirmed influenza cases and percent influenza-like illness; last updated November 3, 2018." style="width:422.5pt;height:316.5pt">
            <v:imagedata r:id="rId11" o:title="lab441"/>
          </v:shape>
        </w:pict>
      </w:r>
    </w:p>
    <w:p w14:paraId="580195E1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4FDFAB3C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Pr="00BB2304">
        <w:rPr>
          <w:rFonts w:ascii="Calibri" w:hAnsi="Calibri"/>
          <w:color w:val="000000"/>
          <w:sz w:val="20"/>
          <w:szCs w:val="20"/>
        </w:rPr>
        <w:t xml:space="preserve"> seasons. </w:t>
      </w:r>
    </w:p>
    <w:p w14:paraId="52B8F61C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1CC67DCB" w14:textId="77777777" w:rsidR="004F6E44" w:rsidRDefault="00F472D7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highlight w:val="yellow"/>
        </w:rPr>
        <w:pict w14:anchorId="5676BDA9">
          <v:shape id="_x0000_i1028" type="#_x0000_t75" alt="Influenza-associated hospitalization data received from emergency departments as part of MA syndromic surveillance; last updated November 3, 2018.  " style="width:395.5pt;height:297pt">
            <v:imagedata r:id="rId12" o:title="hosp44"/>
          </v:shape>
        </w:pict>
      </w:r>
    </w:p>
    <w:p w14:paraId="05D4A4A0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49BC335D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</w:t>
      </w:r>
      <w:proofErr w:type="spellStart"/>
      <w:r>
        <w:rPr>
          <w:rFonts w:ascii="Calibri" w:hAnsi="Calibri"/>
          <w:bCs/>
          <w:sz w:val="20"/>
          <w:szCs w:val="20"/>
        </w:rPr>
        <w:t>HCoV</w:t>
      </w:r>
      <w:proofErr w:type="spellEnd"/>
      <w:r>
        <w:rPr>
          <w:rFonts w:ascii="Calibri" w:hAnsi="Calibri"/>
          <w:bCs/>
          <w:sz w:val="20"/>
          <w:szCs w:val="20"/>
        </w:rPr>
        <w:t xml:space="preserve">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>re submitted by ~60 outpatient healthcare providers (</w:t>
      </w:r>
      <w:proofErr w:type="spellStart"/>
      <w:r w:rsidRPr="00365A13">
        <w:rPr>
          <w:rFonts w:ascii="Calibri" w:hAnsi="Calibri"/>
          <w:color w:val="000000"/>
          <w:sz w:val="20"/>
          <w:szCs w:val="20"/>
        </w:rPr>
        <w:t>ILINet</w:t>
      </w:r>
      <w:proofErr w:type="spellEnd"/>
      <w:r w:rsidRPr="00365A13">
        <w:rPr>
          <w:rFonts w:ascii="Calibri" w:hAnsi="Calibri"/>
          <w:color w:val="000000"/>
          <w:sz w:val="20"/>
          <w:szCs w:val="20"/>
        </w:rPr>
        <w:t xml:space="preserve">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9F2F4F">
        <w:rPr>
          <w:rFonts w:ascii="Calibri" w:hAnsi="Calibri"/>
          <w:color w:val="000000"/>
          <w:sz w:val="20"/>
          <w:szCs w:val="20"/>
        </w:rPr>
        <w:t>MDPH-B</w:t>
      </w:r>
      <w:r w:rsidR="00432AC8" w:rsidRPr="009F2F4F">
        <w:rPr>
          <w:rFonts w:ascii="Calibri" w:hAnsi="Calibri"/>
          <w:color w:val="000000"/>
          <w:sz w:val="20"/>
          <w:szCs w:val="20"/>
        </w:rPr>
        <w:t>ID</w:t>
      </w:r>
      <w:r w:rsidRPr="009F2F4F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9F2F4F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9F2F4F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9F2F4F">
        <w:rPr>
          <w:rFonts w:ascii="Calibri" w:hAnsi="Calibri"/>
          <w:color w:val="000000"/>
          <w:sz w:val="20"/>
          <w:szCs w:val="20"/>
        </w:rPr>
        <w:t xml:space="preserve">For the 2018-2019 season to date, one case of A/H3N2 influenza and </w:t>
      </w:r>
      <w:r w:rsidR="00D9039B" w:rsidRPr="009F2F4F">
        <w:rPr>
          <w:rFonts w:ascii="Calibri" w:hAnsi="Calibri"/>
          <w:color w:val="000000"/>
          <w:sz w:val="20"/>
          <w:szCs w:val="20"/>
        </w:rPr>
        <w:t>five</w:t>
      </w:r>
      <w:r w:rsidR="009C0461" w:rsidRPr="009F2F4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D9039B" w:rsidRPr="009F2F4F">
        <w:rPr>
          <w:rFonts w:ascii="Calibri" w:hAnsi="Calibri"/>
          <w:color w:val="000000"/>
          <w:sz w:val="20"/>
          <w:szCs w:val="20"/>
        </w:rPr>
        <w:t>23</w:t>
      </w:r>
      <w:r w:rsidR="009C0461" w:rsidRPr="009F2F4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540B5B30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52B62990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D9039B">
        <w:rPr>
          <w:rFonts w:ascii="Calibri" w:hAnsi="Calibri"/>
          <w:b/>
          <w:bCs/>
          <w:i/>
          <w:iCs/>
          <w:sz w:val="22"/>
          <w:szCs w:val="22"/>
        </w:rPr>
        <w:t>November 3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</w:p>
    <w:p w14:paraId="31654D15" w14:textId="77777777" w:rsidR="0068298E" w:rsidRPr="00D875A1" w:rsidRDefault="00D9039B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2456EA64">
          <v:shape id="_x0000_i1029" type="#_x0000_t75" alt="Influenza positive tests reported to CDC by the MDPH Bureau of Laboratory Sciences; last updated November 3, 2018." style="width:497pt;height:270.5pt">
            <v:imagedata r:id="rId13" o:title="2018 MMWR Flu Graph 44"/>
          </v:shape>
        </w:pict>
      </w:r>
    </w:p>
    <w:p w14:paraId="164AFB51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5598205A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046168B1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481DF2F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3FFDBDA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47D2A37F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27FA0A8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3E7351D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69174253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3C58643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2609415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C1C524A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58DB6B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58A8C3BB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5D69D0FF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3F83AE56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39C4021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2F90247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D9039B" w:rsidRPr="009C5E07" w14:paraId="01778114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76D70B90" w14:textId="77777777" w:rsidR="00D9039B" w:rsidRDefault="00D9039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41 (10/07 – 10/13/18) 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E377A5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B71B0CF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98D40F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0C1BA5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08D3467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201462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BAB996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6E7BFF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C97AA93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D9039B" w:rsidRPr="009C5E07" w14:paraId="45A48704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609F8E2B" w14:textId="77777777" w:rsidR="00D9039B" w:rsidRDefault="00D9039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42 (10/14 – 10/20/18)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641DE069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69370AD0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FA6B243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911B957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80001F7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335845E3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C7DD155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1D488BD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318E92DA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D9039B" w:rsidRPr="009C5E07" w14:paraId="2165603A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3DC8BC7" w14:textId="77777777" w:rsidR="00D9039B" w:rsidRDefault="00D9039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43 (10/21 – 10/27/18)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EEB3DA4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1A88915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9FAF91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1F0558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1CFF99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866985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8B0476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136E122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167AD05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7</w:t>
            </w:r>
          </w:p>
        </w:tc>
      </w:tr>
      <w:tr w:rsidR="00D9039B" w:rsidRPr="009C5E07" w14:paraId="47044D85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9294884" w14:textId="77777777" w:rsidR="00D9039B" w:rsidRDefault="00D9039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44 (10/28 – 11/03/18)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CFD9AD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DEA6FF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B98D15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662FA0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73DF488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EDAABFE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2(25%)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6051E04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D5D6B47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E944E2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</w:t>
            </w:r>
          </w:p>
        </w:tc>
      </w:tr>
      <w:tr w:rsidR="00D9039B" w:rsidRPr="009C5E07" w14:paraId="1C8FC960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B1EC2BC" w14:textId="77777777" w:rsidR="00D9039B" w:rsidRDefault="00D9039B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6214A7D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6336CFC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DE8D5A3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858C31B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041A413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1402866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6(26%)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55A8D12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DE2D855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2922B30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26</w:t>
            </w:r>
          </w:p>
        </w:tc>
      </w:tr>
      <w:tr w:rsidR="00D9039B" w14:paraId="09C9D748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532D21CB" w14:textId="77777777" w:rsidR="00D9039B" w:rsidRDefault="00D9039B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05765240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273E0B23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123E05CD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707132E8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41BAD947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382E6152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6(26%)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658492C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3FC1AA3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5996D081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26</w:t>
            </w:r>
          </w:p>
        </w:tc>
      </w:tr>
    </w:tbl>
    <w:p w14:paraId="1F54A6A5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58575CAE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0D89D858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7C3D579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30F3EA1B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2A8B6B0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4195FA5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31B256D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21BA518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3D625E0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977AB9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0EFE6F9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520B9C04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226D2D1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51673A1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02D99A6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proofErr w:type="spellStart"/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  <w:proofErr w:type="spellEnd"/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06C155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7D7CD3D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38D726A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D9039B" w:rsidRPr="009C5E07" w14:paraId="1EBDD1D8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1868E22E" w14:textId="77777777" w:rsidR="00D9039B" w:rsidRDefault="00D9039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41 (10/07 – 10/13/18)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B9C66C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3FDCA32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42930B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0FCD49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4433D83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529BBC2E" w14:textId="77777777" w:rsidR="00D9039B" w:rsidRDefault="00D9039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3B8F18A3" w14:textId="77777777" w:rsidR="00D9039B" w:rsidRDefault="00D9039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B0FC94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1(50%)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D6B206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787E8C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9BB00D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D9039B" w:rsidRPr="009C5E07" w14:paraId="772ECAA9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73280D54" w14:textId="77777777" w:rsidR="00D9039B" w:rsidRDefault="00D9039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42 (10/14 – 10/20/18)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629442C1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6CD1CE09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47DA2D00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7FD2B0D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6669413A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6EF82E0D" w14:textId="77777777" w:rsidR="00D9039B" w:rsidRDefault="00D9039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420B9CB6" w14:textId="77777777" w:rsidR="00D9039B" w:rsidRDefault="00D9039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287D2D9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1(25%)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FB0BBC7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A209F2D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5087720A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D9039B" w:rsidRPr="009C5E07" w14:paraId="1CBA19A0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921BE36" w14:textId="77777777" w:rsidR="00D9039B" w:rsidRDefault="00D9039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43 (10/21 – 10/27/18)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8B1187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82C682C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A52AD7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693F30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9AA0068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69DE8C2A" w14:textId="77777777" w:rsidR="00D9039B" w:rsidRDefault="00D9039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9B4272A" w14:textId="77777777" w:rsidR="00D9039B" w:rsidRDefault="00D9039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4F2C0F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2(50%)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B59FEF7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696F019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85A28F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</w:t>
            </w:r>
          </w:p>
        </w:tc>
      </w:tr>
      <w:tr w:rsidR="00D9039B" w:rsidRPr="009C5E07" w14:paraId="36A7CD66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A75C227" w14:textId="77777777" w:rsidR="00D9039B" w:rsidRDefault="00D9039B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44 (10/28 – 11/03/18)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2A62066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A358E72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3A67765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3F2F37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7031C6F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2D66A4CB" w14:textId="77777777" w:rsidR="00D9039B" w:rsidRDefault="00D9039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55CCCAC0" w14:textId="77777777" w:rsidR="00D9039B" w:rsidRDefault="00D9039B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8AFAC6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1(17%)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AC33B4B" w14:textId="77777777" w:rsidR="00D9039B" w:rsidRDefault="00D9039B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EC6A361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76B91A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D9039B" w:rsidRPr="009C5E07" w14:paraId="0918716A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E7F894F" w14:textId="77777777" w:rsidR="00D9039B" w:rsidRDefault="00D9039B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Prior 4 </w:t>
            </w:r>
            <w:proofErr w:type="spellStart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wk</w:t>
            </w:r>
            <w:proofErr w:type="spellEnd"/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DC391EF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2C26FCB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8477CC9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98B1426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790A337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2D22B4D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3D41D42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B736995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5(31%)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5A65596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92E613E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35543D7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</w:p>
        </w:tc>
      </w:tr>
      <w:tr w:rsidR="00D9039B" w14:paraId="09541BF5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09C3AEFA" w14:textId="77777777" w:rsidR="00D9039B" w:rsidRDefault="00D9039B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331C5A87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61C9BF3D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3BA6AF8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71A65D78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165CB956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E3ECBB7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4A1A2384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67D1587E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5(31%)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653CB5EF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651C7BB2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10C24EC2" w14:textId="77777777" w:rsidR="00D9039B" w:rsidRDefault="00D9039B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</w:p>
        </w:tc>
      </w:tr>
    </w:tbl>
    <w:p w14:paraId="7AC1314F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608DA373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34C46771" w14:textId="77777777" w:rsidR="004C4472" w:rsidRDefault="009A6180" w:rsidP="00D875A1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</w:t>
      </w:r>
      <w:proofErr w:type="spellStart"/>
      <w:r>
        <w:rPr>
          <w:rFonts w:ascii="Calibri" w:hAnsi="Calibri"/>
          <w:sz w:val="20"/>
          <w:szCs w:val="20"/>
        </w:rPr>
        <w:t>rRT</w:t>
      </w:r>
      <w:proofErr w:type="spellEnd"/>
      <w:r>
        <w:rPr>
          <w:rFonts w:ascii="Calibri" w:hAnsi="Calibri"/>
          <w:sz w:val="20"/>
          <w:szCs w:val="20"/>
        </w:rPr>
        <w:t xml:space="preserve">-PCR Dx Panel.  </w:t>
      </w:r>
    </w:p>
    <w:p w14:paraId="6DC12CC5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26DF6FCA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 xml:space="preserve">The CDC Flu </w:t>
      </w:r>
      <w:proofErr w:type="spellStart"/>
      <w:r w:rsidRPr="0044110C">
        <w:rPr>
          <w:rFonts w:ascii="Calibri" w:hAnsi="Calibri"/>
          <w:sz w:val="20"/>
          <w:szCs w:val="20"/>
        </w:rPr>
        <w:t>rRT</w:t>
      </w:r>
      <w:proofErr w:type="spellEnd"/>
      <w:r w:rsidRPr="0044110C">
        <w:rPr>
          <w:rFonts w:ascii="Calibri" w:hAnsi="Calibri"/>
          <w:sz w:val="20"/>
          <w:szCs w:val="20"/>
        </w:rPr>
        <w:t>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64D05359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271A7BAA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3E06E5AD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29A5EB2D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D875A1" w:rsidRPr="00455D40">
        <w:rPr>
          <w:rFonts w:ascii="Calibri" w:hAnsi="Calibri"/>
          <w:b/>
          <w:i/>
          <w:color w:val="000000"/>
          <w:sz w:val="22"/>
          <w:szCs w:val="22"/>
        </w:rPr>
        <w:t>4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5D61E252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5D3BE235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3A2DDEA4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0F34402E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628ED6C3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1CD1DD92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12FA3715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0CC300B0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2FFE21E0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43666238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49D2E200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3A34E3CE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1A142C7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282F4DC7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241FEB69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7796D942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7119A91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0077E731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12ECF99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183CF909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39C79450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3891880F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421D7214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7EAE3FC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7DD2BA2B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762A9A05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5B63A428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189D7391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6B673DC4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59672" w14:textId="77777777" w:rsidR="00BD7A4E" w:rsidRDefault="00BD7A4E">
      <w:r>
        <w:separator/>
      </w:r>
    </w:p>
  </w:endnote>
  <w:endnote w:type="continuationSeparator" w:id="0">
    <w:p w14:paraId="5C605B09" w14:textId="77777777" w:rsidR="00BD7A4E" w:rsidRDefault="00BD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0B879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11AB56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E1717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E44726">
      <w:rPr>
        <w:rStyle w:val="PageNumber"/>
        <w:rFonts w:ascii="Calibri" w:hAnsi="Calibri"/>
        <w:noProof/>
        <w:sz w:val="20"/>
        <w:szCs w:val="20"/>
      </w:rPr>
      <w:t>5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05289118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97BF7" w14:textId="77777777" w:rsidR="00BD7A4E" w:rsidRDefault="00BD7A4E">
      <w:r>
        <w:separator/>
      </w:r>
    </w:p>
  </w:footnote>
  <w:footnote w:type="continuationSeparator" w:id="0">
    <w:p w14:paraId="2F27A4A0" w14:textId="77777777" w:rsidR="00BD7A4E" w:rsidRDefault="00BD7A4E">
      <w:r>
        <w:continuationSeparator/>
      </w:r>
    </w:p>
  </w:footnote>
  <w:footnote w:id="1">
    <w:p w14:paraId="498A6417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5D2EA2F7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59B764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356ACA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0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0BDD23C4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3DB1CD0B" w14:textId="77777777" w:rsidR="00B85E4A" w:rsidRPr="00D92C71" w:rsidRDefault="001E3AB7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 w:rsidRPr="001E3AB7">
      <w:rPr>
        <w:rFonts w:ascii="Calibri" w:hAnsi="Calibri"/>
        <w:b/>
        <w:bCs/>
        <w:i/>
        <w:iCs/>
        <w:sz w:val="26"/>
        <w:szCs w:val="26"/>
      </w:rPr>
      <w:t>November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9F2F4F">
      <w:rPr>
        <w:rFonts w:ascii="Calibri" w:hAnsi="Calibri"/>
        <w:b/>
        <w:bCs/>
        <w:i/>
        <w:iCs/>
        <w:sz w:val="26"/>
        <w:szCs w:val="26"/>
      </w:rPr>
      <w:t>9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 w:rsidR="002302A8" w:rsidRPr="001E3AB7">
      <w:rPr>
        <w:rFonts w:ascii="Calibri" w:hAnsi="Calibri"/>
        <w:b/>
        <w:bCs/>
        <w:i/>
        <w:iCs/>
        <w:sz w:val="26"/>
        <w:szCs w:val="26"/>
      </w:rPr>
      <w:t>8</w:t>
    </w:r>
  </w:p>
  <w:p w14:paraId="6913E814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3BBB2C58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16A10716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20E14"/>
    <w:rsid w:val="000524E5"/>
    <w:rsid w:val="00056063"/>
    <w:rsid w:val="00061FB0"/>
    <w:rsid w:val="00067C71"/>
    <w:rsid w:val="00074A79"/>
    <w:rsid w:val="000778A3"/>
    <w:rsid w:val="00086DD3"/>
    <w:rsid w:val="00091087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4E74"/>
    <w:rsid w:val="000D6A84"/>
    <w:rsid w:val="000E0303"/>
    <w:rsid w:val="000E13D7"/>
    <w:rsid w:val="000E6A50"/>
    <w:rsid w:val="00103FE9"/>
    <w:rsid w:val="001101F1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81CCE"/>
    <w:rsid w:val="00183E39"/>
    <w:rsid w:val="00184DE5"/>
    <w:rsid w:val="001A1818"/>
    <w:rsid w:val="001B1D12"/>
    <w:rsid w:val="001C2D39"/>
    <w:rsid w:val="001D0B8F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2FAD"/>
    <w:rsid w:val="002263FF"/>
    <w:rsid w:val="002302A8"/>
    <w:rsid w:val="00235F4E"/>
    <w:rsid w:val="00240B0A"/>
    <w:rsid w:val="00241270"/>
    <w:rsid w:val="0024304F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563E"/>
    <w:rsid w:val="002962A0"/>
    <w:rsid w:val="0029638D"/>
    <w:rsid w:val="002A621A"/>
    <w:rsid w:val="002C00D9"/>
    <w:rsid w:val="002C06C9"/>
    <w:rsid w:val="002C25D8"/>
    <w:rsid w:val="002D3FCC"/>
    <w:rsid w:val="002E224E"/>
    <w:rsid w:val="002E2975"/>
    <w:rsid w:val="002E4102"/>
    <w:rsid w:val="002F4C0C"/>
    <w:rsid w:val="00313D83"/>
    <w:rsid w:val="003261CD"/>
    <w:rsid w:val="00327245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4024D0"/>
    <w:rsid w:val="00405C4D"/>
    <w:rsid w:val="004104FB"/>
    <w:rsid w:val="00411513"/>
    <w:rsid w:val="00415427"/>
    <w:rsid w:val="00417044"/>
    <w:rsid w:val="004202E9"/>
    <w:rsid w:val="00424BD2"/>
    <w:rsid w:val="0043087E"/>
    <w:rsid w:val="00431E57"/>
    <w:rsid w:val="00432AC8"/>
    <w:rsid w:val="00433F23"/>
    <w:rsid w:val="00442281"/>
    <w:rsid w:val="00442BAF"/>
    <w:rsid w:val="00455D40"/>
    <w:rsid w:val="004561F4"/>
    <w:rsid w:val="00466AE6"/>
    <w:rsid w:val="00467BAA"/>
    <w:rsid w:val="00477FA7"/>
    <w:rsid w:val="004A0C3C"/>
    <w:rsid w:val="004A4920"/>
    <w:rsid w:val="004A601C"/>
    <w:rsid w:val="004A7C8D"/>
    <w:rsid w:val="004B1304"/>
    <w:rsid w:val="004C4472"/>
    <w:rsid w:val="004D4910"/>
    <w:rsid w:val="004D7599"/>
    <w:rsid w:val="004F3C2D"/>
    <w:rsid w:val="004F6E44"/>
    <w:rsid w:val="00500F29"/>
    <w:rsid w:val="00504B3D"/>
    <w:rsid w:val="00517B8C"/>
    <w:rsid w:val="00525AF7"/>
    <w:rsid w:val="00526595"/>
    <w:rsid w:val="00533F16"/>
    <w:rsid w:val="00540138"/>
    <w:rsid w:val="00542A60"/>
    <w:rsid w:val="00561C24"/>
    <w:rsid w:val="00563B76"/>
    <w:rsid w:val="00563CDA"/>
    <w:rsid w:val="00576994"/>
    <w:rsid w:val="00582A89"/>
    <w:rsid w:val="00582AD9"/>
    <w:rsid w:val="005877AC"/>
    <w:rsid w:val="00587E0D"/>
    <w:rsid w:val="00592408"/>
    <w:rsid w:val="00595906"/>
    <w:rsid w:val="005A0425"/>
    <w:rsid w:val="006136F2"/>
    <w:rsid w:val="00617A51"/>
    <w:rsid w:val="00625C13"/>
    <w:rsid w:val="00626D10"/>
    <w:rsid w:val="0063401B"/>
    <w:rsid w:val="00636065"/>
    <w:rsid w:val="00637BC5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305E"/>
    <w:rsid w:val="00704A59"/>
    <w:rsid w:val="0071606B"/>
    <w:rsid w:val="00721401"/>
    <w:rsid w:val="007222F8"/>
    <w:rsid w:val="00742A79"/>
    <w:rsid w:val="00751719"/>
    <w:rsid w:val="00752D83"/>
    <w:rsid w:val="00756EF9"/>
    <w:rsid w:val="00757C6F"/>
    <w:rsid w:val="00773F35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D1E64"/>
    <w:rsid w:val="008E0A35"/>
    <w:rsid w:val="008E1594"/>
    <w:rsid w:val="008F0819"/>
    <w:rsid w:val="008F5F57"/>
    <w:rsid w:val="008F693B"/>
    <w:rsid w:val="008F75D7"/>
    <w:rsid w:val="0090387A"/>
    <w:rsid w:val="009175B1"/>
    <w:rsid w:val="00926DEF"/>
    <w:rsid w:val="00937835"/>
    <w:rsid w:val="00942261"/>
    <w:rsid w:val="00944DF9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587C"/>
    <w:rsid w:val="00AA15C1"/>
    <w:rsid w:val="00AA58C5"/>
    <w:rsid w:val="00AA68FC"/>
    <w:rsid w:val="00AC47D4"/>
    <w:rsid w:val="00AC65C4"/>
    <w:rsid w:val="00AC6991"/>
    <w:rsid w:val="00AD5FBC"/>
    <w:rsid w:val="00AF39EC"/>
    <w:rsid w:val="00B204EC"/>
    <w:rsid w:val="00B2285D"/>
    <w:rsid w:val="00B46B58"/>
    <w:rsid w:val="00B537D0"/>
    <w:rsid w:val="00B544B6"/>
    <w:rsid w:val="00B60355"/>
    <w:rsid w:val="00B64E1D"/>
    <w:rsid w:val="00B74464"/>
    <w:rsid w:val="00B85E4A"/>
    <w:rsid w:val="00B94DA1"/>
    <w:rsid w:val="00BA4806"/>
    <w:rsid w:val="00BA7402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7AA8"/>
    <w:rsid w:val="00C0124E"/>
    <w:rsid w:val="00C1371F"/>
    <w:rsid w:val="00C41932"/>
    <w:rsid w:val="00C41F87"/>
    <w:rsid w:val="00C516A6"/>
    <w:rsid w:val="00C56926"/>
    <w:rsid w:val="00C7696F"/>
    <w:rsid w:val="00C80166"/>
    <w:rsid w:val="00C83FE9"/>
    <w:rsid w:val="00C91A27"/>
    <w:rsid w:val="00CA13A5"/>
    <w:rsid w:val="00CA3504"/>
    <w:rsid w:val="00CC567F"/>
    <w:rsid w:val="00CE40BA"/>
    <w:rsid w:val="00CE7163"/>
    <w:rsid w:val="00CF4B50"/>
    <w:rsid w:val="00D02F77"/>
    <w:rsid w:val="00D0581F"/>
    <w:rsid w:val="00D06CD3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2C71"/>
    <w:rsid w:val="00D94914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72A1B"/>
    <w:rsid w:val="00E75C5A"/>
    <w:rsid w:val="00E764ED"/>
    <w:rsid w:val="00E8562A"/>
    <w:rsid w:val="00E9667C"/>
    <w:rsid w:val="00EA7B9F"/>
    <w:rsid w:val="00ED08BF"/>
    <w:rsid w:val="00ED6C4E"/>
    <w:rsid w:val="00ED7592"/>
    <w:rsid w:val="00ED7B66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722E"/>
    <w:rsid w:val="00F572BE"/>
    <w:rsid w:val="00F60899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707B0414"/>
  <w15:chartTrackingRefBased/>
  <w15:docId w15:val="{6231F875-9068-4AAE-98D3-588EF395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4B5D1-BEE7-4C1C-B019-F1DDBDA77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9024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2022-12-30T12:31:00Z</dcterms:created>
  <dcterms:modified xsi:type="dcterms:W3CDTF">2022-12-30T12:31:00Z</dcterms:modified>
</cp:coreProperties>
</file>