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8444"/>
      </w:tblGrid>
      <w:tr w:rsidR="001B5DA1" w:rsidRPr="005C5EB5" w14:paraId="680A7AE0" w14:textId="77777777" w:rsidTr="00710150">
        <w:tc>
          <w:tcPr>
            <w:tcW w:w="873" w:type="pct"/>
            <w:vMerge w:val="restart"/>
            <w:vAlign w:val="center"/>
          </w:tcPr>
          <w:p w14:paraId="7E7D8C6D" w14:textId="77777777" w:rsidR="001B5DA1" w:rsidRPr="005C5EB5" w:rsidRDefault="001B5DA1">
            <w:pPr>
              <w:tabs>
                <w:tab w:val="right" w:pos="5060"/>
              </w:tabs>
              <w:rPr>
                <w:rFonts w:ascii="Avenir Next LT Pro" w:hAnsi="Avenir Next LT Pro" w:cs="Arial"/>
                <w:sz w:val="32"/>
                <w:szCs w:val="32"/>
              </w:rPr>
            </w:pPr>
            <w:r w:rsidRPr="005C5EB5">
              <w:rPr>
                <w:rFonts w:ascii="Avenir Next LT Pro" w:hAnsi="Avenir Next LT Pro"/>
                <w:noProof/>
                <w:sz w:val="32"/>
                <w:szCs w:val="32"/>
              </w:rPr>
              <w:drawing>
                <wp:inline distT="0" distB="0" distL="0" distR="0" wp14:anchorId="1DC5B1E4" wp14:editId="1B543FEC">
                  <wp:extent cx="1352550" cy="432950"/>
                  <wp:effectExtent l="0" t="0" r="0" b="5715"/>
                  <wp:docPr id="1837090509" name="Picture 1837090509" descr="Public Consulting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90509" name="Picture 1837090509" descr="Public Consulting Group Logo"/>
                          <pic:cNvPicPr/>
                        </pic:nvPicPr>
                        <pic:blipFill>
                          <a:blip r:embed="rId10">
                            <a:extLst>
                              <a:ext uri="{28A0092B-C50C-407E-A947-70E740481C1C}">
                                <a14:useLocalDpi xmlns:a14="http://schemas.microsoft.com/office/drawing/2010/main" val="0"/>
                              </a:ext>
                            </a:extLst>
                          </a:blip>
                          <a:stretch>
                            <a:fillRect/>
                          </a:stretch>
                        </pic:blipFill>
                        <pic:spPr>
                          <a:xfrm>
                            <a:off x="0" y="0"/>
                            <a:ext cx="1359578" cy="435200"/>
                          </a:xfrm>
                          <a:prstGeom prst="rect">
                            <a:avLst/>
                          </a:prstGeom>
                        </pic:spPr>
                      </pic:pic>
                    </a:graphicData>
                  </a:graphic>
                </wp:inline>
              </w:drawing>
            </w:r>
          </w:p>
        </w:tc>
        <w:tc>
          <w:tcPr>
            <w:tcW w:w="4127" w:type="pct"/>
          </w:tcPr>
          <w:sdt>
            <w:sdtPr>
              <w:rPr>
                <w:rFonts w:ascii="Avenir Next LT Pro" w:hAnsi="Avenir Next LT Pro" w:cs="Arial"/>
                <w:sz w:val="32"/>
                <w:szCs w:val="32"/>
              </w:rPr>
              <w:alias w:val="Subject"/>
              <w:id w:val="8647963"/>
              <w:placeholder>
                <w:docPart w:val="0F62B6353D5846CBB08D967BC0C55881"/>
              </w:placeholder>
              <w:dataBinding w:prefixMappings="xmlns:ns0='http://purl.org/dc/elements/1.1/' xmlns:ns1='http://schemas.openxmlformats.org/package/2006/metadata/core-properties' " w:xpath="/ns1:coreProperties[1]/ns0:subject[1]" w:storeItemID="{6C3C8BC8-F283-45AE-878A-BAB7291924A1}"/>
              <w:text/>
            </w:sdtPr>
            <w:sdtContent>
              <w:p w14:paraId="464BE12E" w14:textId="4CC77B68" w:rsidR="001B5DA1" w:rsidRPr="005C5EB5" w:rsidRDefault="00A50C24">
                <w:pPr>
                  <w:rPr>
                    <w:rFonts w:ascii="Avenir Next LT Pro" w:hAnsi="Avenir Next LT Pro" w:cs="Arial"/>
                    <w:sz w:val="32"/>
                    <w:szCs w:val="32"/>
                  </w:rPr>
                </w:pPr>
                <w:r>
                  <w:rPr>
                    <w:rFonts w:ascii="Avenir Next LT Pro" w:hAnsi="Avenir Next LT Pro" w:cs="Arial"/>
                    <w:sz w:val="32"/>
                    <w:szCs w:val="32"/>
                  </w:rPr>
                  <w:t>Welcome Family Statewide Expansion Advisory Committee</w:t>
                </w:r>
              </w:p>
            </w:sdtContent>
          </w:sdt>
        </w:tc>
      </w:tr>
      <w:tr w:rsidR="001B5DA1" w:rsidRPr="005C5EB5" w14:paraId="626FFB87" w14:textId="77777777" w:rsidTr="00710150">
        <w:tc>
          <w:tcPr>
            <w:tcW w:w="873" w:type="pct"/>
            <w:vMerge/>
          </w:tcPr>
          <w:p w14:paraId="7518C30E" w14:textId="77777777" w:rsidR="001B5DA1" w:rsidRPr="005C5EB5" w:rsidRDefault="001B5DA1">
            <w:pPr>
              <w:rPr>
                <w:rFonts w:ascii="Avenir Next LT Pro" w:hAnsi="Avenir Next LT Pro" w:cs="Arial"/>
              </w:rPr>
            </w:pPr>
          </w:p>
        </w:tc>
        <w:sdt>
          <w:sdtPr>
            <w:rPr>
              <w:rFonts w:ascii="Avenir Next LT Pro" w:hAnsi="Avenir Next LT Pro" w:cs="Arial"/>
              <w:sz w:val="32"/>
              <w:szCs w:val="32"/>
            </w:rPr>
            <w:alias w:val="Category"/>
            <w:id w:val="5945729"/>
            <w:placeholder>
              <w:docPart w:val="480035FD698A496686E8298C8FAE571D"/>
            </w:placeholder>
            <w:dataBinding w:prefixMappings="xmlns:ns0='http://purl.org/dc/elements/1.1/' xmlns:ns1='http://schemas.openxmlformats.org/package/2006/metadata/core-properties' " w:xpath="/ns1:coreProperties[1]/ns1:category[1]" w:storeItemID="{6C3C8BC8-F283-45AE-878A-BAB7291924A1}"/>
            <w:text/>
          </w:sdtPr>
          <w:sdtContent>
            <w:tc>
              <w:tcPr>
                <w:tcW w:w="4127" w:type="pct"/>
              </w:tcPr>
              <w:p w14:paraId="51FFEE90" w14:textId="38408156" w:rsidR="001B5DA1" w:rsidRPr="005C5EB5" w:rsidRDefault="00A50C24">
                <w:pPr>
                  <w:rPr>
                    <w:rFonts w:ascii="Avenir Next LT Pro" w:hAnsi="Avenir Next LT Pro" w:cs="Arial"/>
                    <w:sz w:val="36"/>
                    <w:szCs w:val="36"/>
                  </w:rPr>
                </w:pPr>
                <w:r>
                  <w:rPr>
                    <w:rFonts w:ascii="Avenir Next LT Pro" w:hAnsi="Avenir Next LT Pro" w:cs="Arial"/>
                    <w:sz w:val="32"/>
                    <w:szCs w:val="32"/>
                  </w:rPr>
                  <w:t>Massachusetts Department of Public Health</w:t>
                </w:r>
              </w:p>
            </w:tc>
          </w:sdtContent>
        </w:sdt>
      </w:tr>
    </w:tbl>
    <w:p w14:paraId="7D11557D" w14:textId="77777777" w:rsidR="001B5DA1" w:rsidRPr="00740D8B" w:rsidRDefault="001B5DA1" w:rsidP="001B5DA1">
      <w:pPr>
        <w:spacing w:after="0" w:line="240" w:lineRule="auto"/>
        <w:rPr>
          <w:rFonts w:ascii="Arial" w:hAnsi="Arial" w:cs="Arial"/>
        </w:rPr>
      </w:pPr>
    </w:p>
    <w:tbl>
      <w:tblPr>
        <w:tblStyle w:val="TableGrid"/>
        <w:tblW w:w="5000" w:type="pct"/>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5481"/>
        <w:gridCol w:w="5309"/>
      </w:tblGrid>
      <w:tr w:rsidR="001B5DA1" w:rsidRPr="005C5EB5" w14:paraId="11C1E7B4" w14:textId="77777777" w:rsidTr="0C384CBB">
        <w:trPr>
          <w:trHeight w:val="419"/>
        </w:trPr>
        <w:tc>
          <w:tcPr>
            <w:tcW w:w="5000" w:type="pct"/>
            <w:gridSpan w:val="2"/>
            <w:tcBorders>
              <w:top w:val="single" w:sz="4" w:space="0" w:color="auto"/>
              <w:bottom w:val="single" w:sz="4" w:space="0" w:color="auto"/>
            </w:tcBorders>
          </w:tcPr>
          <w:p w14:paraId="1D098862" w14:textId="339FEB4A" w:rsidR="001B5DA1" w:rsidRPr="005C5EB5" w:rsidRDefault="001B5DA1">
            <w:pPr>
              <w:rPr>
                <w:rFonts w:ascii="Avenir Next LT Pro" w:hAnsi="Avenir Next LT Pro" w:cs="Arial"/>
                <w:sz w:val="32"/>
                <w:szCs w:val="32"/>
              </w:rPr>
            </w:pPr>
            <w:r w:rsidRPr="005C5EB5">
              <w:rPr>
                <w:rFonts w:ascii="Avenir Next LT Pro" w:hAnsi="Avenir Next LT Pro" w:cs="Arial"/>
                <w:b/>
                <w:bCs/>
                <w:sz w:val="32"/>
                <w:szCs w:val="32"/>
              </w:rPr>
              <w:t>Meeting:</w:t>
            </w:r>
            <w:r w:rsidRPr="005C5EB5">
              <w:rPr>
                <w:rFonts w:ascii="Avenir Next LT Pro" w:hAnsi="Avenir Next LT Pro" w:cs="Arial"/>
                <w:sz w:val="32"/>
                <w:szCs w:val="32"/>
              </w:rPr>
              <w:t xml:space="preserve"> </w:t>
            </w:r>
            <w:sdt>
              <w:sdtPr>
                <w:rPr>
                  <w:rFonts w:ascii="Avenir Next LT Pro" w:hAnsi="Avenir Next LT Pro" w:cs="Arial"/>
                  <w:sz w:val="32"/>
                  <w:szCs w:val="32"/>
                </w:rPr>
                <w:alias w:val="Title"/>
                <w:id w:val="8647964"/>
                <w:placeholder>
                  <w:docPart w:val="26CF902F5AB74B488D16AE40586D6871"/>
                </w:placeholder>
                <w:dataBinding w:prefixMappings="xmlns:ns0='http://purl.org/dc/elements/1.1/' xmlns:ns1='http://schemas.openxmlformats.org/package/2006/metadata/core-properties' " w:xpath="/ns1:coreProperties[1]/ns0:title[1]" w:storeItemID="{6C3C8BC8-F283-45AE-878A-BAB7291924A1}"/>
                <w:text/>
              </w:sdtPr>
              <w:sdtContent>
                <w:r w:rsidR="00F76DE5">
                  <w:rPr>
                    <w:rFonts w:ascii="Avenir Next LT Pro" w:hAnsi="Avenir Next LT Pro" w:cs="Arial"/>
                    <w:sz w:val="32"/>
                    <w:szCs w:val="32"/>
                  </w:rPr>
                  <w:t>June</w:t>
                </w:r>
                <w:r w:rsidR="00F06B8B" w:rsidRPr="005C5EB5">
                  <w:rPr>
                    <w:rFonts w:ascii="Avenir Next LT Pro" w:hAnsi="Avenir Next LT Pro" w:cs="Arial"/>
                    <w:sz w:val="32"/>
                    <w:szCs w:val="32"/>
                  </w:rPr>
                  <w:t xml:space="preserve"> Meeting</w:t>
                </w:r>
                <w:r w:rsidR="00F76DE5">
                  <w:rPr>
                    <w:rFonts w:ascii="Avenir Next LT Pro" w:hAnsi="Avenir Next LT Pro" w:cs="Arial"/>
                    <w:sz w:val="32"/>
                    <w:szCs w:val="32"/>
                  </w:rPr>
                  <w:t>: Building Awareness of Welcome Family in Communities</w:t>
                </w:r>
              </w:sdtContent>
            </w:sdt>
          </w:p>
        </w:tc>
      </w:tr>
      <w:tr w:rsidR="001B5DA1" w:rsidRPr="005C5EB5" w14:paraId="52F98072" w14:textId="77777777" w:rsidTr="0C384CBB">
        <w:trPr>
          <w:trHeight w:val="292"/>
        </w:trPr>
        <w:tc>
          <w:tcPr>
            <w:tcW w:w="2540" w:type="pct"/>
            <w:tcBorders>
              <w:top w:val="single" w:sz="4" w:space="0" w:color="auto"/>
              <w:bottom w:val="single" w:sz="4" w:space="0" w:color="auto"/>
              <w:right w:val="nil"/>
            </w:tcBorders>
          </w:tcPr>
          <w:p w14:paraId="56E29E89" w14:textId="6345AEEC" w:rsidR="001B5DA1" w:rsidRPr="005C5EB5" w:rsidRDefault="001B5DA1">
            <w:pPr>
              <w:tabs>
                <w:tab w:val="right" w:pos="5265"/>
              </w:tabs>
              <w:rPr>
                <w:rFonts w:ascii="Avenir Next LT Pro" w:hAnsi="Avenir Next LT Pro" w:cs="Arial"/>
              </w:rPr>
            </w:pPr>
            <w:r w:rsidRPr="0C384CBB">
              <w:rPr>
                <w:rFonts w:ascii="Avenir Next LT Pro" w:hAnsi="Avenir Next LT Pro" w:cs="Arial"/>
                <w:b/>
                <w:bCs/>
              </w:rPr>
              <w:t>Date:</w:t>
            </w:r>
            <w:r w:rsidR="00F06B8B" w:rsidRPr="0C384CBB">
              <w:rPr>
                <w:rFonts w:ascii="Avenir Next LT Pro" w:hAnsi="Avenir Next LT Pro" w:cs="Arial"/>
              </w:rPr>
              <w:t xml:space="preserve"> </w:t>
            </w:r>
            <w:r w:rsidR="0A729149" w:rsidRPr="0C384CBB">
              <w:rPr>
                <w:rFonts w:ascii="Avenir Next LT Pro" w:hAnsi="Avenir Next LT Pro" w:cs="Arial"/>
              </w:rPr>
              <w:t>June 8</w:t>
            </w:r>
            <w:r w:rsidR="00F06B8B" w:rsidRPr="0C384CBB">
              <w:rPr>
                <w:rFonts w:ascii="Avenir Next LT Pro" w:hAnsi="Avenir Next LT Pro" w:cs="Arial"/>
              </w:rPr>
              <w:t xml:space="preserve">, </w:t>
            </w:r>
            <w:proofErr w:type="gramStart"/>
            <w:r w:rsidR="00F06B8B" w:rsidRPr="0C384CBB">
              <w:rPr>
                <w:rFonts w:ascii="Avenir Next LT Pro" w:hAnsi="Avenir Next LT Pro" w:cs="Arial"/>
              </w:rPr>
              <w:t>2026</w:t>
            </w:r>
            <w:proofErr w:type="gramEnd"/>
            <w:r>
              <w:tab/>
            </w:r>
          </w:p>
        </w:tc>
        <w:tc>
          <w:tcPr>
            <w:tcW w:w="2460" w:type="pct"/>
            <w:tcBorders>
              <w:top w:val="single" w:sz="4" w:space="0" w:color="auto"/>
              <w:left w:val="nil"/>
              <w:bottom w:val="single" w:sz="4" w:space="0" w:color="auto"/>
            </w:tcBorders>
          </w:tcPr>
          <w:p w14:paraId="4EE8C5CF" w14:textId="2B78F5BC" w:rsidR="001B5DA1" w:rsidRPr="005C5EB5" w:rsidRDefault="001B5DA1">
            <w:pPr>
              <w:rPr>
                <w:rFonts w:ascii="Avenir Next LT Pro" w:hAnsi="Avenir Next LT Pro" w:cs="Arial"/>
              </w:rPr>
            </w:pPr>
            <w:r w:rsidRPr="005C5EB5">
              <w:rPr>
                <w:rFonts w:ascii="Avenir Next LT Pro" w:hAnsi="Avenir Next LT Pro" w:cs="Arial"/>
                <w:b/>
                <w:bCs/>
              </w:rPr>
              <w:t>Start/End Time:</w:t>
            </w:r>
            <w:r w:rsidRPr="005C5EB5">
              <w:rPr>
                <w:rFonts w:ascii="Avenir Next LT Pro" w:hAnsi="Avenir Next LT Pro" w:cs="Arial"/>
              </w:rPr>
              <w:t xml:space="preserve"> </w:t>
            </w:r>
            <w:r w:rsidR="00F06B8B" w:rsidRPr="005C5EB5">
              <w:rPr>
                <w:rFonts w:ascii="Avenir Next LT Pro" w:hAnsi="Avenir Next LT Pro" w:cs="Arial"/>
              </w:rPr>
              <w:t>2-3 PM EST</w:t>
            </w:r>
          </w:p>
        </w:tc>
      </w:tr>
    </w:tbl>
    <w:p w14:paraId="68CF8F72" w14:textId="040CCDFD" w:rsidR="001B5DA1" w:rsidRDefault="001B5DA1" w:rsidP="407D08EB">
      <w:pPr>
        <w:keepNext/>
        <w:spacing w:after="0" w:line="240" w:lineRule="auto"/>
        <w:rPr>
          <w:rFonts w:ascii="Arial" w:hAnsi="Arial" w:cs="Arial"/>
        </w:rPr>
      </w:pPr>
    </w:p>
    <w:p w14:paraId="3BAECD0B" w14:textId="715975C0" w:rsidR="0081623C" w:rsidRPr="005C5EB5" w:rsidRDefault="0081623C" w:rsidP="001B5DA1">
      <w:pPr>
        <w:keepNext/>
        <w:spacing w:after="0" w:line="240" w:lineRule="auto"/>
        <w:rPr>
          <w:rFonts w:ascii="Avenir Next LT Pro" w:hAnsi="Avenir Next LT Pro" w:cs="Arial"/>
          <w:b/>
          <w:sz w:val="28"/>
          <w:szCs w:val="28"/>
        </w:rPr>
      </w:pPr>
      <w:r w:rsidRPr="005C5EB5">
        <w:rPr>
          <w:rFonts w:ascii="Avenir Next LT Pro" w:hAnsi="Avenir Next LT Pro" w:cs="Arial"/>
          <w:b/>
          <w:sz w:val="28"/>
          <w:szCs w:val="28"/>
        </w:rPr>
        <w:t xml:space="preserve">Attendees: </w:t>
      </w:r>
    </w:p>
    <w:tbl>
      <w:tblPr>
        <w:tblStyle w:val="TableGrid"/>
        <w:tblW w:w="8650" w:type="dxa"/>
        <w:tblCellMar>
          <w:left w:w="115" w:type="dxa"/>
          <w:right w:w="115" w:type="dxa"/>
        </w:tblCellMar>
        <w:tblLook w:val="04A0" w:firstRow="1" w:lastRow="0" w:firstColumn="1" w:lastColumn="0" w:noHBand="0" w:noVBand="1"/>
      </w:tblPr>
      <w:tblGrid>
        <w:gridCol w:w="2383"/>
        <w:gridCol w:w="2382"/>
        <w:gridCol w:w="3885"/>
      </w:tblGrid>
      <w:tr w:rsidR="00A77BF2" w:rsidRPr="005C5EB5" w14:paraId="63C4CD2E" w14:textId="77777777" w:rsidTr="39E34633">
        <w:trPr>
          <w:trHeight w:val="205"/>
          <w:tblHeader/>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7AB5DAC1" w14:textId="4E27ED96" w:rsidR="00A77BF2" w:rsidRPr="005C5EB5" w:rsidRDefault="00A77BF2" w:rsidP="00C9122C">
            <w:pPr>
              <w:rPr>
                <w:rFonts w:ascii="Avenir Next LT Pro" w:hAnsi="Avenir Next LT Pro" w:cs="Arial"/>
                <w:b/>
              </w:rPr>
            </w:pPr>
            <w:r w:rsidRPr="005C5EB5">
              <w:rPr>
                <w:rFonts w:ascii="Avenir Next LT Pro" w:hAnsi="Avenir Next LT Pro" w:cs="Arial"/>
                <w:b/>
              </w:rPr>
              <w:t>Member</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2D961793" w14:textId="6CD2641D" w:rsidR="00A77BF2" w:rsidRPr="005C5EB5" w:rsidRDefault="00A77BF2" w:rsidP="00A77BF2">
            <w:pPr>
              <w:jc w:val="center"/>
              <w:rPr>
                <w:rFonts w:ascii="Avenir Next LT Pro" w:hAnsi="Avenir Next LT Pro" w:cs="Arial"/>
                <w:b/>
              </w:rPr>
            </w:pP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721326CF" w14:textId="0C967D93" w:rsidR="00A77BF2" w:rsidRPr="005C5EB5" w:rsidRDefault="00A77BF2" w:rsidP="00C9122C">
            <w:pPr>
              <w:rPr>
                <w:rFonts w:ascii="Avenir Next LT Pro" w:hAnsi="Avenir Next LT Pro" w:cs="Arial"/>
                <w:b/>
              </w:rPr>
            </w:pPr>
            <w:r w:rsidRPr="005C5EB5">
              <w:rPr>
                <w:rFonts w:ascii="Avenir Next LT Pro" w:hAnsi="Avenir Next LT Pro" w:cs="Arial"/>
                <w:b/>
              </w:rPr>
              <w:t>Attendance (</w:t>
            </w:r>
            <w:r w:rsidR="008D3236" w:rsidRPr="005C5EB5">
              <w:rPr>
                <w:rFonts w:ascii="Avenir Next LT Pro" w:hAnsi="Avenir Next LT Pro" w:cs="Arial"/>
                <w:b/>
              </w:rPr>
              <w:t>yes</w:t>
            </w:r>
            <w:r w:rsidRPr="005C5EB5">
              <w:rPr>
                <w:rFonts w:ascii="Avenir Next LT Pro" w:hAnsi="Avenir Next LT Pro" w:cs="Arial"/>
                <w:b/>
              </w:rPr>
              <w:t>/</w:t>
            </w:r>
            <w:r w:rsidR="008D3236" w:rsidRPr="005C5EB5">
              <w:rPr>
                <w:rFonts w:ascii="Avenir Next LT Pro" w:hAnsi="Avenir Next LT Pro" w:cs="Arial"/>
                <w:b/>
              </w:rPr>
              <w:t>no</w:t>
            </w:r>
            <w:r w:rsidRPr="005C5EB5">
              <w:rPr>
                <w:rFonts w:ascii="Avenir Next LT Pro" w:hAnsi="Avenir Next LT Pro" w:cs="Arial"/>
                <w:b/>
              </w:rPr>
              <w:t>)</w:t>
            </w:r>
          </w:p>
        </w:tc>
      </w:tr>
      <w:tr w:rsidR="008D3236" w:rsidRPr="005C5EB5" w14:paraId="703F25E6"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00052D4" w14:textId="64F74C01" w:rsidR="008D3236" w:rsidRPr="005C5EB5" w:rsidRDefault="008D3236" w:rsidP="008D3236">
            <w:pPr>
              <w:keepNext/>
              <w:rPr>
                <w:rFonts w:ascii="Avenir Next LT Pro" w:hAnsi="Avenir Next LT Pro" w:cs="Arial"/>
                <w:b/>
                <w:sz w:val="28"/>
                <w:szCs w:val="28"/>
              </w:rPr>
            </w:pPr>
            <w:r w:rsidRPr="005C5EB5">
              <w:rPr>
                <w:rFonts w:ascii="Avenir Next LT Pro" w:hAnsi="Avenir Next LT Pro"/>
                <w:color w:val="000000"/>
              </w:rPr>
              <w:t>Betti</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763ED1" w14:textId="7E2BB7C6" w:rsidR="008D3236" w:rsidRPr="005C5EB5" w:rsidRDefault="008D3236" w:rsidP="008D3236">
            <w:pPr>
              <w:keepNext/>
              <w:rPr>
                <w:rFonts w:ascii="Avenir Next LT Pro" w:hAnsi="Avenir Next LT Pro" w:cs="Arial"/>
                <w:b/>
                <w:sz w:val="28"/>
                <w:szCs w:val="28"/>
              </w:rPr>
            </w:pPr>
            <w:r w:rsidRPr="005C5EB5">
              <w:rPr>
                <w:rFonts w:ascii="Avenir Next LT Pro" w:hAnsi="Avenir Next LT Pro"/>
                <w:color w:val="000000"/>
              </w:rPr>
              <w:t>Samantha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9FA9BB" w14:textId="4FF24FD5" w:rsidR="008D3236" w:rsidRPr="005C5EB5" w:rsidRDefault="4B411AF4" w:rsidP="0C384CBB">
            <w:pPr>
              <w:keepNext/>
              <w:ind w:left="360"/>
              <w:rPr>
                <w:rFonts w:ascii="Avenir Next LT Pro" w:hAnsi="Avenir Next LT Pro"/>
                <w:color w:val="000000" w:themeColor="text1"/>
              </w:rPr>
            </w:pPr>
            <w:r w:rsidRPr="4379E4C5">
              <w:rPr>
                <w:rFonts w:ascii="Avenir Next LT Pro" w:hAnsi="Avenir Next LT Pro"/>
                <w:color w:val="000000" w:themeColor="text1"/>
              </w:rPr>
              <w:t>Yes</w:t>
            </w:r>
          </w:p>
        </w:tc>
      </w:tr>
      <w:tr w:rsidR="008D3236" w:rsidRPr="005C5EB5" w14:paraId="511FCAD4"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9DE6E2" w14:textId="6E3618F8"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Blessington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AF4F88" w14:textId="2C68CD9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Rachel</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2548FDD" w14:textId="4750A6B4" w:rsidR="008D3236" w:rsidRPr="005C5EB5" w:rsidRDefault="53107F64" w:rsidP="0C384CBB">
            <w:pPr>
              <w:keepNext/>
              <w:ind w:left="360"/>
              <w:rPr>
                <w:rFonts w:ascii="Avenir Next LT Pro" w:hAnsi="Avenir Next LT Pro"/>
                <w:color w:val="000000" w:themeColor="text1"/>
              </w:rPr>
            </w:pPr>
            <w:r w:rsidRPr="2C0E12C7">
              <w:rPr>
                <w:rFonts w:ascii="Avenir Next LT Pro" w:hAnsi="Avenir Next LT Pro"/>
                <w:color w:val="000000" w:themeColor="text1"/>
              </w:rPr>
              <w:t>No</w:t>
            </w:r>
          </w:p>
        </w:tc>
      </w:tr>
      <w:tr w:rsidR="008D3236" w:rsidRPr="005C5EB5" w14:paraId="49C5BB9D"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3C0102B" w14:textId="19A8F90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Caffrey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393203" w14:textId="0265C11C"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Susan</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F40889C" w14:textId="324F844A" w:rsidR="008D3236" w:rsidRPr="005C5EB5" w:rsidRDefault="43F76F05" w:rsidP="0C384CBB">
            <w:pPr>
              <w:keepNext/>
              <w:ind w:left="360"/>
              <w:rPr>
                <w:rFonts w:ascii="Avenir Next LT Pro" w:hAnsi="Avenir Next LT Pro"/>
                <w:color w:val="000000" w:themeColor="text1"/>
              </w:rPr>
            </w:pPr>
            <w:r w:rsidRPr="6568067D">
              <w:rPr>
                <w:rFonts w:ascii="Avenir Next LT Pro" w:hAnsi="Avenir Next LT Pro"/>
                <w:color w:val="000000" w:themeColor="text1"/>
              </w:rPr>
              <w:t>Yes</w:t>
            </w:r>
          </w:p>
        </w:tc>
      </w:tr>
      <w:tr w:rsidR="008D3236" w:rsidRPr="005C5EB5" w14:paraId="656A8542"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BB41F0" w14:textId="14ADFA8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Curry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DD6E1A" w14:textId="7171F9F2"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Suzanne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D5B417" w14:textId="6AD28818" w:rsidR="008D3236" w:rsidRPr="005C5EB5" w:rsidRDefault="47235D22" w:rsidP="0C384CBB">
            <w:pPr>
              <w:keepNext/>
              <w:ind w:left="360"/>
              <w:rPr>
                <w:rFonts w:ascii="Avenir Next LT Pro" w:hAnsi="Avenir Next LT Pro"/>
                <w:color w:val="000000" w:themeColor="text1"/>
              </w:rPr>
            </w:pPr>
            <w:r w:rsidRPr="2CBF69DB">
              <w:rPr>
                <w:rFonts w:ascii="Avenir Next LT Pro" w:hAnsi="Avenir Next LT Pro"/>
                <w:color w:val="000000" w:themeColor="text1"/>
              </w:rPr>
              <w:t>No</w:t>
            </w:r>
          </w:p>
        </w:tc>
      </w:tr>
      <w:tr w:rsidR="008D3236" w:rsidRPr="005C5EB5" w14:paraId="52903715"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8729F1" w14:textId="3C8E9A06"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Daftary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660CAC8" w14:textId="45B79B3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Genevieve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503864" w14:textId="0723F1B6" w:rsidR="008D3236" w:rsidRPr="005C5EB5" w:rsidRDefault="589EB1BB" w:rsidP="0C384CBB">
            <w:pPr>
              <w:keepNext/>
              <w:ind w:left="360"/>
              <w:rPr>
                <w:rFonts w:ascii="Avenir Next LT Pro" w:hAnsi="Avenir Next LT Pro"/>
                <w:color w:val="000000" w:themeColor="text1"/>
              </w:rPr>
            </w:pPr>
            <w:r w:rsidRPr="39E34633">
              <w:rPr>
                <w:rFonts w:ascii="Avenir Next LT Pro" w:hAnsi="Avenir Next LT Pro"/>
                <w:color w:val="000000" w:themeColor="text1"/>
              </w:rPr>
              <w:t>Yes</w:t>
            </w:r>
          </w:p>
        </w:tc>
      </w:tr>
      <w:tr w:rsidR="008D3236" w:rsidRPr="005C5EB5" w14:paraId="350ECBE9"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417538" w14:textId="2FCB62C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Daniels, Jr.</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43A9CD5" w14:textId="289A450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Charles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9F4B0B" w14:textId="205170AC" w:rsidR="008D3236" w:rsidRPr="005C5EB5" w:rsidRDefault="52E5A7AD" w:rsidP="223564FE">
            <w:pPr>
              <w:keepNext/>
              <w:ind w:left="360"/>
              <w:rPr>
                <w:rFonts w:ascii="Avenir Next LT Pro" w:hAnsi="Avenir Next LT Pro"/>
                <w:color w:val="000000" w:themeColor="text1"/>
              </w:rPr>
            </w:pPr>
            <w:r w:rsidRPr="223564FE">
              <w:rPr>
                <w:rFonts w:ascii="Avenir Next LT Pro" w:hAnsi="Avenir Next LT Pro"/>
                <w:color w:val="000000" w:themeColor="text1"/>
              </w:rPr>
              <w:t>No</w:t>
            </w:r>
          </w:p>
        </w:tc>
      </w:tr>
      <w:tr w:rsidR="008D3236" w:rsidRPr="005C5EB5" w14:paraId="7C2F2B66"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3B182E3" w14:textId="4157600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Duff</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F6FEC1" w14:textId="500CE79B"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Laura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98061B" w14:textId="18314762" w:rsidR="008D3236" w:rsidRPr="005C5EB5" w:rsidRDefault="1FFB81F3" w:rsidP="0C384CBB">
            <w:pPr>
              <w:keepNext/>
              <w:ind w:left="360"/>
              <w:rPr>
                <w:rFonts w:ascii="Avenir Next LT Pro" w:hAnsi="Avenir Next LT Pro"/>
                <w:color w:val="000000" w:themeColor="text1"/>
              </w:rPr>
            </w:pPr>
            <w:r w:rsidRPr="39E34633">
              <w:rPr>
                <w:rFonts w:ascii="Avenir Next LT Pro" w:hAnsi="Avenir Next LT Pro"/>
                <w:color w:val="000000" w:themeColor="text1"/>
              </w:rPr>
              <w:t>Yes</w:t>
            </w:r>
          </w:p>
        </w:tc>
      </w:tr>
      <w:tr w:rsidR="008D3236" w:rsidRPr="005C5EB5" w14:paraId="6EDC3D15"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A0CFFB" w14:textId="1A1DFC1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Frias</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57A7A1" w14:textId="0B5C4BC8"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Damaris</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C67DFE" w14:textId="78446FF6" w:rsidR="008D3236" w:rsidRPr="005C5EB5" w:rsidRDefault="2087F38D" w:rsidP="0C384CBB">
            <w:pPr>
              <w:keepNext/>
              <w:ind w:left="360"/>
              <w:rPr>
                <w:rFonts w:ascii="Avenir Next LT Pro" w:hAnsi="Avenir Next LT Pro"/>
                <w:color w:val="000000" w:themeColor="text1"/>
              </w:rPr>
            </w:pPr>
            <w:r w:rsidRPr="603BA129">
              <w:rPr>
                <w:rFonts w:ascii="Avenir Next LT Pro" w:hAnsi="Avenir Next LT Pro"/>
                <w:color w:val="000000" w:themeColor="text1"/>
              </w:rPr>
              <w:t>Yes</w:t>
            </w:r>
          </w:p>
        </w:tc>
      </w:tr>
      <w:tr w:rsidR="008D3236" w:rsidRPr="005C5EB5" w14:paraId="75C0FACC"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0D7E0A" w14:textId="6ED3FA31"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Gago</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A91C1B" w14:textId="55320F07"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Cristina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A7DC73" w14:textId="1FD1C803" w:rsidR="008D3236" w:rsidRPr="005C5EB5" w:rsidRDefault="313DD5DE" w:rsidP="7A339B45">
            <w:pPr>
              <w:keepNext/>
              <w:ind w:left="360"/>
              <w:rPr>
                <w:rFonts w:ascii="Avenir Next LT Pro" w:hAnsi="Avenir Next LT Pro"/>
                <w:color w:val="000000" w:themeColor="text1"/>
              </w:rPr>
            </w:pPr>
            <w:r w:rsidRPr="223564FE">
              <w:rPr>
                <w:rFonts w:ascii="Avenir Next LT Pro" w:hAnsi="Avenir Next LT Pro"/>
                <w:color w:val="000000" w:themeColor="text1"/>
              </w:rPr>
              <w:t>No</w:t>
            </w:r>
          </w:p>
        </w:tc>
      </w:tr>
      <w:tr w:rsidR="008D3236" w:rsidRPr="005C5EB5" w14:paraId="5ABC9322"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762534F" w14:textId="7C7768A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Hamblin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22A017" w14:textId="0BF73BE5"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Cherise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647A81" w14:textId="35DDB928" w:rsidR="008D3236" w:rsidRPr="005C5EB5" w:rsidRDefault="092DA808" w:rsidP="0C384CBB">
            <w:pPr>
              <w:keepNext/>
              <w:ind w:left="360"/>
              <w:rPr>
                <w:rFonts w:ascii="Avenir Next LT Pro" w:hAnsi="Avenir Next LT Pro"/>
                <w:color w:val="000000" w:themeColor="text1"/>
              </w:rPr>
            </w:pPr>
            <w:r w:rsidRPr="2D93302F">
              <w:rPr>
                <w:rFonts w:ascii="Avenir Next LT Pro" w:hAnsi="Avenir Next LT Pro"/>
                <w:color w:val="000000" w:themeColor="text1"/>
              </w:rPr>
              <w:t>Yes</w:t>
            </w:r>
          </w:p>
        </w:tc>
      </w:tr>
      <w:tr w:rsidR="008D3236" w:rsidRPr="005C5EB5" w14:paraId="3B10C26D"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656B40" w14:textId="26C176AB"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Horgan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0D03F4E" w14:textId="66F2339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Cindy</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0197100" w14:textId="73AE4D67" w:rsidR="008D3236" w:rsidRPr="005C5EB5" w:rsidRDefault="631DCFBD" w:rsidP="0C384CBB">
            <w:pPr>
              <w:keepNext/>
              <w:ind w:left="360"/>
              <w:rPr>
                <w:rFonts w:ascii="Avenir Next LT Pro" w:hAnsi="Avenir Next LT Pro"/>
                <w:color w:val="000000" w:themeColor="text1"/>
              </w:rPr>
            </w:pPr>
            <w:r w:rsidRPr="6906973F">
              <w:rPr>
                <w:rFonts w:ascii="Avenir Next LT Pro" w:hAnsi="Avenir Next LT Pro"/>
                <w:color w:val="000000" w:themeColor="text1"/>
              </w:rPr>
              <w:t>Yes</w:t>
            </w:r>
          </w:p>
        </w:tc>
      </w:tr>
      <w:tr w:rsidR="008D3236" w:rsidRPr="005C5EB5" w14:paraId="444D2D6A"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0867E4" w14:textId="74B328C2"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Jones</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868986" w14:textId="182F9E0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Alexandria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56782D" w14:textId="59108913" w:rsidR="008D3236" w:rsidRPr="005C5EB5" w:rsidRDefault="6872AD51" w:rsidP="7B8F5E32">
            <w:pPr>
              <w:keepNext/>
              <w:ind w:left="360"/>
              <w:rPr>
                <w:rFonts w:ascii="Avenir Next LT Pro" w:hAnsi="Avenir Next LT Pro"/>
                <w:color w:val="000000" w:themeColor="text1"/>
              </w:rPr>
            </w:pPr>
            <w:r w:rsidRPr="799CF297">
              <w:rPr>
                <w:rFonts w:ascii="Avenir Next LT Pro" w:hAnsi="Avenir Next LT Pro"/>
                <w:color w:val="000000" w:themeColor="text1"/>
              </w:rPr>
              <w:t>Yes</w:t>
            </w:r>
          </w:p>
        </w:tc>
      </w:tr>
      <w:tr w:rsidR="008D3236" w:rsidRPr="005C5EB5" w14:paraId="1318C442"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FD4235B" w14:textId="75CF310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Kim</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85D50D1" w14:textId="289A129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Kira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EF25E4E" w14:textId="38231F59" w:rsidR="008D3236" w:rsidRPr="005C5EB5" w:rsidRDefault="76B86022" w:rsidP="0C384CBB">
            <w:pPr>
              <w:keepNext/>
              <w:ind w:left="360"/>
              <w:rPr>
                <w:rFonts w:ascii="Avenir Next LT Pro" w:hAnsi="Avenir Next LT Pro"/>
                <w:color w:val="000000" w:themeColor="text1"/>
              </w:rPr>
            </w:pPr>
            <w:r w:rsidRPr="4E91F7A7">
              <w:rPr>
                <w:rFonts w:ascii="Avenir Next LT Pro" w:hAnsi="Avenir Next LT Pro"/>
                <w:color w:val="000000" w:themeColor="text1"/>
              </w:rPr>
              <w:t>Yes</w:t>
            </w:r>
          </w:p>
        </w:tc>
      </w:tr>
      <w:tr w:rsidR="008D3236" w:rsidRPr="005C5EB5" w14:paraId="6ADFB553"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2DDD5C" w14:textId="39C74A46"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Laflamme</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91F3E7" w14:textId="2D79341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Elise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46CAD2" w14:textId="548F56C4" w:rsidR="008D3236" w:rsidRPr="005C5EB5" w:rsidRDefault="22435B2F" w:rsidP="0C384CBB">
            <w:pPr>
              <w:keepNext/>
              <w:ind w:left="360"/>
              <w:rPr>
                <w:rFonts w:ascii="Avenir Next LT Pro" w:hAnsi="Avenir Next LT Pro"/>
                <w:color w:val="000000" w:themeColor="text1"/>
              </w:rPr>
            </w:pPr>
            <w:r w:rsidRPr="6721C2FA">
              <w:rPr>
                <w:rFonts w:ascii="Avenir Next LT Pro" w:hAnsi="Avenir Next LT Pro"/>
                <w:color w:val="000000" w:themeColor="text1"/>
              </w:rPr>
              <w:t>Yes</w:t>
            </w:r>
          </w:p>
        </w:tc>
      </w:tr>
      <w:tr w:rsidR="008D3236" w:rsidRPr="005C5EB5" w14:paraId="422777C5"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A9EE53" w14:textId="1DD086A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Lara-Cahoon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28C276" w14:textId="63CAEA98"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Olivia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B920AD" w14:textId="53D565BB" w:rsidR="008D3236" w:rsidRPr="005C5EB5" w:rsidRDefault="082EACA0" w:rsidP="0C384CBB">
            <w:pPr>
              <w:keepNext/>
              <w:ind w:left="360"/>
              <w:rPr>
                <w:rFonts w:ascii="Avenir Next LT Pro" w:hAnsi="Avenir Next LT Pro"/>
                <w:color w:val="000000" w:themeColor="text1"/>
              </w:rPr>
            </w:pPr>
            <w:r w:rsidRPr="39E34633">
              <w:rPr>
                <w:rFonts w:ascii="Avenir Next LT Pro" w:hAnsi="Avenir Next LT Pro"/>
                <w:color w:val="000000" w:themeColor="text1"/>
              </w:rPr>
              <w:t>Yes</w:t>
            </w:r>
          </w:p>
        </w:tc>
      </w:tr>
      <w:tr w:rsidR="008D3236" w:rsidRPr="005C5EB5" w14:paraId="1561D477"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2AA232" w14:textId="7A96A3F4" w:rsidR="008D3236" w:rsidRPr="005C5EB5" w:rsidRDefault="008D3236" w:rsidP="008D3236">
            <w:pPr>
              <w:keepNext/>
              <w:rPr>
                <w:rFonts w:ascii="Avenir Next LT Pro" w:hAnsi="Avenir Next LT Pro" w:cs="Arial"/>
                <w:b/>
                <w:bCs/>
                <w:sz w:val="28"/>
                <w:szCs w:val="28"/>
              </w:rPr>
            </w:pPr>
            <w:proofErr w:type="spellStart"/>
            <w:r w:rsidRPr="005C5EB5">
              <w:rPr>
                <w:rFonts w:ascii="Avenir Next LT Pro" w:hAnsi="Avenir Next LT Pro"/>
                <w:color w:val="000000"/>
              </w:rPr>
              <w:t>Lichir</w:t>
            </w:r>
            <w:proofErr w:type="spellEnd"/>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19D4C01" w14:textId="001CC69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Asmae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79954F" w14:textId="6099C02E" w:rsidR="008D3236" w:rsidRPr="005C5EB5" w:rsidRDefault="548AA386" w:rsidP="7A339B45">
            <w:pPr>
              <w:keepNext/>
              <w:ind w:left="360"/>
              <w:rPr>
                <w:rFonts w:ascii="Avenir Next LT Pro" w:hAnsi="Avenir Next LT Pro"/>
                <w:color w:val="000000" w:themeColor="text1"/>
              </w:rPr>
            </w:pPr>
            <w:r w:rsidRPr="7A339B45">
              <w:rPr>
                <w:rFonts w:ascii="Avenir Next LT Pro" w:hAnsi="Avenir Next LT Pro"/>
                <w:color w:val="000000" w:themeColor="text1"/>
              </w:rPr>
              <w:t>No</w:t>
            </w:r>
          </w:p>
        </w:tc>
      </w:tr>
      <w:tr w:rsidR="008D3236" w:rsidRPr="005C5EB5" w14:paraId="593FB5C0"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2087C2" w14:textId="6AFA9D7D"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Manning</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C0515F6" w14:textId="2B78A512"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Meg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285B34" w14:textId="26DC21F2" w:rsidR="008D3236" w:rsidRPr="005C5EB5" w:rsidRDefault="07F6F95A" w:rsidP="0C384CBB">
            <w:pPr>
              <w:keepNext/>
              <w:ind w:left="360"/>
              <w:rPr>
                <w:rFonts w:ascii="Avenir Next LT Pro" w:hAnsi="Avenir Next LT Pro"/>
                <w:color w:val="000000" w:themeColor="text1"/>
              </w:rPr>
            </w:pPr>
            <w:r w:rsidRPr="7A339B45">
              <w:rPr>
                <w:rFonts w:ascii="Avenir Next LT Pro" w:hAnsi="Avenir Next LT Pro"/>
                <w:color w:val="000000" w:themeColor="text1"/>
              </w:rPr>
              <w:t>No</w:t>
            </w:r>
          </w:p>
        </w:tc>
      </w:tr>
      <w:tr w:rsidR="008D3236" w:rsidRPr="005C5EB5" w14:paraId="0FC7DDAC"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7CFE54" w14:textId="4E61718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Martin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35BB9A" w14:textId="0B4D9859"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Jessica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46AC9AE" w14:textId="21B611C6" w:rsidR="008D3236" w:rsidRPr="005C5EB5" w:rsidRDefault="28735A3A" w:rsidP="0C384CBB">
            <w:pPr>
              <w:keepNext/>
              <w:ind w:left="360"/>
              <w:rPr>
                <w:rFonts w:ascii="Avenir Next LT Pro" w:hAnsi="Avenir Next LT Pro"/>
                <w:color w:val="000000" w:themeColor="text1"/>
              </w:rPr>
            </w:pPr>
            <w:r w:rsidRPr="5BCD7C97">
              <w:rPr>
                <w:rFonts w:ascii="Avenir Next LT Pro" w:hAnsi="Avenir Next LT Pro"/>
                <w:color w:val="000000" w:themeColor="text1"/>
              </w:rPr>
              <w:t>No</w:t>
            </w:r>
          </w:p>
        </w:tc>
      </w:tr>
      <w:tr w:rsidR="008D3236" w:rsidRPr="005C5EB5" w14:paraId="6A2F5D70"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8FD193" w14:textId="3ADA404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McCall</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567AFD3" w14:textId="61E1F675"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Lori</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D0E6B3" w14:textId="4A627530" w:rsidR="008D3236" w:rsidRPr="005C5EB5" w:rsidRDefault="51BF4759" w:rsidP="0C384CBB">
            <w:pPr>
              <w:keepNext/>
              <w:ind w:left="360"/>
              <w:rPr>
                <w:rFonts w:ascii="Avenir Next LT Pro" w:hAnsi="Avenir Next LT Pro"/>
                <w:color w:val="000000" w:themeColor="text1"/>
              </w:rPr>
            </w:pPr>
            <w:r w:rsidRPr="783EDA7B">
              <w:rPr>
                <w:rFonts w:ascii="Avenir Next LT Pro" w:hAnsi="Avenir Next LT Pro"/>
                <w:color w:val="000000" w:themeColor="text1"/>
              </w:rPr>
              <w:t>Yes</w:t>
            </w:r>
          </w:p>
        </w:tc>
      </w:tr>
      <w:tr w:rsidR="008D3236" w:rsidRPr="005C5EB5" w14:paraId="3B310C8A"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208EBE" w14:textId="34B8C597"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Milne</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A10EEEF" w14:textId="2F80F897"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Isabelle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6AB0D7C" w14:textId="13F3DC2E" w:rsidR="008D3236" w:rsidRPr="005C5EB5" w:rsidRDefault="1D603FEB" w:rsidP="0C384CBB">
            <w:pPr>
              <w:keepNext/>
              <w:ind w:left="360"/>
              <w:rPr>
                <w:rFonts w:ascii="Avenir Next LT Pro" w:hAnsi="Avenir Next LT Pro"/>
                <w:color w:val="000000" w:themeColor="text1"/>
              </w:rPr>
            </w:pPr>
            <w:r w:rsidRPr="5BCD7C97">
              <w:rPr>
                <w:rFonts w:ascii="Avenir Next LT Pro" w:hAnsi="Avenir Next LT Pro"/>
                <w:color w:val="000000" w:themeColor="text1"/>
              </w:rPr>
              <w:t>No</w:t>
            </w:r>
          </w:p>
        </w:tc>
      </w:tr>
      <w:tr w:rsidR="008D3236" w:rsidRPr="005C5EB5" w14:paraId="2770D2F7"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0F2256" w14:textId="01CD7E51"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Morrissey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8A5314E" w14:textId="4373AB8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Deirdre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461651E" w14:textId="0229941F" w:rsidR="008D3236" w:rsidRPr="005C5EB5" w:rsidRDefault="6AE18F47" w:rsidP="0C384CBB">
            <w:pPr>
              <w:keepNext/>
              <w:ind w:left="360"/>
              <w:rPr>
                <w:rFonts w:ascii="Avenir Next LT Pro" w:hAnsi="Avenir Next LT Pro"/>
                <w:color w:val="000000" w:themeColor="text1"/>
              </w:rPr>
            </w:pPr>
            <w:r w:rsidRPr="3EC914B2">
              <w:rPr>
                <w:rFonts w:ascii="Avenir Next LT Pro" w:hAnsi="Avenir Next LT Pro"/>
                <w:color w:val="000000" w:themeColor="text1"/>
              </w:rPr>
              <w:t>Yes</w:t>
            </w:r>
          </w:p>
        </w:tc>
      </w:tr>
      <w:tr w:rsidR="008D3236" w:rsidRPr="005C5EB5" w14:paraId="2F615244"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5A27DF" w14:textId="4787A260"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Nalubega</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B85D31" w14:textId="396D08EE" w:rsidR="008D3236" w:rsidRPr="005C5EB5" w:rsidRDefault="008D3236" w:rsidP="008D3236">
            <w:pPr>
              <w:keepNext/>
              <w:rPr>
                <w:rFonts w:ascii="Avenir Next LT Pro" w:hAnsi="Avenir Next LT Pro" w:cs="Arial"/>
                <w:b/>
                <w:bCs/>
                <w:sz w:val="28"/>
                <w:szCs w:val="28"/>
              </w:rPr>
            </w:pPr>
            <w:proofErr w:type="spellStart"/>
            <w:r w:rsidRPr="005C5EB5">
              <w:rPr>
                <w:rFonts w:ascii="Avenir Next LT Pro" w:hAnsi="Avenir Next LT Pro"/>
                <w:color w:val="000000"/>
              </w:rPr>
              <w:t>Shanish</w:t>
            </w:r>
            <w:proofErr w:type="spellEnd"/>
            <w:r w:rsidRPr="005C5EB5">
              <w:rPr>
                <w:rFonts w:ascii="Avenir Next LT Pro" w:hAnsi="Avenir Next LT Pro"/>
                <w:color w:val="000000"/>
              </w:rPr>
              <w:t xml:space="preserve">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DC1011" w14:textId="19E9FBE0" w:rsidR="008D3236" w:rsidRPr="005C5EB5" w:rsidRDefault="2866D295" w:rsidP="0C384CBB">
            <w:pPr>
              <w:keepNext/>
              <w:ind w:left="360"/>
              <w:rPr>
                <w:rFonts w:ascii="Avenir Next LT Pro" w:hAnsi="Avenir Next LT Pro"/>
                <w:color w:val="000000" w:themeColor="text1"/>
              </w:rPr>
            </w:pPr>
            <w:r w:rsidRPr="769AB964">
              <w:rPr>
                <w:rFonts w:ascii="Avenir Next LT Pro" w:hAnsi="Avenir Next LT Pro"/>
                <w:color w:val="000000" w:themeColor="text1"/>
              </w:rPr>
              <w:t>Yes</w:t>
            </w:r>
          </w:p>
        </w:tc>
      </w:tr>
      <w:tr w:rsidR="008D3236" w:rsidRPr="005C5EB5" w14:paraId="50CA2E13"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9DB85F" w14:textId="26FC53F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Teixeira</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B6DACC" w14:textId="392D61AD"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Lisa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F4861F" w14:textId="6768890E" w:rsidR="008D3236" w:rsidRPr="005C5EB5" w:rsidRDefault="48277F99" w:rsidP="0C384CBB">
            <w:pPr>
              <w:keepNext/>
              <w:ind w:left="360"/>
              <w:rPr>
                <w:rFonts w:ascii="Avenir Next LT Pro" w:hAnsi="Avenir Next LT Pro"/>
                <w:color w:val="000000" w:themeColor="text1"/>
              </w:rPr>
            </w:pPr>
            <w:r w:rsidRPr="633C9502">
              <w:rPr>
                <w:rFonts w:ascii="Avenir Next LT Pro" w:hAnsi="Avenir Next LT Pro"/>
                <w:color w:val="000000" w:themeColor="text1"/>
              </w:rPr>
              <w:t>Yes</w:t>
            </w:r>
          </w:p>
        </w:tc>
      </w:tr>
      <w:tr w:rsidR="008D3236" w:rsidRPr="005C5EB5" w14:paraId="4F0B3135"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3F94676" w14:textId="1D08FFD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Urban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1107CA" w14:textId="7D4CAF3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Breanna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64B1F1" w14:textId="774C931F" w:rsidR="008D3236" w:rsidRPr="005C5EB5" w:rsidRDefault="3CB0F00E" w:rsidP="01D68530">
            <w:pPr>
              <w:keepNext/>
              <w:ind w:left="360"/>
              <w:rPr>
                <w:rFonts w:ascii="Avenir Next LT Pro" w:hAnsi="Avenir Next LT Pro"/>
                <w:color w:val="000000" w:themeColor="text1"/>
              </w:rPr>
            </w:pPr>
            <w:r w:rsidRPr="298CF999">
              <w:rPr>
                <w:rFonts w:ascii="Avenir Next LT Pro" w:hAnsi="Avenir Next LT Pro"/>
                <w:color w:val="000000" w:themeColor="text1"/>
              </w:rPr>
              <w:t>No</w:t>
            </w:r>
          </w:p>
        </w:tc>
      </w:tr>
      <w:tr w:rsidR="008D3236" w:rsidRPr="005C5EB5" w14:paraId="2EB6E1D3"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B6BA31B" w14:textId="01EA49A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Valdman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B5D2F61" w14:textId="1417D3D9"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Olga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0EF7DB8" w14:textId="01FF5574" w:rsidR="008D3236" w:rsidRPr="005C5EB5" w:rsidRDefault="3CDBD2F3" w:rsidP="0C384CBB">
            <w:pPr>
              <w:keepNext/>
              <w:ind w:left="360"/>
              <w:rPr>
                <w:rFonts w:ascii="Avenir Next LT Pro" w:hAnsi="Avenir Next LT Pro"/>
                <w:color w:val="000000" w:themeColor="text1"/>
              </w:rPr>
            </w:pPr>
            <w:r w:rsidRPr="01D68530">
              <w:rPr>
                <w:rFonts w:ascii="Avenir Next LT Pro" w:hAnsi="Avenir Next LT Pro"/>
                <w:color w:val="000000" w:themeColor="text1"/>
              </w:rPr>
              <w:t>No</w:t>
            </w:r>
          </w:p>
        </w:tc>
      </w:tr>
      <w:tr w:rsidR="008D3236" w:rsidRPr="005C5EB5" w14:paraId="7E06C58C" w14:textId="77777777" w:rsidTr="39E34633">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02175F" w14:textId="7126F94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Whetzel</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0476870" w14:textId="7F37357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Leona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E7E4AC1" w14:textId="168EC39A" w:rsidR="008D3236" w:rsidRPr="005C5EB5" w:rsidRDefault="5765C307" w:rsidP="0C384CBB">
            <w:pPr>
              <w:keepNext/>
              <w:ind w:left="360"/>
              <w:rPr>
                <w:rFonts w:ascii="Avenir Next LT Pro" w:hAnsi="Avenir Next LT Pro"/>
                <w:color w:val="000000" w:themeColor="text1"/>
              </w:rPr>
            </w:pPr>
            <w:r w:rsidRPr="39E34633">
              <w:rPr>
                <w:rFonts w:ascii="Avenir Next LT Pro" w:hAnsi="Avenir Next LT Pro"/>
                <w:color w:val="000000" w:themeColor="text1"/>
              </w:rPr>
              <w:t>Yes</w:t>
            </w:r>
          </w:p>
        </w:tc>
      </w:tr>
    </w:tbl>
    <w:p w14:paraId="003187E0" w14:textId="77777777" w:rsidR="0081623C" w:rsidRDefault="0081623C" w:rsidP="001B5DA1">
      <w:pPr>
        <w:keepNext/>
        <w:spacing w:after="0" w:line="240" w:lineRule="auto"/>
        <w:rPr>
          <w:rFonts w:ascii="Arial" w:hAnsi="Arial" w:cs="Arial"/>
          <w:b/>
          <w:sz w:val="28"/>
          <w:szCs w:val="28"/>
        </w:rPr>
      </w:pPr>
    </w:p>
    <w:p w14:paraId="48745D73" w14:textId="77777777" w:rsidR="0081623C" w:rsidRDefault="0081623C" w:rsidP="001B5DA1">
      <w:pPr>
        <w:keepNext/>
        <w:spacing w:after="0" w:line="240" w:lineRule="auto"/>
        <w:rPr>
          <w:rFonts w:ascii="Arial" w:hAnsi="Arial" w:cs="Arial"/>
          <w:b/>
          <w:sz w:val="28"/>
          <w:szCs w:val="28"/>
        </w:rPr>
      </w:pPr>
    </w:p>
    <w:p w14:paraId="53887C66" w14:textId="1B695B2D" w:rsidR="00B87BC4" w:rsidRPr="005C5EB5" w:rsidRDefault="00242468" w:rsidP="001B5DA1">
      <w:pPr>
        <w:keepNext/>
        <w:spacing w:after="0" w:line="240" w:lineRule="auto"/>
        <w:rPr>
          <w:rFonts w:ascii="Avenir Next LT Pro" w:hAnsi="Avenir Next LT Pro" w:cs="Arial"/>
          <w:b/>
          <w:sz w:val="28"/>
          <w:szCs w:val="28"/>
        </w:rPr>
      </w:pPr>
      <w:r w:rsidRPr="005C5EB5">
        <w:rPr>
          <w:rFonts w:ascii="Avenir Next LT Pro" w:hAnsi="Avenir Next LT Pro" w:cs="Arial"/>
          <w:b/>
          <w:sz w:val="28"/>
          <w:szCs w:val="28"/>
        </w:rPr>
        <w:t xml:space="preserve">Agenda </w:t>
      </w:r>
    </w:p>
    <w:tbl>
      <w:tblPr>
        <w:tblStyle w:val="TableGrid"/>
        <w:tblW w:w="5000" w:type="pct"/>
        <w:tblCellMar>
          <w:left w:w="115" w:type="dxa"/>
          <w:right w:w="115" w:type="dxa"/>
        </w:tblCellMar>
        <w:tblLook w:val="04A0" w:firstRow="1" w:lastRow="0" w:firstColumn="1" w:lastColumn="0" w:noHBand="0" w:noVBand="1"/>
      </w:tblPr>
      <w:tblGrid>
        <w:gridCol w:w="544"/>
        <w:gridCol w:w="2628"/>
        <w:gridCol w:w="7618"/>
      </w:tblGrid>
      <w:tr w:rsidR="001B5DA1" w:rsidRPr="00643719" w14:paraId="3A5C8479" w14:textId="77777777" w:rsidTr="0C384CBB">
        <w:trPr>
          <w:trHeight w:val="205"/>
          <w:tblHeader/>
        </w:trPr>
        <w:tc>
          <w:tcPr>
            <w:tcW w:w="252" w:type="pct"/>
            <w:shd w:val="clear" w:color="auto" w:fill="002060"/>
            <w:vAlign w:val="center"/>
          </w:tcPr>
          <w:p w14:paraId="31720811" w14:textId="77777777" w:rsidR="001B5DA1" w:rsidRPr="00643719" w:rsidRDefault="001B5DA1">
            <w:pPr>
              <w:jc w:val="center"/>
              <w:rPr>
                <w:rFonts w:ascii="Avenir Next LT Pro" w:hAnsi="Avenir Next LT Pro" w:cs="Arial"/>
                <w:b/>
              </w:rPr>
            </w:pPr>
            <w:r w:rsidRPr="00643719">
              <w:rPr>
                <w:rFonts w:ascii="Avenir Next LT Pro" w:hAnsi="Avenir Next LT Pro" w:cs="Arial"/>
                <w:b/>
              </w:rPr>
              <w:t>#</w:t>
            </w:r>
          </w:p>
        </w:tc>
        <w:tc>
          <w:tcPr>
            <w:tcW w:w="1218" w:type="pct"/>
            <w:shd w:val="clear" w:color="auto" w:fill="002060"/>
            <w:vAlign w:val="center"/>
          </w:tcPr>
          <w:p w14:paraId="7EAC3D4D" w14:textId="77777777" w:rsidR="001B5DA1" w:rsidRPr="00643719" w:rsidRDefault="001B5DA1">
            <w:pPr>
              <w:jc w:val="center"/>
              <w:rPr>
                <w:rFonts w:ascii="Avenir Next LT Pro" w:hAnsi="Avenir Next LT Pro" w:cs="Arial"/>
                <w:b/>
              </w:rPr>
            </w:pPr>
            <w:r w:rsidRPr="00643719">
              <w:rPr>
                <w:rFonts w:ascii="Avenir Next LT Pro" w:hAnsi="Avenir Next LT Pro" w:cs="Arial"/>
                <w:b/>
              </w:rPr>
              <w:t>Topic</w:t>
            </w:r>
          </w:p>
        </w:tc>
        <w:tc>
          <w:tcPr>
            <w:tcW w:w="3530" w:type="pct"/>
            <w:shd w:val="clear" w:color="auto" w:fill="002060"/>
            <w:vAlign w:val="center"/>
          </w:tcPr>
          <w:p w14:paraId="30B8BDF7" w14:textId="77EF729B" w:rsidR="001B5DA1" w:rsidRPr="00643719" w:rsidRDefault="00242468">
            <w:pPr>
              <w:jc w:val="center"/>
              <w:rPr>
                <w:rFonts w:ascii="Avenir Next LT Pro" w:hAnsi="Avenir Next LT Pro" w:cs="Arial"/>
                <w:b/>
              </w:rPr>
            </w:pPr>
            <w:r w:rsidRPr="00643719">
              <w:rPr>
                <w:rFonts w:ascii="Avenir Next LT Pro" w:hAnsi="Avenir Next LT Pro" w:cs="Arial"/>
                <w:b/>
              </w:rPr>
              <w:t>Notes</w:t>
            </w:r>
          </w:p>
        </w:tc>
      </w:tr>
      <w:tr w:rsidR="00942BA7" w:rsidRPr="00643719" w14:paraId="2C4B6600" w14:textId="77777777" w:rsidTr="0C384CBB">
        <w:trPr>
          <w:trHeight w:val="177"/>
        </w:trPr>
        <w:tc>
          <w:tcPr>
            <w:tcW w:w="252" w:type="pct"/>
            <w:vAlign w:val="center"/>
          </w:tcPr>
          <w:p w14:paraId="2922FBD5" w14:textId="2C08B297" w:rsidR="00942BA7" w:rsidRPr="00643719" w:rsidRDefault="00E047F8" w:rsidP="00242468">
            <w:pPr>
              <w:tabs>
                <w:tab w:val="left" w:pos="288"/>
              </w:tabs>
              <w:jc w:val="center"/>
              <w:rPr>
                <w:rFonts w:ascii="Avenir Next LT Pro" w:hAnsi="Avenir Next LT Pro" w:cs="Arial"/>
              </w:rPr>
            </w:pPr>
            <w:r>
              <w:rPr>
                <w:rFonts w:ascii="Avenir Next LT Pro" w:hAnsi="Avenir Next LT Pro" w:cs="Arial"/>
              </w:rPr>
              <w:t>1</w:t>
            </w:r>
          </w:p>
        </w:tc>
        <w:tc>
          <w:tcPr>
            <w:tcW w:w="1218" w:type="pct"/>
            <w:vAlign w:val="center"/>
          </w:tcPr>
          <w:p w14:paraId="3E23F62B" w14:textId="06DDC1FE" w:rsidR="00942BA7" w:rsidRPr="00BE2D52" w:rsidRDefault="113FC85D" w:rsidP="0C384CBB">
            <w:pPr>
              <w:rPr>
                <w:b/>
                <w:bCs/>
              </w:rPr>
            </w:pPr>
            <w:r w:rsidRPr="00BE2D52">
              <w:rPr>
                <w:rFonts w:ascii="Avenir Next LT Pro" w:hAnsi="Avenir Next LT Pro"/>
                <w:b/>
                <w:bCs/>
              </w:rPr>
              <w:t>Introduction</w:t>
            </w:r>
          </w:p>
        </w:tc>
        <w:tc>
          <w:tcPr>
            <w:tcW w:w="3530" w:type="pct"/>
          </w:tcPr>
          <w:p w14:paraId="362F5C11" w14:textId="77777777" w:rsidR="00942BA7" w:rsidRDefault="00F76DE5" w:rsidP="00F76DE5">
            <w:pPr>
              <w:pStyle w:val="NormalWeb"/>
              <w:numPr>
                <w:ilvl w:val="0"/>
                <w:numId w:val="45"/>
              </w:numPr>
              <w:spacing w:line="300" w:lineRule="atLeast"/>
              <w:rPr>
                <w:rFonts w:ascii="Avenir Next LT Pro" w:hAnsi="Avenir Next LT Pro" w:cstheme="minorBidi"/>
                <w:sz w:val="22"/>
                <w:szCs w:val="22"/>
              </w:rPr>
            </w:pPr>
            <w:r>
              <w:rPr>
                <w:rFonts w:ascii="Avenir Next LT Pro" w:hAnsi="Avenir Next LT Pro" w:cstheme="minorBidi"/>
                <w:sz w:val="22"/>
                <w:szCs w:val="22"/>
              </w:rPr>
              <w:t xml:space="preserve">PCG presenters noted that </w:t>
            </w:r>
            <w:r w:rsidR="001C7CC8">
              <w:rPr>
                <w:rFonts w:ascii="Avenir Next LT Pro" w:hAnsi="Avenir Next LT Pro" w:cstheme="minorBidi"/>
                <w:sz w:val="22"/>
                <w:szCs w:val="22"/>
              </w:rPr>
              <w:t xml:space="preserve">a summary of Advisory Committee input and questions received during May’s meeting have been included in this month’s slide </w:t>
            </w:r>
            <w:proofErr w:type="gramStart"/>
            <w:r w:rsidR="001C7CC8">
              <w:rPr>
                <w:rFonts w:ascii="Avenir Next LT Pro" w:hAnsi="Avenir Next LT Pro" w:cstheme="minorBidi"/>
                <w:sz w:val="22"/>
                <w:szCs w:val="22"/>
              </w:rPr>
              <w:t>deck, and</w:t>
            </w:r>
            <w:proofErr w:type="gramEnd"/>
            <w:r w:rsidR="001C7CC8">
              <w:rPr>
                <w:rFonts w:ascii="Avenir Next LT Pro" w:hAnsi="Avenir Next LT Pro" w:cstheme="minorBidi"/>
                <w:sz w:val="22"/>
                <w:szCs w:val="22"/>
              </w:rPr>
              <w:t xml:space="preserve"> encouraged members to review those slides when they are posted. </w:t>
            </w:r>
          </w:p>
          <w:p w14:paraId="04A796A8" w14:textId="694DF8E6" w:rsidR="008D03D8" w:rsidRPr="00643719" w:rsidRDefault="008D03D8" w:rsidP="00861C19">
            <w:pPr>
              <w:pStyle w:val="NormalWeb"/>
              <w:numPr>
                <w:ilvl w:val="0"/>
                <w:numId w:val="45"/>
              </w:numPr>
              <w:spacing w:line="300" w:lineRule="atLeast"/>
              <w:rPr>
                <w:rFonts w:ascii="Avenir Next LT Pro" w:hAnsi="Avenir Next LT Pro" w:cstheme="minorBidi"/>
                <w:sz w:val="22"/>
                <w:szCs w:val="22"/>
              </w:rPr>
            </w:pPr>
            <w:r>
              <w:rPr>
                <w:rFonts w:ascii="Avenir Next LT Pro" w:hAnsi="Avenir Next LT Pro" w:cstheme="minorBidi"/>
                <w:sz w:val="22"/>
                <w:szCs w:val="22"/>
              </w:rPr>
              <w:lastRenderedPageBreak/>
              <w:t xml:space="preserve">DPH staff presented a summary of strategies that current Welcome Families utilize to build awareness of </w:t>
            </w:r>
            <w:r w:rsidR="006312EC">
              <w:rPr>
                <w:rFonts w:ascii="Avenir Next LT Pro" w:hAnsi="Avenir Next LT Pro" w:cstheme="minorBidi"/>
                <w:sz w:val="22"/>
                <w:szCs w:val="22"/>
              </w:rPr>
              <w:t xml:space="preserve">the program in their catchment areas. </w:t>
            </w:r>
          </w:p>
        </w:tc>
      </w:tr>
      <w:tr w:rsidR="0C384CBB" w14:paraId="0AB1F62E" w14:textId="77777777" w:rsidTr="006C5777">
        <w:trPr>
          <w:trHeight w:val="177"/>
        </w:trPr>
        <w:tc>
          <w:tcPr>
            <w:tcW w:w="252" w:type="pct"/>
            <w:vAlign w:val="center"/>
          </w:tcPr>
          <w:p w14:paraId="72212152" w14:textId="530A04DA" w:rsidR="11A5DC55" w:rsidRDefault="11A5DC55" w:rsidP="0C384CBB">
            <w:pPr>
              <w:jc w:val="center"/>
              <w:rPr>
                <w:rFonts w:ascii="Avenir Next LT Pro" w:hAnsi="Avenir Next LT Pro" w:cs="Arial"/>
              </w:rPr>
            </w:pPr>
            <w:r w:rsidRPr="0C384CBB">
              <w:rPr>
                <w:rFonts w:ascii="Avenir Next LT Pro" w:hAnsi="Avenir Next LT Pro" w:cs="Arial"/>
              </w:rPr>
              <w:lastRenderedPageBreak/>
              <w:t>2</w:t>
            </w:r>
          </w:p>
        </w:tc>
        <w:tc>
          <w:tcPr>
            <w:tcW w:w="1218" w:type="pct"/>
            <w:vAlign w:val="center"/>
          </w:tcPr>
          <w:p w14:paraId="7DA6A220" w14:textId="77777777" w:rsidR="00BE2D52" w:rsidRDefault="006312EC" w:rsidP="0C384CBB">
            <w:pPr>
              <w:rPr>
                <w:rFonts w:ascii="Avenir Next LT Pro" w:hAnsi="Avenir Next LT Pro"/>
              </w:rPr>
            </w:pPr>
            <w:r w:rsidRPr="00BE2D52">
              <w:rPr>
                <w:rFonts w:ascii="Avenir Next LT Pro" w:hAnsi="Avenir Next LT Pro"/>
              </w:rPr>
              <w:t xml:space="preserve">Advisory members were asked to respond to the following </w:t>
            </w:r>
            <w:r w:rsidR="11A5DC55" w:rsidRPr="00BE2D52">
              <w:rPr>
                <w:rFonts w:ascii="Avenir Next LT Pro" w:hAnsi="Avenir Next LT Pro"/>
                <w:b/>
                <w:bCs/>
              </w:rPr>
              <w:t>Chat Waterfall</w:t>
            </w:r>
            <w:r w:rsidRPr="00BE2D52">
              <w:rPr>
                <w:rFonts w:ascii="Avenir Next LT Pro" w:hAnsi="Avenir Next LT Pro"/>
              </w:rPr>
              <w:t xml:space="preserve"> prompt</w:t>
            </w:r>
            <w:r w:rsidR="11A5DC55" w:rsidRPr="00BE2D52">
              <w:rPr>
                <w:rFonts w:ascii="Avenir Next LT Pro" w:hAnsi="Avenir Next LT Pro"/>
              </w:rPr>
              <w:t>:</w:t>
            </w:r>
            <w:r w:rsidR="11A5DC55" w:rsidRPr="0C384CBB">
              <w:rPr>
                <w:rFonts w:ascii="Avenir Next LT Pro" w:hAnsi="Avenir Next LT Pro"/>
              </w:rPr>
              <w:t xml:space="preserve"> </w:t>
            </w:r>
          </w:p>
          <w:p w14:paraId="1D65E819" w14:textId="77777777" w:rsidR="00BE2D52" w:rsidRDefault="00BE2D52" w:rsidP="0C384CBB">
            <w:pPr>
              <w:rPr>
                <w:rFonts w:ascii="Avenir Next LT Pro" w:hAnsi="Avenir Next LT Pro"/>
              </w:rPr>
            </w:pPr>
          </w:p>
          <w:p w14:paraId="692CA694" w14:textId="7CA69318" w:rsidR="11A5DC55" w:rsidRDefault="11A5DC55" w:rsidP="0C384CBB">
            <w:pPr>
              <w:rPr>
                <w:rFonts w:ascii="Avenir Next LT Pro" w:hAnsi="Avenir Next LT Pro"/>
              </w:rPr>
            </w:pPr>
            <w:r w:rsidRPr="0C384CBB">
              <w:rPr>
                <w:rFonts w:ascii="Avenir Next LT Pro" w:hAnsi="Avenir Next LT Pro"/>
              </w:rPr>
              <w:t xml:space="preserve">From your role and experience, when and where would you introduce Welcome Family so that a caregiver says “yes” to the visit?  </w:t>
            </w:r>
          </w:p>
        </w:tc>
        <w:tc>
          <w:tcPr>
            <w:tcW w:w="3530" w:type="pct"/>
          </w:tcPr>
          <w:p w14:paraId="032E820E" w14:textId="08DA992C" w:rsidR="00E2236F" w:rsidRPr="006312EC" w:rsidRDefault="00B20C26" w:rsidP="00E2236F">
            <w:pPr>
              <w:rPr>
                <w:rFonts w:ascii="Avenir Next LT Pro" w:hAnsi="Avenir Next LT Pro"/>
                <w:b/>
                <w:bCs/>
              </w:rPr>
            </w:pPr>
            <w:r>
              <w:rPr>
                <w:rFonts w:ascii="Avenir Next LT Pro" w:hAnsi="Avenir Next LT Pro"/>
                <w:b/>
                <w:bCs/>
              </w:rPr>
              <w:t xml:space="preserve">Response </w:t>
            </w:r>
            <w:r w:rsidR="00EE07A0" w:rsidRPr="006312EC">
              <w:rPr>
                <w:rFonts w:ascii="Avenir Next LT Pro" w:hAnsi="Avenir Next LT Pro"/>
                <w:b/>
                <w:bCs/>
              </w:rPr>
              <w:t>Summary</w:t>
            </w:r>
          </w:p>
          <w:p w14:paraId="5BC695C4" w14:textId="77777777" w:rsidR="00E2236F" w:rsidRPr="006312EC" w:rsidRDefault="00E2236F" w:rsidP="00E2236F">
            <w:pPr>
              <w:pStyle w:val="ListParagraph"/>
              <w:numPr>
                <w:ilvl w:val="0"/>
                <w:numId w:val="44"/>
              </w:numPr>
              <w:rPr>
                <w:rFonts w:ascii="Avenir Next LT Pro" w:hAnsi="Avenir Next LT Pro"/>
              </w:rPr>
            </w:pPr>
            <w:r w:rsidRPr="006312EC">
              <w:rPr>
                <w:rFonts w:ascii="Avenir Next LT Pro" w:hAnsi="Avenir Next LT Pro"/>
              </w:rPr>
              <w:t xml:space="preserve">Welcome Family should be introduced through multiple touchpoints across clinical and community settings, including prenatal/postnatal visits, L&amp;D, and pediatric care. </w:t>
            </w:r>
          </w:p>
          <w:p w14:paraId="1639CD7A" w14:textId="77777777" w:rsidR="00E2236F" w:rsidRPr="006312EC" w:rsidRDefault="00E2236F" w:rsidP="00E2236F">
            <w:pPr>
              <w:pStyle w:val="ListParagraph"/>
              <w:numPr>
                <w:ilvl w:val="0"/>
                <w:numId w:val="44"/>
              </w:numPr>
              <w:rPr>
                <w:rFonts w:ascii="Avenir Next LT Pro" w:hAnsi="Avenir Next LT Pro"/>
              </w:rPr>
            </w:pPr>
            <w:r w:rsidRPr="006312EC">
              <w:rPr>
                <w:rFonts w:ascii="Avenir Next LT Pro" w:hAnsi="Avenir Next LT Pro"/>
              </w:rPr>
              <w:t xml:space="preserve">Engagement is strengthened through trusted messengers (e.g., OBs, midwives, doulas, CHWs, social workers, faith leaders) and existing relationships. </w:t>
            </w:r>
          </w:p>
          <w:p w14:paraId="69EB8C05" w14:textId="6C6C6A60" w:rsidR="00EE07A0" w:rsidRPr="006312EC" w:rsidRDefault="00E2236F" w:rsidP="00E2236F">
            <w:pPr>
              <w:pStyle w:val="ListParagraph"/>
              <w:numPr>
                <w:ilvl w:val="0"/>
                <w:numId w:val="44"/>
              </w:numPr>
              <w:rPr>
                <w:rFonts w:ascii="Avenir Next LT Pro" w:hAnsi="Avenir Next LT Pro"/>
              </w:rPr>
            </w:pPr>
            <w:r w:rsidRPr="006312EC">
              <w:rPr>
                <w:rFonts w:ascii="Avenir Next LT Pro" w:hAnsi="Avenir Next LT Pro"/>
              </w:rPr>
              <w:t>Outreach should extend into community spaces and peer networks (e.g., parent groups, classes, events), with word-of-mouth from participating families reinforcing awareness and acceptance.</w:t>
            </w:r>
          </w:p>
          <w:p w14:paraId="5B7BC09E" w14:textId="0FEDF72F" w:rsidR="00A2326B" w:rsidRPr="006312EC" w:rsidRDefault="00A2326B" w:rsidP="002C0EF6">
            <w:pPr>
              <w:rPr>
                <w:rFonts w:ascii="Avenir Next LT Pro" w:hAnsi="Avenir Next LT Pro"/>
              </w:rPr>
            </w:pPr>
          </w:p>
        </w:tc>
      </w:tr>
      <w:tr w:rsidR="0029647A" w:rsidRPr="00643719" w14:paraId="0C4D929D" w14:textId="77777777" w:rsidTr="0C384CBB">
        <w:trPr>
          <w:trHeight w:val="177"/>
        </w:trPr>
        <w:tc>
          <w:tcPr>
            <w:tcW w:w="252" w:type="pct"/>
            <w:vAlign w:val="center"/>
          </w:tcPr>
          <w:p w14:paraId="13E9707A" w14:textId="5586B205" w:rsidR="0029647A" w:rsidRPr="00E047F8" w:rsidRDefault="00E047F8" w:rsidP="00242468">
            <w:pPr>
              <w:tabs>
                <w:tab w:val="left" w:pos="288"/>
              </w:tabs>
              <w:jc w:val="center"/>
              <w:rPr>
                <w:rFonts w:ascii="Avenir Next LT Pro" w:hAnsi="Avenir Next LT Pro" w:cs="Arial"/>
              </w:rPr>
            </w:pPr>
            <w:r w:rsidRPr="00E047F8">
              <w:rPr>
                <w:rFonts w:ascii="Avenir Next LT Pro" w:hAnsi="Avenir Next LT Pro" w:cs="Arial"/>
              </w:rPr>
              <w:t>3</w:t>
            </w:r>
          </w:p>
        </w:tc>
        <w:tc>
          <w:tcPr>
            <w:tcW w:w="1218" w:type="pct"/>
            <w:vAlign w:val="center"/>
          </w:tcPr>
          <w:p w14:paraId="23624CEF" w14:textId="047CDBA2" w:rsidR="00614B0B" w:rsidRDefault="00BE2D52" w:rsidP="0C384CBB">
            <w:pPr>
              <w:rPr>
                <w:rFonts w:ascii="Avenir Next LT Pro" w:hAnsi="Avenir Next LT Pro"/>
                <w:b/>
                <w:bCs/>
              </w:rPr>
            </w:pPr>
            <w:r w:rsidRPr="00BE2D52">
              <w:rPr>
                <w:rFonts w:ascii="Avenir Next LT Pro" w:hAnsi="Avenir Next LT Pro"/>
              </w:rPr>
              <w:t xml:space="preserve">Advisory members self-selected breakout rooms to engage in </w:t>
            </w:r>
            <w:r>
              <w:rPr>
                <w:rFonts w:ascii="Avenir Next LT Pro" w:hAnsi="Avenir Next LT Pro"/>
              </w:rPr>
              <w:t>smaller group</w:t>
            </w:r>
            <w:r w:rsidRPr="00BE2D52">
              <w:rPr>
                <w:rFonts w:ascii="Avenir Next LT Pro" w:hAnsi="Avenir Next LT Pro"/>
              </w:rPr>
              <w:t xml:space="preserve"> </w:t>
            </w:r>
            <w:r w:rsidR="429F1A97" w:rsidRPr="00BE2D52">
              <w:rPr>
                <w:rFonts w:ascii="Avenir Next LT Pro" w:hAnsi="Avenir Next LT Pro"/>
              </w:rPr>
              <w:t>Discussion</w:t>
            </w:r>
            <w:r>
              <w:rPr>
                <w:rFonts w:ascii="Avenir Next LT Pro" w:hAnsi="Avenir Next LT Pro"/>
              </w:rPr>
              <w:t>, the theme was</w:t>
            </w:r>
            <w:r w:rsidR="429F1A97" w:rsidRPr="00BE2D52">
              <w:rPr>
                <w:rFonts w:ascii="Avenir Next LT Pro" w:hAnsi="Avenir Next LT Pro"/>
              </w:rPr>
              <w:t xml:space="preserve">:  </w:t>
            </w:r>
            <w:r w:rsidR="429F1A97" w:rsidRPr="00BE2D52">
              <w:rPr>
                <w:rFonts w:ascii="Avenir Next LT Pro" w:hAnsi="Avenir Next LT Pro"/>
                <w:b/>
                <w:bCs/>
              </w:rPr>
              <w:t>How to Build Awareness of Welcome Family to Drive Referrals to Program and Achieve High Utilization</w:t>
            </w:r>
            <w:r w:rsidR="00B20C26" w:rsidRPr="00BE2D52">
              <w:rPr>
                <w:rFonts w:ascii="Avenir Next LT Pro" w:hAnsi="Avenir Next LT Pro"/>
                <w:b/>
                <w:bCs/>
              </w:rPr>
              <w:t xml:space="preserve">. </w:t>
            </w:r>
            <w:r w:rsidR="429F1A97" w:rsidRPr="00BE2D52">
              <w:rPr>
                <w:rFonts w:ascii="Avenir Next LT Pro" w:hAnsi="Avenir Next LT Pro"/>
                <w:b/>
                <w:bCs/>
              </w:rPr>
              <w:t xml:space="preserve">  </w:t>
            </w:r>
          </w:p>
          <w:p w14:paraId="480006A4" w14:textId="77777777" w:rsidR="00BE2D52" w:rsidRDefault="00BE2D52" w:rsidP="0C384CBB">
            <w:pPr>
              <w:rPr>
                <w:rFonts w:ascii="Avenir Next LT Pro" w:hAnsi="Avenir Next LT Pro"/>
                <w:b/>
                <w:bCs/>
              </w:rPr>
            </w:pPr>
          </w:p>
          <w:p w14:paraId="0C282B9E" w14:textId="54D210E1" w:rsidR="00BE2D52" w:rsidRPr="00BE2D52" w:rsidRDefault="00BE2D52" w:rsidP="0C384CBB">
            <w:pPr>
              <w:rPr>
                <w:rFonts w:ascii="Avenir Next LT Pro" w:hAnsi="Avenir Next LT Pro"/>
              </w:rPr>
            </w:pPr>
            <w:r w:rsidRPr="00BE2D52">
              <w:rPr>
                <w:rFonts w:ascii="Avenir Next LT Pro" w:hAnsi="Avenir Next LT Pro"/>
              </w:rPr>
              <w:t xml:space="preserve">Members were asked the following questions in their breakouts: </w:t>
            </w:r>
          </w:p>
          <w:p w14:paraId="1B605A9D" w14:textId="7D781C1E" w:rsidR="00614B0B" w:rsidRPr="00637A26" w:rsidRDefault="00614B0B" w:rsidP="00B20C26">
            <w:pPr>
              <w:pStyle w:val="ListParagraph"/>
              <w:numPr>
                <w:ilvl w:val="0"/>
                <w:numId w:val="46"/>
              </w:numPr>
              <w:rPr>
                <w:rFonts w:ascii="Avenir Next LT Pro" w:hAnsi="Avenir Next LT Pro"/>
                <w:sz w:val="18"/>
                <w:szCs w:val="18"/>
              </w:rPr>
            </w:pPr>
            <w:r w:rsidRPr="00637A26">
              <w:rPr>
                <w:rFonts w:ascii="Avenir Next LT Pro" w:hAnsi="Avenir Next LT Pro"/>
                <w:sz w:val="18"/>
                <w:szCs w:val="18"/>
              </w:rPr>
              <w:t xml:space="preserve">Beyond birth hospitals, where are the most important opportunities to build awareness of Welcome Family? Consider if this answer varies by prenatal, birth and </w:t>
            </w:r>
            <w:proofErr w:type="spellStart"/>
            <w:r w:rsidRPr="00637A26">
              <w:rPr>
                <w:rFonts w:ascii="Avenir Next LT Pro" w:hAnsi="Avenir Next LT Pro"/>
                <w:sz w:val="18"/>
                <w:szCs w:val="18"/>
              </w:rPr>
              <w:t>post partum</w:t>
            </w:r>
            <w:proofErr w:type="spellEnd"/>
            <w:r w:rsidRPr="00637A26">
              <w:rPr>
                <w:rFonts w:ascii="Avenir Next LT Pro" w:hAnsi="Avenir Next LT Pro"/>
                <w:sz w:val="18"/>
                <w:szCs w:val="18"/>
              </w:rPr>
              <w:t xml:space="preserve"> periods. </w:t>
            </w:r>
            <w:r w:rsidRPr="00637A26">
              <w:rPr>
                <w:rFonts w:ascii="Arial" w:hAnsi="Arial" w:cs="Arial"/>
                <w:sz w:val="18"/>
                <w:szCs w:val="18"/>
              </w:rPr>
              <w:t>​</w:t>
            </w:r>
          </w:p>
          <w:p w14:paraId="77235299" w14:textId="145F3E79" w:rsidR="00614B0B" w:rsidRPr="00637A26" w:rsidRDefault="00614B0B" w:rsidP="00B20C26">
            <w:pPr>
              <w:pStyle w:val="ListParagraph"/>
              <w:numPr>
                <w:ilvl w:val="0"/>
                <w:numId w:val="46"/>
              </w:numPr>
              <w:rPr>
                <w:rFonts w:ascii="Avenir Next LT Pro" w:hAnsi="Avenir Next LT Pro"/>
                <w:sz w:val="18"/>
                <w:szCs w:val="18"/>
              </w:rPr>
            </w:pPr>
            <w:r w:rsidRPr="00637A26">
              <w:rPr>
                <w:rFonts w:ascii="Avenir Next LT Pro" w:hAnsi="Avenir Next LT Pro"/>
                <w:sz w:val="18"/>
                <w:szCs w:val="18"/>
              </w:rPr>
              <w:t xml:space="preserve">From your context, who is most trusted to introduce or talk about Welcome Family? What makes that source credible to families? What can get in the way of trust? </w:t>
            </w:r>
            <w:r w:rsidRPr="00637A26">
              <w:rPr>
                <w:rFonts w:ascii="Arial" w:hAnsi="Arial" w:cs="Arial"/>
                <w:sz w:val="18"/>
                <w:szCs w:val="18"/>
              </w:rPr>
              <w:t>​</w:t>
            </w:r>
          </w:p>
          <w:p w14:paraId="2124B5B0" w14:textId="77777777" w:rsidR="00614B0B" w:rsidRPr="00637A26" w:rsidRDefault="00614B0B" w:rsidP="00B20C26">
            <w:pPr>
              <w:pStyle w:val="ListParagraph"/>
              <w:numPr>
                <w:ilvl w:val="0"/>
                <w:numId w:val="46"/>
              </w:numPr>
              <w:rPr>
                <w:rFonts w:ascii="Avenir Next LT Pro" w:hAnsi="Avenir Next LT Pro"/>
                <w:sz w:val="18"/>
                <w:szCs w:val="18"/>
              </w:rPr>
            </w:pPr>
            <w:r w:rsidRPr="00637A26">
              <w:rPr>
                <w:rFonts w:ascii="Avenir Next LT Pro" w:hAnsi="Avenir Next LT Pro"/>
                <w:sz w:val="18"/>
                <w:szCs w:val="18"/>
              </w:rPr>
              <w:t xml:space="preserve">How should Welcome Family be presented to families, so they are likely to accept a visit? </w:t>
            </w:r>
            <w:r w:rsidRPr="00637A26">
              <w:rPr>
                <w:rFonts w:ascii="Avenir Next LT Pro" w:hAnsi="Avenir Next LT Pro"/>
                <w:sz w:val="18"/>
                <w:szCs w:val="18"/>
              </w:rPr>
              <w:lastRenderedPageBreak/>
              <w:t>At prenatal stage? At birth? Postpartum?</w:t>
            </w:r>
            <w:r w:rsidRPr="00637A26">
              <w:rPr>
                <w:rFonts w:ascii="Arial" w:hAnsi="Arial" w:cs="Arial"/>
                <w:sz w:val="18"/>
                <w:szCs w:val="18"/>
              </w:rPr>
              <w:t>​</w:t>
            </w:r>
          </w:p>
          <w:p w14:paraId="7D8CA220" w14:textId="2203B759" w:rsidR="00614B0B" w:rsidRPr="00E047F8" w:rsidRDefault="00614B0B" w:rsidP="0C384CBB">
            <w:pPr>
              <w:rPr>
                <w:rFonts w:ascii="Avenir Next LT Pro" w:hAnsi="Avenir Next LT Pro"/>
              </w:rPr>
            </w:pPr>
          </w:p>
        </w:tc>
        <w:tc>
          <w:tcPr>
            <w:tcW w:w="3530" w:type="pct"/>
          </w:tcPr>
          <w:p w14:paraId="27308506" w14:textId="20F21332" w:rsidR="00A2326B" w:rsidRPr="006312EC" w:rsidRDefault="006312EC" w:rsidP="00A2326B">
            <w:pPr>
              <w:rPr>
                <w:rFonts w:ascii="Avenir Next LT Pro" w:hAnsi="Avenir Next LT Pro"/>
              </w:rPr>
            </w:pPr>
            <w:r w:rsidRPr="006312EC">
              <w:rPr>
                <w:rFonts w:ascii="Avenir Next LT Pro" w:hAnsi="Avenir Next LT Pro"/>
                <w:b/>
                <w:bCs/>
              </w:rPr>
              <w:lastRenderedPageBreak/>
              <w:t xml:space="preserve">Breakout Room 1: </w:t>
            </w:r>
            <w:r w:rsidR="00A2326B" w:rsidRPr="006312EC">
              <w:rPr>
                <w:rFonts w:ascii="Avenir Next LT Pro" w:hAnsi="Avenir Next LT Pro"/>
                <w:b/>
                <w:bCs/>
              </w:rPr>
              <w:t>Clinical Providers</w:t>
            </w:r>
          </w:p>
          <w:p w14:paraId="7DB11C6D" w14:textId="77777777" w:rsidR="00DD1DEB" w:rsidRPr="00B20C26" w:rsidRDefault="00DD1DEB" w:rsidP="00B20C26">
            <w:pPr>
              <w:pStyle w:val="ListParagraph"/>
              <w:numPr>
                <w:ilvl w:val="0"/>
                <w:numId w:val="47"/>
              </w:numPr>
              <w:rPr>
                <w:rFonts w:ascii="Avenir Next LT Pro" w:hAnsi="Avenir Next LT Pro"/>
              </w:rPr>
            </w:pPr>
            <w:r w:rsidRPr="00B20C26">
              <w:rPr>
                <w:rFonts w:ascii="Avenir Next LT Pro" w:hAnsi="Avenir Next LT Pro"/>
              </w:rPr>
              <w:t>Beyond birth hospitals, where are the most important opportunities to build awareness of Welcome Family?</w:t>
            </w:r>
          </w:p>
          <w:p w14:paraId="0B6C0BED" w14:textId="483F7AFD" w:rsidR="00A2326B" w:rsidRPr="006312EC" w:rsidRDefault="00DD1DEB" w:rsidP="00924234">
            <w:pPr>
              <w:pStyle w:val="ListParagraph"/>
              <w:numPr>
                <w:ilvl w:val="0"/>
                <w:numId w:val="19"/>
              </w:numPr>
              <w:rPr>
                <w:rFonts w:ascii="Avenir Next LT Pro" w:hAnsi="Avenir Next LT Pro"/>
              </w:rPr>
            </w:pPr>
            <w:r w:rsidRPr="006312EC">
              <w:rPr>
                <w:rFonts w:ascii="Avenir Next LT Pro" w:hAnsi="Avenir Next LT Pro"/>
              </w:rPr>
              <w:t>Prenatal period (highest priority)</w:t>
            </w:r>
          </w:p>
          <w:p w14:paraId="656D2C10" w14:textId="607448AA" w:rsidR="000575A9" w:rsidRPr="006312EC" w:rsidRDefault="000575A9" w:rsidP="00924234">
            <w:pPr>
              <w:pStyle w:val="ListParagraph"/>
              <w:numPr>
                <w:ilvl w:val="1"/>
                <w:numId w:val="19"/>
              </w:numPr>
              <w:rPr>
                <w:rFonts w:ascii="Avenir Next LT Pro" w:hAnsi="Avenir Next LT Pro"/>
              </w:rPr>
            </w:pPr>
            <w:r w:rsidRPr="006312EC">
              <w:rPr>
                <w:rFonts w:ascii="Avenir Next LT Pro" w:hAnsi="Avenir Next LT Pro"/>
              </w:rPr>
              <w:t xml:space="preserve">Early and repeated exposure is critical, particularly during: </w:t>
            </w:r>
          </w:p>
          <w:p w14:paraId="284041F3" w14:textId="77777777" w:rsidR="000575A9" w:rsidRPr="006312EC" w:rsidRDefault="000575A9" w:rsidP="00924234">
            <w:pPr>
              <w:pStyle w:val="ListParagraph"/>
              <w:numPr>
                <w:ilvl w:val="2"/>
                <w:numId w:val="19"/>
              </w:numPr>
              <w:rPr>
                <w:rFonts w:ascii="Avenir Next LT Pro" w:hAnsi="Avenir Next LT Pro"/>
              </w:rPr>
            </w:pPr>
            <w:r w:rsidRPr="006312EC">
              <w:rPr>
                <w:rFonts w:ascii="Avenir Next LT Pro" w:hAnsi="Avenir Next LT Pro"/>
              </w:rPr>
              <w:t>First and third trimester visits (including nursing visits)</w:t>
            </w:r>
          </w:p>
          <w:p w14:paraId="442EBC7A" w14:textId="02AF9970" w:rsidR="000575A9" w:rsidRPr="006312EC" w:rsidRDefault="000575A9" w:rsidP="00924234">
            <w:pPr>
              <w:pStyle w:val="ListParagraph"/>
              <w:numPr>
                <w:ilvl w:val="1"/>
                <w:numId w:val="19"/>
              </w:numPr>
              <w:rPr>
                <w:rFonts w:ascii="Avenir Next LT Pro" w:hAnsi="Avenir Next LT Pro"/>
              </w:rPr>
            </w:pPr>
            <w:r w:rsidRPr="006312EC">
              <w:rPr>
                <w:rFonts w:ascii="Avenir Next LT Pro" w:hAnsi="Avenir Next LT Pro"/>
              </w:rPr>
              <w:t xml:space="preserve">Additional key settings include: </w:t>
            </w:r>
          </w:p>
          <w:p w14:paraId="50016CCF" w14:textId="77777777" w:rsidR="000575A9" w:rsidRPr="006312EC" w:rsidRDefault="000575A9" w:rsidP="00924234">
            <w:pPr>
              <w:pStyle w:val="ListParagraph"/>
              <w:numPr>
                <w:ilvl w:val="2"/>
                <w:numId w:val="19"/>
              </w:numPr>
              <w:rPr>
                <w:rFonts w:ascii="Avenir Next LT Pro" w:hAnsi="Avenir Next LT Pro"/>
              </w:rPr>
            </w:pPr>
            <w:r w:rsidRPr="006312EC">
              <w:rPr>
                <w:rFonts w:ascii="Avenir Next LT Pro" w:hAnsi="Avenir Next LT Pro"/>
              </w:rPr>
              <w:t>Birth preparation classes</w:t>
            </w:r>
          </w:p>
          <w:p w14:paraId="61B82EE4" w14:textId="77777777" w:rsidR="000575A9" w:rsidRPr="006312EC" w:rsidRDefault="000575A9" w:rsidP="00924234">
            <w:pPr>
              <w:pStyle w:val="ListParagraph"/>
              <w:numPr>
                <w:ilvl w:val="2"/>
                <w:numId w:val="19"/>
              </w:numPr>
              <w:rPr>
                <w:rFonts w:ascii="Avenir Next LT Pro" w:hAnsi="Avenir Next LT Pro"/>
              </w:rPr>
            </w:pPr>
            <w:r w:rsidRPr="006312EC">
              <w:rPr>
                <w:rFonts w:ascii="Avenir Next LT Pro" w:hAnsi="Avenir Next LT Pro"/>
              </w:rPr>
              <w:t>Lactation classes</w:t>
            </w:r>
          </w:p>
          <w:p w14:paraId="71EBDE08" w14:textId="77777777" w:rsidR="000575A9" w:rsidRPr="006312EC" w:rsidRDefault="000575A9" w:rsidP="00924234">
            <w:pPr>
              <w:pStyle w:val="ListParagraph"/>
              <w:numPr>
                <w:ilvl w:val="2"/>
                <w:numId w:val="19"/>
              </w:numPr>
              <w:rPr>
                <w:rFonts w:ascii="Avenir Next LT Pro" w:hAnsi="Avenir Next LT Pro"/>
              </w:rPr>
            </w:pPr>
            <w:r w:rsidRPr="006312EC">
              <w:rPr>
                <w:rFonts w:ascii="Avenir Next LT Pro" w:hAnsi="Avenir Next LT Pro"/>
              </w:rPr>
              <w:t>Community-based prenatal programming (e.g., Head Start, Early Intervention touchpoints)</w:t>
            </w:r>
          </w:p>
          <w:p w14:paraId="21C0C8B9" w14:textId="240E6FA7" w:rsidR="00DD1DEB" w:rsidRPr="006312EC" w:rsidRDefault="000575A9" w:rsidP="00924234">
            <w:pPr>
              <w:pStyle w:val="ListParagraph"/>
              <w:numPr>
                <w:ilvl w:val="1"/>
                <w:numId w:val="19"/>
              </w:numPr>
              <w:rPr>
                <w:rFonts w:ascii="Avenir Next LT Pro" w:hAnsi="Avenir Next LT Pro"/>
              </w:rPr>
            </w:pPr>
            <w:r w:rsidRPr="006312EC">
              <w:rPr>
                <w:rFonts w:ascii="Avenir Next LT Pro" w:hAnsi="Avenir Next LT Pro"/>
              </w:rPr>
              <w:t>Prenatal engagement allows families to process information before the demands of delivery and newborn care</w:t>
            </w:r>
          </w:p>
          <w:p w14:paraId="20B4CC99" w14:textId="17FCDFFD" w:rsidR="00DD1DEB" w:rsidRPr="006312EC" w:rsidRDefault="001C4E2F" w:rsidP="00924234">
            <w:pPr>
              <w:pStyle w:val="ListParagraph"/>
              <w:numPr>
                <w:ilvl w:val="0"/>
                <w:numId w:val="19"/>
              </w:numPr>
              <w:rPr>
                <w:rFonts w:ascii="Avenir Next LT Pro" w:hAnsi="Avenir Next LT Pro"/>
              </w:rPr>
            </w:pPr>
            <w:r w:rsidRPr="006312EC">
              <w:rPr>
                <w:rFonts w:ascii="Avenir Next LT Pro" w:hAnsi="Avenir Next LT Pro"/>
              </w:rPr>
              <w:t>Birth/Hospital period</w:t>
            </w:r>
          </w:p>
          <w:p w14:paraId="5BB0A0FD" w14:textId="4BBB7301" w:rsidR="00D21DA0" w:rsidRPr="006312EC" w:rsidRDefault="00D21DA0" w:rsidP="00924234">
            <w:pPr>
              <w:pStyle w:val="ListParagraph"/>
              <w:numPr>
                <w:ilvl w:val="1"/>
                <w:numId w:val="19"/>
              </w:numPr>
              <w:rPr>
                <w:rFonts w:ascii="Avenir Next LT Pro" w:hAnsi="Avenir Next LT Pro"/>
              </w:rPr>
            </w:pPr>
            <w:r w:rsidRPr="006312EC">
              <w:rPr>
                <w:rFonts w:ascii="Avenir Next LT Pro" w:hAnsi="Avenir Next LT Pro"/>
              </w:rPr>
              <w:t>While still an important touchpoint, L&amp;D should not be the primary or only introduction</w:t>
            </w:r>
          </w:p>
          <w:p w14:paraId="5A96D702" w14:textId="31A68106" w:rsidR="001C4E2F" w:rsidRPr="006312EC" w:rsidRDefault="00D21DA0" w:rsidP="00924234">
            <w:pPr>
              <w:pStyle w:val="ListParagraph"/>
              <w:numPr>
                <w:ilvl w:val="1"/>
                <w:numId w:val="19"/>
              </w:numPr>
              <w:rPr>
                <w:rFonts w:ascii="Avenir Next LT Pro" w:hAnsi="Avenir Next LT Pro"/>
              </w:rPr>
            </w:pPr>
            <w:r w:rsidRPr="006312EC">
              <w:rPr>
                <w:rFonts w:ascii="Avenir Next LT Pro" w:hAnsi="Avenir Next LT Pro"/>
              </w:rPr>
              <w:t>Families experience significant information overload at this stage, and Welcome Family messaging can be easily lost among competing priorities</w:t>
            </w:r>
          </w:p>
          <w:p w14:paraId="0ADDB822" w14:textId="77777777" w:rsidR="00924234" w:rsidRPr="006312EC" w:rsidRDefault="00924234" w:rsidP="00924234">
            <w:pPr>
              <w:numPr>
                <w:ilvl w:val="0"/>
                <w:numId w:val="19"/>
              </w:numPr>
              <w:spacing w:line="256" w:lineRule="auto"/>
              <w:rPr>
                <w:rFonts w:ascii="Avenir Next LT Pro" w:hAnsi="Avenir Next LT Pro"/>
              </w:rPr>
            </w:pPr>
            <w:r w:rsidRPr="006312EC">
              <w:rPr>
                <w:rFonts w:ascii="Avenir Next LT Pro" w:hAnsi="Avenir Next LT Pro"/>
              </w:rPr>
              <w:t>Postpartum period</w:t>
            </w:r>
          </w:p>
          <w:p w14:paraId="17205A16" w14:textId="77777777" w:rsidR="00880745" w:rsidRPr="006312EC" w:rsidRDefault="00880745" w:rsidP="00924234">
            <w:pPr>
              <w:pStyle w:val="ListParagraph"/>
              <w:numPr>
                <w:ilvl w:val="1"/>
                <w:numId w:val="19"/>
              </w:numPr>
              <w:rPr>
                <w:rFonts w:ascii="Avenir Next LT Pro" w:hAnsi="Avenir Next LT Pro"/>
              </w:rPr>
            </w:pPr>
            <w:r w:rsidRPr="006312EC">
              <w:rPr>
                <w:rFonts w:ascii="Avenir Next LT Pro" w:hAnsi="Avenir Next LT Pro"/>
              </w:rPr>
              <w:t>Reinforcement is important, but initial introduction at this stage is often too late</w:t>
            </w:r>
          </w:p>
          <w:p w14:paraId="6AC93BCB" w14:textId="5AEB7CD2" w:rsidR="001C4E2F" w:rsidRPr="006312EC" w:rsidRDefault="00880745" w:rsidP="00924234">
            <w:pPr>
              <w:pStyle w:val="ListParagraph"/>
              <w:numPr>
                <w:ilvl w:val="1"/>
                <w:numId w:val="19"/>
              </w:numPr>
              <w:rPr>
                <w:rFonts w:ascii="Avenir Next LT Pro" w:hAnsi="Avenir Next LT Pro"/>
              </w:rPr>
            </w:pPr>
            <w:r w:rsidRPr="006312EC">
              <w:rPr>
                <w:rFonts w:ascii="Avenir Next LT Pro" w:hAnsi="Avenir Next LT Pro"/>
              </w:rPr>
              <w:t>Messaging should build on prior exposure rather than serve as a first touchpoint</w:t>
            </w:r>
          </w:p>
          <w:p w14:paraId="01E5346A" w14:textId="63EFFB18" w:rsidR="00277A74" w:rsidRPr="006312EC" w:rsidRDefault="00277A74" w:rsidP="00277A74">
            <w:pPr>
              <w:pStyle w:val="ListParagraph"/>
              <w:numPr>
                <w:ilvl w:val="0"/>
                <w:numId w:val="19"/>
              </w:numPr>
              <w:rPr>
                <w:rFonts w:ascii="Avenir Next LT Pro" w:hAnsi="Avenir Next LT Pro"/>
              </w:rPr>
            </w:pPr>
            <w:r w:rsidRPr="006312EC">
              <w:rPr>
                <w:rFonts w:ascii="Avenir Next LT Pro" w:hAnsi="Avenir Next LT Pro"/>
              </w:rPr>
              <w:t>Across all periods</w:t>
            </w:r>
          </w:p>
          <w:p w14:paraId="0803A35C" w14:textId="77777777" w:rsidR="00F4400E" w:rsidRPr="006312EC" w:rsidRDefault="00F4400E" w:rsidP="00277A74">
            <w:pPr>
              <w:pStyle w:val="ListParagraph"/>
              <w:numPr>
                <w:ilvl w:val="1"/>
                <w:numId w:val="19"/>
              </w:numPr>
              <w:rPr>
                <w:rFonts w:ascii="Avenir Next LT Pro" w:hAnsi="Avenir Next LT Pro"/>
              </w:rPr>
            </w:pPr>
            <w:r w:rsidRPr="006312EC">
              <w:rPr>
                <w:rFonts w:ascii="Avenir Next LT Pro" w:hAnsi="Avenir Next LT Pro"/>
              </w:rPr>
              <w:t>Outreach should occur “anywhere parents gather”, leveraging both clinical and community settings</w:t>
            </w:r>
          </w:p>
          <w:p w14:paraId="4D159657" w14:textId="12DB7426" w:rsidR="00277A74" w:rsidRDefault="00F4400E" w:rsidP="00277A74">
            <w:pPr>
              <w:pStyle w:val="ListParagraph"/>
              <w:numPr>
                <w:ilvl w:val="1"/>
                <w:numId w:val="19"/>
              </w:numPr>
              <w:rPr>
                <w:rFonts w:ascii="Avenir Next LT Pro" w:hAnsi="Avenir Next LT Pro"/>
              </w:rPr>
            </w:pPr>
            <w:r w:rsidRPr="006312EC">
              <w:rPr>
                <w:rFonts w:ascii="Avenir Next LT Pro" w:hAnsi="Avenir Next LT Pro"/>
              </w:rPr>
              <w:t>Effective strategies rely on multiple touchpoints across settings and formats (in-person, written, digital)</w:t>
            </w:r>
          </w:p>
          <w:p w14:paraId="34275815" w14:textId="07E92329" w:rsidR="00477769" w:rsidRPr="006312EC" w:rsidRDefault="00477769" w:rsidP="00477769">
            <w:pPr>
              <w:pStyle w:val="ListParagraph"/>
              <w:numPr>
                <w:ilvl w:val="0"/>
                <w:numId w:val="19"/>
              </w:numPr>
              <w:rPr>
                <w:rFonts w:ascii="Avenir Next LT Pro" w:hAnsi="Avenir Next LT Pro"/>
              </w:rPr>
            </w:pPr>
            <w:r>
              <w:rPr>
                <w:rFonts w:ascii="Avenir Next LT Pro" w:hAnsi="Avenir Next LT Pro"/>
              </w:rPr>
              <w:lastRenderedPageBreak/>
              <w:t xml:space="preserve">Data driven approaches: </w:t>
            </w:r>
            <w:r w:rsidR="00FF3C99">
              <w:rPr>
                <w:rFonts w:ascii="Avenir Next LT Pro" w:hAnsi="Avenir Next LT Pro"/>
              </w:rPr>
              <w:t xml:space="preserve">members emphasized the importance of reviewing existing utilization data to understand if there are certain groups who are not participating in the service, providing an opportunity to learn why. Generally, by tracking utilization, the state and programs can </w:t>
            </w:r>
            <w:r w:rsidR="006C5777">
              <w:rPr>
                <w:rFonts w:ascii="Avenir Next LT Pro" w:hAnsi="Avenir Next LT Pro"/>
              </w:rPr>
              <w:t xml:space="preserve">identify ways to engage communities that achieve equitable utilization of the service. </w:t>
            </w:r>
          </w:p>
          <w:p w14:paraId="4B124748" w14:textId="77777777" w:rsidR="00A2326B" w:rsidRPr="006312EC" w:rsidRDefault="00A2326B" w:rsidP="00A2326B">
            <w:pPr>
              <w:rPr>
                <w:rFonts w:ascii="Avenir Next LT Pro" w:hAnsi="Avenir Next LT Pro"/>
              </w:rPr>
            </w:pPr>
          </w:p>
          <w:p w14:paraId="774D3746" w14:textId="77777777" w:rsidR="00F4400E" w:rsidRPr="00BE2D52" w:rsidRDefault="00F4400E" w:rsidP="00BE2D52">
            <w:pPr>
              <w:pStyle w:val="ListParagraph"/>
              <w:numPr>
                <w:ilvl w:val="0"/>
                <w:numId w:val="47"/>
              </w:numPr>
              <w:rPr>
                <w:rFonts w:ascii="Avenir Next LT Pro" w:hAnsi="Avenir Next LT Pro"/>
              </w:rPr>
            </w:pPr>
            <w:r w:rsidRPr="00BE2D52">
              <w:rPr>
                <w:rFonts w:ascii="Avenir Next LT Pro" w:hAnsi="Avenir Next LT Pro"/>
              </w:rPr>
              <w:t xml:space="preserve">From your context, who is most trusted to introduce or talk about Welcome Family? What makes that source credible to families? What can get in the way of trust? </w:t>
            </w:r>
            <w:r w:rsidRPr="00BE2D52">
              <w:rPr>
                <w:rFonts w:ascii="Arial" w:hAnsi="Arial" w:cs="Arial"/>
              </w:rPr>
              <w:t>​</w:t>
            </w:r>
          </w:p>
          <w:p w14:paraId="5867EAB3" w14:textId="7597D51C" w:rsidR="00F4400E" w:rsidRPr="006312EC" w:rsidRDefault="00016A27" w:rsidP="00016A27">
            <w:pPr>
              <w:pStyle w:val="ListParagraph"/>
              <w:numPr>
                <w:ilvl w:val="0"/>
                <w:numId w:val="42"/>
              </w:numPr>
              <w:rPr>
                <w:rFonts w:ascii="Avenir Next LT Pro" w:hAnsi="Avenir Next LT Pro"/>
              </w:rPr>
            </w:pPr>
            <w:r w:rsidRPr="006312EC">
              <w:rPr>
                <w:rFonts w:ascii="Avenir Next LT Pro" w:hAnsi="Avenir Next LT Pro"/>
              </w:rPr>
              <w:t>Most trusted sources</w:t>
            </w:r>
          </w:p>
          <w:p w14:paraId="286AA111" w14:textId="77777777" w:rsidR="00F77C2D" w:rsidRPr="006312EC" w:rsidRDefault="00F77C2D" w:rsidP="00807189">
            <w:pPr>
              <w:pStyle w:val="ListParagraph"/>
              <w:numPr>
                <w:ilvl w:val="1"/>
                <w:numId w:val="42"/>
              </w:numPr>
              <w:rPr>
                <w:rFonts w:ascii="Avenir Next LT Pro" w:hAnsi="Avenir Next LT Pro"/>
              </w:rPr>
            </w:pPr>
            <w:r w:rsidRPr="006312EC">
              <w:rPr>
                <w:rFonts w:ascii="Avenir Next LT Pro" w:hAnsi="Avenir Next LT Pro"/>
              </w:rPr>
              <w:t>Doulas</w:t>
            </w:r>
          </w:p>
          <w:p w14:paraId="4A19060D" w14:textId="77777777" w:rsidR="00F77C2D" w:rsidRPr="006312EC" w:rsidRDefault="00F77C2D" w:rsidP="00807189">
            <w:pPr>
              <w:pStyle w:val="ListParagraph"/>
              <w:numPr>
                <w:ilvl w:val="1"/>
                <w:numId w:val="42"/>
              </w:numPr>
              <w:rPr>
                <w:rFonts w:ascii="Avenir Next LT Pro" w:hAnsi="Avenir Next LT Pro"/>
              </w:rPr>
            </w:pPr>
            <w:r w:rsidRPr="006312EC">
              <w:rPr>
                <w:rFonts w:ascii="Avenir Next LT Pro" w:hAnsi="Avenir Next LT Pro"/>
              </w:rPr>
              <w:t>Community health workers (CHWs)</w:t>
            </w:r>
          </w:p>
          <w:p w14:paraId="0B003623" w14:textId="77777777" w:rsidR="00F77C2D" w:rsidRPr="006312EC" w:rsidRDefault="00F77C2D" w:rsidP="00807189">
            <w:pPr>
              <w:pStyle w:val="ListParagraph"/>
              <w:numPr>
                <w:ilvl w:val="1"/>
                <w:numId w:val="42"/>
              </w:numPr>
              <w:rPr>
                <w:rFonts w:ascii="Avenir Next LT Pro" w:hAnsi="Avenir Next LT Pro"/>
              </w:rPr>
            </w:pPr>
            <w:r w:rsidRPr="006312EC">
              <w:rPr>
                <w:rFonts w:ascii="Avenir Next LT Pro" w:hAnsi="Avenir Next LT Pro"/>
              </w:rPr>
              <w:t>Lactation consultants</w:t>
            </w:r>
          </w:p>
          <w:p w14:paraId="4FC05A3D" w14:textId="77777777" w:rsidR="00F77C2D" w:rsidRPr="006312EC" w:rsidRDefault="00F77C2D" w:rsidP="00807189">
            <w:pPr>
              <w:pStyle w:val="ListParagraph"/>
              <w:numPr>
                <w:ilvl w:val="1"/>
                <w:numId w:val="42"/>
              </w:numPr>
              <w:rPr>
                <w:rFonts w:ascii="Avenir Next LT Pro" w:hAnsi="Avenir Next LT Pro"/>
              </w:rPr>
            </w:pPr>
            <w:r w:rsidRPr="006312EC">
              <w:rPr>
                <w:rFonts w:ascii="Avenir Next LT Pro" w:hAnsi="Avenir Next LT Pro"/>
              </w:rPr>
              <w:t>Community-based organizations (CBOs)</w:t>
            </w:r>
          </w:p>
          <w:p w14:paraId="3382ACE8" w14:textId="23C323E3" w:rsidR="00807189" w:rsidRPr="006312EC" w:rsidRDefault="00F77C2D" w:rsidP="00807189">
            <w:pPr>
              <w:pStyle w:val="ListParagraph"/>
              <w:numPr>
                <w:ilvl w:val="1"/>
                <w:numId w:val="42"/>
              </w:numPr>
              <w:rPr>
                <w:rFonts w:ascii="Avenir Next LT Pro" w:hAnsi="Avenir Next LT Pro"/>
              </w:rPr>
            </w:pPr>
            <w:r w:rsidRPr="006312EC">
              <w:rPr>
                <w:rFonts w:ascii="Avenir Next LT Pro" w:hAnsi="Avenir Next LT Pro"/>
              </w:rPr>
              <w:t>Clinical providers (</w:t>
            </w:r>
            <w:r w:rsidR="00477769">
              <w:rPr>
                <w:rFonts w:ascii="Avenir Next LT Pro" w:hAnsi="Avenir Next LT Pro"/>
              </w:rPr>
              <w:t>can</w:t>
            </w:r>
            <w:r w:rsidRPr="006312EC">
              <w:rPr>
                <w:rFonts w:ascii="Avenir Next LT Pro" w:hAnsi="Avenir Next LT Pro"/>
              </w:rPr>
              <w:t xml:space="preserve"> reinforc</w:t>
            </w:r>
            <w:r w:rsidR="00477769">
              <w:rPr>
                <w:rFonts w:ascii="Avenir Next LT Pro" w:hAnsi="Avenir Next LT Pro"/>
              </w:rPr>
              <w:t>e</w:t>
            </w:r>
            <w:r w:rsidRPr="006312EC">
              <w:rPr>
                <w:rFonts w:ascii="Avenir Next LT Pro" w:hAnsi="Avenir Next LT Pro"/>
              </w:rPr>
              <w:t xml:space="preserve"> </w:t>
            </w:r>
            <w:r w:rsidR="00477769">
              <w:rPr>
                <w:rFonts w:ascii="Avenir Next LT Pro" w:hAnsi="Avenir Next LT Pro"/>
              </w:rPr>
              <w:t>and validate</w:t>
            </w:r>
            <w:r w:rsidRPr="006312EC">
              <w:rPr>
                <w:rFonts w:ascii="Avenir Next LT Pro" w:hAnsi="Avenir Next LT Pro"/>
              </w:rPr>
              <w:t xml:space="preserve"> messaging)</w:t>
            </w:r>
          </w:p>
          <w:p w14:paraId="559C7747" w14:textId="075FEB52" w:rsidR="00016A27" w:rsidRPr="006312EC" w:rsidRDefault="00807189" w:rsidP="00016A27">
            <w:pPr>
              <w:pStyle w:val="ListParagraph"/>
              <w:numPr>
                <w:ilvl w:val="0"/>
                <w:numId w:val="42"/>
              </w:numPr>
              <w:rPr>
                <w:rFonts w:ascii="Avenir Next LT Pro" w:hAnsi="Avenir Next LT Pro"/>
              </w:rPr>
            </w:pPr>
            <w:r w:rsidRPr="006312EC">
              <w:rPr>
                <w:rFonts w:ascii="Avenir Next LT Pro" w:hAnsi="Avenir Next LT Pro"/>
              </w:rPr>
              <w:t>What makes these sources credible</w:t>
            </w:r>
          </w:p>
          <w:p w14:paraId="44D234A9" w14:textId="77777777" w:rsidR="00BA4888" w:rsidRPr="006312EC" w:rsidRDefault="00BA4888" w:rsidP="00BA4888">
            <w:pPr>
              <w:pStyle w:val="ListParagraph"/>
              <w:numPr>
                <w:ilvl w:val="1"/>
                <w:numId w:val="42"/>
              </w:numPr>
              <w:rPr>
                <w:rFonts w:ascii="Avenir Next LT Pro" w:hAnsi="Avenir Next LT Pro"/>
              </w:rPr>
            </w:pPr>
            <w:r w:rsidRPr="006312EC">
              <w:rPr>
                <w:rFonts w:ascii="Avenir Next LT Pro" w:hAnsi="Avenir Next LT Pro"/>
              </w:rPr>
              <w:t>Established relationships and continuity (e.g., doulas who “keep showing up”)</w:t>
            </w:r>
          </w:p>
          <w:p w14:paraId="19693CF6" w14:textId="77777777" w:rsidR="00BA4888" w:rsidRPr="006312EC" w:rsidRDefault="00BA4888" w:rsidP="00BA4888">
            <w:pPr>
              <w:pStyle w:val="ListParagraph"/>
              <w:numPr>
                <w:ilvl w:val="1"/>
                <w:numId w:val="42"/>
              </w:numPr>
              <w:rPr>
                <w:rFonts w:ascii="Avenir Next LT Pro" w:hAnsi="Avenir Next LT Pro"/>
              </w:rPr>
            </w:pPr>
            <w:r w:rsidRPr="006312EC">
              <w:rPr>
                <w:rFonts w:ascii="Avenir Next LT Pro" w:hAnsi="Avenir Next LT Pro"/>
              </w:rPr>
              <w:t>Deep understanding of family needs and contexts</w:t>
            </w:r>
          </w:p>
          <w:p w14:paraId="32307182" w14:textId="77777777" w:rsidR="00BA4888" w:rsidRPr="006312EC" w:rsidRDefault="00BA4888" w:rsidP="00BA4888">
            <w:pPr>
              <w:pStyle w:val="ListParagraph"/>
              <w:numPr>
                <w:ilvl w:val="1"/>
                <w:numId w:val="42"/>
              </w:numPr>
              <w:rPr>
                <w:rFonts w:ascii="Avenir Next LT Pro" w:hAnsi="Avenir Next LT Pro"/>
              </w:rPr>
            </w:pPr>
            <w:r w:rsidRPr="006312EC">
              <w:rPr>
                <w:rFonts w:ascii="Avenir Next LT Pro" w:hAnsi="Avenir Next LT Pro"/>
              </w:rPr>
              <w:t>Presence across multiple touchpoints in the perinatal journey</w:t>
            </w:r>
          </w:p>
          <w:p w14:paraId="6A5980C3" w14:textId="44B36B84" w:rsidR="00BA4888" w:rsidRPr="006312EC" w:rsidRDefault="00BA4888" w:rsidP="00BA4888">
            <w:pPr>
              <w:pStyle w:val="ListParagraph"/>
              <w:numPr>
                <w:ilvl w:val="1"/>
                <w:numId w:val="42"/>
              </w:numPr>
              <w:rPr>
                <w:rFonts w:ascii="Avenir Next LT Pro" w:hAnsi="Avenir Next LT Pro"/>
              </w:rPr>
            </w:pPr>
            <w:r w:rsidRPr="006312EC">
              <w:rPr>
                <w:rFonts w:ascii="Avenir Next LT Pro" w:hAnsi="Avenir Next LT Pro"/>
              </w:rPr>
              <w:t>Strong word-of-mouth networks (particularly within doula communities)</w:t>
            </w:r>
          </w:p>
          <w:p w14:paraId="7CCD3CAA" w14:textId="5A93F837" w:rsidR="0006558C" w:rsidRPr="006312EC" w:rsidRDefault="0006558C" w:rsidP="0006558C">
            <w:pPr>
              <w:pStyle w:val="ListParagraph"/>
              <w:numPr>
                <w:ilvl w:val="0"/>
                <w:numId w:val="42"/>
              </w:numPr>
              <w:rPr>
                <w:rFonts w:ascii="Avenir Next LT Pro" w:hAnsi="Avenir Next LT Pro"/>
              </w:rPr>
            </w:pPr>
            <w:r w:rsidRPr="006312EC">
              <w:rPr>
                <w:rFonts w:ascii="Avenir Next LT Pro" w:hAnsi="Avenir Next LT Pro"/>
              </w:rPr>
              <w:t>Role of clinical providers</w:t>
            </w:r>
          </w:p>
          <w:p w14:paraId="6F4286C1" w14:textId="77777777" w:rsidR="00BB62DC" w:rsidRPr="006312EC" w:rsidRDefault="00BB62DC" w:rsidP="00BB62DC">
            <w:pPr>
              <w:pStyle w:val="ListParagraph"/>
              <w:numPr>
                <w:ilvl w:val="1"/>
                <w:numId w:val="42"/>
              </w:numPr>
              <w:rPr>
                <w:rFonts w:ascii="Avenir Next LT Pro" w:hAnsi="Avenir Next LT Pro"/>
              </w:rPr>
            </w:pPr>
            <w:r w:rsidRPr="006312EC">
              <w:rPr>
                <w:rFonts w:ascii="Avenir Next LT Pro" w:hAnsi="Avenir Next LT Pro"/>
              </w:rPr>
              <w:t>While highly trusted, providers face time constraints and competing priorities</w:t>
            </w:r>
          </w:p>
          <w:p w14:paraId="13314939" w14:textId="45543871" w:rsidR="00BB62DC" w:rsidRPr="006312EC" w:rsidRDefault="00BB62DC" w:rsidP="00BB62DC">
            <w:pPr>
              <w:pStyle w:val="ListParagraph"/>
              <w:numPr>
                <w:ilvl w:val="1"/>
                <w:numId w:val="42"/>
              </w:numPr>
              <w:rPr>
                <w:rFonts w:ascii="Avenir Next LT Pro" w:hAnsi="Avenir Next LT Pro"/>
              </w:rPr>
            </w:pPr>
            <w:r w:rsidRPr="006312EC">
              <w:rPr>
                <w:rFonts w:ascii="Avenir Next LT Pro" w:hAnsi="Avenir Next LT Pro"/>
              </w:rPr>
              <w:t>Their most effective role is to:</w:t>
            </w:r>
          </w:p>
          <w:p w14:paraId="64D2C5CE" w14:textId="77777777" w:rsidR="00BB62DC" w:rsidRPr="006312EC" w:rsidRDefault="00BB62DC" w:rsidP="00BB62DC">
            <w:pPr>
              <w:pStyle w:val="ListParagraph"/>
              <w:numPr>
                <w:ilvl w:val="2"/>
                <w:numId w:val="42"/>
              </w:numPr>
              <w:rPr>
                <w:rFonts w:ascii="Avenir Next LT Pro" w:hAnsi="Avenir Next LT Pro"/>
              </w:rPr>
            </w:pPr>
            <w:proofErr w:type="gramStart"/>
            <w:r w:rsidRPr="006312EC">
              <w:rPr>
                <w:rFonts w:ascii="Avenir Next LT Pro" w:hAnsi="Avenir Next LT Pro"/>
              </w:rPr>
              <w:t>Introduce</w:t>
            </w:r>
            <w:proofErr w:type="gramEnd"/>
            <w:r w:rsidRPr="006312EC">
              <w:rPr>
                <w:rFonts w:ascii="Avenir Next LT Pro" w:hAnsi="Avenir Next LT Pro"/>
              </w:rPr>
              <w:t xml:space="preserve"> and </w:t>
            </w:r>
            <w:proofErr w:type="gramStart"/>
            <w:r w:rsidRPr="006312EC">
              <w:rPr>
                <w:rFonts w:ascii="Avenir Next LT Pro" w:hAnsi="Avenir Next LT Pro"/>
              </w:rPr>
              <w:t>validate</w:t>
            </w:r>
            <w:proofErr w:type="gramEnd"/>
            <w:r w:rsidRPr="006312EC">
              <w:rPr>
                <w:rFonts w:ascii="Avenir Next LT Pro" w:hAnsi="Avenir Next LT Pro"/>
              </w:rPr>
              <w:t xml:space="preserve"> Welcome Family</w:t>
            </w:r>
          </w:p>
          <w:p w14:paraId="7706E2A6" w14:textId="04FB4F39" w:rsidR="0006558C" w:rsidRPr="006312EC" w:rsidRDefault="00BB62DC" w:rsidP="00BB62DC">
            <w:pPr>
              <w:pStyle w:val="ListParagraph"/>
              <w:numPr>
                <w:ilvl w:val="2"/>
                <w:numId w:val="42"/>
              </w:numPr>
              <w:rPr>
                <w:rFonts w:ascii="Avenir Next LT Pro" w:hAnsi="Avenir Next LT Pro"/>
              </w:rPr>
            </w:pPr>
            <w:r w:rsidRPr="006312EC">
              <w:rPr>
                <w:rFonts w:ascii="Avenir Next LT Pro" w:hAnsi="Avenir Next LT Pro"/>
              </w:rPr>
              <w:t>Provide secondary reinforcement, rather than detailed explanation</w:t>
            </w:r>
          </w:p>
          <w:p w14:paraId="3AA23808" w14:textId="393D8F39" w:rsidR="002446FF" w:rsidRPr="006312EC" w:rsidRDefault="002446FF" w:rsidP="002446FF">
            <w:pPr>
              <w:pStyle w:val="ListParagraph"/>
              <w:numPr>
                <w:ilvl w:val="0"/>
                <w:numId w:val="42"/>
              </w:numPr>
              <w:rPr>
                <w:rFonts w:ascii="Avenir Next LT Pro" w:hAnsi="Avenir Next LT Pro"/>
              </w:rPr>
            </w:pPr>
            <w:r w:rsidRPr="006312EC">
              <w:rPr>
                <w:rFonts w:ascii="Avenir Next LT Pro" w:hAnsi="Avenir Next LT Pro"/>
              </w:rPr>
              <w:t>Barriers to trust</w:t>
            </w:r>
          </w:p>
          <w:p w14:paraId="1FD77B51" w14:textId="77777777" w:rsidR="00AE29D9" w:rsidRPr="006312EC" w:rsidRDefault="00AE29D9" w:rsidP="00AE29D9">
            <w:pPr>
              <w:pStyle w:val="ListParagraph"/>
              <w:numPr>
                <w:ilvl w:val="1"/>
                <w:numId w:val="42"/>
              </w:numPr>
              <w:rPr>
                <w:rFonts w:ascii="Avenir Next LT Pro" w:hAnsi="Avenir Next LT Pro"/>
              </w:rPr>
            </w:pPr>
            <w:r w:rsidRPr="006312EC">
              <w:rPr>
                <w:rFonts w:ascii="Avenir Next LT Pro" w:hAnsi="Avenir Next LT Pro"/>
              </w:rPr>
              <w:t>Limited time during clinical visits</w:t>
            </w:r>
          </w:p>
          <w:p w14:paraId="28A2871A" w14:textId="77777777" w:rsidR="00AE29D9" w:rsidRPr="006312EC" w:rsidRDefault="00AE29D9" w:rsidP="00AE29D9">
            <w:pPr>
              <w:pStyle w:val="ListParagraph"/>
              <w:numPr>
                <w:ilvl w:val="1"/>
                <w:numId w:val="42"/>
              </w:numPr>
              <w:rPr>
                <w:rFonts w:ascii="Avenir Next LT Pro" w:hAnsi="Avenir Next LT Pro"/>
              </w:rPr>
            </w:pPr>
            <w:r w:rsidRPr="006312EC">
              <w:rPr>
                <w:rFonts w:ascii="Avenir Next LT Pro" w:hAnsi="Avenir Next LT Pro"/>
              </w:rPr>
              <w:t>Information overload (especially at L&amp;D)</w:t>
            </w:r>
          </w:p>
          <w:p w14:paraId="7E25BE84" w14:textId="77777777" w:rsidR="00AE29D9" w:rsidRPr="006312EC" w:rsidRDefault="00AE29D9" w:rsidP="00AE29D9">
            <w:pPr>
              <w:pStyle w:val="ListParagraph"/>
              <w:numPr>
                <w:ilvl w:val="1"/>
                <w:numId w:val="42"/>
              </w:numPr>
              <w:rPr>
                <w:rFonts w:ascii="Avenir Next LT Pro" w:hAnsi="Avenir Next LT Pro"/>
              </w:rPr>
            </w:pPr>
            <w:r w:rsidRPr="006312EC">
              <w:rPr>
                <w:rFonts w:ascii="Avenir Next LT Pro" w:hAnsi="Avenir Next LT Pro"/>
              </w:rPr>
              <w:t>Lack of follow-through on referrals</w:t>
            </w:r>
          </w:p>
          <w:p w14:paraId="090AD880" w14:textId="77777777" w:rsidR="00AE29D9" w:rsidRPr="006312EC" w:rsidRDefault="00AE29D9" w:rsidP="00AE29D9">
            <w:pPr>
              <w:pStyle w:val="ListParagraph"/>
              <w:numPr>
                <w:ilvl w:val="1"/>
                <w:numId w:val="42"/>
              </w:numPr>
              <w:rPr>
                <w:rFonts w:ascii="Avenir Next LT Pro" w:hAnsi="Avenir Next LT Pro"/>
              </w:rPr>
            </w:pPr>
            <w:r w:rsidRPr="006312EC">
              <w:rPr>
                <w:rFonts w:ascii="Avenir Next LT Pro" w:hAnsi="Avenir Next LT Pro"/>
              </w:rPr>
              <w:t>Fear or hesitation about home visits</w:t>
            </w:r>
          </w:p>
          <w:p w14:paraId="0020546F" w14:textId="77777777" w:rsidR="00AE29D9" w:rsidRPr="006312EC" w:rsidRDefault="00AE29D9" w:rsidP="00AE29D9">
            <w:pPr>
              <w:pStyle w:val="ListParagraph"/>
              <w:numPr>
                <w:ilvl w:val="1"/>
                <w:numId w:val="42"/>
              </w:numPr>
              <w:rPr>
                <w:rFonts w:ascii="Avenir Next LT Pro" w:hAnsi="Avenir Next LT Pro"/>
              </w:rPr>
            </w:pPr>
            <w:r w:rsidRPr="006312EC">
              <w:rPr>
                <w:rFonts w:ascii="Avenir Next LT Pro" w:hAnsi="Avenir Next LT Pro"/>
              </w:rPr>
              <w:t>Cultural, language, or community-specific concerns</w:t>
            </w:r>
          </w:p>
          <w:p w14:paraId="11299025" w14:textId="7353E70F" w:rsidR="002446FF" w:rsidRPr="006312EC" w:rsidRDefault="00AE29D9" w:rsidP="00AE29D9">
            <w:pPr>
              <w:pStyle w:val="ListParagraph"/>
              <w:numPr>
                <w:ilvl w:val="1"/>
                <w:numId w:val="42"/>
              </w:numPr>
              <w:rPr>
                <w:rFonts w:ascii="Avenir Next LT Pro" w:hAnsi="Avenir Next LT Pro"/>
              </w:rPr>
            </w:pPr>
            <w:r w:rsidRPr="006312EC">
              <w:rPr>
                <w:rFonts w:ascii="Avenir Next LT Pro" w:hAnsi="Avenir Next LT Pro"/>
              </w:rPr>
              <w:t>One-size-fits-all messaging that does not reflect diverse community needs</w:t>
            </w:r>
          </w:p>
          <w:p w14:paraId="09E939DD" w14:textId="03762071" w:rsidR="0002102B" w:rsidRDefault="0002102B" w:rsidP="00F554AA">
            <w:pPr>
              <w:pStyle w:val="ListParagraph"/>
              <w:numPr>
                <w:ilvl w:val="0"/>
                <w:numId w:val="42"/>
              </w:numPr>
              <w:rPr>
                <w:rFonts w:ascii="Avenir Next LT Pro" w:hAnsi="Avenir Next LT Pro"/>
              </w:rPr>
            </w:pPr>
            <w:r>
              <w:rPr>
                <w:rFonts w:ascii="Avenir Next LT Pro" w:hAnsi="Avenir Next LT Pro"/>
              </w:rPr>
              <w:t xml:space="preserve">The group noted the effectiveness of in-person warm handoffs </w:t>
            </w:r>
            <w:r w:rsidR="008A3F0B">
              <w:rPr>
                <w:rFonts w:ascii="Avenir Next LT Pro" w:hAnsi="Avenir Next LT Pro"/>
              </w:rPr>
              <w:t>–</w:t>
            </w:r>
            <w:r>
              <w:rPr>
                <w:rFonts w:ascii="Avenir Next LT Pro" w:hAnsi="Avenir Next LT Pro"/>
              </w:rPr>
              <w:t xml:space="preserve"> </w:t>
            </w:r>
            <w:r w:rsidR="008A3F0B">
              <w:rPr>
                <w:rFonts w:ascii="Avenir Next LT Pro" w:hAnsi="Avenir Next LT Pro"/>
              </w:rPr>
              <w:t xml:space="preserve">asked if the Welcome Family nurses can do in-person rounds at L&amp;D </w:t>
            </w:r>
            <w:proofErr w:type="gramStart"/>
            <w:r w:rsidR="008A3F0B">
              <w:rPr>
                <w:rFonts w:ascii="Avenir Next LT Pro" w:hAnsi="Avenir Next LT Pro"/>
              </w:rPr>
              <w:t>and also</w:t>
            </w:r>
            <w:proofErr w:type="gramEnd"/>
            <w:r w:rsidR="008A3F0B">
              <w:rPr>
                <w:rFonts w:ascii="Avenir Next LT Pro" w:hAnsi="Avenir Next LT Pro"/>
              </w:rPr>
              <w:t xml:space="preserve"> at prenatal practices</w:t>
            </w:r>
          </w:p>
          <w:p w14:paraId="232FE6F4" w14:textId="71CABE08" w:rsidR="00F554AA" w:rsidRPr="006312EC" w:rsidRDefault="00AE29D9" w:rsidP="00F554AA">
            <w:pPr>
              <w:pStyle w:val="ListParagraph"/>
              <w:numPr>
                <w:ilvl w:val="0"/>
                <w:numId w:val="42"/>
              </w:numPr>
              <w:rPr>
                <w:rFonts w:ascii="Avenir Next LT Pro" w:hAnsi="Avenir Next LT Pro"/>
              </w:rPr>
            </w:pPr>
            <w:r w:rsidRPr="006312EC">
              <w:rPr>
                <w:rFonts w:ascii="Avenir Next LT Pro" w:hAnsi="Avenir Next LT Pro"/>
              </w:rPr>
              <w:t xml:space="preserve">Framing: </w:t>
            </w:r>
            <w:r w:rsidR="00F554AA" w:rsidRPr="006312EC">
              <w:rPr>
                <w:rFonts w:ascii="Avenir Next LT Pro" w:hAnsi="Avenir Next LT Pro"/>
              </w:rPr>
              <w:t>The goal is not for families to develop trust in Welcome Family independently, but for Welcome Family to leverage and integrate into existing trusted systems and relationships</w:t>
            </w:r>
            <w:r w:rsidR="00477769">
              <w:rPr>
                <w:rFonts w:ascii="Avenir Next LT Pro" w:hAnsi="Avenir Next LT Pro"/>
              </w:rPr>
              <w:t xml:space="preserve">. How can Welcome Family further the goals of </w:t>
            </w:r>
            <w:r w:rsidR="00477769">
              <w:rPr>
                <w:rFonts w:ascii="Avenir Next LT Pro" w:hAnsi="Avenir Next LT Pro"/>
              </w:rPr>
              <w:lastRenderedPageBreak/>
              <w:t xml:space="preserve">the doulas, OBs, pediatricians who have built trust with families? </w:t>
            </w:r>
          </w:p>
          <w:p w14:paraId="7C8DC4B3" w14:textId="25DBC4D2" w:rsidR="002446FF" w:rsidRPr="006312EC" w:rsidRDefault="002446FF" w:rsidP="00F554AA">
            <w:pPr>
              <w:pStyle w:val="ListParagraph"/>
              <w:ind w:left="360"/>
              <w:rPr>
                <w:rFonts w:ascii="Avenir Next LT Pro" w:hAnsi="Avenir Next LT Pro"/>
              </w:rPr>
            </w:pPr>
          </w:p>
          <w:p w14:paraId="17457A3D" w14:textId="03CB6A0C" w:rsidR="00A2326B" w:rsidRPr="00477769" w:rsidRDefault="00A668A2" w:rsidP="00477769">
            <w:pPr>
              <w:pStyle w:val="ListParagraph"/>
              <w:numPr>
                <w:ilvl w:val="0"/>
                <w:numId w:val="47"/>
              </w:numPr>
              <w:rPr>
                <w:rFonts w:ascii="Avenir Next LT Pro" w:hAnsi="Avenir Next LT Pro"/>
              </w:rPr>
            </w:pPr>
            <w:r w:rsidRPr="00477769">
              <w:rPr>
                <w:rFonts w:ascii="Avenir Next LT Pro" w:hAnsi="Avenir Next LT Pro"/>
              </w:rPr>
              <w:t xml:space="preserve">How should Welcome Family be presented to </w:t>
            </w:r>
            <w:proofErr w:type="gramStart"/>
            <w:r w:rsidRPr="00477769">
              <w:rPr>
                <w:rFonts w:ascii="Avenir Next LT Pro" w:hAnsi="Avenir Next LT Pro"/>
              </w:rPr>
              <w:t>families</w:t>
            </w:r>
            <w:proofErr w:type="gramEnd"/>
            <w:r w:rsidRPr="00477769">
              <w:rPr>
                <w:rFonts w:ascii="Avenir Next LT Pro" w:hAnsi="Avenir Next LT Pro"/>
              </w:rPr>
              <w:t xml:space="preserve"> so they are likely to accept a visit (Prenatal, Birth, Postpartum)?</w:t>
            </w:r>
          </w:p>
          <w:p w14:paraId="08ECB3EF" w14:textId="77777777" w:rsidR="0087656D" w:rsidRPr="006312EC" w:rsidRDefault="0087656D" w:rsidP="0087656D">
            <w:pPr>
              <w:numPr>
                <w:ilvl w:val="0"/>
                <w:numId w:val="43"/>
              </w:numPr>
              <w:rPr>
                <w:rFonts w:ascii="Avenir Next LT Pro" w:hAnsi="Avenir Next LT Pro"/>
              </w:rPr>
            </w:pPr>
            <w:r w:rsidRPr="006312EC">
              <w:rPr>
                <w:rFonts w:ascii="Avenir Next LT Pro" w:hAnsi="Avenir Next LT Pro"/>
              </w:rPr>
              <w:t>Prenatal</w:t>
            </w:r>
          </w:p>
          <w:p w14:paraId="7BBF7C76" w14:textId="77777777" w:rsidR="0087656D" w:rsidRPr="006312EC" w:rsidRDefault="0087656D" w:rsidP="0087656D">
            <w:pPr>
              <w:numPr>
                <w:ilvl w:val="1"/>
                <w:numId w:val="43"/>
              </w:numPr>
              <w:rPr>
                <w:rFonts w:ascii="Avenir Next LT Pro" w:hAnsi="Avenir Next LT Pro"/>
              </w:rPr>
            </w:pPr>
            <w:proofErr w:type="gramStart"/>
            <w:r w:rsidRPr="006312EC">
              <w:rPr>
                <w:rFonts w:ascii="Avenir Next LT Pro" w:hAnsi="Avenir Next LT Pro"/>
              </w:rPr>
              <w:t>Introduce</w:t>
            </w:r>
            <w:proofErr w:type="gramEnd"/>
            <w:r w:rsidRPr="006312EC">
              <w:rPr>
                <w:rFonts w:ascii="Avenir Next LT Pro" w:hAnsi="Avenir Next LT Pro"/>
              </w:rPr>
              <w:t xml:space="preserve"> Welcome Family early and repeatedly</w:t>
            </w:r>
          </w:p>
          <w:p w14:paraId="7C16B43F" w14:textId="4E48AD13" w:rsidR="0087656D" w:rsidRPr="006312EC" w:rsidRDefault="0087656D" w:rsidP="0087656D">
            <w:pPr>
              <w:numPr>
                <w:ilvl w:val="1"/>
                <w:numId w:val="43"/>
              </w:numPr>
              <w:rPr>
                <w:rFonts w:ascii="Avenir Next LT Pro" w:hAnsi="Avenir Next LT Pro"/>
              </w:rPr>
            </w:pPr>
            <w:r w:rsidRPr="006312EC">
              <w:rPr>
                <w:rFonts w:ascii="Avenir Next LT Pro" w:hAnsi="Avenir Next LT Pro"/>
              </w:rPr>
              <w:t>Emphasize</w:t>
            </w:r>
          </w:p>
          <w:p w14:paraId="0E0DDEFC"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It is a universal program available to all families</w:t>
            </w:r>
          </w:p>
          <w:p w14:paraId="45301408"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It provides additional support that complements existing care</w:t>
            </w:r>
          </w:p>
          <w:p w14:paraId="607D505E" w14:textId="78874D5F" w:rsidR="0087656D" w:rsidRPr="006312EC" w:rsidRDefault="0087656D" w:rsidP="0087656D">
            <w:pPr>
              <w:numPr>
                <w:ilvl w:val="1"/>
                <w:numId w:val="43"/>
              </w:numPr>
              <w:rPr>
                <w:rFonts w:ascii="Avenir Next LT Pro" w:hAnsi="Avenir Next LT Pro"/>
              </w:rPr>
            </w:pPr>
            <w:r w:rsidRPr="006312EC">
              <w:rPr>
                <w:rFonts w:ascii="Avenir Next LT Pro" w:hAnsi="Avenir Next LT Pro"/>
              </w:rPr>
              <w:t>Messaging should be</w:t>
            </w:r>
          </w:p>
          <w:p w14:paraId="428121B5"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Clear and simple</w:t>
            </w:r>
          </w:p>
          <w:p w14:paraId="6EF6E462" w14:textId="54E857F5" w:rsidR="0087656D" w:rsidRPr="006312EC" w:rsidRDefault="0087656D" w:rsidP="0087656D">
            <w:pPr>
              <w:numPr>
                <w:ilvl w:val="2"/>
                <w:numId w:val="43"/>
              </w:numPr>
              <w:rPr>
                <w:rFonts w:ascii="Avenir Next LT Pro" w:hAnsi="Avenir Next LT Pro"/>
              </w:rPr>
            </w:pPr>
            <w:r w:rsidRPr="006312EC">
              <w:rPr>
                <w:rFonts w:ascii="Avenir Next LT Pro" w:hAnsi="Avenir Next LT Pro"/>
              </w:rPr>
              <w:t>Delivered through multiple formats (verbal, written, digital)</w:t>
            </w:r>
            <w:r w:rsidR="009712B4">
              <w:rPr>
                <w:rFonts w:ascii="Avenir Next LT Pro" w:hAnsi="Avenir Next LT Pro"/>
              </w:rPr>
              <w:t xml:space="preserve"> </w:t>
            </w:r>
            <w:r w:rsidR="00687CCA">
              <w:rPr>
                <w:rFonts w:ascii="Avenir Next LT Pro" w:hAnsi="Avenir Next LT Pro"/>
              </w:rPr>
              <w:t>–</w:t>
            </w:r>
            <w:r w:rsidR="009712B4">
              <w:rPr>
                <w:rFonts w:ascii="Avenir Next LT Pro" w:hAnsi="Avenir Next LT Pro"/>
              </w:rPr>
              <w:t xml:space="preserve"> </w:t>
            </w:r>
            <w:r w:rsidR="00687CCA">
              <w:rPr>
                <w:rFonts w:ascii="Avenir Next LT Pro" w:hAnsi="Avenir Next LT Pro"/>
              </w:rPr>
              <w:t>one member encouraged recorded demos!</w:t>
            </w:r>
          </w:p>
          <w:p w14:paraId="10A47652"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Reinforced by multiple trusted sources</w:t>
            </w:r>
          </w:p>
          <w:p w14:paraId="105BDEDD" w14:textId="54FCCCE4" w:rsidR="0087656D" w:rsidRPr="006312EC" w:rsidRDefault="0087656D" w:rsidP="0087656D">
            <w:pPr>
              <w:numPr>
                <w:ilvl w:val="0"/>
                <w:numId w:val="43"/>
              </w:numPr>
              <w:rPr>
                <w:rFonts w:ascii="Avenir Next LT Pro" w:hAnsi="Avenir Next LT Pro"/>
              </w:rPr>
            </w:pPr>
            <w:r w:rsidRPr="006312EC">
              <w:rPr>
                <w:rFonts w:ascii="Avenir Next LT Pro" w:hAnsi="Avenir Next LT Pro"/>
              </w:rPr>
              <w:t>Birth</w:t>
            </w:r>
            <w:r w:rsidR="00EE07A0" w:rsidRPr="006312EC">
              <w:rPr>
                <w:rFonts w:ascii="Avenir Next LT Pro" w:hAnsi="Avenir Next LT Pro"/>
              </w:rPr>
              <w:t xml:space="preserve">/Hospital period </w:t>
            </w:r>
          </w:p>
          <w:p w14:paraId="2F818B2B" w14:textId="77777777" w:rsidR="0087656D" w:rsidRPr="006312EC" w:rsidRDefault="0087656D" w:rsidP="0087656D">
            <w:pPr>
              <w:numPr>
                <w:ilvl w:val="1"/>
                <w:numId w:val="43"/>
              </w:numPr>
              <w:rPr>
                <w:rFonts w:ascii="Avenir Next LT Pro" w:hAnsi="Avenir Next LT Pro"/>
              </w:rPr>
            </w:pPr>
            <w:r w:rsidRPr="006312EC">
              <w:rPr>
                <w:rFonts w:ascii="Avenir Next LT Pro" w:hAnsi="Avenir Next LT Pro"/>
              </w:rPr>
              <w:t>Focus on brief reinforcement, rather than detailed explanation</w:t>
            </w:r>
          </w:p>
          <w:p w14:paraId="72A0ADA9" w14:textId="3E0B5776" w:rsidR="0087656D" w:rsidRPr="006C5777" w:rsidRDefault="0087656D" w:rsidP="006C5777">
            <w:pPr>
              <w:numPr>
                <w:ilvl w:val="1"/>
                <w:numId w:val="43"/>
              </w:numPr>
              <w:rPr>
                <w:rFonts w:ascii="Avenir Next LT Pro" w:hAnsi="Avenir Next LT Pro"/>
              </w:rPr>
            </w:pPr>
            <w:r w:rsidRPr="006312EC">
              <w:rPr>
                <w:rFonts w:ascii="Avenir Next LT Pro" w:hAnsi="Avenir Next LT Pro"/>
              </w:rPr>
              <w:t>Position as something families may have already heard about</w:t>
            </w:r>
          </w:p>
          <w:p w14:paraId="19330EEE" w14:textId="77777777" w:rsidR="0087656D" w:rsidRPr="006312EC" w:rsidRDefault="0087656D" w:rsidP="0087656D">
            <w:pPr>
              <w:numPr>
                <w:ilvl w:val="1"/>
                <w:numId w:val="43"/>
              </w:numPr>
              <w:rPr>
                <w:rFonts w:ascii="Avenir Next LT Pro" w:hAnsi="Avenir Next LT Pro"/>
              </w:rPr>
            </w:pPr>
            <w:r w:rsidRPr="006312EC">
              <w:rPr>
                <w:rFonts w:ascii="Avenir Next LT Pro" w:hAnsi="Avenir Next LT Pro"/>
              </w:rPr>
              <w:t>Pair with warm handoffs where possible to strengthen connection and follow-through</w:t>
            </w:r>
          </w:p>
          <w:p w14:paraId="56D06E8A" w14:textId="77777777" w:rsidR="0087656D" w:rsidRPr="006312EC" w:rsidRDefault="0087656D" w:rsidP="0087656D">
            <w:pPr>
              <w:numPr>
                <w:ilvl w:val="0"/>
                <w:numId w:val="43"/>
              </w:numPr>
              <w:rPr>
                <w:rFonts w:ascii="Avenir Next LT Pro" w:hAnsi="Avenir Next LT Pro"/>
              </w:rPr>
            </w:pPr>
            <w:r w:rsidRPr="006312EC">
              <w:rPr>
                <w:rFonts w:ascii="Avenir Next LT Pro" w:hAnsi="Avenir Next LT Pro"/>
              </w:rPr>
              <w:t>Postpartum</w:t>
            </w:r>
          </w:p>
          <w:p w14:paraId="152D992C" w14:textId="77777777" w:rsidR="0087656D" w:rsidRPr="006312EC" w:rsidRDefault="0087656D" w:rsidP="0087656D">
            <w:pPr>
              <w:numPr>
                <w:ilvl w:val="1"/>
                <w:numId w:val="43"/>
              </w:numPr>
              <w:rPr>
                <w:rFonts w:ascii="Avenir Next LT Pro" w:hAnsi="Avenir Next LT Pro"/>
              </w:rPr>
            </w:pPr>
            <w:r w:rsidRPr="006312EC">
              <w:rPr>
                <w:rFonts w:ascii="Avenir Next LT Pro" w:hAnsi="Avenir Next LT Pro"/>
              </w:rPr>
              <w:t>Reinforce prior messaging and focus on immediate relevance and value</w:t>
            </w:r>
          </w:p>
          <w:p w14:paraId="1159FC30" w14:textId="77777777" w:rsidR="0087656D" w:rsidRPr="006312EC" w:rsidRDefault="0087656D" w:rsidP="0087656D">
            <w:pPr>
              <w:numPr>
                <w:ilvl w:val="1"/>
                <w:numId w:val="43"/>
              </w:numPr>
              <w:rPr>
                <w:rFonts w:ascii="Avenir Next LT Pro" w:hAnsi="Avenir Next LT Pro"/>
              </w:rPr>
            </w:pPr>
            <w:r w:rsidRPr="006312EC">
              <w:rPr>
                <w:rFonts w:ascii="Avenir Next LT Pro" w:hAnsi="Avenir Next LT Pro"/>
              </w:rPr>
              <w:t xml:space="preserve">Emphasize: </w:t>
            </w:r>
          </w:p>
          <w:p w14:paraId="442C70B0"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Responsiveness to family-identified needs</w:t>
            </w:r>
          </w:p>
          <w:p w14:paraId="77EBF311"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Practical support during a high-demand period</w:t>
            </w:r>
          </w:p>
          <w:p w14:paraId="31D8B8EE" w14:textId="77777777" w:rsidR="0087656D" w:rsidRPr="006312EC" w:rsidRDefault="0087656D" w:rsidP="0087656D">
            <w:pPr>
              <w:numPr>
                <w:ilvl w:val="1"/>
                <w:numId w:val="43"/>
              </w:numPr>
              <w:rPr>
                <w:rFonts w:ascii="Avenir Next LT Pro" w:hAnsi="Avenir Next LT Pro"/>
              </w:rPr>
            </w:pPr>
            <w:r w:rsidRPr="006312EC">
              <w:rPr>
                <w:rFonts w:ascii="Avenir Next LT Pro" w:hAnsi="Avenir Next LT Pro"/>
              </w:rPr>
              <w:t>Ensure timely follow-up on referrals, as follow-through is critical to trust-building</w:t>
            </w:r>
          </w:p>
          <w:p w14:paraId="623B4FB6" w14:textId="77777777" w:rsidR="0087656D" w:rsidRPr="006312EC" w:rsidRDefault="0087656D" w:rsidP="0087656D">
            <w:pPr>
              <w:numPr>
                <w:ilvl w:val="0"/>
                <w:numId w:val="43"/>
              </w:numPr>
              <w:rPr>
                <w:rFonts w:ascii="Avenir Next LT Pro" w:hAnsi="Avenir Next LT Pro"/>
              </w:rPr>
            </w:pPr>
            <w:r w:rsidRPr="006312EC">
              <w:rPr>
                <w:rFonts w:ascii="Avenir Next LT Pro" w:hAnsi="Avenir Next LT Pro"/>
              </w:rPr>
              <w:t>Across all stages</w:t>
            </w:r>
          </w:p>
          <w:p w14:paraId="186DDD60" w14:textId="77777777" w:rsidR="0087656D" w:rsidRPr="006312EC" w:rsidRDefault="0087656D" w:rsidP="0087656D">
            <w:pPr>
              <w:numPr>
                <w:ilvl w:val="1"/>
                <w:numId w:val="43"/>
              </w:numPr>
              <w:rPr>
                <w:rFonts w:ascii="Avenir Next LT Pro" w:hAnsi="Avenir Next LT Pro"/>
              </w:rPr>
            </w:pPr>
            <w:r w:rsidRPr="006312EC">
              <w:rPr>
                <w:rFonts w:ascii="Avenir Next LT Pro" w:hAnsi="Avenir Next LT Pro"/>
              </w:rPr>
              <w:t xml:space="preserve">Messaging should: </w:t>
            </w:r>
          </w:p>
          <w:p w14:paraId="49D260B3"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Highlight how Welcome Family adds value to existing supports, rather than duplicating services</w:t>
            </w:r>
          </w:p>
          <w:p w14:paraId="26D48F0B"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Be tailored to different populations (e.g., language needs, SUD populations, first-time vs. experienced parents)</w:t>
            </w:r>
          </w:p>
          <w:p w14:paraId="43804E92" w14:textId="77777777" w:rsidR="0087656D" w:rsidRPr="006312EC" w:rsidRDefault="0087656D" w:rsidP="0087656D">
            <w:pPr>
              <w:numPr>
                <w:ilvl w:val="2"/>
                <w:numId w:val="43"/>
              </w:numPr>
              <w:rPr>
                <w:rFonts w:ascii="Avenir Next LT Pro" w:hAnsi="Avenir Next LT Pro"/>
              </w:rPr>
            </w:pPr>
            <w:r w:rsidRPr="006312EC">
              <w:rPr>
                <w:rFonts w:ascii="Avenir Next LT Pro" w:hAnsi="Avenir Next LT Pro"/>
              </w:rPr>
              <w:t>Be guided by what the family identifies as important</w:t>
            </w:r>
          </w:p>
          <w:p w14:paraId="26D1A4B3" w14:textId="77777777" w:rsidR="00A668A2" w:rsidRPr="006312EC" w:rsidRDefault="00A668A2" w:rsidP="00A2326B">
            <w:pPr>
              <w:rPr>
                <w:rFonts w:ascii="Avenir Next LT Pro" w:hAnsi="Avenir Next LT Pro"/>
              </w:rPr>
            </w:pPr>
          </w:p>
          <w:p w14:paraId="74440A91" w14:textId="77777777" w:rsidR="00A668A2" w:rsidRPr="006312EC" w:rsidRDefault="00A668A2" w:rsidP="00A2326B">
            <w:pPr>
              <w:rPr>
                <w:rFonts w:ascii="Avenir Next LT Pro" w:hAnsi="Avenir Next LT Pro"/>
              </w:rPr>
            </w:pPr>
          </w:p>
          <w:p w14:paraId="5F6F2AE8" w14:textId="40C6EF1F" w:rsidR="00A2326B" w:rsidRPr="006312EC" w:rsidRDefault="006C5777" w:rsidP="00A2326B">
            <w:pPr>
              <w:rPr>
                <w:rFonts w:ascii="Avenir Next LT Pro" w:hAnsi="Avenir Next LT Pro"/>
              </w:rPr>
            </w:pPr>
            <w:r>
              <w:rPr>
                <w:rFonts w:ascii="Avenir Next LT Pro" w:hAnsi="Avenir Next LT Pro"/>
                <w:b/>
                <w:bCs/>
              </w:rPr>
              <w:t xml:space="preserve">Breakout Room 2: </w:t>
            </w:r>
            <w:r w:rsidR="00A2326B" w:rsidRPr="006312EC">
              <w:rPr>
                <w:rFonts w:ascii="Avenir Next LT Pro" w:hAnsi="Avenir Next LT Pro"/>
                <w:b/>
                <w:bCs/>
              </w:rPr>
              <w:t>Community-Based Organizations</w:t>
            </w:r>
            <w:r w:rsidR="00A2326B" w:rsidRPr="006312EC">
              <w:rPr>
                <w:rFonts w:ascii="Avenir Next LT Pro" w:hAnsi="Avenir Next LT Pro"/>
              </w:rPr>
              <w:t xml:space="preserve"> </w:t>
            </w:r>
          </w:p>
          <w:p w14:paraId="3211073D" w14:textId="2C8CF5A9" w:rsidR="001B40C5" w:rsidRPr="006C5777" w:rsidRDefault="001B40C5" w:rsidP="006C5777">
            <w:pPr>
              <w:pStyle w:val="ListParagraph"/>
              <w:numPr>
                <w:ilvl w:val="0"/>
                <w:numId w:val="48"/>
              </w:numPr>
              <w:rPr>
                <w:rFonts w:ascii="Avenir Next LT Pro" w:hAnsi="Avenir Next LT Pro"/>
              </w:rPr>
            </w:pPr>
            <w:r w:rsidRPr="006C5777">
              <w:rPr>
                <w:rFonts w:ascii="Avenir Next LT Pro" w:hAnsi="Avenir Next LT Pro"/>
              </w:rPr>
              <w:t xml:space="preserve">Beyond </w:t>
            </w:r>
            <w:r w:rsidR="38056F24" w:rsidRPr="006C5777">
              <w:rPr>
                <w:rFonts w:ascii="Avenir Next LT Pro" w:hAnsi="Avenir Next LT Pro"/>
              </w:rPr>
              <w:t>b</w:t>
            </w:r>
            <w:r w:rsidR="12A0BFFB" w:rsidRPr="006C5777">
              <w:rPr>
                <w:rFonts w:ascii="Avenir Next LT Pro" w:hAnsi="Avenir Next LT Pro"/>
              </w:rPr>
              <w:t xml:space="preserve">irth </w:t>
            </w:r>
            <w:r w:rsidR="34D6CCD8" w:rsidRPr="006C5777">
              <w:rPr>
                <w:rFonts w:ascii="Avenir Next LT Pro" w:hAnsi="Avenir Next LT Pro"/>
              </w:rPr>
              <w:t>h</w:t>
            </w:r>
            <w:r w:rsidR="12A0BFFB" w:rsidRPr="006C5777">
              <w:rPr>
                <w:rFonts w:ascii="Avenir Next LT Pro" w:hAnsi="Avenir Next LT Pro"/>
              </w:rPr>
              <w:t xml:space="preserve">ospitals, </w:t>
            </w:r>
            <w:r w:rsidR="6DFC7500" w:rsidRPr="006C5777">
              <w:rPr>
                <w:rFonts w:ascii="Avenir Next LT Pro" w:hAnsi="Avenir Next LT Pro"/>
              </w:rPr>
              <w:t>w</w:t>
            </w:r>
            <w:r w:rsidR="12A0BFFB" w:rsidRPr="006C5777">
              <w:rPr>
                <w:rFonts w:ascii="Avenir Next LT Pro" w:hAnsi="Avenir Next LT Pro"/>
              </w:rPr>
              <w:t>here</w:t>
            </w:r>
            <w:r w:rsidRPr="006C5777">
              <w:rPr>
                <w:rFonts w:ascii="Avenir Next LT Pro" w:hAnsi="Avenir Next LT Pro"/>
              </w:rPr>
              <w:t xml:space="preserve"> </w:t>
            </w:r>
            <w:r w:rsidR="4C57217F" w:rsidRPr="006C5777">
              <w:rPr>
                <w:rFonts w:ascii="Avenir Next LT Pro" w:hAnsi="Avenir Next LT Pro"/>
              </w:rPr>
              <w:t>ar</w:t>
            </w:r>
            <w:r w:rsidR="12A0BFFB" w:rsidRPr="006C5777">
              <w:rPr>
                <w:rFonts w:ascii="Avenir Next LT Pro" w:hAnsi="Avenir Next LT Pro"/>
              </w:rPr>
              <w:t>e</w:t>
            </w:r>
            <w:r w:rsidRPr="006C5777">
              <w:rPr>
                <w:rFonts w:ascii="Avenir Next LT Pro" w:hAnsi="Avenir Next LT Pro"/>
              </w:rPr>
              <w:t xml:space="preserve"> the </w:t>
            </w:r>
            <w:r w:rsidR="24812CFD" w:rsidRPr="006C5777">
              <w:rPr>
                <w:rFonts w:ascii="Avenir Next LT Pro" w:hAnsi="Avenir Next LT Pro"/>
              </w:rPr>
              <w:t>m</w:t>
            </w:r>
            <w:r w:rsidR="12A0BFFB" w:rsidRPr="006C5777">
              <w:rPr>
                <w:rFonts w:ascii="Avenir Next LT Pro" w:hAnsi="Avenir Next LT Pro"/>
              </w:rPr>
              <w:t>ost</w:t>
            </w:r>
            <w:r w:rsidRPr="006C5777">
              <w:rPr>
                <w:rFonts w:ascii="Avenir Next LT Pro" w:hAnsi="Avenir Next LT Pro"/>
              </w:rPr>
              <w:t xml:space="preserve"> </w:t>
            </w:r>
            <w:r w:rsidR="3F18A30D" w:rsidRPr="006C5777">
              <w:rPr>
                <w:rFonts w:ascii="Avenir Next LT Pro" w:hAnsi="Avenir Next LT Pro"/>
              </w:rPr>
              <w:t>i</w:t>
            </w:r>
            <w:r w:rsidR="12A0BFFB" w:rsidRPr="006C5777">
              <w:rPr>
                <w:rFonts w:ascii="Avenir Next LT Pro" w:hAnsi="Avenir Next LT Pro"/>
              </w:rPr>
              <w:t xml:space="preserve">mportant </w:t>
            </w:r>
            <w:r w:rsidR="5C424DB8" w:rsidRPr="006C5777">
              <w:rPr>
                <w:rFonts w:ascii="Avenir Next LT Pro" w:hAnsi="Avenir Next LT Pro"/>
              </w:rPr>
              <w:t>o</w:t>
            </w:r>
            <w:r w:rsidR="12A0BFFB" w:rsidRPr="006C5777">
              <w:rPr>
                <w:rFonts w:ascii="Avenir Next LT Pro" w:hAnsi="Avenir Next LT Pro"/>
              </w:rPr>
              <w:t>pportunities</w:t>
            </w:r>
            <w:r w:rsidRPr="006C5777">
              <w:rPr>
                <w:rFonts w:ascii="Avenir Next LT Pro" w:hAnsi="Avenir Next LT Pro"/>
              </w:rPr>
              <w:t xml:space="preserve"> to </w:t>
            </w:r>
            <w:r w:rsidR="33B911EF" w:rsidRPr="006C5777">
              <w:rPr>
                <w:rFonts w:ascii="Avenir Next LT Pro" w:hAnsi="Avenir Next LT Pro"/>
              </w:rPr>
              <w:t>b</w:t>
            </w:r>
            <w:r w:rsidR="12A0BFFB" w:rsidRPr="006C5777">
              <w:rPr>
                <w:rFonts w:ascii="Avenir Next LT Pro" w:hAnsi="Avenir Next LT Pro"/>
              </w:rPr>
              <w:t xml:space="preserve">uild </w:t>
            </w:r>
            <w:r w:rsidR="75D74007" w:rsidRPr="006C5777">
              <w:rPr>
                <w:rFonts w:ascii="Avenir Next LT Pro" w:hAnsi="Avenir Next LT Pro"/>
              </w:rPr>
              <w:t>a</w:t>
            </w:r>
            <w:r w:rsidR="12A0BFFB" w:rsidRPr="006C5777">
              <w:rPr>
                <w:rFonts w:ascii="Avenir Next LT Pro" w:hAnsi="Avenir Next LT Pro"/>
              </w:rPr>
              <w:t>wareness</w:t>
            </w:r>
            <w:r w:rsidRPr="006C5777">
              <w:rPr>
                <w:rFonts w:ascii="Avenir Next LT Pro" w:hAnsi="Avenir Next LT Pro"/>
              </w:rPr>
              <w:t xml:space="preserve"> of Welcome Family?</w:t>
            </w:r>
          </w:p>
          <w:p w14:paraId="524F7165" w14:textId="21575C23" w:rsidR="001B40C5" w:rsidRPr="006312EC" w:rsidRDefault="001B40C5" w:rsidP="00924234">
            <w:pPr>
              <w:numPr>
                <w:ilvl w:val="0"/>
                <w:numId w:val="19"/>
              </w:numPr>
              <w:rPr>
                <w:rFonts w:ascii="Avenir Next LT Pro" w:hAnsi="Avenir Next LT Pro"/>
              </w:rPr>
            </w:pPr>
            <w:r w:rsidRPr="006312EC">
              <w:rPr>
                <w:rFonts w:ascii="Avenir Next LT Pro" w:hAnsi="Avenir Next LT Pro"/>
              </w:rPr>
              <w:t xml:space="preserve">Prenatal </w:t>
            </w:r>
            <w:r w:rsidR="00D1731F" w:rsidRPr="006312EC">
              <w:rPr>
                <w:rFonts w:ascii="Avenir Next LT Pro" w:hAnsi="Avenir Next LT Pro"/>
              </w:rPr>
              <w:t>p</w:t>
            </w:r>
            <w:r w:rsidRPr="006312EC">
              <w:rPr>
                <w:rFonts w:ascii="Avenir Next LT Pro" w:hAnsi="Avenir Next LT Pro"/>
              </w:rPr>
              <w:t>eriod</w:t>
            </w:r>
          </w:p>
          <w:p w14:paraId="4CBE1F69"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lastRenderedPageBreak/>
              <w:t>Community-based organizations and faith-based organizations may be important partners for building awareness and serving as trusted messengers.</w:t>
            </w:r>
          </w:p>
          <w:p w14:paraId="34C7D251" w14:textId="6488E97C" w:rsidR="001B40C5" w:rsidRPr="006312EC" w:rsidRDefault="001B40C5" w:rsidP="00924234">
            <w:pPr>
              <w:numPr>
                <w:ilvl w:val="1"/>
                <w:numId w:val="19"/>
              </w:numPr>
              <w:rPr>
                <w:rFonts w:ascii="Avenir Next LT Pro" w:hAnsi="Avenir Next LT Pro"/>
              </w:rPr>
            </w:pPr>
            <w:r w:rsidRPr="006312EC">
              <w:rPr>
                <w:rFonts w:ascii="Avenir Next LT Pro" w:hAnsi="Avenir Next LT Pro"/>
              </w:rPr>
              <w:t>Certified midwives</w:t>
            </w:r>
            <w:r w:rsidR="00A36139" w:rsidRPr="006312EC">
              <w:rPr>
                <w:rFonts w:ascii="Avenir Next LT Pro" w:hAnsi="Avenir Next LT Pro"/>
              </w:rPr>
              <w:t xml:space="preserve"> may be well-positioned to introduce WF to families</w:t>
            </w:r>
            <w:r w:rsidRPr="006312EC">
              <w:rPr>
                <w:rFonts w:ascii="Avenir Next LT Pro" w:hAnsi="Avenir Next LT Pro"/>
              </w:rPr>
              <w:t>, particularly as the workforce expands through initiatives stemming from the Maternal Health Bill.</w:t>
            </w:r>
          </w:p>
          <w:p w14:paraId="70DC38BA"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The state's AHEM initiative, which focuses in part on addressing maternal health inequities, could provide connections to trusted community leaders and providers.</w:t>
            </w:r>
          </w:p>
          <w:p w14:paraId="4B792677"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Doulas and lactation support networks may offer additional opportunities for awareness-building during pregnancy.</w:t>
            </w:r>
          </w:p>
          <w:p w14:paraId="01C5767B" w14:textId="6F1320EA" w:rsidR="001B40C5" w:rsidRPr="006312EC" w:rsidRDefault="001B40C5" w:rsidP="00924234">
            <w:pPr>
              <w:numPr>
                <w:ilvl w:val="0"/>
                <w:numId w:val="19"/>
              </w:numPr>
              <w:rPr>
                <w:rFonts w:ascii="Avenir Next LT Pro" w:hAnsi="Avenir Next LT Pro"/>
              </w:rPr>
            </w:pPr>
            <w:r w:rsidRPr="006312EC">
              <w:rPr>
                <w:rFonts w:ascii="Avenir Next LT Pro" w:hAnsi="Avenir Next LT Pro"/>
              </w:rPr>
              <w:t xml:space="preserve">Birth/Hospital </w:t>
            </w:r>
            <w:r w:rsidR="00D1731F" w:rsidRPr="006312EC">
              <w:rPr>
                <w:rFonts w:ascii="Avenir Next LT Pro" w:hAnsi="Avenir Next LT Pro"/>
              </w:rPr>
              <w:t>p</w:t>
            </w:r>
            <w:r w:rsidRPr="006312EC">
              <w:rPr>
                <w:rFonts w:ascii="Avenir Next LT Pro" w:hAnsi="Avenir Next LT Pro"/>
              </w:rPr>
              <w:t>eriod</w:t>
            </w:r>
          </w:p>
          <w:p w14:paraId="0F5EF898"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Meeting families in the hospital and introducing a WF nurse face-to-face helps personalize the program and build trust.</w:t>
            </w:r>
          </w:p>
          <w:p w14:paraId="4973A3A1"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Hospital-based conversations can begin with simple questions such as, "Have you heard about Welcome Family?"</w:t>
            </w:r>
          </w:p>
          <w:p w14:paraId="7459421C"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Introducing WF before discharge allows families to connect the program with their immediate postpartum experience.</w:t>
            </w:r>
          </w:p>
          <w:p w14:paraId="1F4A1839" w14:textId="4EC723A1" w:rsidR="001B40C5" w:rsidRPr="006312EC" w:rsidRDefault="001B40C5" w:rsidP="00924234">
            <w:pPr>
              <w:numPr>
                <w:ilvl w:val="0"/>
                <w:numId w:val="19"/>
              </w:numPr>
              <w:rPr>
                <w:rFonts w:ascii="Avenir Next LT Pro" w:hAnsi="Avenir Next LT Pro"/>
              </w:rPr>
            </w:pPr>
            <w:r w:rsidRPr="006312EC">
              <w:rPr>
                <w:rFonts w:ascii="Avenir Next LT Pro" w:hAnsi="Avenir Next LT Pro"/>
              </w:rPr>
              <w:t xml:space="preserve">Postpartum </w:t>
            </w:r>
            <w:r w:rsidR="00D1731F" w:rsidRPr="006312EC">
              <w:rPr>
                <w:rFonts w:ascii="Avenir Next LT Pro" w:hAnsi="Avenir Next LT Pro"/>
              </w:rPr>
              <w:t>p</w:t>
            </w:r>
            <w:r w:rsidRPr="006312EC">
              <w:rPr>
                <w:rFonts w:ascii="Avenir Next LT Pro" w:hAnsi="Avenir Next LT Pro"/>
              </w:rPr>
              <w:t>eriod</w:t>
            </w:r>
          </w:p>
          <w:p w14:paraId="788FF37B" w14:textId="7A7A76FB" w:rsidR="001B40C5" w:rsidRPr="006312EC" w:rsidRDefault="001B40C5" w:rsidP="00924234">
            <w:pPr>
              <w:numPr>
                <w:ilvl w:val="1"/>
                <w:numId w:val="19"/>
              </w:numPr>
              <w:rPr>
                <w:rFonts w:ascii="Avenir Next LT Pro" w:hAnsi="Avenir Next LT Pro"/>
              </w:rPr>
            </w:pPr>
            <w:r w:rsidRPr="006312EC">
              <w:rPr>
                <w:rFonts w:ascii="Avenir Next LT Pro" w:hAnsi="Avenir Next LT Pro"/>
              </w:rPr>
              <w:t xml:space="preserve">Pediatricians are an important postpartum touchpoint, particularly because they already conduct screenings </w:t>
            </w:r>
            <w:r w:rsidR="00F8223C" w:rsidRPr="006312EC">
              <w:rPr>
                <w:rFonts w:ascii="Avenir Next LT Pro" w:hAnsi="Avenir Next LT Pro"/>
              </w:rPr>
              <w:t xml:space="preserve">(i.e. depression) </w:t>
            </w:r>
            <w:r w:rsidRPr="006312EC">
              <w:rPr>
                <w:rFonts w:ascii="Avenir Next LT Pro" w:hAnsi="Avenir Next LT Pro"/>
              </w:rPr>
              <w:t>and discuss family well-being.</w:t>
            </w:r>
          </w:p>
          <w:p w14:paraId="457CBF67"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Municipal clerk offices may provide an additional opportunity to share information when families complete birth certificate paperwork, helping reach families who may have missed earlier introductions.</w:t>
            </w:r>
          </w:p>
          <w:p w14:paraId="5DC7A6DC"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Community support organizations, breastfeeding coalitions, and parenting support groups can reinforce awareness after birth.</w:t>
            </w:r>
          </w:p>
          <w:p w14:paraId="2D37BE91" w14:textId="03261188" w:rsidR="001B40C5" w:rsidRPr="006312EC" w:rsidRDefault="001B40C5" w:rsidP="006C5777">
            <w:pPr>
              <w:pStyle w:val="ListParagraph"/>
              <w:numPr>
                <w:ilvl w:val="0"/>
                <w:numId w:val="49"/>
              </w:numPr>
              <w:rPr>
                <w:rFonts w:ascii="Avenir Next LT Pro" w:hAnsi="Avenir Next LT Pro"/>
              </w:rPr>
            </w:pPr>
            <w:r w:rsidRPr="006C5777">
              <w:rPr>
                <w:rFonts w:ascii="Avenir Next LT Pro" w:hAnsi="Avenir Next LT Pro"/>
              </w:rPr>
              <w:t xml:space="preserve">Who </w:t>
            </w:r>
            <w:r w:rsidR="005C37B0" w:rsidRPr="006C5777">
              <w:rPr>
                <w:rFonts w:ascii="Avenir Next LT Pro" w:hAnsi="Avenir Next LT Pro"/>
              </w:rPr>
              <w:t>i</w:t>
            </w:r>
            <w:r w:rsidRPr="006C5777">
              <w:rPr>
                <w:rFonts w:ascii="Avenir Next LT Pro" w:hAnsi="Avenir Next LT Pro"/>
              </w:rPr>
              <w:t xml:space="preserve">s </w:t>
            </w:r>
            <w:r w:rsidR="005C37B0" w:rsidRPr="006C5777">
              <w:rPr>
                <w:rFonts w:ascii="Avenir Next LT Pro" w:hAnsi="Avenir Next LT Pro"/>
              </w:rPr>
              <w:t>m</w:t>
            </w:r>
            <w:r w:rsidRPr="006C5777">
              <w:rPr>
                <w:rFonts w:ascii="Avenir Next LT Pro" w:hAnsi="Avenir Next LT Pro"/>
              </w:rPr>
              <w:t xml:space="preserve">ost </w:t>
            </w:r>
            <w:r w:rsidR="005C37B0" w:rsidRPr="006C5777">
              <w:rPr>
                <w:rFonts w:ascii="Avenir Next LT Pro" w:hAnsi="Avenir Next LT Pro"/>
              </w:rPr>
              <w:t>t</w:t>
            </w:r>
            <w:r w:rsidRPr="006C5777">
              <w:rPr>
                <w:rFonts w:ascii="Avenir Next LT Pro" w:hAnsi="Avenir Next LT Pro"/>
              </w:rPr>
              <w:t xml:space="preserve">rusted to </w:t>
            </w:r>
            <w:r w:rsidR="005C37B0" w:rsidRPr="006C5777">
              <w:rPr>
                <w:rFonts w:ascii="Avenir Next LT Pro" w:hAnsi="Avenir Next LT Pro"/>
              </w:rPr>
              <w:t>i</w:t>
            </w:r>
            <w:r w:rsidRPr="006C5777">
              <w:rPr>
                <w:rFonts w:ascii="Avenir Next LT Pro" w:hAnsi="Avenir Next LT Pro"/>
              </w:rPr>
              <w:t xml:space="preserve">ntroduce or </w:t>
            </w:r>
            <w:r w:rsidR="005C37B0" w:rsidRPr="006C5777">
              <w:rPr>
                <w:rFonts w:ascii="Avenir Next LT Pro" w:hAnsi="Avenir Next LT Pro"/>
              </w:rPr>
              <w:t>t</w:t>
            </w:r>
            <w:r w:rsidRPr="006C5777">
              <w:rPr>
                <w:rFonts w:ascii="Avenir Next LT Pro" w:hAnsi="Avenir Next LT Pro"/>
              </w:rPr>
              <w:t xml:space="preserve">alk </w:t>
            </w:r>
            <w:r w:rsidR="005C37B0" w:rsidRPr="006C5777">
              <w:rPr>
                <w:rFonts w:ascii="Avenir Next LT Pro" w:hAnsi="Avenir Next LT Pro"/>
              </w:rPr>
              <w:t>a</w:t>
            </w:r>
            <w:r w:rsidRPr="006C5777">
              <w:rPr>
                <w:rFonts w:ascii="Avenir Next LT Pro" w:hAnsi="Avenir Next LT Pro"/>
              </w:rPr>
              <w:t>bout Welcome Family?</w:t>
            </w:r>
          </w:p>
          <w:p w14:paraId="4E969A4A" w14:textId="5495E196" w:rsidR="001B40C5" w:rsidRPr="006312EC" w:rsidRDefault="001B40C5" w:rsidP="00924234">
            <w:pPr>
              <w:numPr>
                <w:ilvl w:val="0"/>
                <w:numId w:val="19"/>
              </w:numPr>
              <w:rPr>
                <w:rFonts w:ascii="Avenir Next LT Pro" w:hAnsi="Avenir Next LT Pro"/>
              </w:rPr>
            </w:pPr>
            <w:r w:rsidRPr="006312EC">
              <w:rPr>
                <w:rFonts w:ascii="Avenir Next LT Pro" w:hAnsi="Avenir Next LT Pro"/>
              </w:rPr>
              <w:t xml:space="preserve">Trusted </w:t>
            </w:r>
            <w:r w:rsidR="005C37B0" w:rsidRPr="006312EC">
              <w:rPr>
                <w:rFonts w:ascii="Avenir Next LT Pro" w:hAnsi="Avenir Next LT Pro"/>
              </w:rPr>
              <w:t>m</w:t>
            </w:r>
            <w:r w:rsidRPr="006312EC">
              <w:rPr>
                <w:rFonts w:ascii="Avenir Next LT Pro" w:hAnsi="Avenir Next LT Pro"/>
              </w:rPr>
              <w:t xml:space="preserve">essengers </w:t>
            </w:r>
            <w:r w:rsidR="005C37B0" w:rsidRPr="006312EC">
              <w:rPr>
                <w:rFonts w:ascii="Avenir Next LT Pro" w:hAnsi="Avenir Next LT Pro"/>
              </w:rPr>
              <w:t>i</w:t>
            </w:r>
            <w:r w:rsidRPr="006312EC">
              <w:rPr>
                <w:rFonts w:ascii="Avenir Next LT Pro" w:hAnsi="Avenir Next LT Pro"/>
              </w:rPr>
              <w:t>dentified</w:t>
            </w:r>
          </w:p>
          <w:p w14:paraId="02A9EC04"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Medical providers (OB/GYNs, pediatricians, nurses, midwives)</w:t>
            </w:r>
          </w:p>
          <w:p w14:paraId="4BD014D8"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Community-based organizations</w:t>
            </w:r>
          </w:p>
          <w:p w14:paraId="08BC6F93"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Faith-based organizations</w:t>
            </w:r>
          </w:p>
          <w:p w14:paraId="4011215C"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Doulas and lactation consultants</w:t>
            </w:r>
          </w:p>
          <w:p w14:paraId="6C39A0C8"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Community health workers and other culturally connected providers</w:t>
            </w:r>
          </w:p>
          <w:p w14:paraId="79DA1B1A"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Existing home visiting and maternal-child health programs</w:t>
            </w:r>
          </w:p>
          <w:p w14:paraId="0EB43F31" w14:textId="77777777" w:rsidR="005C37B0" w:rsidRPr="006312EC" w:rsidRDefault="005C37B0" w:rsidP="005C37B0">
            <w:pPr>
              <w:rPr>
                <w:rFonts w:ascii="Avenir Next LT Pro" w:hAnsi="Avenir Next LT Pro"/>
                <w:b/>
                <w:bCs/>
              </w:rPr>
            </w:pPr>
          </w:p>
          <w:p w14:paraId="3F4EBDCA" w14:textId="2E67A59E" w:rsidR="001B40C5" w:rsidRPr="006C5777" w:rsidRDefault="001B40C5" w:rsidP="006C5777">
            <w:pPr>
              <w:pStyle w:val="ListParagraph"/>
              <w:numPr>
                <w:ilvl w:val="0"/>
                <w:numId w:val="49"/>
              </w:numPr>
              <w:rPr>
                <w:rFonts w:ascii="Avenir Next LT Pro" w:hAnsi="Avenir Next LT Pro"/>
              </w:rPr>
            </w:pPr>
            <w:r w:rsidRPr="006C5777">
              <w:rPr>
                <w:rFonts w:ascii="Avenir Next LT Pro" w:hAnsi="Avenir Next LT Pro"/>
              </w:rPr>
              <w:t xml:space="preserve">What </w:t>
            </w:r>
            <w:r w:rsidR="005C37B0" w:rsidRPr="006C5777">
              <w:rPr>
                <w:rFonts w:ascii="Avenir Next LT Pro" w:hAnsi="Avenir Next LT Pro"/>
              </w:rPr>
              <w:t>m</w:t>
            </w:r>
            <w:r w:rsidRPr="006C5777">
              <w:rPr>
                <w:rFonts w:ascii="Avenir Next LT Pro" w:hAnsi="Avenir Next LT Pro"/>
              </w:rPr>
              <w:t xml:space="preserve">akes a </w:t>
            </w:r>
            <w:r w:rsidR="005C37B0" w:rsidRPr="006C5777">
              <w:rPr>
                <w:rFonts w:ascii="Avenir Next LT Pro" w:hAnsi="Avenir Next LT Pro"/>
              </w:rPr>
              <w:t>m</w:t>
            </w:r>
            <w:r w:rsidRPr="006C5777">
              <w:rPr>
                <w:rFonts w:ascii="Avenir Next LT Pro" w:hAnsi="Avenir Next LT Pro"/>
              </w:rPr>
              <w:t xml:space="preserve">essenger </w:t>
            </w:r>
            <w:r w:rsidR="005C37B0" w:rsidRPr="006C5777">
              <w:rPr>
                <w:rFonts w:ascii="Avenir Next LT Pro" w:hAnsi="Avenir Next LT Pro"/>
              </w:rPr>
              <w:t>cr</w:t>
            </w:r>
            <w:r w:rsidRPr="006C5777">
              <w:rPr>
                <w:rFonts w:ascii="Avenir Next LT Pro" w:hAnsi="Avenir Next LT Pro"/>
              </w:rPr>
              <w:t>edible?</w:t>
            </w:r>
          </w:p>
          <w:p w14:paraId="4AD3C646" w14:textId="7063272D" w:rsidR="001B40C5" w:rsidRPr="006312EC" w:rsidRDefault="001B40C5" w:rsidP="00924234">
            <w:pPr>
              <w:numPr>
                <w:ilvl w:val="0"/>
                <w:numId w:val="19"/>
              </w:numPr>
              <w:rPr>
                <w:rFonts w:ascii="Avenir Next LT Pro" w:hAnsi="Avenir Next LT Pro"/>
              </w:rPr>
            </w:pPr>
            <w:r w:rsidRPr="006312EC">
              <w:rPr>
                <w:rFonts w:ascii="Avenir Next LT Pro" w:hAnsi="Avenir Next LT Pro"/>
              </w:rPr>
              <w:t>Relationship-</w:t>
            </w:r>
            <w:r w:rsidR="005C37B0" w:rsidRPr="006312EC">
              <w:rPr>
                <w:rFonts w:ascii="Avenir Next LT Pro" w:hAnsi="Avenir Next LT Pro"/>
              </w:rPr>
              <w:t>c</w:t>
            </w:r>
            <w:r w:rsidRPr="006312EC">
              <w:rPr>
                <w:rFonts w:ascii="Avenir Next LT Pro" w:hAnsi="Avenir Next LT Pro"/>
              </w:rPr>
              <w:t xml:space="preserve">entered </w:t>
            </w:r>
            <w:r w:rsidR="005C37B0" w:rsidRPr="006312EC">
              <w:rPr>
                <w:rFonts w:ascii="Avenir Next LT Pro" w:hAnsi="Avenir Next LT Pro"/>
              </w:rPr>
              <w:t>a</w:t>
            </w:r>
            <w:r w:rsidRPr="006312EC">
              <w:rPr>
                <w:rFonts w:ascii="Avenir Next LT Pro" w:hAnsi="Avenir Next LT Pro"/>
              </w:rPr>
              <w:t>pproach</w:t>
            </w:r>
          </w:p>
          <w:p w14:paraId="396A47BE"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lastRenderedPageBreak/>
              <w:t>Participants emphasized that trust is built through relationships rather than transactions.</w:t>
            </w:r>
          </w:p>
          <w:p w14:paraId="3D4F1579"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Key practices include:</w:t>
            </w:r>
          </w:p>
          <w:p w14:paraId="1DF78772"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Listening to families' stories and experiences.</w:t>
            </w:r>
          </w:p>
          <w:p w14:paraId="3C13D4A4"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Providing affirmation and recognizing family strengths.</w:t>
            </w:r>
          </w:p>
          <w:p w14:paraId="5FD16235"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Acknowledging parents' efforts and intentionality in caring for their children.</w:t>
            </w:r>
          </w:p>
          <w:p w14:paraId="7EB161CB"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Creating opportunities for families to feel heard, valued, and supported.</w:t>
            </w:r>
          </w:p>
          <w:p w14:paraId="7601A114"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Examples of affirmation opportunities:</w:t>
            </w:r>
          </w:p>
          <w:p w14:paraId="378D71AE"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Asking families about their birth story and parenting journey.</w:t>
            </w:r>
          </w:p>
          <w:p w14:paraId="484EEBF7"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Validating the decisions they have made.</w:t>
            </w:r>
          </w:p>
          <w:p w14:paraId="16BF2EB6"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Supporting families regardless of infant feeding choices.</w:t>
            </w:r>
          </w:p>
          <w:p w14:paraId="3F6FB6A3"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Communicating that families are deeply cared for and supported.</w:t>
            </w:r>
          </w:p>
          <w:p w14:paraId="3BBE5FBC" w14:textId="6F7FA493" w:rsidR="001B40C5" w:rsidRPr="006312EC" w:rsidRDefault="001B40C5" w:rsidP="00924234">
            <w:pPr>
              <w:numPr>
                <w:ilvl w:val="0"/>
                <w:numId w:val="19"/>
              </w:numPr>
              <w:rPr>
                <w:rFonts w:ascii="Avenir Next LT Pro" w:hAnsi="Avenir Next LT Pro"/>
              </w:rPr>
            </w:pPr>
            <w:r w:rsidRPr="006312EC">
              <w:rPr>
                <w:rFonts w:ascii="Avenir Next LT Pro" w:hAnsi="Avenir Next LT Pro"/>
              </w:rPr>
              <w:t xml:space="preserve">Cultural </w:t>
            </w:r>
            <w:r w:rsidR="00D1731F" w:rsidRPr="006312EC">
              <w:rPr>
                <w:rFonts w:ascii="Avenir Next LT Pro" w:hAnsi="Avenir Next LT Pro"/>
              </w:rPr>
              <w:t>r</w:t>
            </w:r>
            <w:r w:rsidRPr="006312EC">
              <w:rPr>
                <w:rFonts w:ascii="Avenir Next LT Pro" w:hAnsi="Avenir Next LT Pro"/>
              </w:rPr>
              <w:t>esponsiveness</w:t>
            </w:r>
          </w:p>
          <w:p w14:paraId="116B84F1"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Cultural background and shared experiences matter when building trust.</w:t>
            </w:r>
          </w:p>
          <w:p w14:paraId="64D7DCA1"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Historical trauma and prior negative experiences with healthcare systems may affect how families perceive services.</w:t>
            </w:r>
          </w:p>
          <w:p w14:paraId="4837E67A"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Trust-building efforts should acknowledge differences in how racial and ethnic groups have historically experienced healthcare.</w:t>
            </w:r>
          </w:p>
          <w:p w14:paraId="2391B5EE"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Consistency</w:t>
            </w:r>
          </w:p>
          <w:p w14:paraId="27FD3C9C"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Several participants highlighted consistency as critical:</w:t>
            </w:r>
          </w:p>
          <w:p w14:paraId="390AFBA6"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Consistent follow-through on appointments and commitments.</w:t>
            </w:r>
          </w:p>
          <w:p w14:paraId="7564D403"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Regular touchpoints with families.</w:t>
            </w:r>
          </w:p>
          <w:p w14:paraId="38266695" w14:textId="77777777" w:rsidR="001B40C5" w:rsidRPr="006312EC" w:rsidRDefault="001B40C5" w:rsidP="00924234">
            <w:pPr>
              <w:numPr>
                <w:ilvl w:val="2"/>
                <w:numId w:val="19"/>
              </w:numPr>
              <w:rPr>
                <w:rFonts w:ascii="Avenir Next LT Pro" w:hAnsi="Avenir Next LT Pro"/>
              </w:rPr>
            </w:pPr>
            <w:r w:rsidRPr="006312EC">
              <w:rPr>
                <w:rFonts w:ascii="Avenir Next LT Pro" w:hAnsi="Avenir Next LT Pro"/>
              </w:rPr>
              <w:t>Consistent messaging across providers and systems.</w:t>
            </w:r>
          </w:p>
          <w:p w14:paraId="343A46C2"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One example cited was MassHealth's repeated promotion of doula services, which successfully increased awareness through sustained, consistent communication.</w:t>
            </w:r>
          </w:p>
          <w:p w14:paraId="3AB95825" w14:textId="4BE30A43" w:rsidR="001B40C5" w:rsidRPr="006312EC" w:rsidRDefault="001B40C5" w:rsidP="00924234">
            <w:pPr>
              <w:numPr>
                <w:ilvl w:val="0"/>
                <w:numId w:val="19"/>
              </w:numPr>
              <w:rPr>
                <w:rFonts w:ascii="Avenir Next LT Pro" w:hAnsi="Avenir Next LT Pro"/>
              </w:rPr>
            </w:pPr>
            <w:r w:rsidRPr="006312EC">
              <w:rPr>
                <w:rFonts w:ascii="Avenir Next LT Pro" w:hAnsi="Avenir Next LT Pro"/>
              </w:rPr>
              <w:t xml:space="preserve">Personal </w:t>
            </w:r>
            <w:r w:rsidR="00D1731F" w:rsidRPr="006312EC">
              <w:rPr>
                <w:rFonts w:ascii="Avenir Next LT Pro" w:hAnsi="Avenir Next LT Pro"/>
              </w:rPr>
              <w:t>c</w:t>
            </w:r>
            <w:r w:rsidRPr="006312EC">
              <w:rPr>
                <w:rFonts w:ascii="Avenir Next LT Pro" w:hAnsi="Avenir Next LT Pro"/>
              </w:rPr>
              <w:t>onnection</w:t>
            </w:r>
          </w:p>
          <w:p w14:paraId="73774AD8"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Putting a face to the program helps establish trust.</w:t>
            </w:r>
          </w:p>
          <w:p w14:paraId="427F44A4"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Families may be hesitant to respond to texts or outreach from unknown individuals, especially due to concerns about scams.</w:t>
            </w:r>
          </w:p>
          <w:p w14:paraId="2779314E" w14:textId="77777777" w:rsidR="001B40C5" w:rsidRPr="006312EC" w:rsidRDefault="001B40C5" w:rsidP="00924234">
            <w:pPr>
              <w:numPr>
                <w:ilvl w:val="1"/>
                <w:numId w:val="19"/>
              </w:numPr>
              <w:rPr>
                <w:rFonts w:ascii="Avenir Next LT Pro" w:hAnsi="Avenir Next LT Pro"/>
              </w:rPr>
            </w:pPr>
            <w:r w:rsidRPr="006312EC">
              <w:rPr>
                <w:rFonts w:ascii="Avenir Next LT Pro" w:hAnsi="Avenir Next LT Pro"/>
              </w:rPr>
              <w:t>Meeting families in person before follow-up outreach can increase engagement.</w:t>
            </w:r>
          </w:p>
          <w:p w14:paraId="5499F329" w14:textId="77777777" w:rsidR="00D1731F" w:rsidRPr="006312EC" w:rsidRDefault="00D1731F" w:rsidP="00D1731F">
            <w:pPr>
              <w:rPr>
                <w:rFonts w:ascii="Avenir Next LT Pro" w:hAnsi="Avenir Next LT Pro"/>
                <w:b/>
                <w:bCs/>
              </w:rPr>
            </w:pPr>
          </w:p>
          <w:p w14:paraId="6F653C20" w14:textId="069087E0" w:rsidR="001B40C5" w:rsidRPr="006312EC" w:rsidRDefault="001B40C5" w:rsidP="006C5777">
            <w:pPr>
              <w:pStyle w:val="ListParagraph"/>
              <w:numPr>
                <w:ilvl w:val="0"/>
                <w:numId w:val="49"/>
              </w:numPr>
              <w:rPr>
                <w:rFonts w:ascii="Avenir Next LT Pro" w:hAnsi="Avenir Next LT Pro"/>
              </w:rPr>
            </w:pPr>
            <w:r w:rsidRPr="006312EC">
              <w:rPr>
                <w:rFonts w:ascii="Avenir Next LT Pro" w:hAnsi="Avenir Next LT Pro"/>
              </w:rPr>
              <w:t xml:space="preserve">What </w:t>
            </w:r>
            <w:r w:rsidR="00D1731F" w:rsidRPr="006312EC">
              <w:rPr>
                <w:rFonts w:ascii="Avenir Next LT Pro" w:hAnsi="Avenir Next LT Pro"/>
              </w:rPr>
              <w:t>g</w:t>
            </w:r>
            <w:r w:rsidRPr="006312EC">
              <w:rPr>
                <w:rFonts w:ascii="Avenir Next LT Pro" w:hAnsi="Avenir Next LT Pro"/>
              </w:rPr>
              <w:t xml:space="preserve">ets in the </w:t>
            </w:r>
            <w:r w:rsidR="00D1731F" w:rsidRPr="006312EC">
              <w:rPr>
                <w:rFonts w:ascii="Avenir Next LT Pro" w:hAnsi="Avenir Next LT Pro"/>
              </w:rPr>
              <w:t>w</w:t>
            </w:r>
            <w:r w:rsidRPr="006312EC">
              <w:rPr>
                <w:rFonts w:ascii="Avenir Next LT Pro" w:hAnsi="Avenir Next LT Pro"/>
              </w:rPr>
              <w:t xml:space="preserve">ay of </w:t>
            </w:r>
            <w:r w:rsidR="00D1731F" w:rsidRPr="006312EC">
              <w:rPr>
                <w:rFonts w:ascii="Avenir Next LT Pro" w:hAnsi="Avenir Next LT Pro"/>
              </w:rPr>
              <w:t>building t</w:t>
            </w:r>
            <w:r w:rsidRPr="006312EC">
              <w:rPr>
                <w:rFonts w:ascii="Avenir Next LT Pro" w:hAnsi="Avenir Next LT Pro"/>
              </w:rPr>
              <w:t>rust?</w:t>
            </w:r>
          </w:p>
          <w:p w14:paraId="19C079B5"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Historical trauma and negative healthcare experiences.</w:t>
            </w:r>
          </w:p>
          <w:p w14:paraId="0809E5C1"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Lack of cultural alignment or understanding.</w:t>
            </w:r>
          </w:p>
          <w:p w14:paraId="7EBFDE26"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lastRenderedPageBreak/>
              <w:t xml:space="preserve">Outreach that feels transactional rather than </w:t>
            </w:r>
            <w:proofErr w:type="gramStart"/>
            <w:r w:rsidRPr="006312EC">
              <w:rPr>
                <w:rFonts w:ascii="Avenir Next LT Pro" w:hAnsi="Avenir Next LT Pro"/>
              </w:rPr>
              <w:t>relationship-based</w:t>
            </w:r>
            <w:proofErr w:type="gramEnd"/>
            <w:r w:rsidRPr="006312EC">
              <w:rPr>
                <w:rFonts w:ascii="Avenir Next LT Pro" w:hAnsi="Avenir Next LT Pro"/>
              </w:rPr>
              <w:t>.</w:t>
            </w:r>
          </w:p>
          <w:p w14:paraId="21BA4B1F"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Communication from unfamiliar contacts.</w:t>
            </w:r>
          </w:p>
          <w:p w14:paraId="02E0ACB9"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Concerns about scams or fraudulent text messages.</w:t>
            </w:r>
          </w:p>
          <w:p w14:paraId="004EDB20"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Discomfort with home visits for some families.</w:t>
            </w:r>
          </w:p>
          <w:p w14:paraId="6C390AA7"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Language barriers.</w:t>
            </w:r>
          </w:p>
          <w:p w14:paraId="2443B7E5" w14:textId="77777777" w:rsidR="00D1731F" w:rsidRPr="006312EC" w:rsidRDefault="00D1731F" w:rsidP="00D1731F">
            <w:pPr>
              <w:rPr>
                <w:rFonts w:ascii="Avenir Next LT Pro" w:hAnsi="Avenir Next LT Pro"/>
                <w:b/>
                <w:bCs/>
              </w:rPr>
            </w:pPr>
          </w:p>
          <w:p w14:paraId="283B0C25" w14:textId="145C32DF" w:rsidR="001B40C5" w:rsidRPr="006C5777" w:rsidRDefault="001B40C5" w:rsidP="000A2346">
            <w:pPr>
              <w:pStyle w:val="ListParagraph"/>
              <w:numPr>
                <w:ilvl w:val="0"/>
                <w:numId w:val="49"/>
              </w:numPr>
              <w:rPr>
                <w:rFonts w:ascii="Avenir Next LT Pro" w:hAnsi="Avenir Next LT Pro"/>
              </w:rPr>
            </w:pPr>
            <w:r w:rsidRPr="006C5777">
              <w:rPr>
                <w:rFonts w:ascii="Avenir Next LT Pro" w:hAnsi="Avenir Next LT Pro"/>
              </w:rPr>
              <w:t xml:space="preserve">Language </w:t>
            </w:r>
            <w:r w:rsidR="00D1731F" w:rsidRPr="006C5777">
              <w:rPr>
                <w:rFonts w:ascii="Avenir Next LT Pro" w:hAnsi="Avenir Next LT Pro"/>
              </w:rPr>
              <w:t>a</w:t>
            </w:r>
            <w:r w:rsidRPr="006C5777">
              <w:rPr>
                <w:rFonts w:ascii="Avenir Next LT Pro" w:hAnsi="Avenir Next LT Pro"/>
              </w:rPr>
              <w:t xml:space="preserve">ccess </w:t>
            </w:r>
            <w:r w:rsidR="00D1731F" w:rsidRPr="006C5777">
              <w:rPr>
                <w:rFonts w:ascii="Avenir Next LT Pro" w:hAnsi="Avenir Next LT Pro"/>
              </w:rPr>
              <w:t>c</w:t>
            </w:r>
            <w:r w:rsidRPr="006C5777">
              <w:rPr>
                <w:rFonts w:ascii="Avenir Next LT Pro" w:hAnsi="Avenir Next LT Pro"/>
              </w:rPr>
              <w:t>onsiderations</w:t>
            </w:r>
            <w:r w:rsidR="006C5777">
              <w:rPr>
                <w:rFonts w:ascii="Avenir Next LT Pro" w:hAnsi="Avenir Next LT Pro"/>
              </w:rPr>
              <w:t xml:space="preserve"> - </w:t>
            </w:r>
            <w:r w:rsidRPr="006C5777">
              <w:rPr>
                <w:rFonts w:ascii="Avenir Next LT Pro" w:hAnsi="Avenir Next LT Pro"/>
              </w:rPr>
              <w:t>Participants noted several strategies currently used:</w:t>
            </w:r>
          </w:p>
          <w:p w14:paraId="7C4DA33B"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Hospital-based translation technology.</w:t>
            </w:r>
          </w:p>
          <w:p w14:paraId="497C0CB0"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Interpreter services during home visits.</w:t>
            </w:r>
          </w:p>
          <w:p w14:paraId="36FF9853"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Collaboration with interpreters already present in hospital settings.</w:t>
            </w:r>
          </w:p>
          <w:p w14:paraId="06838092" w14:textId="77777777" w:rsidR="001B40C5" w:rsidRPr="006312EC" w:rsidRDefault="001B40C5" w:rsidP="00924234">
            <w:pPr>
              <w:numPr>
                <w:ilvl w:val="0"/>
                <w:numId w:val="19"/>
              </w:numPr>
              <w:rPr>
                <w:rFonts w:ascii="Avenir Next LT Pro" w:hAnsi="Avenir Next LT Pro"/>
              </w:rPr>
            </w:pPr>
            <w:r w:rsidRPr="006312EC">
              <w:rPr>
                <w:rFonts w:ascii="Avenir Next LT Pro" w:hAnsi="Avenir Next LT Pro"/>
              </w:rPr>
              <w:t>Providing Welcome Family materials and bags customized to families' preferred languages.</w:t>
            </w:r>
          </w:p>
          <w:p w14:paraId="7865DA47" w14:textId="77777777" w:rsidR="00D1731F" w:rsidRPr="006312EC" w:rsidRDefault="00D1731F" w:rsidP="00D1731F">
            <w:pPr>
              <w:rPr>
                <w:rFonts w:ascii="Avenir Next LT Pro" w:hAnsi="Avenir Next LT Pro"/>
                <w:b/>
                <w:bCs/>
              </w:rPr>
            </w:pPr>
          </w:p>
          <w:p w14:paraId="01FD41DD" w14:textId="55DEF92F" w:rsidR="001B40C5" w:rsidRPr="006C5777" w:rsidRDefault="001B40C5" w:rsidP="006C5777">
            <w:pPr>
              <w:pStyle w:val="ListParagraph"/>
              <w:numPr>
                <w:ilvl w:val="0"/>
                <w:numId w:val="49"/>
              </w:numPr>
              <w:rPr>
                <w:rFonts w:ascii="Avenir Next LT Pro" w:hAnsi="Avenir Next LT Pro"/>
              </w:rPr>
            </w:pPr>
            <w:r w:rsidRPr="006C5777">
              <w:rPr>
                <w:rFonts w:ascii="Avenir Next LT Pro" w:hAnsi="Avenir Next LT Pro"/>
              </w:rPr>
              <w:t xml:space="preserve">How </w:t>
            </w:r>
            <w:r w:rsidR="00D1731F" w:rsidRPr="006C5777">
              <w:rPr>
                <w:rFonts w:ascii="Avenir Next LT Pro" w:hAnsi="Avenir Next LT Pro"/>
              </w:rPr>
              <w:t>s</w:t>
            </w:r>
            <w:r w:rsidRPr="006C5777">
              <w:rPr>
                <w:rFonts w:ascii="Avenir Next LT Pro" w:hAnsi="Avenir Next LT Pro"/>
              </w:rPr>
              <w:t xml:space="preserve">hould Welcome Family </w:t>
            </w:r>
            <w:r w:rsidR="00D1731F" w:rsidRPr="006C5777">
              <w:rPr>
                <w:rFonts w:ascii="Avenir Next LT Pro" w:hAnsi="Avenir Next LT Pro"/>
              </w:rPr>
              <w:t>b</w:t>
            </w:r>
            <w:r w:rsidRPr="006C5777">
              <w:rPr>
                <w:rFonts w:ascii="Avenir Next LT Pro" w:hAnsi="Avenir Next LT Pro"/>
              </w:rPr>
              <w:t xml:space="preserve">e </w:t>
            </w:r>
            <w:r w:rsidR="00D1731F" w:rsidRPr="006C5777">
              <w:rPr>
                <w:rFonts w:ascii="Avenir Next LT Pro" w:hAnsi="Avenir Next LT Pro"/>
              </w:rPr>
              <w:t>p</w:t>
            </w:r>
            <w:r w:rsidRPr="006C5777">
              <w:rPr>
                <w:rFonts w:ascii="Avenir Next LT Pro" w:hAnsi="Avenir Next LT Pro"/>
              </w:rPr>
              <w:t xml:space="preserve">resented to </w:t>
            </w:r>
            <w:proofErr w:type="gramStart"/>
            <w:r w:rsidR="00D1731F" w:rsidRPr="006C5777">
              <w:rPr>
                <w:rFonts w:ascii="Avenir Next LT Pro" w:hAnsi="Avenir Next LT Pro"/>
              </w:rPr>
              <w:t>f</w:t>
            </w:r>
            <w:r w:rsidRPr="006C5777">
              <w:rPr>
                <w:rFonts w:ascii="Avenir Next LT Pro" w:hAnsi="Avenir Next LT Pro"/>
              </w:rPr>
              <w:t>amilies</w:t>
            </w:r>
            <w:proofErr w:type="gramEnd"/>
            <w:r w:rsidRPr="006C5777">
              <w:rPr>
                <w:rFonts w:ascii="Avenir Next LT Pro" w:hAnsi="Avenir Next LT Pro"/>
              </w:rPr>
              <w:t xml:space="preserve"> </w:t>
            </w:r>
            <w:r w:rsidR="00D1731F" w:rsidRPr="006C5777">
              <w:rPr>
                <w:rFonts w:ascii="Avenir Next LT Pro" w:hAnsi="Avenir Next LT Pro"/>
              </w:rPr>
              <w:t>s</w:t>
            </w:r>
            <w:r w:rsidRPr="006C5777">
              <w:rPr>
                <w:rFonts w:ascii="Avenir Next LT Pro" w:hAnsi="Avenir Next LT Pro"/>
              </w:rPr>
              <w:t xml:space="preserve">o </w:t>
            </w:r>
            <w:r w:rsidR="00D1731F" w:rsidRPr="006C5777">
              <w:rPr>
                <w:rFonts w:ascii="Avenir Next LT Pro" w:hAnsi="Avenir Next LT Pro"/>
              </w:rPr>
              <w:t>t</w:t>
            </w:r>
            <w:r w:rsidRPr="006C5777">
              <w:rPr>
                <w:rFonts w:ascii="Avenir Next LT Pro" w:hAnsi="Avenir Next LT Pro"/>
              </w:rPr>
              <w:t xml:space="preserve">hey </w:t>
            </w:r>
            <w:r w:rsidR="00D1731F" w:rsidRPr="006C5777">
              <w:rPr>
                <w:rFonts w:ascii="Avenir Next LT Pro" w:hAnsi="Avenir Next LT Pro"/>
              </w:rPr>
              <w:t>a</w:t>
            </w:r>
            <w:r w:rsidRPr="006C5777">
              <w:rPr>
                <w:rFonts w:ascii="Avenir Next LT Pro" w:hAnsi="Avenir Next LT Pro"/>
              </w:rPr>
              <w:t xml:space="preserve">re </w:t>
            </w:r>
            <w:r w:rsidR="00D1731F" w:rsidRPr="006C5777">
              <w:rPr>
                <w:rFonts w:ascii="Avenir Next LT Pro" w:hAnsi="Avenir Next LT Pro"/>
              </w:rPr>
              <w:t>l</w:t>
            </w:r>
            <w:r w:rsidRPr="006C5777">
              <w:rPr>
                <w:rFonts w:ascii="Avenir Next LT Pro" w:hAnsi="Avenir Next LT Pro"/>
              </w:rPr>
              <w:t xml:space="preserve">ikely to </w:t>
            </w:r>
            <w:r w:rsidR="00D1731F" w:rsidRPr="006C5777">
              <w:rPr>
                <w:rFonts w:ascii="Avenir Next LT Pro" w:hAnsi="Avenir Next LT Pro"/>
              </w:rPr>
              <w:t>a</w:t>
            </w:r>
            <w:r w:rsidRPr="006C5777">
              <w:rPr>
                <w:rFonts w:ascii="Avenir Next LT Pro" w:hAnsi="Avenir Next LT Pro"/>
              </w:rPr>
              <w:t xml:space="preserve">ccept a </w:t>
            </w:r>
            <w:r w:rsidR="002446FF" w:rsidRPr="006C5777">
              <w:rPr>
                <w:rFonts w:ascii="Avenir Next LT Pro" w:hAnsi="Avenir Next LT Pro"/>
              </w:rPr>
              <w:t>visit</w:t>
            </w:r>
            <w:r w:rsidRPr="006C5777">
              <w:rPr>
                <w:rFonts w:ascii="Avenir Next LT Pro" w:hAnsi="Avenir Next LT Pro"/>
              </w:rPr>
              <w:t>?</w:t>
            </w:r>
          </w:p>
          <w:p w14:paraId="6BD464CB" w14:textId="71F94C7C" w:rsidR="001B40C5" w:rsidRPr="006312EC" w:rsidRDefault="001B40C5" w:rsidP="006C5777">
            <w:pPr>
              <w:numPr>
                <w:ilvl w:val="0"/>
                <w:numId w:val="19"/>
              </w:numPr>
              <w:rPr>
                <w:rFonts w:ascii="Avenir Next LT Pro" w:hAnsi="Avenir Next LT Pro"/>
              </w:rPr>
            </w:pPr>
            <w:r w:rsidRPr="006312EC">
              <w:rPr>
                <w:rFonts w:ascii="Avenir Next LT Pro" w:hAnsi="Avenir Next LT Pro"/>
              </w:rPr>
              <w:t xml:space="preserve">Emphasize </w:t>
            </w:r>
            <w:r w:rsidR="00D1731F" w:rsidRPr="006312EC">
              <w:rPr>
                <w:rFonts w:ascii="Avenir Next LT Pro" w:hAnsi="Avenir Next LT Pro"/>
              </w:rPr>
              <w:t>t</w:t>
            </w:r>
            <w:r w:rsidRPr="006312EC">
              <w:rPr>
                <w:rFonts w:ascii="Avenir Next LT Pro" w:hAnsi="Avenir Next LT Pro"/>
              </w:rPr>
              <w:t>hat WF Is:</w:t>
            </w:r>
          </w:p>
          <w:p w14:paraId="4E2BB1B7"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Voluntary.</w:t>
            </w:r>
          </w:p>
          <w:p w14:paraId="7D4D8E85"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Available to all families.</w:t>
            </w:r>
          </w:p>
          <w:p w14:paraId="23618ABD"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Beneficial and supportive rather than evaluative.</w:t>
            </w:r>
          </w:p>
          <w:p w14:paraId="592470DF" w14:textId="77777777" w:rsidR="006C5777" w:rsidRDefault="001B40C5" w:rsidP="006C5777">
            <w:pPr>
              <w:numPr>
                <w:ilvl w:val="1"/>
                <w:numId w:val="19"/>
              </w:numPr>
              <w:rPr>
                <w:rFonts w:ascii="Avenir Next LT Pro" w:hAnsi="Avenir Next LT Pro"/>
              </w:rPr>
            </w:pPr>
            <w:r w:rsidRPr="006312EC">
              <w:rPr>
                <w:rFonts w:ascii="Avenir Next LT Pro" w:hAnsi="Avenir Next LT Pro"/>
              </w:rPr>
              <w:t>A resource designed to meet families where they are.</w:t>
            </w:r>
          </w:p>
          <w:p w14:paraId="5550DEF7" w14:textId="79C0164D" w:rsidR="001B40C5" w:rsidRPr="006C5777" w:rsidRDefault="001B40C5" w:rsidP="006C5777">
            <w:pPr>
              <w:numPr>
                <w:ilvl w:val="0"/>
                <w:numId w:val="19"/>
              </w:numPr>
              <w:rPr>
                <w:rFonts w:ascii="Avenir Next LT Pro" w:hAnsi="Avenir Next LT Pro"/>
              </w:rPr>
            </w:pPr>
            <w:r w:rsidRPr="006C5777">
              <w:rPr>
                <w:rFonts w:ascii="Avenir Next LT Pro" w:hAnsi="Avenir Next LT Pro"/>
              </w:rPr>
              <w:t xml:space="preserve">Keep </w:t>
            </w:r>
            <w:r w:rsidR="00D1731F" w:rsidRPr="006C5777">
              <w:rPr>
                <w:rFonts w:ascii="Avenir Next LT Pro" w:hAnsi="Avenir Next LT Pro"/>
              </w:rPr>
              <w:t>m</w:t>
            </w:r>
            <w:r w:rsidRPr="006C5777">
              <w:rPr>
                <w:rFonts w:ascii="Avenir Next LT Pro" w:hAnsi="Avenir Next LT Pro"/>
              </w:rPr>
              <w:t xml:space="preserve">essaging </w:t>
            </w:r>
            <w:r w:rsidR="00D1731F" w:rsidRPr="006C5777">
              <w:rPr>
                <w:rFonts w:ascii="Avenir Next LT Pro" w:hAnsi="Avenir Next LT Pro"/>
              </w:rPr>
              <w:t>s</w:t>
            </w:r>
            <w:r w:rsidRPr="006C5777">
              <w:rPr>
                <w:rFonts w:ascii="Avenir Next LT Pro" w:hAnsi="Avenir Next LT Pro"/>
              </w:rPr>
              <w:t>imple</w:t>
            </w:r>
          </w:p>
          <w:p w14:paraId="1A868EF6"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Families are often overwhelmed during pregnancy and immediately after birth.</w:t>
            </w:r>
          </w:p>
          <w:p w14:paraId="3727360E"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Clear, concise messaging is more effective than providing too much information at once.</w:t>
            </w:r>
          </w:p>
          <w:p w14:paraId="765183E2"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Printed materials and simple flyers can reinforce verbal conversations.</w:t>
            </w:r>
          </w:p>
          <w:p w14:paraId="303D7C46" w14:textId="2DA1D02C" w:rsidR="001B40C5" w:rsidRPr="006312EC" w:rsidRDefault="001B40C5" w:rsidP="006C5777">
            <w:pPr>
              <w:numPr>
                <w:ilvl w:val="0"/>
                <w:numId w:val="19"/>
              </w:numPr>
              <w:rPr>
                <w:rFonts w:ascii="Avenir Next LT Pro" w:hAnsi="Avenir Next LT Pro"/>
              </w:rPr>
            </w:pPr>
            <w:r w:rsidRPr="006312EC">
              <w:rPr>
                <w:rFonts w:ascii="Avenir Next LT Pro" w:hAnsi="Avenir Next LT Pro"/>
              </w:rPr>
              <w:t xml:space="preserve">Normalize </w:t>
            </w:r>
            <w:r w:rsidR="00D1731F" w:rsidRPr="006312EC">
              <w:rPr>
                <w:rFonts w:ascii="Avenir Next LT Pro" w:hAnsi="Avenir Next LT Pro"/>
              </w:rPr>
              <w:t>p</w:t>
            </w:r>
            <w:r w:rsidRPr="006312EC">
              <w:rPr>
                <w:rFonts w:ascii="Avenir Next LT Pro" w:hAnsi="Avenir Next LT Pro"/>
              </w:rPr>
              <w:t>articipation</w:t>
            </w:r>
          </w:p>
          <w:p w14:paraId="41D556FB"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Remind families that every baby is different, even for experienced parents.</w:t>
            </w:r>
          </w:p>
          <w:p w14:paraId="3076B4F3"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Frame WF as a resource that can benefit all families, regardless of parenting experience.</w:t>
            </w:r>
          </w:p>
          <w:p w14:paraId="550898FB" w14:textId="504A3567" w:rsidR="001B40C5" w:rsidRPr="006312EC" w:rsidRDefault="001B40C5" w:rsidP="006C5777">
            <w:pPr>
              <w:numPr>
                <w:ilvl w:val="0"/>
                <w:numId w:val="19"/>
              </w:numPr>
              <w:rPr>
                <w:rFonts w:ascii="Avenir Next LT Pro" w:hAnsi="Avenir Next LT Pro"/>
              </w:rPr>
            </w:pPr>
            <w:r w:rsidRPr="006312EC">
              <w:rPr>
                <w:rFonts w:ascii="Avenir Next LT Pro" w:hAnsi="Avenir Next LT Pro"/>
              </w:rPr>
              <w:t xml:space="preserve">Build </w:t>
            </w:r>
            <w:r w:rsidR="00D1731F" w:rsidRPr="006312EC">
              <w:rPr>
                <w:rFonts w:ascii="Avenir Next LT Pro" w:hAnsi="Avenir Next LT Pro"/>
              </w:rPr>
              <w:t>c</w:t>
            </w:r>
            <w:r w:rsidRPr="006312EC">
              <w:rPr>
                <w:rFonts w:ascii="Avenir Next LT Pro" w:hAnsi="Avenir Next LT Pro"/>
              </w:rPr>
              <w:t xml:space="preserve">onnection </w:t>
            </w:r>
            <w:r w:rsidR="00D1731F" w:rsidRPr="006312EC">
              <w:rPr>
                <w:rFonts w:ascii="Avenir Next LT Pro" w:hAnsi="Avenir Next LT Pro"/>
              </w:rPr>
              <w:t>b</w:t>
            </w:r>
            <w:r w:rsidRPr="006312EC">
              <w:rPr>
                <w:rFonts w:ascii="Avenir Next LT Pro" w:hAnsi="Avenir Next LT Pro"/>
              </w:rPr>
              <w:t xml:space="preserve">efore </w:t>
            </w:r>
            <w:r w:rsidR="00D1731F" w:rsidRPr="006312EC">
              <w:rPr>
                <w:rFonts w:ascii="Avenir Next LT Pro" w:hAnsi="Avenir Next LT Pro"/>
              </w:rPr>
              <w:t>a</w:t>
            </w:r>
            <w:r w:rsidRPr="006312EC">
              <w:rPr>
                <w:rFonts w:ascii="Avenir Next LT Pro" w:hAnsi="Avenir Next LT Pro"/>
              </w:rPr>
              <w:t xml:space="preserve">sking for </w:t>
            </w:r>
            <w:r w:rsidR="00D1731F" w:rsidRPr="006312EC">
              <w:rPr>
                <w:rFonts w:ascii="Avenir Next LT Pro" w:hAnsi="Avenir Next LT Pro"/>
              </w:rPr>
              <w:t>p</w:t>
            </w:r>
            <w:r w:rsidRPr="006312EC">
              <w:rPr>
                <w:rFonts w:ascii="Avenir Next LT Pro" w:hAnsi="Avenir Next LT Pro"/>
              </w:rPr>
              <w:t>articipation</w:t>
            </w:r>
          </w:p>
          <w:p w14:paraId="45E1B2B2"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Start conversations by learning about the family's experience.</w:t>
            </w:r>
          </w:p>
          <w:p w14:paraId="7E912483" w14:textId="77777777" w:rsidR="001B40C5" w:rsidRPr="006312EC" w:rsidRDefault="001B40C5" w:rsidP="006C5777">
            <w:pPr>
              <w:numPr>
                <w:ilvl w:val="1"/>
                <w:numId w:val="19"/>
              </w:numPr>
              <w:rPr>
                <w:rFonts w:ascii="Avenir Next LT Pro" w:hAnsi="Avenir Next LT Pro"/>
              </w:rPr>
            </w:pPr>
            <w:r w:rsidRPr="006312EC">
              <w:rPr>
                <w:rFonts w:ascii="Avenir Next LT Pro" w:hAnsi="Avenir Next LT Pro"/>
              </w:rPr>
              <w:t>Lead with support, affirmation, and curiosity.</w:t>
            </w:r>
          </w:p>
          <w:p w14:paraId="637E5FDF" w14:textId="77777777" w:rsidR="006C5777" w:rsidRDefault="001B40C5" w:rsidP="006C5777">
            <w:pPr>
              <w:numPr>
                <w:ilvl w:val="1"/>
                <w:numId w:val="19"/>
              </w:numPr>
              <w:rPr>
                <w:rFonts w:ascii="Avenir Next LT Pro" w:hAnsi="Avenir Next LT Pro"/>
              </w:rPr>
            </w:pPr>
            <w:r w:rsidRPr="006312EC">
              <w:rPr>
                <w:rFonts w:ascii="Avenir Next LT Pro" w:hAnsi="Avenir Next LT Pro"/>
              </w:rPr>
              <w:t>Focus on relationship-building before discussing program enrollment or referrals.</w:t>
            </w:r>
          </w:p>
          <w:p w14:paraId="05DB4D99" w14:textId="77777777" w:rsidR="006C5777" w:rsidRDefault="001B40C5" w:rsidP="006C5777">
            <w:pPr>
              <w:numPr>
                <w:ilvl w:val="0"/>
                <w:numId w:val="19"/>
              </w:numPr>
              <w:rPr>
                <w:rFonts w:ascii="Avenir Next LT Pro" w:hAnsi="Avenir Next LT Pro"/>
              </w:rPr>
            </w:pPr>
            <w:r w:rsidRPr="006C5777">
              <w:rPr>
                <w:rFonts w:ascii="Avenir Next LT Pro" w:hAnsi="Avenir Next LT Pro"/>
              </w:rPr>
              <w:t xml:space="preserve">Timing </w:t>
            </w:r>
            <w:r w:rsidR="00D1731F" w:rsidRPr="006C5777">
              <w:rPr>
                <w:rFonts w:ascii="Avenir Next LT Pro" w:hAnsi="Avenir Next LT Pro"/>
              </w:rPr>
              <w:t>c</w:t>
            </w:r>
            <w:r w:rsidRPr="006C5777">
              <w:rPr>
                <w:rFonts w:ascii="Avenir Next LT Pro" w:hAnsi="Avenir Next LT Pro"/>
              </w:rPr>
              <w:t>onsiderations</w:t>
            </w:r>
          </w:p>
          <w:p w14:paraId="338E956B" w14:textId="0FB09F48" w:rsidR="001B40C5" w:rsidRPr="006C5777" w:rsidRDefault="001B40C5" w:rsidP="006C5777">
            <w:pPr>
              <w:numPr>
                <w:ilvl w:val="1"/>
                <w:numId w:val="19"/>
              </w:numPr>
              <w:rPr>
                <w:rFonts w:ascii="Avenir Next LT Pro" w:hAnsi="Avenir Next LT Pro"/>
              </w:rPr>
            </w:pPr>
            <w:r w:rsidRPr="006C5777">
              <w:rPr>
                <w:rFonts w:ascii="Avenir Next LT Pro" w:hAnsi="Avenir Next LT Pro"/>
              </w:rPr>
              <w:t>Prenatal</w:t>
            </w:r>
          </w:p>
          <w:p w14:paraId="000707C3" w14:textId="77777777" w:rsidR="001B40C5" w:rsidRPr="006312EC" w:rsidRDefault="001B40C5" w:rsidP="006C5777">
            <w:pPr>
              <w:numPr>
                <w:ilvl w:val="2"/>
                <w:numId w:val="19"/>
              </w:numPr>
              <w:rPr>
                <w:rFonts w:ascii="Avenir Next LT Pro" w:hAnsi="Avenir Next LT Pro"/>
              </w:rPr>
            </w:pPr>
            <w:r w:rsidRPr="006312EC">
              <w:rPr>
                <w:rFonts w:ascii="Avenir Next LT Pro" w:hAnsi="Avenir Next LT Pro"/>
              </w:rPr>
              <w:t>Introduce WF through prenatal care providers, community organizations, midwives, doulas, and childbirth education settings.</w:t>
            </w:r>
          </w:p>
          <w:p w14:paraId="78EC8157" w14:textId="77777777" w:rsidR="006C5777" w:rsidRDefault="001B40C5" w:rsidP="006C5777">
            <w:pPr>
              <w:numPr>
                <w:ilvl w:val="2"/>
                <w:numId w:val="19"/>
              </w:numPr>
              <w:rPr>
                <w:rFonts w:ascii="Avenir Next LT Pro" w:hAnsi="Avenir Next LT Pro"/>
              </w:rPr>
            </w:pPr>
            <w:r w:rsidRPr="006312EC">
              <w:rPr>
                <w:rFonts w:ascii="Avenir Next LT Pro" w:hAnsi="Avenir Next LT Pro"/>
              </w:rPr>
              <w:t>Build familiarity before delivery whenever possible.</w:t>
            </w:r>
          </w:p>
          <w:p w14:paraId="1EB82ADF" w14:textId="623A7D79" w:rsidR="001B40C5" w:rsidRPr="006C5777" w:rsidRDefault="001B40C5" w:rsidP="006C5777">
            <w:pPr>
              <w:numPr>
                <w:ilvl w:val="1"/>
                <w:numId w:val="19"/>
              </w:numPr>
              <w:rPr>
                <w:rFonts w:ascii="Avenir Next LT Pro" w:hAnsi="Avenir Next LT Pro"/>
              </w:rPr>
            </w:pPr>
            <w:r w:rsidRPr="006C5777">
              <w:rPr>
                <w:rFonts w:ascii="Avenir Next LT Pro" w:hAnsi="Avenir Next LT Pro"/>
              </w:rPr>
              <w:lastRenderedPageBreak/>
              <w:t>Birth/Hospital</w:t>
            </w:r>
          </w:p>
          <w:p w14:paraId="1A5176BE" w14:textId="77777777" w:rsidR="001B40C5" w:rsidRPr="006312EC" w:rsidRDefault="001B40C5" w:rsidP="006C5777">
            <w:pPr>
              <w:numPr>
                <w:ilvl w:val="2"/>
                <w:numId w:val="19"/>
              </w:numPr>
              <w:rPr>
                <w:rFonts w:ascii="Avenir Next LT Pro" w:hAnsi="Avenir Next LT Pro"/>
              </w:rPr>
            </w:pPr>
            <w:r w:rsidRPr="006312EC">
              <w:rPr>
                <w:rFonts w:ascii="Avenir Next LT Pro" w:hAnsi="Avenir Next LT Pro"/>
              </w:rPr>
              <w:t>Face-to-face introductions by WF staff or nurses can increase acceptance.</w:t>
            </w:r>
          </w:p>
          <w:p w14:paraId="07E0236E" w14:textId="77777777" w:rsidR="006C5777" w:rsidRDefault="001B40C5" w:rsidP="006C5777">
            <w:pPr>
              <w:numPr>
                <w:ilvl w:val="2"/>
                <w:numId w:val="19"/>
              </w:numPr>
              <w:rPr>
                <w:rFonts w:ascii="Avenir Next LT Pro" w:hAnsi="Avenir Next LT Pro"/>
              </w:rPr>
            </w:pPr>
            <w:r w:rsidRPr="006312EC">
              <w:rPr>
                <w:rFonts w:ascii="Avenir Next LT Pro" w:hAnsi="Avenir Next LT Pro"/>
              </w:rPr>
              <w:t>Begin conversations while families are still in the hospital and provide simple take-home materials.</w:t>
            </w:r>
          </w:p>
          <w:p w14:paraId="71E9718B" w14:textId="166A5233" w:rsidR="001B40C5" w:rsidRPr="006C5777" w:rsidRDefault="001B40C5" w:rsidP="006C5777">
            <w:pPr>
              <w:numPr>
                <w:ilvl w:val="1"/>
                <w:numId w:val="19"/>
              </w:numPr>
              <w:rPr>
                <w:rFonts w:ascii="Avenir Next LT Pro" w:hAnsi="Avenir Next LT Pro"/>
              </w:rPr>
            </w:pPr>
            <w:r w:rsidRPr="006C5777">
              <w:rPr>
                <w:rFonts w:ascii="Avenir Next LT Pro" w:hAnsi="Avenir Next LT Pro"/>
              </w:rPr>
              <w:t>Postpartum</w:t>
            </w:r>
          </w:p>
          <w:p w14:paraId="23B5D244" w14:textId="77777777" w:rsidR="001B40C5" w:rsidRPr="006312EC" w:rsidRDefault="001B40C5" w:rsidP="006C5777">
            <w:pPr>
              <w:numPr>
                <w:ilvl w:val="2"/>
                <w:numId w:val="19"/>
              </w:numPr>
              <w:rPr>
                <w:rFonts w:ascii="Avenir Next LT Pro" w:hAnsi="Avenir Next LT Pro"/>
              </w:rPr>
            </w:pPr>
            <w:r w:rsidRPr="006312EC">
              <w:rPr>
                <w:rFonts w:ascii="Avenir Next LT Pro" w:hAnsi="Avenir Next LT Pro"/>
              </w:rPr>
              <w:t>Reinforce messaging through pediatricians and other providers who have ongoing contact with families.</w:t>
            </w:r>
          </w:p>
          <w:p w14:paraId="68239CFE" w14:textId="087616F9" w:rsidR="00A2326B" w:rsidRPr="006312EC" w:rsidRDefault="001B40C5" w:rsidP="006C5777">
            <w:pPr>
              <w:numPr>
                <w:ilvl w:val="2"/>
                <w:numId w:val="19"/>
              </w:numPr>
              <w:rPr>
                <w:rFonts w:ascii="Avenir Next LT Pro" w:hAnsi="Avenir Next LT Pro"/>
              </w:rPr>
            </w:pPr>
            <w:r w:rsidRPr="006312EC">
              <w:rPr>
                <w:rFonts w:ascii="Avenir Next LT Pro" w:hAnsi="Avenir Next LT Pro"/>
              </w:rPr>
              <w:t>Continue outreach through trusted community partners and family-serving organizations.</w:t>
            </w:r>
          </w:p>
          <w:p w14:paraId="394AB73B" w14:textId="77777777" w:rsidR="00A2326B" w:rsidRPr="006312EC" w:rsidRDefault="00A2326B" w:rsidP="00A2326B">
            <w:pPr>
              <w:rPr>
                <w:rFonts w:ascii="Avenir Next LT Pro" w:hAnsi="Avenir Next LT Pro"/>
              </w:rPr>
            </w:pPr>
          </w:p>
          <w:p w14:paraId="10D4EEAA" w14:textId="77777777" w:rsidR="006C5777" w:rsidRDefault="006C5777" w:rsidP="006C5777">
            <w:pPr>
              <w:rPr>
                <w:rFonts w:ascii="Avenir Next LT Pro" w:hAnsi="Avenir Next LT Pro"/>
              </w:rPr>
            </w:pPr>
            <w:r>
              <w:rPr>
                <w:rFonts w:ascii="Avenir Next LT Pro" w:hAnsi="Avenir Next LT Pro"/>
                <w:b/>
                <w:bCs/>
              </w:rPr>
              <w:t xml:space="preserve">Breakout Room 3: </w:t>
            </w:r>
            <w:r w:rsidR="00A2326B" w:rsidRPr="006312EC">
              <w:rPr>
                <w:rFonts w:ascii="Avenir Next LT Pro" w:hAnsi="Avenir Next LT Pro"/>
                <w:b/>
                <w:bCs/>
              </w:rPr>
              <w:t>Family Representatives</w:t>
            </w:r>
            <w:r w:rsidR="00D1731F" w:rsidRPr="006312EC">
              <w:rPr>
                <w:rFonts w:ascii="Avenir Next LT Pro" w:hAnsi="Avenir Next LT Pro"/>
              </w:rPr>
              <w:t xml:space="preserve">: </w:t>
            </w:r>
          </w:p>
          <w:p w14:paraId="7F2D6A22" w14:textId="37609F88" w:rsidR="002A7A00" w:rsidRPr="006312EC" w:rsidRDefault="006C5777" w:rsidP="006C5777">
            <w:pPr>
              <w:rPr>
                <w:rFonts w:ascii="Avenir Next LT Pro" w:hAnsi="Avenir Next LT Pro"/>
              </w:rPr>
            </w:pPr>
            <w:r>
              <w:rPr>
                <w:rFonts w:ascii="Avenir Next LT Pro" w:hAnsi="Avenir Next LT Pro"/>
              </w:rPr>
              <w:t>No members selected this</w:t>
            </w:r>
            <w:r w:rsidR="00D1731F" w:rsidRPr="006312EC">
              <w:rPr>
                <w:rFonts w:ascii="Avenir Next LT Pro" w:hAnsi="Avenir Next LT Pro"/>
              </w:rPr>
              <w:t xml:space="preserve"> breakout room</w:t>
            </w:r>
            <w:r>
              <w:rPr>
                <w:rFonts w:ascii="Avenir Next LT Pro" w:hAnsi="Avenir Next LT Pro"/>
              </w:rPr>
              <w:t xml:space="preserve">. </w:t>
            </w:r>
          </w:p>
        </w:tc>
      </w:tr>
    </w:tbl>
    <w:p w14:paraId="27CA6BBE" w14:textId="78BD90F1" w:rsidR="00106D86" w:rsidRPr="006E74B6" w:rsidRDefault="00106D86" w:rsidP="006E74B6">
      <w:pPr>
        <w:keepNext/>
        <w:spacing w:after="0" w:line="240" w:lineRule="auto"/>
        <w:rPr>
          <w:rFonts w:ascii="Calibri" w:eastAsia="Calibri" w:hAnsi="Calibri" w:cs="Calibri"/>
        </w:rPr>
      </w:pPr>
    </w:p>
    <w:sectPr w:rsidR="00106D86" w:rsidRPr="006E74B6">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D9A3" w14:textId="77777777" w:rsidR="000B2E92" w:rsidRDefault="000B2E92">
      <w:pPr>
        <w:spacing w:after="0" w:line="240" w:lineRule="auto"/>
      </w:pPr>
      <w:r>
        <w:separator/>
      </w:r>
    </w:p>
  </w:endnote>
  <w:endnote w:type="continuationSeparator" w:id="0">
    <w:p w14:paraId="44E69C56" w14:textId="77777777" w:rsidR="000B2E92" w:rsidRDefault="000B2E92">
      <w:pPr>
        <w:spacing w:after="0" w:line="240" w:lineRule="auto"/>
      </w:pPr>
      <w:r>
        <w:continuationSeparator/>
      </w:r>
    </w:p>
  </w:endnote>
  <w:endnote w:type="continuationNotice" w:id="1">
    <w:p w14:paraId="02722ACA" w14:textId="77777777" w:rsidR="000B2E92" w:rsidRDefault="000B2E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A230" w14:textId="77777777" w:rsidR="0095212C" w:rsidRPr="000A6573" w:rsidRDefault="0095212C">
    <w:pPr>
      <w:pStyle w:val="Footer"/>
      <w:tabs>
        <w:tab w:val="clear" w:pos="9360"/>
        <w:tab w:val="right" w:pos="10800"/>
      </w:tabs>
      <w:rPr>
        <w:noProo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D311" w14:textId="77777777" w:rsidR="0095212C" w:rsidRPr="003F4520" w:rsidRDefault="0095212C">
    <w:pPr>
      <w:pStyle w:val="Footer"/>
      <w:tabs>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032C" w14:textId="77777777" w:rsidR="000B2E92" w:rsidRDefault="000B2E92">
      <w:pPr>
        <w:spacing w:after="0" w:line="240" w:lineRule="auto"/>
      </w:pPr>
      <w:r>
        <w:separator/>
      </w:r>
    </w:p>
  </w:footnote>
  <w:footnote w:type="continuationSeparator" w:id="0">
    <w:p w14:paraId="3BB7BE76" w14:textId="77777777" w:rsidR="000B2E92" w:rsidRDefault="000B2E92">
      <w:pPr>
        <w:spacing w:after="0" w:line="240" w:lineRule="auto"/>
      </w:pPr>
      <w:r>
        <w:continuationSeparator/>
      </w:r>
    </w:p>
  </w:footnote>
  <w:footnote w:type="continuationNotice" w:id="1">
    <w:p w14:paraId="471F6846" w14:textId="77777777" w:rsidR="000B2E92" w:rsidRDefault="000B2E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CF37" w14:textId="6D10AED1" w:rsidR="0095212C" w:rsidRPr="00DC136F" w:rsidRDefault="00000000">
    <w:pPr>
      <w:pStyle w:val="Header"/>
      <w:pBdr>
        <w:bottom w:val="dotted" w:sz="4" w:space="1" w:color="auto"/>
      </w:pBdr>
      <w:tabs>
        <w:tab w:val="clear" w:pos="4680"/>
        <w:tab w:val="clear" w:pos="9360"/>
        <w:tab w:val="right" w:pos="10800"/>
      </w:tabs>
      <w:spacing w:after="360"/>
      <w:rPr>
        <w:sz w:val="24"/>
        <w:szCs w:val="24"/>
      </w:rPr>
    </w:pPr>
    <w:sdt>
      <w:sdtPr>
        <w:rPr>
          <w:sz w:val="24"/>
          <w:szCs w:val="24"/>
        </w:rPr>
        <w:alias w:val="Title"/>
        <w:id w:val="5946115"/>
        <w:dataBinding w:prefixMappings="xmlns:ns0='http://purl.org/dc/elements/1.1/' xmlns:ns1='http://schemas.openxmlformats.org/package/2006/metadata/core-properties' " w:xpath="/ns1:coreProperties[1]/ns0:title[1]" w:storeItemID="{6C3C8BC8-F283-45AE-878A-BAB7291924A1}"/>
        <w:text/>
      </w:sdtPr>
      <w:sdtContent>
        <w:r w:rsidR="00F76DE5">
          <w:rPr>
            <w:sz w:val="24"/>
            <w:szCs w:val="24"/>
          </w:rPr>
          <w:t>June Meeting: Building Awareness of Welcome Family in Communities</w:t>
        </w:r>
      </w:sdtContent>
    </w:sdt>
    <w:r w:rsidR="005910D1" w:rsidRPr="00DC136F">
      <w:rPr>
        <w:sz w:val="24"/>
        <w:szCs w:val="24"/>
      </w:rPr>
      <w:t xml:space="preserve"> </w:t>
    </w:r>
    <w:r w:rsidR="005910D1" w:rsidRPr="00DC136F">
      <w:rPr>
        <w:sz w:val="24"/>
        <w:szCs w:val="24"/>
      </w:rPr>
      <w:tab/>
    </w:r>
    <w:sdt>
      <w:sdtPr>
        <w:rPr>
          <w:sz w:val="24"/>
          <w:szCs w:val="24"/>
        </w:rPr>
        <w:alias w:val="Comments"/>
        <w:id w:val="5946120"/>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5910D1">
          <w:rPr>
            <w:sz w:val="24"/>
            <w:szCs w:val="24"/>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94C"/>
    <w:multiLevelType w:val="multilevel"/>
    <w:tmpl w:val="5114E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052BD"/>
    <w:multiLevelType w:val="hybridMultilevel"/>
    <w:tmpl w:val="D3166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D1541"/>
    <w:multiLevelType w:val="hybridMultilevel"/>
    <w:tmpl w:val="0C7A0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A667D3"/>
    <w:multiLevelType w:val="multilevel"/>
    <w:tmpl w:val="BFA6B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33D27"/>
    <w:multiLevelType w:val="multilevel"/>
    <w:tmpl w:val="A5D2F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74812"/>
    <w:multiLevelType w:val="multilevel"/>
    <w:tmpl w:val="1DE41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E3887"/>
    <w:multiLevelType w:val="multilevel"/>
    <w:tmpl w:val="9C4EE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3238FA"/>
    <w:multiLevelType w:val="hybridMultilevel"/>
    <w:tmpl w:val="1B2E3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741A50"/>
    <w:multiLevelType w:val="multilevel"/>
    <w:tmpl w:val="4B2AE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084886"/>
    <w:multiLevelType w:val="multilevel"/>
    <w:tmpl w:val="1AEA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55FC8"/>
    <w:multiLevelType w:val="multilevel"/>
    <w:tmpl w:val="8042D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A5B8D"/>
    <w:multiLevelType w:val="hybridMultilevel"/>
    <w:tmpl w:val="FFFFFFFF"/>
    <w:lvl w:ilvl="0" w:tplc="D60C0B78">
      <w:start w:val="1"/>
      <w:numFmt w:val="bullet"/>
      <w:lvlText w:val=""/>
      <w:lvlJc w:val="left"/>
      <w:pPr>
        <w:ind w:left="1080" w:hanging="360"/>
      </w:pPr>
      <w:rPr>
        <w:rFonts w:ascii="Symbol" w:hAnsi="Symbol" w:hint="default"/>
      </w:rPr>
    </w:lvl>
    <w:lvl w:ilvl="1" w:tplc="396C37EE">
      <w:start w:val="1"/>
      <w:numFmt w:val="bullet"/>
      <w:lvlText w:val="o"/>
      <w:lvlJc w:val="left"/>
      <w:pPr>
        <w:ind w:left="1800" w:hanging="360"/>
      </w:pPr>
      <w:rPr>
        <w:rFonts w:ascii="Courier New" w:hAnsi="Courier New" w:hint="default"/>
      </w:rPr>
    </w:lvl>
    <w:lvl w:ilvl="2" w:tplc="15E43060">
      <w:start w:val="1"/>
      <w:numFmt w:val="bullet"/>
      <w:lvlText w:val=""/>
      <w:lvlJc w:val="left"/>
      <w:pPr>
        <w:ind w:left="2520" w:hanging="360"/>
      </w:pPr>
      <w:rPr>
        <w:rFonts w:ascii="Wingdings" w:hAnsi="Wingdings" w:hint="default"/>
      </w:rPr>
    </w:lvl>
    <w:lvl w:ilvl="3" w:tplc="455ADDAE">
      <w:start w:val="1"/>
      <w:numFmt w:val="bullet"/>
      <w:lvlText w:val=""/>
      <w:lvlJc w:val="left"/>
      <w:pPr>
        <w:ind w:left="3240" w:hanging="360"/>
      </w:pPr>
      <w:rPr>
        <w:rFonts w:ascii="Symbol" w:hAnsi="Symbol" w:hint="default"/>
      </w:rPr>
    </w:lvl>
    <w:lvl w:ilvl="4" w:tplc="1B8AC0EA">
      <w:start w:val="1"/>
      <w:numFmt w:val="bullet"/>
      <w:lvlText w:val="o"/>
      <w:lvlJc w:val="left"/>
      <w:pPr>
        <w:ind w:left="3960" w:hanging="360"/>
      </w:pPr>
      <w:rPr>
        <w:rFonts w:ascii="Courier New" w:hAnsi="Courier New" w:hint="default"/>
      </w:rPr>
    </w:lvl>
    <w:lvl w:ilvl="5" w:tplc="62FCD32E">
      <w:start w:val="1"/>
      <w:numFmt w:val="bullet"/>
      <w:lvlText w:val=""/>
      <w:lvlJc w:val="left"/>
      <w:pPr>
        <w:ind w:left="4680" w:hanging="360"/>
      </w:pPr>
      <w:rPr>
        <w:rFonts w:ascii="Wingdings" w:hAnsi="Wingdings" w:hint="default"/>
      </w:rPr>
    </w:lvl>
    <w:lvl w:ilvl="6" w:tplc="3CD877AE">
      <w:start w:val="1"/>
      <w:numFmt w:val="bullet"/>
      <w:lvlText w:val=""/>
      <w:lvlJc w:val="left"/>
      <w:pPr>
        <w:ind w:left="5400" w:hanging="360"/>
      </w:pPr>
      <w:rPr>
        <w:rFonts w:ascii="Symbol" w:hAnsi="Symbol" w:hint="default"/>
      </w:rPr>
    </w:lvl>
    <w:lvl w:ilvl="7" w:tplc="D08ADFEE">
      <w:start w:val="1"/>
      <w:numFmt w:val="bullet"/>
      <w:lvlText w:val="o"/>
      <w:lvlJc w:val="left"/>
      <w:pPr>
        <w:ind w:left="6120" w:hanging="360"/>
      </w:pPr>
      <w:rPr>
        <w:rFonts w:ascii="Courier New" w:hAnsi="Courier New" w:hint="default"/>
      </w:rPr>
    </w:lvl>
    <w:lvl w:ilvl="8" w:tplc="45AC2566">
      <w:start w:val="1"/>
      <w:numFmt w:val="bullet"/>
      <w:lvlText w:val=""/>
      <w:lvlJc w:val="left"/>
      <w:pPr>
        <w:ind w:left="6840" w:hanging="360"/>
      </w:pPr>
      <w:rPr>
        <w:rFonts w:ascii="Wingdings" w:hAnsi="Wingdings" w:hint="default"/>
      </w:rPr>
    </w:lvl>
  </w:abstractNum>
  <w:abstractNum w:abstractNumId="12" w15:restartNumberingAfterBreak="0">
    <w:nsid w:val="24870AC1"/>
    <w:multiLevelType w:val="multilevel"/>
    <w:tmpl w:val="98D6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900BF"/>
    <w:multiLevelType w:val="hybridMultilevel"/>
    <w:tmpl w:val="4BD6B81E"/>
    <w:lvl w:ilvl="0" w:tplc="41A47BA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F2B43"/>
    <w:multiLevelType w:val="multilevel"/>
    <w:tmpl w:val="CFC07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2958C9"/>
    <w:multiLevelType w:val="hybridMultilevel"/>
    <w:tmpl w:val="BB5650C0"/>
    <w:lvl w:ilvl="0" w:tplc="16504A58">
      <w:start w:val="1"/>
      <w:numFmt w:val="bullet"/>
      <w:lvlText w:val=""/>
      <w:lvlJc w:val="left"/>
      <w:pPr>
        <w:ind w:left="720" w:hanging="360"/>
      </w:pPr>
      <w:rPr>
        <w:rFonts w:ascii="Symbol" w:hAnsi="Symbol" w:hint="default"/>
      </w:rPr>
    </w:lvl>
    <w:lvl w:ilvl="1" w:tplc="687CDFEA">
      <w:start w:val="1"/>
      <w:numFmt w:val="bullet"/>
      <w:lvlText w:val="o"/>
      <w:lvlJc w:val="left"/>
      <w:pPr>
        <w:ind w:left="1440" w:hanging="360"/>
      </w:pPr>
      <w:rPr>
        <w:rFonts w:ascii="Courier New" w:hAnsi="Courier New" w:hint="default"/>
      </w:rPr>
    </w:lvl>
    <w:lvl w:ilvl="2" w:tplc="B2284970">
      <w:start w:val="1"/>
      <w:numFmt w:val="bullet"/>
      <w:lvlText w:val=""/>
      <w:lvlJc w:val="left"/>
      <w:pPr>
        <w:ind w:left="2160" w:hanging="360"/>
      </w:pPr>
      <w:rPr>
        <w:rFonts w:ascii="Wingdings" w:hAnsi="Wingdings" w:hint="default"/>
      </w:rPr>
    </w:lvl>
    <w:lvl w:ilvl="3" w:tplc="BF9694E8">
      <w:start w:val="1"/>
      <w:numFmt w:val="bullet"/>
      <w:lvlText w:val=""/>
      <w:lvlJc w:val="left"/>
      <w:pPr>
        <w:ind w:left="2880" w:hanging="360"/>
      </w:pPr>
      <w:rPr>
        <w:rFonts w:ascii="Symbol" w:hAnsi="Symbol" w:hint="default"/>
      </w:rPr>
    </w:lvl>
    <w:lvl w:ilvl="4" w:tplc="0FC2D706">
      <w:start w:val="1"/>
      <w:numFmt w:val="bullet"/>
      <w:lvlText w:val="o"/>
      <w:lvlJc w:val="left"/>
      <w:pPr>
        <w:ind w:left="3600" w:hanging="360"/>
      </w:pPr>
      <w:rPr>
        <w:rFonts w:ascii="Courier New" w:hAnsi="Courier New" w:hint="default"/>
      </w:rPr>
    </w:lvl>
    <w:lvl w:ilvl="5" w:tplc="7C9253AA">
      <w:start w:val="1"/>
      <w:numFmt w:val="bullet"/>
      <w:lvlText w:val=""/>
      <w:lvlJc w:val="left"/>
      <w:pPr>
        <w:ind w:left="4320" w:hanging="360"/>
      </w:pPr>
      <w:rPr>
        <w:rFonts w:ascii="Wingdings" w:hAnsi="Wingdings" w:hint="default"/>
      </w:rPr>
    </w:lvl>
    <w:lvl w:ilvl="6" w:tplc="3A287E08">
      <w:start w:val="1"/>
      <w:numFmt w:val="bullet"/>
      <w:lvlText w:val=""/>
      <w:lvlJc w:val="left"/>
      <w:pPr>
        <w:ind w:left="5040" w:hanging="360"/>
      </w:pPr>
      <w:rPr>
        <w:rFonts w:ascii="Symbol" w:hAnsi="Symbol" w:hint="default"/>
      </w:rPr>
    </w:lvl>
    <w:lvl w:ilvl="7" w:tplc="82B6FEDE">
      <w:start w:val="1"/>
      <w:numFmt w:val="bullet"/>
      <w:lvlText w:val="o"/>
      <w:lvlJc w:val="left"/>
      <w:pPr>
        <w:ind w:left="5760" w:hanging="360"/>
      </w:pPr>
      <w:rPr>
        <w:rFonts w:ascii="Courier New" w:hAnsi="Courier New" w:hint="default"/>
      </w:rPr>
    </w:lvl>
    <w:lvl w:ilvl="8" w:tplc="36DE5FBA">
      <w:start w:val="1"/>
      <w:numFmt w:val="bullet"/>
      <w:lvlText w:val=""/>
      <w:lvlJc w:val="left"/>
      <w:pPr>
        <w:ind w:left="6480" w:hanging="360"/>
      </w:pPr>
      <w:rPr>
        <w:rFonts w:ascii="Wingdings" w:hAnsi="Wingdings" w:hint="default"/>
      </w:rPr>
    </w:lvl>
  </w:abstractNum>
  <w:abstractNum w:abstractNumId="16" w15:restartNumberingAfterBreak="0">
    <w:nsid w:val="29665A03"/>
    <w:multiLevelType w:val="multilevel"/>
    <w:tmpl w:val="F7366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E72A77"/>
    <w:multiLevelType w:val="hybridMultilevel"/>
    <w:tmpl w:val="AFDAB3C6"/>
    <w:lvl w:ilvl="0" w:tplc="5D7CC67C">
      <w:start w:val="1"/>
      <w:numFmt w:val="bullet"/>
      <w:lvlText w:val=""/>
      <w:lvlJc w:val="left"/>
      <w:pPr>
        <w:ind w:left="720" w:hanging="360"/>
      </w:pPr>
      <w:rPr>
        <w:rFonts w:ascii="Symbol" w:hAnsi="Symbol" w:hint="default"/>
      </w:rPr>
    </w:lvl>
    <w:lvl w:ilvl="1" w:tplc="1C707118">
      <w:start w:val="1"/>
      <w:numFmt w:val="bullet"/>
      <w:lvlText w:val="o"/>
      <w:lvlJc w:val="left"/>
      <w:pPr>
        <w:ind w:left="1440" w:hanging="360"/>
      </w:pPr>
      <w:rPr>
        <w:rFonts w:ascii="Courier New" w:hAnsi="Courier New" w:hint="default"/>
      </w:rPr>
    </w:lvl>
    <w:lvl w:ilvl="2" w:tplc="0A604AFC">
      <w:start w:val="1"/>
      <w:numFmt w:val="bullet"/>
      <w:lvlText w:val=""/>
      <w:lvlJc w:val="left"/>
      <w:pPr>
        <w:ind w:left="2160" w:hanging="360"/>
      </w:pPr>
      <w:rPr>
        <w:rFonts w:ascii="Wingdings" w:hAnsi="Wingdings" w:hint="default"/>
      </w:rPr>
    </w:lvl>
    <w:lvl w:ilvl="3" w:tplc="2BF00ED2">
      <w:start w:val="1"/>
      <w:numFmt w:val="bullet"/>
      <w:lvlText w:val=""/>
      <w:lvlJc w:val="left"/>
      <w:pPr>
        <w:ind w:left="2880" w:hanging="360"/>
      </w:pPr>
      <w:rPr>
        <w:rFonts w:ascii="Symbol" w:hAnsi="Symbol" w:hint="default"/>
      </w:rPr>
    </w:lvl>
    <w:lvl w:ilvl="4" w:tplc="02B436F8">
      <w:start w:val="1"/>
      <w:numFmt w:val="bullet"/>
      <w:lvlText w:val="o"/>
      <w:lvlJc w:val="left"/>
      <w:pPr>
        <w:ind w:left="3600" w:hanging="360"/>
      </w:pPr>
      <w:rPr>
        <w:rFonts w:ascii="Courier New" w:hAnsi="Courier New" w:hint="default"/>
      </w:rPr>
    </w:lvl>
    <w:lvl w:ilvl="5" w:tplc="3DF8B7CE">
      <w:start w:val="1"/>
      <w:numFmt w:val="bullet"/>
      <w:lvlText w:val=""/>
      <w:lvlJc w:val="left"/>
      <w:pPr>
        <w:ind w:left="4320" w:hanging="360"/>
      </w:pPr>
      <w:rPr>
        <w:rFonts w:ascii="Wingdings" w:hAnsi="Wingdings" w:hint="default"/>
      </w:rPr>
    </w:lvl>
    <w:lvl w:ilvl="6" w:tplc="0792E120">
      <w:start w:val="1"/>
      <w:numFmt w:val="bullet"/>
      <w:lvlText w:val=""/>
      <w:lvlJc w:val="left"/>
      <w:pPr>
        <w:ind w:left="5040" w:hanging="360"/>
      </w:pPr>
      <w:rPr>
        <w:rFonts w:ascii="Symbol" w:hAnsi="Symbol" w:hint="default"/>
      </w:rPr>
    </w:lvl>
    <w:lvl w:ilvl="7" w:tplc="12860500">
      <w:start w:val="1"/>
      <w:numFmt w:val="bullet"/>
      <w:lvlText w:val="o"/>
      <w:lvlJc w:val="left"/>
      <w:pPr>
        <w:ind w:left="5760" w:hanging="360"/>
      </w:pPr>
      <w:rPr>
        <w:rFonts w:ascii="Courier New" w:hAnsi="Courier New" w:hint="default"/>
      </w:rPr>
    </w:lvl>
    <w:lvl w:ilvl="8" w:tplc="2DAA27B8">
      <w:start w:val="1"/>
      <w:numFmt w:val="bullet"/>
      <w:lvlText w:val=""/>
      <w:lvlJc w:val="left"/>
      <w:pPr>
        <w:ind w:left="6480" w:hanging="360"/>
      </w:pPr>
      <w:rPr>
        <w:rFonts w:ascii="Wingdings" w:hAnsi="Wingdings" w:hint="default"/>
      </w:rPr>
    </w:lvl>
  </w:abstractNum>
  <w:abstractNum w:abstractNumId="18" w15:restartNumberingAfterBreak="0">
    <w:nsid w:val="34711501"/>
    <w:multiLevelType w:val="hybridMultilevel"/>
    <w:tmpl w:val="1FC64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052AE"/>
    <w:multiLevelType w:val="multilevel"/>
    <w:tmpl w:val="2A80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66C81"/>
    <w:multiLevelType w:val="hybridMultilevel"/>
    <w:tmpl w:val="C782836A"/>
    <w:lvl w:ilvl="0" w:tplc="41A47BA8">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332FE2"/>
    <w:multiLevelType w:val="hybridMultilevel"/>
    <w:tmpl w:val="51D23C14"/>
    <w:lvl w:ilvl="0" w:tplc="DF847D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B657F"/>
    <w:multiLevelType w:val="multilevel"/>
    <w:tmpl w:val="EF44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2B5EE4"/>
    <w:multiLevelType w:val="hybridMultilevel"/>
    <w:tmpl w:val="2CF40F90"/>
    <w:lvl w:ilvl="0" w:tplc="41A47BA8">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43A3988"/>
    <w:multiLevelType w:val="multilevel"/>
    <w:tmpl w:val="91167B8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A607CDB"/>
    <w:multiLevelType w:val="multilevel"/>
    <w:tmpl w:val="6668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761427"/>
    <w:multiLevelType w:val="hybridMultilevel"/>
    <w:tmpl w:val="2E2CB34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21357A6"/>
    <w:multiLevelType w:val="multilevel"/>
    <w:tmpl w:val="905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E202E"/>
    <w:multiLevelType w:val="hybridMultilevel"/>
    <w:tmpl w:val="607E5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E12730"/>
    <w:multiLevelType w:val="hybridMultilevel"/>
    <w:tmpl w:val="8C2CF00E"/>
    <w:lvl w:ilvl="0" w:tplc="16504A5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424783"/>
    <w:multiLevelType w:val="multilevel"/>
    <w:tmpl w:val="5150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5C2C4E"/>
    <w:multiLevelType w:val="multilevel"/>
    <w:tmpl w:val="CFC42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713879"/>
    <w:multiLevelType w:val="multilevel"/>
    <w:tmpl w:val="5A142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E972B3"/>
    <w:multiLevelType w:val="multilevel"/>
    <w:tmpl w:val="37682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580B25"/>
    <w:multiLevelType w:val="hybridMultilevel"/>
    <w:tmpl w:val="AC6639D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113A43"/>
    <w:multiLevelType w:val="hybridMultilevel"/>
    <w:tmpl w:val="FB6AC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ED44FE"/>
    <w:multiLevelType w:val="multilevel"/>
    <w:tmpl w:val="FA84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602EF"/>
    <w:multiLevelType w:val="multilevel"/>
    <w:tmpl w:val="7944A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CB7B53"/>
    <w:multiLevelType w:val="hybridMultilevel"/>
    <w:tmpl w:val="7C96ED6A"/>
    <w:lvl w:ilvl="0" w:tplc="653AD11A">
      <w:start w:val="1"/>
      <w:numFmt w:val="decimal"/>
      <w:lvlText w:val="%1."/>
      <w:lvlJc w:val="center"/>
      <w:pPr>
        <w:ind w:left="72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9" w15:restartNumberingAfterBreak="0">
    <w:nsid w:val="7CED640C"/>
    <w:multiLevelType w:val="hybridMultilevel"/>
    <w:tmpl w:val="8F9E1DC2"/>
    <w:lvl w:ilvl="0" w:tplc="2706597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3E6CE7"/>
    <w:multiLevelType w:val="multilevel"/>
    <w:tmpl w:val="3B3CE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69729466">
    <w:abstractNumId w:val="17"/>
  </w:num>
  <w:num w:numId="2" w16cid:durableId="100077687">
    <w:abstractNumId w:val="15"/>
  </w:num>
  <w:num w:numId="3" w16cid:durableId="1108088413">
    <w:abstractNumId w:val="38"/>
  </w:num>
  <w:num w:numId="4" w16cid:durableId="1324815735">
    <w:abstractNumId w:val="34"/>
  </w:num>
  <w:num w:numId="5" w16cid:durableId="252862432">
    <w:abstractNumId w:val="17"/>
  </w:num>
  <w:num w:numId="6" w16cid:durableId="629439463">
    <w:abstractNumId w:val="25"/>
  </w:num>
  <w:num w:numId="7" w16cid:durableId="984772824">
    <w:abstractNumId w:val="9"/>
  </w:num>
  <w:num w:numId="8" w16cid:durableId="129828512">
    <w:abstractNumId w:val="27"/>
  </w:num>
  <w:num w:numId="9" w16cid:durableId="1156610733">
    <w:abstractNumId w:val="30"/>
  </w:num>
  <w:num w:numId="10" w16cid:durableId="1678538078">
    <w:abstractNumId w:val="17"/>
  </w:num>
  <w:num w:numId="11" w16cid:durableId="571887195">
    <w:abstractNumId w:val="15"/>
  </w:num>
  <w:num w:numId="12" w16cid:durableId="1520435581">
    <w:abstractNumId w:val="28"/>
  </w:num>
  <w:num w:numId="13" w16cid:durableId="78406939">
    <w:abstractNumId w:val="39"/>
  </w:num>
  <w:num w:numId="14" w16cid:durableId="646937733">
    <w:abstractNumId w:val="18"/>
  </w:num>
  <w:num w:numId="15" w16cid:durableId="1150751011">
    <w:abstractNumId w:val="13"/>
  </w:num>
  <w:num w:numId="16" w16cid:durableId="1017392947">
    <w:abstractNumId w:val="13"/>
  </w:num>
  <w:num w:numId="17" w16cid:durableId="86312776">
    <w:abstractNumId w:val="18"/>
  </w:num>
  <w:num w:numId="18" w16cid:durableId="976303779">
    <w:abstractNumId w:val="39"/>
  </w:num>
  <w:num w:numId="19" w16cid:durableId="1037659317">
    <w:abstractNumId w:val="20"/>
  </w:num>
  <w:num w:numId="20" w16cid:durableId="81463143">
    <w:abstractNumId w:val="5"/>
  </w:num>
  <w:num w:numId="21" w16cid:durableId="1415787478">
    <w:abstractNumId w:val="32"/>
  </w:num>
  <w:num w:numId="22" w16cid:durableId="185676867">
    <w:abstractNumId w:val="3"/>
  </w:num>
  <w:num w:numId="23" w16cid:durableId="1336226490">
    <w:abstractNumId w:val="6"/>
  </w:num>
  <w:num w:numId="24" w16cid:durableId="438643111">
    <w:abstractNumId w:val="33"/>
  </w:num>
  <w:num w:numId="25" w16cid:durableId="622158467">
    <w:abstractNumId w:val="36"/>
  </w:num>
  <w:num w:numId="26" w16cid:durableId="1686010806">
    <w:abstractNumId w:val="12"/>
  </w:num>
  <w:num w:numId="27" w16cid:durableId="551843915">
    <w:abstractNumId w:val="8"/>
  </w:num>
  <w:num w:numId="28" w16cid:durableId="175392884">
    <w:abstractNumId w:val="4"/>
  </w:num>
  <w:num w:numId="29" w16cid:durableId="1454442753">
    <w:abstractNumId w:val="16"/>
  </w:num>
  <w:num w:numId="30" w16cid:durableId="1946961544">
    <w:abstractNumId w:val="0"/>
  </w:num>
  <w:num w:numId="31" w16cid:durableId="1137725267">
    <w:abstractNumId w:val="22"/>
  </w:num>
  <w:num w:numId="32" w16cid:durableId="1565676921">
    <w:abstractNumId w:val="37"/>
  </w:num>
  <w:num w:numId="33" w16cid:durableId="1037044521">
    <w:abstractNumId w:val="19"/>
  </w:num>
  <w:num w:numId="34" w16cid:durableId="286786714">
    <w:abstractNumId w:val="31"/>
  </w:num>
  <w:num w:numId="35" w16cid:durableId="1900438380">
    <w:abstractNumId w:val="40"/>
  </w:num>
  <w:num w:numId="36" w16cid:durableId="1451899048">
    <w:abstractNumId w:val="14"/>
  </w:num>
  <w:num w:numId="37" w16cid:durableId="2039045402">
    <w:abstractNumId w:val="10"/>
  </w:num>
  <w:num w:numId="38" w16cid:durableId="1195846052">
    <w:abstractNumId w:val="11"/>
  </w:num>
  <w:num w:numId="39" w16cid:durableId="623193164">
    <w:abstractNumId w:val="1"/>
  </w:num>
  <w:num w:numId="40" w16cid:durableId="303432149">
    <w:abstractNumId w:val="1"/>
  </w:num>
  <w:num w:numId="41" w16cid:durableId="443812312">
    <w:abstractNumId w:val="20"/>
  </w:num>
  <w:num w:numId="42" w16cid:durableId="457845937">
    <w:abstractNumId w:val="23"/>
  </w:num>
  <w:num w:numId="43" w16cid:durableId="654576926">
    <w:abstractNumId w:val="24"/>
  </w:num>
  <w:num w:numId="44" w16cid:durableId="154805252">
    <w:abstractNumId w:val="29"/>
  </w:num>
  <w:num w:numId="45" w16cid:durableId="1667704891">
    <w:abstractNumId w:val="2"/>
  </w:num>
  <w:num w:numId="46" w16cid:durableId="1208107863">
    <w:abstractNumId w:val="26"/>
  </w:num>
  <w:num w:numId="47" w16cid:durableId="619189389">
    <w:abstractNumId w:val="7"/>
  </w:num>
  <w:num w:numId="48" w16cid:durableId="1853833620">
    <w:abstractNumId w:val="35"/>
  </w:num>
  <w:num w:numId="49" w16cid:durableId="7272181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D6DE5E"/>
    <w:rsid w:val="000008B3"/>
    <w:rsid w:val="000040A0"/>
    <w:rsid w:val="00006FDC"/>
    <w:rsid w:val="00011CFC"/>
    <w:rsid w:val="000146FC"/>
    <w:rsid w:val="00015918"/>
    <w:rsid w:val="00015CB1"/>
    <w:rsid w:val="00016A27"/>
    <w:rsid w:val="0002102B"/>
    <w:rsid w:val="00024C13"/>
    <w:rsid w:val="00024F27"/>
    <w:rsid w:val="00025003"/>
    <w:rsid w:val="00026401"/>
    <w:rsid w:val="00030B94"/>
    <w:rsid w:val="0003276F"/>
    <w:rsid w:val="00036E91"/>
    <w:rsid w:val="00041AA5"/>
    <w:rsid w:val="0004251A"/>
    <w:rsid w:val="00047DCD"/>
    <w:rsid w:val="00051029"/>
    <w:rsid w:val="00056315"/>
    <w:rsid w:val="000575A9"/>
    <w:rsid w:val="0006558C"/>
    <w:rsid w:val="00066507"/>
    <w:rsid w:val="00067166"/>
    <w:rsid w:val="00067808"/>
    <w:rsid w:val="000743AE"/>
    <w:rsid w:val="00083839"/>
    <w:rsid w:val="00084FDD"/>
    <w:rsid w:val="00090F44"/>
    <w:rsid w:val="00092AC7"/>
    <w:rsid w:val="000972B5"/>
    <w:rsid w:val="000A1EA0"/>
    <w:rsid w:val="000A3666"/>
    <w:rsid w:val="000A3B44"/>
    <w:rsid w:val="000A74D6"/>
    <w:rsid w:val="000B2E92"/>
    <w:rsid w:val="000B3BAE"/>
    <w:rsid w:val="000B7964"/>
    <w:rsid w:val="000D3F99"/>
    <w:rsid w:val="000D6EE7"/>
    <w:rsid w:val="000E113F"/>
    <w:rsid w:val="000E38DD"/>
    <w:rsid w:val="000E441C"/>
    <w:rsid w:val="000E4EED"/>
    <w:rsid w:val="000F0DF4"/>
    <w:rsid w:val="000F52A8"/>
    <w:rsid w:val="00106D86"/>
    <w:rsid w:val="00110017"/>
    <w:rsid w:val="0011056A"/>
    <w:rsid w:val="00112415"/>
    <w:rsid w:val="00113745"/>
    <w:rsid w:val="00113FDD"/>
    <w:rsid w:val="00120F28"/>
    <w:rsid w:val="00121B56"/>
    <w:rsid w:val="0012669E"/>
    <w:rsid w:val="00131D66"/>
    <w:rsid w:val="00134B51"/>
    <w:rsid w:val="00137CA9"/>
    <w:rsid w:val="00140198"/>
    <w:rsid w:val="00141EA8"/>
    <w:rsid w:val="00143ADA"/>
    <w:rsid w:val="0014465F"/>
    <w:rsid w:val="00144BF2"/>
    <w:rsid w:val="00145C5D"/>
    <w:rsid w:val="001574CE"/>
    <w:rsid w:val="001603C1"/>
    <w:rsid w:val="00160604"/>
    <w:rsid w:val="00162320"/>
    <w:rsid w:val="001643CC"/>
    <w:rsid w:val="00171186"/>
    <w:rsid w:val="00171AD6"/>
    <w:rsid w:val="00171D0E"/>
    <w:rsid w:val="00173B32"/>
    <w:rsid w:val="0017582A"/>
    <w:rsid w:val="00176D7E"/>
    <w:rsid w:val="00176F6C"/>
    <w:rsid w:val="00181D02"/>
    <w:rsid w:val="00181E0B"/>
    <w:rsid w:val="00182BD8"/>
    <w:rsid w:val="00185252"/>
    <w:rsid w:val="001A26F9"/>
    <w:rsid w:val="001A42A2"/>
    <w:rsid w:val="001A46BD"/>
    <w:rsid w:val="001A775A"/>
    <w:rsid w:val="001B2CA4"/>
    <w:rsid w:val="001B40C5"/>
    <w:rsid w:val="001B51A1"/>
    <w:rsid w:val="001B5DA1"/>
    <w:rsid w:val="001B63E0"/>
    <w:rsid w:val="001B7BE8"/>
    <w:rsid w:val="001C0741"/>
    <w:rsid w:val="001C2351"/>
    <w:rsid w:val="001C265F"/>
    <w:rsid w:val="001C2CFD"/>
    <w:rsid w:val="001C4E2F"/>
    <w:rsid w:val="001C7CC8"/>
    <w:rsid w:val="001D4591"/>
    <w:rsid w:val="001E05CB"/>
    <w:rsid w:val="001E2EF0"/>
    <w:rsid w:val="001E4838"/>
    <w:rsid w:val="001E4DEA"/>
    <w:rsid w:val="001E5A0F"/>
    <w:rsid w:val="001F2B13"/>
    <w:rsid w:val="001F3582"/>
    <w:rsid w:val="001F6816"/>
    <w:rsid w:val="001F7C1F"/>
    <w:rsid w:val="00206E1E"/>
    <w:rsid w:val="00207931"/>
    <w:rsid w:val="002143CA"/>
    <w:rsid w:val="00216499"/>
    <w:rsid w:val="002224C1"/>
    <w:rsid w:val="00226F24"/>
    <w:rsid w:val="00226FD1"/>
    <w:rsid w:val="002319A2"/>
    <w:rsid w:val="00235BB4"/>
    <w:rsid w:val="00240315"/>
    <w:rsid w:val="00240B00"/>
    <w:rsid w:val="00242181"/>
    <w:rsid w:val="00242468"/>
    <w:rsid w:val="00243F6D"/>
    <w:rsid w:val="002446FF"/>
    <w:rsid w:val="002479F8"/>
    <w:rsid w:val="00250603"/>
    <w:rsid w:val="00257243"/>
    <w:rsid w:val="002639E0"/>
    <w:rsid w:val="00264958"/>
    <w:rsid w:val="0026642C"/>
    <w:rsid w:val="00266EC2"/>
    <w:rsid w:val="00270EAD"/>
    <w:rsid w:val="00277A74"/>
    <w:rsid w:val="00284BBA"/>
    <w:rsid w:val="00286DA9"/>
    <w:rsid w:val="00291D00"/>
    <w:rsid w:val="00295951"/>
    <w:rsid w:val="0029647A"/>
    <w:rsid w:val="00297E56"/>
    <w:rsid w:val="002A12DF"/>
    <w:rsid w:val="002A18CB"/>
    <w:rsid w:val="002A3CD6"/>
    <w:rsid w:val="002A7A00"/>
    <w:rsid w:val="002B737B"/>
    <w:rsid w:val="002C0EF6"/>
    <w:rsid w:val="002C1CA3"/>
    <w:rsid w:val="002C23E7"/>
    <w:rsid w:val="002C33B3"/>
    <w:rsid w:val="002C6A23"/>
    <w:rsid w:val="002C73D0"/>
    <w:rsid w:val="002E196D"/>
    <w:rsid w:val="002E6AD7"/>
    <w:rsid w:val="002E7C32"/>
    <w:rsid w:val="002F36EC"/>
    <w:rsid w:val="002F5381"/>
    <w:rsid w:val="002F5FE5"/>
    <w:rsid w:val="002F6738"/>
    <w:rsid w:val="002F7C78"/>
    <w:rsid w:val="003004E5"/>
    <w:rsid w:val="00310420"/>
    <w:rsid w:val="00320E34"/>
    <w:rsid w:val="00322B8D"/>
    <w:rsid w:val="00324533"/>
    <w:rsid w:val="00325734"/>
    <w:rsid w:val="003263C1"/>
    <w:rsid w:val="00330AC3"/>
    <w:rsid w:val="003310E8"/>
    <w:rsid w:val="003349C3"/>
    <w:rsid w:val="00337357"/>
    <w:rsid w:val="00340634"/>
    <w:rsid w:val="00342EE9"/>
    <w:rsid w:val="003438BD"/>
    <w:rsid w:val="003466BA"/>
    <w:rsid w:val="00347507"/>
    <w:rsid w:val="003523BD"/>
    <w:rsid w:val="003541D3"/>
    <w:rsid w:val="003558A1"/>
    <w:rsid w:val="003701FA"/>
    <w:rsid w:val="00372BF4"/>
    <w:rsid w:val="00372D57"/>
    <w:rsid w:val="00380176"/>
    <w:rsid w:val="0038326F"/>
    <w:rsid w:val="00385881"/>
    <w:rsid w:val="00385E68"/>
    <w:rsid w:val="003903A9"/>
    <w:rsid w:val="0039442F"/>
    <w:rsid w:val="00395930"/>
    <w:rsid w:val="00397C3C"/>
    <w:rsid w:val="003A4097"/>
    <w:rsid w:val="003A5AD6"/>
    <w:rsid w:val="003A7506"/>
    <w:rsid w:val="003B123D"/>
    <w:rsid w:val="003B3A7A"/>
    <w:rsid w:val="003B523E"/>
    <w:rsid w:val="003B7AB7"/>
    <w:rsid w:val="003C5F4D"/>
    <w:rsid w:val="003C6FAD"/>
    <w:rsid w:val="003D2EBC"/>
    <w:rsid w:val="003D3275"/>
    <w:rsid w:val="003D66FF"/>
    <w:rsid w:val="003D730D"/>
    <w:rsid w:val="003D74D3"/>
    <w:rsid w:val="003D7EDD"/>
    <w:rsid w:val="003D7F06"/>
    <w:rsid w:val="003E24CE"/>
    <w:rsid w:val="003E48DE"/>
    <w:rsid w:val="003F0F80"/>
    <w:rsid w:val="003F2035"/>
    <w:rsid w:val="00400E52"/>
    <w:rsid w:val="00401D3D"/>
    <w:rsid w:val="00401D53"/>
    <w:rsid w:val="00406B7A"/>
    <w:rsid w:val="0040743B"/>
    <w:rsid w:val="00407EDF"/>
    <w:rsid w:val="00413CBB"/>
    <w:rsid w:val="004218FF"/>
    <w:rsid w:val="0042349C"/>
    <w:rsid w:val="00426859"/>
    <w:rsid w:val="00427078"/>
    <w:rsid w:val="00430478"/>
    <w:rsid w:val="004449B4"/>
    <w:rsid w:val="00447C5C"/>
    <w:rsid w:val="00450803"/>
    <w:rsid w:val="00471797"/>
    <w:rsid w:val="00474396"/>
    <w:rsid w:val="00477769"/>
    <w:rsid w:val="00481834"/>
    <w:rsid w:val="00482A04"/>
    <w:rsid w:val="00485A70"/>
    <w:rsid w:val="00486172"/>
    <w:rsid w:val="00486EC3"/>
    <w:rsid w:val="0049060C"/>
    <w:rsid w:val="00490641"/>
    <w:rsid w:val="00495752"/>
    <w:rsid w:val="0049798C"/>
    <w:rsid w:val="004A0B70"/>
    <w:rsid w:val="004A1C0D"/>
    <w:rsid w:val="004A5B4E"/>
    <w:rsid w:val="004B5236"/>
    <w:rsid w:val="004B55B6"/>
    <w:rsid w:val="004B5AA9"/>
    <w:rsid w:val="004B6158"/>
    <w:rsid w:val="004C2835"/>
    <w:rsid w:val="004C5A48"/>
    <w:rsid w:val="004D3CFE"/>
    <w:rsid w:val="004D6E6A"/>
    <w:rsid w:val="004D7C4B"/>
    <w:rsid w:val="004E0B3A"/>
    <w:rsid w:val="004E1ECD"/>
    <w:rsid w:val="004E2B9B"/>
    <w:rsid w:val="004E41C6"/>
    <w:rsid w:val="004F5864"/>
    <w:rsid w:val="004F5A1E"/>
    <w:rsid w:val="005001AE"/>
    <w:rsid w:val="005045C2"/>
    <w:rsid w:val="0050558D"/>
    <w:rsid w:val="005069C5"/>
    <w:rsid w:val="00510B36"/>
    <w:rsid w:val="005123A4"/>
    <w:rsid w:val="00512897"/>
    <w:rsid w:val="00512DCC"/>
    <w:rsid w:val="005202C8"/>
    <w:rsid w:val="00522566"/>
    <w:rsid w:val="00525146"/>
    <w:rsid w:val="00525AB8"/>
    <w:rsid w:val="0052638A"/>
    <w:rsid w:val="00526C62"/>
    <w:rsid w:val="005276C8"/>
    <w:rsid w:val="00531DFE"/>
    <w:rsid w:val="005510F7"/>
    <w:rsid w:val="00557A51"/>
    <w:rsid w:val="0056085D"/>
    <w:rsid w:val="005626F1"/>
    <w:rsid w:val="00563649"/>
    <w:rsid w:val="00570969"/>
    <w:rsid w:val="005745C2"/>
    <w:rsid w:val="0057623B"/>
    <w:rsid w:val="00576CBB"/>
    <w:rsid w:val="0058214C"/>
    <w:rsid w:val="00583891"/>
    <w:rsid w:val="0058495E"/>
    <w:rsid w:val="00584F16"/>
    <w:rsid w:val="005901A9"/>
    <w:rsid w:val="00590F80"/>
    <w:rsid w:val="005910D1"/>
    <w:rsid w:val="00595E70"/>
    <w:rsid w:val="005A1385"/>
    <w:rsid w:val="005A75D1"/>
    <w:rsid w:val="005B49D7"/>
    <w:rsid w:val="005B6CDA"/>
    <w:rsid w:val="005C0D16"/>
    <w:rsid w:val="005C37B0"/>
    <w:rsid w:val="005C5EB5"/>
    <w:rsid w:val="005C6694"/>
    <w:rsid w:val="005D2A1F"/>
    <w:rsid w:val="005E29B0"/>
    <w:rsid w:val="005E5417"/>
    <w:rsid w:val="005E77ED"/>
    <w:rsid w:val="005F0350"/>
    <w:rsid w:val="005F1AD2"/>
    <w:rsid w:val="005F296D"/>
    <w:rsid w:val="005F58AA"/>
    <w:rsid w:val="005F68D1"/>
    <w:rsid w:val="005F7016"/>
    <w:rsid w:val="005F763D"/>
    <w:rsid w:val="00601973"/>
    <w:rsid w:val="006029D9"/>
    <w:rsid w:val="006043FC"/>
    <w:rsid w:val="00604653"/>
    <w:rsid w:val="00604A93"/>
    <w:rsid w:val="00606D97"/>
    <w:rsid w:val="00607605"/>
    <w:rsid w:val="00612D13"/>
    <w:rsid w:val="006139AD"/>
    <w:rsid w:val="00614B0B"/>
    <w:rsid w:val="00616BA4"/>
    <w:rsid w:val="006312EC"/>
    <w:rsid w:val="00635D20"/>
    <w:rsid w:val="00637A26"/>
    <w:rsid w:val="00641234"/>
    <w:rsid w:val="00642384"/>
    <w:rsid w:val="00643719"/>
    <w:rsid w:val="00646C88"/>
    <w:rsid w:val="00654C80"/>
    <w:rsid w:val="00663114"/>
    <w:rsid w:val="006726D4"/>
    <w:rsid w:val="00672869"/>
    <w:rsid w:val="0067693E"/>
    <w:rsid w:val="00677DA0"/>
    <w:rsid w:val="0068198F"/>
    <w:rsid w:val="00682923"/>
    <w:rsid w:val="00687CCA"/>
    <w:rsid w:val="00687E26"/>
    <w:rsid w:val="00691DCE"/>
    <w:rsid w:val="006929F9"/>
    <w:rsid w:val="00692C4C"/>
    <w:rsid w:val="00695091"/>
    <w:rsid w:val="006A0242"/>
    <w:rsid w:val="006A24CB"/>
    <w:rsid w:val="006A3443"/>
    <w:rsid w:val="006A3F00"/>
    <w:rsid w:val="006B5B2C"/>
    <w:rsid w:val="006C2324"/>
    <w:rsid w:val="006C2AEF"/>
    <w:rsid w:val="006C5777"/>
    <w:rsid w:val="006D07D8"/>
    <w:rsid w:val="006D1106"/>
    <w:rsid w:val="006D15E3"/>
    <w:rsid w:val="006D1752"/>
    <w:rsid w:val="006D1DA6"/>
    <w:rsid w:val="006D5F70"/>
    <w:rsid w:val="006D6EDA"/>
    <w:rsid w:val="006E74B6"/>
    <w:rsid w:val="006F1319"/>
    <w:rsid w:val="006F260E"/>
    <w:rsid w:val="006F69A8"/>
    <w:rsid w:val="006F758A"/>
    <w:rsid w:val="00702635"/>
    <w:rsid w:val="007030E3"/>
    <w:rsid w:val="00710150"/>
    <w:rsid w:val="007104DA"/>
    <w:rsid w:val="00715EF3"/>
    <w:rsid w:val="0072072F"/>
    <w:rsid w:val="00720C2D"/>
    <w:rsid w:val="007262F9"/>
    <w:rsid w:val="0073162F"/>
    <w:rsid w:val="00734A11"/>
    <w:rsid w:val="00741067"/>
    <w:rsid w:val="007461A1"/>
    <w:rsid w:val="0074687C"/>
    <w:rsid w:val="00747C2F"/>
    <w:rsid w:val="007545A2"/>
    <w:rsid w:val="007553E8"/>
    <w:rsid w:val="00756FCD"/>
    <w:rsid w:val="00763ABE"/>
    <w:rsid w:val="00771048"/>
    <w:rsid w:val="007718DA"/>
    <w:rsid w:val="00774A9C"/>
    <w:rsid w:val="0077586E"/>
    <w:rsid w:val="00777F24"/>
    <w:rsid w:val="00790B23"/>
    <w:rsid w:val="00791DBD"/>
    <w:rsid w:val="007A04B6"/>
    <w:rsid w:val="007A38E2"/>
    <w:rsid w:val="007A3F2D"/>
    <w:rsid w:val="007A481E"/>
    <w:rsid w:val="007A4A3C"/>
    <w:rsid w:val="007B46BE"/>
    <w:rsid w:val="007D25CE"/>
    <w:rsid w:val="007D2D9D"/>
    <w:rsid w:val="007D5180"/>
    <w:rsid w:val="007E42BC"/>
    <w:rsid w:val="007F07AE"/>
    <w:rsid w:val="007F381F"/>
    <w:rsid w:val="007F41FE"/>
    <w:rsid w:val="007F7E40"/>
    <w:rsid w:val="0080044C"/>
    <w:rsid w:val="00807121"/>
    <w:rsid w:val="00807189"/>
    <w:rsid w:val="00807586"/>
    <w:rsid w:val="0080787B"/>
    <w:rsid w:val="0081191F"/>
    <w:rsid w:val="00814AC8"/>
    <w:rsid w:val="0081623C"/>
    <w:rsid w:val="00825889"/>
    <w:rsid w:val="00827048"/>
    <w:rsid w:val="00831710"/>
    <w:rsid w:val="00833E99"/>
    <w:rsid w:val="0083546F"/>
    <w:rsid w:val="0084037A"/>
    <w:rsid w:val="00841BC2"/>
    <w:rsid w:val="00843BA2"/>
    <w:rsid w:val="00844A6E"/>
    <w:rsid w:val="00845D02"/>
    <w:rsid w:val="0084622D"/>
    <w:rsid w:val="0085087E"/>
    <w:rsid w:val="008526D9"/>
    <w:rsid w:val="00852BB7"/>
    <w:rsid w:val="00853DEB"/>
    <w:rsid w:val="00855F02"/>
    <w:rsid w:val="00861C19"/>
    <w:rsid w:val="00862136"/>
    <w:rsid w:val="00862FEF"/>
    <w:rsid w:val="00866A78"/>
    <w:rsid w:val="00873ABE"/>
    <w:rsid w:val="0087656D"/>
    <w:rsid w:val="00877276"/>
    <w:rsid w:val="00880745"/>
    <w:rsid w:val="00881E0B"/>
    <w:rsid w:val="00882349"/>
    <w:rsid w:val="00883B1D"/>
    <w:rsid w:val="00885EC6"/>
    <w:rsid w:val="008868F8"/>
    <w:rsid w:val="00890939"/>
    <w:rsid w:val="008924EB"/>
    <w:rsid w:val="00892CE2"/>
    <w:rsid w:val="008939F7"/>
    <w:rsid w:val="0089441E"/>
    <w:rsid w:val="00894B0B"/>
    <w:rsid w:val="008A1737"/>
    <w:rsid w:val="008A3BBA"/>
    <w:rsid w:val="008A3F0B"/>
    <w:rsid w:val="008A61C4"/>
    <w:rsid w:val="008B22EA"/>
    <w:rsid w:val="008B45E4"/>
    <w:rsid w:val="008B5F77"/>
    <w:rsid w:val="008C1A9D"/>
    <w:rsid w:val="008C2741"/>
    <w:rsid w:val="008D03D8"/>
    <w:rsid w:val="008D0E6B"/>
    <w:rsid w:val="008D212D"/>
    <w:rsid w:val="008D3236"/>
    <w:rsid w:val="008D5EE1"/>
    <w:rsid w:val="008D6209"/>
    <w:rsid w:val="008D66B8"/>
    <w:rsid w:val="008D78C9"/>
    <w:rsid w:val="008E18BF"/>
    <w:rsid w:val="008E2258"/>
    <w:rsid w:val="008F35C7"/>
    <w:rsid w:val="008F7E46"/>
    <w:rsid w:val="00901CFE"/>
    <w:rsid w:val="00901F9A"/>
    <w:rsid w:val="0090645F"/>
    <w:rsid w:val="0091156D"/>
    <w:rsid w:val="00911A4D"/>
    <w:rsid w:val="0091309B"/>
    <w:rsid w:val="009139CA"/>
    <w:rsid w:val="00916261"/>
    <w:rsid w:val="00923695"/>
    <w:rsid w:val="00923B2B"/>
    <w:rsid w:val="00924234"/>
    <w:rsid w:val="0093060F"/>
    <w:rsid w:val="0093387D"/>
    <w:rsid w:val="009356E6"/>
    <w:rsid w:val="0093712F"/>
    <w:rsid w:val="00942BA7"/>
    <w:rsid w:val="0095212C"/>
    <w:rsid w:val="0095359A"/>
    <w:rsid w:val="00954770"/>
    <w:rsid w:val="0095575C"/>
    <w:rsid w:val="009624C0"/>
    <w:rsid w:val="009712B4"/>
    <w:rsid w:val="00973833"/>
    <w:rsid w:val="00975ED6"/>
    <w:rsid w:val="00976683"/>
    <w:rsid w:val="009801F9"/>
    <w:rsid w:val="00980748"/>
    <w:rsid w:val="009840DE"/>
    <w:rsid w:val="0099173B"/>
    <w:rsid w:val="00995D93"/>
    <w:rsid w:val="009961E7"/>
    <w:rsid w:val="00996C29"/>
    <w:rsid w:val="00997604"/>
    <w:rsid w:val="00997E7D"/>
    <w:rsid w:val="009A5157"/>
    <w:rsid w:val="009A7B60"/>
    <w:rsid w:val="009B16A3"/>
    <w:rsid w:val="009B3D2E"/>
    <w:rsid w:val="009B7B99"/>
    <w:rsid w:val="009C5CFA"/>
    <w:rsid w:val="009D235B"/>
    <w:rsid w:val="009E15A5"/>
    <w:rsid w:val="009F6E56"/>
    <w:rsid w:val="009F71FA"/>
    <w:rsid w:val="009F7E16"/>
    <w:rsid w:val="00A004D9"/>
    <w:rsid w:val="00A00AE8"/>
    <w:rsid w:val="00A124EE"/>
    <w:rsid w:val="00A13F8D"/>
    <w:rsid w:val="00A150C2"/>
    <w:rsid w:val="00A21CF7"/>
    <w:rsid w:val="00A2326B"/>
    <w:rsid w:val="00A241B7"/>
    <w:rsid w:val="00A26E86"/>
    <w:rsid w:val="00A305F6"/>
    <w:rsid w:val="00A348BA"/>
    <w:rsid w:val="00A36139"/>
    <w:rsid w:val="00A376B9"/>
    <w:rsid w:val="00A50C24"/>
    <w:rsid w:val="00A51A97"/>
    <w:rsid w:val="00A569EC"/>
    <w:rsid w:val="00A668A2"/>
    <w:rsid w:val="00A70E07"/>
    <w:rsid w:val="00A732A4"/>
    <w:rsid w:val="00A74F3C"/>
    <w:rsid w:val="00A76F3A"/>
    <w:rsid w:val="00A77BF2"/>
    <w:rsid w:val="00A77D0C"/>
    <w:rsid w:val="00A80DCB"/>
    <w:rsid w:val="00A83C90"/>
    <w:rsid w:val="00A913AC"/>
    <w:rsid w:val="00A94038"/>
    <w:rsid w:val="00A943EF"/>
    <w:rsid w:val="00A947CC"/>
    <w:rsid w:val="00AA0D64"/>
    <w:rsid w:val="00AA64C5"/>
    <w:rsid w:val="00AA707A"/>
    <w:rsid w:val="00AB4F1D"/>
    <w:rsid w:val="00AB7127"/>
    <w:rsid w:val="00AB73CB"/>
    <w:rsid w:val="00AB7699"/>
    <w:rsid w:val="00AC0C59"/>
    <w:rsid w:val="00AC1808"/>
    <w:rsid w:val="00AC3CDD"/>
    <w:rsid w:val="00AD55B2"/>
    <w:rsid w:val="00AD5B69"/>
    <w:rsid w:val="00AE1CB1"/>
    <w:rsid w:val="00AE29D9"/>
    <w:rsid w:val="00AE2EED"/>
    <w:rsid w:val="00AE40E0"/>
    <w:rsid w:val="00B04CE1"/>
    <w:rsid w:val="00B0671B"/>
    <w:rsid w:val="00B12440"/>
    <w:rsid w:val="00B13C6F"/>
    <w:rsid w:val="00B20AE5"/>
    <w:rsid w:val="00B20C26"/>
    <w:rsid w:val="00B27EBB"/>
    <w:rsid w:val="00B27FD9"/>
    <w:rsid w:val="00B30C63"/>
    <w:rsid w:val="00B3248A"/>
    <w:rsid w:val="00B3270C"/>
    <w:rsid w:val="00B327F6"/>
    <w:rsid w:val="00B346FE"/>
    <w:rsid w:val="00B34B45"/>
    <w:rsid w:val="00B351D6"/>
    <w:rsid w:val="00B40711"/>
    <w:rsid w:val="00B40E90"/>
    <w:rsid w:val="00B41413"/>
    <w:rsid w:val="00B41467"/>
    <w:rsid w:val="00B44C0E"/>
    <w:rsid w:val="00B44EF8"/>
    <w:rsid w:val="00B45069"/>
    <w:rsid w:val="00B47DBF"/>
    <w:rsid w:val="00B53DA7"/>
    <w:rsid w:val="00B55F9F"/>
    <w:rsid w:val="00B56800"/>
    <w:rsid w:val="00B60DF8"/>
    <w:rsid w:val="00B62861"/>
    <w:rsid w:val="00B6608B"/>
    <w:rsid w:val="00B668BB"/>
    <w:rsid w:val="00B66EC7"/>
    <w:rsid w:val="00B71B36"/>
    <w:rsid w:val="00B760AB"/>
    <w:rsid w:val="00B812BC"/>
    <w:rsid w:val="00B85A68"/>
    <w:rsid w:val="00B8608E"/>
    <w:rsid w:val="00B8715C"/>
    <w:rsid w:val="00B87BC4"/>
    <w:rsid w:val="00B9072F"/>
    <w:rsid w:val="00B936A0"/>
    <w:rsid w:val="00B9412A"/>
    <w:rsid w:val="00BA04CD"/>
    <w:rsid w:val="00BA16FB"/>
    <w:rsid w:val="00BA2B42"/>
    <w:rsid w:val="00BA2E33"/>
    <w:rsid w:val="00BA4888"/>
    <w:rsid w:val="00BA65CF"/>
    <w:rsid w:val="00BB148A"/>
    <w:rsid w:val="00BB5783"/>
    <w:rsid w:val="00BB5CE5"/>
    <w:rsid w:val="00BB5D4E"/>
    <w:rsid w:val="00BB62DC"/>
    <w:rsid w:val="00BB67B3"/>
    <w:rsid w:val="00BC0E31"/>
    <w:rsid w:val="00BC4F7D"/>
    <w:rsid w:val="00BD3A32"/>
    <w:rsid w:val="00BE2AF3"/>
    <w:rsid w:val="00BE2D52"/>
    <w:rsid w:val="00BE2ED6"/>
    <w:rsid w:val="00BE2F56"/>
    <w:rsid w:val="00BF02FF"/>
    <w:rsid w:val="00BF2EDD"/>
    <w:rsid w:val="00BF4F5E"/>
    <w:rsid w:val="00C02EA9"/>
    <w:rsid w:val="00C12C58"/>
    <w:rsid w:val="00C177E8"/>
    <w:rsid w:val="00C207B5"/>
    <w:rsid w:val="00C212BE"/>
    <w:rsid w:val="00C24705"/>
    <w:rsid w:val="00C25B6F"/>
    <w:rsid w:val="00C3182D"/>
    <w:rsid w:val="00C33998"/>
    <w:rsid w:val="00C41A58"/>
    <w:rsid w:val="00C47317"/>
    <w:rsid w:val="00C51620"/>
    <w:rsid w:val="00C577F3"/>
    <w:rsid w:val="00C60D20"/>
    <w:rsid w:val="00C63956"/>
    <w:rsid w:val="00C63E69"/>
    <w:rsid w:val="00C70604"/>
    <w:rsid w:val="00C735A2"/>
    <w:rsid w:val="00C755C5"/>
    <w:rsid w:val="00C7769D"/>
    <w:rsid w:val="00C804AD"/>
    <w:rsid w:val="00C82B91"/>
    <w:rsid w:val="00C839CD"/>
    <w:rsid w:val="00C9122C"/>
    <w:rsid w:val="00C92DC7"/>
    <w:rsid w:val="00C92F8F"/>
    <w:rsid w:val="00C94534"/>
    <w:rsid w:val="00CA3D7C"/>
    <w:rsid w:val="00CB2101"/>
    <w:rsid w:val="00CB4E26"/>
    <w:rsid w:val="00CC2BD4"/>
    <w:rsid w:val="00CD6322"/>
    <w:rsid w:val="00CE1423"/>
    <w:rsid w:val="00CE1D86"/>
    <w:rsid w:val="00CE69B4"/>
    <w:rsid w:val="00CF0E70"/>
    <w:rsid w:val="00CF2026"/>
    <w:rsid w:val="00CF297C"/>
    <w:rsid w:val="00CF3BCA"/>
    <w:rsid w:val="00D03399"/>
    <w:rsid w:val="00D0779C"/>
    <w:rsid w:val="00D125A2"/>
    <w:rsid w:val="00D12882"/>
    <w:rsid w:val="00D14277"/>
    <w:rsid w:val="00D15DE8"/>
    <w:rsid w:val="00D167DA"/>
    <w:rsid w:val="00D1731F"/>
    <w:rsid w:val="00D17E43"/>
    <w:rsid w:val="00D21DA0"/>
    <w:rsid w:val="00D313AD"/>
    <w:rsid w:val="00D31D68"/>
    <w:rsid w:val="00D3372B"/>
    <w:rsid w:val="00D33BAC"/>
    <w:rsid w:val="00D4365B"/>
    <w:rsid w:val="00D459EC"/>
    <w:rsid w:val="00D47C64"/>
    <w:rsid w:val="00D50C09"/>
    <w:rsid w:val="00D50D5F"/>
    <w:rsid w:val="00D510D1"/>
    <w:rsid w:val="00D511AF"/>
    <w:rsid w:val="00D53045"/>
    <w:rsid w:val="00D54952"/>
    <w:rsid w:val="00D561BF"/>
    <w:rsid w:val="00D60AAE"/>
    <w:rsid w:val="00D60CC2"/>
    <w:rsid w:val="00D612E3"/>
    <w:rsid w:val="00D626B1"/>
    <w:rsid w:val="00D63830"/>
    <w:rsid w:val="00D63DD4"/>
    <w:rsid w:val="00D644B6"/>
    <w:rsid w:val="00D644E9"/>
    <w:rsid w:val="00D65E43"/>
    <w:rsid w:val="00D66F79"/>
    <w:rsid w:val="00D74303"/>
    <w:rsid w:val="00D75F1C"/>
    <w:rsid w:val="00D768A4"/>
    <w:rsid w:val="00D77E88"/>
    <w:rsid w:val="00D8229A"/>
    <w:rsid w:val="00D85AFD"/>
    <w:rsid w:val="00D929BB"/>
    <w:rsid w:val="00D94918"/>
    <w:rsid w:val="00D96646"/>
    <w:rsid w:val="00DA4352"/>
    <w:rsid w:val="00DA5368"/>
    <w:rsid w:val="00DA5512"/>
    <w:rsid w:val="00DB0AEE"/>
    <w:rsid w:val="00DB3398"/>
    <w:rsid w:val="00DC2AA4"/>
    <w:rsid w:val="00DC62B3"/>
    <w:rsid w:val="00DC6545"/>
    <w:rsid w:val="00DD161D"/>
    <w:rsid w:val="00DD1DEB"/>
    <w:rsid w:val="00DD2EF1"/>
    <w:rsid w:val="00DD4B47"/>
    <w:rsid w:val="00DD50A9"/>
    <w:rsid w:val="00DE0FE5"/>
    <w:rsid w:val="00DE1469"/>
    <w:rsid w:val="00DE18AC"/>
    <w:rsid w:val="00DE584A"/>
    <w:rsid w:val="00DF3483"/>
    <w:rsid w:val="00DF59C9"/>
    <w:rsid w:val="00E02A07"/>
    <w:rsid w:val="00E047F8"/>
    <w:rsid w:val="00E05AFC"/>
    <w:rsid w:val="00E07BB6"/>
    <w:rsid w:val="00E07C98"/>
    <w:rsid w:val="00E07F6A"/>
    <w:rsid w:val="00E1567E"/>
    <w:rsid w:val="00E17967"/>
    <w:rsid w:val="00E17AD4"/>
    <w:rsid w:val="00E2236F"/>
    <w:rsid w:val="00E22DF8"/>
    <w:rsid w:val="00E23215"/>
    <w:rsid w:val="00E233C5"/>
    <w:rsid w:val="00E25CAD"/>
    <w:rsid w:val="00E26265"/>
    <w:rsid w:val="00E269B0"/>
    <w:rsid w:val="00E322F2"/>
    <w:rsid w:val="00E37DE1"/>
    <w:rsid w:val="00E41FB5"/>
    <w:rsid w:val="00E47275"/>
    <w:rsid w:val="00E508C0"/>
    <w:rsid w:val="00E53BDC"/>
    <w:rsid w:val="00E61016"/>
    <w:rsid w:val="00E61CA5"/>
    <w:rsid w:val="00E62339"/>
    <w:rsid w:val="00E63DDC"/>
    <w:rsid w:val="00E73391"/>
    <w:rsid w:val="00E75548"/>
    <w:rsid w:val="00E76891"/>
    <w:rsid w:val="00E80DF2"/>
    <w:rsid w:val="00E83D20"/>
    <w:rsid w:val="00E84BD2"/>
    <w:rsid w:val="00E84D0A"/>
    <w:rsid w:val="00EA161C"/>
    <w:rsid w:val="00EB2E1A"/>
    <w:rsid w:val="00EB31A6"/>
    <w:rsid w:val="00EB4DDB"/>
    <w:rsid w:val="00EB66CB"/>
    <w:rsid w:val="00EB74DF"/>
    <w:rsid w:val="00EC0D9E"/>
    <w:rsid w:val="00EC5396"/>
    <w:rsid w:val="00EC613C"/>
    <w:rsid w:val="00ED265C"/>
    <w:rsid w:val="00EE07A0"/>
    <w:rsid w:val="00EE4EBB"/>
    <w:rsid w:val="00EE67B1"/>
    <w:rsid w:val="00EE7D33"/>
    <w:rsid w:val="00EF04BB"/>
    <w:rsid w:val="00EF3D9A"/>
    <w:rsid w:val="00EF4477"/>
    <w:rsid w:val="00EF66CF"/>
    <w:rsid w:val="00F00519"/>
    <w:rsid w:val="00F00696"/>
    <w:rsid w:val="00F01EFF"/>
    <w:rsid w:val="00F02DA8"/>
    <w:rsid w:val="00F05F18"/>
    <w:rsid w:val="00F06B8B"/>
    <w:rsid w:val="00F12B22"/>
    <w:rsid w:val="00F14028"/>
    <w:rsid w:val="00F140AE"/>
    <w:rsid w:val="00F25B2F"/>
    <w:rsid w:val="00F2636A"/>
    <w:rsid w:val="00F269C5"/>
    <w:rsid w:val="00F27093"/>
    <w:rsid w:val="00F30BFE"/>
    <w:rsid w:val="00F35271"/>
    <w:rsid w:val="00F42082"/>
    <w:rsid w:val="00F43357"/>
    <w:rsid w:val="00F43D1C"/>
    <w:rsid w:val="00F4400E"/>
    <w:rsid w:val="00F50EB2"/>
    <w:rsid w:val="00F541BA"/>
    <w:rsid w:val="00F554AA"/>
    <w:rsid w:val="00F56DBC"/>
    <w:rsid w:val="00F62710"/>
    <w:rsid w:val="00F63E70"/>
    <w:rsid w:val="00F67773"/>
    <w:rsid w:val="00F75924"/>
    <w:rsid w:val="00F76DE5"/>
    <w:rsid w:val="00F77B4B"/>
    <w:rsid w:val="00F77C2D"/>
    <w:rsid w:val="00F8077C"/>
    <w:rsid w:val="00F81561"/>
    <w:rsid w:val="00F8223C"/>
    <w:rsid w:val="00F82A50"/>
    <w:rsid w:val="00F84808"/>
    <w:rsid w:val="00F8498C"/>
    <w:rsid w:val="00F84DF1"/>
    <w:rsid w:val="00F8699E"/>
    <w:rsid w:val="00F87304"/>
    <w:rsid w:val="00F87590"/>
    <w:rsid w:val="00F90D17"/>
    <w:rsid w:val="00F91140"/>
    <w:rsid w:val="00F91AD4"/>
    <w:rsid w:val="00F973B6"/>
    <w:rsid w:val="00FA1003"/>
    <w:rsid w:val="00FA52F3"/>
    <w:rsid w:val="00FA5FEE"/>
    <w:rsid w:val="00FB05F8"/>
    <w:rsid w:val="00FB0894"/>
    <w:rsid w:val="00FB351F"/>
    <w:rsid w:val="00FB534E"/>
    <w:rsid w:val="00FC79ED"/>
    <w:rsid w:val="00FE2A05"/>
    <w:rsid w:val="00FE5AED"/>
    <w:rsid w:val="00FF02A4"/>
    <w:rsid w:val="00FF2901"/>
    <w:rsid w:val="00FF2E17"/>
    <w:rsid w:val="00FF3B46"/>
    <w:rsid w:val="00FF3C99"/>
    <w:rsid w:val="00FF6029"/>
    <w:rsid w:val="00FF6587"/>
    <w:rsid w:val="01BDC70C"/>
    <w:rsid w:val="01D68530"/>
    <w:rsid w:val="02A7E33B"/>
    <w:rsid w:val="03D6DE5E"/>
    <w:rsid w:val="05FE2EE5"/>
    <w:rsid w:val="06EC37F7"/>
    <w:rsid w:val="075C5FF2"/>
    <w:rsid w:val="07652D69"/>
    <w:rsid w:val="079AE101"/>
    <w:rsid w:val="07D2F07F"/>
    <w:rsid w:val="07F6F95A"/>
    <w:rsid w:val="082EACA0"/>
    <w:rsid w:val="088DBEC2"/>
    <w:rsid w:val="092DA808"/>
    <w:rsid w:val="095FE2F4"/>
    <w:rsid w:val="0A729149"/>
    <w:rsid w:val="0BD88E31"/>
    <w:rsid w:val="0C384CBB"/>
    <w:rsid w:val="0CFF1971"/>
    <w:rsid w:val="0DB4221A"/>
    <w:rsid w:val="0EE4E9B9"/>
    <w:rsid w:val="0EE8CA42"/>
    <w:rsid w:val="0FDDFD52"/>
    <w:rsid w:val="113FC85D"/>
    <w:rsid w:val="11A5DC55"/>
    <w:rsid w:val="12A0BFFB"/>
    <w:rsid w:val="152383BD"/>
    <w:rsid w:val="16E5D3ED"/>
    <w:rsid w:val="185A4B36"/>
    <w:rsid w:val="18E966C8"/>
    <w:rsid w:val="18EF00BA"/>
    <w:rsid w:val="192504B1"/>
    <w:rsid w:val="1B0F6ED5"/>
    <w:rsid w:val="1BA5BA53"/>
    <w:rsid w:val="1C782C8B"/>
    <w:rsid w:val="1D088735"/>
    <w:rsid w:val="1D603FEB"/>
    <w:rsid w:val="1FFB81F3"/>
    <w:rsid w:val="2087F38D"/>
    <w:rsid w:val="21DFB98E"/>
    <w:rsid w:val="21F22C40"/>
    <w:rsid w:val="222EBF0B"/>
    <w:rsid w:val="223564FE"/>
    <w:rsid w:val="22435B2F"/>
    <w:rsid w:val="24812CFD"/>
    <w:rsid w:val="25F4705B"/>
    <w:rsid w:val="263D564D"/>
    <w:rsid w:val="263E9292"/>
    <w:rsid w:val="26672CFE"/>
    <w:rsid w:val="26DC7035"/>
    <w:rsid w:val="26EDAC33"/>
    <w:rsid w:val="2866D295"/>
    <w:rsid w:val="28735A3A"/>
    <w:rsid w:val="28DAFFBC"/>
    <w:rsid w:val="2926E948"/>
    <w:rsid w:val="298CF999"/>
    <w:rsid w:val="2A01EE77"/>
    <w:rsid w:val="2ABE04CF"/>
    <w:rsid w:val="2BC9B9C9"/>
    <w:rsid w:val="2C0E12C7"/>
    <w:rsid w:val="2CBF69DB"/>
    <w:rsid w:val="2D5CA0C6"/>
    <w:rsid w:val="2D93302F"/>
    <w:rsid w:val="2E59F8A8"/>
    <w:rsid w:val="313DD5DE"/>
    <w:rsid w:val="33B911EF"/>
    <w:rsid w:val="34D6CCD8"/>
    <w:rsid w:val="352E287D"/>
    <w:rsid w:val="355277C8"/>
    <w:rsid w:val="360FF8A6"/>
    <w:rsid w:val="363693F3"/>
    <w:rsid w:val="3673DC0F"/>
    <w:rsid w:val="38056F24"/>
    <w:rsid w:val="38B275BF"/>
    <w:rsid w:val="393645AE"/>
    <w:rsid w:val="39E34633"/>
    <w:rsid w:val="3A1C0979"/>
    <w:rsid w:val="3A38B3F6"/>
    <w:rsid w:val="3A42A717"/>
    <w:rsid w:val="3C0F1DC3"/>
    <w:rsid w:val="3CB0F00E"/>
    <w:rsid w:val="3CDBD2F3"/>
    <w:rsid w:val="3DBD26F2"/>
    <w:rsid w:val="3E1D1AB3"/>
    <w:rsid w:val="3E66EFB9"/>
    <w:rsid w:val="3EC914B2"/>
    <w:rsid w:val="3EEDF0A0"/>
    <w:rsid w:val="3F164793"/>
    <w:rsid w:val="3F18A30D"/>
    <w:rsid w:val="3F2A0E81"/>
    <w:rsid w:val="407D08EB"/>
    <w:rsid w:val="40FDE7C5"/>
    <w:rsid w:val="429F1A97"/>
    <w:rsid w:val="42B7EB5A"/>
    <w:rsid w:val="4379E4C5"/>
    <w:rsid w:val="43F76F05"/>
    <w:rsid w:val="4523C576"/>
    <w:rsid w:val="4538BC33"/>
    <w:rsid w:val="457159E7"/>
    <w:rsid w:val="457F163F"/>
    <w:rsid w:val="462A96D6"/>
    <w:rsid w:val="470B31F5"/>
    <w:rsid w:val="47235D22"/>
    <w:rsid w:val="472F4C8E"/>
    <w:rsid w:val="4779149B"/>
    <w:rsid w:val="47AEC254"/>
    <w:rsid w:val="48277F99"/>
    <w:rsid w:val="497B5455"/>
    <w:rsid w:val="49C1E3B6"/>
    <w:rsid w:val="4AD5B7FF"/>
    <w:rsid w:val="4B411AF4"/>
    <w:rsid w:val="4B65B1F7"/>
    <w:rsid w:val="4C57217F"/>
    <w:rsid w:val="4D5DDFE7"/>
    <w:rsid w:val="4E870ABA"/>
    <w:rsid w:val="4E91F7A7"/>
    <w:rsid w:val="4F32525E"/>
    <w:rsid w:val="507FD384"/>
    <w:rsid w:val="50C6984A"/>
    <w:rsid w:val="51BF4759"/>
    <w:rsid w:val="526EA9E3"/>
    <w:rsid w:val="52C9FC48"/>
    <w:rsid w:val="52E17B6F"/>
    <w:rsid w:val="52E5A7AD"/>
    <w:rsid w:val="53107F64"/>
    <w:rsid w:val="54269F04"/>
    <w:rsid w:val="548AA386"/>
    <w:rsid w:val="5533AA29"/>
    <w:rsid w:val="56331907"/>
    <w:rsid w:val="56D3AB31"/>
    <w:rsid w:val="57288C34"/>
    <w:rsid w:val="5765C307"/>
    <w:rsid w:val="57BDB4C3"/>
    <w:rsid w:val="589EB1BB"/>
    <w:rsid w:val="5B24E243"/>
    <w:rsid w:val="5BCD7C97"/>
    <w:rsid w:val="5C424DB8"/>
    <w:rsid w:val="6031B4E3"/>
    <w:rsid w:val="603BA129"/>
    <w:rsid w:val="6090648B"/>
    <w:rsid w:val="619F22D0"/>
    <w:rsid w:val="6214F9DE"/>
    <w:rsid w:val="62437C4D"/>
    <w:rsid w:val="62CB458E"/>
    <w:rsid w:val="631DCFBD"/>
    <w:rsid w:val="633C9502"/>
    <w:rsid w:val="63D706E4"/>
    <w:rsid w:val="650C1B16"/>
    <w:rsid w:val="654E73CC"/>
    <w:rsid w:val="6568067D"/>
    <w:rsid w:val="65ACFCF1"/>
    <w:rsid w:val="65C6A2DB"/>
    <w:rsid w:val="65F5A96B"/>
    <w:rsid w:val="661BD991"/>
    <w:rsid w:val="6721C2FA"/>
    <w:rsid w:val="6757A814"/>
    <w:rsid w:val="67CFF0D9"/>
    <w:rsid w:val="6872AD51"/>
    <w:rsid w:val="6906973F"/>
    <w:rsid w:val="6939C3D1"/>
    <w:rsid w:val="693F0D13"/>
    <w:rsid w:val="69AC6B92"/>
    <w:rsid w:val="69D90B10"/>
    <w:rsid w:val="6AE18F47"/>
    <w:rsid w:val="6B2860C8"/>
    <w:rsid w:val="6D2C8652"/>
    <w:rsid w:val="6DFC7500"/>
    <w:rsid w:val="6FE6B0FA"/>
    <w:rsid w:val="6FEB2E6F"/>
    <w:rsid w:val="7037FF20"/>
    <w:rsid w:val="71456245"/>
    <w:rsid w:val="7175B05A"/>
    <w:rsid w:val="7423EA1D"/>
    <w:rsid w:val="743E9C55"/>
    <w:rsid w:val="75D74007"/>
    <w:rsid w:val="769AB964"/>
    <w:rsid w:val="76B86022"/>
    <w:rsid w:val="783EDA7B"/>
    <w:rsid w:val="799CF297"/>
    <w:rsid w:val="7A339B45"/>
    <w:rsid w:val="7B8F5E32"/>
    <w:rsid w:val="7BEFE1B6"/>
    <w:rsid w:val="7C66BB2A"/>
    <w:rsid w:val="7D83D192"/>
    <w:rsid w:val="7E97E45B"/>
    <w:rsid w:val="7ED65A82"/>
    <w:rsid w:val="7EEBFDA9"/>
    <w:rsid w:val="7F591C88"/>
    <w:rsid w:val="7FFEC4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5BA53"/>
  <w15:chartTrackingRefBased/>
  <w15:docId w15:val="{3B9979D1-7759-40DB-A3B7-AAD15730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5D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B5DA1"/>
    <w:pPr>
      <w:ind w:left="720"/>
      <w:contextualSpacing/>
    </w:pPr>
  </w:style>
  <w:style w:type="paragraph" w:styleId="Header">
    <w:name w:val="header"/>
    <w:aliases w:val="*Header,Header Char Char Char Char,Header Char Char Char,Header Char Char,h,Header/Footer,header odd,Hyphen,header,*Header1,*Header2,*Header3,*Header11,*Header21,*Header4,*Header12,*Header22,(1st level)"/>
    <w:basedOn w:val="Normal"/>
    <w:link w:val="HeaderChar"/>
    <w:uiPriority w:val="99"/>
    <w:unhideWhenUsed/>
    <w:rsid w:val="001B5DA1"/>
    <w:pPr>
      <w:tabs>
        <w:tab w:val="center" w:pos="4680"/>
        <w:tab w:val="right" w:pos="9360"/>
      </w:tabs>
      <w:spacing w:after="0" w:line="240" w:lineRule="auto"/>
    </w:pPr>
  </w:style>
  <w:style w:type="character" w:customStyle="1" w:styleId="HeaderChar">
    <w:name w:val="Header Char"/>
    <w:aliases w:val="*Header Char,Header Char Char Char Char Char,Header Char Char Char Char1,Header Char Char Char1,h Char,Header/Footer Char,header odd Char,Hyphen Char,header Char,*Header1 Char,*Header2 Char,*Header3 Char,*Header11 Char,*Header21 Char"/>
    <w:basedOn w:val="DefaultParagraphFont"/>
    <w:link w:val="Header"/>
    <w:uiPriority w:val="99"/>
    <w:rsid w:val="001B5DA1"/>
  </w:style>
  <w:style w:type="paragraph" w:styleId="Footer">
    <w:name w:val="footer"/>
    <w:basedOn w:val="Normal"/>
    <w:link w:val="FooterChar"/>
    <w:uiPriority w:val="99"/>
    <w:unhideWhenUsed/>
    <w:rsid w:val="001B5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DA1"/>
  </w:style>
  <w:style w:type="paragraph" w:styleId="NormalWeb">
    <w:name w:val="Normal (Web)"/>
    <w:basedOn w:val="Normal"/>
    <w:uiPriority w:val="99"/>
    <w:unhideWhenUsed/>
    <w:rsid w:val="001B5DA1"/>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B5DA1"/>
    <w:rPr>
      <w:color w:val="808080"/>
    </w:rPr>
  </w:style>
  <w:style w:type="character" w:styleId="Hyperlink">
    <w:name w:val="Hyperlink"/>
    <w:basedOn w:val="DefaultParagraphFont"/>
    <w:uiPriority w:val="99"/>
    <w:semiHidden/>
    <w:unhideWhenUsed/>
    <w:rsid w:val="00606D97"/>
    <w:rPr>
      <w:color w:val="0000FF"/>
      <w:u w:val="single"/>
    </w:rPr>
  </w:style>
  <w:style w:type="paragraph" w:styleId="BalloonText">
    <w:name w:val="Balloon Text"/>
    <w:basedOn w:val="Normal"/>
    <w:link w:val="BalloonTextChar"/>
    <w:uiPriority w:val="99"/>
    <w:semiHidden/>
    <w:unhideWhenUsed/>
    <w:rsid w:val="00026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401"/>
    <w:rPr>
      <w:rFonts w:ascii="Segoe UI" w:hAnsi="Segoe UI" w:cs="Segoe UI"/>
      <w:sz w:val="18"/>
      <w:szCs w:val="18"/>
    </w:rPr>
  </w:style>
  <w:style w:type="character" w:styleId="Strong">
    <w:name w:val="Strong"/>
    <w:basedOn w:val="DefaultParagraphFont"/>
    <w:uiPriority w:val="22"/>
    <w:qFormat/>
    <w:rsid w:val="002C23E7"/>
    <w:rPr>
      <w:b/>
      <w:bCs/>
    </w:rPr>
  </w:style>
  <w:style w:type="character" w:styleId="Emphasis">
    <w:name w:val="Emphasis"/>
    <w:basedOn w:val="DefaultParagraphFont"/>
    <w:uiPriority w:val="20"/>
    <w:qFormat/>
    <w:rsid w:val="002C23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43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CF902F5AB74B488D16AE40586D6871"/>
        <w:category>
          <w:name w:val="General"/>
          <w:gallery w:val="placeholder"/>
        </w:category>
        <w:types>
          <w:type w:val="bbPlcHdr"/>
        </w:types>
        <w:behaviors>
          <w:behavior w:val="content"/>
        </w:behaviors>
        <w:guid w:val="{B3E2B485-7E1B-459A-9066-36033F32D50A}"/>
      </w:docPartPr>
      <w:docPartBody>
        <w:p w:rsidR="008A5610" w:rsidRDefault="00F91140" w:rsidP="00F91140">
          <w:pPr>
            <w:pStyle w:val="26CF902F5AB74B488D16AE40586D6871"/>
          </w:pPr>
          <w:r w:rsidRPr="009F71AB">
            <w:rPr>
              <w:rStyle w:val="PlaceholderText"/>
            </w:rPr>
            <w:t>[Title]</w:t>
          </w:r>
        </w:p>
      </w:docPartBody>
    </w:docPart>
    <w:docPart>
      <w:docPartPr>
        <w:name w:val="0F62B6353D5846CBB08D967BC0C55881"/>
        <w:category>
          <w:name w:val="General"/>
          <w:gallery w:val="placeholder"/>
        </w:category>
        <w:types>
          <w:type w:val="bbPlcHdr"/>
        </w:types>
        <w:behaviors>
          <w:behavior w:val="content"/>
        </w:behaviors>
        <w:guid w:val="{4811E47F-2977-4827-93EC-BCCDA76376DA}"/>
      </w:docPartPr>
      <w:docPartBody>
        <w:p w:rsidR="007C160F" w:rsidRDefault="00F91140">
          <w:pPr>
            <w:pStyle w:val="0F62B6353D5846CBB08D967BC0C55881"/>
          </w:pPr>
          <w:r w:rsidRPr="009F71AB">
            <w:rPr>
              <w:rStyle w:val="PlaceholderText"/>
            </w:rPr>
            <w:t>[Subject]</w:t>
          </w:r>
        </w:p>
      </w:docPartBody>
    </w:docPart>
    <w:docPart>
      <w:docPartPr>
        <w:name w:val="480035FD698A496686E8298C8FAE571D"/>
        <w:category>
          <w:name w:val="General"/>
          <w:gallery w:val="placeholder"/>
        </w:category>
        <w:types>
          <w:type w:val="bbPlcHdr"/>
        </w:types>
        <w:behaviors>
          <w:behavior w:val="content"/>
        </w:behaviors>
        <w:guid w:val="{B1A4A859-9549-4654-9DDA-A74A62E23E82}"/>
      </w:docPartPr>
      <w:docPartBody>
        <w:p w:rsidR="007C160F" w:rsidRDefault="00F91140">
          <w:pPr>
            <w:pStyle w:val="480035FD698A496686E8298C8FAE571D"/>
          </w:pPr>
          <w:r w:rsidRPr="00ED3B45">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40"/>
    <w:rsid w:val="00036E91"/>
    <w:rsid w:val="0008185E"/>
    <w:rsid w:val="000C14D8"/>
    <w:rsid w:val="001D43A5"/>
    <w:rsid w:val="001E05CB"/>
    <w:rsid w:val="00231EC4"/>
    <w:rsid w:val="00253F84"/>
    <w:rsid w:val="002E2266"/>
    <w:rsid w:val="00310420"/>
    <w:rsid w:val="0041287B"/>
    <w:rsid w:val="00451B3B"/>
    <w:rsid w:val="00687E26"/>
    <w:rsid w:val="007C160F"/>
    <w:rsid w:val="00820E2A"/>
    <w:rsid w:val="008A5610"/>
    <w:rsid w:val="00A249B0"/>
    <w:rsid w:val="00A761AD"/>
    <w:rsid w:val="00A76F3A"/>
    <w:rsid w:val="00AB7699"/>
    <w:rsid w:val="00B13D4B"/>
    <w:rsid w:val="00C86BDB"/>
    <w:rsid w:val="00D74303"/>
    <w:rsid w:val="00E61CA5"/>
    <w:rsid w:val="00EB2E1A"/>
    <w:rsid w:val="00ED265C"/>
    <w:rsid w:val="00ED7E7C"/>
    <w:rsid w:val="00F91140"/>
    <w:rsid w:val="00FC63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140"/>
    <w:rPr>
      <w:color w:val="808080"/>
    </w:rPr>
  </w:style>
  <w:style w:type="paragraph" w:customStyle="1" w:styleId="26CF902F5AB74B488D16AE40586D6871">
    <w:name w:val="26CF902F5AB74B488D16AE40586D6871"/>
    <w:rsid w:val="00F91140"/>
  </w:style>
  <w:style w:type="paragraph" w:customStyle="1" w:styleId="0F62B6353D5846CBB08D967BC0C55881">
    <w:name w:val="0F62B6353D5846CBB08D967BC0C55881"/>
    <w:pPr>
      <w:spacing w:line="278" w:lineRule="auto"/>
    </w:pPr>
    <w:rPr>
      <w:kern w:val="2"/>
      <w:sz w:val="24"/>
      <w:szCs w:val="24"/>
      <w14:ligatures w14:val="standardContextual"/>
    </w:rPr>
  </w:style>
  <w:style w:type="paragraph" w:customStyle="1" w:styleId="480035FD698A496686E8298C8FAE571D">
    <w:name w:val="480035FD698A496686E8298C8FAE57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8af1f-13b0-48c0-8254-855478aebda6" xsi:nil="true"/>
    <lcf76f155ced4ddcb4097134ff3c332f xmlns="af3f551c-2d02-4759-aff4-6c3c0e9785a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8182E55F23B44BA2760F944DE1F463" ma:contentTypeVersion="17" ma:contentTypeDescription="Create a new document." ma:contentTypeScope="" ma:versionID="6378d88418017b9fb3e893e9f437d24a">
  <xsd:schema xmlns:xsd="http://www.w3.org/2001/XMLSchema" xmlns:xs="http://www.w3.org/2001/XMLSchema" xmlns:p="http://schemas.microsoft.com/office/2006/metadata/properties" xmlns:ns2="af3f551c-2d02-4759-aff4-6c3c0e9785a5" xmlns:ns3="0f58af1f-13b0-48c0-8254-855478aebda6" targetNamespace="http://schemas.microsoft.com/office/2006/metadata/properties" ma:root="true" ma:fieldsID="80150a591f214b69ffa8414087af6960" ns2:_="" ns3:_="">
    <xsd:import namespace="af3f551c-2d02-4759-aff4-6c3c0e9785a5"/>
    <xsd:import namespace="0f58af1f-13b0-48c0-8254-855478aeb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f551c-2d02-4759-aff4-6c3c0e978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8af1f-13b0-48c0-8254-855478aeb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467b20-a82e-4407-9ba5-ba77c5e1dd5c}" ma:internalName="TaxCatchAll" ma:showField="CatchAllData" ma:web="0f58af1f-13b0-48c0-8254-855478aeb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41917-B5DC-4274-A0C1-963489D5C4FE}">
  <ds:schemaRefs>
    <ds:schemaRef ds:uri="http://schemas.microsoft.com/office/2006/metadata/properties"/>
    <ds:schemaRef ds:uri="http://schemas.microsoft.com/office/infopath/2007/PartnerControls"/>
    <ds:schemaRef ds:uri="0f58af1f-13b0-48c0-8254-855478aebda6"/>
    <ds:schemaRef ds:uri="af3f551c-2d02-4759-aff4-6c3c0e9785a5"/>
  </ds:schemaRefs>
</ds:datastoreItem>
</file>

<file path=customXml/itemProps2.xml><?xml version="1.0" encoding="utf-8"?>
<ds:datastoreItem xmlns:ds="http://schemas.openxmlformats.org/officeDocument/2006/customXml" ds:itemID="{8FFCEC44-2031-4C77-A9B3-D7942BB67673}">
  <ds:schemaRefs>
    <ds:schemaRef ds:uri="http://schemas.microsoft.com/sharepoint/v3/contenttype/forms"/>
  </ds:schemaRefs>
</ds:datastoreItem>
</file>

<file path=customXml/itemProps3.xml><?xml version="1.0" encoding="utf-8"?>
<ds:datastoreItem xmlns:ds="http://schemas.openxmlformats.org/officeDocument/2006/customXml" ds:itemID="{6C34388D-23D1-41CE-9222-F2A3C3F0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f551c-2d02-4759-aff4-6c3c0e9785a5"/>
    <ds:schemaRef ds:uri="0f58af1f-13b0-48c0-8254-855478aeb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8</Pages>
  <Words>1967</Words>
  <Characters>11212</Characters>
  <Application>Microsoft Office Word</Application>
  <DocSecurity>0</DocSecurity>
  <Lines>93</Lines>
  <Paragraphs>26</Paragraphs>
  <ScaleCrop>false</ScaleCrop>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Meeting: Building Awareness of Welcome Family in Communities</dc:title>
  <dc:subject>Welcome Family Statewide Expansion Advisory Committee</dc:subject>
  <dc:creator>Le, Julia</dc:creator>
  <cp:keywords/>
  <dc:description/>
  <cp:lastModifiedBy>Tsai, Eddie C (EHS)</cp:lastModifiedBy>
  <cp:revision>217</cp:revision>
  <dcterms:created xsi:type="dcterms:W3CDTF">2026-05-27T19:55:00Z</dcterms:created>
  <dcterms:modified xsi:type="dcterms:W3CDTF">2026-06-12T18:43:00Z</dcterms:modified>
  <cp:category>Massachusetts Department of Public Health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0x010100968182E55F23B44BA2760F944DE1F463</vt:lpwstr>
  </property>
  <property fmtid="{D5CDD505-2E9C-101B-9397-08002B2CF9AE}" pid="3" name="docLang">
    <vt:lpwstr>en</vt:lpwstr>
  </property>
  <property fmtid="{D5CDD505-2E9C-101B-9397-08002B2CF9AE}" pid="4" name="MediaServiceImageTags">
    <vt:lpwstr/>
  </property>
</Properties>
</file>