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5515B6" w14:textId="2FC52ED5" w:rsidR="00DB51C0" w:rsidRPr="001844EF" w:rsidRDefault="00C44CA2" w:rsidP="001844EF">
      <w:r>
        <w:rPr>
          <w:noProof/>
        </w:rPr>
        <mc:AlternateContent>
          <mc:Choice Requires="wps">
            <w:drawing>
              <wp:inline distT="0" distB="0" distL="0" distR="0" wp14:anchorId="0ACA749E" wp14:editId="2ECD90C9">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54644D6A" w14:textId="77777777" w:rsidR="00DB51C0" w:rsidRDefault="00DB51C0" w:rsidP="00DB51C0">
                            <w:pPr>
                              <w:jc w:val="center"/>
                              <w:rPr>
                                <w:b/>
                                <w:sz w:val="36"/>
                              </w:rPr>
                            </w:pPr>
                          </w:p>
                          <w:p w14:paraId="26FAB4AD" w14:textId="77777777" w:rsidR="00DB51C0" w:rsidRDefault="00DB51C0" w:rsidP="00DB51C0">
                            <w:pPr>
                              <w:jc w:val="center"/>
                              <w:rPr>
                                <w:b/>
                                <w:sz w:val="36"/>
                              </w:rPr>
                            </w:pPr>
                          </w:p>
                          <w:p w14:paraId="7AF20A2A" w14:textId="58502440" w:rsidR="00DB51C0" w:rsidRPr="004027AB" w:rsidRDefault="00394F87" w:rsidP="00DB51C0">
                            <w:pPr>
                              <w:jc w:val="center"/>
                              <w:rPr>
                                <w:b/>
                                <w:sz w:val="36"/>
                              </w:rPr>
                            </w:pPr>
                            <w:r>
                              <w:rPr>
                                <w:b/>
                                <w:sz w:val="36"/>
                              </w:rPr>
                              <w:t>WATER DAMAGE</w:t>
                            </w:r>
                            <w:r w:rsidR="00DB51C0">
                              <w:rPr>
                                <w:b/>
                                <w:sz w:val="36"/>
                              </w:rPr>
                              <w:t xml:space="preserve"> ASSESSMENT</w:t>
                            </w:r>
                          </w:p>
                          <w:p w14:paraId="327CEBBD" w14:textId="77777777" w:rsidR="00DB51C0" w:rsidRPr="004027AB" w:rsidRDefault="00DB51C0" w:rsidP="00DB51C0">
                            <w:pPr>
                              <w:jc w:val="center"/>
                              <w:rPr>
                                <w:b/>
                                <w:sz w:val="28"/>
                              </w:rPr>
                            </w:pPr>
                          </w:p>
                          <w:p w14:paraId="7D6C7C83" w14:textId="77777777" w:rsidR="00DB51C0" w:rsidRDefault="00DB51C0" w:rsidP="00DB51C0">
                            <w:pPr>
                              <w:jc w:val="center"/>
                              <w:rPr>
                                <w:b/>
                                <w:sz w:val="28"/>
                              </w:rPr>
                            </w:pPr>
                          </w:p>
                          <w:p w14:paraId="2BC9A374" w14:textId="77777777" w:rsidR="00394F87" w:rsidRDefault="00394F87" w:rsidP="0095748A">
                            <w:pPr>
                              <w:jc w:val="center"/>
                              <w:rPr>
                                <w:b/>
                                <w:bCs/>
                                <w:sz w:val="28"/>
                              </w:rPr>
                            </w:pPr>
                            <w:r>
                              <w:rPr>
                                <w:b/>
                                <w:bCs/>
                                <w:sz w:val="28"/>
                              </w:rPr>
                              <w:t>West Newbury</w:t>
                            </w:r>
                            <w:r w:rsidR="00B42481">
                              <w:rPr>
                                <w:b/>
                                <w:bCs/>
                                <w:sz w:val="28"/>
                              </w:rPr>
                              <w:t xml:space="preserve"> </w:t>
                            </w:r>
                            <w:r w:rsidR="006F34BB">
                              <w:rPr>
                                <w:b/>
                                <w:bCs/>
                                <w:sz w:val="28"/>
                              </w:rPr>
                              <w:t>Town</w:t>
                            </w:r>
                            <w:r w:rsidR="00B42481">
                              <w:rPr>
                                <w:b/>
                                <w:bCs/>
                                <w:sz w:val="28"/>
                              </w:rPr>
                              <w:t xml:space="preserve"> </w:t>
                            </w:r>
                            <w:r w:rsidR="006F34BB">
                              <w:rPr>
                                <w:b/>
                                <w:bCs/>
                                <w:sz w:val="28"/>
                              </w:rPr>
                              <w:t>Hall</w:t>
                            </w:r>
                          </w:p>
                          <w:p w14:paraId="6088DA64" w14:textId="29C528AD" w:rsidR="00B42481" w:rsidRDefault="006243DE" w:rsidP="0095748A">
                            <w:pPr>
                              <w:jc w:val="center"/>
                              <w:rPr>
                                <w:b/>
                                <w:bCs/>
                                <w:sz w:val="28"/>
                              </w:rPr>
                            </w:pPr>
                            <w:r>
                              <w:rPr>
                                <w:b/>
                                <w:bCs/>
                                <w:sz w:val="28"/>
                              </w:rPr>
                              <w:t xml:space="preserve"> </w:t>
                            </w:r>
                            <w:r w:rsidR="00394F87">
                              <w:rPr>
                                <w:b/>
                                <w:bCs/>
                                <w:sz w:val="28"/>
                              </w:rPr>
                              <w:t>Treasurer’s Office</w:t>
                            </w:r>
                          </w:p>
                          <w:p w14:paraId="7D2F0C49" w14:textId="3FF7A4BB" w:rsidR="00F2423F" w:rsidRDefault="00394F87" w:rsidP="00DB51C0">
                            <w:pPr>
                              <w:jc w:val="center"/>
                              <w:rPr>
                                <w:b/>
                                <w:bCs/>
                                <w:sz w:val="28"/>
                              </w:rPr>
                            </w:pPr>
                            <w:r>
                              <w:rPr>
                                <w:b/>
                                <w:bCs/>
                                <w:sz w:val="28"/>
                              </w:rPr>
                              <w:t>381</w:t>
                            </w:r>
                            <w:r w:rsidR="006F34BB">
                              <w:rPr>
                                <w:b/>
                                <w:bCs/>
                                <w:sz w:val="28"/>
                              </w:rPr>
                              <w:t xml:space="preserve"> Main</w:t>
                            </w:r>
                            <w:r w:rsidR="00C36D11">
                              <w:rPr>
                                <w:b/>
                                <w:bCs/>
                                <w:sz w:val="28"/>
                              </w:rPr>
                              <w:t xml:space="preserve"> </w:t>
                            </w:r>
                            <w:r w:rsidR="006243DE">
                              <w:rPr>
                                <w:b/>
                                <w:bCs/>
                                <w:sz w:val="28"/>
                              </w:rPr>
                              <w:t>Street</w:t>
                            </w:r>
                          </w:p>
                          <w:p w14:paraId="10F7442F" w14:textId="4FDF13E5" w:rsidR="00DB51C0" w:rsidRDefault="00394F87" w:rsidP="00DB51C0">
                            <w:pPr>
                              <w:jc w:val="center"/>
                              <w:rPr>
                                <w:b/>
                                <w:bCs/>
                                <w:sz w:val="28"/>
                              </w:rPr>
                            </w:pPr>
                            <w:r>
                              <w:rPr>
                                <w:b/>
                                <w:bCs/>
                                <w:sz w:val="28"/>
                              </w:rPr>
                              <w:t>West Newbury</w:t>
                            </w:r>
                            <w:r w:rsidR="00F2423F" w:rsidRPr="00F2423F">
                              <w:rPr>
                                <w:b/>
                                <w:bCs/>
                                <w:sz w:val="28"/>
                              </w:rPr>
                              <w:t>, MA</w:t>
                            </w:r>
                          </w:p>
                          <w:p w14:paraId="65790CF0" w14:textId="77777777" w:rsidR="00970109" w:rsidRDefault="00970109" w:rsidP="00DB51C0">
                            <w:pPr>
                              <w:jc w:val="center"/>
                              <w:rPr>
                                <w:b/>
                                <w:bCs/>
                                <w:sz w:val="28"/>
                              </w:rPr>
                            </w:pPr>
                          </w:p>
                          <w:p w14:paraId="78FF75B2" w14:textId="77777777" w:rsidR="008F7226" w:rsidRDefault="008F7226" w:rsidP="00DB51C0">
                            <w:pPr>
                              <w:jc w:val="center"/>
                              <w:rPr>
                                <w:b/>
                                <w:bCs/>
                                <w:sz w:val="28"/>
                              </w:rPr>
                            </w:pPr>
                          </w:p>
                          <w:p w14:paraId="7B531776" w14:textId="158B8145" w:rsidR="008F7226" w:rsidRDefault="008F7226" w:rsidP="00DB51C0">
                            <w:pPr>
                              <w:jc w:val="center"/>
                              <w:rPr>
                                <w:i/>
                                <w:szCs w:val="24"/>
                              </w:rPr>
                            </w:pPr>
                          </w:p>
                          <w:p w14:paraId="3DB7F5FD" w14:textId="77777777" w:rsidR="005D09BB" w:rsidRDefault="005D09BB" w:rsidP="00DB51C0">
                            <w:pPr>
                              <w:jc w:val="center"/>
                              <w:rPr>
                                <w:i/>
                                <w:szCs w:val="24"/>
                              </w:rPr>
                            </w:pPr>
                          </w:p>
                          <w:p w14:paraId="1EB621E1" w14:textId="77777777" w:rsidR="00896255" w:rsidRPr="00896255" w:rsidRDefault="00896255" w:rsidP="00896255">
                            <w:pPr>
                              <w:spacing w:before="100" w:beforeAutospacing="1" w:after="100" w:afterAutospacing="1"/>
                              <w:jc w:val="center"/>
                              <w:rPr>
                                <w:szCs w:val="24"/>
                              </w:rPr>
                            </w:pPr>
                            <w:r w:rsidRPr="00896255">
                              <w:rPr>
                                <w:noProof/>
                                <w:szCs w:val="24"/>
                              </w:rPr>
                              <w:drawing>
                                <wp:inline distT="0" distB="0" distL="0" distR="0" wp14:anchorId="4C3E6EBB" wp14:editId="5708E34C">
                                  <wp:extent cx="4876800" cy="2743200"/>
                                  <wp:effectExtent l="0" t="0" r="0" b="0"/>
                                  <wp:docPr id="1" name="Picture 1" descr="Exterior view of West Newbury Town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terior view of West Newbury Town H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14:paraId="5564C8F2" w14:textId="77777777" w:rsidR="00B42481" w:rsidRDefault="00B42481" w:rsidP="00DB51C0">
                            <w:pPr>
                              <w:jc w:val="center"/>
                              <w:rPr>
                                <w:i/>
                                <w:szCs w:val="24"/>
                              </w:rPr>
                            </w:pPr>
                          </w:p>
                          <w:p w14:paraId="167DC42F" w14:textId="77777777" w:rsidR="00891A2F" w:rsidRDefault="00891A2F" w:rsidP="00DB51C0">
                            <w:pPr>
                              <w:jc w:val="center"/>
                              <w:rPr>
                                <w:i/>
                                <w:szCs w:val="24"/>
                              </w:rPr>
                            </w:pPr>
                          </w:p>
                          <w:p w14:paraId="71DBF180" w14:textId="77777777" w:rsidR="0057734C" w:rsidRPr="00861072" w:rsidRDefault="0057734C" w:rsidP="00DB51C0">
                            <w:pPr>
                              <w:jc w:val="center"/>
                              <w:rPr>
                                <w:i/>
                                <w:szCs w:val="24"/>
                              </w:rPr>
                            </w:pPr>
                          </w:p>
                          <w:p w14:paraId="06D047A6" w14:textId="77777777" w:rsidR="008F7226" w:rsidRDefault="008F7226" w:rsidP="002F5B0E"/>
                          <w:p w14:paraId="7F5964D9" w14:textId="77777777" w:rsidR="008F7226" w:rsidRDefault="008F7226" w:rsidP="00DB51C0">
                            <w:pPr>
                              <w:jc w:val="center"/>
                            </w:pPr>
                          </w:p>
                          <w:p w14:paraId="237EC5DB" w14:textId="77777777" w:rsidR="008F7226" w:rsidRDefault="008F7226" w:rsidP="00DB51C0">
                            <w:pPr>
                              <w:jc w:val="center"/>
                            </w:pPr>
                          </w:p>
                          <w:p w14:paraId="5179211F" w14:textId="77777777" w:rsidR="00DB51C0" w:rsidRPr="004027AB" w:rsidRDefault="00DB51C0" w:rsidP="00DB51C0">
                            <w:pPr>
                              <w:jc w:val="center"/>
                            </w:pPr>
                            <w:r w:rsidRPr="004027AB">
                              <w:t>Prepared by:</w:t>
                            </w:r>
                          </w:p>
                          <w:p w14:paraId="2EF895CD" w14:textId="235FA1AD" w:rsidR="00DB51C0" w:rsidRPr="004027AB" w:rsidRDefault="00DB51C0" w:rsidP="00DB51C0">
                            <w:pPr>
                              <w:jc w:val="center"/>
                            </w:pPr>
                            <w:r w:rsidRPr="004027AB">
                              <w:t xml:space="preserve">Massachusetts </w:t>
                            </w:r>
                            <w:r w:rsidR="00CA659F">
                              <w:t xml:space="preserve">Department </w:t>
                            </w:r>
                            <w:r w:rsidRPr="004027AB">
                              <w:t>of Public Health</w:t>
                            </w:r>
                          </w:p>
                          <w:p w14:paraId="1197B6C3" w14:textId="43BCB1E8" w:rsidR="00DB51C0" w:rsidRPr="004027AB" w:rsidRDefault="00DB51C0" w:rsidP="00DB51C0">
                            <w:pPr>
                              <w:jc w:val="center"/>
                            </w:pPr>
                            <w:r w:rsidRPr="004027AB">
                              <w:t xml:space="preserve">Bureau of </w:t>
                            </w:r>
                            <w:r w:rsidR="00394F87">
                              <w:t>Climate and Environmental Health</w:t>
                            </w:r>
                          </w:p>
                          <w:p w14:paraId="044B0FCA" w14:textId="77777777" w:rsidR="00D14EC5" w:rsidRDefault="00DB51C0" w:rsidP="00D14EC5">
                            <w:pPr>
                              <w:jc w:val="center"/>
                            </w:pPr>
                            <w:r w:rsidRPr="004027AB">
                              <w:t>Indoor Air Quality Program</w:t>
                            </w:r>
                          </w:p>
                          <w:p w14:paraId="4EA96DA8" w14:textId="14A0830E" w:rsidR="00DB51C0" w:rsidRPr="004027AB" w:rsidRDefault="004E7F05" w:rsidP="00D14EC5">
                            <w:pPr>
                              <w:jc w:val="center"/>
                            </w:pPr>
                            <w:r>
                              <w:t xml:space="preserve">April </w:t>
                            </w:r>
                            <w:r w:rsidR="00BB1BB8">
                              <w:t>20</w:t>
                            </w:r>
                            <w:r w:rsidR="006243DE">
                              <w:t>2</w:t>
                            </w:r>
                            <w:r w:rsidR="004C1E3E">
                              <w:t>4</w:t>
                            </w:r>
                          </w:p>
                        </w:txbxContent>
                      </wps:txbx>
                      <wps:bodyPr rot="0" vert="horz" wrap="square" lIns="91440" tIns="45720" rIns="91440" bIns="45720" anchor="t" anchorCtr="0" upright="1">
                        <a:noAutofit/>
                      </wps:bodyPr>
                    </wps:wsp>
                  </a:graphicData>
                </a:graphic>
              </wp:inline>
            </w:drawing>
          </mc:Choice>
          <mc:Fallback>
            <w:pict>
              <v:shapetype w14:anchorId="0ACA749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54644D6A" w14:textId="77777777" w:rsidR="00DB51C0" w:rsidRDefault="00DB51C0" w:rsidP="00DB51C0">
                      <w:pPr>
                        <w:jc w:val="center"/>
                        <w:rPr>
                          <w:b/>
                          <w:sz w:val="36"/>
                        </w:rPr>
                      </w:pPr>
                    </w:p>
                    <w:p w14:paraId="26FAB4AD" w14:textId="77777777" w:rsidR="00DB51C0" w:rsidRDefault="00DB51C0" w:rsidP="00DB51C0">
                      <w:pPr>
                        <w:jc w:val="center"/>
                        <w:rPr>
                          <w:b/>
                          <w:sz w:val="36"/>
                        </w:rPr>
                      </w:pPr>
                    </w:p>
                    <w:p w14:paraId="7AF20A2A" w14:textId="58502440" w:rsidR="00DB51C0" w:rsidRPr="004027AB" w:rsidRDefault="00394F87" w:rsidP="00DB51C0">
                      <w:pPr>
                        <w:jc w:val="center"/>
                        <w:rPr>
                          <w:b/>
                          <w:sz w:val="36"/>
                        </w:rPr>
                      </w:pPr>
                      <w:r>
                        <w:rPr>
                          <w:b/>
                          <w:sz w:val="36"/>
                        </w:rPr>
                        <w:t>WATER DAMAGE</w:t>
                      </w:r>
                      <w:r w:rsidR="00DB51C0">
                        <w:rPr>
                          <w:b/>
                          <w:sz w:val="36"/>
                        </w:rPr>
                        <w:t xml:space="preserve"> ASSESSMENT</w:t>
                      </w:r>
                    </w:p>
                    <w:p w14:paraId="327CEBBD" w14:textId="77777777" w:rsidR="00DB51C0" w:rsidRPr="004027AB" w:rsidRDefault="00DB51C0" w:rsidP="00DB51C0">
                      <w:pPr>
                        <w:jc w:val="center"/>
                        <w:rPr>
                          <w:b/>
                          <w:sz w:val="28"/>
                        </w:rPr>
                      </w:pPr>
                    </w:p>
                    <w:p w14:paraId="7D6C7C83" w14:textId="77777777" w:rsidR="00DB51C0" w:rsidRDefault="00DB51C0" w:rsidP="00DB51C0">
                      <w:pPr>
                        <w:jc w:val="center"/>
                        <w:rPr>
                          <w:b/>
                          <w:sz w:val="28"/>
                        </w:rPr>
                      </w:pPr>
                    </w:p>
                    <w:p w14:paraId="2BC9A374" w14:textId="77777777" w:rsidR="00394F87" w:rsidRDefault="00394F87" w:rsidP="0095748A">
                      <w:pPr>
                        <w:jc w:val="center"/>
                        <w:rPr>
                          <w:b/>
                          <w:bCs/>
                          <w:sz w:val="28"/>
                        </w:rPr>
                      </w:pPr>
                      <w:r>
                        <w:rPr>
                          <w:b/>
                          <w:bCs/>
                          <w:sz w:val="28"/>
                        </w:rPr>
                        <w:t>West Newbury</w:t>
                      </w:r>
                      <w:r w:rsidR="00B42481">
                        <w:rPr>
                          <w:b/>
                          <w:bCs/>
                          <w:sz w:val="28"/>
                        </w:rPr>
                        <w:t xml:space="preserve"> </w:t>
                      </w:r>
                      <w:r w:rsidR="006F34BB">
                        <w:rPr>
                          <w:b/>
                          <w:bCs/>
                          <w:sz w:val="28"/>
                        </w:rPr>
                        <w:t>Town</w:t>
                      </w:r>
                      <w:r w:rsidR="00B42481">
                        <w:rPr>
                          <w:b/>
                          <w:bCs/>
                          <w:sz w:val="28"/>
                        </w:rPr>
                        <w:t xml:space="preserve"> </w:t>
                      </w:r>
                      <w:r w:rsidR="006F34BB">
                        <w:rPr>
                          <w:b/>
                          <w:bCs/>
                          <w:sz w:val="28"/>
                        </w:rPr>
                        <w:t>Hall</w:t>
                      </w:r>
                    </w:p>
                    <w:p w14:paraId="6088DA64" w14:textId="29C528AD" w:rsidR="00B42481" w:rsidRDefault="006243DE" w:rsidP="0095748A">
                      <w:pPr>
                        <w:jc w:val="center"/>
                        <w:rPr>
                          <w:b/>
                          <w:bCs/>
                          <w:sz w:val="28"/>
                        </w:rPr>
                      </w:pPr>
                      <w:r>
                        <w:rPr>
                          <w:b/>
                          <w:bCs/>
                          <w:sz w:val="28"/>
                        </w:rPr>
                        <w:t xml:space="preserve"> </w:t>
                      </w:r>
                      <w:r w:rsidR="00394F87">
                        <w:rPr>
                          <w:b/>
                          <w:bCs/>
                          <w:sz w:val="28"/>
                        </w:rPr>
                        <w:t>Treasurer’s Office</w:t>
                      </w:r>
                    </w:p>
                    <w:p w14:paraId="7D2F0C49" w14:textId="3FF7A4BB" w:rsidR="00F2423F" w:rsidRDefault="00394F87" w:rsidP="00DB51C0">
                      <w:pPr>
                        <w:jc w:val="center"/>
                        <w:rPr>
                          <w:b/>
                          <w:bCs/>
                          <w:sz w:val="28"/>
                        </w:rPr>
                      </w:pPr>
                      <w:r>
                        <w:rPr>
                          <w:b/>
                          <w:bCs/>
                          <w:sz w:val="28"/>
                        </w:rPr>
                        <w:t>381</w:t>
                      </w:r>
                      <w:r w:rsidR="006F34BB">
                        <w:rPr>
                          <w:b/>
                          <w:bCs/>
                          <w:sz w:val="28"/>
                        </w:rPr>
                        <w:t xml:space="preserve"> Main</w:t>
                      </w:r>
                      <w:r w:rsidR="00C36D11">
                        <w:rPr>
                          <w:b/>
                          <w:bCs/>
                          <w:sz w:val="28"/>
                        </w:rPr>
                        <w:t xml:space="preserve"> </w:t>
                      </w:r>
                      <w:r w:rsidR="006243DE">
                        <w:rPr>
                          <w:b/>
                          <w:bCs/>
                          <w:sz w:val="28"/>
                        </w:rPr>
                        <w:t>Street</w:t>
                      </w:r>
                    </w:p>
                    <w:p w14:paraId="10F7442F" w14:textId="4FDF13E5" w:rsidR="00DB51C0" w:rsidRDefault="00394F87" w:rsidP="00DB51C0">
                      <w:pPr>
                        <w:jc w:val="center"/>
                        <w:rPr>
                          <w:b/>
                          <w:bCs/>
                          <w:sz w:val="28"/>
                        </w:rPr>
                      </w:pPr>
                      <w:r>
                        <w:rPr>
                          <w:b/>
                          <w:bCs/>
                          <w:sz w:val="28"/>
                        </w:rPr>
                        <w:t>West Newbury</w:t>
                      </w:r>
                      <w:r w:rsidR="00F2423F" w:rsidRPr="00F2423F">
                        <w:rPr>
                          <w:b/>
                          <w:bCs/>
                          <w:sz w:val="28"/>
                        </w:rPr>
                        <w:t>, MA</w:t>
                      </w:r>
                    </w:p>
                    <w:p w14:paraId="65790CF0" w14:textId="77777777" w:rsidR="00970109" w:rsidRDefault="00970109" w:rsidP="00DB51C0">
                      <w:pPr>
                        <w:jc w:val="center"/>
                        <w:rPr>
                          <w:b/>
                          <w:bCs/>
                          <w:sz w:val="28"/>
                        </w:rPr>
                      </w:pPr>
                    </w:p>
                    <w:p w14:paraId="78FF75B2" w14:textId="77777777" w:rsidR="008F7226" w:rsidRDefault="008F7226" w:rsidP="00DB51C0">
                      <w:pPr>
                        <w:jc w:val="center"/>
                        <w:rPr>
                          <w:b/>
                          <w:bCs/>
                          <w:sz w:val="28"/>
                        </w:rPr>
                      </w:pPr>
                    </w:p>
                    <w:p w14:paraId="7B531776" w14:textId="158B8145" w:rsidR="008F7226" w:rsidRDefault="008F7226" w:rsidP="00DB51C0">
                      <w:pPr>
                        <w:jc w:val="center"/>
                        <w:rPr>
                          <w:i/>
                          <w:szCs w:val="24"/>
                        </w:rPr>
                      </w:pPr>
                    </w:p>
                    <w:p w14:paraId="3DB7F5FD" w14:textId="77777777" w:rsidR="005D09BB" w:rsidRDefault="005D09BB" w:rsidP="00DB51C0">
                      <w:pPr>
                        <w:jc w:val="center"/>
                        <w:rPr>
                          <w:i/>
                          <w:szCs w:val="24"/>
                        </w:rPr>
                      </w:pPr>
                    </w:p>
                    <w:p w14:paraId="1EB621E1" w14:textId="77777777" w:rsidR="00896255" w:rsidRPr="00896255" w:rsidRDefault="00896255" w:rsidP="00896255">
                      <w:pPr>
                        <w:spacing w:before="100" w:beforeAutospacing="1" w:after="100" w:afterAutospacing="1"/>
                        <w:jc w:val="center"/>
                        <w:rPr>
                          <w:szCs w:val="24"/>
                        </w:rPr>
                      </w:pPr>
                      <w:r w:rsidRPr="00896255">
                        <w:rPr>
                          <w:noProof/>
                          <w:szCs w:val="24"/>
                        </w:rPr>
                        <w:drawing>
                          <wp:inline distT="0" distB="0" distL="0" distR="0" wp14:anchorId="4C3E6EBB" wp14:editId="5708E34C">
                            <wp:extent cx="4876800" cy="2743200"/>
                            <wp:effectExtent l="0" t="0" r="0" b="0"/>
                            <wp:docPr id="1" name="Picture 1" descr="Exterior view of West Newbury Town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terior view of West Newbury Town H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14:paraId="5564C8F2" w14:textId="77777777" w:rsidR="00B42481" w:rsidRDefault="00B42481" w:rsidP="00DB51C0">
                      <w:pPr>
                        <w:jc w:val="center"/>
                        <w:rPr>
                          <w:i/>
                          <w:szCs w:val="24"/>
                        </w:rPr>
                      </w:pPr>
                    </w:p>
                    <w:p w14:paraId="167DC42F" w14:textId="77777777" w:rsidR="00891A2F" w:rsidRDefault="00891A2F" w:rsidP="00DB51C0">
                      <w:pPr>
                        <w:jc w:val="center"/>
                        <w:rPr>
                          <w:i/>
                          <w:szCs w:val="24"/>
                        </w:rPr>
                      </w:pPr>
                    </w:p>
                    <w:p w14:paraId="71DBF180" w14:textId="77777777" w:rsidR="0057734C" w:rsidRPr="00861072" w:rsidRDefault="0057734C" w:rsidP="00DB51C0">
                      <w:pPr>
                        <w:jc w:val="center"/>
                        <w:rPr>
                          <w:i/>
                          <w:szCs w:val="24"/>
                        </w:rPr>
                      </w:pPr>
                    </w:p>
                    <w:p w14:paraId="06D047A6" w14:textId="77777777" w:rsidR="008F7226" w:rsidRDefault="008F7226" w:rsidP="002F5B0E"/>
                    <w:p w14:paraId="7F5964D9" w14:textId="77777777" w:rsidR="008F7226" w:rsidRDefault="008F7226" w:rsidP="00DB51C0">
                      <w:pPr>
                        <w:jc w:val="center"/>
                      </w:pPr>
                    </w:p>
                    <w:p w14:paraId="237EC5DB" w14:textId="77777777" w:rsidR="008F7226" w:rsidRDefault="008F7226" w:rsidP="00DB51C0">
                      <w:pPr>
                        <w:jc w:val="center"/>
                      </w:pPr>
                    </w:p>
                    <w:p w14:paraId="5179211F" w14:textId="77777777" w:rsidR="00DB51C0" w:rsidRPr="004027AB" w:rsidRDefault="00DB51C0" w:rsidP="00DB51C0">
                      <w:pPr>
                        <w:jc w:val="center"/>
                      </w:pPr>
                      <w:r w:rsidRPr="004027AB">
                        <w:t>Prepared by:</w:t>
                      </w:r>
                    </w:p>
                    <w:p w14:paraId="2EF895CD" w14:textId="235FA1AD" w:rsidR="00DB51C0" w:rsidRPr="004027AB" w:rsidRDefault="00DB51C0" w:rsidP="00DB51C0">
                      <w:pPr>
                        <w:jc w:val="center"/>
                      </w:pPr>
                      <w:r w:rsidRPr="004027AB">
                        <w:t xml:space="preserve">Massachusetts </w:t>
                      </w:r>
                      <w:r w:rsidR="00CA659F">
                        <w:t xml:space="preserve">Department </w:t>
                      </w:r>
                      <w:r w:rsidRPr="004027AB">
                        <w:t>of Public Health</w:t>
                      </w:r>
                    </w:p>
                    <w:p w14:paraId="1197B6C3" w14:textId="43BCB1E8" w:rsidR="00DB51C0" w:rsidRPr="004027AB" w:rsidRDefault="00DB51C0" w:rsidP="00DB51C0">
                      <w:pPr>
                        <w:jc w:val="center"/>
                      </w:pPr>
                      <w:r w:rsidRPr="004027AB">
                        <w:t xml:space="preserve">Bureau of </w:t>
                      </w:r>
                      <w:r w:rsidR="00394F87">
                        <w:t>Climate and Environmental Health</w:t>
                      </w:r>
                    </w:p>
                    <w:p w14:paraId="044B0FCA" w14:textId="77777777" w:rsidR="00D14EC5" w:rsidRDefault="00DB51C0" w:rsidP="00D14EC5">
                      <w:pPr>
                        <w:jc w:val="center"/>
                      </w:pPr>
                      <w:r w:rsidRPr="004027AB">
                        <w:t>Indoor Air Quality Program</w:t>
                      </w:r>
                    </w:p>
                    <w:p w14:paraId="4EA96DA8" w14:textId="14A0830E" w:rsidR="00DB51C0" w:rsidRPr="004027AB" w:rsidRDefault="004E7F05" w:rsidP="00D14EC5">
                      <w:pPr>
                        <w:jc w:val="center"/>
                      </w:pPr>
                      <w:r>
                        <w:t xml:space="preserve">April </w:t>
                      </w:r>
                      <w:r w:rsidR="00BB1BB8">
                        <w:t>20</w:t>
                      </w:r>
                      <w:r w:rsidR="006243DE">
                        <w:t>2</w:t>
                      </w:r>
                      <w:r w:rsidR="004C1E3E">
                        <w:t>4</w:t>
                      </w:r>
                    </w:p>
                  </w:txbxContent>
                </v:textbox>
                <w10:anchorlock/>
              </v:shape>
            </w:pict>
          </mc:Fallback>
        </mc:AlternateContent>
      </w:r>
    </w:p>
    <w:p w14:paraId="552EB1AB" w14:textId="6CD0697B" w:rsidR="00B530D3" w:rsidRDefault="00B530D3" w:rsidP="004E7F05">
      <w:pPr>
        <w:pStyle w:val="Heading1"/>
        <w:tabs>
          <w:tab w:val="left" w:pos="3980"/>
        </w:tabs>
      </w:pPr>
      <w:r w:rsidRPr="00B530D3">
        <w:lastRenderedPageBreak/>
        <w:t>B</w:t>
      </w:r>
      <w:r w:rsidR="00970109">
        <w:t>ACKGROUND</w:t>
      </w:r>
      <w:r w:rsidR="004E7F05">
        <w:tab/>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14:paraId="6BF57F18" w14:textId="77777777" w:rsidTr="007154D5">
        <w:trPr>
          <w:jc w:val="center"/>
        </w:trPr>
        <w:tc>
          <w:tcPr>
            <w:tcW w:w="5089" w:type="dxa"/>
            <w:shd w:val="clear" w:color="auto" w:fill="auto"/>
          </w:tcPr>
          <w:p w14:paraId="7B62E30E" w14:textId="77777777" w:rsidR="00966B98" w:rsidRPr="00505540" w:rsidRDefault="00966B98" w:rsidP="00486557">
            <w:pPr>
              <w:tabs>
                <w:tab w:val="left" w:pos="1485"/>
              </w:tabs>
              <w:rPr>
                <w:rStyle w:val="BackgroundBoldedDescriptors"/>
              </w:rPr>
            </w:pPr>
            <w:r w:rsidRPr="00505540">
              <w:rPr>
                <w:rStyle w:val="BackgroundBoldedDescriptors"/>
              </w:rPr>
              <w:t>Building:</w:t>
            </w:r>
          </w:p>
        </w:tc>
        <w:tc>
          <w:tcPr>
            <w:tcW w:w="4008" w:type="dxa"/>
            <w:shd w:val="clear" w:color="auto" w:fill="auto"/>
          </w:tcPr>
          <w:p w14:paraId="1BAD8C8B" w14:textId="1C23F93A" w:rsidR="00966B98" w:rsidRPr="00505540" w:rsidRDefault="00394F87" w:rsidP="00D14EC5">
            <w:pPr>
              <w:tabs>
                <w:tab w:val="left" w:pos="1485"/>
              </w:tabs>
              <w:rPr>
                <w:bCs/>
              </w:rPr>
            </w:pPr>
            <w:r>
              <w:rPr>
                <w:bCs/>
              </w:rPr>
              <w:t>West Newbury</w:t>
            </w:r>
            <w:r w:rsidR="003575E3" w:rsidRPr="00505540">
              <w:rPr>
                <w:bCs/>
              </w:rPr>
              <w:t xml:space="preserve"> </w:t>
            </w:r>
            <w:r w:rsidR="006F34BB" w:rsidRPr="00505540">
              <w:rPr>
                <w:bCs/>
              </w:rPr>
              <w:t>Town</w:t>
            </w:r>
            <w:r w:rsidR="003575E3" w:rsidRPr="00505540">
              <w:rPr>
                <w:bCs/>
              </w:rPr>
              <w:t xml:space="preserve"> </w:t>
            </w:r>
            <w:r w:rsidR="002F79AA" w:rsidRPr="00505540">
              <w:rPr>
                <w:bCs/>
              </w:rPr>
              <w:t>Hall (</w:t>
            </w:r>
            <w:r>
              <w:rPr>
                <w:bCs/>
              </w:rPr>
              <w:t>WNTH</w:t>
            </w:r>
            <w:r w:rsidR="00A132E5" w:rsidRPr="00505540">
              <w:rPr>
                <w:bCs/>
              </w:rPr>
              <w:t>)</w:t>
            </w:r>
          </w:p>
        </w:tc>
      </w:tr>
      <w:tr w:rsidR="00966B98" w:rsidRPr="005E458D" w14:paraId="31F4A790" w14:textId="77777777" w:rsidTr="007154D5">
        <w:trPr>
          <w:jc w:val="center"/>
        </w:trPr>
        <w:tc>
          <w:tcPr>
            <w:tcW w:w="5089" w:type="dxa"/>
            <w:shd w:val="clear" w:color="auto" w:fill="auto"/>
          </w:tcPr>
          <w:p w14:paraId="4419AA50" w14:textId="77777777" w:rsidR="00966B98" w:rsidRPr="00505540" w:rsidRDefault="00966B98" w:rsidP="00486557">
            <w:pPr>
              <w:tabs>
                <w:tab w:val="left" w:pos="1485"/>
              </w:tabs>
              <w:rPr>
                <w:rStyle w:val="BackgroundBoldedDescriptors"/>
              </w:rPr>
            </w:pPr>
            <w:r w:rsidRPr="00505540">
              <w:rPr>
                <w:rStyle w:val="BackgroundBoldedDescriptors"/>
              </w:rPr>
              <w:t>Address:</w:t>
            </w:r>
          </w:p>
        </w:tc>
        <w:tc>
          <w:tcPr>
            <w:tcW w:w="4008" w:type="dxa"/>
            <w:shd w:val="clear" w:color="auto" w:fill="auto"/>
          </w:tcPr>
          <w:p w14:paraId="643720DD" w14:textId="5024AC63" w:rsidR="00966B98" w:rsidRPr="00505540" w:rsidRDefault="004C1E3E" w:rsidP="003575E3">
            <w:pPr>
              <w:tabs>
                <w:tab w:val="left" w:pos="1485"/>
              </w:tabs>
              <w:rPr>
                <w:bCs/>
              </w:rPr>
            </w:pPr>
            <w:r>
              <w:rPr>
                <w:bCs/>
              </w:rPr>
              <w:t>381</w:t>
            </w:r>
            <w:r w:rsidR="006F34BB" w:rsidRPr="00505540">
              <w:rPr>
                <w:bCs/>
              </w:rPr>
              <w:t xml:space="preserve"> Main </w:t>
            </w:r>
            <w:r w:rsidR="00F2423F" w:rsidRPr="00505540">
              <w:rPr>
                <w:bCs/>
              </w:rPr>
              <w:t>Street</w:t>
            </w:r>
            <w:r w:rsidR="006E75E2" w:rsidRPr="00505540">
              <w:rPr>
                <w:bCs/>
              </w:rPr>
              <w:t xml:space="preserve">, </w:t>
            </w:r>
            <w:r w:rsidR="00394F87">
              <w:rPr>
                <w:bCs/>
              </w:rPr>
              <w:t>West Newbury</w:t>
            </w:r>
            <w:r w:rsidR="0095748A" w:rsidRPr="00505540">
              <w:rPr>
                <w:bCs/>
              </w:rPr>
              <w:t>,</w:t>
            </w:r>
            <w:r w:rsidR="00DF2A15" w:rsidRPr="00505540">
              <w:rPr>
                <w:bCs/>
              </w:rPr>
              <w:t xml:space="preserve"> </w:t>
            </w:r>
            <w:r w:rsidR="0095748A" w:rsidRPr="00505540">
              <w:rPr>
                <w:bCs/>
              </w:rPr>
              <w:t>MA</w:t>
            </w:r>
          </w:p>
        </w:tc>
      </w:tr>
      <w:tr w:rsidR="00733548" w:rsidRPr="005E458D" w14:paraId="2FA48726" w14:textId="77777777" w:rsidTr="007154D5">
        <w:trPr>
          <w:jc w:val="center"/>
        </w:trPr>
        <w:tc>
          <w:tcPr>
            <w:tcW w:w="5089" w:type="dxa"/>
            <w:shd w:val="clear" w:color="auto" w:fill="auto"/>
          </w:tcPr>
          <w:p w14:paraId="0A2FAFF9" w14:textId="751E24D2" w:rsidR="00733548" w:rsidRPr="00505540" w:rsidRDefault="00733548" w:rsidP="00733548">
            <w:pPr>
              <w:tabs>
                <w:tab w:val="left" w:pos="1485"/>
              </w:tabs>
              <w:rPr>
                <w:rStyle w:val="BackgroundBoldedDescriptors"/>
              </w:rPr>
            </w:pPr>
            <w:r>
              <w:rPr>
                <w:rStyle w:val="BackgroundBoldedDescriptors"/>
              </w:rPr>
              <w:t>Requestor:</w:t>
            </w:r>
          </w:p>
        </w:tc>
        <w:tc>
          <w:tcPr>
            <w:tcW w:w="4008" w:type="dxa"/>
            <w:shd w:val="clear" w:color="auto" w:fill="auto"/>
          </w:tcPr>
          <w:p w14:paraId="627EA59E" w14:textId="2077757E" w:rsidR="00733548" w:rsidRDefault="00733548" w:rsidP="00733548">
            <w:pPr>
              <w:tabs>
                <w:tab w:val="left" w:pos="1485"/>
              </w:tabs>
              <w:rPr>
                <w:bCs/>
              </w:rPr>
            </w:pPr>
            <w:r>
              <w:rPr>
                <w:bCs/>
              </w:rPr>
              <w:t>B</w:t>
            </w:r>
            <w:r>
              <w:t>rian Richard, Building and Grounds, Town of West Newbury</w:t>
            </w:r>
          </w:p>
        </w:tc>
      </w:tr>
      <w:tr w:rsidR="00733548" w:rsidRPr="005E458D" w14:paraId="7095BDFE" w14:textId="77777777" w:rsidTr="007154D5">
        <w:trPr>
          <w:jc w:val="center"/>
        </w:trPr>
        <w:tc>
          <w:tcPr>
            <w:tcW w:w="5089" w:type="dxa"/>
            <w:shd w:val="clear" w:color="auto" w:fill="auto"/>
          </w:tcPr>
          <w:p w14:paraId="11CCFAA9" w14:textId="77777777" w:rsidR="00733548" w:rsidRPr="00505540" w:rsidRDefault="00733548" w:rsidP="00733548">
            <w:pPr>
              <w:tabs>
                <w:tab w:val="left" w:pos="1485"/>
              </w:tabs>
              <w:rPr>
                <w:rStyle w:val="BackgroundBoldedDescriptors"/>
              </w:rPr>
            </w:pPr>
            <w:r w:rsidRPr="00505540">
              <w:rPr>
                <w:rStyle w:val="BackgroundBoldedDescriptors"/>
              </w:rPr>
              <w:t>Reason for Request:</w:t>
            </w:r>
          </w:p>
        </w:tc>
        <w:tc>
          <w:tcPr>
            <w:tcW w:w="4008" w:type="dxa"/>
            <w:shd w:val="clear" w:color="auto" w:fill="auto"/>
          </w:tcPr>
          <w:p w14:paraId="7FB8D379" w14:textId="1350E5EC" w:rsidR="00733548" w:rsidRPr="00505540" w:rsidRDefault="00733548" w:rsidP="00733548">
            <w:pPr>
              <w:tabs>
                <w:tab w:val="left" w:pos="1485"/>
              </w:tabs>
              <w:rPr>
                <w:bCs/>
              </w:rPr>
            </w:pPr>
            <w:r>
              <w:rPr>
                <w:bCs/>
              </w:rPr>
              <w:t>Wa</w:t>
            </w:r>
            <w:r w:rsidRPr="00505540">
              <w:rPr>
                <w:bCs/>
              </w:rPr>
              <w:t xml:space="preserve">ter damage concerns </w:t>
            </w:r>
            <w:r>
              <w:rPr>
                <w:bCs/>
              </w:rPr>
              <w:t>to Treasurer’s Office</w:t>
            </w:r>
          </w:p>
        </w:tc>
      </w:tr>
      <w:tr w:rsidR="00733548" w:rsidRPr="005E458D" w14:paraId="383236D7" w14:textId="77777777" w:rsidTr="007154D5">
        <w:trPr>
          <w:jc w:val="center"/>
        </w:trPr>
        <w:tc>
          <w:tcPr>
            <w:tcW w:w="5089" w:type="dxa"/>
            <w:shd w:val="clear" w:color="auto" w:fill="auto"/>
          </w:tcPr>
          <w:p w14:paraId="3BA6AEFD" w14:textId="77777777" w:rsidR="00733548" w:rsidRPr="00505540" w:rsidRDefault="00733548" w:rsidP="00733548">
            <w:pPr>
              <w:tabs>
                <w:tab w:val="left" w:pos="1485"/>
              </w:tabs>
              <w:rPr>
                <w:rStyle w:val="BackgroundBoldedDescriptors"/>
              </w:rPr>
            </w:pPr>
            <w:r w:rsidRPr="00505540">
              <w:rPr>
                <w:rStyle w:val="BackgroundBoldedDescriptors"/>
              </w:rPr>
              <w:t>Date of Assessment:</w:t>
            </w:r>
          </w:p>
        </w:tc>
        <w:tc>
          <w:tcPr>
            <w:tcW w:w="4008" w:type="dxa"/>
            <w:shd w:val="clear" w:color="auto" w:fill="auto"/>
          </w:tcPr>
          <w:p w14:paraId="0493E12D" w14:textId="4B2F32FC" w:rsidR="00733548" w:rsidRPr="00505540" w:rsidRDefault="00733548" w:rsidP="00733548">
            <w:pPr>
              <w:tabs>
                <w:tab w:val="left" w:pos="1485"/>
              </w:tabs>
              <w:rPr>
                <w:bCs/>
              </w:rPr>
            </w:pPr>
            <w:r>
              <w:rPr>
                <w:bCs/>
              </w:rPr>
              <w:t>February 15</w:t>
            </w:r>
            <w:r w:rsidRPr="00505540">
              <w:rPr>
                <w:bCs/>
              </w:rPr>
              <w:t>, 202</w:t>
            </w:r>
            <w:r>
              <w:rPr>
                <w:bCs/>
              </w:rPr>
              <w:t>4</w:t>
            </w:r>
          </w:p>
        </w:tc>
      </w:tr>
      <w:tr w:rsidR="00733548" w:rsidRPr="005E458D" w14:paraId="008B836C" w14:textId="77777777" w:rsidTr="007154D5">
        <w:trPr>
          <w:jc w:val="center"/>
        </w:trPr>
        <w:tc>
          <w:tcPr>
            <w:tcW w:w="5089" w:type="dxa"/>
            <w:shd w:val="clear" w:color="auto" w:fill="auto"/>
          </w:tcPr>
          <w:p w14:paraId="796EB87C" w14:textId="33B26ED6" w:rsidR="00733548" w:rsidRPr="00505540" w:rsidRDefault="00733548" w:rsidP="00733548">
            <w:pPr>
              <w:tabs>
                <w:tab w:val="left" w:pos="1485"/>
              </w:tabs>
              <w:rPr>
                <w:rStyle w:val="BackgroundBoldedDescriptors"/>
              </w:rPr>
            </w:pPr>
            <w:r w:rsidRPr="00505540">
              <w:rPr>
                <w:rStyle w:val="BackgroundBoldedDescriptors"/>
              </w:rPr>
              <w:t xml:space="preserve">Massachusetts Hall of Public Health/Bureau of </w:t>
            </w:r>
            <w:r>
              <w:rPr>
                <w:rStyle w:val="BackgroundBoldedDescriptors"/>
              </w:rPr>
              <w:t>Climate and Environmental Health</w:t>
            </w:r>
            <w:r w:rsidRPr="00505540">
              <w:rPr>
                <w:rStyle w:val="BackgroundBoldedDescriptors"/>
              </w:rPr>
              <w:t xml:space="preserve"> (MDPH/B</w:t>
            </w:r>
            <w:r>
              <w:rPr>
                <w:rStyle w:val="BackgroundBoldedDescriptors"/>
              </w:rPr>
              <w:t>C</w:t>
            </w:r>
            <w:r w:rsidRPr="00505540">
              <w:rPr>
                <w:rStyle w:val="BackgroundBoldedDescriptors"/>
              </w:rPr>
              <w:t>EH) Staff Conducting Assessment:</w:t>
            </w:r>
          </w:p>
        </w:tc>
        <w:tc>
          <w:tcPr>
            <w:tcW w:w="4008" w:type="dxa"/>
            <w:shd w:val="clear" w:color="auto" w:fill="auto"/>
          </w:tcPr>
          <w:p w14:paraId="04250117" w14:textId="77777777" w:rsidR="00733548" w:rsidRDefault="00733548" w:rsidP="00733548">
            <w:pPr>
              <w:pStyle w:val="StaffTitleHangingIndent"/>
              <w:rPr>
                <w:bCs/>
              </w:rPr>
            </w:pPr>
            <w:r w:rsidRPr="00505540">
              <w:rPr>
                <w:bCs/>
              </w:rPr>
              <w:t>Michael Feeney, Director, IAQ</w:t>
            </w:r>
          </w:p>
          <w:p w14:paraId="27A859D8" w14:textId="65733E87" w:rsidR="00733548" w:rsidRPr="00505540" w:rsidRDefault="00733548" w:rsidP="00733548">
            <w:pPr>
              <w:pStyle w:val="StaffTitleHangingIndent"/>
              <w:rPr>
                <w:bCs/>
              </w:rPr>
            </w:pPr>
            <w:r>
              <w:rPr>
                <w:bCs/>
              </w:rPr>
              <w:t>P</w:t>
            </w:r>
            <w:r w:rsidRPr="00505540">
              <w:rPr>
                <w:bCs/>
              </w:rPr>
              <w:t>rogram</w:t>
            </w:r>
          </w:p>
        </w:tc>
      </w:tr>
      <w:tr w:rsidR="00733548" w:rsidRPr="005E458D" w14:paraId="581066E0" w14:textId="77777777" w:rsidTr="007154D5">
        <w:trPr>
          <w:trHeight w:val="323"/>
          <w:jc w:val="center"/>
        </w:trPr>
        <w:tc>
          <w:tcPr>
            <w:tcW w:w="5089" w:type="dxa"/>
            <w:shd w:val="clear" w:color="auto" w:fill="auto"/>
          </w:tcPr>
          <w:p w14:paraId="033D7272" w14:textId="77777777" w:rsidR="00733548" w:rsidRPr="00986263" w:rsidRDefault="00733548" w:rsidP="00733548">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14:paraId="675C3955" w14:textId="44E6C121" w:rsidR="00733548" w:rsidRPr="00A96F0D" w:rsidRDefault="00733548" w:rsidP="00733548">
            <w:pPr>
              <w:tabs>
                <w:tab w:val="left" w:pos="1485"/>
              </w:tabs>
              <w:rPr>
                <w:bCs/>
              </w:rPr>
            </w:pPr>
            <w:r>
              <w:rPr>
                <w:bCs/>
              </w:rPr>
              <w:t xml:space="preserve">The WNTH was constructed as a two-story school in 1857. A wing was added to the rear of the building in the late 1960s. The Treasurer’s Office is located on the first floor below the flat roof where the addition is attached to the original building </w:t>
            </w:r>
          </w:p>
        </w:tc>
      </w:tr>
      <w:tr w:rsidR="00733548" w:rsidRPr="005E458D" w14:paraId="36904036" w14:textId="77777777" w:rsidTr="007154D5">
        <w:trPr>
          <w:jc w:val="center"/>
        </w:trPr>
        <w:tc>
          <w:tcPr>
            <w:tcW w:w="5089" w:type="dxa"/>
            <w:shd w:val="clear" w:color="auto" w:fill="auto"/>
          </w:tcPr>
          <w:p w14:paraId="08478DAC" w14:textId="77777777" w:rsidR="00733548" w:rsidRPr="00AA28BF" w:rsidRDefault="00733548" w:rsidP="00733548">
            <w:pPr>
              <w:tabs>
                <w:tab w:val="left" w:pos="1485"/>
              </w:tabs>
              <w:rPr>
                <w:rStyle w:val="BackgroundBoldedDescriptors"/>
              </w:rPr>
            </w:pPr>
            <w:r w:rsidRPr="00AA28BF">
              <w:rPr>
                <w:rStyle w:val="BackgroundBoldedDescriptors"/>
              </w:rPr>
              <w:t>Building Population:</w:t>
            </w:r>
          </w:p>
        </w:tc>
        <w:tc>
          <w:tcPr>
            <w:tcW w:w="4008" w:type="dxa"/>
            <w:shd w:val="clear" w:color="auto" w:fill="auto"/>
          </w:tcPr>
          <w:p w14:paraId="3C12C159" w14:textId="56CD6E93" w:rsidR="00733548" w:rsidRPr="001C07FF" w:rsidRDefault="00733548" w:rsidP="00733548">
            <w:pPr>
              <w:tabs>
                <w:tab w:val="left" w:pos="1485"/>
              </w:tabs>
              <w:rPr>
                <w:bCs/>
              </w:rPr>
            </w:pPr>
            <w:r w:rsidRPr="00736ECE">
              <w:rPr>
                <w:bCs/>
              </w:rPr>
              <w:t xml:space="preserve">Approximately </w:t>
            </w:r>
            <w:r>
              <w:rPr>
                <w:bCs/>
              </w:rPr>
              <w:t>10</w:t>
            </w:r>
            <w:r w:rsidRPr="001C07FF">
              <w:rPr>
                <w:bCs/>
              </w:rPr>
              <w:t xml:space="preserve"> employees</w:t>
            </w:r>
          </w:p>
        </w:tc>
      </w:tr>
      <w:tr w:rsidR="00733548" w:rsidRPr="005E458D" w14:paraId="13FAEA62" w14:textId="77777777" w:rsidTr="007154D5">
        <w:trPr>
          <w:jc w:val="center"/>
        </w:trPr>
        <w:tc>
          <w:tcPr>
            <w:tcW w:w="5089" w:type="dxa"/>
            <w:shd w:val="clear" w:color="auto" w:fill="auto"/>
          </w:tcPr>
          <w:p w14:paraId="56FC1907" w14:textId="77777777" w:rsidR="00733548" w:rsidRPr="00183D48" w:rsidRDefault="00733548" w:rsidP="00733548">
            <w:pPr>
              <w:tabs>
                <w:tab w:val="left" w:pos="1485"/>
              </w:tabs>
              <w:rPr>
                <w:rStyle w:val="BackgroundBoldedDescriptors"/>
              </w:rPr>
            </w:pPr>
            <w:r w:rsidRPr="00183D48">
              <w:rPr>
                <w:rStyle w:val="BackgroundBoldedDescriptors"/>
              </w:rPr>
              <w:t>Year of Construction:</w:t>
            </w:r>
          </w:p>
        </w:tc>
        <w:tc>
          <w:tcPr>
            <w:tcW w:w="4008" w:type="dxa"/>
            <w:shd w:val="clear" w:color="auto" w:fill="auto"/>
          </w:tcPr>
          <w:p w14:paraId="20591157" w14:textId="77777777" w:rsidR="00733548" w:rsidRPr="00183D48" w:rsidRDefault="00733548" w:rsidP="00733548">
            <w:pPr>
              <w:tabs>
                <w:tab w:val="left" w:pos="1485"/>
              </w:tabs>
              <w:rPr>
                <w:bCs/>
              </w:rPr>
            </w:pPr>
            <w:r>
              <w:rPr>
                <w:bCs/>
              </w:rPr>
              <w:t>1800s</w:t>
            </w:r>
          </w:p>
        </w:tc>
      </w:tr>
      <w:tr w:rsidR="00733548" w:rsidRPr="005E458D" w14:paraId="397476D2" w14:textId="77777777" w:rsidTr="007154D5">
        <w:trPr>
          <w:jc w:val="center"/>
        </w:trPr>
        <w:tc>
          <w:tcPr>
            <w:tcW w:w="5089" w:type="dxa"/>
            <w:shd w:val="clear" w:color="auto" w:fill="auto"/>
          </w:tcPr>
          <w:p w14:paraId="1BFE78C9" w14:textId="77777777" w:rsidR="00733548" w:rsidRPr="00986263" w:rsidRDefault="00733548" w:rsidP="00733548">
            <w:pPr>
              <w:tabs>
                <w:tab w:val="left" w:pos="1485"/>
              </w:tabs>
              <w:rPr>
                <w:rStyle w:val="BackgroundBoldedDescriptors"/>
              </w:rPr>
            </w:pPr>
            <w:r w:rsidRPr="00986263">
              <w:rPr>
                <w:rStyle w:val="BackgroundBoldedDescriptors"/>
              </w:rPr>
              <w:t>Windows:</w:t>
            </w:r>
          </w:p>
        </w:tc>
        <w:tc>
          <w:tcPr>
            <w:tcW w:w="4008" w:type="dxa"/>
            <w:shd w:val="clear" w:color="auto" w:fill="auto"/>
          </w:tcPr>
          <w:p w14:paraId="0C6C7FEE" w14:textId="77777777" w:rsidR="00733548" w:rsidRPr="003A3B7B" w:rsidRDefault="00733548" w:rsidP="00733548">
            <w:pPr>
              <w:tabs>
                <w:tab w:val="left" w:pos="1485"/>
              </w:tabs>
              <w:rPr>
                <w:bCs/>
              </w:rPr>
            </w:pPr>
            <w:r>
              <w:rPr>
                <w:bCs/>
              </w:rPr>
              <w:t>Openable</w:t>
            </w:r>
          </w:p>
        </w:tc>
      </w:tr>
    </w:tbl>
    <w:p w14:paraId="38C7C312" w14:textId="0A9EAEB0" w:rsidR="0025647A" w:rsidRDefault="0025647A" w:rsidP="00F93352">
      <w:pPr>
        <w:pStyle w:val="Heading1"/>
      </w:pPr>
      <w:r>
        <w:t>EXECUTIVE SUMMARY</w:t>
      </w:r>
    </w:p>
    <w:p w14:paraId="04A04E83" w14:textId="1D3ADCC6" w:rsidR="0025647A" w:rsidRDefault="0025647A" w:rsidP="008D3AEB">
      <w:pPr>
        <w:spacing w:line="360" w:lineRule="auto"/>
      </w:pPr>
      <w:r>
        <w:tab/>
        <w:t xml:space="preserve">The </w:t>
      </w:r>
      <w:r w:rsidR="00F75A33">
        <w:t>Treasurer’s Office</w:t>
      </w:r>
      <w:r>
        <w:t xml:space="preserve"> exterior wall has </w:t>
      </w:r>
      <w:r w:rsidR="008D3AEB">
        <w:t>experienced</w:t>
      </w:r>
      <w:r>
        <w:t xml:space="preserve"> odors that may be attributed to </w:t>
      </w:r>
      <w:r w:rsidR="000B7CFE">
        <w:t xml:space="preserve">one or more factors: </w:t>
      </w:r>
      <w:r w:rsidR="00824D3D">
        <w:t xml:space="preserve"> Water d</w:t>
      </w:r>
      <w:r>
        <w:t>amage from water pe</w:t>
      </w:r>
      <w:r w:rsidR="008D3AEB">
        <w:t>ne</w:t>
      </w:r>
      <w:r>
        <w:t xml:space="preserve">tration along a wall roof seams where </w:t>
      </w:r>
      <w:r w:rsidR="006534B1">
        <w:t xml:space="preserve">the 1960s </w:t>
      </w:r>
      <w:r>
        <w:t xml:space="preserve">addition was attached to the original building </w:t>
      </w:r>
      <w:r w:rsidR="00F347C8">
        <w:t xml:space="preserve">(Picture 1) </w:t>
      </w:r>
      <w:r>
        <w:t xml:space="preserve">or </w:t>
      </w:r>
      <w:r w:rsidR="00824D3D">
        <w:t>water damage from</w:t>
      </w:r>
      <w:r w:rsidR="00F347C8">
        <w:t xml:space="preserve"> </w:t>
      </w:r>
      <w:r>
        <w:t>high relative humidity accumulation during summer months when the WNTH H</w:t>
      </w:r>
      <w:r w:rsidR="006534B1">
        <w:t>VAC</w:t>
      </w:r>
      <w:r>
        <w:t xml:space="preserve"> system is operating in chilling mode. </w:t>
      </w:r>
      <w:r w:rsidR="00F347C8">
        <w:t xml:space="preserve">It is also possible both are contributing to the reported odor. </w:t>
      </w:r>
      <w:r>
        <w:t xml:space="preserve">The </w:t>
      </w:r>
      <w:r w:rsidR="002A7AED">
        <w:t>T</w:t>
      </w:r>
      <w:r w:rsidR="00BE2264">
        <w:t>reasurer’s</w:t>
      </w:r>
      <w:r w:rsidR="006534B1">
        <w:t xml:space="preserve"> </w:t>
      </w:r>
      <w:r w:rsidR="00F75A33">
        <w:t>Office</w:t>
      </w:r>
      <w:r w:rsidR="006534B1">
        <w:t xml:space="preserve"> has an </w:t>
      </w:r>
      <w:r>
        <w:t>ex</w:t>
      </w:r>
      <w:r w:rsidR="008D3AEB">
        <w:t>terior</w:t>
      </w:r>
      <w:r>
        <w:t xml:space="preserve"> wall</w:t>
      </w:r>
      <w:r w:rsidR="006534B1">
        <w:t xml:space="preserve"> that is adjacent to where </w:t>
      </w:r>
      <w:r w:rsidR="0019222B">
        <w:t>an</w:t>
      </w:r>
      <w:r w:rsidR="006534B1">
        <w:t xml:space="preserve"> addition was joined to the original building. Beneath the junction are</w:t>
      </w:r>
      <w:r>
        <w:t xml:space="preserve"> </w:t>
      </w:r>
      <w:r w:rsidR="006534B1">
        <w:t xml:space="preserve">school-style </w:t>
      </w:r>
      <w:r>
        <w:t>bulletin board</w:t>
      </w:r>
      <w:r w:rsidR="006534B1">
        <w:t>s</w:t>
      </w:r>
      <w:r>
        <w:t xml:space="preserve"> which appear to be covered with a burlap material</w:t>
      </w:r>
      <w:r w:rsidR="006534B1">
        <w:t xml:space="preserve">, </w:t>
      </w:r>
      <w:r w:rsidR="0019222B">
        <w:t>which</w:t>
      </w:r>
      <w:r w:rsidR="005D1CC1">
        <w:t xml:space="preserve"> </w:t>
      </w:r>
      <w:r w:rsidR="00DF7BF6">
        <w:t>may be the source of the reported odors</w:t>
      </w:r>
      <w:r w:rsidR="005D1CC1">
        <w:t xml:space="preserve"> when moistened</w:t>
      </w:r>
      <w:r w:rsidR="00DF7BF6">
        <w:t>.</w:t>
      </w:r>
      <w:r>
        <w:t xml:space="preserve"> Removal of these </w:t>
      </w:r>
      <w:r w:rsidR="00DF7BF6">
        <w:t xml:space="preserve">bulletin boards to </w:t>
      </w:r>
      <w:r w:rsidR="008D3AEB">
        <w:t>expose</w:t>
      </w:r>
      <w:r>
        <w:t xml:space="preserve"> the </w:t>
      </w:r>
      <w:r w:rsidR="00DF7BF6">
        <w:t xml:space="preserve">underlying </w:t>
      </w:r>
      <w:r>
        <w:t>plaster wall</w:t>
      </w:r>
      <w:r w:rsidR="00DF7BF6">
        <w:t>s</w:t>
      </w:r>
      <w:r w:rsidR="005D1CC1">
        <w:t xml:space="preserve"> and conducting a thorough cleaning will</w:t>
      </w:r>
      <w:r>
        <w:t xml:space="preserve"> likely remove the odors</w:t>
      </w:r>
      <w:r w:rsidR="00BE2264">
        <w:t>.</w:t>
      </w:r>
      <w:r>
        <w:t xml:space="preserve"> </w:t>
      </w:r>
    </w:p>
    <w:p w14:paraId="6A93EE9D" w14:textId="72A936E1" w:rsidR="008D3AEB" w:rsidRDefault="008D3AEB" w:rsidP="008D3AEB">
      <w:pPr>
        <w:spacing w:line="360" w:lineRule="auto"/>
      </w:pPr>
      <w:r>
        <w:lastRenderedPageBreak/>
        <w:tab/>
        <w:t xml:space="preserve">While removing the bulletin board material may remove the reported odor, the water </w:t>
      </w:r>
      <w:r w:rsidR="004C0430">
        <w:t>sources</w:t>
      </w:r>
      <w:r>
        <w:t xml:space="preserve"> causing water damage should be addressed</w:t>
      </w:r>
      <w:r w:rsidR="005D1CC1">
        <w:t>. R</w:t>
      </w:r>
      <w:r>
        <w:t>emediation actions may include:</w:t>
      </w:r>
    </w:p>
    <w:p w14:paraId="39F2811E" w14:textId="51F69E7D" w:rsidR="008D3AEB" w:rsidRDefault="008D3AEB" w:rsidP="008D3AEB">
      <w:pPr>
        <w:pStyle w:val="ListParagraph"/>
        <w:numPr>
          <w:ilvl w:val="0"/>
          <w:numId w:val="29"/>
        </w:numPr>
        <w:spacing w:line="360" w:lineRule="auto"/>
      </w:pPr>
      <w:r>
        <w:t>Repairing all flashing and sealants where the addition joins the original building.</w:t>
      </w:r>
    </w:p>
    <w:p w14:paraId="4CD0375C" w14:textId="14631B6D" w:rsidR="008D3AEB" w:rsidRDefault="008D3AEB" w:rsidP="008D3AEB">
      <w:pPr>
        <w:pStyle w:val="ListParagraph"/>
        <w:numPr>
          <w:ilvl w:val="0"/>
          <w:numId w:val="29"/>
        </w:numPr>
        <w:spacing w:line="360" w:lineRule="auto"/>
      </w:pPr>
      <w:r>
        <w:t xml:space="preserve">Reducing the amount of water </w:t>
      </w:r>
      <w:r w:rsidR="005E5D17">
        <w:t>lingering</w:t>
      </w:r>
      <w:r>
        <w:t xml:space="preserve"> on the flat </w:t>
      </w:r>
      <w:r w:rsidR="00F75A33">
        <w:t>roof by</w:t>
      </w:r>
      <w:r>
        <w:t xml:space="preserve"> installing gutter</w:t>
      </w:r>
      <w:r w:rsidR="005E5D17">
        <w:t>s</w:t>
      </w:r>
      <w:r>
        <w:t xml:space="preserve"> and downspouts along the roof edge of the original building and the skylight structure in the original building</w:t>
      </w:r>
      <w:r w:rsidR="005E5D17">
        <w:t>,</w:t>
      </w:r>
      <w:r>
        <w:t xml:space="preserve"> and/or</w:t>
      </w:r>
    </w:p>
    <w:p w14:paraId="21F2B73C" w14:textId="2CE3A805" w:rsidR="008D3AEB" w:rsidRPr="0025647A" w:rsidRDefault="008D3AEB" w:rsidP="008D3AEB">
      <w:pPr>
        <w:pStyle w:val="ListParagraph"/>
        <w:numPr>
          <w:ilvl w:val="0"/>
          <w:numId w:val="29"/>
        </w:numPr>
        <w:spacing w:line="360" w:lineRule="auto"/>
      </w:pPr>
      <w:r>
        <w:t xml:space="preserve">Installing a means to exhaust air from the </w:t>
      </w:r>
      <w:r w:rsidR="00F75A33">
        <w:t>Treasurer’s Office</w:t>
      </w:r>
      <w:r>
        <w:t xml:space="preserve"> by the existing HVAC system.</w:t>
      </w:r>
    </w:p>
    <w:p w14:paraId="43FF3A52" w14:textId="62934AF3" w:rsidR="00F93352" w:rsidRDefault="00F93352" w:rsidP="00F93352">
      <w:pPr>
        <w:pStyle w:val="Heading1"/>
      </w:pPr>
      <w:r>
        <w:t>M</w:t>
      </w:r>
      <w:r w:rsidR="00970109">
        <w:t>ETHODS</w:t>
      </w:r>
    </w:p>
    <w:p w14:paraId="316D2213" w14:textId="77777777" w:rsidR="00CD7A75" w:rsidRDefault="00F93352" w:rsidP="00CD7A75">
      <w:pPr>
        <w:pStyle w:val="BodyText10"/>
      </w:pPr>
      <w:r w:rsidRPr="002C2B7C">
        <w:t>Please refer to the IAQ Manual for methods, sampling procedures, and interpretation of results (MDPH, 2015).</w:t>
      </w:r>
    </w:p>
    <w:p w14:paraId="42C0F4EA" w14:textId="57656065" w:rsidR="009F6242" w:rsidRPr="00DD75B1" w:rsidRDefault="00970109" w:rsidP="009F6242">
      <w:pPr>
        <w:pStyle w:val="Heading1"/>
      </w:pPr>
      <w:r>
        <w:t>RESULTS AND DISCUSSION</w:t>
      </w:r>
    </w:p>
    <w:p w14:paraId="0B6DA078" w14:textId="77777777" w:rsidR="008D3AEB" w:rsidRPr="00E235F8" w:rsidRDefault="008D3AEB" w:rsidP="00E235F8">
      <w:pPr>
        <w:pStyle w:val="Heading2"/>
      </w:pPr>
      <w:r w:rsidRPr="00E235F8">
        <w:t>Odor Assessment</w:t>
      </w:r>
    </w:p>
    <w:p w14:paraId="5311F25E" w14:textId="6ED288D7" w:rsidR="00DF7BF6" w:rsidRDefault="008D3AEB" w:rsidP="00E56CC8">
      <w:pPr>
        <w:pStyle w:val="Heading2"/>
        <w:spacing w:before="0"/>
        <w:rPr>
          <w:b w:val="0"/>
          <w:bCs/>
        </w:rPr>
      </w:pPr>
      <w:r w:rsidRPr="008D3AEB">
        <w:rPr>
          <w:b w:val="0"/>
          <w:bCs/>
        </w:rPr>
        <w:t xml:space="preserve">As reported by </w:t>
      </w:r>
      <w:r>
        <w:rPr>
          <w:b w:val="0"/>
          <w:bCs/>
        </w:rPr>
        <w:t xml:space="preserve">WNTH staff, an odor </w:t>
      </w:r>
      <w:r w:rsidR="007C57B7">
        <w:rPr>
          <w:b w:val="0"/>
          <w:bCs/>
        </w:rPr>
        <w:t xml:space="preserve">has been </w:t>
      </w:r>
      <w:r w:rsidR="00E56CC8">
        <w:rPr>
          <w:b w:val="0"/>
          <w:bCs/>
        </w:rPr>
        <w:t>periodically</w:t>
      </w:r>
      <w:r w:rsidR="007C57B7">
        <w:rPr>
          <w:b w:val="0"/>
          <w:bCs/>
        </w:rPr>
        <w:t xml:space="preserve"> present in the </w:t>
      </w:r>
      <w:r w:rsidR="00F75A33">
        <w:rPr>
          <w:b w:val="0"/>
          <w:bCs/>
        </w:rPr>
        <w:t>Treasurer’s Offic</w:t>
      </w:r>
      <w:r w:rsidR="00E235F8">
        <w:rPr>
          <w:b w:val="0"/>
          <w:bCs/>
        </w:rPr>
        <w:t>e. The Treasurer’s Office is</w:t>
      </w:r>
      <w:r w:rsidR="007C57B7">
        <w:rPr>
          <w:b w:val="0"/>
          <w:bCs/>
        </w:rPr>
        <w:t xml:space="preserve"> a large room that was originally constructed as a school classroom</w:t>
      </w:r>
      <w:r w:rsidR="00E235F8">
        <w:rPr>
          <w:b w:val="0"/>
          <w:bCs/>
        </w:rPr>
        <w:t>. It still has</w:t>
      </w:r>
      <w:r w:rsidR="007C57B7">
        <w:rPr>
          <w:b w:val="0"/>
          <w:bCs/>
        </w:rPr>
        <w:t xml:space="preserve"> slate chalkboards and bulletin boards</w:t>
      </w:r>
      <w:r w:rsidR="00DF7BF6">
        <w:rPr>
          <w:b w:val="0"/>
          <w:bCs/>
        </w:rPr>
        <w:t xml:space="preserve"> covered in a burlap-like material</w:t>
      </w:r>
      <w:r w:rsidR="007C57B7">
        <w:rPr>
          <w:b w:val="0"/>
          <w:bCs/>
        </w:rPr>
        <w:t xml:space="preserve"> (Pictures </w:t>
      </w:r>
      <w:r w:rsidR="00E56CC8">
        <w:rPr>
          <w:b w:val="0"/>
          <w:bCs/>
        </w:rPr>
        <w:t>2</w:t>
      </w:r>
      <w:r w:rsidR="007C57B7">
        <w:rPr>
          <w:b w:val="0"/>
          <w:bCs/>
        </w:rPr>
        <w:t xml:space="preserve"> </w:t>
      </w:r>
      <w:r w:rsidR="00BE2264">
        <w:rPr>
          <w:b w:val="0"/>
          <w:bCs/>
        </w:rPr>
        <w:t>a</w:t>
      </w:r>
      <w:r w:rsidR="0000782E">
        <w:rPr>
          <w:b w:val="0"/>
          <w:bCs/>
        </w:rPr>
        <w:t>n</w:t>
      </w:r>
      <w:r w:rsidR="00BE2264">
        <w:rPr>
          <w:b w:val="0"/>
          <w:bCs/>
        </w:rPr>
        <w:t>d 3</w:t>
      </w:r>
      <w:r w:rsidR="00E56CC8">
        <w:rPr>
          <w:b w:val="0"/>
          <w:bCs/>
        </w:rPr>
        <w:t>)</w:t>
      </w:r>
      <w:r w:rsidR="007C57B7">
        <w:rPr>
          <w:b w:val="0"/>
          <w:bCs/>
        </w:rPr>
        <w:t xml:space="preserve">. </w:t>
      </w:r>
    </w:p>
    <w:p w14:paraId="78E218DD" w14:textId="3F32D5A2" w:rsidR="00533AF4" w:rsidRDefault="00533AF4" w:rsidP="00E56CC8">
      <w:pPr>
        <w:pStyle w:val="Heading2"/>
        <w:spacing w:before="0"/>
        <w:rPr>
          <w:b w:val="0"/>
          <w:bCs/>
        </w:rPr>
      </w:pPr>
      <w:r>
        <w:rPr>
          <w:b w:val="0"/>
          <w:bCs/>
        </w:rPr>
        <w:t xml:space="preserve">In the experience of IAQ staff, </w:t>
      </w:r>
      <w:r w:rsidR="00DF7BF6">
        <w:rPr>
          <w:b w:val="0"/>
          <w:bCs/>
        </w:rPr>
        <w:t xml:space="preserve">placement of </w:t>
      </w:r>
      <w:r w:rsidR="007C57B7">
        <w:rPr>
          <w:b w:val="0"/>
          <w:bCs/>
        </w:rPr>
        <w:t>chalk and bulletin boards</w:t>
      </w:r>
      <w:r w:rsidR="00DF7BF6">
        <w:rPr>
          <w:b w:val="0"/>
          <w:bCs/>
        </w:rPr>
        <w:t xml:space="preserve"> on exterior walls is unusual. Typically chalk and bulletin boards would be </w:t>
      </w:r>
      <w:r>
        <w:rPr>
          <w:b w:val="0"/>
          <w:bCs/>
        </w:rPr>
        <w:t>installed</w:t>
      </w:r>
      <w:r w:rsidR="007C57B7">
        <w:rPr>
          <w:b w:val="0"/>
          <w:bCs/>
        </w:rPr>
        <w:t xml:space="preserve"> </w:t>
      </w:r>
      <w:r w:rsidR="00DF7BF6">
        <w:rPr>
          <w:b w:val="0"/>
          <w:bCs/>
        </w:rPr>
        <w:t xml:space="preserve">on </w:t>
      </w:r>
      <w:r w:rsidR="007C57B7">
        <w:rPr>
          <w:b w:val="0"/>
          <w:bCs/>
        </w:rPr>
        <w:t xml:space="preserve">interior walls </w:t>
      </w:r>
      <w:r>
        <w:rPr>
          <w:b w:val="0"/>
          <w:bCs/>
        </w:rPr>
        <w:t>separating</w:t>
      </w:r>
      <w:r w:rsidR="007C57B7">
        <w:rPr>
          <w:b w:val="0"/>
          <w:bCs/>
        </w:rPr>
        <w:t xml:space="preserve"> classrooms or </w:t>
      </w:r>
      <w:r w:rsidR="002F6BB2">
        <w:rPr>
          <w:b w:val="0"/>
          <w:bCs/>
        </w:rPr>
        <w:t xml:space="preserve">interior </w:t>
      </w:r>
      <w:r w:rsidR="007C57B7">
        <w:rPr>
          <w:b w:val="0"/>
          <w:bCs/>
        </w:rPr>
        <w:t xml:space="preserve">hallway walls. </w:t>
      </w:r>
      <w:r w:rsidR="00DF7BF6">
        <w:rPr>
          <w:b w:val="0"/>
          <w:bCs/>
        </w:rPr>
        <w:t xml:space="preserve">A practical reason for placement on interior walls </w:t>
      </w:r>
      <w:r w:rsidR="007C57B7">
        <w:rPr>
          <w:b w:val="0"/>
          <w:bCs/>
        </w:rPr>
        <w:t xml:space="preserve">would be </w:t>
      </w:r>
      <w:r w:rsidR="00DF7BF6">
        <w:rPr>
          <w:b w:val="0"/>
          <w:bCs/>
        </w:rPr>
        <w:t xml:space="preserve">to maximize </w:t>
      </w:r>
      <w:r w:rsidR="007C57B7">
        <w:rPr>
          <w:b w:val="0"/>
          <w:bCs/>
        </w:rPr>
        <w:t xml:space="preserve">window space to </w:t>
      </w:r>
      <w:r w:rsidR="00DF7BF6">
        <w:rPr>
          <w:b w:val="0"/>
          <w:bCs/>
        </w:rPr>
        <w:t xml:space="preserve">increase </w:t>
      </w:r>
      <w:r>
        <w:rPr>
          <w:b w:val="0"/>
          <w:bCs/>
        </w:rPr>
        <w:t xml:space="preserve">natural </w:t>
      </w:r>
      <w:r w:rsidR="007C57B7">
        <w:rPr>
          <w:b w:val="0"/>
          <w:bCs/>
        </w:rPr>
        <w:t>light</w:t>
      </w:r>
      <w:r w:rsidR="00DF7BF6">
        <w:rPr>
          <w:b w:val="0"/>
          <w:bCs/>
        </w:rPr>
        <w:t xml:space="preserve"> in a classroom</w:t>
      </w:r>
      <w:r w:rsidR="007C57B7">
        <w:rPr>
          <w:b w:val="0"/>
          <w:bCs/>
        </w:rPr>
        <w:t xml:space="preserve">. </w:t>
      </w:r>
      <w:r w:rsidR="00DF7BF6">
        <w:rPr>
          <w:b w:val="0"/>
          <w:bCs/>
        </w:rPr>
        <w:t xml:space="preserve">In addition, water </w:t>
      </w:r>
      <w:r w:rsidR="00C23DF3">
        <w:rPr>
          <w:b w:val="0"/>
          <w:bCs/>
        </w:rPr>
        <w:t>infiltration</w:t>
      </w:r>
      <w:r w:rsidR="00DF7BF6">
        <w:rPr>
          <w:b w:val="0"/>
          <w:bCs/>
        </w:rPr>
        <w:t xml:space="preserve"> </w:t>
      </w:r>
      <w:r w:rsidR="00C23DF3">
        <w:rPr>
          <w:b w:val="0"/>
          <w:bCs/>
        </w:rPr>
        <w:t>through</w:t>
      </w:r>
      <w:r w:rsidR="00DF7BF6">
        <w:rPr>
          <w:b w:val="0"/>
          <w:bCs/>
        </w:rPr>
        <w:t xml:space="preserve"> exterior walls would not be hidden behind </w:t>
      </w:r>
      <w:r w:rsidR="000D1970">
        <w:rPr>
          <w:b w:val="0"/>
          <w:bCs/>
        </w:rPr>
        <w:t>permanently affixed</w:t>
      </w:r>
      <w:r w:rsidR="00DF7BF6">
        <w:rPr>
          <w:b w:val="0"/>
          <w:bCs/>
        </w:rPr>
        <w:t xml:space="preserve"> chalk and bulletin boards. </w:t>
      </w:r>
      <w:r>
        <w:rPr>
          <w:b w:val="0"/>
          <w:bCs/>
        </w:rPr>
        <w:t>If a water leak were to</w:t>
      </w:r>
      <w:r w:rsidR="0000782E">
        <w:rPr>
          <w:b w:val="0"/>
          <w:bCs/>
        </w:rPr>
        <w:t xml:space="preserve"> </w:t>
      </w:r>
      <w:r w:rsidR="007C57B7">
        <w:rPr>
          <w:b w:val="0"/>
          <w:bCs/>
        </w:rPr>
        <w:t xml:space="preserve">occur behind </w:t>
      </w:r>
      <w:r w:rsidR="0000782E">
        <w:rPr>
          <w:b w:val="0"/>
          <w:bCs/>
        </w:rPr>
        <w:t xml:space="preserve">chalk </w:t>
      </w:r>
      <w:r w:rsidR="007C57B7">
        <w:rPr>
          <w:b w:val="0"/>
          <w:bCs/>
        </w:rPr>
        <w:t>and bulletin boards</w:t>
      </w:r>
      <w:r>
        <w:rPr>
          <w:b w:val="0"/>
          <w:bCs/>
        </w:rPr>
        <w:t xml:space="preserve">, such water </w:t>
      </w:r>
      <w:r w:rsidR="00DF7BF6">
        <w:rPr>
          <w:b w:val="0"/>
          <w:bCs/>
        </w:rPr>
        <w:t>penetration can ac</w:t>
      </w:r>
      <w:r>
        <w:rPr>
          <w:b w:val="0"/>
          <w:bCs/>
        </w:rPr>
        <w:t>cumulat</w:t>
      </w:r>
      <w:r w:rsidR="00DF7BF6">
        <w:rPr>
          <w:b w:val="0"/>
          <w:bCs/>
        </w:rPr>
        <w:t>e</w:t>
      </w:r>
      <w:r>
        <w:rPr>
          <w:b w:val="0"/>
          <w:bCs/>
        </w:rPr>
        <w:t xml:space="preserve"> and damage </w:t>
      </w:r>
      <w:r w:rsidR="00DF7BF6">
        <w:rPr>
          <w:b w:val="0"/>
          <w:bCs/>
        </w:rPr>
        <w:t>walls, floors and supported beams</w:t>
      </w:r>
      <w:r w:rsidR="00B25A1C">
        <w:rPr>
          <w:b w:val="0"/>
          <w:bCs/>
        </w:rPr>
        <w:t xml:space="preserve"> before it is discovered</w:t>
      </w:r>
      <w:r w:rsidR="00DF7BF6">
        <w:rPr>
          <w:b w:val="0"/>
          <w:bCs/>
        </w:rPr>
        <w:t>.</w:t>
      </w:r>
    </w:p>
    <w:p w14:paraId="684DE68D" w14:textId="210A7CF7" w:rsidR="009452C2" w:rsidRDefault="00533AF4" w:rsidP="00DC28FD">
      <w:pPr>
        <w:spacing w:line="360" w:lineRule="auto"/>
      </w:pPr>
      <w:r>
        <w:tab/>
      </w:r>
      <w:r w:rsidR="00E56CC8">
        <w:t>The location of the bulletin board</w:t>
      </w:r>
      <w:r w:rsidR="004C0430">
        <w:t>s</w:t>
      </w:r>
      <w:r w:rsidR="00DC28FD">
        <w:t xml:space="preserve"> </w:t>
      </w:r>
      <w:r w:rsidR="00E56CC8">
        <w:t xml:space="preserve">in the Treasurer’s </w:t>
      </w:r>
      <w:r w:rsidR="00F75A33">
        <w:t>Office</w:t>
      </w:r>
      <w:r w:rsidR="00E56CC8">
        <w:t xml:space="preserve"> </w:t>
      </w:r>
      <w:r w:rsidR="00DF7BF6">
        <w:t xml:space="preserve">may be </w:t>
      </w:r>
      <w:r w:rsidR="00E56CC8">
        <w:t xml:space="preserve">significant due to the </w:t>
      </w:r>
      <w:r w:rsidR="00D77C2E">
        <w:t>report</w:t>
      </w:r>
      <w:r w:rsidR="00E56CC8">
        <w:t xml:space="preserve"> of chronic water penetration</w:t>
      </w:r>
      <w:r w:rsidR="00DF7BF6">
        <w:t xml:space="preserve"> </w:t>
      </w:r>
      <w:r w:rsidR="00E56CC8">
        <w:t xml:space="preserve">that has occurred </w:t>
      </w:r>
      <w:r w:rsidR="00DF7BF6">
        <w:t xml:space="preserve">where the 1960s addition joins the original building. Due to </w:t>
      </w:r>
      <w:r w:rsidR="002F5B0E">
        <w:t xml:space="preserve">the </w:t>
      </w:r>
      <w:r w:rsidR="00DF7BF6">
        <w:t xml:space="preserve">recent </w:t>
      </w:r>
      <w:r w:rsidR="00E56CC8">
        <w:t>increase</w:t>
      </w:r>
      <w:r w:rsidR="00DF7BF6">
        <w:t xml:space="preserve"> of rainstorm </w:t>
      </w:r>
      <w:r w:rsidR="00E56CC8">
        <w:t>volume and frequency</w:t>
      </w:r>
      <w:r w:rsidR="00DF7BF6">
        <w:t xml:space="preserve"> </w:t>
      </w:r>
      <w:r w:rsidR="00E56CC8">
        <w:t>in New England</w:t>
      </w:r>
      <w:r w:rsidR="00DF7BF6">
        <w:t xml:space="preserve">, water leaks in this location are likely </w:t>
      </w:r>
      <w:r w:rsidR="00EA504A">
        <w:t>more frequent</w:t>
      </w:r>
      <w:r w:rsidR="00E56CC8">
        <w:t>.</w:t>
      </w:r>
      <w:r w:rsidR="00DC28FD">
        <w:t xml:space="preserve"> </w:t>
      </w:r>
      <w:r w:rsidR="00363126" w:rsidRPr="00055884">
        <w:t xml:space="preserve">Massachusetts </w:t>
      </w:r>
      <w:r w:rsidR="00EA504A">
        <w:t xml:space="preserve">has </w:t>
      </w:r>
      <w:r w:rsidR="00363126" w:rsidRPr="00055884">
        <w:t xml:space="preserve">experienced extended periods of </w:t>
      </w:r>
      <w:r w:rsidR="00363126">
        <w:t xml:space="preserve">high </w:t>
      </w:r>
      <w:r w:rsidR="00363126" w:rsidRPr="00055884">
        <w:t xml:space="preserve">relative humidity </w:t>
      </w:r>
      <w:r w:rsidR="00363126">
        <w:t>as well as increased frequency of high volume/win</w:t>
      </w:r>
      <w:r w:rsidR="002F6BB2">
        <w:t>d</w:t>
      </w:r>
      <w:r w:rsidR="00363126">
        <w:t xml:space="preserve"> driven rainstorms</w:t>
      </w:r>
      <w:r w:rsidR="00EA504A">
        <w:t xml:space="preserve"> over the past decade.</w:t>
      </w:r>
      <w:r w:rsidR="00363126">
        <w:t xml:space="preserve"> As an example,</w:t>
      </w:r>
      <w:r w:rsidR="00363126" w:rsidRPr="00055884">
        <w:t xml:space="preserve"> July of 2021 was the wettest ever recorded in Massachusetts, and the three-month period from June through August 2021 (meteorological summer), was the fourth wettest on record, according to the National Oceanic and Atmospheric Administration’s Centers for Environmental Information. The three-month period also was the third warmest ever in the state and was tied for the warmest on record across the United States. (</w:t>
      </w:r>
      <w:r w:rsidR="002A5337">
        <w:t>ML</w:t>
      </w:r>
      <w:r w:rsidR="00363126" w:rsidRPr="00055884">
        <w:t>, 2021, NOAA, 2021).</w:t>
      </w:r>
      <w:r w:rsidR="006D373E">
        <w:t xml:space="preserve"> Conditions in the summer of 2023 were also </w:t>
      </w:r>
      <w:r w:rsidR="00E16556">
        <w:t>warm and wet.</w:t>
      </w:r>
      <w:r w:rsidR="00363126" w:rsidRPr="00055884">
        <w:t xml:space="preserve"> These conditions are challenging for buildings, particularly those without air conditioning</w:t>
      </w:r>
      <w:r w:rsidR="00363126">
        <w:t xml:space="preserve"> or partial components of an HVAC system.</w:t>
      </w:r>
      <w:r w:rsidR="00190D41">
        <w:t xml:space="preserve"> </w:t>
      </w:r>
    </w:p>
    <w:p w14:paraId="0639E69E" w14:textId="53920304" w:rsidR="00D77C2E" w:rsidRDefault="00190D41" w:rsidP="00FD2858">
      <w:pPr>
        <w:spacing w:line="360" w:lineRule="auto"/>
        <w:ind w:left="60" w:firstLine="660"/>
      </w:pPr>
      <w:r>
        <w:t>The following are</w:t>
      </w:r>
      <w:r w:rsidR="00D77C2E">
        <w:t xml:space="preserve"> </w:t>
      </w:r>
      <w:r w:rsidR="00B45457">
        <w:t>several</w:t>
      </w:r>
      <w:r>
        <w:t xml:space="preserve"> possible </w:t>
      </w:r>
      <w:r w:rsidR="00D77C2E">
        <w:t>conditions</w:t>
      </w:r>
      <w:r>
        <w:t xml:space="preserve"> resulting in </w:t>
      </w:r>
      <w:r w:rsidR="00EA504A">
        <w:t>rain</w:t>
      </w:r>
      <w:r>
        <w:t xml:space="preserve">water </w:t>
      </w:r>
      <w:r w:rsidR="00EA504A">
        <w:t>accumulating on the skylight</w:t>
      </w:r>
      <w:r w:rsidR="00E16556">
        <w:t xml:space="preserve"> or</w:t>
      </w:r>
      <w:r w:rsidR="00EA504A">
        <w:t xml:space="preserve"> flat roof that may moisten wall</w:t>
      </w:r>
      <w:r w:rsidR="00DC7DFB">
        <w:t xml:space="preserve">s </w:t>
      </w:r>
      <w:r w:rsidR="00EA504A">
        <w:t xml:space="preserve">and </w:t>
      </w:r>
      <w:r>
        <w:t>bulletin board material</w:t>
      </w:r>
      <w:r w:rsidR="00E16556">
        <w:t>:</w:t>
      </w:r>
    </w:p>
    <w:p w14:paraId="08FE318A" w14:textId="77395E63" w:rsidR="00FD2858" w:rsidRDefault="00D77C2E" w:rsidP="00FD2858">
      <w:pPr>
        <w:pStyle w:val="ListParagraph"/>
        <w:numPr>
          <w:ilvl w:val="0"/>
          <w:numId w:val="32"/>
        </w:numPr>
        <w:spacing w:line="360" w:lineRule="auto"/>
      </w:pPr>
      <w:r>
        <w:t xml:space="preserve">The </w:t>
      </w:r>
      <w:r w:rsidR="007C4520">
        <w:t>con</w:t>
      </w:r>
      <w:r w:rsidR="00363126">
        <w:t>fi</w:t>
      </w:r>
      <w:r w:rsidR="007C4520">
        <w:t xml:space="preserve">guration of the original building creates </w:t>
      </w:r>
      <w:r w:rsidR="00975700">
        <w:t xml:space="preserve">a </w:t>
      </w:r>
      <w:r w:rsidR="007C4520">
        <w:t>concave corner facing south/southwest</w:t>
      </w:r>
      <w:r w:rsidR="005378B5">
        <w:t xml:space="preserve"> (Picture </w:t>
      </w:r>
      <w:r w:rsidR="00BE2264">
        <w:t>4</w:t>
      </w:r>
      <w:r w:rsidR="005378B5">
        <w:t>)</w:t>
      </w:r>
      <w:r w:rsidR="007C4520">
        <w:t xml:space="preserve">. As originally constructed, rain would fall to the ground </w:t>
      </w:r>
      <w:r w:rsidR="004C0430">
        <w:t>and</w:t>
      </w:r>
      <w:r w:rsidR="007C4520">
        <w:t xml:space="preserve"> drain away from the building.</w:t>
      </w:r>
      <w:r w:rsidR="001065D4">
        <w:t xml:space="preserve"> </w:t>
      </w:r>
      <w:r w:rsidR="007C4520">
        <w:t xml:space="preserve">In its current configuration, all </w:t>
      </w:r>
      <w:r w:rsidR="00363126">
        <w:t xml:space="preserve">south/southwest wind driven rain drains </w:t>
      </w:r>
      <w:r w:rsidR="009259BA">
        <w:t xml:space="preserve">into </w:t>
      </w:r>
      <w:r w:rsidR="00363126">
        <w:t xml:space="preserve">and is </w:t>
      </w:r>
      <w:r w:rsidR="00EA504A">
        <w:t xml:space="preserve">possibly </w:t>
      </w:r>
      <w:r w:rsidR="00363126">
        <w:t xml:space="preserve">forced </w:t>
      </w:r>
      <w:r w:rsidR="00EA504A">
        <w:t xml:space="preserve">into </w:t>
      </w:r>
      <w:r w:rsidR="009259BA">
        <w:t xml:space="preserve">the </w:t>
      </w:r>
      <w:r w:rsidR="007C4520">
        <w:t>concave corner</w:t>
      </w:r>
      <w:r w:rsidR="00363126">
        <w:t xml:space="preserve"> on the </w:t>
      </w:r>
      <w:r w:rsidR="004C0430">
        <w:t>skylight</w:t>
      </w:r>
      <w:r w:rsidR="00363126">
        <w:t xml:space="preserve"> flat roof</w:t>
      </w:r>
      <w:r w:rsidR="007C4520">
        <w:t>.</w:t>
      </w:r>
    </w:p>
    <w:p w14:paraId="4BCAE058" w14:textId="36FEF4E1" w:rsidR="00FD2858" w:rsidRDefault="00FD2858" w:rsidP="00FD2858">
      <w:pPr>
        <w:pStyle w:val="ListParagraph"/>
        <w:numPr>
          <w:ilvl w:val="0"/>
          <w:numId w:val="32"/>
        </w:numPr>
        <w:spacing w:line="360" w:lineRule="auto"/>
      </w:pPr>
      <w:r>
        <w:t>The new wing s</w:t>
      </w:r>
      <w:r w:rsidR="00EA504A">
        <w:t>kylight</w:t>
      </w:r>
      <w:r>
        <w:t xml:space="preserve"> is constructed in a doghouse-shape</w:t>
      </w:r>
      <w:r w:rsidR="00EA504A">
        <w:t>, w</w:t>
      </w:r>
      <w:r>
        <w:t xml:space="preserve">ith a peaked roof and windows in its </w:t>
      </w:r>
      <w:r w:rsidR="00EA504A">
        <w:t>side walls (Picture</w:t>
      </w:r>
      <w:r w:rsidR="00BE2264">
        <w:t xml:space="preserve"> </w:t>
      </w:r>
      <w:r w:rsidR="00B801A5">
        <w:t>5</w:t>
      </w:r>
      <w:r w:rsidR="00BE2264">
        <w:t>).</w:t>
      </w:r>
      <w:r>
        <w:t xml:space="preserve"> The peaked roof</w:t>
      </w:r>
      <w:r w:rsidR="00257696">
        <w:t xml:space="preserve"> of the skylight</w:t>
      </w:r>
      <w:r>
        <w:t xml:space="preserve"> </w:t>
      </w:r>
      <w:r w:rsidR="00B801A5">
        <w:t xml:space="preserve">does </w:t>
      </w:r>
      <w:r>
        <w:t xml:space="preserve">not </w:t>
      </w:r>
      <w:r w:rsidR="002F5B0E">
        <w:t xml:space="preserve">contain </w:t>
      </w:r>
      <w:r>
        <w:t>gutters/</w:t>
      </w:r>
      <w:r w:rsidR="004C0430">
        <w:t>downspouts</w:t>
      </w:r>
      <w:r>
        <w:t xml:space="preserve"> to drain water from the flat roof.</w:t>
      </w:r>
    </w:p>
    <w:p w14:paraId="7E9C903A" w14:textId="6E053367" w:rsidR="00FD2858" w:rsidRDefault="00FD2858" w:rsidP="00FD2858">
      <w:pPr>
        <w:pStyle w:val="ListParagraph"/>
        <w:numPr>
          <w:ilvl w:val="0"/>
          <w:numId w:val="32"/>
        </w:numPr>
        <w:spacing w:line="360" w:lineRule="auto"/>
      </w:pPr>
      <w:r>
        <w:t xml:space="preserve">If rain falls on the peaked skylight </w:t>
      </w:r>
      <w:r w:rsidR="00B801A5">
        <w:t xml:space="preserve">with </w:t>
      </w:r>
      <w:r>
        <w:t xml:space="preserve">significant </w:t>
      </w:r>
      <w:r w:rsidR="00190D41">
        <w:t>volume</w:t>
      </w:r>
      <w:r>
        <w:t xml:space="preserve"> and </w:t>
      </w:r>
      <w:r w:rsidR="00190D41">
        <w:t>velocity</w:t>
      </w:r>
      <w:r>
        <w:t xml:space="preserve">, it is </w:t>
      </w:r>
      <w:r w:rsidR="00190D41">
        <w:t>likely</w:t>
      </w:r>
      <w:r>
        <w:t xml:space="preserve"> the clapboards </w:t>
      </w:r>
      <w:r w:rsidR="005378B5">
        <w:t xml:space="preserve">and </w:t>
      </w:r>
      <w:r w:rsidR="00BE2264">
        <w:t>window f</w:t>
      </w:r>
      <w:r w:rsidR="005378B5">
        <w:t xml:space="preserve">rames </w:t>
      </w:r>
      <w:r>
        <w:t xml:space="preserve">of the original building are directly soaked and may result </w:t>
      </w:r>
      <w:r w:rsidR="00B801A5">
        <w:t xml:space="preserve">in </w:t>
      </w:r>
      <w:r>
        <w:t>water penetration</w:t>
      </w:r>
      <w:r w:rsidR="00190D41">
        <w:t xml:space="preserve"> into the interior.</w:t>
      </w:r>
    </w:p>
    <w:p w14:paraId="4F3F9939" w14:textId="7F5D8CC9" w:rsidR="00190D41" w:rsidRDefault="00FD2858" w:rsidP="00FD2858">
      <w:pPr>
        <w:pStyle w:val="ListParagraph"/>
        <w:numPr>
          <w:ilvl w:val="0"/>
          <w:numId w:val="32"/>
        </w:numPr>
        <w:spacing w:line="360" w:lineRule="auto"/>
      </w:pPr>
      <w:r>
        <w:t xml:space="preserve">Of note </w:t>
      </w:r>
      <w:r w:rsidR="00363126">
        <w:t>i</w:t>
      </w:r>
      <w:r>
        <w:t>s the short distance between t</w:t>
      </w:r>
      <w:r w:rsidR="002F5B0E">
        <w:t>he</w:t>
      </w:r>
      <w:r>
        <w:t xml:space="preserve"> skylight and exterior</w:t>
      </w:r>
      <w:r w:rsidR="00190D41">
        <w:t xml:space="preserve"> </w:t>
      </w:r>
      <w:r>
        <w:t>wall of the original building,</w:t>
      </w:r>
      <w:r w:rsidR="009452C2">
        <w:t xml:space="preserve"> </w:t>
      </w:r>
      <w:r w:rsidR="00B801A5">
        <w:t>(</w:t>
      </w:r>
      <w:r w:rsidR="00190D41">
        <w:t>estimated</w:t>
      </w:r>
      <w:r>
        <w:t xml:space="preserve"> to be ~3 feet</w:t>
      </w:r>
      <w:r w:rsidR="00B801A5">
        <w:t>)</w:t>
      </w:r>
      <w:r>
        <w:t xml:space="preserve"> (Picture </w:t>
      </w:r>
      <w:r w:rsidR="00BE2264">
        <w:t>5</w:t>
      </w:r>
      <w:r>
        <w:t>).</w:t>
      </w:r>
      <w:r w:rsidR="00B801A5">
        <w:t xml:space="preserve"> </w:t>
      </w:r>
      <w:r>
        <w:t xml:space="preserve">Rain during </w:t>
      </w:r>
      <w:r w:rsidR="00B801A5">
        <w:t xml:space="preserve">a </w:t>
      </w:r>
      <w:r>
        <w:t>south/southwest storm</w:t>
      </w:r>
      <w:r w:rsidR="00C66293">
        <w:t xml:space="preserve"> with </w:t>
      </w:r>
      <w:r w:rsidR="002F5B0E">
        <w:t>high</w:t>
      </w:r>
      <w:r>
        <w:t xml:space="preserve"> </w:t>
      </w:r>
      <w:r w:rsidR="009452C2">
        <w:t>wind</w:t>
      </w:r>
      <w:r w:rsidR="00C66293">
        <w:t>s</w:t>
      </w:r>
      <w:r w:rsidR="009452C2">
        <w:t xml:space="preserve"> may not readily </w:t>
      </w:r>
      <w:r w:rsidR="00190D41">
        <w:t>drain</w:t>
      </w:r>
      <w:r w:rsidR="009452C2">
        <w:t xml:space="preserve">, resulting in contact with the window of the </w:t>
      </w:r>
      <w:r w:rsidR="00F75A33">
        <w:t>Treasurer’s Office</w:t>
      </w:r>
      <w:r w:rsidR="009452C2">
        <w:t xml:space="preserve"> above the </w:t>
      </w:r>
      <w:r w:rsidR="00363126">
        <w:t>bulletin</w:t>
      </w:r>
      <w:r w:rsidR="009452C2">
        <w:t xml:space="preserve"> board. Such regular water exposure may </w:t>
      </w:r>
      <w:r w:rsidR="00190D41">
        <w:t>result</w:t>
      </w:r>
      <w:r w:rsidR="009452C2">
        <w:t xml:space="preserve"> in water leak</w:t>
      </w:r>
      <w:r w:rsidR="00E27A4C">
        <w:t>s</w:t>
      </w:r>
      <w:r w:rsidR="009452C2">
        <w:t xml:space="preserve"> through the window system in a manner seen in other windows in the </w:t>
      </w:r>
      <w:r w:rsidR="00BE2264">
        <w:t>WNTH (Picture 6)</w:t>
      </w:r>
      <w:r w:rsidR="009452C2">
        <w:t>.</w:t>
      </w:r>
    </w:p>
    <w:p w14:paraId="16C714FB" w14:textId="6F482B3D" w:rsidR="00082204" w:rsidRPr="006D7E03" w:rsidRDefault="00190D41" w:rsidP="00756E8A">
      <w:pPr>
        <w:spacing w:line="360" w:lineRule="auto"/>
        <w:ind w:firstLine="720"/>
      </w:pPr>
      <w:r w:rsidRPr="00756E8A">
        <w:rPr>
          <w:bCs/>
        </w:rPr>
        <w:t>The WNTH is equipped with a</w:t>
      </w:r>
      <w:r w:rsidR="00D44018" w:rsidRPr="00756E8A">
        <w:rPr>
          <w:bCs/>
        </w:rPr>
        <w:t xml:space="preserve"> </w:t>
      </w:r>
      <w:r w:rsidRPr="00756E8A">
        <w:rPr>
          <w:bCs/>
        </w:rPr>
        <w:t>ducted air-</w:t>
      </w:r>
      <w:r w:rsidR="004C0430" w:rsidRPr="00756E8A">
        <w:rPr>
          <w:bCs/>
        </w:rPr>
        <w:t>conditioning</w:t>
      </w:r>
      <w:r w:rsidRPr="00756E8A">
        <w:rPr>
          <w:bCs/>
        </w:rPr>
        <w:t xml:space="preserve"> system that provides chilled air during hot, humid weather. A typical air-conditioning </w:t>
      </w:r>
      <w:r w:rsidR="004C0430" w:rsidRPr="00756E8A">
        <w:rPr>
          <w:bCs/>
        </w:rPr>
        <w:t>system</w:t>
      </w:r>
      <w:r w:rsidR="00B801A5" w:rsidRPr="00756E8A">
        <w:rPr>
          <w:bCs/>
        </w:rPr>
        <w:t xml:space="preserve"> </w:t>
      </w:r>
      <w:r w:rsidRPr="00756E8A">
        <w:rPr>
          <w:bCs/>
        </w:rPr>
        <w:t xml:space="preserve">will have </w:t>
      </w:r>
      <w:r w:rsidR="004C0430" w:rsidRPr="00756E8A">
        <w:rPr>
          <w:bCs/>
        </w:rPr>
        <w:t>an</w:t>
      </w:r>
      <w:r w:rsidRPr="00756E8A">
        <w:rPr>
          <w:bCs/>
        </w:rPr>
        <w:t xml:space="preserve"> </w:t>
      </w:r>
      <w:r w:rsidR="00FC5779" w:rsidRPr="00756E8A">
        <w:rPr>
          <w:bCs/>
        </w:rPr>
        <w:t xml:space="preserve">air handling unit that is connected to a vent </w:t>
      </w:r>
      <w:r w:rsidR="001B794A" w:rsidRPr="00756E8A">
        <w:rPr>
          <w:bCs/>
        </w:rPr>
        <w:t>in</w:t>
      </w:r>
      <w:r w:rsidR="00FC5779" w:rsidRPr="00756E8A">
        <w:rPr>
          <w:bCs/>
        </w:rPr>
        <w:t xml:space="preserve"> each room (supply vent). Each room </w:t>
      </w:r>
      <w:r w:rsidR="00B801A5" w:rsidRPr="00756E8A">
        <w:rPr>
          <w:bCs/>
        </w:rPr>
        <w:t xml:space="preserve">usually has </w:t>
      </w:r>
      <w:r w:rsidR="00FC5779" w:rsidRPr="00756E8A">
        <w:rPr>
          <w:bCs/>
        </w:rPr>
        <w:t xml:space="preserve">a second vent that is connected by a duct back to the air </w:t>
      </w:r>
      <w:r w:rsidR="004C0430" w:rsidRPr="00756E8A">
        <w:rPr>
          <w:bCs/>
        </w:rPr>
        <w:t>handler</w:t>
      </w:r>
      <w:r w:rsidR="00FC5779" w:rsidRPr="00756E8A">
        <w:rPr>
          <w:bCs/>
        </w:rPr>
        <w:t xml:space="preserve"> (return vent). IAQ noted that the Treasurer’s </w:t>
      </w:r>
      <w:r w:rsidR="00F75A33" w:rsidRPr="00756E8A">
        <w:rPr>
          <w:bCs/>
        </w:rPr>
        <w:t>Office</w:t>
      </w:r>
      <w:r w:rsidR="00FC5779" w:rsidRPr="00756E8A">
        <w:rPr>
          <w:bCs/>
        </w:rPr>
        <w:t xml:space="preserve"> has a supply </w:t>
      </w:r>
      <w:r w:rsidR="004C0430" w:rsidRPr="00756E8A">
        <w:rPr>
          <w:bCs/>
        </w:rPr>
        <w:t>vent but</w:t>
      </w:r>
      <w:r w:rsidR="00FC5779" w:rsidRPr="00756E8A">
        <w:rPr>
          <w:bCs/>
        </w:rPr>
        <w:t xml:space="preserve"> does not have a return vent. Without a return</w:t>
      </w:r>
      <w:r w:rsidR="00FC5779">
        <w:t xml:space="preserve"> vent, pollutants (such as humid air) can </w:t>
      </w:r>
      <w:r w:rsidR="004C0430">
        <w:t>build</w:t>
      </w:r>
      <w:r w:rsidR="00FC5779">
        <w:t xml:space="preserve"> up to increase humidity and moisten materials capable of </w:t>
      </w:r>
      <w:r w:rsidR="004C0430">
        <w:t>absorbing</w:t>
      </w:r>
      <w:r w:rsidR="00FC5779">
        <w:t xml:space="preserve"> water, such as bulletin board </w:t>
      </w:r>
      <w:r w:rsidR="004C0430">
        <w:t>materials,</w:t>
      </w:r>
      <w:r w:rsidR="00FC5779">
        <w:t xml:space="preserve"> cardboard, </w:t>
      </w:r>
      <w:r w:rsidR="004C0430">
        <w:t>paper,</w:t>
      </w:r>
      <w:r w:rsidR="00FC5779">
        <w:t xml:space="preserve"> and other </w:t>
      </w:r>
      <w:r w:rsidR="004C0430">
        <w:t>materials</w:t>
      </w:r>
      <w:r w:rsidR="00FC5779">
        <w:t xml:space="preserve">. According to the American Society of Heating, </w:t>
      </w:r>
      <w:r w:rsidR="004C0430">
        <w:t>Refrigerating</w:t>
      </w:r>
      <w:r w:rsidR="00FC5779">
        <w:t xml:space="preserve"> and Air-conditioning Engineers (ASHRAE), </w:t>
      </w:r>
      <w:r w:rsidR="00DC28FD" w:rsidRPr="00A959C1">
        <w:t>if relative humidity exceeds 70%</w:t>
      </w:r>
      <w:r w:rsidR="00DC28FD">
        <w:t xml:space="preserve"> for long enough, </w:t>
      </w:r>
      <w:r w:rsidR="00FC5779">
        <w:t>building material</w:t>
      </w:r>
      <w:r w:rsidR="00C11960">
        <w:t xml:space="preserve">s may absorb moisture </w:t>
      </w:r>
      <w:r w:rsidR="00DC28FD" w:rsidRPr="00A959C1">
        <w:t>growth may occur even in the absence of liquid water (ASHRAE, 2019).</w:t>
      </w:r>
      <w:r w:rsidR="00C11960">
        <w:t xml:space="preserve"> Wet building materials, such as the bulletin board material, may be the source of the odor.</w:t>
      </w:r>
    </w:p>
    <w:p w14:paraId="4008FEE8" w14:textId="797F89F6" w:rsidR="004D05AC" w:rsidRDefault="00DF2A15" w:rsidP="0006661F">
      <w:pPr>
        <w:pStyle w:val="Heading1"/>
      </w:pPr>
      <w:r w:rsidRPr="00CA1254">
        <w:t>C</w:t>
      </w:r>
      <w:r w:rsidR="00FA14AB">
        <w:t>ONCLUSIONS/RECOMMENDATIONS</w:t>
      </w:r>
    </w:p>
    <w:p w14:paraId="60373A83" w14:textId="38297E8C" w:rsidR="00251BB8" w:rsidRDefault="002B0E3F" w:rsidP="0027141A">
      <w:pPr>
        <w:autoSpaceDE w:val="0"/>
        <w:autoSpaceDN w:val="0"/>
        <w:adjustRightInd w:val="0"/>
        <w:spacing w:line="360" w:lineRule="auto"/>
        <w:rPr>
          <w:color w:val="000000"/>
          <w:szCs w:val="24"/>
        </w:rPr>
      </w:pPr>
      <w:r>
        <w:rPr>
          <w:b/>
          <w:sz w:val="28"/>
          <w:szCs w:val="28"/>
        </w:rPr>
        <w:tab/>
      </w:r>
      <w:r>
        <w:rPr>
          <w:color w:val="000000"/>
          <w:szCs w:val="24"/>
        </w:rPr>
        <w:t xml:space="preserve">The </w:t>
      </w:r>
      <w:r w:rsidR="004C0430">
        <w:rPr>
          <w:color w:val="000000"/>
          <w:szCs w:val="24"/>
        </w:rPr>
        <w:t>Treasurer’s</w:t>
      </w:r>
      <w:r w:rsidR="00C11960">
        <w:rPr>
          <w:color w:val="000000"/>
          <w:szCs w:val="24"/>
        </w:rPr>
        <w:t xml:space="preserve"> </w:t>
      </w:r>
      <w:r w:rsidR="00F75A33">
        <w:rPr>
          <w:color w:val="000000"/>
          <w:szCs w:val="24"/>
        </w:rPr>
        <w:t>Office</w:t>
      </w:r>
      <w:r w:rsidR="00C11960">
        <w:rPr>
          <w:color w:val="000000"/>
          <w:szCs w:val="24"/>
        </w:rPr>
        <w:t xml:space="preserve"> of the </w:t>
      </w:r>
      <w:r w:rsidR="00394F87">
        <w:rPr>
          <w:color w:val="000000"/>
          <w:szCs w:val="24"/>
        </w:rPr>
        <w:t>WNTH</w:t>
      </w:r>
      <w:r>
        <w:rPr>
          <w:color w:val="000000"/>
          <w:szCs w:val="24"/>
        </w:rPr>
        <w:t xml:space="preserve"> has a number of issues</w:t>
      </w:r>
      <w:r w:rsidR="00C11960">
        <w:rPr>
          <w:color w:val="000000"/>
          <w:szCs w:val="24"/>
        </w:rPr>
        <w:t xml:space="preserve"> that are </w:t>
      </w:r>
      <w:r w:rsidR="00251BB8">
        <w:rPr>
          <w:color w:val="000000"/>
          <w:szCs w:val="24"/>
        </w:rPr>
        <w:t>likely</w:t>
      </w:r>
      <w:r w:rsidR="00C11960">
        <w:rPr>
          <w:color w:val="000000"/>
          <w:szCs w:val="24"/>
        </w:rPr>
        <w:t xml:space="preserve"> related </w:t>
      </w:r>
      <w:r w:rsidR="00427D47">
        <w:rPr>
          <w:color w:val="000000"/>
          <w:szCs w:val="24"/>
        </w:rPr>
        <w:t xml:space="preserve">to </w:t>
      </w:r>
      <w:r w:rsidR="00C11960">
        <w:rPr>
          <w:color w:val="000000"/>
          <w:szCs w:val="24"/>
        </w:rPr>
        <w:t>water drainage</w:t>
      </w:r>
      <w:r w:rsidR="00427D47">
        <w:rPr>
          <w:color w:val="000000"/>
          <w:szCs w:val="24"/>
        </w:rPr>
        <w:t xml:space="preserve">, </w:t>
      </w:r>
      <w:r w:rsidR="00E012EA">
        <w:rPr>
          <w:color w:val="000000"/>
          <w:szCs w:val="24"/>
        </w:rPr>
        <w:t>including those</w:t>
      </w:r>
      <w:r>
        <w:rPr>
          <w:color w:val="000000"/>
          <w:szCs w:val="24"/>
        </w:rPr>
        <w:t xml:space="preserve"> related to moisture in the building</w:t>
      </w:r>
      <w:r w:rsidR="00251BB8">
        <w:rPr>
          <w:color w:val="000000"/>
          <w:szCs w:val="24"/>
        </w:rPr>
        <w:t xml:space="preserve">. While the configuration of the skylight on the flat roof may have been appropriate when New England experienced less frequent rainstorms with </w:t>
      </w:r>
      <w:r w:rsidR="004C0430">
        <w:rPr>
          <w:color w:val="000000"/>
          <w:szCs w:val="24"/>
        </w:rPr>
        <w:t>lower</w:t>
      </w:r>
      <w:r w:rsidR="00251BB8">
        <w:rPr>
          <w:color w:val="000000"/>
          <w:szCs w:val="24"/>
        </w:rPr>
        <w:t xml:space="preserve"> water </w:t>
      </w:r>
      <w:r w:rsidR="004C0430">
        <w:rPr>
          <w:color w:val="000000"/>
          <w:szCs w:val="24"/>
        </w:rPr>
        <w:t>volumes</w:t>
      </w:r>
      <w:r w:rsidR="00251BB8">
        <w:rPr>
          <w:color w:val="000000"/>
          <w:szCs w:val="24"/>
        </w:rPr>
        <w:t xml:space="preserve">, the design of this location likely leads to extended </w:t>
      </w:r>
      <w:r w:rsidR="004C0430">
        <w:rPr>
          <w:color w:val="000000"/>
          <w:szCs w:val="24"/>
        </w:rPr>
        <w:t>water</w:t>
      </w:r>
      <w:r w:rsidR="00251BB8">
        <w:rPr>
          <w:color w:val="000000"/>
          <w:szCs w:val="24"/>
        </w:rPr>
        <w:t xml:space="preserve"> exposure to the original building</w:t>
      </w:r>
      <w:r w:rsidR="00427D47">
        <w:rPr>
          <w:color w:val="000000"/>
          <w:szCs w:val="24"/>
        </w:rPr>
        <w:t>’s</w:t>
      </w:r>
      <w:r w:rsidR="00251BB8">
        <w:rPr>
          <w:color w:val="000000"/>
          <w:szCs w:val="24"/>
        </w:rPr>
        <w:t xml:space="preserve"> exterior wall, </w:t>
      </w:r>
      <w:r w:rsidR="004C0430">
        <w:rPr>
          <w:color w:val="000000"/>
          <w:szCs w:val="24"/>
        </w:rPr>
        <w:t>windows</w:t>
      </w:r>
      <w:r w:rsidR="00251BB8">
        <w:rPr>
          <w:color w:val="000000"/>
          <w:szCs w:val="24"/>
        </w:rPr>
        <w:t>, building seams</w:t>
      </w:r>
      <w:r w:rsidR="00427D47">
        <w:rPr>
          <w:color w:val="000000"/>
          <w:szCs w:val="24"/>
        </w:rPr>
        <w:t xml:space="preserve">, </w:t>
      </w:r>
      <w:r w:rsidR="00251BB8">
        <w:rPr>
          <w:color w:val="000000"/>
          <w:szCs w:val="24"/>
        </w:rPr>
        <w:t xml:space="preserve">the flat roof and associated components. Extended water exposure may lead to leaks and moistening of building </w:t>
      </w:r>
      <w:r w:rsidR="004C0430">
        <w:rPr>
          <w:color w:val="000000"/>
          <w:szCs w:val="24"/>
        </w:rPr>
        <w:t>materials. In</w:t>
      </w:r>
      <w:r w:rsidR="00251BB8">
        <w:rPr>
          <w:color w:val="000000"/>
          <w:szCs w:val="24"/>
        </w:rPr>
        <w:t xml:space="preserve"> </w:t>
      </w:r>
      <w:r w:rsidR="004C0430">
        <w:rPr>
          <w:color w:val="000000"/>
          <w:szCs w:val="24"/>
        </w:rPr>
        <w:t>addition</w:t>
      </w:r>
      <w:r w:rsidR="00251BB8">
        <w:rPr>
          <w:color w:val="000000"/>
          <w:szCs w:val="24"/>
        </w:rPr>
        <w:t xml:space="preserve"> to these conditions, the</w:t>
      </w:r>
      <w:r>
        <w:rPr>
          <w:color w:val="000000"/>
          <w:szCs w:val="24"/>
        </w:rPr>
        <w:t xml:space="preserve"> management of the </w:t>
      </w:r>
      <w:r w:rsidR="00C11960">
        <w:rPr>
          <w:color w:val="000000"/>
          <w:szCs w:val="24"/>
        </w:rPr>
        <w:t xml:space="preserve">hot, humid weather </w:t>
      </w:r>
      <w:r>
        <w:rPr>
          <w:color w:val="000000"/>
          <w:szCs w:val="24"/>
        </w:rPr>
        <w:t xml:space="preserve">with </w:t>
      </w:r>
      <w:r w:rsidR="00E012EA">
        <w:rPr>
          <w:color w:val="000000"/>
          <w:szCs w:val="24"/>
        </w:rPr>
        <w:t>a mechanical HVAC system</w:t>
      </w:r>
      <w:r>
        <w:rPr>
          <w:color w:val="000000"/>
          <w:szCs w:val="24"/>
        </w:rPr>
        <w:t xml:space="preserve"> </w:t>
      </w:r>
      <w:r w:rsidR="00C11960">
        <w:rPr>
          <w:color w:val="000000"/>
          <w:szCs w:val="24"/>
        </w:rPr>
        <w:t xml:space="preserve">retrofitted into a </w:t>
      </w:r>
      <w:r w:rsidR="00251BB8">
        <w:rPr>
          <w:color w:val="000000"/>
          <w:szCs w:val="24"/>
        </w:rPr>
        <w:t>building</w:t>
      </w:r>
      <w:r w:rsidR="00C11960">
        <w:rPr>
          <w:color w:val="000000"/>
          <w:szCs w:val="24"/>
        </w:rPr>
        <w:t xml:space="preserve"> like WNTH </w:t>
      </w:r>
      <w:r>
        <w:rPr>
          <w:color w:val="000000"/>
          <w:szCs w:val="24"/>
        </w:rPr>
        <w:t xml:space="preserve">can be challenging. </w:t>
      </w:r>
    </w:p>
    <w:p w14:paraId="3427E2EC" w14:textId="42A5B67D" w:rsidR="005942C5" w:rsidRDefault="00251BB8" w:rsidP="00251BB8">
      <w:pPr>
        <w:autoSpaceDE w:val="0"/>
        <w:autoSpaceDN w:val="0"/>
        <w:adjustRightInd w:val="0"/>
        <w:spacing w:line="360" w:lineRule="auto"/>
        <w:ind w:firstLine="720"/>
      </w:pPr>
      <w:r>
        <w:rPr>
          <w:color w:val="000000"/>
          <w:szCs w:val="24"/>
        </w:rPr>
        <w:t>T</w:t>
      </w:r>
      <w:r w:rsidR="0027141A" w:rsidRPr="007212AF">
        <w:t xml:space="preserve">he following recommendations are separated into </w:t>
      </w:r>
      <w:r w:rsidR="0027141A">
        <w:t xml:space="preserve">odor </w:t>
      </w:r>
      <w:r w:rsidR="0027141A" w:rsidRPr="007212AF">
        <w:rPr>
          <w:b/>
          <w:bCs/>
        </w:rPr>
        <w:t>short-term</w:t>
      </w:r>
      <w:r w:rsidR="0027141A" w:rsidRPr="007212AF">
        <w:t xml:space="preserve"> recommendations, and </w:t>
      </w:r>
      <w:r w:rsidR="0027141A" w:rsidRPr="007212AF">
        <w:rPr>
          <w:b/>
          <w:bCs/>
        </w:rPr>
        <w:t>long-term</w:t>
      </w:r>
      <w:r w:rsidR="0027141A" w:rsidRPr="007212AF">
        <w:t xml:space="preserve"> recommendations that may require planning and capital funds to achieve</w:t>
      </w:r>
      <w:r w:rsidR="00756E8A">
        <w:t>:</w:t>
      </w:r>
    </w:p>
    <w:p w14:paraId="454C8728" w14:textId="1C3A6CDD" w:rsidR="00251BB8" w:rsidRPr="00251BB8" w:rsidRDefault="00251BB8" w:rsidP="00CE1856">
      <w:pPr>
        <w:pStyle w:val="Heading2"/>
      </w:pPr>
      <w:r w:rsidRPr="00251BB8">
        <w:t>Short-Term Recommendations</w:t>
      </w:r>
      <w:r w:rsidR="0027141A" w:rsidRPr="00251BB8">
        <w:tab/>
      </w:r>
    </w:p>
    <w:p w14:paraId="4E8C48FF" w14:textId="23E9D463" w:rsidR="0027141A" w:rsidRPr="00921E97" w:rsidRDefault="0027141A" w:rsidP="00CE1856">
      <w:pPr>
        <w:pStyle w:val="Heading3"/>
      </w:pPr>
      <w:r w:rsidRPr="00921E97">
        <w:t>Odor Issues</w:t>
      </w:r>
    </w:p>
    <w:p w14:paraId="7C18B59B" w14:textId="657285FD" w:rsidR="00C11960" w:rsidRDefault="00C11960" w:rsidP="00C84FE5">
      <w:pPr>
        <w:pStyle w:val="BodyText"/>
        <w:numPr>
          <w:ilvl w:val="0"/>
          <w:numId w:val="28"/>
        </w:numPr>
      </w:pPr>
      <w:r>
        <w:t xml:space="preserve">Remove the </w:t>
      </w:r>
      <w:r w:rsidR="0027141A">
        <w:t>bulletin</w:t>
      </w:r>
      <w:r>
        <w:t xml:space="preserve"> board from the </w:t>
      </w:r>
      <w:r w:rsidR="0027141A">
        <w:t>exterior</w:t>
      </w:r>
      <w:r>
        <w:t xml:space="preserve"> wall of </w:t>
      </w:r>
      <w:r w:rsidR="0027141A">
        <w:t xml:space="preserve">the </w:t>
      </w:r>
      <w:r>
        <w:t xml:space="preserve">Treasurer’s </w:t>
      </w:r>
      <w:r w:rsidR="00F75A33">
        <w:t>Office</w:t>
      </w:r>
      <w:r>
        <w:t xml:space="preserve"> in a manner consistent with using</w:t>
      </w:r>
      <w:r w:rsidRPr="003D4379">
        <w:t xml:space="preserve"> practices outlined in the US EPA Mold Remediation in Schools and Commercial Buildings </w:t>
      </w:r>
      <w:hyperlink r:id="rId9" w:history="1">
        <w:r w:rsidRPr="00C20F3D">
          <w:rPr>
            <w:rStyle w:val="Hyperlink"/>
          </w:rPr>
          <w:t>http://www.epa.gov/mold/mold-remediation-schools-and-commercial-buildings-guide</w:t>
        </w:r>
      </w:hyperlink>
      <w:r>
        <w:t>.</w:t>
      </w:r>
    </w:p>
    <w:p w14:paraId="267CA6A9" w14:textId="7E9F14F3" w:rsidR="00921E97" w:rsidRDefault="00C11960" w:rsidP="00C84FE5">
      <w:pPr>
        <w:pStyle w:val="BodyText"/>
        <w:numPr>
          <w:ilvl w:val="0"/>
          <w:numId w:val="28"/>
        </w:numPr>
      </w:pPr>
      <w:r>
        <w:t>Examine building materials around wi</w:t>
      </w:r>
      <w:r w:rsidR="00427D47">
        <w:t>n</w:t>
      </w:r>
      <w:r>
        <w:t>dows above the exterior wall bulletin board for water dam</w:t>
      </w:r>
      <w:r w:rsidR="00427D47">
        <w:t>a</w:t>
      </w:r>
      <w:r>
        <w:t>ge and mold growth. If found, remove i</w:t>
      </w:r>
      <w:r w:rsidR="00427D47">
        <w:t xml:space="preserve">n </w:t>
      </w:r>
      <w:r>
        <w:t>a manner consistent with US EPA mold remediation guidelines</w:t>
      </w:r>
      <w:r w:rsidR="00251BB8">
        <w:t xml:space="preserve">. </w:t>
      </w:r>
      <w:r w:rsidR="00921E97">
        <w:t xml:space="preserve">Clean </w:t>
      </w:r>
      <w:r w:rsidR="006C077A">
        <w:t xml:space="preserve">or repair </w:t>
      </w:r>
      <w:r w:rsidR="00921E97">
        <w:t xml:space="preserve">the plaster wall </w:t>
      </w:r>
      <w:r w:rsidR="006C077A">
        <w:t>as needed</w:t>
      </w:r>
      <w:r w:rsidR="00921E97">
        <w:t xml:space="preserve">. </w:t>
      </w:r>
    </w:p>
    <w:p w14:paraId="6A889E11" w14:textId="6440FDF1" w:rsidR="00921E97" w:rsidRDefault="00921E97" w:rsidP="00C84FE5">
      <w:pPr>
        <w:pStyle w:val="BodyText"/>
        <w:numPr>
          <w:ilvl w:val="0"/>
          <w:numId w:val="28"/>
        </w:numPr>
      </w:pPr>
      <w:r>
        <w:t>It is not recommended to use gypsum wallboard to repair any wall damage behind the bulletin board.</w:t>
      </w:r>
      <w:r w:rsidR="00427D47">
        <w:t xml:space="preserve"> </w:t>
      </w:r>
      <w:r>
        <w:t>Use cement board that is not prone to mold growth.</w:t>
      </w:r>
    </w:p>
    <w:p w14:paraId="789C6490" w14:textId="59461607" w:rsidR="00C11960" w:rsidRDefault="00921E97" w:rsidP="00C84FE5">
      <w:pPr>
        <w:pStyle w:val="BodyText"/>
        <w:numPr>
          <w:ilvl w:val="0"/>
          <w:numId w:val="28"/>
        </w:numPr>
      </w:pPr>
      <w:r>
        <w:t>E</w:t>
      </w:r>
      <w:r w:rsidR="004C0430">
        <w:t>xa</w:t>
      </w:r>
      <w:r>
        <w:t xml:space="preserve">mine the wall </w:t>
      </w:r>
      <w:r w:rsidR="00251BB8">
        <w:t>materials</w:t>
      </w:r>
      <w:r>
        <w:t xml:space="preserve"> above the bulletin board for water damage, particularly around the windows</w:t>
      </w:r>
      <w:r w:rsidR="007C4544">
        <w:t xml:space="preserve"> and replace any that are water-damaged; </w:t>
      </w:r>
      <w:r w:rsidR="00251BB8">
        <w:t xml:space="preserve">consider </w:t>
      </w:r>
      <w:r w:rsidR="00D44018">
        <w:t>replacing them</w:t>
      </w:r>
      <w:r w:rsidR="00251BB8">
        <w:t xml:space="preserve"> with cement board that is not prone to supporting mold growth.</w:t>
      </w:r>
    </w:p>
    <w:p w14:paraId="64A75D11" w14:textId="356D1A44" w:rsidR="00C11960" w:rsidRDefault="00C11960" w:rsidP="00C84FE5">
      <w:pPr>
        <w:pStyle w:val="BodyText"/>
        <w:numPr>
          <w:ilvl w:val="0"/>
          <w:numId w:val="28"/>
        </w:numPr>
      </w:pPr>
      <w:r>
        <w:t xml:space="preserve">Examine the junction between the </w:t>
      </w:r>
      <w:r w:rsidR="00921E97">
        <w:t xml:space="preserve">original building’s exterior </w:t>
      </w:r>
      <w:r w:rsidR="00427D47">
        <w:t>w</w:t>
      </w:r>
      <w:r>
        <w:t>all and addition</w:t>
      </w:r>
      <w:r w:rsidR="00921E97">
        <w:t>’</w:t>
      </w:r>
      <w:r>
        <w:t>s flat roof. Repair in a manner to elim</w:t>
      </w:r>
      <w:r w:rsidR="0027141A">
        <w:t>inate/</w:t>
      </w:r>
      <w:r>
        <w:t>reduce wa</w:t>
      </w:r>
      <w:r w:rsidR="0027141A">
        <w:t>ter</w:t>
      </w:r>
      <w:r>
        <w:t xml:space="preserve"> damage.</w:t>
      </w:r>
    </w:p>
    <w:p w14:paraId="63805CF6" w14:textId="55FE72EB" w:rsidR="00921E97" w:rsidRDefault="00251BB8" w:rsidP="00427D47">
      <w:pPr>
        <w:pStyle w:val="BodyText"/>
        <w:numPr>
          <w:ilvl w:val="0"/>
          <w:numId w:val="28"/>
        </w:numPr>
      </w:pPr>
      <w:r>
        <w:t xml:space="preserve">Examine all flashing and other sealants in the flat roof/original wall junction for damage and repair as needed to make </w:t>
      </w:r>
      <w:r w:rsidR="004C0430">
        <w:t>the</w:t>
      </w:r>
      <w:r>
        <w:t xml:space="preserve"> seam waterproof.</w:t>
      </w:r>
    </w:p>
    <w:p w14:paraId="0CAD59F1" w14:textId="25241718" w:rsidR="00921E97" w:rsidRDefault="00921E97" w:rsidP="00921E97">
      <w:pPr>
        <w:pStyle w:val="BodyText"/>
        <w:numPr>
          <w:ilvl w:val="0"/>
          <w:numId w:val="28"/>
        </w:numPr>
        <w:autoSpaceDE w:val="0"/>
        <w:autoSpaceDN w:val="0"/>
        <w:adjustRightInd w:val="0"/>
        <w:rPr>
          <w:color w:val="000000"/>
          <w:szCs w:val="24"/>
        </w:rPr>
      </w:pPr>
      <w:r>
        <w:t>T</w:t>
      </w:r>
      <w:r w:rsidRPr="0027141A">
        <w:rPr>
          <w:color w:val="000000"/>
          <w:szCs w:val="24"/>
        </w:rPr>
        <w:t xml:space="preserve">he following documents can provide guidance that can be used to reduce the impact of hot, humid weather in </w:t>
      </w:r>
      <w:r>
        <w:rPr>
          <w:color w:val="000000"/>
          <w:szCs w:val="24"/>
        </w:rPr>
        <w:t xml:space="preserve">any </w:t>
      </w:r>
      <w:r w:rsidRPr="0027141A">
        <w:rPr>
          <w:color w:val="000000"/>
          <w:szCs w:val="24"/>
        </w:rPr>
        <w:t>building:</w:t>
      </w:r>
      <w:r w:rsidR="001065D4">
        <w:rPr>
          <w:color w:val="000000"/>
          <w:szCs w:val="24"/>
        </w:rPr>
        <w:t xml:space="preserve"> </w:t>
      </w:r>
    </w:p>
    <w:p w14:paraId="71603010" w14:textId="65460F53" w:rsidR="00921E97" w:rsidRPr="0027141A" w:rsidRDefault="00921E97" w:rsidP="00921E97">
      <w:pPr>
        <w:pStyle w:val="BodyText"/>
        <w:numPr>
          <w:ilvl w:val="1"/>
          <w:numId w:val="28"/>
        </w:numPr>
        <w:autoSpaceDE w:val="0"/>
        <w:autoSpaceDN w:val="0"/>
        <w:adjustRightInd w:val="0"/>
        <w:rPr>
          <w:color w:val="000000"/>
          <w:szCs w:val="24"/>
        </w:rPr>
      </w:pPr>
      <w:r w:rsidRPr="0027141A">
        <w:rPr>
          <w:color w:val="000000"/>
          <w:szCs w:val="24"/>
        </w:rPr>
        <w:t xml:space="preserve">Preventing mold growth in Massachusetts schools during hot, humid weather: </w:t>
      </w:r>
      <w:hyperlink r:id="rId10" w:history="1">
        <w:r w:rsidR="00D44018">
          <w:rPr>
            <w:rStyle w:val="Hyperlink"/>
          </w:rPr>
          <w:t>Preventing mold growth in Massachusetts schools during hot, humid weather | Mass.gov</w:t>
        </w:r>
      </w:hyperlink>
    </w:p>
    <w:p w14:paraId="1220DAE3" w14:textId="7CAA0C0D" w:rsidR="00921E97" w:rsidRPr="0027141A" w:rsidRDefault="00921E97" w:rsidP="00921E97">
      <w:pPr>
        <w:pStyle w:val="BodyText"/>
        <w:numPr>
          <w:ilvl w:val="1"/>
          <w:numId w:val="28"/>
        </w:numPr>
        <w:autoSpaceDE w:val="0"/>
        <w:autoSpaceDN w:val="0"/>
        <w:adjustRightInd w:val="0"/>
        <w:rPr>
          <w:color w:val="000000"/>
          <w:szCs w:val="24"/>
        </w:rPr>
      </w:pPr>
      <w:r w:rsidRPr="0027141A">
        <w:rPr>
          <w:color w:val="000000"/>
          <w:szCs w:val="24"/>
        </w:rPr>
        <w:t xml:space="preserve">Remediation and prevention of mold growth and water damage in public schools and buildings to maintain air quality: </w:t>
      </w:r>
      <w:hyperlink r:id="rId11" w:history="1">
        <w:r w:rsidR="00D44018">
          <w:rPr>
            <w:rStyle w:val="Hyperlink"/>
          </w:rPr>
          <w:t>Remediation and prevention of mold growth and water damage in public schools and buildings to maintain air quality | Mass.gov</w:t>
        </w:r>
      </w:hyperlink>
    </w:p>
    <w:p w14:paraId="117A00B9" w14:textId="4F959D58" w:rsidR="00921E97" w:rsidRPr="007548A0" w:rsidRDefault="00921E97" w:rsidP="00921E97">
      <w:pPr>
        <w:pStyle w:val="BodyText"/>
        <w:numPr>
          <w:ilvl w:val="1"/>
          <w:numId w:val="28"/>
        </w:numPr>
        <w:autoSpaceDE w:val="0"/>
        <w:autoSpaceDN w:val="0"/>
        <w:adjustRightInd w:val="0"/>
        <w:rPr>
          <w:color w:val="000000"/>
          <w:szCs w:val="24"/>
        </w:rPr>
      </w:pPr>
      <w:r w:rsidRPr="0027141A">
        <w:rPr>
          <w:color w:val="000000"/>
          <w:szCs w:val="24"/>
        </w:rPr>
        <w:t xml:space="preserve">Methods for increasing comfort in non-air-conditioned schools: </w:t>
      </w:r>
      <w:hyperlink r:id="rId12" w:history="1">
        <w:r w:rsidR="007548A0" w:rsidRPr="003B6F89">
          <w:rPr>
            <w:rStyle w:val="Hyperlink"/>
            <w:szCs w:val="24"/>
          </w:rPr>
          <w:t>https://www.mass.gov/doc/methods-for-increasing-comfort-in-non-airconditioned-schools/download</w:t>
        </w:r>
      </w:hyperlink>
    </w:p>
    <w:p w14:paraId="016C25D1" w14:textId="6A57B225" w:rsidR="007548A0" w:rsidRPr="007548A0" w:rsidRDefault="007548A0" w:rsidP="007548A0">
      <w:pPr>
        <w:pStyle w:val="BodyText"/>
        <w:numPr>
          <w:ilvl w:val="0"/>
          <w:numId w:val="28"/>
        </w:numPr>
        <w:autoSpaceDE w:val="0"/>
        <w:autoSpaceDN w:val="0"/>
        <w:adjustRightInd w:val="0"/>
        <w:rPr>
          <w:szCs w:val="24"/>
        </w:rPr>
      </w:pPr>
      <w:r w:rsidRPr="007548A0">
        <w:rPr>
          <w:szCs w:val="24"/>
        </w:rPr>
        <w:t xml:space="preserve">The IAQ Program offers to conduct a full IAQ Assessment </w:t>
      </w:r>
      <w:r>
        <w:rPr>
          <w:szCs w:val="24"/>
        </w:rPr>
        <w:t xml:space="preserve">of WNTH during </w:t>
      </w:r>
      <w:r w:rsidR="00872E9C">
        <w:rPr>
          <w:szCs w:val="24"/>
        </w:rPr>
        <w:t>the summer months when the weather is hot and humid</w:t>
      </w:r>
      <w:r>
        <w:rPr>
          <w:szCs w:val="24"/>
        </w:rPr>
        <w:t xml:space="preserve"> to provide additional guidance.</w:t>
      </w:r>
    </w:p>
    <w:p w14:paraId="0A857FB1" w14:textId="77777777" w:rsidR="00921E97" w:rsidRDefault="00921E97" w:rsidP="00921E97">
      <w:pPr>
        <w:pStyle w:val="BodyText"/>
        <w:ind w:left="360" w:firstLine="0"/>
      </w:pPr>
    </w:p>
    <w:p w14:paraId="604B4F3E" w14:textId="322FC3AF" w:rsidR="00921E97" w:rsidRPr="00921E97" w:rsidRDefault="00921E97" w:rsidP="00CE1856">
      <w:pPr>
        <w:pStyle w:val="Heading3"/>
      </w:pPr>
      <w:r w:rsidRPr="00921E97">
        <w:t>Other Short-term Recommendations</w:t>
      </w:r>
    </w:p>
    <w:p w14:paraId="107A6CE9" w14:textId="3E806FBC" w:rsidR="00921E97" w:rsidRPr="00736ECE" w:rsidRDefault="00921E97" w:rsidP="00921E97">
      <w:pPr>
        <w:pStyle w:val="BodyText"/>
        <w:numPr>
          <w:ilvl w:val="0"/>
          <w:numId w:val="28"/>
        </w:numPr>
      </w:pPr>
      <w:r w:rsidRPr="00736ECE">
        <w:t xml:space="preserve">Refer to resource manual and other related IAQ documents located on the MDPH’s website for further building-wide evaluations and advice on maintaining public buildings. These documents are available at: </w:t>
      </w:r>
      <w:hyperlink r:id="rId13" w:history="1">
        <w:r w:rsidRPr="00736ECE">
          <w:rPr>
            <w:rStyle w:val="Hyperlink"/>
          </w:rPr>
          <w:t>http://mass.gov/dph/iaq</w:t>
        </w:r>
      </w:hyperlink>
      <w:r w:rsidRPr="00736ECE">
        <w:t>.</w:t>
      </w:r>
    </w:p>
    <w:p w14:paraId="28B65328" w14:textId="3720C889" w:rsidR="0027141A" w:rsidRPr="000D1970" w:rsidRDefault="0027141A" w:rsidP="000D1970">
      <w:pPr>
        <w:pStyle w:val="Heading2"/>
      </w:pPr>
      <w:r w:rsidRPr="000D1970">
        <w:t>Long-Term Recommendations</w:t>
      </w:r>
    </w:p>
    <w:p w14:paraId="7FBA040F" w14:textId="7BD323D0" w:rsidR="0027141A" w:rsidRDefault="00251BB8" w:rsidP="0027141A">
      <w:pPr>
        <w:pStyle w:val="BodyText"/>
        <w:numPr>
          <w:ilvl w:val="0"/>
          <w:numId w:val="35"/>
        </w:numPr>
      </w:pPr>
      <w:r>
        <w:t>Consider installing a gutter/downspout system of sufficient capacity on the skylight roof edge to drain from the flat roof.</w:t>
      </w:r>
    </w:p>
    <w:p w14:paraId="6E11E263" w14:textId="4C695FCC" w:rsidR="00251BB8" w:rsidRDefault="00251BB8" w:rsidP="0027141A">
      <w:pPr>
        <w:pStyle w:val="BodyText"/>
        <w:numPr>
          <w:ilvl w:val="0"/>
          <w:numId w:val="35"/>
        </w:numPr>
      </w:pPr>
      <w:r>
        <w:t xml:space="preserve">Consider installing a roof drain of </w:t>
      </w:r>
      <w:r w:rsidR="00CA1E22">
        <w:t xml:space="preserve">sufficient </w:t>
      </w:r>
      <w:r>
        <w:t>ca</w:t>
      </w:r>
      <w:r w:rsidR="00921E97">
        <w:t>pa</w:t>
      </w:r>
      <w:r>
        <w:t xml:space="preserve">city to rapidly drain </w:t>
      </w:r>
      <w:r w:rsidR="00921E97">
        <w:t>t</w:t>
      </w:r>
      <w:r>
        <w:t xml:space="preserve">he flat roof to prevent water </w:t>
      </w:r>
      <w:r w:rsidR="004C0430">
        <w:t>exposure</w:t>
      </w:r>
      <w:r>
        <w:t xml:space="preserve"> to the </w:t>
      </w:r>
      <w:r w:rsidR="00921E97">
        <w:t>orig</w:t>
      </w:r>
      <w:r w:rsidR="004C0430">
        <w:t>inal</w:t>
      </w:r>
      <w:r w:rsidR="00921E97">
        <w:t xml:space="preserve"> building’s exterior wall.</w:t>
      </w:r>
    </w:p>
    <w:p w14:paraId="7677A5FA" w14:textId="2BF78DBA" w:rsidR="00921E97" w:rsidRDefault="00921E97" w:rsidP="0027141A">
      <w:pPr>
        <w:pStyle w:val="BodyText"/>
        <w:numPr>
          <w:ilvl w:val="0"/>
          <w:numId w:val="35"/>
        </w:numPr>
      </w:pPr>
      <w:r>
        <w:t xml:space="preserve">Consider installing a return vent for the </w:t>
      </w:r>
      <w:r w:rsidR="00F75A33">
        <w:t>Treasurer’s Office</w:t>
      </w:r>
      <w:r>
        <w:t xml:space="preserve"> that is connected to the </w:t>
      </w:r>
      <w:r w:rsidR="007548A0">
        <w:t xml:space="preserve">existing </w:t>
      </w:r>
      <w:r>
        <w:t>WNTH air handling unit</w:t>
      </w:r>
      <w:r w:rsidR="007548A0">
        <w:t>, if feasible</w:t>
      </w:r>
      <w:r>
        <w:t>.</w:t>
      </w:r>
    </w:p>
    <w:p w14:paraId="1794EBDF" w14:textId="154DF9FF" w:rsidR="0027141A" w:rsidRDefault="0027141A" w:rsidP="0027141A">
      <w:pPr>
        <w:pStyle w:val="BodyText"/>
      </w:pPr>
    </w:p>
    <w:p w14:paraId="42FCF98E" w14:textId="77777777" w:rsidR="00593D23" w:rsidRPr="00593D23" w:rsidRDefault="005942C5" w:rsidP="00C36D11">
      <w:pPr>
        <w:pStyle w:val="Heading1"/>
        <w:rPr>
          <w:b w:val="0"/>
        </w:rPr>
      </w:pPr>
      <w:r>
        <w:br w:type="page"/>
      </w:r>
    </w:p>
    <w:p w14:paraId="53D2381A" w14:textId="77777777" w:rsidR="007A5753" w:rsidRPr="001068A5" w:rsidRDefault="007A5753" w:rsidP="007A5753">
      <w:pPr>
        <w:pStyle w:val="Heading1"/>
        <w:tabs>
          <w:tab w:val="left" w:pos="720"/>
        </w:tabs>
        <w:spacing w:before="0"/>
      </w:pPr>
      <w:r w:rsidRPr="001068A5">
        <w:t>REFERENCES</w:t>
      </w:r>
    </w:p>
    <w:p w14:paraId="42BF16FC" w14:textId="77777777" w:rsidR="007A5753" w:rsidRDefault="007A5753" w:rsidP="007A5753">
      <w:pPr>
        <w:rPr>
          <w:szCs w:val="24"/>
        </w:rPr>
      </w:pPr>
      <w:r w:rsidRPr="00C93351">
        <w:rPr>
          <w:szCs w:val="24"/>
        </w:rPr>
        <w:t>ASHRAE. 1991. ASHRAE Applications Handbook, Chapter 33 “Owning and Operating Costs”. American Society of Heating, Refrigeration and Air Conditioning Engineers, Atlanta, GA.</w:t>
      </w:r>
    </w:p>
    <w:p w14:paraId="37E19DB6" w14:textId="77777777" w:rsidR="007A5753" w:rsidRDefault="007A5753" w:rsidP="007A5753">
      <w:pPr>
        <w:rPr>
          <w:szCs w:val="24"/>
        </w:rPr>
      </w:pPr>
    </w:p>
    <w:p w14:paraId="656C12A0" w14:textId="77777777" w:rsidR="007A5753" w:rsidRPr="004D1E3C" w:rsidRDefault="007A5753" w:rsidP="007A5753">
      <w:pPr>
        <w:spacing w:after="240"/>
      </w:pPr>
      <w:r w:rsidRPr="004D1E3C">
        <w:t xml:space="preserve">ASHRAE, 2019. American Society of Heating, Refrigeration and Air Conditioning Engineers (ASHRAE) Ventilation for Acceptable Indoor Air Quality. ANSI/ASHRAE Standard 62.1-2019. Atlanta, GA. </w:t>
      </w:r>
    </w:p>
    <w:p w14:paraId="5915ECE0" w14:textId="77777777" w:rsidR="002A5337" w:rsidRDefault="002A5337" w:rsidP="002A5337">
      <w:pPr>
        <w:spacing w:after="240"/>
      </w:pPr>
      <w:r w:rsidRPr="00334588">
        <w:t xml:space="preserve">MDPH. 2015. Massachusetts Department of Public Health. “Indoor Air Quality Manual: Chapters I-III”. Available at: </w:t>
      </w:r>
      <w:hyperlink r:id="rId14" w:history="1">
        <w:r w:rsidRPr="00334588">
          <w:rPr>
            <w:rStyle w:val="Hyperlink"/>
          </w:rPr>
          <w:t>https://www.mass.gov/lists/indoor-air-quality-manual-and-appendices</w:t>
        </w:r>
      </w:hyperlink>
      <w:r w:rsidRPr="00334588">
        <w:t>.</w:t>
      </w:r>
    </w:p>
    <w:p w14:paraId="38631409" w14:textId="4E27EC3B" w:rsidR="007A5753" w:rsidRPr="0095239E" w:rsidRDefault="000646CD" w:rsidP="007A5753">
      <w:pPr>
        <w:spacing w:after="240"/>
      </w:pPr>
      <w:r>
        <w:t xml:space="preserve">ML. </w:t>
      </w:r>
      <w:r w:rsidR="00FD59BC" w:rsidRPr="00FD59BC">
        <w:t>Extensive mold forces South Hadley High School to remain closed</w:t>
      </w:r>
      <w:r w:rsidR="00FD59BC">
        <w:t xml:space="preserve">. </w:t>
      </w:r>
      <w:r>
        <w:t xml:space="preserve">2021. </w:t>
      </w:r>
      <w:proofErr w:type="spellStart"/>
      <w:r w:rsidR="002A5337">
        <w:t>Masslive</w:t>
      </w:r>
      <w:proofErr w:type="spellEnd"/>
      <w:r w:rsidR="002A5337">
        <w:t xml:space="preserve">. </w:t>
      </w:r>
      <w:r w:rsidR="002A5337" w:rsidRPr="002A5337">
        <w:t>Sep</w:t>
      </w:r>
      <w:r w:rsidR="002A5337">
        <w:t>tember</w:t>
      </w:r>
      <w:r w:rsidR="002A5337" w:rsidRPr="002A5337">
        <w:t xml:space="preserve"> 5, 202</w:t>
      </w:r>
      <w:r w:rsidR="002A5337">
        <w:t xml:space="preserve">1. </w:t>
      </w:r>
      <w:hyperlink r:id="rId15" w:history="1">
        <w:r w:rsidR="002A5337" w:rsidRPr="000D4D7D">
          <w:rPr>
            <w:rStyle w:val="Hyperlink"/>
          </w:rPr>
          <w:t>https://www.masslive.com/news/2021/09/extensive-mold-forces-south-hadley-high-school-to-remain-closed.html</w:t>
        </w:r>
      </w:hyperlink>
      <w:bookmarkStart w:id="0" w:name="_Hlk120864833"/>
      <w:r w:rsidR="002A5337">
        <w:t xml:space="preserve"> </w:t>
      </w:r>
    </w:p>
    <w:bookmarkEnd w:id="0"/>
    <w:p w14:paraId="569AF8DB" w14:textId="7D45C104" w:rsidR="007A5753" w:rsidRDefault="007A5753" w:rsidP="00FB1535">
      <w:r w:rsidRPr="004D1E3C">
        <w:t xml:space="preserve">NOAA. 2021. Summer 2021 neck and neck with Dust Bowl summer for hottest on record. National Oceanic and Atmospheric Administration, 1401 Constitution Avenue NW, Room 5128, Washington, DC 20230 </w:t>
      </w:r>
      <w:hyperlink r:id="rId16" w:history="1">
        <w:r w:rsidRPr="004D1E3C">
          <w:rPr>
            <w:rStyle w:val="Hyperlink"/>
          </w:rPr>
          <w:t>https://www.noaa.gov/news/summer-2021-neck-and-neck-with-dust-bowl-summer-for-hottest-on-record</w:t>
        </w:r>
      </w:hyperlink>
    </w:p>
    <w:p w14:paraId="31B3F16E" w14:textId="77777777" w:rsidR="00FB1535" w:rsidRPr="00FB1535" w:rsidRDefault="00FB1535" w:rsidP="00FB1535"/>
    <w:p w14:paraId="510C7E0B" w14:textId="7815FFA4" w:rsidR="00067BFF" w:rsidRDefault="007A5753" w:rsidP="00F75A33">
      <w:pPr>
        <w:spacing w:after="240"/>
        <w:rPr>
          <w:color w:val="0000FF"/>
          <w:u w:val="single"/>
        </w:rPr>
      </w:pPr>
      <w:r w:rsidRPr="004D1E3C">
        <w:t xml:space="preserve">US EPA. 2008. “Mold Remediation in Schools and Commercial Buildings”. Office of Air and Radiation, Indoor Environments Division, Washington, DC. EPA 402-K-01-001. September 2008. Available at: </w:t>
      </w:r>
      <w:hyperlink r:id="rId17" w:history="1">
        <w:r w:rsidR="00F75A33" w:rsidRPr="00F75A33">
          <w:rPr>
            <w:color w:val="0000FF"/>
            <w:u w:val="single"/>
          </w:rPr>
          <w:t>Mold Remediation in Schools and Commercial Buildings Guide: Chapter 1 | US EPA</w:t>
        </w:r>
      </w:hyperlink>
    </w:p>
    <w:p w14:paraId="0151504F" w14:textId="77777777" w:rsidR="00865A63" w:rsidRDefault="00865A63" w:rsidP="00F75A33">
      <w:pPr>
        <w:spacing w:after="240"/>
        <w:rPr>
          <w:color w:val="0000FF"/>
          <w:u w:val="single"/>
        </w:rPr>
      </w:pPr>
    </w:p>
    <w:p w14:paraId="59F9D3A1" w14:textId="77777777" w:rsidR="00865A63" w:rsidRDefault="00865A63" w:rsidP="00F75A33">
      <w:pPr>
        <w:spacing w:after="240"/>
        <w:rPr>
          <w:color w:val="0000FF"/>
          <w:u w:val="single"/>
        </w:rPr>
      </w:pPr>
    </w:p>
    <w:p w14:paraId="76FC6BE9" w14:textId="77777777" w:rsidR="00865A63" w:rsidRDefault="00865A63" w:rsidP="00F75A33">
      <w:pPr>
        <w:spacing w:after="240"/>
        <w:rPr>
          <w:color w:val="0000FF"/>
          <w:u w:val="single"/>
        </w:rPr>
      </w:pPr>
    </w:p>
    <w:p w14:paraId="5D51F9ED" w14:textId="77777777" w:rsidR="00865A63" w:rsidRDefault="00865A63" w:rsidP="00F75A33">
      <w:pPr>
        <w:spacing w:after="240"/>
        <w:rPr>
          <w:color w:val="0000FF"/>
          <w:u w:val="single"/>
        </w:rPr>
      </w:pPr>
    </w:p>
    <w:p w14:paraId="3B20EE98" w14:textId="77777777" w:rsidR="00865A63" w:rsidRDefault="00865A63" w:rsidP="00F75A33">
      <w:pPr>
        <w:spacing w:after="240"/>
        <w:rPr>
          <w:color w:val="0000FF"/>
          <w:u w:val="single"/>
        </w:rPr>
      </w:pPr>
    </w:p>
    <w:p w14:paraId="0C4430FB" w14:textId="77777777" w:rsidR="00865A63" w:rsidRDefault="00865A63" w:rsidP="00F75A33">
      <w:pPr>
        <w:spacing w:after="240"/>
        <w:rPr>
          <w:color w:val="0000FF"/>
          <w:u w:val="single"/>
        </w:rPr>
      </w:pPr>
    </w:p>
    <w:p w14:paraId="40C1FCFA" w14:textId="77777777" w:rsidR="00865A63" w:rsidRDefault="00865A63" w:rsidP="00F75A33">
      <w:pPr>
        <w:spacing w:after="240"/>
        <w:rPr>
          <w:color w:val="0000FF"/>
          <w:u w:val="single"/>
        </w:rPr>
      </w:pPr>
    </w:p>
    <w:p w14:paraId="05DC25C3" w14:textId="77777777" w:rsidR="00865A63" w:rsidRDefault="00865A63" w:rsidP="00F75A33">
      <w:pPr>
        <w:spacing w:after="240"/>
        <w:rPr>
          <w:color w:val="0000FF"/>
          <w:u w:val="single"/>
        </w:rPr>
      </w:pPr>
    </w:p>
    <w:p w14:paraId="6F8E3232" w14:textId="77777777" w:rsidR="00865A63" w:rsidRDefault="00865A63" w:rsidP="00F75A33">
      <w:pPr>
        <w:spacing w:after="240"/>
        <w:rPr>
          <w:color w:val="0000FF"/>
          <w:u w:val="single"/>
        </w:rPr>
      </w:pPr>
    </w:p>
    <w:p w14:paraId="638E2CF4" w14:textId="77777777" w:rsidR="00C8242B" w:rsidRDefault="00C8242B" w:rsidP="00865A63">
      <w:pPr>
        <w:rPr>
          <w:b/>
          <w:bCs/>
          <w:szCs w:val="24"/>
        </w:rPr>
        <w:sectPr w:rsidR="00C8242B" w:rsidSect="00EF59BF">
          <w:headerReference w:type="even" r:id="rId18"/>
          <w:footerReference w:type="default" r:id="rId19"/>
          <w:pgSz w:w="12240" w:h="15840"/>
          <w:pgMar w:top="1440" w:right="1440" w:bottom="1440" w:left="1440" w:header="720" w:footer="720" w:gutter="0"/>
          <w:cols w:space="720"/>
          <w:titlePg/>
          <w:docGrid w:linePitch="360"/>
        </w:sectPr>
      </w:pPr>
    </w:p>
    <w:p w14:paraId="160D5AA6" w14:textId="77777777" w:rsidR="00865A63" w:rsidRDefault="00865A63" w:rsidP="00865A63">
      <w:pPr>
        <w:rPr>
          <w:b/>
          <w:bCs/>
          <w:szCs w:val="24"/>
        </w:rPr>
      </w:pPr>
      <w:r w:rsidRPr="00A233B1">
        <w:rPr>
          <w:b/>
          <w:bCs/>
          <w:szCs w:val="24"/>
        </w:rPr>
        <w:t>Picture 1</w:t>
      </w:r>
    </w:p>
    <w:p w14:paraId="195B4A47" w14:textId="77777777" w:rsidR="00865A63" w:rsidRPr="00A233B1" w:rsidRDefault="00865A63" w:rsidP="00865A63">
      <w:pPr>
        <w:rPr>
          <w:b/>
          <w:bCs/>
          <w:szCs w:val="24"/>
        </w:rPr>
      </w:pPr>
    </w:p>
    <w:p w14:paraId="5E3D5391" w14:textId="77777777" w:rsidR="00865A63" w:rsidRDefault="00865A63" w:rsidP="00865A63">
      <w:pPr>
        <w:pStyle w:val="NormalWeb"/>
        <w:spacing w:before="0" w:beforeAutospacing="0" w:after="0" w:afterAutospacing="0"/>
        <w:jc w:val="center"/>
        <w:rPr>
          <w:b/>
          <w:bCs/>
        </w:rPr>
      </w:pPr>
      <w:r w:rsidRPr="00A233B1">
        <w:rPr>
          <w:b/>
          <w:bCs/>
          <w:noProof/>
        </w:rPr>
        <mc:AlternateContent>
          <mc:Choice Requires="wps">
            <w:drawing>
              <wp:anchor distT="0" distB="0" distL="114300" distR="114300" simplePos="0" relativeHeight="251660288" behindDoc="0" locked="0" layoutInCell="1" allowOverlap="1" wp14:anchorId="06788E86" wp14:editId="5A0060C7">
                <wp:simplePos x="0" y="0"/>
                <wp:positionH relativeFrom="column">
                  <wp:posOffset>2163233</wp:posOffset>
                </wp:positionH>
                <wp:positionV relativeFrom="paragraph">
                  <wp:posOffset>442383</wp:posOffset>
                </wp:positionV>
                <wp:extent cx="283634" cy="516467"/>
                <wp:effectExtent l="38100" t="19050" r="40640" b="55245"/>
                <wp:wrapNone/>
                <wp:docPr id="5" name="Straight Arrow Connector 5"/>
                <wp:cNvGraphicFramePr/>
                <a:graphic xmlns:a="http://schemas.openxmlformats.org/drawingml/2006/main">
                  <a:graphicData uri="http://schemas.microsoft.com/office/word/2010/wordprocessingShape">
                    <wps:wsp>
                      <wps:cNvCnPr/>
                      <wps:spPr>
                        <a:xfrm>
                          <a:off x="0" y="0"/>
                          <a:ext cx="283634" cy="516467"/>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ADD1854" id="_x0000_t32" coordsize="21600,21600" o:spt="32" o:oned="t" path="m,l21600,21600e" filled="f">
                <v:path arrowok="t" fillok="f" o:connecttype="none"/>
                <o:lock v:ext="edit" shapetype="t"/>
              </v:shapetype>
              <v:shape id="Straight Arrow Connector 5" o:spid="_x0000_s1026" type="#_x0000_t32" style="position:absolute;margin-left:170.35pt;margin-top:34.85pt;width:22.35pt;height:40.6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" strokecolor="black [3213]" strokeweight="6pt">
                <v:stroke endarrow="block"/>
              </v:shape>
            </w:pict>
          </mc:Fallback>
        </mc:AlternateContent>
      </w:r>
      <w:r w:rsidRPr="00A233B1">
        <w:rPr>
          <w:b/>
          <w:bCs/>
          <w:noProof/>
        </w:rPr>
        <w:drawing>
          <wp:inline distT="0" distB="0" distL="0" distR="0" wp14:anchorId="5B8D91AD" wp14:editId="3A05457C">
            <wp:extent cx="5029200" cy="2825496"/>
            <wp:effectExtent l="0" t="0" r="0" b="0"/>
            <wp:docPr id="4" name="Picture 4" descr="Junction where addition joins the rear to the original building. note windows above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Junction where addition joins the rear to the original building. note windows above roo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9200" cy="2825496"/>
                    </a:xfrm>
                    <a:prstGeom prst="rect">
                      <a:avLst/>
                    </a:prstGeom>
                    <a:noFill/>
                    <a:ln>
                      <a:noFill/>
                    </a:ln>
                  </pic:spPr>
                </pic:pic>
              </a:graphicData>
            </a:graphic>
          </wp:inline>
        </w:drawing>
      </w:r>
    </w:p>
    <w:p w14:paraId="71BBD058" w14:textId="77777777" w:rsidR="00865A63" w:rsidRPr="00A233B1" w:rsidRDefault="00865A63" w:rsidP="00865A63">
      <w:pPr>
        <w:pStyle w:val="NormalWeb"/>
        <w:spacing w:before="0" w:beforeAutospacing="0" w:after="0" w:afterAutospacing="0"/>
        <w:jc w:val="center"/>
        <w:rPr>
          <w:b/>
          <w:bCs/>
        </w:rPr>
      </w:pPr>
    </w:p>
    <w:p w14:paraId="4D34A4AC" w14:textId="77777777" w:rsidR="00865A63" w:rsidRDefault="00865A63" w:rsidP="00865A63">
      <w:pPr>
        <w:jc w:val="center"/>
        <w:rPr>
          <w:b/>
          <w:bCs/>
          <w:szCs w:val="24"/>
        </w:rPr>
      </w:pPr>
      <w:r w:rsidRPr="00A233B1">
        <w:rPr>
          <w:b/>
          <w:bCs/>
          <w:szCs w:val="24"/>
        </w:rPr>
        <w:t>Junction where addition joins the rear to the original building</w:t>
      </w:r>
    </w:p>
    <w:p w14:paraId="779E391E" w14:textId="77777777" w:rsidR="00865A63" w:rsidRDefault="00865A63" w:rsidP="00865A63">
      <w:pPr>
        <w:jc w:val="center"/>
        <w:rPr>
          <w:b/>
          <w:bCs/>
          <w:szCs w:val="24"/>
        </w:rPr>
      </w:pPr>
      <w:r w:rsidRPr="00A233B1">
        <w:rPr>
          <w:b/>
          <w:bCs/>
          <w:szCs w:val="24"/>
        </w:rPr>
        <w:t>Note windows above roof (arrow)</w:t>
      </w:r>
    </w:p>
    <w:p w14:paraId="0C021D8D" w14:textId="77777777" w:rsidR="00865A63" w:rsidRDefault="00865A63" w:rsidP="00865A63">
      <w:pPr>
        <w:jc w:val="center"/>
        <w:rPr>
          <w:b/>
          <w:bCs/>
          <w:szCs w:val="24"/>
        </w:rPr>
      </w:pPr>
    </w:p>
    <w:p w14:paraId="4547D61B" w14:textId="77777777" w:rsidR="00865A63" w:rsidRDefault="00865A63" w:rsidP="00865A63">
      <w:pPr>
        <w:rPr>
          <w:b/>
          <w:bCs/>
          <w:szCs w:val="24"/>
        </w:rPr>
      </w:pPr>
      <w:r w:rsidRPr="00A233B1">
        <w:rPr>
          <w:b/>
          <w:bCs/>
          <w:szCs w:val="24"/>
        </w:rPr>
        <w:t>Picture 2</w:t>
      </w:r>
    </w:p>
    <w:p w14:paraId="6FEDA7FE" w14:textId="77777777" w:rsidR="00865A63" w:rsidRPr="00A233B1" w:rsidRDefault="00865A63" w:rsidP="00865A63">
      <w:pPr>
        <w:rPr>
          <w:b/>
          <w:bCs/>
          <w:szCs w:val="24"/>
        </w:rPr>
      </w:pPr>
    </w:p>
    <w:p w14:paraId="0B52A17B" w14:textId="77777777" w:rsidR="00865A63" w:rsidRDefault="00865A63" w:rsidP="00865A63">
      <w:pPr>
        <w:pStyle w:val="NormalWeb"/>
        <w:spacing w:before="0" w:beforeAutospacing="0" w:after="0" w:afterAutospacing="0"/>
        <w:jc w:val="center"/>
        <w:rPr>
          <w:b/>
          <w:bCs/>
        </w:rPr>
      </w:pPr>
      <w:r w:rsidRPr="00A233B1">
        <w:rPr>
          <w:b/>
          <w:bCs/>
          <w:noProof/>
        </w:rPr>
        <mc:AlternateContent>
          <mc:Choice Requires="wps">
            <w:drawing>
              <wp:anchor distT="0" distB="0" distL="114300" distR="114300" simplePos="0" relativeHeight="251659264" behindDoc="0" locked="0" layoutInCell="1" allowOverlap="1" wp14:anchorId="5025497A" wp14:editId="1433361F">
                <wp:simplePos x="0" y="0"/>
                <wp:positionH relativeFrom="column">
                  <wp:posOffset>2980267</wp:posOffset>
                </wp:positionH>
                <wp:positionV relativeFrom="paragraph">
                  <wp:posOffset>572134</wp:posOffset>
                </wp:positionV>
                <wp:extent cx="812800" cy="1142577"/>
                <wp:effectExtent l="38100" t="38100" r="44450" b="38735"/>
                <wp:wrapNone/>
                <wp:docPr id="2" name="Straight Arrow Connector 2"/>
                <wp:cNvGraphicFramePr/>
                <a:graphic xmlns:a="http://schemas.openxmlformats.org/drawingml/2006/main">
                  <a:graphicData uri="http://schemas.microsoft.com/office/word/2010/wordprocessingShape">
                    <wps:wsp>
                      <wps:cNvCnPr/>
                      <wps:spPr>
                        <a:xfrm>
                          <a:off x="0" y="0"/>
                          <a:ext cx="812800" cy="1142577"/>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2B0AF6" id="Straight Arrow Connector 2" o:spid="_x0000_s1026" type="#_x0000_t32" style="position:absolute;margin-left:234.65pt;margin-top:45.05pt;width:64pt;height:8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" strokecolor="black [3213]" strokeweight="6pt">
                <v:stroke endarrow="block"/>
              </v:shape>
            </w:pict>
          </mc:Fallback>
        </mc:AlternateContent>
      </w:r>
      <w:r w:rsidRPr="00A233B1">
        <w:rPr>
          <w:b/>
          <w:bCs/>
          <w:noProof/>
        </w:rPr>
        <w:drawing>
          <wp:inline distT="0" distB="0" distL="0" distR="0" wp14:anchorId="0203A5C4" wp14:editId="6BA3AB16">
            <wp:extent cx="5696712" cy="3200400"/>
            <wp:effectExtent l="0" t="0" r="0" b="0"/>
            <wp:docPr id="811347781" name="Picture 811347781" descr="Bulletin board on exterior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347781" name="Picture 811347781" descr="Bulletin board on exterior wal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96712" cy="3200400"/>
                    </a:xfrm>
                    <a:prstGeom prst="rect">
                      <a:avLst/>
                    </a:prstGeom>
                    <a:noFill/>
                    <a:ln>
                      <a:noFill/>
                    </a:ln>
                  </pic:spPr>
                </pic:pic>
              </a:graphicData>
            </a:graphic>
          </wp:inline>
        </w:drawing>
      </w:r>
    </w:p>
    <w:p w14:paraId="7C0995DD" w14:textId="77777777" w:rsidR="00865A63" w:rsidRPr="00A233B1" w:rsidRDefault="00865A63" w:rsidP="00865A63">
      <w:pPr>
        <w:pStyle w:val="NormalWeb"/>
        <w:spacing w:before="0" w:beforeAutospacing="0" w:after="0" w:afterAutospacing="0"/>
        <w:jc w:val="center"/>
        <w:rPr>
          <w:b/>
          <w:bCs/>
        </w:rPr>
      </w:pPr>
    </w:p>
    <w:p w14:paraId="488F4600" w14:textId="17A92717" w:rsidR="00865A63" w:rsidRDefault="00865A63" w:rsidP="00CA1E22">
      <w:pPr>
        <w:pStyle w:val="NormalWeb"/>
        <w:spacing w:before="0" w:beforeAutospacing="0" w:after="0" w:afterAutospacing="0"/>
        <w:jc w:val="center"/>
        <w:rPr>
          <w:b/>
          <w:bCs/>
        </w:rPr>
      </w:pPr>
      <w:r w:rsidRPr="00A233B1">
        <w:rPr>
          <w:b/>
          <w:bCs/>
        </w:rPr>
        <w:t>Bulletin board on exterior wall, note location below window (arrow)</w:t>
      </w:r>
    </w:p>
    <w:p w14:paraId="3B7D4059" w14:textId="77777777" w:rsidR="00865A63" w:rsidRPr="00A233B1" w:rsidRDefault="00865A63" w:rsidP="00865A63">
      <w:pPr>
        <w:pStyle w:val="NormalWeb"/>
        <w:spacing w:before="0" w:beforeAutospacing="0" w:after="0" w:afterAutospacing="0"/>
        <w:jc w:val="center"/>
        <w:rPr>
          <w:b/>
          <w:bCs/>
        </w:rPr>
      </w:pPr>
    </w:p>
    <w:p w14:paraId="4FCBC856" w14:textId="77777777" w:rsidR="000D1970" w:rsidRDefault="000D1970" w:rsidP="00865A63">
      <w:pPr>
        <w:pStyle w:val="NormalWeb"/>
        <w:spacing w:before="0" w:beforeAutospacing="0" w:after="0" w:afterAutospacing="0"/>
        <w:rPr>
          <w:b/>
          <w:bCs/>
        </w:rPr>
      </w:pPr>
    </w:p>
    <w:p w14:paraId="4F1A61B6" w14:textId="0DC16852" w:rsidR="00865A63" w:rsidRDefault="00865A63" w:rsidP="00865A63">
      <w:pPr>
        <w:pStyle w:val="NormalWeb"/>
        <w:spacing w:before="0" w:beforeAutospacing="0" w:after="0" w:afterAutospacing="0"/>
        <w:rPr>
          <w:b/>
          <w:bCs/>
        </w:rPr>
      </w:pPr>
      <w:r w:rsidRPr="00A233B1">
        <w:rPr>
          <w:b/>
          <w:bCs/>
        </w:rPr>
        <w:t>Picture 3</w:t>
      </w:r>
    </w:p>
    <w:p w14:paraId="4223529E" w14:textId="77777777" w:rsidR="00865A63" w:rsidRPr="00A233B1" w:rsidRDefault="00865A63" w:rsidP="00865A63">
      <w:pPr>
        <w:pStyle w:val="NormalWeb"/>
        <w:spacing w:before="0" w:beforeAutospacing="0" w:after="0" w:afterAutospacing="0"/>
        <w:rPr>
          <w:b/>
          <w:bCs/>
        </w:rPr>
      </w:pPr>
    </w:p>
    <w:p w14:paraId="60254685" w14:textId="77777777" w:rsidR="00865A63" w:rsidRDefault="00865A63" w:rsidP="00865A63">
      <w:pPr>
        <w:pStyle w:val="NormalWeb"/>
        <w:spacing w:before="0" w:beforeAutospacing="0" w:after="0" w:afterAutospacing="0"/>
        <w:jc w:val="center"/>
        <w:rPr>
          <w:b/>
          <w:bCs/>
        </w:rPr>
      </w:pPr>
      <w:r w:rsidRPr="00A233B1">
        <w:rPr>
          <w:b/>
          <w:bCs/>
          <w:noProof/>
        </w:rPr>
        <w:drawing>
          <wp:inline distT="0" distB="0" distL="0" distR="0" wp14:anchorId="182AE300" wp14:editId="251D09EB">
            <wp:extent cx="5861304" cy="3291840"/>
            <wp:effectExtent l="0" t="0" r="6350" b="3810"/>
            <wp:docPr id="6" name="Picture 6" descr="Crack between bulletin board frame and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rack between bulletin board frame and material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61304" cy="3291840"/>
                    </a:xfrm>
                    <a:prstGeom prst="rect">
                      <a:avLst/>
                    </a:prstGeom>
                    <a:noFill/>
                    <a:ln>
                      <a:noFill/>
                    </a:ln>
                  </pic:spPr>
                </pic:pic>
              </a:graphicData>
            </a:graphic>
          </wp:inline>
        </w:drawing>
      </w:r>
    </w:p>
    <w:p w14:paraId="110F5554" w14:textId="77777777" w:rsidR="00865A63" w:rsidRPr="00A233B1" w:rsidRDefault="00865A63" w:rsidP="00865A63">
      <w:pPr>
        <w:pStyle w:val="NormalWeb"/>
        <w:spacing w:before="0" w:beforeAutospacing="0" w:after="0" w:afterAutospacing="0"/>
        <w:jc w:val="center"/>
        <w:rPr>
          <w:b/>
          <w:bCs/>
        </w:rPr>
      </w:pPr>
    </w:p>
    <w:p w14:paraId="14493868" w14:textId="77777777" w:rsidR="00865A63" w:rsidRDefault="00865A63" w:rsidP="00865A63">
      <w:pPr>
        <w:pStyle w:val="NormalWeb"/>
        <w:spacing w:before="0" w:beforeAutospacing="0" w:after="0" w:afterAutospacing="0"/>
        <w:jc w:val="center"/>
        <w:rPr>
          <w:b/>
          <w:bCs/>
        </w:rPr>
      </w:pPr>
      <w:r w:rsidRPr="00A233B1">
        <w:rPr>
          <w:b/>
          <w:bCs/>
        </w:rPr>
        <w:t>Crack between bulletin board frame and materials, possible odor pathway</w:t>
      </w:r>
    </w:p>
    <w:p w14:paraId="6CC2DEBB" w14:textId="77777777" w:rsidR="00865A63" w:rsidRDefault="00865A63" w:rsidP="00865A63">
      <w:pPr>
        <w:pStyle w:val="NormalWeb"/>
        <w:spacing w:before="0" w:beforeAutospacing="0" w:after="0" w:afterAutospacing="0"/>
        <w:jc w:val="center"/>
        <w:rPr>
          <w:b/>
          <w:bCs/>
        </w:rPr>
      </w:pPr>
    </w:p>
    <w:p w14:paraId="36D2F247" w14:textId="77777777" w:rsidR="00865A63" w:rsidRDefault="00865A63" w:rsidP="00865A63">
      <w:pPr>
        <w:pStyle w:val="NormalWeb"/>
        <w:spacing w:before="0" w:beforeAutospacing="0" w:after="0" w:afterAutospacing="0"/>
        <w:rPr>
          <w:b/>
          <w:bCs/>
        </w:rPr>
      </w:pPr>
      <w:r w:rsidRPr="00A233B1">
        <w:rPr>
          <w:b/>
          <w:bCs/>
        </w:rPr>
        <w:t>Picture 4</w:t>
      </w:r>
    </w:p>
    <w:p w14:paraId="55A560BD" w14:textId="77777777" w:rsidR="00865A63" w:rsidRPr="00A233B1" w:rsidRDefault="00865A63" w:rsidP="00865A63">
      <w:pPr>
        <w:pStyle w:val="NormalWeb"/>
        <w:spacing w:before="0" w:beforeAutospacing="0" w:after="0" w:afterAutospacing="0"/>
        <w:rPr>
          <w:b/>
          <w:bCs/>
        </w:rPr>
      </w:pPr>
    </w:p>
    <w:p w14:paraId="447D0F6C" w14:textId="77777777" w:rsidR="00865A63" w:rsidRDefault="00865A63" w:rsidP="00865A63">
      <w:pPr>
        <w:pStyle w:val="NormalWeb"/>
        <w:spacing w:before="0" w:beforeAutospacing="0" w:after="0" w:afterAutospacing="0"/>
        <w:jc w:val="center"/>
        <w:rPr>
          <w:b/>
          <w:bCs/>
        </w:rPr>
      </w:pPr>
      <w:r w:rsidRPr="00A233B1">
        <w:rPr>
          <w:b/>
          <w:bCs/>
          <w:noProof/>
        </w:rPr>
        <mc:AlternateContent>
          <mc:Choice Requires="wps">
            <w:drawing>
              <wp:anchor distT="0" distB="0" distL="114300" distR="114300" simplePos="0" relativeHeight="251661312" behindDoc="0" locked="0" layoutInCell="1" allowOverlap="1" wp14:anchorId="546B7B24" wp14:editId="3A6008E4">
                <wp:simplePos x="0" y="0"/>
                <wp:positionH relativeFrom="column">
                  <wp:posOffset>1181100</wp:posOffset>
                </wp:positionH>
                <wp:positionV relativeFrom="paragraph">
                  <wp:posOffset>831427</wp:posOffset>
                </wp:positionV>
                <wp:extent cx="664633" cy="541866"/>
                <wp:effectExtent l="38100" t="38100" r="59690" b="48895"/>
                <wp:wrapNone/>
                <wp:docPr id="7" name="Straight Arrow Connector 7"/>
                <wp:cNvGraphicFramePr/>
                <a:graphic xmlns:a="http://schemas.openxmlformats.org/drawingml/2006/main">
                  <a:graphicData uri="http://schemas.microsoft.com/office/word/2010/wordprocessingShape">
                    <wps:wsp>
                      <wps:cNvCnPr/>
                      <wps:spPr>
                        <a:xfrm>
                          <a:off x="0" y="0"/>
                          <a:ext cx="664633" cy="541866"/>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6A54E3" id="Straight Arrow Connector 7" o:spid="_x0000_s1026" type="#_x0000_t32" style="position:absolute;margin-left:93pt;margin-top:65.45pt;width:52.35pt;height:42.6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" strokecolor="black [3213]" strokeweight="6pt">
                <v:stroke endarrow="block"/>
              </v:shape>
            </w:pict>
          </mc:Fallback>
        </mc:AlternateContent>
      </w:r>
      <w:r w:rsidRPr="00A233B1">
        <w:rPr>
          <w:b/>
          <w:bCs/>
          <w:noProof/>
        </w:rPr>
        <w:drawing>
          <wp:inline distT="0" distB="0" distL="0" distR="0" wp14:anchorId="1141F37D" wp14:editId="71AC5464">
            <wp:extent cx="4837176" cy="3017520"/>
            <wp:effectExtent l="0" t="0" r="1905" b="0"/>
            <wp:docPr id="805988716" name="Picture 805988716" descr="Peaked roof skylight, note roof edge to original building exterior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88716" name="Picture 805988716" descr="Peaked roof skylight, note roof edge to original building exterior wall "/>
                    <pic:cNvPicPr/>
                  </pic:nvPicPr>
                  <pic:blipFill rotWithShape="1">
                    <a:blip r:embed="rId23"/>
                    <a:srcRect l="42956" t="29887" r="7264" b="14888"/>
                    <a:stretch/>
                  </pic:blipFill>
                  <pic:spPr bwMode="auto">
                    <a:xfrm>
                      <a:off x="0" y="0"/>
                      <a:ext cx="4837176" cy="3017520"/>
                    </a:xfrm>
                    <a:prstGeom prst="rect">
                      <a:avLst/>
                    </a:prstGeom>
                    <a:ln>
                      <a:noFill/>
                    </a:ln>
                    <a:extLst>
                      <a:ext uri="{53640926-AAD7-44D8-BBD7-CCE9431645EC}">
                        <a14:shadowObscured xmlns:a14="http://schemas.microsoft.com/office/drawing/2010/main"/>
                      </a:ext>
                    </a:extLst>
                  </pic:spPr>
                </pic:pic>
              </a:graphicData>
            </a:graphic>
          </wp:inline>
        </w:drawing>
      </w:r>
    </w:p>
    <w:p w14:paraId="0CC57722" w14:textId="77777777" w:rsidR="00865A63" w:rsidRPr="00A233B1" w:rsidRDefault="00865A63" w:rsidP="00865A63">
      <w:pPr>
        <w:pStyle w:val="NormalWeb"/>
        <w:spacing w:before="0" w:beforeAutospacing="0" w:after="0" w:afterAutospacing="0"/>
        <w:jc w:val="center"/>
        <w:rPr>
          <w:b/>
          <w:bCs/>
        </w:rPr>
      </w:pPr>
    </w:p>
    <w:p w14:paraId="0E77FF1D" w14:textId="77777777" w:rsidR="00865A63" w:rsidRDefault="00865A63" w:rsidP="00865A63">
      <w:pPr>
        <w:pStyle w:val="NormalWeb"/>
        <w:spacing w:before="0" w:beforeAutospacing="0" w:after="0" w:afterAutospacing="0"/>
        <w:jc w:val="center"/>
        <w:rPr>
          <w:b/>
          <w:bCs/>
        </w:rPr>
      </w:pPr>
      <w:r w:rsidRPr="00A233B1">
        <w:rPr>
          <w:b/>
          <w:bCs/>
        </w:rPr>
        <w:t>Peaked roof skylight, note roof edge to original building exterior wall (arrow)</w:t>
      </w:r>
    </w:p>
    <w:p w14:paraId="187898C9" w14:textId="77777777" w:rsidR="000D1970" w:rsidRDefault="000D1970" w:rsidP="00865A63">
      <w:pPr>
        <w:pStyle w:val="NormalWeb"/>
        <w:spacing w:before="0" w:beforeAutospacing="0" w:after="0" w:afterAutospacing="0"/>
        <w:rPr>
          <w:b/>
          <w:bCs/>
        </w:rPr>
      </w:pPr>
    </w:p>
    <w:p w14:paraId="3E710BE8" w14:textId="57D16E12" w:rsidR="00865A63" w:rsidRDefault="00865A63" w:rsidP="00865A63">
      <w:pPr>
        <w:pStyle w:val="NormalWeb"/>
        <w:spacing w:before="0" w:beforeAutospacing="0" w:after="0" w:afterAutospacing="0"/>
        <w:rPr>
          <w:b/>
          <w:bCs/>
        </w:rPr>
      </w:pPr>
      <w:r>
        <w:rPr>
          <w:b/>
          <w:bCs/>
          <w:noProof/>
        </w:rPr>
        <mc:AlternateContent>
          <mc:Choice Requires="wps">
            <w:drawing>
              <wp:anchor distT="0" distB="0" distL="114300" distR="114300" simplePos="0" relativeHeight="251663360" behindDoc="0" locked="0" layoutInCell="1" allowOverlap="1" wp14:anchorId="2BEE4230" wp14:editId="6E6DF564">
                <wp:simplePos x="0" y="0"/>
                <wp:positionH relativeFrom="column">
                  <wp:posOffset>4377266</wp:posOffset>
                </wp:positionH>
                <wp:positionV relativeFrom="paragraph">
                  <wp:posOffset>173990</wp:posOffset>
                </wp:positionV>
                <wp:extent cx="584200" cy="427567"/>
                <wp:effectExtent l="38100" t="38100" r="25400" b="48895"/>
                <wp:wrapNone/>
                <wp:docPr id="10" name="Straight Arrow Connector 10"/>
                <wp:cNvGraphicFramePr/>
                <a:graphic xmlns:a="http://schemas.openxmlformats.org/drawingml/2006/main">
                  <a:graphicData uri="http://schemas.microsoft.com/office/word/2010/wordprocessingShape">
                    <wps:wsp>
                      <wps:cNvCnPr/>
                      <wps:spPr>
                        <a:xfrm flipH="1">
                          <a:off x="0" y="0"/>
                          <a:ext cx="584200" cy="427567"/>
                        </a:xfrm>
                        <a:prstGeom prst="straightConnector1">
                          <a:avLst/>
                        </a:prstGeom>
                        <a:noFill/>
                        <a:ln w="76200" cap="flat" cmpd="sng" algn="ctr">
                          <a:solidFill>
                            <a:sysClr val="windowText" lastClr="000000"/>
                          </a:solidFill>
                          <a:prstDash val="solid"/>
                          <a:miter lim="800000"/>
                          <a:tailEnd type="triangle"/>
                        </a:ln>
                        <a:effectLst/>
                      </wps:spPr>
                      <wps:bodyPr/>
                    </wps:wsp>
                  </a:graphicData>
                </a:graphic>
              </wp:anchor>
            </w:drawing>
          </mc:Choice>
          <mc:Fallback>
            <w:pict>
              <v:shape w14:anchorId="26F849CA" id="Straight Arrow Connector 10" o:spid="_x0000_s1026" type="#_x0000_t32" style="position:absolute;margin-left:344.65pt;margin-top:13.7pt;width:46pt;height:33.6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" strokecolor="windowText" strokeweight="6pt">
                <v:stroke endarrow="block" joinstyle="miter"/>
              </v:shape>
            </w:pict>
          </mc:Fallback>
        </mc:AlternateContent>
      </w:r>
      <w:r w:rsidRPr="00A233B1">
        <w:rPr>
          <w:b/>
          <w:bCs/>
        </w:rPr>
        <w:t>Picture 5</w:t>
      </w:r>
    </w:p>
    <w:p w14:paraId="11E2A30B" w14:textId="77777777" w:rsidR="00865A63" w:rsidRPr="00A233B1" w:rsidRDefault="00865A63" w:rsidP="00865A63">
      <w:pPr>
        <w:pStyle w:val="NormalWeb"/>
        <w:spacing w:before="0" w:beforeAutospacing="0" w:after="0" w:afterAutospacing="0"/>
        <w:rPr>
          <w:b/>
          <w:bCs/>
        </w:rPr>
      </w:pPr>
    </w:p>
    <w:p w14:paraId="3E9595B8" w14:textId="77777777" w:rsidR="00865A63" w:rsidRPr="00A233B1" w:rsidRDefault="00865A63" w:rsidP="00865A63">
      <w:pPr>
        <w:pStyle w:val="NormalWeb"/>
        <w:spacing w:before="0" w:beforeAutospacing="0" w:after="0" w:afterAutospacing="0"/>
        <w:jc w:val="center"/>
        <w:rPr>
          <w:b/>
          <w:bCs/>
        </w:rPr>
      </w:pPr>
      <w:r>
        <w:rPr>
          <w:b/>
          <w:bCs/>
          <w:noProof/>
        </w:rPr>
        <mc:AlternateContent>
          <mc:Choice Requires="wps">
            <w:drawing>
              <wp:anchor distT="0" distB="0" distL="114300" distR="114300" simplePos="0" relativeHeight="251662336" behindDoc="0" locked="0" layoutInCell="1" allowOverlap="1" wp14:anchorId="0B6BE1E3" wp14:editId="44C56BF3">
                <wp:simplePos x="0" y="0"/>
                <wp:positionH relativeFrom="column">
                  <wp:posOffset>4821767</wp:posOffset>
                </wp:positionH>
                <wp:positionV relativeFrom="paragraph">
                  <wp:posOffset>574040</wp:posOffset>
                </wp:positionV>
                <wp:extent cx="584200" cy="427567"/>
                <wp:effectExtent l="38100" t="38100" r="25400" b="48895"/>
                <wp:wrapNone/>
                <wp:docPr id="9" name="Straight Arrow Connector 9"/>
                <wp:cNvGraphicFramePr/>
                <a:graphic xmlns:a="http://schemas.openxmlformats.org/drawingml/2006/main">
                  <a:graphicData uri="http://schemas.microsoft.com/office/word/2010/wordprocessingShape">
                    <wps:wsp>
                      <wps:cNvCnPr/>
                      <wps:spPr>
                        <a:xfrm flipH="1">
                          <a:off x="0" y="0"/>
                          <a:ext cx="584200" cy="427567"/>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32644C" id="Straight Arrow Connector 9" o:spid="_x0000_s1026" type="#_x0000_t32" style="position:absolute;margin-left:379.65pt;margin-top:45.2pt;width:46pt;height:33.6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" strokecolor="black [3213]" strokeweight="6pt">
                <v:stroke endarrow="block"/>
              </v:shape>
            </w:pict>
          </mc:Fallback>
        </mc:AlternateContent>
      </w:r>
      <w:r w:rsidRPr="00A233B1">
        <w:rPr>
          <w:b/>
          <w:bCs/>
          <w:noProof/>
        </w:rPr>
        <w:drawing>
          <wp:inline distT="0" distB="0" distL="0" distR="0" wp14:anchorId="64CB22BD" wp14:editId="62BAB462">
            <wp:extent cx="5687568" cy="3200400"/>
            <wp:effectExtent l="0" t="0" r="8890" b="0"/>
            <wp:docPr id="8" name="Picture 2" descr="Peaked roof skylight, note roof edge to original building exterior wall&#10;Note Treasurer’s Office windows that are above bulletin board (arr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Peaked roof skylight, note roof edge to original building exterior wall&#10;Note Treasurer’s Office windows that are above bulletin board (arrows)&#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87568" cy="3200400"/>
                    </a:xfrm>
                    <a:prstGeom prst="rect">
                      <a:avLst/>
                    </a:prstGeom>
                    <a:noFill/>
                    <a:ln>
                      <a:noFill/>
                    </a:ln>
                  </pic:spPr>
                </pic:pic>
              </a:graphicData>
            </a:graphic>
          </wp:inline>
        </w:drawing>
      </w:r>
    </w:p>
    <w:p w14:paraId="0B9D7A94" w14:textId="77777777" w:rsidR="00865A63" w:rsidRPr="00A233B1" w:rsidRDefault="00865A63" w:rsidP="00865A63">
      <w:pPr>
        <w:pStyle w:val="NormalWeb"/>
        <w:spacing w:before="0" w:beforeAutospacing="0" w:after="0" w:afterAutospacing="0"/>
        <w:jc w:val="center"/>
        <w:rPr>
          <w:b/>
          <w:bCs/>
        </w:rPr>
      </w:pPr>
    </w:p>
    <w:p w14:paraId="3374453A" w14:textId="77777777" w:rsidR="00865A63" w:rsidRPr="00A233B1" w:rsidRDefault="00865A63" w:rsidP="00865A63">
      <w:pPr>
        <w:pStyle w:val="NormalWeb"/>
        <w:spacing w:before="0" w:beforeAutospacing="0" w:after="0" w:afterAutospacing="0"/>
        <w:jc w:val="center"/>
        <w:rPr>
          <w:b/>
          <w:bCs/>
        </w:rPr>
      </w:pPr>
      <w:r w:rsidRPr="00A233B1">
        <w:rPr>
          <w:b/>
          <w:bCs/>
        </w:rPr>
        <w:t>Peaked roof skylight, note roof edge to original building exterior wall</w:t>
      </w:r>
    </w:p>
    <w:p w14:paraId="0E908429" w14:textId="77777777" w:rsidR="00865A63" w:rsidRDefault="00865A63" w:rsidP="00865A63">
      <w:pPr>
        <w:pStyle w:val="NormalWeb"/>
        <w:spacing w:before="0" w:beforeAutospacing="0" w:after="0" w:afterAutospacing="0"/>
        <w:jc w:val="center"/>
        <w:rPr>
          <w:b/>
          <w:bCs/>
        </w:rPr>
      </w:pPr>
      <w:r w:rsidRPr="00A233B1">
        <w:rPr>
          <w:b/>
          <w:bCs/>
        </w:rPr>
        <w:t>Note Treasurer’s Office windows that are above bulletin board (arrows)</w:t>
      </w:r>
    </w:p>
    <w:p w14:paraId="2932A84A" w14:textId="77777777" w:rsidR="00141788" w:rsidRDefault="00141788" w:rsidP="00865A63">
      <w:pPr>
        <w:pStyle w:val="NormalWeb"/>
        <w:spacing w:before="0" w:beforeAutospacing="0" w:after="0" w:afterAutospacing="0"/>
        <w:jc w:val="center"/>
        <w:rPr>
          <w:b/>
          <w:bCs/>
        </w:rPr>
      </w:pPr>
    </w:p>
    <w:p w14:paraId="7466F948" w14:textId="2D7639AA" w:rsidR="00141788" w:rsidRDefault="00865A63" w:rsidP="00141788">
      <w:pPr>
        <w:pStyle w:val="NormalWeb"/>
        <w:spacing w:before="0" w:beforeAutospacing="0" w:after="0" w:afterAutospacing="0"/>
        <w:rPr>
          <w:b/>
          <w:bCs/>
        </w:rPr>
      </w:pPr>
      <w:r>
        <w:rPr>
          <w:b/>
          <w:bCs/>
        </w:rPr>
        <w:t>Picture 6</w:t>
      </w:r>
    </w:p>
    <w:p w14:paraId="7059FEDF" w14:textId="77777777" w:rsidR="00865A63" w:rsidRDefault="00865A63" w:rsidP="00865A63">
      <w:pPr>
        <w:pStyle w:val="NormalWeb"/>
        <w:jc w:val="center"/>
      </w:pPr>
      <w:r>
        <w:rPr>
          <w:noProof/>
        </w:rPr>
        <w:drawing>
          <wp:inline distT="0" distB="0" distL="0" distR="0" wp14:anchorId="144233FA" wp14:editId="1DC8CB98">
            <wp:extent cx="4882896" cy="2743200"/>
            <wp:effectExtent l="0" t="0" r="0" b="0"/>
            <wp:docPr id="11" name="Picture 11" descr="Likely water damaged plaster beneath window, likely from rain penetrating through/around window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ikely water damaged plaster beneath window, likely from rain penetrating through/around window fram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82896" cy="2743200"/>
                    </a:xfrm>
                    <a:prstGeom prst="rect">
                      <a:avLst/>
                    </a:prstGeom>
                    <a:noFill/>
                    <a:ln>
                      <a:noFill/>
                    </a:ln>
                  </pic:spPr>
                </pic:pic>
              </a:graphicData>
            </a:graphic>
          </wp:inline>
        </w:drawing>
      </w:r>
    </w:p>
    <w:p w14:paraId="5C6B28E9" w14:textId="3E62DBFA" w:rsidR="00865A63" w:rsidRDefault="00865A63" w:rsidP="009A5353">
      <w:pPr>
        <w:pStyle w:val="NormalWeb"/>
        <w:spacing w:before="0" w:beforeAutospacing="0" w:after="0" w:afterAutospacing="0"/>
        <w:jc w:val="center"/>
      </w:pPr>
      <w:r>
        <w:rPr>
          <w:b/>
          <w:bCs/>
        </w:rPr>
        <w:t>Likely water damaged plaster beneath window, likely from rain penetrating through/around window frame</w:t>
      </w:r>
    </w:p>
    <w:sectPr w:rsidR="00865A63" w:rsidSect="00EF59BF">
      <w:footerReference w:type="defaul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269D55" w14:textId="77777777" w:rsidR="005D3CA5" w:rsidRDefault="005D3CA5">
      <w:r>
        <w:separator/>
      </w:r>
    </w:p>
  </w:endnote>
  <w:endnote w:type="continuationSeparator" w:id="0">
    <w:p w14:paraId="4535499A" w14:textId="77777777" w:rsidR="005D3CA5" w:rsidRDefault="005D3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MT">
    <w:altName w:val="Calibri"/>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65198265"/>
      <w:docPartObj>
        <w:docPartGallery w:val="Page Numbers (Bottom of Page)"/>
        <w:docPartUnique/>
      </w:docPartObj>
    </w:sdtPr>
    <w:sdtEndPr>
      <w:rPr>
        <w:noProof/>
      </w:rPr>
    </w:sdtEndPr>
    <w:sdtContent>
      <w:p w14:paraId="597C9554" w14:textId="718BB2F7" w:rsidR="00EF59BF" w:rsidRDefault="00EF59B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1FE94C" w14:textId="12F3BE49" w:rsidR="004E7F05" w:rsidRDefault="004E7F05">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5B182" w14:textId="77777777" w:rsidR="00291D3D" w:rsidRPr="00291D3D" w:rsidRDefault="00291D3D" w:rsidP="00291D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63324F" w14:textId="77777777" w:rsidR="005D3CA5" w:rsidRDefault="005D3CA5">
      <w:r>
        <w:separator/>
      </w:r>
    </w:p>
  </w:footnote>
  <w:footnote w:type="continuationSeparator" w:id="0">
    <w:p w14:paraId="2466EAE1" w14:textId="77777777" w:rsidR="005D3CA5" w:rsidRDefault="005D3C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A1B772" w14:textId="30740E1F" w:rsidR="004D0F86" w:rsidRDefault="00DD75B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B7592">
      <w:rPr>
        <w:rStyle w:val="PageNumber"/>
        <w:noProof/>
      </w:rPr>
      <w:t>12</w:t>
    </w:r>
    <w:r>
      <w:rPr>
        <w:rStyle w:val="PageNumber"/>
      </w:rPr>
      <w:fldChar w:fldCharType="end"/>
    </w:r>
  </w:p>
  <w:p w14:paraId="6F07903D" w14:textId="77777777" w:rsidR="004D0F86" w:rsidRDefault="004D0F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A71B68"/>
    <w:multiLevelType w:val="hybridMultilevel"/>
    <w:tmpl w:val="2E7258AE"/>
    <w:lvl w:ilvl="0" w:tplc="DA3CD3DC">
      <w:numFmt w:val="bullet"/>
      <w:lvlText w:val="•"/>
      <w:lvlJc w:val="left"/>
      <w:pPr>
        <w:ind w:left="1800" w:hanging="360"/>
      </w:pPr>
      <w:rPr>
        <w:rFonts w:ascii="SymbolMT" w:eastAsia="Times New Roman" w:hAnsi="SymbolMT" w:cs="SymbolMT"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4E26ED4"/>
    <w:multiLevelType w:val="hybridMultilevel"/>
    <w:tmpl w:val="199015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DBD43F8"/>
    <w:multiLevelType w:val="hybridMultilevel"/>
    <w:tmpl w:val="6890F7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02C1FBA"/>
    <w:multiLevelType w:val="hybridMultilevel"/>
    <w:tmpl w:val="160E6884"/>
    <w:lvl w:ilvl="0" w:tplc="08CE3C94">
      <w:start w:val="1"/>
      <w:numFmt w:val="decimal"/>
      <w:pStyle w:val="BodyTextNumberedConclusio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9825CC"/>
    <w:multiLevelType w:val="hybridMultilevel"/>
    <w:tmpl w:val="65B67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C1600B"/>
    <w:multiLevelType w:val="multilevel"/>
    <w:tmpl w:val="1762915E"/>
    <w:numStyleLink w:val="StyleBulletedSymbolsymbolBoldLeft0Hanging0251"/>
  </w:abstractNum>
  <w:abstractNum w:abstractNumId="8" w15:restartNumberingAfterBreak="0">
    <w:nsid w:val="1DF329A2"/>
    <w:multiLevelType w:val="multilevel"/>
    <w:tmpl w:val="1762915E"/>
    <w:numStyleLink w:val="StyleBulletedSymbolsymbolBoldLeft0Hanging0251"/>
  </w:abstractNum>
  <w:abstractNum w:abstractNumId="9" w15:restartNumberingAfterBreak="0">
    <w:nsid w:val="1E3A4F07"/>
    <w:multiLevelType w:val="hybridMultilevel"/>
    <w:tmpl w:val="E7AAF028"/>
    <w:lvl w:ilvl="0" w:tplc="BC72D692">
      <w:start w:val="1"/>
      <w:numFmt w:val="decimal"/>
      <w:lvlText w:val="%1."/>
      <w:lvlJc w:val="left"/>
      <w:pPr>
        <w:ind w:left="720" w:hanging="360"/>
      </w:pPr>
      <w:rPr>
        <w:rFonts w:hint="default"/>
      </w:rPr>
    </w:lvl>
    <w:lvl w:ilvl="1" w:tplc="04090019" w:tentative="1">
      <w:start w:val="1"/>
      <w:numFmt w:val="lowerLetter"/>
      <w:lvlText w:val="%2."/>
      <w:lvlJc w:val="left"/>
      <w:pPr>
        <w:ind w:left="1020" w:hanging="360"/>
      </w:pPr>
    </w:lvl>
    <w:lvl w:ilvl="2" w:tplc="0409001B" w:tentative="1">
      <w:start w:val="1"/>
      <w:numFmt w:val="lowerRoman"/>
      <w:lvlText w:val="%3."/>
      <w:lvlJc w:val="right"/>
      <w:pPr>
        <w:ind w:left="1740" w:hanging="180"/>
      </w:pPr>
    </w:lvl>
    <w:lvl w:ilvl="3" w:tplc="0409000F" w:tentative="1">
      <w:start w:val="1"/>
      <w:numFmt w:val="decimal"/>
      <w:lvlText w:val="%4."/>
      <w:lvlJc w:val="left"/>
      <w:pPr>
        <w:ind w:left="2460" w:hanging="360"/>
      </w:pPr>
    </w:lvl>
    <w:lvl w:ilvl="4" w:tplc="04090019" w:tentative="1">
      <w:start w:val="1"/>
      <w:numFmt w:val="lowerLetter"/>
      <w:lvlText w:val="%5."/>
      <w:lvlJc w:val="left"/>
      <w:pPr>
        <w:ind w:left="3180" w:hanging="360"/>
      </w:pPr>
    </w:lvl>
    <w:lvl w:ilvl="5" w:tplc="0409001B" w:tentative="1">
      <w:start w:val="1"/>
      <w:numFmt w:val="lowerRoman"/>
      <w:lvlText w:val="%6."/>
      <w:lvlJc w:val="right"/>
      <w:pPr>
        <w:ind w:left="3900" w:hanging="180"/>
      </w:pPr>
    </w:lvl>
    <w:lvl w:ilvl="6" w:tplc="0409000F" w:tentative="1">
      <w:start w:val="1"/>
      <w:numFmt w:val="decimal"/>
      <w:lvlText w:val="%7."/>
      <w:lvlJc w:val="left"/>
      <w:pPr>
        <w:ind w:left="4620" w:hanging="360"/>
      </w:pPr>
    </w:lvl>
    <w:lvl w:ilvl="7" w:tplc="04090019" w:tentative="1">
      <w:start w:val="1"/>
      <w:numFmt w:val="lowerLetter"/>
      <w:lvlText w:val="%8."/>
      <w:lvlJc w:val="left"/>
      <w:pPr>
        <w:ind w:left="5340" w:hanging="360"/>
      </w:pPr>
    </w:lvl>
    <w:lvl w:ilvl="8" w:tplc="0409001B" w:tentative="1">
      <w:start w:val="1"/>
      <w:numFmt w:val="lowerRoman"/>
      <w:lvlText w:val="%9."/>
      <w:lvlJc w:val="right"/>
      <w:pPr>
        <w:ind w:left="6060" w:hanging="180"/>
      </w:pPr>
    </w:lvl>
  </w:abstractNum>
  <w:abstractNum w:abstractNumId="10"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 w15:restartNumberingAfterBreak="0">
    <w:nsid w:val="26A9511B"/>
    <w:multiLevelType w:val="hybridMultilevel"/>
    <w:tmpl w:val="63E8322E"/>
    <w:lvl w:ilvl="0" w:tplc="DA3CD3DC">
      <w:numFmt w:val="bullet"/>
      <w:lvlText w:val="•"/>
      <w:lvlJc w:val="left"/>
      <w:pPr>
        <w:ind w:left="1080" w:hanging="360"/>
      </w:pPr>
      <w:rPr>
        <w:rFonts w:ascii="SymbolMT" w:eastAsia="Times New Roman" w:hAnsi="SymbolMT"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4F4761"/>
    <w:multiLevelType w:val="hybridMultilevel"/>
    <w:tmpl w:val="139828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D30EED"/>
    <w:multiLevelType w:val="multilevel"/>
    <w:tmpl w:val="1762915E"/>
    <w:numStyleLink w:val="StyleBulletedSymbolsymbolBoldLeft0Hanging0251"/>
  </w:abstractNum>
  <w:abstractNum w:abstractNumId="16"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DA42A99"/>
    <w:multiLevelType w:val="hybridMultilevel"/>
    <w:tmpl w:val="42BCA1E6"/>
    <w:lvl w:ilvl="0" w:tplc="04090001">
      <w:start w:val="1"/>
      <w:numFmt w:val="bullet"/>
      <w:lvlText w:val=""/>
      <w:lvlJc w:val="left"/>
      <w:pPr>
        <w:ind w:left="780" w:hanging="360"/>
      </w:pPr>
      <w:rPr>
        <w:rFonts w:ascii="Symbol" w:hAnsi="Symbol" w:hint="default"/>
      </w:r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15:restartNumberingAfterBreak="0">
    <w:nsid w:val="31431B10"/>
    <w:multiLevelType w:val="hybridMultilevel"/>
    <w:tmpl w:val="3F367E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570E5C"/>
    <w:multiLevelType w:val="hybridMultilevel"/>
    <w:tmpl w:val="3ACE527C"/>
    <w:lvl w:ilvl="0" w:tplc="BC72D692">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0"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21"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2"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EDD64C6"/>
    <w:multiLevelType w:val="multilevel"/>
    <w:tmpl w:val="1762915E"/>
    <w:numStyleLink w:val="StyleBulletedSymbolsymbolBoldLeft0Hanging0251"/>
  </w:abstractNum>
  <w:abstractNum w:abstractNumId="24"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43694BD4"/>
    <w:multiLevelType w:val="hybridMultilevel"/>
    <w:tmpl w:val="45460DB6"/>
    <w:lvl w:ilvl="0" w:tplc="DA3CD3DC">
      <w:numFmt w:val="bullet"/>
      <w:lvlText w:val="•"/>
      <w:lvlJc w:val="left"/>
      <w:pPr>
        <w:ind w:left="1080" w:hanging="360"/>
      </w:pPr>
      <w:rPr>
        <w:rFonts w:ascii="SymbolMT" w:eastAsia="Times New Roman" w:hAnsi="SymbolMT" w:cs="SymbolM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7" w15:restartNumberingAfterBreak="0">
    <w:nsid w:val="4E556AA4"/>
    <w:multiLevelType w:val="hybridMultilevel"/>
    <w:tmpl w:val="CEA4E1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9" w15:restartNumberingAfterBreak="0">
    <w:nsid w:val="62256297"/>
    <w:multiLevelType w:val="hybridMultilevel"/>
    <w:tmpl w:val="71847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FC6D8A"/>
    <w:multiLevelType w:val="multilevel"/>
    <w:tmpl w:val="1762915E"/>
    <w:numStyleLink w:val="StyleBulletedSymbolsymbolBoldLeft0Hanging0251"/>
  </w:abstractNum>
  <w:abstractNum w:abstractNumId="31" w15:restartNumberingAfterBreak="0">
    <w:nsid w:val="694C5427"/>
    <w:multiLevelType w:val="hybridMultilevel"/>
    <w:tmpl w:val="2F728660"/>
    <w:lvl w:ilvl="0" w:tplc="04090001">
      <w:start w:val="1"/>
      <w:numFmt w:val="bullet"/>
      <w:lvlText w:val=""/>
      <w:lvlJc w:val="left"/>
      <w:pPr>
        <w:ind w:left="1496" w:hanging="360"/>
      </w:pPr>
      <w:rPr>
        <w:rFonts w:ascii="Symbol" w:hAnsi="Symbol"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32" w15:restartNumberingAfterBreak="0">
    <w:nsid w:val="709A0506"/>
    <w:multiLevelType w:val="hybridMultilevel"/>
    <w:tmpl w:val="EE04A3AC"/>
    <w:lvl w:ilvl="0" w:tplc="0409000F">
      <w:start w:val="1"/>
      <w:numFmt w:val="decimal"/>
      <w:lvlText w:val="%1."/>
      <w:lvlJc w:val="left"/>
      <w:pPr>
        <w:ind w:left="180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4" w15:restartNumberingAfterBreak="0">
    <w:nsid w:val="7A590B84"/>
    <w:multiLevelType w:val="hybridMultilevel"/>
    <w:tmpl w:val="DB027A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867676342">
    <w:abstractNumId w:val="20"/>
  </w:num>
  <w:num w:numId="2" w16cid:durableId="1685207060">
    <w:abstractNumId w:val="0"/>
  </w:num>
  <w:num w:numId="3" w16cid:durableId="449472549">
    <w:abstractNumId w:val="16"/>
  </w:num>
  <w:num w:numId="4" w16cid:durableId="2081516427">
    <w:abstractNumId w:val="21"/>
  </w:num>
  <w:num w:numId="5" w16cid:durableId="454952572">
    <w:abstractNumId w:val="22"/>
  </w:num>
  <w:num w:numId="6" w16cid:durableId="378749301">
    <w:abstractNumId w:val="33"/>
  </w:num>
  <w:num w:numId="7" w16cid:durableId="677776395">
    <w:abstractNumId w:val="32"/>
  </w:num>
  <w:num w:numId="8" w16cid:durableId="942302556">
    <w:abstractNumId w:val="11"/>
  </w:num>
  <w:num w:numId="9" w16cid:durableId="984897337">
    <w:abstractNumId w:val="3"/>
  </w:num>
  <w:num w:numId="10" w16cid:durableId="660279924">
    <w:abstractNumId w:val="12"/>
  </w:num>
  <w:num w:numId="11" w16cid:durableId="1534227213">
    <w:abstractNumId w:val="26"/>
  </w:num>
  <w:num w:numId="12" w16cid:durableId="1413698535">
    <w:abstractNumId w:val="10"/>
  </w:num>
  <w:num w:numId="13" w16cid:durableId="1076167544">
    <w:abstractNumId w:val="28"/>
  </w:num>
  <w:num w:numId="14" w16cid:durableId="1731688516">
    <w:abstractNumId w:val="24"/>
  </w:num>
  <w:num w:numId="15" w16cid:durableId="1885558841">
    <w:abstractNumId w:val="8"/>
  </w:num>
  <w:num w:numId="16" w16cid:durableId="1565603524">
    <w:abstractNumId w:val="23"/>
  </w:num>
  <w:num w:numId="17" w16cid:durableId="2106462952">
    <w:abstractNumId w:val="7"/>
  </w:num>
  <w:num w:numId="18" w16cid:durableId="1709066541">
    <w:abstractNumId w:val="15"/>
  </w:num>
  <w:num w:numId="19" w16cid:durableId="372077509">
    <w:abstractNumId w:val="30"/>
  </w:num>
  <w:num w:numId="20" w16cid:durableId="1585918155">
    <w:abstractNumId w:val="27"/>
  </w:num>
  <w:num w:numId="21" w16cid:durableId="9072307">
    <w:abstractNumId w:val="31"/>
  </w:num>
  <w:num w:numId="22" w16cid:durableId="2002611535">
    <w:abstractNumId w:val="34"/>
  </w:num>
  <w:num w:numId="23" w16cid:durableId="754712769">
    <w:abstractNumId w:val="4"/>
  </w:num>
  <w:num w:numId="24" w16cid:durableId="1517579508">
    <w:abstractNumId w:val="25"/>
  </w:num>
  <w:num w:numId="25" w16cid:durableId="921838284">
    <w:abstractNumId w:val="13"/>
  </w:num>
  <w:num w:numId="26" w16cid:durableId="1469321544">
    <w:abstractNumId w:val="1"/>
  </w:num>
  <w:num w:numId="27" w16cid:durableId="1545827587">
    <w:abstractNumId w:val="29"/>
  </w:num>
  <w:num w:numId="28" w16cid:durableId="1399136820">
    <w:abstractNumId w:val="18"/>
  </w:num>
  <w:num w:numId="29" w16cid:durableId="1939368575">
    <w:abstractNumId w:val="14"/>
  </w:num>
  <w:num w:numId="30" w16cid:durableId="1847016722">
    <w:abstractNumId w:val="6"/>
  </w:num>
  <w:num w:numId="31" w16cid:durableId="1683630686">
    <w:abstractNumId w:val="17"/>
  </w:num>
  <w:num w:numId="32" w16cid:durableId="1464227091">
    <w:abstractNumId w:val="19"/>
  </w:num>
  <w:num w:numId="33" w16cid:durableId="1604531444">
    <w:abstractNumId w:val="2"/>
  </w:num>
  <w:num w:numId="34" w16cid:durableId="272445786">
    <w:abstractNumId w:val="5"/>
  </w:num>
  <w:num w:numId="35" w16cid:durableId="4940168">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activeWritingStyle w:appName="MSWord" w:lang="en-US" w:vendorID="64" w:dllVersion="0" w:nlCheck="1"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1C41"/>
    <w:rsid w:val="00002DC6"/>
    <w:rsid w:val="00003CDA"/>
    <w:rsid w:val="00003E0B"/>
    <w:rsid w:val="00005661"/>
    <w:rsid w:val="0000782E"/>
    <w:rsid w:val="000105AD"/>
    <w:rsid w:val="00010835"/>
    <w:rsid w:val="000108ED"/>
    <w:rsid w:val="00011F77"/>
    <w:rsid w:val="00012980"/>
    <w:rsid w:val="00012B49"/>
    <w:rsid w:val="0001560D"/>
    <w:rsid w:val="00020432"/>
    <w:rsid w:val="00021A0F"/>
    <w:rsid w:val="00023943"/>
    <w:rsid w:val="00024D15"/>
    <w:rsid w:val="000258C5"/>
    <w:rsid w:val="00027FA9"/>
    <w:rsid w:val="000307F4"/>
    <w:rsid w:val="00032C01"/>
    <w:rsid w:val="00033BBE"/>
    <w:rsid w:val="00034C32"/>
    <w:rsid w:val="00034E7F"/>
    <w:rsid w:val="000350D8"/>
    <w:rsid w:val="000359F8"/>
    <w:rsid w:val="00036831"/>
    <w:rsid w:val="00036AC8"/>
    <w:rsid w:val="000371AB"/>
    <w:rsid w:val="00040134"/>
    <w:rsid w:val="0004147F"/>
    <w:rsid w:val="000426E4"/>
    <w:rsid w:val="00042E30"/>
    <w:rsid w:val="00043E2A"/>
    <w:rsid w:val="00044AAC"/>
    <w:rsid w:val="00045144"/>
    <w:rsid w:val="0004591A"/>
    <w:rsid w:val="00045DAC"/>
    <w:rsid w:val="000479ED"/>
    <w:rsid w:val="000506A6"/>
    <w:rsid w:val="00050A04"/>
    <w:rsid w:val="00051245"/>
    <w:rsid w:val="00051D6A"/>
    <w:rsid w:val="00053D15"/>
    <w:rsid w:val="00054FB7"/>
    <w:rsid w:val="0005561F"/>
    <w:rsid w:val="0005565A"/>
    <w:rsid w:val="00056AED"/>
    <w:rsid w:val="0005754A"/>
    <w:rsid w:val="00057A3E"/>
    <w:rsid w:val="00057C6A"/>
    <w:rsid w:val="00060C25"/>
    <w:rsid w:val="0006146C"/>
    <w:rsid w:val="00061C5B"/>
    <w:rsid w:val="000622DC"/>
    <w:rsid w:val="000646CD"/>
    <w:rsid w:val="00064961"/>
    <w:rsid w:val="00064E64"/>
    <w:rsid w:val="0006661F"/>
    <w:rsid w:val="00066FDF"/>
    <w:rsid w:val="00067BFF"/>
    <w:rsid w:val="00067F0A"/>
    <w:rsid w:val="000701E5"/>
    <w:rsid w:val="00070644"/>
    <w:rsid w:val="00070900"/>
    <w:rsid w:val="00071FD1"/>
    <w:rsid w:val="000723F3"/>
    <w:rsid w:val="00073BC9"/>
    <w:rsid w:val="000747FD"/>
    <w:rsid w:val="00074CF6"/>
    <w:rsid w:val="00074DFE"/>
    <w:rsid w:val="000754DA"/>
    <w:rsid w:val="0007568F"/>
    <w:rsid w:val="00076A4B"/>
    <w:rsid w:val="00076CDF"/>
    <w:rsid w:val="000770C5"/>
    <w:rsid w:val="000771D8"/>
    <w:rsid w:val="000806F6"/>
    <w:rsid w:val="00081B88"/>
    <w:rsid w:val="00082204"/>
    <w:rsid w:val="000824E4"/>
    <w:rsid w:val="000835D9"/>
    <w:rsid w:val="00084CDC"/>
    <w:rsid w:val="00084EE7"/>
    <w:rsid w:val="000858A8"/>
    <w:rsid w:val="00085C64"/>
    <w:rsid w:val="00085FDB"/>
    <w:rsid w:val="00085FFB"/>
    <w:rsid w:val="00086A56"/>
    <w:rsid w:val="000875E3"/>
    <w:rsid w:val="0009163D"/>
    <w:rsid w:val="0009271D"/>
    <w:rsid w:val="00092A24"/>
    <w:rsid w:val="00093807"/>
    <w:rsid w:val="000948B2"/>
    <w:rsid w:val="00095083"/>
    <w:rsid w:val="00095B19"/>
    <w:rsid w:val="00096155"/>
    <w:rsid w:val="0009667C"/>
    <w:rsid w:val="00096A50"/>
    <w:rsid w:val="000A03DB"/>
    <w:rsid w:val="000A0F5E"/>
    <w:rsid w:val="000A0F93"/>
    <w:rsid w:val="000A25DA"/>
    <w:rsid w:val="000A3089"/>
    <w:rsid w:val="000A33FE"/>
    <w:rsid w:val="000A3B69"/>
    <w:rsid w:val="000A3C8E"/>
    <w:rsid w:val="000A3E8D"/>
    <w:rsid w:val="000A4A43"/>
    <w:rsid w:val="000A4AFC"/>
    <w:rsid w:val="000A5DA4"/>
    <w:rsid w:val="000A6A90"/>
    <w:rsid w:val="000A77BF"/>
    <w:rsid w:val="000A7B4D"/>
    <w:rsid w:val="000B03EB"/>
    <w:rsid w:val="000B0925"/>
    <w:rsid w:val="000B1B9C"/>
    <w:rsid w:val="000B2419"/>
    <w:rsid w:val="000B30BF"/>
    <w:rsid w:val="000B3808"/>
    <w:rsid w:val="000B40AE"/>
    <w:rsid w:val="000B5560"/>
    <w:rsid w:val="000B58F8"/>
    <w:rsid w:val="000B6296"/>
    <w:rsid w:val="000B6402"/>
    <w:rsid w:val="000B6C64"/>
    <w:rsid w:val="000B722C"/>
    <w:rsid w:val="000B75AE"/>
    <w:rsid w:val="000B7CFE"/>
    <w:rsid w:val="000B7DB0"/>
    <w:rsid w:val="000C0F0F"/>
    <w:rsid w:val="000C0FC9"/>
    <w:rsid w:val="000C26B7"/>
    <w:rsid w:val="000C3F97"/>
    <w:rsid w:val="000C4769"/>
    <w:rsid w:val="000C64E1"/>
    <w:rsid w:val="000C6AA6"/>
    <w:rsid w:val="000C72C1"/>
    <w:rsid w:val="000C7952"/>
    <w:rsid w:val="000C7FD6"/>
    <w:rsid w:val="000D032F"/>
    <w:rsid w:val="000D1920"/>
    <w:rsid w:val="000D1970"/>
    <w:rsid w:val="000D214B"/>
    <w:rsid w:val="000D24E6"/>
    <w:rsid w:val="000D35ED"/>
    <w:rsid w:val="000D3F92"/>
    <w:rsid w:val="000D423F"/>
    <w:rsid w:val="000D5513"/>
    <w:rsid w:val="000D6993"/>
    <w:rsid w:val="000D6D88"/>
    <w:rsid w:val="000D6E60"/>
    <w:rsid w:val="000D7274"/>
    <w:rsid w:val="000D77C0"/>
    <w:rsid w:val="000E3262"/>
    <w:rsid w:val="000E3EA9"/>
    <w:rsid w:val="000E4078"/>
    <w:rsid w:val="000F07EE"/>
    <w:rsid w:val="000F247D"/>
    <w:rsid w:val="000F2B46"/>
    <w:rsid w:val="000F2DD2"/>
    <w:rsid w:val="000F3589"/>
    <w:rsid w:val="000F5F97"/>
    <w:rsid w:val="000F694B"/>
    <w:rsid w:val="0010091C"/>
    <w:rsid w:val="00101E4B"/>
    <w:rsid w:val="00102288"/>
    <w:rsid w:val="001022AC"/>
    <w:rsid w:val="00104BB6"/>
    <w:rsid w:val="00104C3D"/>
    <w:rsid w:val="001062F9"/>
    <w:rsid w:val="001065D4"/>
    <w:rsid w:val="00107443"/>
    <w:rsid w:val="001111F2"/>
    <w:rsid w:val="00111B85"/>
    <w:rsid w:val="00111DBB"/>
    <w:rsid w:val="001129E9"/>
    <w:rsid w:val="001133C6"/>
    <w:rsid w:val="001138EF"/>
    <w:rsid w:val="00113A6B"/>
    <w:rsid w:val="0011553E"/>
    <w:rsid w:val="00116A02"/>
    <w:rsid w:val="001174D9"/>
    <w:rsid w:val="0012097F"/>
    <w:rsid w:val="00120991"/>
    <w:rsid w:val="00121426"/>
    <w:rsid w:val="001216C4"/>
    <w:rsid w:val="001219A9"/>
    <w:rsid w:val="00121A72"/>
    <w:rsid w:val="00122112"/>
    <w:rsid w:val="0012387A"/>
    <w:rsid w:val="0012409A"/>
    <w:rsid w:val="00124354"/>
    <w:rsid w:val="00124C6D"/>
    <w:rsid w:val="00125115"/>
    <w:rsid w:val="00126A13"/>
    <w:rsid w:val="00126D99"/>
    <w:rsid w:val="001274EF"/>
    <w:rsid w:val="001276F0"/>
    <w:rsid w:val="00131C3C"/>
    <w:rsid w:val="00132BC1"/>
    <w:rsid w:val="00132EF8"/>
    <w:rsid w:val="00132F44"/>
    <w:rsid w:val="001341F9"/>
    <w:rsid w:val="001355AE"/>
    <w:rsid w:val="00136653"/>
    <w:rsid w:val="00141788"/>
    <w:rsid w:val="00141FBD"/>
    <w:rsid w:val="00143327"/>
    <w:rsid w:val="001442D6"/>
    <w:rsid w:val="0014514E"/>
    <w:rsid w:val="001466B0"/>
    <w:rsid w:val="00146E57"/>
    <w:rsid w:val="0014793F"/>
    <w:rsid w:val="00150858"/>
    <w:rsid w:val="00151289"/>
    <w:rsid w:val="00151E76"/>
    <w:rsid w:val="00152B5F"/>
    <w:rsid w:val="00152F19"/>
    <w:rsid w:val="001537A1"/>
    <w:rsid w:val="00154071"/>
    <w:rsid w:val="00154558"/>
    <w:rsid w:val="0015463D"/>
    <w:rsid w:val="00154B7D"/>
    <w:rsid w:val="00156DA3"/>
    <w:rsid w:val="0015758A"/>
    <w:rsid w:val="00157B58"/>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ABD"/>
    <w:rsid w:val="001726A9"/>
    <w:rsid w:val="0017429F"/>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8FF"/>
    <w:rsid w:val="00182D6C"/>
    <w:rsid w:val="00182F45"/>
    <w:rsid w:val="001838C1"/>
    <w:rsid w:val="00183D48"/>
    <w:rsid w:val="001844EF"/>
    <w:rsid w:val="001848D9"/>
    <w:rsid w:val="00184974"/>
    <w:rsid w:val="001869A2"/>
    <w:rsid w:val="00187326"/>
    <w:rsid w:val="0018765B"/>
    <w:rsid w:val="00190190"/>
    <w:rsid w:val="00190D41"/>
    <w:rsid w:val="00190F27"/>
    <w:rsid w:val="0019222B"/>
    <w:rsid w:val="001922AF"/>
    <w:rsid w:val="00192C3D"/>
    <w:rsid w:val="00193271"/>
    <w:rsid w:val="001936AB"/>
    <w:rsid w:val="00193E2C"/>
    <w:rsid w:val="00194486"/>
    <w:rsid w:val="00194FA6"/>
    <w:rsid w:val="00196622"/>
    <w:rsid w:val="001966AA"/>
    <w:rsid w:val="001966CC"/>
    <w:rsid w:val="00196971"/>
    <w:rsid w:val="00196C61"/>
    <w:rsid w:val="00197A4E"/>
    <w:rsid w:val="00197CCC"/>
    <w:rsid w:val="00197DED"/>
    <w:rsid w:val="001A0088"/>
    <w:rsid w:val="001A21AD"/>
    <w:rsid w:val="001A22B1"/>
    <w:rsid w:val="001A25CD"/>
    <w:rsid w:val="001A291A"/>
    <w:rsid w:val="001A2D49"/>
    <w:rsid w:val="001A3656"/>
    <w:rsid w:val="001A3882"/>
    <w:rsid w:val="001A4A0C"/>
    <w:rsid w:val="001A4B16"/>
    <w:rsid w:val="001A6E3E"/>
    <w:rsid w:val="001A6F32"/>
    <w:rsid w:val="001A7ACE"/>
    <w:rsid w:val="001B0089"/>
    <w:rsid w:val="001B324A"/>
    <w:rsid w:val="001B535E"/>
    <w:rsid w:val="001B64D5"/>
    <w:rsid w:val="001B794A"/>
    <w:rsid w:val="001B7980"/>
    <w:rsid w:val="001B7C7D"/>
    <w:rsid w:val="001C07FF"/>
    <w:rsid w:val="001C0838"/>
    <w:rsid w:val="001C1237"/>
    <w:rsid w:val="001C1B40"/>
    <w:rsid w:val="001C2019"/>
    <w:rsid w:val="001C29FC"/>
    <w:rsid w:val="001C2A88"/>
    <w:rsid w:val="001C2B30"/>
    <w:rsid w:val="001C31E6"/>
    <w:rsid w:val="001C326C"/>
    <w:rsid w:val="001C3E0A"/>
    <w:rsid w:val="001C3E94"/>
    <w:rsid w:val="001C4DAD"/>
    <w:rsid w:val="001C55F5"/>
    <w:rsid w:val="001C5C2E"/>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B08"/>
    <w:rsid w:val="001D6E71"/>
    <w:rsid w:val="001E1274"/>
    <w:rsid w:val="001E1665"/>
    <w:rsid w:val="001E1E70"/>
    <w:rsid w:val="001E251E"/>
    <w:rsid w:val="001E2D1B"/>
    <w:rsid w:val="001E5B37"/>
    <w:rsid w:val="001E5D57"/>
    <w:rsid w:val="001E5E6B"/>
    <w:rsid w:val="001E6F66"/>
    <w:rsid w:val="001E700D"/>
    <w:rsid w:val="001E7963"/>
    <w:rsid w:val="001F02BC"/>
    <w:rsid w:val="001F0B7B"/>
    <w:rsid w:val="001F0DC8"/>
    <w:rsid w:val="001F1714"/>
    <w:rsid w:val="001F21E0"/>
    <w:rsid w:val="001F26F1"/>
    <w:rsid w:val="001F26FB"/>
    <w:rsid w:val="001F2F70"/>
    <w:rsid w:val="001F3986"/>
    <w:rsid w:val="001F3A8F"/>
    <w:rsid w:val="001F4234"/>
    <w:rsid w:val="001F4410"/>
    <w:rsid w:val="001F47E7"/>
    <w:rsid w:val="001F5317"/>
    <w:rsid w:val="001F608A"/>
    <w:rsid w:val="001F7C6C"/>
    <w:rsid w:val="00200C34"/>
    <w:rsid w:val="00200D84"/>
    <w:rsid w:val="002027DF"/>
    <w:rsid w:val="0020481E"/>
    <w:rsid w:val="0020490E"/>
    <w:rsid w:val="00204E93"/>
    <w:rsid w:val="00204FA6"/>
    <w:rsid w:val="002050C5"/>
    <w:rsid w:val="002050F5"/>
    <w:rsid w:val="002051EB"/>
    <w:rsid w:val="00205552"/>
    <w:rsid w:val="002100BB"/>
    <w:rsid w:val="002102DD"/>
    <w:rsid w:val="00211F13"/>
    <w:rsid w:val="002124B1"/>
    <w:rsid w:val="0021544D"/>
    <w:rsid w:val="002154A0"/>
    <w:rsid w:val="00215E5F"/>
    <w:rsid w:val="00216912"/>
    <w:rsid w:val="002205CB"/>
    <w:rsid w:val="002208FE"/>
    <w:rsid w:val="00221ECE"/>
    <w:rsid w:val="0022290D"/>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37456"/>
    <w:rsid w:val="00240BBE"/>
    <w:rsid w:val="00241630"/>
    <w:rsid w:val="0024178E"/>
    <w:rsid w:val="00241DE1"/>
    <w:rsid w:val="00243348"/>
    <w:rsid w:val="0024497D"/>
    <w:rsid w:val="00244B7E"/>
    <w:rsid w:val="00244FA3"/>
    <w:rsid w:val="002456CA"/>
    <w:rsid w:val="00245C46"/>
    <w:rsid w:val="00245EC2"/>
    <w:rsid w:val="00247F97"/>
    <w:rsid w:val="00251A0B"/>
    <w:rsid w:val="00251AC8"/>
    <w:rsid w:val="00251B76"/>
    <w:rsid w:val="00251BB8"/>
    <w:rsid w:val="0025271C"/>
    <w:rsid w:val="0025288A"/>
    <w:rsid w:val="00253B50"/>
    <w:rsid w:val="00253F0C"/>
    <w:rsid w:val="002553F0"/>
    <w:rsid w:val="00255988"/>
    <w:rsid w:val="0025622A"/>
    <w:rsid w:val="0025647A"/>
    <w:rsid w:val="00257350"/>
    <w:rsid w:val="00257696"/>
    <w:rsid w:val="0026107E"/>
    <w:rsid w:val="00261269"/>
    <w:rsid w:val="00262919"/>
    <w:rsid w:val="00264059"/>
    <w:rsid w:val="00264AB2"/>
    <w:rsid w:val="00264AFB"/>
    <w:rsid w:val="00265723"/>
    <w:rsid w:val="002660FC"/>
    <w:rsid w:val="00270588"/>
    <w:rsid w:val="00270760"/>
    <w:rsid w:val="002707EF"/>
    <w:rsid w:val="0027141A"/>
    <w:rsid w:val="00271AD3"/>
    <w:rsid w:val="00272607"/>
    <w:rsid w:val="00272C40"/>
    <w:rsid w:val="00273B44"/>
    <w:rsid w:val="00274D3C"/>
    <w:rsid w:val="00274E4A"/>
    <w:rsid w:val="0027518C"/>
    <w:rsid w:val="002759DC"/>
    <w:rsid w:val="0027605D"/>
    <w:rsid w:val="00276168"/>
    <w:rsid w:val="00276427"/>
    <w:rsid w:val="00280268"/>
    <w:rsid w:val="002804FF"/>
    <w:rsid w:val="002815C4"/>
    <w:rsid w:val="00282303"/>
    <w:rsid w:val="002849CA"/>
    <w:rsid w:val="00284B3E"/>
    <w:rsid w:val="0028728A"/>
    <w:rsid w:val="00287A1F"/>
    <w:rsid w:val="00291A33"/>
    <w:rsid w:val="00291A6F"/>
    <w:rsid w:val="00291D3D"/>
    <w:rsid w:val="0029445C"/>
    <w:rsid w:val="00295D73"/>
    <w:rsid w:val="00295E08"/>
    <w:rsid w:val="00296582"/>
    <w:rsid w:val="00296C7E"/>
    <w:rsid w:val="00296FF3"/>
    <w:rsid w:val="002970DE"/>
    <w:rsid w:val="002971B7"/>
    <w:rsid w:val="00297580"/>
    <w:rsid w:val="00297AEF"/>
    <w:rsid w:val="00297E73"/>
    <w:rsid w:val="002A0D83"/>
    <w:rsid w:val="002A270E"/>
    <w:rsid w:val="002A2A03"/>
    <w:rsid w:val="002A4CCF"/>
    <w:rsid w:val="002A5337"/>
    <w:rsid w:val="002A5ED1"/>
    <w:rsid w:val="002A6971"/>
    <w:rsid w:val="002A7AAB"/>
    <w:rsid w:val="002A7AED"/>
    <w:rsid w:val="002A7F70"/>
    <w:rsid w:val="002B0CC8"/>
    <w:rsid w:val="002B0E3F"/>
    <w:rsid w:val="002B1B82"/>
    <w:rsid w:val="002B2106"/>
    <w:rsid w:val="002B23C6"/>
    <w:rsid w:val="002B2762"/>
    <w:rsid w:val="002B383A"/>
    <w:rsid w:val="002B38FA"/>
    <w:rsid w:val="002B4164"/>
    <w:rsid w:val="002B48AC"/>
    <w:rsid w:val="002B4ABB"/>
    <w:rsid w:val="002B5A0B"/>
    <w:rsid w:val="002B7F3F"/>
    <w:rsid w:val="002C2B83"/>
    <w:rsid w:val="002C3B44"/>
    <w:rsid w:val="002C4BB4"/>
    <w:rsid w:val="002C57AC"/>
    <w:rsid w:val="002C5A97"/>
    <w:rsid w:val="002D0789"/>
    <w:rsid w:val="002D1507"/>
    <w:rsid w:val="002D2ABC"/>
    <w:rsid w:val="002D2EDD"/>
    <w:rsid w:val="002D472B"/>
    <w:rsid w:val="002D4F2F"/>
    <w:rsid w:val="002D5685"/>
    <w:rsid w:val="002D5739"/>
    <w:rsid w:val="002D5AD6"/>
    <w:rsid w:val="002D5C1C"/>
    <w:rsid w:val="002D5EE6"/>
    <w:rsid w:val="002D772C"/>
    <w:rsid w:val="002E18EF"/>
    <w:rsid w:val="002E21D7"/>
    <w:rsid w:val="002E378D"/>
    <w:rsid w:val="002E3BBA"/>
    <w:rsid w:val="002E418D"/>
    <w:rsid w:val="002E5125"/>
    <w:rsid w:val="002E6748"/>
    <w:rsid w:val="002E6F58"/>
    <w:rsid w:val="002E745A"/>
    <w:rsid w:val="002E7719"/>
    <w:rsid w:val="002E7DCA"/>
    <w:rsid w:val="002F0C77"/>
    <w:rsid w:val="002F10EA"/>
    <w:rsid w:val="002F1632"/>
    <w:rsid w:val="002F1C65"/>
    <w:rsid w:val="002F22F2"/>
    <w:rsid w:val="002F288B"/>
    <w:rsid w:val="002F29B6"/>
    <w:rsid w:val="002F3026"/>
    <w:rsid w:val="002F3B6A"/>
    <w:rsid w:val="002F41C5"/>
    <w:rsid w:val="002F469A"/>
    <w:rsid w:val="002F4B65"/>
    <w:rsid w:val="002F5175"/>
    <w:rsid w:val="002F5437"/>
    <w:rsid w:val="002F5B0E"/>
    <w:rsid w:val="002F625C"/>
    <w:rsid w:val="002F6285"/>
    <w:rsid w:val="002F6BB2"/>
    <w:rsid w:val="002F79AA"/>
    <w:rsid w:val="00301C65"/>
    <w:rsid w:val="00301E9F"/>
    <w:rsid w:val="003021FA"/>
    <w:rsid w:val="003039B3"/>
    <w:rsid w:val="00304457"/>
    <w:rsid w:val="003047A7"/>
    <w:rsid w:val="0030518E"/>
    <w:rsid w:val="00306C60"/>
    <w:rsid w:val="00306D62"/>
    <w:rsid w:val="003074FA"/>
    <w:rsid w:val="00307ADC"/>
    <w:rsid w:val="0031007B"/>
    <w:rsid w:val="00310B8E"/>
    <w:rsid w:val="0031140A"/>
    <w:rsid w:val="0031322E"/>
    <w:rsid w:val="003139B5"/>
    <w:rsid w:val="00313D95"/>
    <w:rsid w:val="00314BBB"/>
    <w:rsid w:val="00315921"/>
    <w:rsid w:val="003162ED"/>
    <w:rsid w:val="00316BF9"/>
    <w:rsid w:val="00320889"/>
    <w:rsid w:val="00323608"/>
    <w:rsid w:val="00323F52"/>
    <w:rsid w:val="00324A6A"/>
    <w:rsid w:val="00324B85"/>
    <w:rsid w:val="00325E7E"/>
    <w:rsid w:val="00330468"/>
    <w:rsid w:val="00330540"/>
    <w:rsid w:val="0033092B"/>
    <w:rsid w:val="00330F29"/>
    <w:rsid w:val="003341D9"/>
    <w:rsid w:val="003343D6"/>
    <w:rsid w:val="003351C0"/>
    <w:rsid w:val="00335919"/>
    <w:rsid w:val="00336A6A"/>
    <w:rsid w:val="003375EE"/>
    <w:rsid w:val="003378F3"/>
    <w:rsid w:val="00337A18"/>
    <w:rsid w:val="00340473"/>
    <w:rsid w:val="00341095"/>
    <w:rsid w:val="00345127"/>
    <w:rsid w:val="00345178"/>
    <w:rsid w:val="0034587D"/>
    <w:rsid w:val="003458C3"/>
    <w:rsid w:val="00345944"/>
    <w:rsid w:val="00346B72"/>
    <w:rsid w:val="00346BE2"/>
    <w:rsid w:val="003471E2"/>
    <w:rsid w:val="00347C0D"/>
    <w:rsid w:val="00350571"/>
    <w:rsid w:val="00351496"/>
    <w:rsid w:val="003518E7"/>
    <w:rsid w:val="003541F9"/>
    <w:rsid w:val="00354EEA"/>
    <w:rsid w:val="00355280"/>
    <w:rsid w:val="00355B10"/>
    <w:rsid w:val="00356121"/>
    <w:rsid w:val="00356C15"/>
    <w:rsid w:val="003575E3"/>
    <w:rsid w:val="00357CB2"/>
    <w:rsid w:val="003601DC"/>
    <w:rsid w:val="003609C4"/>
    <w:rsid w:val="0036112D"/>
    <w:rsid w:val="0036119D"/>
    <w:rsid w:val="00363126"/>
    <w:rsid w:val="00365C53"/>
    <w:rsid w:val="00367B9E"/>
    <w:rsid w:val="00370064"/>
    <w:rsid w:val="00370275"/>
    <w:rsid w:val="00370784"/>
    <w:rsid w:val="003707B2"/>
    <w:rsid w:val="00371434"/>
    <w:rsid w:val="00372350"/>
    <w:rsid w:val="00373943"/>
    <w:rsid w:val="00373B4E"/>
    <w:rsid w:val="003754B2"/>
    <w:rsid w:val="0037757C"/>
    <w:rsid w:val="003820B3"/>
    <w:rsid w:val="00382A79"/>
    <w:rsid w:val="00382BFA"/>
    <w:rsid w:val="003835AD"/>
    <w:rsid w:val="00383BB7"/>
    <w:rsid w:val="00384760"/>
    <w:rsid w:val="0038729C"/>
    <w:rsid w:val="00387FDE"/>
    <w:rsid w:val="00390663"/>
    <w:rsid w:val="0039069F"/>
    <w:rsid w:val="0039263A"/>
    <w:rsid w:val="00393091"/>
    <w:rsid w:val="0039418E"/>
    <w:rsid w:val="00394F87"/>
    <w:rsid w:val="00395A5C"/>
    <w:rsid w:val="00395D10"/>
    <w:rsid w:val="00395FA5"/>
    <w:rsid w:val="003967B7"/>
    <w:rsid w:val="003A07CA"/>
    <w:rsid w:val="003A082B"/>
    <w:rsid w:val="003A0E79"/>
    <w:rsid w:val="003A16E2"/>
    <w:rsid w:val="003A1721"/>
    <w:rsid w:val="003A2889"/>
    <w:rsid w:val="003A3149"/>
    <w:rsid w:val="003A3B7B"/>
    <w:rsid w:val="003A449E"/>
    <w:rsid w:val="003A4902"/>
    <w:rsid w:val="003A5A0D"/>
    <w:rsid w:val="003A5A15"/>
    <w:rsid w:val="003A672F"/>
    <w:rsid w:val="003A6F75"/>
    <w:rsid w:val="003A72BB"/>
    <w:rsid w:val="003A7F7A"/>
    <w:rsid w:val="003A7FE2"/>
    <w:rsid w:val="003B168C"/>
    <w:rsid w:val="003B1A38"/>
    <w:rsid w:val="003B1DE6"/>
    <w:rsid w:val="003B2EE4"/>
    <w:rsid w:val="003B3ACF"/>
    <w:rsid w:val="003B4C3C"/>
    <w:rsid w:val="003B5CF0"/>
    <w:rsid w:val="003B610C"/>
    <w:rsid w:val="003B6252"/>
    <w:rsid w:val="003B78B1"/>
    <w:rsid w:val="003C02E2"/>
    <w:rsid w:val="003C57C2"/>
    <w:rsid w:val="003C644B"/>
    <w:rsid w:val="003C6BEA"/>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E1308"/>
    <w:rsid w:val="003E196A"/>
    <w:rsid w:val="003E3476"/>
    <w:rsid w:val="003E3B77"/>
    <w:rsid w:val="003E429D"/>
    <w:rsid w:val="003E4691"/>
    <w:rsid w:val="003E47EE"/>
    <w:rsid w:val="003E487A"/>
    <w:rsid w:val="003E5C45"/>
    <w:rsid w:val="003E7326"/>
    <w:rsid w:val="003E740D"/>
    <w:rsid w:val="003E7BD5"/>
    <w:rsid w:val="003F0A01"/>
    <w:rsid w:val="003F1A28"/>
    <w:rsid w:val="003F1B3B"/>
    <w:rsid w:val="003F2F5F"/>
    <w:rsid w:val="003F33C1"/>
    <w:rsid w:val="003F377E"/>
    <w:rsid w:val="003F4EC3"/>
    <w:rsid w:val="003F4F8C"/>
    <w:rsid w:val="003F54C4"/>
    <w:rsid w:val="003F66CC"/>
    <w:rsid w:val="003F6DB7"/>
    <w:rsid w:val="004000AE"/>
    <w:rsid w:val="00400B5B"/>
    <w:rsid w:val="0040151C"/>
    <w:rsid w:val="00401927"/>
    <w:rsid w:val="00403858"/>
    <w:rsid w:val="00404F8A"/>
    <w:rsid w:val="0040505D"/>
    <w:rsid w:val="004059B6"/>
    <w:rsid w:val="00406079"/>
    <w:rsid w:val="00406525"/>
    <w:rsid w:val="00406760"/>
    <w:rsid w:val="0040784F"/>
    <w:rsid w:val="0041005C"/>
    <w:rsid w:val="00410068"/>
    <w:rsid w:val="00410CFD"/>
    <w:rsid w:val="00412AE3"/>
    <w:rsid w:val="00412B14"/>
    <w:rsid w:val="00412FF2"/>
    <w:rsid w:val="00414AD3"/>
    <w:rsid w:val="004155F6"/>
    <w:rsid w:val="00416293"/>
    <w:rsid w:val="00416DB2"/>
    <w:rsid w:val="00417496"/>
    <w:rsid w:val="00417FC1"/>
    <w:rsid w:val="004206B7"/>
    <w:rsid w:val="00420721"/>
    <w:rsid w:val="00420CE0"/>
    <w:rsid w:val="00420D1A"/>
    <w:rsid w:val="0042199C"/>
    <w:rsid w:val="0042251C"/>
    <w:rsid w:val="00423B95"/>
    <w:rsid w:val="0042497C"/>
    <w:rsid w:val="00425FC6"/>
    <w:rsid w:val="00426402"/>
    <w:rsid w:val="0042699C"/>
    <w:rsid w:val="004275C1"/>
    <w:rsid w:val="00427D47"/>
    <w:rsid w:val="004301A4"/>
    <w:rsid w:val="0043075D"/>
    <w:rsid w:val="00430C1F"/>
    <w:rsid w:val="00430E0D"/>
    <w:rsid w:val="00432201"/>
    <w:rsid w:val="0043332C"/>
    <w:rsid w:val="00433F00"/>
    <w:rsid w:val="004340D7"/>
    <w:rsid w:val="00435F40"/>
    <w:rsid w:val="00436E4C"/>
    <w:rsid w:val="00437F04"/>
    <w:rsid w:val="004409C4"/>
    <w:rsid w:val="004411D8"/>
    <w:rsid w:val="00441201"/>
    <w:rsid w:val="00441790"/>
    <w:rsid w:val="004424F9"/>
    <w:rsid w:val="0044477F"/>
    <w:rsid w:val="00445006"/>
    <w:rsid w:val="0044643A"/>
    <w:rsid w:val="00450D03"/>
    <w:rsid w:val="00453677"/>
    <w:rsid w:val="00453EAE"/>
    <w:rsid w:val="0045416E"/>
    <w:rsid w:val="004543CC"/>
    <w:rsid w:val="004545E3"/>
    <w:rsid w:val="00454B4A"/>
    <w:rsid w:val="00454D42"/>
    <w:rsid w:val="00455543"/>
    <w:rsid w:val="00456C2C"/>
    <w:rsid w:val="004576F9"/>
    <w:rsid w:val="004578E9"/>
    <w:rsid w:val="004610F9"/>
    <w:rsid w:val="004631F0"/>
    <w:rsid w:val="00465C6E"/>
    <w:rsid w:val="00466D0B"/>
    <w:rsid w:val="004677C2"/>
    <w:rsid w:val="00467DBA"/>
    <w:rsid w:val="00470AAE"/>
    <w:rsid w:val="00470E3A"/>
    <w:rsid w:val="004717C7"/>
    <w:rsid w:val="004737A0"/>
    <w:rsid w:val="004741D1"/>
    <w:rsid w:val="00475175"/>
    <w:rsid w:val="00475F77"/>
    <w:rsid w:val="00476C2E"/>
    <w:rsid w:val="0047705A"/>
    <w:rsid w:val="00480358"/>
    <w:rsid w:val="00482E41"/>
    <w:rsid w:val="004841FA"/>
    <w:rsid w:val="004843C9"/>
    <w:rsid w:val="004843F4"/>
    <w:rsid w:val="00484665"/>
    <w:rsid w:val="00484A74"/>
    <w:rsid w:val="00484AD7"/>
    <w:rsid w:val="00485739"/>
    <w:rsid w:val="004862E3"/>
    <w:rsid w:val="00486557"/>
    <w:rsid w:val="0049028D"/>
    <w:rsid w:val="00490608"/>
    <w:rsid w:val="00491149"/>
    <w:rsid w:val="00491DC6"/>
    <w:rsid w:val="00492676"/>
    <w:rsid w:val="00492A60"/>
    <w:rsid w:val="0049417E"/>
    <w:rsid w:val="004964D7"/>
    <w:rsid w:val="004A19CE"/>
    <w:rsid w:val="004A1D9A"/>
    <w:rsid w:val="004A235A"/>
    <w:rsid w:val="004A28CB"/>
    <w:rsid w:val="004A380E"/>
    <w:rsid w:val="004A3B93"/>
    <w:rsid w:val="004A40B5"/>
    <w:rsid w:val="004A4AE7"/>
    <w:rsid w:val="004A515F"/>
    <w:rsid w:val="004A64E1"/>
    <w:rsid w:val="004A6811"/>
    <w:rsid w:val="004A70D1"/>
    <w:rsid w:val="004A79DD"/>
    <w:rsid w:val="004B006E"/>
    <w:rsid w:val="004B0951"/>
    <w:rsid w:val="004B1323"/>
    <w:rsid w:val="004B13C2"/>
    <w:rsid w:val="004B16D4"/>
    <w:rsid w:val="004B2D9F"/>
    <w:rsid w:val="004B30D7"/>
    <w:rsid w:val="004B3E7B"/>
    <w:rsid w:val="004B4E23"/>
    <w:rsid w:val="004B4FFB"/>
    <w:rsid w:val="004B5409"/>
    <w:rsid w:val="004B58CF"/>
    <w:rsid w:val="004B5AEC"/>
    <w:rsid w:val="004B5E40"/>
    <w:rsid w:val="004B62FC"/>
    <w:rsid w:val="004B6DBA"/>
    <w:rsid w:val="004B700C"/>
    <w:rsid w:val="004B71A0"/>
    <w:rsid w:val="004C0430"/>
    <w:rsid w:val="004C04C5"/>
    <w:rsid w:val="004C0BCE"/>
    <w:rsid w:val="004C0C5F"/>
    <w:rsid w:val="004C1E3E"/>
    <w:rsid w:val="004C2549"/>
    <w:rsid w:val="004C285A"/>
    <w:rsid w:val="004C37B9"/>
    <w:rsid w:val="004C429B"/>
    <w:rsid w:val="004C47EC"/>
    <w:rsid w:val="004C5162"/>
    <w:rsid w:val="004C5340"/>
    <w:rsid w:val="004C5E82"/>
    <w:rsid w:val="004C5ED1"/>
    <w:rsid w:val="004C676E"/>
    <w:rsid w:val="004C7434"/>
    <w:rsid w:val="004D05AC"/>
    <w:rsid w:val="004D096C"/>
    <w:rsid w:val="004D0F86"/>
    <w:rsid w:val="004D1416"/>
    <w:rsid w:val="004D1E43"/>
    <w:rsid w:val="004D3418"/>
    <w:rsid w:val="004D3506"/>
    <w:rsid w:val="004D3C11"/>
    <w:rsid w:val="004D4309"/>
    <w:rsid w:val="004D46C4"/>
    <w:rsid w:val="004D57A4"/>
    <w:rsid w:val="004D6546"/>
    <w:rsid w:val="004D6EC9"/>
    <w:rsid w:val="004D6F37"/>
    <w:rsid w:val="004D72A6"/>
    <w:rsid w:val="004E041D"/>
    <w:rsid w:val="004E0702"/>
    <w:rsid w:val="004E135E"/>
    <w:rsid w:val="004E2AB1"/>
    <w:rsid w:val="004E2B04"/>
    <w:rsid w:val="004E33F2"/>
    <w:rsid w:val="004E3404"/>
    <w:rsid w:val="004E4487"/>
    <w:rsid w:val="004E5910"/>
    <w:rsid w:val="004E6D12"/>
    <w:rsid w:val="004E6E17"/>
    <w:rsid w:val="004E7F05"/>
    <w:rsid w:val="004F0B28"/>
    <w:rsid w:val="004F3E9F"/>
    <w:rsid w:val="004F67B2"/>
    <w:rsid w:val="004F72C4"/>
    <w:rsid w:val="004F7390"/>
    <w:rsid w:val="004F786B"/>
    <w:rsid w:val="00500EEB"/>
    <w:rsid w:val="00501086"/>
    <w:rsid w:val="00502819"/>
    <w:rsid w:val="00504AD7"/>
    <w:rsid w:val="0050537D"/>
    <w:rsid w:val="0050549E"/>
    <w:rsid w:val="00505540"/>
    <w:rsid w:val="00507B05"/>
    <w:rsid w:val="00510F5C"/>
    <w:rsid w:val="0051146E"/>
    <w:rsid w:val="00511DA7"/>
    <w:rsid w:val="00511E11"/>
    <w:rsid w:val="00511E2A"/>
    <w:rsid w:val="00512131"/>
    <w:rsid w:val="005127CC"/>
    <w:rsid w:val="005133BC"/>
    <w:rsid w:val="005139EA"/>
    <w:rsid w:val="0051411F"/>
    <w:rsid w:val="00514DA5"/>
    <w:rsid w:val="0051531C"/>
    <w:rsid w:val="00515C4A"/>
    <w:rsid w:val="00515C79"/>
    <w:rsid w:val="00516F75"/>
    <w:rsid w:val="00520166"/>
    <w:rsid w:val="0052037F"/>
    <w:rsid w:val="00521831"/>
    <w:rsid w:val="00521E5B"/>
    <w:rsid w:val="005223F5"/>
    <w:rsid w:val="00523553"/>
    <w:rsid w:val="0052514D"/>
    <w:rsid w:val="00526EA9"/>
    <w:rsid w:val="00527EE3"/>
    <w:rsid w:val="00531136"/>
    <w:rsid w:val="00531E02"/>
    <w:rsid w:val="00532279"/>
    <w:rsid w:val="005333E0"/>
    <w:rsid w:val="005335FD"/>
    <w:rsid w:val="005338A3"/>
    <w:rsid w:val="00533AF4"/>
    <w:rsid w:val="005340D5"/>
    <w:rsid w:val="00534E93"/>
    <w:rsid w:val="00536481"/>
    <w:rsid w:val="005378B5"/>
    <w:rsid w:val="005405FD"/>
    <w:rsid w:val="00540FF1"/>
    <w:rsid w:val="00541312"/>
    <w:rsid w:val="0054209D"/>
    <w:rsid w:val="00543603"/>
    <w:rsid w:val="0054564F"/>
    <w:rsid w:val="00545D22"/>
    <w:rsid w:val="00546215"/>
    <w:rsid w:val="00546548"/>
    <w:rsid w:val="00546D5E"/>
    <w:rsid w:val="0054736B"/>
    <w:rsid w:val="00550503"/>
    <w:rsid w:val="0055289E"/>
    <w:rsid w:val="00552AB1"/>
    <w:rsid w:val="00552DF6"/>
    <w:rsid w:val="005538DE"/>
    <w:rsid w:val="005555D6"/>
    <w:rsid w:val="00555930"/>
    <w:rsid w:val="00555963"/>
    <w:rsid w:val="00555CAD"/>
    <w:rsid w:val="00555D17"/>
    <w:rsid w:val="00555DB1"/>
    <w:rsid w:val="00556E7A"/>
    <w:rsid w:val="00557541"/>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7031A"/>
    <w:rsid w:val="005724EB"/>
    <w:rsid w:val="005730B6"/>
    <w:rsid w:val="0057677A"/>
    <w:rsid w:val="0057734C"/>
    <w:rsid w:val="00583227"/>
    <w:rsid w:val="005835A3"/>
    <w:rsid w:val="0058447C"/>
    <w:rsid w:val="00584656"/>
    <w:rsid w:val="005859C3"/>
    <w:rsid w:val="00585A3D"/>
    <w:rsid w:val="00587592"/>
    <w:rsid w:val="005875E3"/>
    <w:rsid w:val="005876EF"/>
    <w:rsid w:val="00587AF3"/>
    <w:rsid w:val="00590A8B"/>
    <w:rsid w:val="00590C8F"/>
    <w:rsid w:val="00590E8E"/>
    <w:rsid w:val="0059175B"/>
    <w:rsid w:val="005919E2"/>
    <w:rsid w:val="00591EBE"/>
    <w:rsid w:val="00591F7C"/>
    <w:rsid w:val="005926CF"/>
    <w:rsid w:val="005935A5"/>
    <w:rsid w:val="00593C70"/>
    <w:rsid w:val="00593D23"/>
    <w:rsid w:val="00593D3F"/>
    <w:rsid w:val="005942C5"/>
    <w:rsid w:val="00594C85"/>
    <w:rsid w:val="005958EC"/>
    <w:rsid w:val="0059606F"/>
    <w:rsid w:val="0059648C"/>
    <w:rsid w:val="0059686C"/>
    <w:rsid w:val="005A053D"/>
    <w:rsid w:val="005A05AE"/>
    <w:rsid w:val="005A093F"/>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2B4A"/>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09BB"/>
    <w:rsid w:val="005D105E"/>
    <w:rsid w:val="005D167F"/>
    <w:rsid w:val="005D1CC1"/>
    <w:rsid w:val="005D1E45"/>
    <w:rsid w:val="005D2230"/>
    <w:rsid w:val="005D23AC"/>
    <w:rsid w:val="005D28D9"/>
    <w:rsid w:val="005D3372"/>
    <w:rsid w:val="005D34BC"/>
    <w:rsid w:val="005D3CA5"/>
    <w:rsid w:val="005D3FFD"/>
    <w:rsid w:val="005D43DF"/>
    <w:rsid w:val="005D56EC"/>
    <w:rsid w:val="005D5715"/>
    <w:rsid w:val="005D5966"/>
    <w:rsid w:val="005D5F26"/>
    <w:rsid w:val="005D6139"/>
    <w:rsid w:val="005D770E"/>
    <w:rsid w:val="005D7BB7"/>
    <w:rsid w:val="005D7BBB"/>
    <w:rsid w:val="005D7EB2"/>
    <w:rsid w:val="005E0CAC"/>
    <w:rsid w:val="005E1264"/>
    <w:rsid w:val="005E18E1"/>
    <w:rsid w:val="005E2E28"/>
    <w:rsid w:val="005E3066"/>
    <w:rsid w:val="005E3E05"/>
    <w:rsid w:val="005E3F73"/>
    <w:rsid w:val="005E458D"/>
    <w:rsid w:val="005E4BC9"/>
    <w:rsid w:val="005E5004"/>
    <w:rsid w:val="005E524F"/>
    <w:rsid w:val="005E5D17"/>
    <w:rsid w:val="005E65BB"/>
    <w:rsid w:val="005E6668"/>
    <w:rsid w:val="005F0CE4"/>
    <w:rsid w:val="005F0F3C"/>
    <w:rsid w:val="005F28AA"/>
    <w:rsid w:val="005F3246"/>
    <w:rsid w:val="005F4329"/>
    <w:rsid w:val="005F44CA"/>
    <w:rsid w:val="005F49FE"/>
    <w:rsid w:val="005F4D5B"/>
    <w:rsid w:val="005F56B6"/>
    <w:rsid w:val="005F5B7B"/>
    <w:rsid w:val="005F5BD3"/>
    <w:rsid w:val="005F5CDE"/>
    <w:rsid w:val="005F5F70"/>
    <w:rsid w:val="005F6100"/>
    <w:rsid w:val="005F61F9"/>
    <w:rsid w:val="005F7D0A"/>
    <w:rsid w:val="00600733"/>
    <w:rsid w:val="006007DD"/>
    <w:rsid w:val="00601C04"/>
    <w:rsid w:val="0060439A"/>
    <w:rsid w:val="0060564D"/>
    <w:rsid w:val="00606D1D"/>
    <w:rsid w:val="00607980"/>
    <w:rsid w:val="00607B1C"/>
    <w:rsid w:val="00607B34"/>
    <w:rsid w:val="00610F72"/>
    <w:rsid w:val="0061184E"/>
    <w:rsid w:val="006120FB"/>
    <w:rsid w:val="00612DA9"/>
    <w:rsid w:val="0061467A"/>
    <w:rsid w:val="00615818"/>
    <w:rsid w:val="00617E42"/>
    <w:rsid w:val="00617FA4"/>
    <w:rsid w:val="00620BAA"/>
    <w:rsid w:val="0062143B"/>
    <w:rsid w:val="00621440"/>
    <w:rsid w:val="00621945"/>
    <w:rsid w:val="006241E7"/>
    <w:rsid w:val="006243DE"/>
    <w:rsid w:val="00625477"/>
    <w:rsid w:val="00625614"/>
    <w:rsid w:val="0062564B"/>
    <w:rsid w:val="006256F3"/>
    <w:rsid w:val="0062770A"/>
    <w:rsid w:val="0062787A"/>
    <w:rsid w:val="00627895"/>
    <w:rsid w:val="006304F6"/>
    <w:rsid w:val="0063061F"/>
    <w:rsid w:val="006329B8"/>
    <w:rsid w:val="00633747"/>
    <w:rsid w:val="00634327"/>
    <w:rsid w:val="00634E61"/>
    <w:rsid w:val="006352A5"/>
    <w:rsid w:val="00635311"/>
    <w:rsid w:val="006362ED"/>
    <w:rsid w:val="006369A6"/>
    <w:rsid w:val="00640074"/>
    <w:rsid w:val="00640206"/>
    <w:rsid w:val="00641DDA"/>
    <w:rsid w:val="00642771"/>
    <w:rsid w:val="00644811"/>
    <w:rsid w:val="00645368"/>
    <w:rsid w:val="0064541B"/>
    <w:rsid w:val="0064547F"/>
    <w:rsid w:val="0064548F"/>
    <w:rsid w:val="00646E09"/>
    <w:rsid w:val="00651657"/>
    <w:rsid w:val="00651C6A"/>
    <w:rsid w:val="00651F00"/>
    <w:rsid w:val="00652F0C"/>
    <w:rsid w:val="006534B1"/>
    <w:rsid w:val="00653719"/>
    <w:rsid w:val="00654A39"/>
    <w:rsid w:val="00654A5A"/>
    <w:rsid w:val="006553B9"/>
    <w:rsid w:val="006559F1"/>
    <w:rsid w:val="006562FD"/>
    <w:rsid w:val="00656404"/>
    <w:rsid w:val="00656CBF"/>
    <w:rsid w:val="00656F3E"/>
    <w:rsid w:val="00657D1D"/>
    <w:rsid w:val="00660270"/>
    <w:rsid w:val="00661A14"/>
    <w:rsid w:val="00662616"/>
    <w:rsid w:val="00662C22"/>
    <w:rsid w:val="00663BA5"/>
    <w:rsid w:val="00664675"/>
    <w:rsid w:val="00665279"/>
    <w:rsid w:val="00665B76"/>
    <w:rsid w:val="00665D91"/>
    <w:rsid w:val="00666231"/>
    <w:rsid w:val="00666970"/>
    <w:rsid w:val="00666CEA"/>
    <w:rsid w:val="0066720E"/>
    <w:rsid w:val="00667214"/>
    <w:rsid w:val="0066792E"/>
    <w:rsid w:val="00667B32"/>
    <w:rsid w:val="00670226"/>
    <w:rsid w:val="00671F13"/>
    <w:rsid w:val="00672C5A"/>
    <w:rsid w:val="00674624"/>
    <w:rsid w:val="0067520C"/>
    <w:rsid w:val="00675BD2"/>
    <w:rsid w:val="00676296"/>
    <w:rsid w:val="00676A91"/>
    <w:rsid w:val="0067766C"/>
    <w:rsid w:val="00677F31"/>
    <w:rsid w:val="00680180"/>
    <w:rsid w:val="00682779"/>
    <w:rsid w:val="00682E02"/>
    <w:rsid w:val="00684E5D"/>
    <w:rsid w:val="0068520B"/>
    <w:rsid w:val="006859E5"/>
    <w:rsid w:val="00687A3E"/>
    <w:rsid w:val="00687F30"/>
    <w:rsid w:val="00690032"/>
    <w:rsid w:val="006905B5"/>
    <w:rsid w:val="00691F29"/>
    <w:rsid w:val="00691F89"/>
    <w:rsid w:val="00692948"/>
    <w:rsid w:val="00692ACF"/>
    <w:rsid w:val="00693971"/>
    <w:rsid w:val="00695BC4"/>
    <w:rsid w:val="00695C98"/>
    <w:rsid w:val="0069614F"/>
    <w:rsid w:val="006962BD"/>
    <w:rsid w:val="0069635A"/>
    <w:rsid w:val="0069675D"/>
    <w:rsid w:val="0069711B"/>
    <w:rsid w:val="00697417"/>
    <w:rsid w:val="006976C4"/>
    <w:rsid w:val="006A038E"/>
    <w:rsid w:val="006A2139"/>
    <w:rsid w:val="006A2B37"/>
    <w:rsid w:val="006A3281"/>
    <w:rsid w:val="006A45C5"/>
    <w:rsid w:val="006A4C27"/>
    <w:rsid w:val="006A7C9F"/>
    <w:rsid w:val="006B0B31"/>
    <w:rsid w:val="006B1266"/>
    <w:rsid w:val="006B201B"/>
    <w:rsid w:val="006B3423"/>
    <w:rsid w:val="006B44D5"/>
    <w:rsid w:val="006B5D6C"/>
    <w:rsid w:val="006B6576"/>
    <w:rsid w:val="006B6B4F"/>
    <w:rsid w:val="006B6FE8"/>
    <w:rsid w:val="006B7347"/>
    <w:rsid w:val="006B73BF"/>
    <w:rsid w:val="006C077A"/>
    <w:rsid w:val="006C15B9"/>
    <w:rsid w:val="006C2A1B"/>
    <w:rsid w:val="006C3B58"/>
    <w:rsid w:val="006C3D2B"/>
    <w:rsid w:val="006C3E48"/>
    <w:rsid w:val="006C4C1B"/>
    <w:rsid w:val="006C572C"/>
    <w:rsid w:val="006C5E13"/>
    <w:rsid w:val="006C5ECD"/>
    <w:rsid w:val="006C5FAF"/>
    <w:rsid w:val="006C5FE2"/>
    <w:rsid w:val="006D0FE5"/>
    <w:rsid w:val="006D1CEC"/>
    <w:rsid w:val="006D2455"/>
    <w:rsid w:val="006D2919"/>
    <w:rsid w:val="006D2DAF"/>
    <w:rsid w:val="006D35C2"/>
    <w:rsid w:val="006D373E"/>
    <w:rsid w:val="006D4763"/>
    <w:rsid w:val="006D512D"/>
    <w:rsid w:val="006D6689"/>
    <w:rsid w:val="006D7C06"/>
    <w:rsid w:val="006E0188"/>
    <w:rsid w:val="006E0B58"/>
    <w:rsid w:val="006E18AB"/>
    <w:rsid w:val="006E2C0C"/>
    <w:rsid w:val="006E30C9"/>
    <w:rsid w:val="006E33A0"/>
    <w:rsid w:val="006E61E4"/>
    <w:rsid w:val="006E6262"/>
    <w:rsid w:val="006E665B"/>
    <w:rsid w:val="006E689E"/>
    <w:rsid w:val="006E75A5"/>
    <w:rsid w:val="006E75E2"/>
    <w:rsid w:val="006E7729"/>
    <w:rsid w:val="006E7737"/>
    <w:rsid w:val="006E7982"/>
    <w:rsid w:val="006F0587"/>
    <w:rsid w:val="006F34B1"/>
    <w:rsid w:val="006F34BB"/>
    <w:rsid w:val="006F36C1"/>
    <w:rsid w:val="006F38CF"/>
    <w:rsid w:val="006F3CCE"/>
    <w:rsid w:val="006F3DD6"/>
    <w:rsid w:val="006F471B"/>
    <w:rsid w:val="006F6549"/>
    <w:rsid w:val="006F6ACB"/>
    <w:rsid w:val="00700099"/>
    <w:rsid w:val="007010EE"/>
    <w:rsid w:val="0070196F"/>
    <w:rsid w:val="00701DCD"/>
    <w:rsid w:val="00702971"/>
    <w:rsid w:val="00702F60"/>
    <w:rsid w:val="00703249"/>
    <w:rsid w:val="00703A75"/>
    <w:rsid w:val="007046AA"/>
    <w:rsid w:val="007048D1"/>
    <w:rsid w:val="0070714C"/>
    <w:rsid w:val="00710C80"/>
    <w:rsid w:val="00711AA6"/>
    <w:rsid w:val="00712503"/>
    <w:rsid w:val="00712562"/>
    <w:rsid w:val="00712A07"/>
    <w:rsid w:val="007135AB"/>
    <w:rsid w:val="00713970"/>
    <w:rsid w:val="007145C1"/>
    <w:rsid w:val="00714F6A"/>
    <w:rsid w:val="007154D5"/>
    <w:rsid w:val="00715648"/>
    <w:rsid w:val="0071643E"/>
    <w:rsid w:val="00716851"/>
    <w:rsid w:val="00717DF5"/>
    <w:rsid w:val="007202BA"/>
    <w:rsid w:val="007221EE"/>
    <w:rsid w:val="00722666"/>
    <w:rsid w:val="00722D08"/>
    <w:rsid w:val="00725EE1"/>
    <w:rsid w:val="0072689E"/>
    <w:rsid w:val="00726D89"/>
    <w:rsid w:val="00727965"/>
    <w:rsid w:val="00730B75"/>
    <w:rsid w:val="00731337"/>
    <w:rsid w:val="00731E26"/>
    <w:rsid w:val="00732013"/>
    <w:rsid w:val="00732168"/>
    <w:rsid w:val="00732A26"/>
    <w:rsid w:val="00732EF7"/>
    <w:rsid w:val="00733548"/>
    <w:rsid w:val="00733A7C"/>
    <w:rsid w:val="00733AAB"/>
    <w:rsid w:val="00733ABB"/>
    <w:rsid w:val="0073445F"/>
    <w:rsid w:val="0073496C"/>
    <w:rsid w:val="00735AE7"/>
    <w:rsid w:val="00735CA7"/>
    <w:rsid w:val="00735CCB"/>
    <w:rsid w:val="00736ECE"/>
    <w:rsid w:val="0073731E"/>
    <w:rsid w:val="0074002F"/>
    <w:rsid w:val="007408BC"/>
    <w:rsid w:val="00741142"/>
    <w:rsid w:val="00741371"/>
    <w:rsid w:val="00741C86"/>
    <w:rsid w:val="00741D4F"/>
    <w:rsid w:val="007420F3"/>
    <w:rsid w:val="0074263D"/>
    <w:rsid w:val="00742646"/>
    <w:rsid w:val="007428FE"/>
    <w:rsid w:val="007435D1"/>
    <w:rsid w:val="00743E76"/>
    <w:rsid w:val="007440DA"/>
    <w:rsid w:val="00744C79"/>
    <w:rsid w:val="00745073"/>
    <w:rsid w:val="00745ED4"/>
    <w:rsid w:val="00746B1E"/>
    <w:rsid w:val="00746D99"/>
    <w:rsid w:val="00747D2C"/>
    <w:rsid w:val="00750545"/>
    <w:rsid w:val="00750BD2"/>
    <w:rsid w:val="0075126F"/>
    <w:rsid w:val="00751572"/>
    <w:rsid w:val="007515A3"/>
    <w:rsid w:val="00752FDF"/>
    <w:rsid w:val="0075353C"/>
    <w:rsid w:val="0075388D"/>
    <w:rsid w:val="007548A0"/>
    <w:rsid w:val="007548B2"/>
    <w:rsid w:val="00756E8A"/>
    <w:rsid w:val="007575BE"/>
    <w:rsid w:val="00757A0B"/>
    <w:rsid w:val="00757D0A"/>
    <w:rsid w:val="0076164D"/>
    <w:rsid w:val="00763F34"/>
    <w:rsid w:val="007659D3"/>
    <w:rsid w:val="00765A98"/>
    <w:rsid w:val="00766B6A"/>
    <w:rsid w:val="00766EE5"/>
    <w:rsid w:val="007716CB"/>
    <w:rsid w:val="007746D5"/>
    <w:rsid w:val="00774BD5"/>
    <w:rsid w:val="00774E53"/>
    <w:rsid w:val="007759CE"/>
    <w:rsid w:val="007759E8"/>
    <w:rsid w:val="0077606E"/>
    <w:rsid w:val="0077623F"/>
    <w:rsid w:val="00776C96"/>
    <w:rsid w:val="00777614"/>
    <w:rsid w:val="00780179"/>
    <w:rsid w:val="00780DBF"/>
    <w:rsid w:val="007817BA"/>
    <w:rsid w:val="00782E96"/>
    <w:rsid w:val="00784245"/>
    <w:rsid w:val="00784FD6"/>
    <w:rsid w:val="0078547A"/>
    <w:rsid w:val="00785CC7"/>
    <w:rsid w:val="00786E91"/>
    <w:rsid w:val="007902F0"/>
    <w:rsid w:val="0079151A"/>
    <w:rsid w:val="007929C0"/>
    <w:rsid w:val="00792D77"/>
    <w:rsid w:val="007949BD"/>
    <w:rsid w:val="0079533A"/>
    <w:rsid w:val="00795D33"/>
    <w:rsid w:val="00795DB5"/>
    <w:rsid w:val="00796396"/>
    <w:rsid w:val="0079669C"/>
    <w:rsid w:val="007975E4"/>
    <w:rsid w:val="00797FA1"/>
    <w:rsid w:val="007A00DE"/>
    <w:rsid w:val="007A0D08"/>
    <w:rsid w:val="007A29B4"/>
    <w:rsid w:val="007A33A6"/>
    <w:rsid w:val="007A3CE7"/>
    <w:rsid w:val="007A5753"/>
    <w:rsid w:val="007A64F4"/>
    <w:rsid w:val="007A66B7"/>
    <w:rsid w:val="007A66BB"/>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2542"/>
    <w:rsid w:val="007C2982"/>
    <w:rsid w:val="007C29C4"/>
    <w:rsid w:val="007C375B"/>
    <w:rsid w:val="007C3A2A"/>
    <w:rsid w:val="007C4520"/>
    <w:rsid w:val="007C4544"/>
    <w:rsid w:val="007C4657"/>
    <w:rsid w:val="007C4CB6"/>
    <w:rsid w:val="007C4D82"/>
    <w:rsid w:val="007C57B7"/>
    <w:rsid w:val="007C6BE5"/>
    <w:rsid w:val="007C6EC0"/>
    <w:rsid w:val="007C70D1"/>
    <w:rsid w:val="007C7233"/>
    <w:rsid w:val="007C7C29"/>
    <w:rsid w:val="007C7F4D"/>
    <w:rsid w:val="007D0632"/>
    <w:rsid w:val="007D0659"/>
    <w:rsid w:val="007D0CA9"/>
    <w:rsid w:val="007D2370"/>
    <w:rsid w:val="007D24F4"/>
    <w:rsid w:val="007D26CD"/>
    <w:rsid w:val="007D2865"/>
    <w:rsid w:val="007D2C35"/>
    <w:rsid w:val="007D2CC8"/>
    <w:rsid w:val="007D30D1"/>
    <w:rsid w:val="007D3E11"/>
    <w:rsid w:val="007D3F73"/>
    <w:rsid w:val="007D5632"/>
    <w:rsid w:val="007D5D3A"/>
    <w:rsid w:val="007D5DB9"/>
    <w:rsid w:val="007D62F3"/>
    <w:rsid w:val="007D7648"/>
    <w:rsid w:val="007D7E4C"/>
    <w:rsid w:val="007E07BA"/>
    <w:rsid w:val="007E1385"/>
    <w:rsid w:val="007E20B3"/>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2388"/>
    <w:rsid w:val="007F2D19"/>
    <w:rsid w:val="007F383A"/>
    <w:rsid w:val="007F38D3"/>
    <w:rsid w:val="007F49EB"/>
    <w:rsid w:val="007F4F34"/>
    <w:rsid w:val="007F5A30"/>
    <w:rsid w:val="007F5D80"/>
    <w:rsid w:val="007F6E69"/>
    <w:rsid w:val="007F7A37"/>
    <w:rsid w:val="008005CF"/>
    <w:rsid w:val="00800E7D"/>
    <w:rsid w:val="0080198E"/>
    <w:rsid w:val="00801C3D"/>
    <w:rsid w:val="0080239B"/>
    <w:rsid w:val="0080269F"/>
    <w:rsid w:val="00803E61"/>
    <w:rsid w:val="008040E5"/>
    <w:rsid w:val="00804374"/>
    <w:rsid w:val="00805088"/>
    <w:rsid w:val="008058CA"/>
    <w:rsid w:val="008063F2"/>
    <w:rsid w:val="00806635"/>
    <w:rsid w:val="00807B6A"/>
    <w:rsid w:val="00807F2E"/>
    <w:rsid w:val="00810532"/>
    <w:rsid w:val="00810D8B"/>
    <w:rsid w:val="008116E9"/>
    <w:rsid w:val="00811A48"/>
    <w:rsid w:val="00812CA6"/>
    <w:rsid w:val="00813922"/>
    <w:rsid w:val="0081463F"/>
    <w:rsid w:val="008148CD"/>
    <w:rsid w:val="00815395"/>
    <w:rsid w:val="00816B7C"/>
    <w:rsid w:val="00817A52"/>
    <w:rsid w:val="008200D0"/>
    <w:rsid w:val="008210C5"/>
    <w:rsid w:val="00821112"/>
    <w:rsid w:val="00821541"/>
    <w:rsid w:val="00821678"/>
    <w:rsid w:val="00821A44"/>
    <w:rsid w:val="00821C38"/>
    <w:rsid w:val="0082247C"/>
    <w:rsid w:val="00822A88"/>
    <w:rsid w:val="00822BDB"/>
    <w:rsid w:val="00823653"/>
    <w:rsid w:val="00823B4D"/>
    <w:rsid w:val="00824D3D"/>
    <w:rsid w:val="008253DF"/>
    <w:rsid w:val="0082547E"/>
    <w:rsid w:val="00825651"/>
    <w:rsid w:val="008261E3"/>
    <w:rsid w:val="00830C6A"/>
    <w:rsid w:val="008310F0"/>
    <w:rsid w:val="008310F1"/>
    <w:rsid w:val="008339DA"/>
    <w:rsid w:val="00833D79"/>
    <w:rsid w:val="00834909"/>
    <w:rsid w:val="008355B0"/>
    <w:rsid w:val="00837706"/>
    <w:rsid w:val="0084092D"/>
    <w:rsid w:val="00841EA4"/>
    <w:rsid w:val="008427E3"/>
    <w:rsid w:val="00842D7C"/>
    <w:rsid w:val="00844673"/>
    <w:rsid w:val="00844A6E"/>
    <w:rsid w:val="00844D12"/>
    <w:rsid w:val="00845218"/>
    <w:rsid w:val="00845CAC"/>
    <w:rsid w:val="00846546"/>
    <w:rsid w:val="00846596"/>
    <w:rsid w:val="00847BE8"/>
    <w:rsid w:val="0085037B"/>
    <w:rsid w:val="00850CE7"/>
    <w:rsid w:val="00850FB7"/>
    <w:rsid w:val="00852395"/>
    <w:rsid w:val="0085286A"/>
    <w:rsid w:val="00852B9E"/>
    <w:rsid w:val="00852ED7"/>
    <w:rsid w:val="00853602"/>
    <w:rsid w:val="008536FF"/>
    <w:rsid w:val="0085418C"/>
    <w:rsid w:val="0085440A"/>
    <w:rsid w:val="00854B8E"/>
    <w:rsid w:val="0085549C"/>
    <w:rsid w:val="00855F10"/>
    <w:rsid w:val="008601E7"/>
    <w:rsid w:val="00861072"/>
    <w:rsid w:val="00861D2E"/>
    <w:rsid w:val="00861DCD"/>
    <w:rsid w:val="0086208E"/>
    <w:rsid w:val="0086440E"/>
    <w:rsid w:val="00864627"/>
    <w:rsid w:val="00865336"/>
    <w:rsid w:val="00865A63"/>
    <w:rsid w:val="0086691F"/>
    <w:rsid w:val="008672A5"/>
    <w:rsid w:val="008672D6"/>
    <w:rsid w:val="0086784D"/>
    <w:rsid w:val="00870582"/>
    <w:rsid w:val="008719E4"/>
    <w:rsid w:val="00872E9C"/>
    <w:rsid w:val="0087421A"/>
    <w:rsid w:val="0087427A"/>
    <w:rsid w:val="00876130"/>
    <w:rsid w:val="008766F9"/>
    <w:rsid w:val="008770F1"/>
    <w:rsid w:val="00877E7A"/>
    <w:rsid w:val="00880522"/>
    <w:rsid w:val="00880896"/>
    <w:rsid w:val="008814E3"/>
    <w:rsid w:val="008818E7"/>
    <w:rsid w:val="00881996"/>
    <w:rsid w:val="00883285"/>
    <w:rsid w:val="00883536"/>
    <w:rsid w:val="00883705"/>
    <w:rsid w:val="00885250"/>
    <w:rsid w:val="00885AB7"/>
    <w:rsid w:val="008865AE"/>
    <w:rsid w:val="008874E0"/>
    <w:rsid w:val="00891105"/>
    <w:rsid w:val="00891A05"/>
    <w:rsid w:val="00891A2F"/>
    <w:rsid w:val="008927B4"/>
    <w:rsid w:val="00893977"/>
    <w:rsid w:val="00893D69"/>
    <w:rsid w:val="00893F29"/>
    <w:rsid w:val="00894503"/>
    <w:rsid w:val="00894A4D"/>
    <w:rsid w:val="008954CB"/>
    <w:rsid w:val="008957A9"/>
    <w:rsid w:val="00895FA5"/>
    <w:rsid w:val="00896172"/>
    <w:rsid w:val="00896255"/>
    <w:rsid w:val="008A023D"/>
    <w:rsid w:val="008A0DFE"/>
    <w:rsid w:val="008A2029"/>
    <w:rsid w:val="008A222F"/>
    <w:rsid w:val="008A2385"/>
    <w:rsid w:val="008A3358"/>
    <w:rsid w:val="008A4A6C"/>
    <w:rsid w:val="008A4F35"/>
    <w:rsid w:val="008A5001"/>
    <w:rsid w:val="008A5208"/>
    <w:rsid w:val="008A560C"/>
    <w:rsid w:val="008A5AC4"/>
    <w:rsid w:val="008A68A9"/>
    <w:rsid w:val="008A6FB4"/>
    <w:rsid w:val="008A764A"/>
    <w:rsid w:val="008A790E"/>
    <w:rsid w:val="008B0058"/>
    <w:rsid w:val="008B12D1"/>
    <w:rsid w:val="008B1532"/>
    <w:rsid w:val="008B1AA9"/>
    <w:rsid w:val="008B2725"/>
    <w:rsid w:val="008B4C8D"/>
    <w:rsid w:val="008B509C"/>
    <w:rsid w:val="008B6694"/>
    <w:rsid w:val="008B677D"/>
    <w:rsid w:val="008B6DD4"/>
    <w:rsid w:val="008B6E12"/>
    <w:rsid w:val="008B6EC0"/>
    <w:rsid w:val="008C03BC"/>
    <w:rsid w:val="008C1639"/>
    <w:rsid w:val="008C1A16"/>
    <w:rsid w:val="008C31B1"/>
    <w:rsid w:val="008C3E27"/>
    <w:rsid w:val="008C436B"/>
    <w:rsid w:val="008C5419"/>
    <w:rsid w:val="008C6039"/>
    <w:rsid w:val="008C6D2A"/>
    <w:rsid w:val="008C7730"/>
    <w:rsid w:val="008C7C64"/>
    <w:rsid w:val="008D03D1"/>
    <w:rsid w:val="008D0B1E"/>
    <w:rsid w:val="008D1AE8"/>
    <w:rsid w:val="008D206E"/>
    <w:rsid w:val="008D21D2"/>
    <w:rsid w:val="008D33C3"/>
    <w:rsid w:val="008D3ADB"/>
    <w:rsid w:val="008D3AEB"/>
    <w:rsid w:val="008D4DF5"/>
    <w:rsid w:val="008D60D1"/>
    <w:rsid w:val="008D6221"/>
    <w:rsid w:val="008E0D2C"/>
    <w:rsid w:val="008E1E90"/>
    <w:rsid w:val="008E227A"/>
    <w:rsid w:val="008E25DB"/>
    <w:rsid w:val="008E2AAA"/>
    <w:rsid w:val="008E3A0C"/>
    <w:rsid w:val="008E4DE1"/>
    <w:rsid w:val="008E55E0"/>
    <w:rsid w:val="008E568E"/>
    <w:rsid w:val="008E5784"/>
    <w:rsid w:val="008E5EEC"/>
    <w:rsid w:val="008F0B78"/>
    <w:rsid w:val="008F13C9"/>
    <w:rsid w:val="008F31D0"/>
    <w:rsid w:val="008F3FD6"/>
    <w:rsid w:val="008F609A"/>
    <w:rsid w:val="008F6B0B"/>
    <w:rsid w:val="008F7226"/>
    <w:rsid w:val="008F77D9"/>
    <w:rsid w:val="008F7D64"/>
    <w:rsid w:val="009002F3"/>
    <w:rsid w:val="00901114"/>
    <w:rsid w:val="0090147E"/>
    <w:rsid w:val="009022AA"/>
    <w:rsid w:val="009023D9"/>
    <w:rsid w:val="0090298C"/>
    <w:rsid w:val="009033D2"/>
    <w:rsid w:val="00903BE0"/>
    <w:rsid w:val="009045FF"/>
    <w:rsid w:val="0090487A"/>
    <w:rsid w:val="00905A61"/>
    <w:rsid w:val="00906C56"/>
    <w:rsid w:val="00906CB1"/>
    <w:rsid w:val="0090714B"/>
    <w:rsid w:val="00907493"/>
    <w:rsid w:val="009078A0"/>
    <w:rsid w:val="00907926"/>
    <w:rsid w:val="00911BED"/>
    <w:rsid w:val="00912C72"/>
    <w:rsid w:val="0091332A"/>
    <w:rsid w:val="00913600"/>
    <w:rsid w:val="00913C76"/>
    <w:rsid w:val="009145B1"/>
    <w:rsid w:val="00914694"/>
    <w:rsid w:val="00914E24"/>
    <w:rsid w:val="00915B11"/>
    <w:rsid w:val="00915B36"/>
    <w:rsid w:val="00915EF4"/>
    <w:rsid w:val="009169EC"/>
    <w:rsid w:val="00917474"/>
    <w:rsid w:val="0092039B"/>
    <w:rsid w:val="009203BE"/>
    <w:rsid w:val="009214B5"/>
    <w:rsid w:val="009219C7"/>
    <w:rsid w:val="00921C96"/>
    <w:rsid w:val="00921E97"/>
    <w:rsid w:val="009222D2"/>
    <w:rsid w:val="00923A46"/>
    <w:rsid w:val="0092485B"/>
    <w:rsid w:val="009252C2"/>
    <w:rsid w:val="0092540C"/>
    <w:rsid w:val="009259BA"/>
    <w:rsid w:val="00925B56"/>
    <w:rsid w:val="00925F8A"/>
    <w:rsid w:val="00927258"/>
    <w:rsid w:val="00927B9E"/>
    <w:rsid w:val="009306EB"/>
    <w:rsid w:val="00930A27"/>
    <w:rsid w:val="00931A87"/>
    <w:rsid w:val="009336DB"/>
    <w:rsid w:val="009337EE"/>
    <w:rsid w:val="00933C10"/>
    <w:rsid w:val="009350FD"/>
    <w:rsid w:val="0093560B"/>
    <w:rsid w:val="00937C75"/>
    <w:rsid w:val="009411D1"/>
    <w:rsid w:val="00941272"/>
    <w:rsid w:val="0094161E"/>
    <w:rsid w:val="00941AAB"/>
    <w:rsid w:val="00941BA1"/>
    <w:rsid w:val="00943A98"/>
    <w:rsid w:val="00943D81"/>
    <w:rsid w:val="009452C2"/>
    <w:rsid w:val="0094747D"/>
    <w:rsid w:val="009502E6"/>
    <w:rsid w:val="00950727"/>
    <w:rsid w:val="00950E6B"/>
    <w:rsid w:val="0095178A"/>
    <w:rsid w:val="00951FB2"/>
    <w:rsid w:val="00952754"/>
    <w:rsid w:val="00952BA9"/>
    <w:rsid w:val="0095301E"/>
    <w:rsid w:val="00953317"/>
    <w:rsid w:val="00953574"/>
    <w:rsid w:val="0095385C"/>
    <w:rsid w:val="00953E88"/>
    <w:rsid w:val="00954A9F"/>
    <w:rsid w:val="0095592B"/>
    <w:rsid w:val="0095748A"/>
    <w:rsid w:val="009576EB"/>
    <w:rsid w:val="009578EB"/>
    <w:rsid w:val="00957CA9"/>
    <w:rsid w:val="00960683"/>
    <w:rsid w:val="00960714"/>
    <w:rsid w:val="00960F89"/>
    <w:rsid w:val="00961271"/>
    <w:rsid w:val="00961E4A"/>
    <w:rsid w:val="00962DF6"/>
    <w:rsid w:val="00963131"/>
    <w:rsid w:val="009639F0"/>
    <w:rsid w:val="00963FCC"/>
    <w:rsid w:val="009641BA"/>
    <w:rsid w:val="00964F4E"/>
    <w:rsid w:val="00965D7D"/>
    <w:rsid w:val="00966514"/>
    <w:rsid w:val="00966B98"/>
    <w:rsid w:val="009678EA"/>
    <w:rsid w:val="00967AF4"/>
    <w:rsid w:val="00970109"/>
    <w:rsid w:val="009703B3"/>
    <w:rsid w:val="00972A32"/>
    <w:rsid w:val="00973635"/>
    <w:rsid w:val="00973D37"/>
    <w:rsid w:val="009750F7"/>
    <w:rsid w:val="009751E1"/>
    <w:rsid w:val="00975700"/>
    <w:rsid w:val="00975BE6"/>
    <w:rsid w:val="009765CC"/>
    <w:rsid w:val="00977F29"/>
    <w:rsid w:val="00977FD8"/>
    <w:rsid w:val="00980612"/>
    <w:rsid w:val="00980E92"/>
    <w:rsid w:val="009829C4"/>
    <w:rsid w:val="00982A82"/>
    <w:rsid w:val="00985935"/>
    <w:rsid w:val="00985AA8"/>
    <w:rsid w:val="00986EA2"/>
    <w:rsid w:val="0099118D"/>
    <w:rsid w:val="00991847"/>
    <w:rsid w:val="00991D7C"/>
    <w:rsid w:val="00991FF4"/>
    <w:rsid w:val="00992DDA"/>
    <w:rsid w:val="009944F1"/>
    <w:rsid w:val="00994E6D"/>
    <w:rsid w:val="00996404"/>
    <w:rsid w:val="00996E57"/>
    <w:rsid w:val="0099778B"/>
    <w:rsid w:val="009A0235"/>
    <w:rsid w:val="009A0918"/>
    <w:rsid w:val="009A0B2E"/>
    <w:rsid w:val="009A0E6C"/>
    <w:rsid w:val="009A1939"/>
    <w:rsid w:val="009A237F"/>
    <w:rsid w:val="009A353C"/>
    <w:rsid w:val="009A37DD"/>
    <w:rsid w:val="009A5353"/>
    <w:rsid w:val="009A619C"/>
    <w:rsid w:val="009A6C7C"/>
    <w:rsid w:val="009A7A0F"/>
    <w:rsid w:val="009B0528"/>
    <w:rsid w:val="009B1B6F"/>
    <w:rsid w:val="009B2F59"/>
    <w:rsid w:val="009B4592"/>
    <w:rsid w:val="009B4C62"/>
    <w:rsid w:val="009B6D22"/>
    <w:rsid w:val="009B6E09"/>
    <w:rsid w:val="009B7477"/>
    <w:rsid w:val="009B7EB0"/>
    <w:rsid w:val="009C074F"/>
    <w:rsid w:val="009C0CF7"/>
    <w:rsid w:val="009C229C"/>
    <w:rsid w:val="009C2BDD"/>
    <w:rsid w:val="009C3562"/>
    <w:rsid w:val="009C44BD"/>
    <w:rsid w:val="009C4F02"/>
    <w:rsid w:val="009C6546"/>
    <w:rsid w:val="009C7C1A"/>
    <w:rsid w:val="009D22BA"/>
    <w:rsid w:val="009D26CE"/>
    <w:rsid w:val="009D2AB1"/>
    <w:rsid w:val="009D4CFC"/>
    <w:rsid w:val="009E061D"/>
    <w:rsid w:val="009E278E"/>
    <w:rsid w:val="009E286D"/>
    <w:rsid w:val="009E34E2"/>
    <w:rsid w:val="009E39FE"/>
    <w:rsid w:val="009E3D17"/>
    <w:rsid w:val="009E50F2"/>
    <w:rsid w:val="009E5767"/>
    <w:rsid w:val="009F049C"/>
    <w:rsid w:val="009F0850"/>
    <w:rsid w:val="009F174B"/>
    <w:rsid w:val="009F1877"/>
    <w:rsid w:val="009F1BF6"/>
    <w:rsid w:val="009F3619"/>
    <w:rsid w:val="009F4797"/>
    <w:rsid w:val="009F4D06"/>
    <w:rsid w:val="009F4F7E"/>
    <w:rsid w:val="009F5412"/>
    <w:rsid w:val="009F5F4D"/>
    <w:rsid w:val="009F6115"/>
    <w:rsid w:val="009F6242"/>
    <w:rsid w:val="009F6872"/>
    <w:rsid w:val="009F6A7E"/>
    <w:rsid w:val="009F743E"/>
    <w:rsid w:val="00A0065B"/>
    <w:rsid w:val="00A0067C"/>
    <w:rsid w:val="00A01220"/>
    <w:rsid w:val="00A020F8"/>
    <w:rsid w:val="00A038DD"/>
    <w:rsid w:val="00A0397C"/>
    <w:rsid w:val="00A054C9"/>
    <w:rsid w:val="00A064AF"/>
    <w:rsid w:val="00A07063"/>
    <w:rsid w:val="00A07E2D"/>
    <w:rsid w:val="00A11BC9"/>
    <w:rsid w:val="00A12601"/>
    <w:rsid w:val="00A130BE"/>
    <w:rsid w:val="00A132E5"/>
    <w:rsid w:val="00A1338E"/>
    <w:rsid w:val="00A1412B"/>
    <w:rsid w:val="00A148E5"/>
    <w:rsid w:val="00A157E7"/>
    <w:rsid w:val="00A15ED7"/>
    <w:rsid w:val="00A16FA3"/>
    <w:rsid w:val="00A1726A"/>
    <w:rsid w:val="00A20009"/>
    <w:rsid w:val="00A20648"/>
    <w:rsid w:val="00A207FC"/>
    <w:rsid w:val="00A226D9"/>
    <w:rsid w:val="00A23282"/>
    <w:rsid w:val="00A23310"/>
    <w:rsid w:val="00A233D8"/>
    <w:rsid w:val="00A240B9"/>
    <w:rsid w:val="00A242EB"/>
    <w:rsid w:val="00A258D8"/>
    <w:rsid w:val="00A27DB3"/>
    <w:rsid w:val="00A27F47"/>
    <w:rsid w:val="00A30B81"/>
    <w:rsid w:val="00A325D3"/>
    <w:rsid w:val="00A335F3"/>
    <w:rsid w:val="00A3362C"/>
    <w:rsid w:val="00A33B7A"/>
    <w:rsid w:val="00A344EE"/>
    <w:rsid w:val="00A3485F"/>
    <w:rsid w:val="00A35899"/>
    <w:rsid w:val="00A35E28"/>
    <w:rsid w:val="00A360E5"/>
    <w:rsid w:val="00A36B7E"/>
    <w:rsid w:val="00A36F4F"/>
    <w:rsid w:val="00A36FC9"/>
    <w:rsid w:val="00A40797"/>
    <w:rsid w:val="00A40E0A"/>
    <w:rsid w:val="00A41A20"/>
    <w:rsid w:val="00A41DD2"/>
    <w:rsid w:val="00A42B71"/>
    <w:rsid w:val="00A43F40"/>
    <w:rsid w:val="00A443CE"/>
    <w:rsid w:val="00A468A7"/>
    <w:rsid w:val="00A473E6"/>
    <w:rsid w:val="00A47ABA"/>
    <w:rsid w:val="00A47B29"/>
    <w:rsid w:val="00A50CF4"/>
    <w:rsid w:val="00A524E1"/>
    <w:rsid w:val="00A52C43"/>
    <w:rsid w:val="00A53180"/>
    <w:rsid w:val="00A5401F"/>
    <w:rsid w:val="00A5402E"/>
    <w:rsid w:val="00A572BB"/>
    <w:rsid w:val="00A60961"/>
    <w:rsid w:val="00A63B94"/>
    <w:rsid w:val="00A64B61"/>
    <w:rsid w:val="00A64C3F"/>
    <w:rsid w:val="00A64D7B"/>
    <w:rsid w:val="00A64EBD"/>
    <w:rsid w:val="00A65108"/>
    <w:rsid w:val="00A660B5"/>
    <w:rsid w:val="00A6613C"/>
    <w:rsid w:val="00A7005E"/>
    <w:rsid w:val="00A72486"/>
    <w:rsid w:val="00A72E47"/>
    <w:rsid w:val="00A72EDD"/>
    <w:rsid w:val="00A7329A"/>
    <w:rsid w:val="00A73ED8"/>
    <w:rsid w:val="00A74C13"/>
    <w:rsid w:val="00A74E68"/>
    <w:rsid w:val="00A7500E"/>
    <w:rsid w:val="00A75834"/>
    <w:rsid w:val="00A76375"/>
    <w:rsid w:val="00A774C8"/>
    <w:rsid w:val="00A81115"/>
    <w:rsid w:val="00A81BBA"/>
    <w:rsid w:val="00A8441B"/>
    <w:rsid w:val="00A845A3"/>
    <w:rsid w:val="00A84803"/>
    <w:rsid w:val="00A875D1"/>
    <w:rsid w:val="00A87BF2"/>
    <w:rsid w:val="00A90795"/>
    <w:rsid w:val="00A907A9"/>
    <w:rsid w:val="00A90B98"/>
    <w:rsid w:val="00A91275"/>
    <w:rsid w:val="00A9343F"/>
    <w:rsid w:val="00A939DE"/>
    <w:rsid w:val="00A95AE2"/>
    <w:rsid w:val="00A96F0D"/>
    <w:rsid w:val="00A97799"/>
    <w:rsid w:val="00AA03A5"/>
    <w:rsid w:val="00AA07E6"/>
    <w:rsid w:val="00AA1B70"/>
    <w:rsid w:val="00AA28BF"/>
    <w:rsid w:val="00AA3079"/>
    <w:rsid w:val="00AA47CC"/>
    <w:rsid w:val="00AA4ACF"/>
    <w:rsid w:val="00AA6209"/>
    <w:rsid w:val="00AA686D"/>
    <w:rsid w:val="00AA6BA0"/>
    <w:rsid w:val="00AA764F"/>
    <w:rsid w:val="00AB0775"/>
    <w:rsid w:val="00AB13D4"/>
    <w:rsid w:val="00AB1485"/>
    <w:rsid w:val="00AB3406"/>
    <w:rsid w:val="00AB432B"/>
    <w:rsid w:val="00AB5879"/>
    <w:rsid w:val="00AB764B"/>
    <w:rsid w:val="00AB7B30"/>
    <w:rsid w:val="00AC1F0F"/>
    <w:rsid w:val="00AC2595"/>
    <w:rsid w:val="00AC44C1"/>
    <w:rsid w:val="00AC4AAF"/>
    <w:rsid w:val="00AC50B6"/>
    <w:rsid w:val="00AC6023"/>
    <w:rsid w:val="00AC7A9C"/>
    <w:rsid w:val="00AD0093"/>
    <w:rsid w:val="00AD0A1D"/>
    <w:rsid w:val="00AD216A"/>
    <w:rsid w:val="00AD482C"/>
    <w:rsid w:val="00AD50A4"/>
    <w:rsid w:val="00AD54E0"/>
    <w:rsid w:val="00AD5FB2"/>
    <w:rsid w:val="00AD66A9"/>
    <w:rsid w:val="00AD7B1A"/>
    <w:rsid w:val="00AE011D"/>
    <w:rsid w:val="00AE02DB"/>
    <w:rsid w:val="00AE0902"/>
    <w:rsid w:val="00AE1606"/>
    <w:rsid w:val="00AE2126"/>
    <w:rsid w:val="00AE2D06"/>
    <w:rsid w:val="00AE3193"/>
    <w:rsid w:val="00AE339E"/>
    <w:rsid w:val="00AE37E0"/>
    <w:rsid w:val="00AE5008"/>
    <w:rsid w:val="00AE55A9"/>
    <w:rsid w:val="00AE5AC0"/>
    <w:rsid w:val="00AE6C62"/>
    <w:rsid w:val="00AF0712"/>
    <w:rsid w:val="00AF0B84"/>
    <w:rsid w:val="00AF1063"/>
    <w:rsid w:val="00AF12C5"/>
    <w:rsid w:val="00AF1639"/>
    <w:rsid w:val="00AF1EBA"/>
    <w:rsid w:val="00AF2B66"/>
    <w:rsid w:val="00AF30E7"/>
    <w:rsid w:val="00AF39AC"/>
    <w:rsid w:val="00AF42D5"/>
    <w:rsid w:val="00AF4508"/>
    <w:rsid w:val="00AF51E5"/>
    <w:rsid w:val="00AF5F99"/>
    <w:rsid w:val="00AF635E"/>
    <w:rsid w:val="00AF6498"/>
    <w:rsid w:val="00AF76F9"/>
    <w:rsid w:val="00B00370"/>
    <w:rsid w:val="00B01025"/>
    <w:rsid w:val="00B02375"/>
    <w:rsid w:val="00B02EC2"/>
    <w:rsid w:val="00B03611"/>
    <w:rsid w:val="00B03A22"/>
    <w:rsid w:val="00B03CD0"/>
    <w:rsid w:val="00B0444B"/>
    <w:rsid w:val="00B04828"/>
    <w:rsid w:val="00B04BEA"/>
    <w:rsid w:val="00B04EE5"/>
    <w:rsid w:val="00B0563C"/>
    <w:rsid w:val="00B076B5"/>
    <w:rsid w:val="00B07F70"/>
    <w:rsid w:val="00B110E6"/>
    <w:rsid w:val="00B1139E"/>
    <w:rsid w:val="00B1230C"/>
    <w:rsid w:val="00B124A0"/>
    <w:rsid w:val="00B12F7B"/>
    <w:rsid w:val="00B13C52"/>
    <w:rsid w:val="00B14431"/>
    <w:rsid w:val="00B144A7"/>
    <w:rsid w:val="00B15BA1"/>
    <w:rsid w:val="00B161BB"/>
    <w:rsid w:val="00B16859"/>
    <w:rsid w:val="00B172F3"/>
    <w:rsid w:val="00B20CD5"/>
    <w:rsid w:val="00B20D68"/>
    <w:rsid w:val="00B20F06"/>
    <w:rsid w:val="00B21DE7"/>
    <w:rsid w:val="00B224BF"/>
    <w:rsid w:val="00B2273B"/>
    <w:rsid w:val="00B23581"/>
    <w:rsid w:val="00B24A4D"/>
    <w:rsid w:val="00B25A1C"/>
    <w:rsid w:val="00B25BED"/>
    <w:rsid w:val="00B26C60"/>
    <w:rsid w:val="00B26F42"/>
    <w:rsid w:val="00B30A25"/>
    <w:rsid w:val="00B31230"/>
    <w:rsid w:val="00B313B3"/>
    <w:rsid w:val="00B319B8"/>
    <w:rsid w:val="00B31C05"/>
    <w:rsid w:val="00B32BEC"/>
    <w:rsid w:val="00B34BD6"/>
    <w:rsid w:val="00B34E40"/>
    <w:rsid w:val="00B358D6"/>
    <w:rsid w:val="00B379BD"/>
    <w:rsid w:val="00B37E6E"/>
    <w:rsid w:val="00B40509"/>
    <w:rsid w:val="00B41F11"/>
    <w:rsid w:val="00B42252"/>
    <w:rsid w:val="00B422D8"/>
    <w:rsid w:val="00B42481"/>
    <w:rsid w:val="00B43919"/>
    <w:rsid w:val="00B45457"/>
    <w:rsid w:val="00B45A5F"/>
    <w:rsid w:val="00B46863"/>
    <w:rsid w:val="00B46925"/>
    <w:rsid w:val="00B46A3D"/>
    <w:rsid w:val="00B52BB3"/>
    <w:rsid w:val="00B52C86"/>
    <w:rsid w:val="00B52DEA"/>
    <w:rsid w:val="00B530D3"/>
    <w:rsid w:val="00B53C78"/>
    <w:rsid w:val="00B55B41"/>
    <w:rsid w:val="00B55DAB"/>
    <w:rsid w:val="00B56B2D"/>
    <w:rsid w:val="00B5708A"/>
    <w:rsid w:val="00B57949"/>
    <w:rsid w:val="00B57B9A"/>
    <w:rsid w:val="00B6149F"/>
    <w:rsid w:val="00B61EBA"/>
    <w:rsid w:val="00B62316"/>
    <w:rsid w:val="00B63D2C"/>
    <w:rsid w:val="00B64827"/>
    <w:rsid w:val="00B64F70"/>
    <w:rsid w:val="00B65DA8"/>
    <w:rsid w:val="00B66417"/>
    <w:rsid w:val="00B66836"/>
    <w:rsid w:val="00B675AC"/>
    <w:rsid w:val="00B70520"/>
    <w:rsid w:val="00B7096D"/>
    <w:rsid w:val="00B70BF5"/>
    <w:rsid w:val="00B71BE6"/>
    <w:rsid w:val="00B71E6B"/>
    <w:rsid w:val="00B73B63"/>
    <w:rsid w:val="00B74FAA"/>
    <w:rsid w:val="00B7684D"/>
    <w:rsid w:val="00B7695F"/>
    <w:rsid w:val="00B77676"/>
    <w:rsid w:val="00B776B4"/>
    <w:rsid w:val="00B801A5"/>
    <w:rsid w:val="00B80787"/>
    <w:rsid w:val="00B8166A"/>
    <w:rsid w:val="00B81AD5"/>
    <w:rsid w:val="00B822DC"/>
    <w:rsid w:val="00B82636"/>
    <w:rsid w:val="00B82782"/>
    <w:rsid w:val="00B828EB"/>
    <w:rsid w:val="00B82B3D"/>
    <w:rsid w:val="00B82F5E"/>
    <w:rsid w:val="00B83372"/>
    <w:rsid w:val="00B851DB"/>
    <w:rsid w:val="00B86697"/>
    <w:rsid w:val="00B87284"/>
    <w:rsid w:val="00B87940"/>
    <w:rsid w:val="00B87A1D"/>
    <w:rsid w:val="00B9117F"/>
    <w:rsid w:val="00B91776"/>
    <w:rsid w:val="00B91CB9"/>
    <w:rsid w:val="00B92F7E"/>
    <w:rsid w:val="00BA09FE"/>
    <w:rsid w:val="00BA19BD"/>
    <w:rsid w:val="00BA1B10"/>
    <w:rsid w:val="00BA212F"/>
    <w:rsid w:val="00BA2ECC"/>
    <w:rsid w:val="00BA366C"/>
    <w:rsid w:val="00BA38E7"/>
    <w:rsid w:val="00BA5DF4"/>
    <w:rsid w:val="00BA61AA"/>
    <w:rsid w:val="00BA6981"/>
    <w:rsid w:val="00BA70D0"/>
    <w:rsid w:val="00BA7533"/>
    <w:rsid w:val="00BB0E32"/>
    <w:rsid w:val="00BB16AD"/>
    <w:rsid w:val="00BB1BB8"/>
    <w:rsid w:val="00BB246C"/>
    <w:rsid w:val="00BB25EB"/>
    <w:rsid w:val="00BB3478"/>
    <w:rsid w:val="00BB387D"/>
    <w:rsid w:val="00BB519B"/>
    <w:rsid w:val="00BB5A6E"/>
    <w:rsid w:val="00BB5E41"/>
    <w:rsid w:val="00BB6A0C"/>
    <w:rsid w:val="00BB7023"/>
    <w:rsid w:val="00BB7102"/>
    <w:rsid w:val="00BB7E9A"/>
    <w:rsid w:val="00BC1220"/>
    <w:rsid w:val="00BC2003"/>
    <w:rsid w:val="00BC25BB"/>
    <w:rsid w:val="00BC2B30"/>
    <w:rsid w:val="00BC43B8"/>
    <w:rsid w:val="00BC4768"/>
    <w:rsid w:val="00BC47FB"/>
    <w:rsid w:val="00BC5778"/>
    <w:rsid w:val="00BC636A"/>
    <w:rsid w:val="00BC6834"/>
    <w:rsid w:val="00BC6DCD"/>
    <w:rsid w:val="00BC7718"/>
    <w:rsid w:val="00BD0556"/>
    <w:rsid w:val="00BD08A8"/>
    <w:rsid w:val="00BD2485"/>
    <w:rsid w:val="00BD24E9"/>
    <w:rsid w:val="00BD3445"/>
    <w:rsid w:val="00BD3D98"/>
    <w:rsid w:val="00BD4226"/>
    <w:rsid w:val="00BD5AF4"/>
    <w:rsid w:val="00BD67F6"/>
    <w:rsid w:val="00BD6EB7"/>
    <w:rsid w:val="00BD767C"/>
    <w:rsid w:val="00BE1964"/>
    <w:rsid w:val="00BE1A57"/>
    <w:rsid w:val="00BE1D1B"/>
    <w:rsid w:val="00BE1E67"/>
    <w:rsid w:val="00BE2264"/>
    <w:rsid w:val="00BE22B9"/>
    <w:rsid w:val="00BE2300"/>
    <w:rsid w:val="00BE328F"/>
    <w:rsid w:val="00BE35B2"/>
    <w:rsid w:val="00BE39EF"/>
    <w:rsid w:val="00BE4515"/>
    <w:rsid w:val="00BE4DD4"/>
    <w:rsid w:val="00BE4F42"/>
    <w:rsid w:val="00BE5201"/>
    <w:rsid w:val="00BE5F42"/>
    <w:rsid w:val="00BE63F7"/>
    <w:rsid w:val="00BF0140"/>
    <w:rsid w:val="00BF0173"/>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AA8"/>
    <w:rsid w:val="00C016EF"/>
    <w:rsid w:val="00C04B22"/>
    <w:rsid w:val="00C06473"/>
    <w:rsid w:val="00C10747"/>
    <w:rsid w:val="00C11960"/>
    <w:rsid w:val="00C121C0"/>
    <w:rsid w:val="00C1321C"/>
    <w:rsid w:val="00C13676"/>
    <w:rsid w:val="00C13A20"/>
    <w:rsid w:val="00C14502"/>
    <w:rsid w:val="00C14637"/>
    <w:rsid w:val="00C15B73"/>
    <w:rsid w:val="00C17702"/>
    <w:rsid w:val="00C20116"/>
    <w:rsid w:val="00C21DA0"/>
    <w:rsid w:val="00C21FFB"/>
    <w:rsid w:val="00C227E2"/>
    <w:rsid w:val="00C2294D"/>
    <w:rsid w:val="00C235A1"/>
    <w:rsid w:val="00C23973"/>
    <w:rsid w:val="00C23DF3"/>
    <w:rsid w:val="00C26B42"/>
    <w:rsid w:val="00C26B64"/>
    <w:rsid w:val="00C27AC9"/>
    <w:rsid w:val="00C3146A"/>
    <w:rsid w:val="00C33EDD"/>
    <w:rsid w:val="00C3473F"/>
    <w:rsid w:val="00C3481E"/>
    <w:rsid w:val="00C34E04"/>
    <w:rsid w:val="00C3603B"/>
    <w:rsid w:val="00C36316"/>
    <w:rsid w:val="00C364EF"/>
    <w:rsid w:val="00C365E3"/>
    <w:rsid w:val="00C367F9"/>
    <w:rsid w:val="00C36D11"/>
    <w:rsid w:val="00C374BD"/>
    <w:rsid w:val="00C408A6"/>
    <w:rsid w:val="00C4122E"/>
    <w:rsid w:val="00C41A6F"/>
    <w:rsid w:val="00C4264C"/>
    <w:rsid w:val="00C42C1B"/>
    <w:rsid w:val="00C4453D"/>
    <w:rsid w:val="00C4477B"/>
    <w:rsid w:val="00C44CA2"/>
    <w:rsid w:val="00C455B3"/>
    <w:rsid w:val="00C45947"/>
    <w:rsid w:val="00C47E6C"/>
    <w:rsid w:val="00C500DE"/>
    <w:rsid w:val="00C50876"/>
    <w:rsid w:val="00C50CA5"/>
    <w:rsid w:val="00C51CC9"/>
    <w:rsid w:val="00C51F02"/>
    <w:rsid w:val="00C521C8"/>
    <w:rsid w:val="00C523A5"/>
    <w:rsid w:val="00C52B52"/>
    <w:rsid w:val="00C533E7"/>
    <w:rsid w:val="00C53444"/>
    <w:rsid w:val="00C53769"/>
    <w:rsid w:val="00C53B9F"/>
    <w:rsid w:val="00C53FAA"/>
    <w:rsid w:val="00C549A4"/>
    <w:rsid w:val="00C56937"/>
    <w:rsid w:val="00C57C97"/>
    <w:rsid w:val="00C57EAB"/>
    <w:rsid w:val="00C60900"/>
    <w:rsid w:val="00C60D71"/>
    <w:rsid w:val="00C620EA"/>
    <w:rsid w:val="00C6293D"/>
    <w:rsid w:val="00C6332B"/>
    <w:rsid w:val="00C64340"/>
    <w:rsid w:val="00C6518F"/>
    <w:rsid w:val="00C65B31"/>
    <w:rsid w:val="00C66293"/>
    <w:rsid w:val="00C6646B"/>
    <w:rsid w:val="00C675FD"/>
    <w:rsid w:val="00C701C2"/>
    <w:rsid w:val="00C701C6"/>
    <w:rsid w:val="00C704F9"/>
    <w:rsid w:val="00C7282E"/>
    <w:rsid w:val="00C7359D"/>
    <w:rsid w:val="00C7385F"/>
    <w:rsid w:val="00C7473E"/>
    <w:rsid w:val="00C74B81"/>
    <w:rsid w:val="00C75A86"/>
    <w:rsid w:val="00C75B43"/>
    <w:rsid w:val="00C75BF5"/>
    <w:rsid w:val="00C75C1D"/>
    <w:rsid w:val="00C76833"/>
    <w:rsid w:val="00C779B6"/>
    <w:rsid w:val="00C77EE8"/>
    <w:rsid w:val="00C80138"/>
    <w:rsid w:val="00C801CC"/>
    <w:rsid w:val="00C804C5"/>
    <w:rsid w:val="00C8103F"/>
    <w:rsid w:val="00C82409"/>
    <w:rsid w:val="00C8242B"/>
    <w:rsid w:val="00C82C7E"/>
    <w:rsid w:val="00C8305B"/>
    <w:rsid w:val="00C83278"/>
    <w:rsid w:val="00C84B06"/>
    <w:rsid w:val="00C85603"/>
    <w:rsid w:val="00C86440"/>
    <w:rsid w:val="00C86777"/>
    <w:rsid w:val="00C86BB6"/>
    <w:rsid w:val="00C87791"/>
    <w:rsid w:val="00C91EE7"/>
    <w:rsid w:val="00C921ED"/>
    <w:rsid w:val="00C923C0"/>
    <w:rsid w:val="00C92925"/>
    <w:rsid w:val="00C9334F"/>
    <w:rsid w:val="00C934C1"/>
    <w:rsid w:val="00C9411D"/>
    <w:rsid w:val="00C96576"/>
    <w:rsid w:val="00C967FE"/>
    <w:rsid w:val="00C96B2D"/>
    <w:rsid w:val="00C96C0D"/>
    <w:rsid w:val="00C96EB8"/>
    <w:rsid w:val="00C96F1F"/>
    <w:rsid w:val="00C975DC"/>
    <w:rsid w:val="00CA0A8F"/>
    <w:rsid w:val="00CA10A7"/>
    <w:rsid w:val="00CA1254"/>
    <w:rsid w:val="00CA133E"/>
    <w:rsid w:val="00CA167E"/>
    <w:rsid w:val="00CA1AE0"/>
    <w:rsid w:val="00CA1E22"/>
    <w:rsid w:val="00CA257D"/>
    <w:rsid w:val="00CA4EB5"/>
    <w:rsid w:val="00CA63B2"/>
    <w:rsid w:val="00CA659F"/>
    <w:rsid w:val="00CA7509"/>
    <w:rsid w:val="00CA7C48"/>
    <w:rsid w:val="00CB033E"/>
    <w:rsid w:val="00CB0AD1"/>
    <w:rsid w:val="00CB2E78"/>
    <w:rsid w:val="00CB321B"/>
    <w:rsid w:val="00CB3405"/>
    <w:rsid w:val="00CB3D75"/>
    <w:rsid w:val="00CB4614"/>
    <w:rsid w:val="00CB5428"/>
    <w:rsid w:val="00CB591D"/>
    <w:rsid w:val="00CB5E19"/>
    <w:rsid w:val="00CB62C2"/>
    <w:rsid w:val="00CB67D4"/>
    <w:rsid w:val="00CB740C"/>
    <w:rsid w:val="00CB7787"/>
    <w:rsid w:val="00CB7824"/>
    <w:rsid w:val="00CB7E1A"/>
    <w:rsid w:val="00CC00EC"/>
    <w:rsid w:val="00CC0B4D"/>
    <w:rsid w:val="00CC1CFC"/>
    <w:rsid w:val="00CC2BE8"/>
    <w:rsid w:val="00CC5328"/>
    <w:rsid w:val="00CC7262"/>
    <w:rsid w:val="00CC7B11"/>
    <w:rsid w:val="00CD09A2"/>
    <w:rsid w:val="00CD133C"/>
    <w:rsid w:val="00CD13F9"/>
    <w:rsid w:val="00CD19D7"/>
    <w:rsid w:val="00CD247C"/>
    <w:rsid w:val="00CD2B09"/>
    <w:rsid w:val="00CD2B5C"/>
    <w:rsid w:val="00CD30EF"/>
    <w:rsid w:val="00CD3CC9"/>
    <w:rsid w:val="00CD4559"/>
    <w:rsid w:val="00CD5328"/>
    <w:rsid w:val="00CD55B1"/>
    <w:rsid w:val="00CD67A3"/>
    <w:rsid w:val="00CD6FB1"/>
    <w:rsid w:val="00CD76B9"/>
    <w:rsid w:val="00CD7A75"/>
    <w:rsid w:val="00CD7A85"/>
    <w:rsid w:val="00CD7F09"/>
    <w:rsid w:val="00CE05D6"/>
    <w:rsid w:val="00CE07DC"/>
    <w:rsid w:val="00CE0980"/>
    <w:rsid w:val="00CE0FEE"/>
    <w:rsid w:val="00CE1014"/>
    <w:rsid w:val="00CE157E"/>
    <w:rsid w:val="00CE1856"/>
    <w:rsid w:val="00CE206E"/>
    <w:rsid w:val="00CE24C5"/>
    <w:rsid w:val="00CE3024"/>
    <w:rsid w:val="00CE320A"/>
    <w:rsid w:val="00CE341B"/>
    <w:rsid w:val="00CE35AF"/>
    <w:rsid w:val="00CE3BE1"/>
    <w:rsid w:val="00CE49DB"/>
    <w:rsid w:val="00CE5AB5"/>
    <w:rsid w:val="00CE5D4D"/>
    <w:rsid w:val="00CE6579"/>
    <w:rsid w:val="00CE78FD"/>
    <w:rsid w:val="00CF0802"/>
    <w:rsid w:val="00CF17FC"/>
    <w:rsid w:val="00CF29D5"/>
    <w:rsid w:val="00CF3168"/>
    <w:rsid w:val="00CF35C8"/>
    <w:rsid w:val="00CF4413"/>
    <w:rsid w:val="00CF52BA"/>
    <w:rsid w:val="00CF5BD7"/>
    <w:rsid w:val="00CF61F0"/>
    <w:rsid w:val="00CF738F"/>
    <w:rsid w:val="00D00461"/>
    <w:rsid w:val="00D018A3"/>
    <w:rsid w:val="00D021BA"/>
    <w:rsid w:val="00D024E7"/>
    <w:rsid w:val="00D02F8D"/>
    <w:rsid w:val="00D03BED"/>
    <w:rsid w:val="00D0424E"/>
    <w:rsid w:val="00D050CE"/>
    <w:rsid w:val="00D07457"/>
    <w:rsid w:val="00D07495"/>
    <w:rsid w:val="00D07809"/>
    <w:rsid w:val="00D079F1"/>
    <w:rsid w:val="00D07A13"/>
    <w:rsid w:val="00D07CDF"/>
    <w:rsid w:val="00D106C1"/>
    <w:rsid w:val="00D11103"/>
    <w:rsid w:val="00D11650"/>
    <w:rsid w:val="00D11DE0"/>
    <w:rsid w:val="00D121E1"/>
    <w:rsid w:val="00D122B2"/>
    <w:rsid w:val="00D144B1"/>
    <w:rsid w:val="00D14EC5"/>
    <w:rsid w:val="00D15311"/>
    <w:rsid w:val="00D1666F"/>
    <w:rsid w:val="00D16AA1"/>
    <w:rsid w:val="00D16F2A"/>
    <w:rsid w:val="00D20769"/>
    <w:rsid w:val="00D211C0"/>
    <w:rsid w:val="00D211E7"/>
    <w:rsid w:val="00D21960"/>
    <w:rsid w:val="00D23582"/>
    <w:rsid w:val="00D23C5A"/>
    <w:rsid w:val="00D26833"/>
    <w:rsid w:val="00D26D14"/>
    <w:rsid w:val="00D300E7"/>
    <w:rsid w:val="00D30C0B"/>
    <w:rsid w:val="00D31D01"/>
    <w:rsid w:val="00D31DDD"/>
    <w:rsid w:val="00D31E2C"/>
    <w:rsid w:val="00D31FC5"/>
    <w:rsid w:val="00D325E2"/>
    <w:rsid w:val="00D328D2"/>
    <w:rsid w:val="00D33348"/>
    <w:rsid w:val="00D336A6"/>
    <w:rsid w:val="00D337DD"/>
    <w:rsid w:val="00D34378"/>
    <w:rsid w:val="00D34DDC"/>
    <w:rsid w:val="00D351CB"/>
    <w:rsid w:val="00D35351"/>
    <w:rsid w:val="00D358C6"/>
    <w:rsid w:val="00D363E4"/>
    <w:rsid w:val="00D36C22"/>
    <w:rsid w:val="00D37E2D"/>
    <w:rsid w:val="00D40D6B"/>
    <w:rsid w:val="00D41BE3"/>
    <w:rsid w:val="00D41DF8"/>
    <w:rsid w:val="00D42DE4"/>
    <w:rsid w:val="00D44018"/>
    <w:rsid w:val="00D44D43"/>
    <w:rsid w:val="00D450B9"/>
    <w:rsid w:val="00D4551C"/>
    <w:rsid w:val="00D51912"/>
    <w:rsid w:val="00D542B2"/>
    <w:rsid w:val="00D54EA8"/>
    <w:rsid w:val="00D54F30"/>
    <w:rsid w:val="00D55CE5"/>
    <w:rsid w:val="00D55DBD"/>
    <w:rsid w:val="00D568B8"/>
    <w:rsid w:val="00D5718D"/>
    <w:rsid w:val="00D574F1"/>
    <w:rsid w:val="00D60623"/>
    <w:rsid w:val="00D60790"/>
    <w:rsid w:val="00D607B1"/>
    <w:rsid w:val="00D60D10"/>
    <w:rsid w:val="00D639C1"/>
    <w:rsid w:val="00D645E7"/>
    <w:rsid w:val="00D65986"/>
    <w:rsid w:val="00D663C6"/>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B24"/>
    <w:rsid w:val="00D76D7C"/>
    <w:rsid w:val="00D771FA"/>
    <w:rsid w:val="00D774CC"/>
    <w:rsid w:val="00D77C2E"/>
    <w:rsid w:val="00D81735"/>
    <w:rsid w:val="00D81E04"/>
    <w:rsid w:val="00D82B8B"/>
    <w:rsid w:val="00D82C0E"/>
    <w:rsid w:val="00D8301E"/>
    <w:rsid w:val="00D83897"/>
    <w:rsid w:val="00D847E5"/>
    <w:rsid w:val="00D859E8"/>
    <w:rsid w:val="00D86095"/>
    <w:rsid w:val="00D86DD4"/>
    <w:rsid w:val="00D87240"/>
    <w:rsid w:val="00D9014F"/>
    <w:rsid w:val="00D903F7"/>
    <w:rsid w:val="00D91573"/>
    <w:rsid w:val="00D9365A"/>
    <w:rsid w:val="00D93B48"/>
    <w:rsid w:val="00D942C3"/>
    <w:rsid w:val="00D94EDD"/>
    <w:rsid w:val="00D96194"/>
    <w:rsid w:val="00D9675A"/>
    <w:rsid w:val="00D978F0"/>
    <w:rsid w:val="00DA077B"/>
    <w:rsid w:val="00DA0995"/>
    <w:rsid w:val="00DA2240"/>
    <w:rsid w:val="00DA236C"/>
    <w:rsid w:val="00DA26B5"/>
    <w:rsid w:val="00DA2C6B"/>
    <w:rsid w:val="00DA61B9"/>
    <w:rsid w:val="00DA6377"/>
    <w:rsid w:val="00DA685F"/>
    <w:rsid w:val="00DA750E"/>
    <w:rsid w:val="00DB2305"/>
    <w:rsid w:val="00DB2B6F"/>
    <w:rsid w:val="00DB2BA9"/>
    <w:rsid w:val="00DB2E8E"/>
    <w:rsid w:val="00DB4B07"/>
    <w:rsid w:val="00DB51C0"/>
    <w:rsid w:val="00DB5A6A"/>
    <w:rsid w:val="00DB7124"/>
    <w:rsid w:val="00DB7329"/>
    <w:rsid w:val="00DB7592"/>
    <w:rsid w:val="00DB7E35"/>
    <w:rsid w:val="00DC1F6D"/>
    <w:rsid w:val="00DC21C7"/>
    <w:rsid w:val="00DC28FD"/>
    <w:rsid w:val="00DC296A"/>
    <w:rsid w:val="00DC4407"/>
    <w:rsid w:val="00DC4961"/>
    <w:rsid w:val="00DC5569"/>
    <w:rsid w:val="00DC5A66"/>
    <w:rsid w:val="00DC6636"/>
    <w:rsid w:val="00DC7DFB"/>
    <w:rsid w:val="00DD0516"/>
    <w:rsid w:val="00DD0E39"/>
    <w:rsid w:val="00DD2D63"/>
    <w:rsid w:val="00DD3D9A"/>
    <w:rsid w:val="00DD42C3"/>
    <w:rsid w:val="00DD5249"/>
    <w:rsid w:val="00DD5DF1"/>
    <w:rsid w:val="00DD668C"/>
    <w:rsid w:val="00DD684B"/>
    <w:rsid w:val="00DD6C7E"/>
    <w:rsid w:val="00DD73C5"/>
    <w:rsid w:val="00DD7557"/>
    <w:rsid w:val="00DD75B1"/>
    <w:rsid w:val="00DD7A1D"/>
    <w:rsid w:val="00DE00BE"/>
    <w:rsid w:val="00DE0568"/>
    <w:rsid w:val="00DE0BEE"/>
    <w:rsid w:val="00DE1866"/>
    <w:rsid w:val="00DE1A18"/>
    <w:rsid w:val="00DE2DB6"/>
    <w:rsid w:val="00DE302D"/>
    <w:rsid w:val="00DE4845"/>
    <w:rsid w:val="00DE62F9"/>
    <w:rsid w:val="00DE6429"/>
    <w:rsid w:val="00DE7850"/>
    <w:rsid w:val="00DE7DA0"/>
    <w:rsid w:val="00DF2A15"/>
    <w:rsid w:val="00DF2CD5"/>
    <w:rsid w:val="00DF3697"/>
    <w:rsid w:val="00DF3E8A"/>
    <w:rsid w:val="00DF59A1"/>
    <w:rsid w:val="00DF5D25"/>
    <w:rsid w:val="00DF5E61"/>
    <w:rsid w:val="00DF6300"/>
    <w:rsid w:val="00DF6623"/>
    <w:rsid w:val="00DF7898"/>
    <w:rsid w:val="00DF7BF6"/>
    <w:rsid w:val="00DF7C05"/>
    <w:rsid w:val="00E0045F"/>
    <w:rsid w:val="00E00693"/>
    <w:rsid w:val="00E00963"/>
    <w:rsid w:val="00E010EF"/>
    <w:rsid w:val="00E012EA"/>
    <w:rsid w:val="00E017F4"/>
    <w:rsid w:val="00E023EE"/>
    <w:rsid w:val="00E02EAB"/>
    <w:rsid w:val="00E03657"/>
    <w:rsid w:val="00E04110"/>
    <w:rsid w:val="00E06A7B"/>
    <w:rsid w:val="00E07992"/>
    <w:rsid w:val="00E10416"/>
    <w:rsid w:val="00E11055"/>
    <w:rsid w:val="00E115C8"/>
    <w:rsid w:val="00E125FF"/>
    <w:rsid w:val="00E133E4"/>
    <w:rsid w:val="00E15CC3"/>
    <w:rsid w:val="00E16556"/>
    <w:rsid w:val="00E17A04"/>
    <w:rsid w:val="00E20175"/>
    <w:rsid w:val="00E20275"/>
    <w:rsid w:val="00E2097B"/>
    <w:rsid w:val="00E20A0F"/>
    <w:rsid w:val="00E21719"/>
    <w:rsid w:val="00E2174B"/>
    <w:rsid w:val="00E226C4"/>
    <w:rsid w:val="00E232B3"/>
    <w:rsid w:val="00E235F8"/>
    <w:rsid w:val="00E23ED1"/>
    <w:rsid w:val="00E23FAA"/>
    <w:rsid w:val="00E24337"/>
    <w:rsid w:val="00E247FC"/>
    <w:rsid w:val="00E24C16"/>
    <w:rsid w:val="00E24E8E"/>
    <w:rsid w:val="00E24E9E"/>
    <w:rsid w:val="00E25580"/>
    <w:rsid w:val="00E25D0C"/>
    <w:rsid w:val="00E27A4C"/>
    <w:rsid w:val="00E27A96"/>
    <w:rsid w:val="00E27F01"/>
    <w:rsid w:val="00E3165B"/>
    <w:rsid w:val="00E31CD0"/>
    <w:rsid w:val="00E31E6D"/>
    <w:rsid w:val="00E33F1B"/>
    <w:rsid w:val="00E35884"/>
    <w:rsid w:val="00E3648A"/>
    <w:rsid w:val="00E36752"/>
    <w:rsid w:val="00E368B6"/>
    <w:rsid w:val="00E37AB4"/>
    <w:rsid w:val="00E37EAA"/>
    <w:rsid w:val="00E405B0"/>
    <w:rsid w:val="00E405BC"/>
    <w:rsid w:val="00E406D4"/>
    <w:rsid w:val="00E42A00"/>
    <w:rsid w:val="00E4396A"/>
    <w:rsid w:val="00E4438E"/>
    <w:rsid w:val="00E444BA"/>
    <w:rsid w:val="00E44556"/>
    <w:rsid w:val="00E46470"/>
    <w:rsid w:val="00E46F78"/>
    <w:rsid w:val="00E50A5C"/>
    <w:rsid w:val="00E50B8D"/>
    <w:rsid w:val="00E51EB1"/>
    <w:rsid w:val="00E522B3"/>
    <w:rsid w:val="00E5276C"/>
    <w:rsid w:val="00E5424C"/>
    <w:rsid w:val="00E54625"/>
    <w:rsid w:val="00E55078"/>
    <w:rsid w:val="00E556FA"/>
    <w:rsid w:val="00E5670A"/>
    <w:rsid w:val="00E56CC8"/>
    <w:rsid w:val="00E57138"/>
    <w:rsid w:val="00E573B2"/>
    <w:rsid w:val="00E573C6"/>
    <w:rsid w:val="00E577FD"/>
    <w:rsid w:val="00E60238"/>
    <w:rsid w:val="00E6081E"/>
    <w:rsid w:val="00E60E98"/>
    <w:rsid w:val="00E61079"/>
    <w:rsid w:val="00E611B9"/>
    <w:rsid w:val="00E62B12"/>
    <w:rsid w:val="00E62FE2"/>
    <w:rsid w:val="00E6607A"/>
    <w:rsid w:val="00E66248"/>
    <w:rsid w:val="00E66BEA"/>
    <w:rsid w:val="00E66D0A"/>
    <w:rsid w:val="00E67EE4"/>
    <w:rsid w:val="00E70410"/>
    <w:rsid w:val="00E706A0"/>
    <w:rsid w:val="00E7277E"/>
    <w:rsid w:val="00E728B4"/>
    <w:rsid w:val="00E72FF5"/>
    <w:rsid w:val="00E73669"/>
    <w:rsid w:val="00E73DBA"/>
    <w:rsid w:val="00E74B8A"/>
    <w:rsid w:val="00E761FD"/>
    <w:rsid w:val="00E76D00"/>
    <w:rsid w:val="00E77116"/>
    <w:rsid w:val="00E77729"/>
    <w:rsid w:val="00E81D38"/>
    <w:rsid w:val="00E82B15"/>
    <w:rsid w:val="00E83C30"/>
    <w:rsid w:val="00E8444B"/>
    <w:rsid w:val="00E84CA2"/>
    <w:rsid w:val="00E85D88"/>
    <w:rsid w:val="00E863F6"/>
    <w:rsid w:val="00E875E7"/>
    <w:rsid w:val="00E87E98"/>
    <w:rsid w:val="00E930AA"/>
    <w:rsid w:val="00E935B0"/>
    <w:rsid w:val="00E9402A"/>
    <w:rsid w:val="00E9425E"/>
    <w:rsid w:val="00E94309"/>
    <w:rsid w:val="00E95544"/>
    <w:rsid w:val="00E960D1"/>
    <w:rsid w:val="00E97C76"/>
    <w:rsid w:val="00EA0EBE"/>
    <w:rsid w:val="00EA1D65"/>
    <w:rsid w:val="00EA2482"/>
    <w:rsid w:val="00EA2794"/>
    <w:rsid w:val="00EA31D4"/>
    <w:rsid w:val="00EA4484"/>
    <w:rsid w:val="00EA504A"/>
    <w:rsid w:val="00EA5EF2"/>
    <w:rsid w:val="00EA6068"/>
    <w:rsid w:val="00EA6102"/>
    <w:rsid w:val="00EA61A2"/>
    <w:rsid w:val="00EA6868"/>
    <w:rsid w:val="00EA71EC"/>
    <w:rsid w:val="00EB06CB"/>
    <w:rsid w:val="00EB203C"/>
    <w:rsid w:val="00EB2200"/>
    <w:rsid w:val="00EB2C50"/>
    <w:rsid w:val="00EB3FF6"/>
    <w:rsid w:val="00EB48CB"/>
    <w:rsid w:val="00EB4F51"/>
    <w:rsid w:val="00EB512F"/>
    <w:rsid w:val="00EB7065"/>
    <w:rsid w:val="00EB7C50"/>
    <w:rsid w:val="00EC002E"/>
    <w:rsid w:val="00EC0945"/>
    <w:rsid w:val="00EC163A"/>
    <w:rsid w:val="00EC349A"/>
    <w:rsid w:val="00EC3B43"/>
    <w:rsid w:val="00EC4F4A"/>
    <w:rsid w:val="00EC5360"/>
    <w:rsid w:val="00EC55BC"/>
    <w:rsid w:val="00EC6302"/>
    <w:rsid w:val="00EC660D"/>
    <w:rsid w:val="00EC6681"/>
    <w:rsid w:val="00EC74CE"/>
    <w:rsid w:val="00EC7E8A"/>
    <w:rsid w:val="00ED0077"/>
    <w:rsid w:val="00ED062E"/>
    <w:rsid w:val="00ED0ED3"/>
    <w:rsid w:val="00ED2E19"/>
    <w:rsid w:val="00ED3C49"/>
    <w:rsid w:val="00ED3E3E"/>
    <w:rsid w:val="00ED5D2F"/>
    <w:rsid w:val="00ED62A5"/>
    <w:rsid w:val="00EE0499"/>
    <w:rsid w:val="00EE0721"/>
    <w:rsid w:val="00EE1889"/>
    <w:rsid w:val="00EE2D5E"/>
    <w:rsid w:val="00EE387A"/>
    <w:rsid w:val="00EE558C"/>
    <w:rsid w:val="00EE5677"/>
    <w:rsid w:val="00EE5A81"/>
    <w:rsid w:val="00EE64C1"/>
    <w:rsid w:val="00EF2FCF"/>
    <w:rsid w:val="00EF3B42"/>
    <w:rsid w:val="00EF3C45"/>
    <w:rsid w:val="00EF3FC8"/>
    <w:rsid w:val="00EF59BF"/>
    <w:rsid w:val="00EF697F"/>
    <w:rsid w:val="00EF6CE0"/>
    <w:rsid w:val="00F00E4B"/>
    <w:rsid w:val="00F02A7D"/>
    <w:rsid w:val="00F02C25"/>
    <w:rsid w:val="00F04081"/>
    <w:rsid w:val="00F04D19"/>
    <w:rsid w:val="00F059CA"/>
    <w:rsid w:val="00F0689C"/>
    <w:rsid w:val="00F07413"/>
    <w:rsid w:val="00F0783A"/>
    <w:rsid w:val="00F07C87"/>
    <w:rsid w:val="00F10ED1"/>
    <w:rsid w:val="00F11294"/>
    <w:rsid w:val="00F1230E"/>
    <w:rsid w:val="00F123DE"/>
    <w:rsid w:val="00F12C02"/>
    <w:rsid w:val="00F135A8"/>
    <w:rsid w:val="00F13948"/>
    <w:rsid w:val="00F14CF2"/>
    <w:rsid w:val="00F14F0C"/>
    <w:rsid w:val="00F167D9"/>
    <w:rsid w:val="00F16C30"/>
    <w:rsid w:val="00F2059C"/>
    <w:rsid w:val="00F21871"/>
    <w:rsid w:val="00F21E72"/>
    <w:rsid w:val="00F233A6"/>
    <w:rsid w:val="00F2423F"/>
    <w:rsid w:val="00F2579C"/>
    <w:rsid w:val="00F262F2"/>
    <w:rsid w:val="00F26795"/>
    <w:rsid w:val="00F271D5"/>
    <w:rsid w:val="00F27438"/>
    <w:rsid w:val="00F2757F"/>
    <w:rsid w:val="00F27A96"/>
    <w:rsid w:val="00F30C5F"/>
    <w:rsid w:val="00F31C2D"/>
    <w:rsid w:val="00F347C8"/>
    <w:rsid w:val="00F348C7"/>
    <w:rsid w:val="00F3639B"/>
    <w:rsid w:val="00F368B8"/>
    <w:rsid w:val="00F36C6D"/>
    <w:rsid w:val="00F379BD"/>
    <w:rsid w:val="00F40428"/>
    <w:rsid w:val="00F40C5B"/>
    <w:rsid w:val="00F40DEC"/>
    <w:rsid w:val="00F412D3"/>
    <w:rsid w:val="00F4163D"/>
    <w:rsid w:val="00F41DB9"/>
    <w:rsid w:val="00F438A3"/>
    <w:rsid w:val="00F43F15"/>
    <w:rsid w:val="00F444EF"/>
    <w:rsid w:val="00F45763"/>
    <w:rsid w:val="00F457E0"/>
    <w:rsid w:val="00F46252"/>
    <w:rsid w:val="00F467F1"/>
    <w:rsid w:val="00F46DB2"/>
    <w:rsid w:val="00F51419"/>
    <w:rsid w:val="00F516B0"/>
    <w:rsid w:val="00F525E9"/>
    <w:rsid w:val="00F53A8F"/>
    <w:rsid w:val="00F53C9A"/>
    <w:rsid w:val="00F5440E"/>
    <w:rsid w:val="00F546B5"/>
    <w:rsid w:val="00F562C7"/>
    <w:rsid w:val="00F56D9B"/>
    <w:rsid w:val="00F56DEF"/>
    <w:rsid w:val="00F60573"/>
    <w:rsid w:val="00F612CF"/>
    <w:rsid w:val="00F62370"/>
    <w:rsid w:val="00F63984"/>
    <w:rsid w:val="00F64B5E"/>
    <w:rsid w:val="00F65040"/>
    <w:rsid w:val="00F6732A"/>
    <w:rsid w:val="00F67C33"/>
    <w:rsid w:val="00F70E45"/>
    <w:rsid w:val="00F7250B"/>
    <w:rsid w:val="00F72DF4"/>
    <w:rsid w:val="00F744A6"/>
    <w:rsid w:val="00F75A33"/>
    <w:rsid w:val="00F75A57"/>
    <w:rsid w:val="00F76736"/>
    <w:rsid w:val="00F76A43"/>
    <w:rsid w:val="00F77D18"/>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7A1A"/>
    <w:rsid w:val="00F9063F"/>
    <w:rsid w:val="00F91826"/>
    <w:rsid w:val="00F91EAE"/>
    <w:rsid w:val="00F92385"/>
    <w:rsid w:val="00F93352"/>
    <w:rsid w:val="00F93486"/>
    <w:rsid w:val="00F93D5E"/>
    <w:rsid w:val="00F9520F"/>
    <w:rsid w:val="00F9712B"/>
    <w:rsid w:val="00F9766E"/>
    <w:rsid w:val="00F979B3"/>
    <w:rsid w:val="00FA06D8"/>
    <w:rsid w:val="00FA0CCD"/>
    <w:rsid w:val="00FA14AB"/>
    <w:rsid w:val="00FA22D1"/>
    <w:rsid w:val="00FA234F"/>
    <w:rsid w:val="00FA3444"/>
    <w:rsid w:val="00FA3571"/>
    <w:rsid w:val="00FA4A79"/>
    <w:rsid w:val="00FA55C6"/>
    <w:rsid w:val="00FA65C5"/>
    <w:rsid w:val="00FB0243"/>
    <w:rsid w:val="00FB06A5"/>
    <w:rsid w:val="00FB0FCE"/>
    <w:rsid w:val="00FB1447"/>
    <w:rsid w:val="00FB1535"/>
    <w:rsid w:val="00FB175F"/>
    <w:rsid w:val="00FB2273"/>
    <w:rsid w:val="00FB23A3"/>
    <w:rsid w:val="00FB3500"/>
    <w:rsid w:val="00FB3CD4"/>
    <w:rsid w:val="00FB408A"/>
    <w:rsid w:val="00FC05A1"/>
    <w:rsid w:val="00FC1BEF"/>
    <w:rsid w:val="00FC1D77"/>
    <w:rsid w:val="00FC2EFA"/>
    <w:rsid w:val="00FC30CD"/>
    <w:rsid w:val="00FC475A"/>
    <w:rsid w:val="00FC49C1"/>
    <w:rsid w:val="00FC515C"/>
    <w:rsid w:val="00FC5779"/>
    <w:rsid w:val="00FD12CD"/>
    <w:rsid w:val="00FD1831"/>
    <w:rsid w:val="00FD1B0E"/>
    <w:rsid w:val="00FD2277"/>
    <w:rsid w:val="00FD2355"/>
    <w:rsid w:val="00FD2611"/>
    <w:rsid w:val="00FD2858"/>
    <w:rsid w:val="00FD414C"/>
    <w:rsid w:val="00FD4A4E"/>
    <w:rsid w:val="00FD4A58"/>
    <w:rsid w:val="00FD4F6E"/>
    <w:rsid w:val="00FD59BC"/>
    <w:rsid w:val="00FD6A10"/>
    <w:rsid w:val="00FE0071"/>
    <w:rsid w:val="00FE1649"/>
    <w:rsid w:val="00FE3606"/>
    <w:rsid w:val="00FE569E"/>
    <w:rsid w:val="00FE61E7"/>
    <w:rsid w:val="00FF0B4F"/>
    <w:rsid w:val="00FF2038"/>
    <w:rsid w:val="00FF2C89"/>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9F1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141A"/>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uiPriority w:val="99"/>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paragraph" w:styleId="ListParagraph">
    <w:name w:val="List Paragraph"/>
    <w:basedOn w:val="Normal"/>
    <w:uiPriority w:val="34"/>
    <w:qFormat/>
    <w:rsid w:val="006A2139"/>
    <w:pPr>
      <w:ind w:left="720"/>
      <w:contextualSpacing/>
    </w:pPr>
  </w:style>
  <w:style w:type="character" w:customStyle="1" w:styleId="HeaderChar">
    <w:name w:val="Header Char"/>
    <w:basedOn w:val="DefaultParagraphFont"/>
    <w:link w:val="Header"/>
    <w:rsid w:val="00DB7592"/>
    <w:rPr>
      <w:sz w:val="24"/>
    </w:rPr>
  </w:style>
  <w:style w:type="paragraph" w:customStyle="1" w:styleId="BodyTextNumberedConclusion">
    <w:name w:val="Body Text Numbered Conclusion"/>
    <w:basedOn w:val="BodyTextIndent2"/>
    <w:link w:val="BodyTextNumberedConclusionChar"/>
    <w:autoRedefine/>
    <w:rsid w:val="00C11960"/>
    <w:pPr>
      <w:numPr>
        <w:numId w:val="34"/>
      </w:numPr>
      <w:spacing w:after="0" w:line="360" w:lineRule="auto"/>
    </w:pPr>
  </w:style>
  <w:style w:type="character" w:customStyle="1" w:styleId="BodyTextNumberedConclusionChar">
    <w:name w:val="Body Text Numbered Conclusion Char"/>
    <w:link w:val="BodyTextNumberedConclusion"/>
    <w:rsid w:val="00C11960"/>
    <w:rPr>
      <w:sz w:val="24"/>
    </w:rPr>
  </w:style>
  <w:style w:type="character" w:styleId="UnresolvedMention">
    <w:name w:val="Unresolved Mention"/>
    <w:basedOn w:val="DefaultParagraphFont"/>
    <w:uiPriority w:val="99"/>
    <w:semiHidden/>
    <w:unhideWhenUsed/>
    <w:rsid w:val="0027141A"/>
    <w:rPr>
      <w:color w:val="605E5C"/>
      <w:shd w:val="clear" w:color="auto" w:fill="E1DFDD"/>
    </w:rPr>
  </w:style>
  <w:style w:type="character" w:customStyle="1" w:styleId="FooterChar">
    <w:name w:val="Footer Char"/>
    <w:basedOn w:val="DefaultParagraphFont"/>
    <w:link w:val="Footer"/>
    <w:uiPriority w:val="99"/>
    <w:rsid w:val="004E7F0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340082574">
      <w:bodyDiv w:val="1"/>
      <w:marLeft w:val="0"/>
      <w:marRight w:val="0"/>
      <w:marTop w:val="0"/>
      <w:marBottom w:val="0"/>
      <w:divBdr>
        <w:top w:val="none" w:sz="0" w:space="0" w:color="auto"/>
        <w:left w:val="none" w:sz="0" w:space="0" w:color="auto"/>
        <w:bottom w:val="none" w:sz="0" w:space="0" w:color="auto"/>
        <w:right w:val="none" w:sz="0" w:space="0" w:color="auto"/>
      </w:divBdr>
    </w:div>
    <w:div w:id="1784642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mass.gov/dph/iaq" TargetMode="External"/><Relationship Id="rId18" Type="http://schemas.openxmlformats.org/officeDocument/2006/relationships/header" Target="header1.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s://www.mass.gov/doc/methods-for-increasing-comfort-in-non-airconditioned-schools/download" TargetMode="External"/><Relationship Id="rId17" Type="http://schemas.openxmlformats.org/officeDocument/2006/relationships/hyperlink" Target="https://www.epa.gov/mold/mold-remediation-schools-and-commercial-buildings-guide-chapter-1"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www.noaa.gov/news/summer-2021-neck-and-neck-with-dust-bowl-summer-for-hottest-on-record"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info-details/remediation-and-prevention-of-mold-growth-and-water-damage-in-public-schools-and-buildings-to-maintain-air-quality" TargetMode="Externa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www.masslive.com/news/2021/09/extensive-mold-forces-south-hadley-high-school-to-remain-closed.html" TargetMode="Externa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hyperlink" Target="https://www.mass.gov/info-details/preventing-mold-growth-in-massachusetts-schools-during-hot-humid-weathe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epa.gov/mold/mold-remediation-schools-and-commercial-buildings-guide" TargetMode="External"/><Relationship Id="rId14" Type="http://schemas.openxmlformats.org/officeDocument/2006/relationships/hyperlink" Target="https://www.mass.gov/lists/indoor-air-quality-manual-and-appendices" TargetMode="External"/><Relationship Id="rId22" Type="http://schemas.openxmlformats.org/officeDocument/2006/relationships/image" Target="media/image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FEC8C-88F6-4843-9260-504F09F3D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1867</Words>
  <Characters>11624</Characters>
  <Application>Microsoft Office Word</Application>
  <DocSecurity>0</DocSecurity>
  <Lines>96</Lines>
  <Paragraphs>26</Paragraphs>
  <ScaleCrop>false</ScaleCrop>
  <Company/>
  <LinksUpToDate>false</LinksUpToDate>
  <CharactersWithSpaces>13465</CharactersWithSpaces>
  <SharedDoc>false</SharedDoc>
  <HLinks>
    <vt:vector size="12" baseType="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2024-05-07T13:24:00Z</dcterms:created>
  <dcterms:modified xsi:type="dcterms:W3CDTF">2024-05-07T13:25:00Z</dcterms:modified>
</cp:coreProperties>
</file>