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2" w:type="dxa"/>
        <w:tblInd w:w="-95" w:type="dxa"/>
        <w:tblLook w:val="04A0" w:firstRow="1" w:lastRow="0" w:firstColumn="1" w:lastColumn="0" w:noHBand="0" w:noVBand="1"/>
      </w:tblPr>
      <w:tblGrid>
        <w:gridCol w:w="1793"/>
        <w:gridCol w:w="1087"/>
        <w:gridCol w:w="637"/>
        <w:gridCol w:w="951"/>
        <w:gridCol w:w="583"/>
        <w:gridCol w:w="300"/>
        <w:gridCol w:w="553"/>
        <w:gridCol w:w="646"/>
        <w:gridCol w:w="473"/>
        <w:gridCol w:w="391"/>
        <w:gridCol w:w="600"/>
        <w:gridCol w:w="1098"/>
        <w:gridCol w:w="624"/>
        <w:gridCol w:w="1424"/>
        <w:gridCol w:w="22"/>
      </w:tblGrid>
      <w:tr w:rsidR="00D42F2F" w14:paraId="5A1B25CA" w14:textId="77777777" w:rsidTr="00D42F2F">
        <w:trPr>
          <w:trHeight w:val="440"/>
        </w:trPr>
        <w:tc>
          <w:tcPr>
            <w:tcW w:w="11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21DF"/>
            <w:vAlign w:val="center"/>
            <w:hideMark/>
          </w:tcPr>
          <w:p w14:paraId="7BA09258" w14:textId="61D9116C" w:rsidR="00D42F2F" w:rsidRPr="00D42F2F" w:rsidRDefault="00D42F2F">
            <w:pPr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D42F2F">
              <w:rPr>
                <w:rFonts w:ascii="Arial" w:hAnsi="Arial" w:cs="Arial"/>
                <w:b/>
                <w:bCs/>
                <w:sz w:val="28"/>
                <w:szCs w:val="28"/>
              </w:rPr>
              <w:t>WHOLESALE DISTRIBUTOR INSPECTION REPORT</w:t>
            </w:r>
          </w:p>
        </w:tc>
      </w:tr>
      <w:tr w:rsidR="00D42F2F" w14:paraId="018C8C17" w14:textId="77777777" w:rsidTr="00D42F2F">
        <w:trPr>
          <w:gridAfter w:val="1"/>
          <w:wAfter w:w="22" w:type="dxa"/>
          <w:trHeight w:val="121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859EE8" w14:textId="12AC31C1" w:rsidR="00D42F2F" w:rsidRDefault="00D42F2F">
            <w:pPr>
              <w:rPr>
                <w:rFonts w:ascii="Arial" w:hAnsi="Arial" w:cs="Arial"/>
                <w:color w:val="0000FF"/>
                <w:u w:val="single"/>
              </w:rPr>
            </w:pPr>
            <w:r>
              <w:t xml:space="preserve">             </w:t>
            </w:r>
            <w:r>
              <w:rPr>
                <w:noProof/>
                <w:color w:val="0000FF"/>
              </w:rPr>
              <w:drawing>
                <wp:inline distT="0" distB="0" distL="0" distR="0" wp14:anchorId="60356640" wp14:editId="239127AF">
                  <wp:extent cx="857250" cy="876300"/>
                  <wp:effectExtent l="0" t="0" r="0" b="0"/>
                  <wp:docPr id="404984812" name="Picture 2" descr="Great seal of Massachusetts - click to see all state seal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Great seal of Massachusetts - click to see all state se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E1308" w14:textId="2A312535" w:rsidR="00D42F2F" w:rsidRDefault="00D42F2F" w:rsidP="00D42F2F">
            <w:pPr>
              <w:ind w:left="-28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The Commonwealth of Massachusetts</w:t>
            </w:r>
          </w:p>
          <w:p w14:paraId="4D9CF132" w14:textId="5C539165" w:rsidR="00D42F2F" w:rsidRDefault="00D42F2F" w:rsidP="00D42F2F">
            <w:pPr>
              <w:ind w:left="-28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>Executive Office of Health and Human Services</w:t>
            </w:r>
          </w:p>
          <w:p w14:paraId="18DDFC75" w14:textId="5A9289B5" w:rsidR="00D42F2F" w:rsidRDefault="00D42F2F" w:rsidP="00D42F2F">
            <w:pPr>
              <w:ind w:left="-28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>Department of Public Health</w:t>
            </w:r>
          </w:p>
          <w:p w14:paraId="172AE08F" w14:textId="263A2001" w:rsidR="00D42F2F" w:rsidRDefault="00D42F2F" w:rsidP="00D42F2F">
            <w:pPr>
              <w:ind w:left="-28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>Bureau of Health Professions Licensure</w:t>
            </w:r>
          </w:p>
          <w:p w14:paraId="62F58F6F" w14:textId="77777777" w:rsidR="00D42F2F" w:rsidRDefault="00D42F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2F2F" w14:paraId="6FF5A70D" w14:textId="77777777" w:rsidTr="00D42F2F">
        <w:trPr>
          <w:gridAfter w:val="1"/>
          <w:wAfter w:w="22" w:type="dxa"/>
          <w:trHeight w:val="1134"/>
        </w:trPr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FE03" w14:textId="77777777" w:rsidR="00D42F2F" w:rsidRDefault="00D42F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of Registration in Pharmacy</w:t>
            </w:r>
          </w:p>
          <w:p w14:paraId="43AB80A6" w14:textId="77777777" w:rsidR="00D42F2F" w:rsidRDefault="00D42F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 Washington Street, Boston, MA  02108-4619</w:t>
            </w:r>
          </w:p>
          <w:p w14:paraId="25733131" w14:textId="77777777" w:rsidR="00D42F2F" w:rsidRDefault="00D42F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(617) 973-0800</w:t>
            </w:r>
          </w:p>
          <w:p w14:paraId="4F32EE88" w14:textId="77777777" w:rsidR="00D42F2F" w:rsidRDefault="00D42F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(617) 973-0988 TTY</w:t>
            </w:r>
          </w:p>
        </w:tc>
      </w:tr>
      <w:tr w:rsidR="00D42F2F" w14:paraId="7A126575" w14:textId="77777777" w:rsidTr="008201EE">
        <w:trPr>
          <w:gridAfter w:val="1"/>
          <w:wAfter w:w="22" w:type="dxa"/>
          <w:trHeight w:val="37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6A126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DATE(S) OF INSPECTION: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95D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0DFF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INSPECTION #:</w:t>
            </w: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C5BA" w14:textId="3C2E47C7" w:rsidR="00D42F2F" w:rsidRDefault="00D42F2F" w:rsidP="008201EE">
            <w:pPr>
              <w:rPr>
                <w:rFonts w:ascii="Arial Narrow" w:hAnsi="Arial Narrow" w:cs="Arial"/>
              </w:rPr>
            </w:pPr>
          </w:p>
        </w:tc>
      </w:tr>
      <w:tr w:rsidR="00D42F2F" w14:paraId="69D5B0B8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2122" w14:textId="3CB70EDD" w:rsidR="00D42F2F" w:rsidRDefault="006D0E06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BUSINESS</w:t>
            </w:r>
            <w:r w:rsidR="00D42F2F">
              <w:rPr>
                <w:rFonts w:ascii="Arial Narrow" w:hAnsi="Arial Narrow" w:cs="Arial"/>
              </w:rPr>
              <w:t xml:space="preserve"> NAME</w:t>
            </w:r>
            <w:r>
              <w:rPr>
                <w:rFonts w:ascii="Arial Narrow" w:hAnsi="Arial Narrow" w:cs="Arial"/>
              </w:rPr>
              <w:t xml:space="preserve"> (DBA)</w:t>
            </w:r>
            <w:r w:rsidR="00D42F2F">
              <w:rPr>
                <w:rFonts w:ascii="Arial Narrow" w:hAnsi="Arial Narrow" w:cs="Arial"/>
              </w:rPr>
              <w:t>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0EB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5F826BA0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6B85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STREET ADDRESS: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9DA4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6381067D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CB2B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CITY / STATE / ZIP: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F5A2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530E11" w14:paraId="5F42E9BC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83DDA" w14:textId="66B41D5D" w:rsidR="00530E11" w:rsidRDefault="00530E11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DESIGNATED REPRESENTATIVE</w:t>
            </w:r>
            <w:r w:rsidR="008201EE">
              <w:rPr>
                <w:rFonts w:ascii="Arial Narrow" w:hAnsi="Arial Narrow" w:cs="Arial"/>
              </w:rPr>
              <w:t xml:space="preserve"> (REP)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A8F1" w14:textId="77777777" w:rsidR="00530E11" w:rsidRDefault="00530E11" w:rsidP="008201EE">
            <w:pPr>
              <w:rPr>
                <w:rFonts w:ascii="Arial Narrow" w:hAnsi="Arial Narrow" w:cs="Arial"/>
              </w:rPr>
            </w:pPr>
          </w:p>
        </w:tc>
      </w:tr>
      <w:tr w:rsidR="007A6DE2" w14:paraId="17C69E1D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8D97" w14:textId="5E8D088E" w:rsidR="007A6DE2" w:rsidRDefault="008201EE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REP. YEARS AT </w:t>
            </w:r>
            <w:r w:rsidR="00534756">
              <w:rPr>
                <w:rFonts w:ascii="Arial Narrow" w:hAnsi="Arial Narrow" w:cs="Arial"/>
              </w:rPr>
              <w:t>BUSINESS: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92CD" w14:textId="77777777" w:rsidR="007A6DE2" w:rsidRDefault="007A6DE2" w:rsidP="008201EE">
            <w:pPr>
              <w:rPr>
                <w:rFonts w:ascii="Arial Narrow" w:hAnsi="Arial Narrow" w:cs="Arial"/>
              </w:rPr>
            </w:pPr>
          </w:p>
        </w:tc>
      </w:tr>
      <w:tr w:rsidR="00D42F2F" w14:paraId="0DB27275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E3EA" w14:textId="29E3D0D9" w:rsidR="00D42F2F" w:rsidRDefault="00530E11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REP. </w:t>
            </w:r>
            <w:r w:rsidR="00D42F2F">
              <w:rPr>
                <w:rFonts w:ascii="Arial Narrow" w:hAnsi="Arial Narrow" w:cs="Arial"/>
              </w:rPr>
              <w:t>TELEPHONE: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78A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5557AA76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A442" w14:textId="6FD2D70A" w:rsidR="00D42F2F" w:rsidRDefault="00530E11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REP. </w:t>
            </w:r>
            <w:r w:rsidR="00D42F2F">
              <w:rPr>
                <w:rFonts w:ascii="Arial Narrow" w:hAnsi="Arial Narrow" w:cs="Arial"/>
              </w:rPr>
              <w:t>FAX: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2D4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1469C350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5CFE" w14:textId="28471625" w:rsidR="00D42F2F" w:rsidRDefault="00530E11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 </w:t>
            </w:r>
            <w:r w:rsidR="00D42F2F">
              <w:rPr>
                <w:rFonts w:ascii="Arial Narrow" w:hAnsi="Arial Narrow" w:cs="Arial"/>
              </w:rPr>
              <w:t>EMAIL: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33E0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2832CFBF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8A9C" w14:textId="71459D61" w:rsidR="00D42F2F" w:rsidRDefault="00880DDD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WHOLESALER PERMIT #</w:t>
            </w:r>
            <w:r w:rsidR="00D42F2F">
              <w:rPr>
                <w:rFonts w:ascii="Arial Narrow" w:hAnsi="Arial Narrow" w:cs="Arial"/>
              </w:rPr>
              <w:t>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6581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70CD7EED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899C" w14:textId="2E90B618" w:rsidR="00D42F2F" w:rsidRDefault="00420455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PERMIT </w:t>
            </w:r>
            <w:r w:rsidR="00D42F2F">
              <w:rPr>
                <w:rFonts w:ascii="Arial Narrow" w:hAnsi="Arial Narrow" w:cs="Arial"/>
              </w:rPr>
              <w:t>EXPIRATION: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A7E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2ED2FFAB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2B0F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 REG. NUMBER: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F93B8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D42F2F" w14:paraId="0F71D0FA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067B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 REG. EXPIRATION: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81D5" w14:textId="77777777" w:rsidR="00D42F2F" w:rsidRDefault="00D42F2F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8015D0" w14:paraId="2F10CF52" w14:textId="77777777" w:rsidTr="00534756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76EC" w14:textId="77777777" w:rsidR="008015D0" w:rsidRDefault="008015D0" w:rsidP="0053475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OPERATING</w:t>
            </w:r>
            <w:r>
              <w:rPr>
                <w:rFonts w:ascii="Arial Narrow" w:hAnsi="Arial Narrow" w:cs="Arial"/>
              </w:rPr>
              <w:t xml:space="preserve"> HOURS:</w:t>
            </w:r>
          </w:p>
          <w:p w14:paraId="56C93DE9" w14:textId="638E1736" w:rsidR="008015D0" w:rsidRDefault="008015D0" w:rsidP="00534756">
            <w:pPr>
              <w:rPr>
                <w:rFonts w:ascii="Arial Narrow" w:hAnsi="Arial Narrow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E519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MON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8E34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3B7A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B3C6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7D2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E48E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714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FCA6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2BC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4C9B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</w:tr>
      <w:tr w:rsidR="008015D0" w14:paraId="57B60902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3DC1" w14:textId="10480A94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DB18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SAT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1A96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B181" w14:textId="77777777" w:rsidR="008015D0" w:rsidRDefault="008015D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SUN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6081" w14:textId="77777777" w:rsidR="008015D0" w:rsidRDefault="008015D0" w:rsidP="008201EE">
            <w:pPr>
              <w:rPr>
                <w:rFonts w:ascii="Arial Narrow" w:hAnsi="Arial Narrow" w:cs="Arial"/>
              </w:rPr>
            </w:pPr>
          </w:p>
        </w:tc>
      </w:tr>
      <w:tr w:rsidR="00530E11" w14:paraId="6D5ECF59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870C" w14:textId="794A875A" w:rsidR="00530E11" w:rsidRDefault="00530E11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 OF YEARS</w:t>
            </w:r>
            <w:r w:rsidR="00840C20">
              <w:rPr>
                <w:rFonts w:ascii="Arial Narrow" w:hAnsi="Arial Narrow" w:cs="Arial"/>
              </w:rPr>
              <w:t xml:space="preserve"> AT CURRENT BUSINESS ADDRESS: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22C6B" w14:textId="77777777" w:rsidR="00530E11" w:rsidRDefault="00530E11">
            <w:pPr>
              <w:rPr>
                <w:rFonts w:ascii="Arial Narrow" w:hAnsi="Arial Narrow" w:cs="Arial"/>
              </w:rPr>
            </w:pPr>
          </w:p>
        </w:tc>
      </w:tr>
      <w:tr w:rsidR="00530E11" w14:paraId="36C44774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B2AB4" w14:textId="6AC74F0F" w:rsidR="00530E11" w:rsidRDefault="00840C2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STATES SHIPPING </w:t>
            </w:r>
            <w:r w:rsidR="0033165E">
              <w:rPr>
                <w:rFonts w:ascii="Arial Narrow" w:hAnsi="Arial Narrow" w:cs="Arial"/>
              </w:rPr>
              <w:t>INTO: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C0838" w14:textId="77777777" w:rsidR="00530E11" w:rsidRDefault="00530E11">
            <w:pPr>
              <w:rPr>
                <w:rFonts w:ascii="Arial Narrow" w:hAnsi="Arial Narrow" w:cs="Arial"/>
              </w:rPr>
            </w:pPr>
          </w:p>
        </w:tc>
      </w:tr>
      <w:tr w:rsidR="00530E11" w14:paraId="209419E8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B9FE0" w14:textId="0FD8EA09" w:rsidR="00530E11" w:rsidRDefault="0033165E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AVG. ORDERS SHIPPED DAILY: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3B3C3" w14:textId="77777777" w:rsidR="00530E11" w:rsidRDefault="00530E11">
            <w:pPr>
              <w:rPr>
                <w:rFonts w:ascii="Arial Narrow" w:hAnsi="Arial Narrow" w:cs="Arial"/>
              </w:rPr>
            </w:pPr>
          </w:p>
        </w:tc>
      </w:tr>
      <w:tr w:rsidR="0033165E" w14:paraId="7FE4C8BA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7FBC" w14:textId="64521756" w:rsidR="0033165E" w:rsidRDefault="00EE2E00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</w:t>
            </w:r>
            <w:r w:rsidR="00AF7D12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RAL </w:t>
            </w:r>
            <w:r w:rsidR="007A6DE2">
              <w:rPr>
                <w:rFonts w:ascii="Arial Narrow" w:hAnsi="Arial Narrow" w:cs="Arial"/>
              </w:rPr>
              <w:t>DESCRIPTION OF DISTRIBUTION ACTIVITIES</w:t>
            </w:r>
            <w:r w:rsidR="008015D0">
              <w:rPr>
                <w:rFonts w:ascii="Arial Narrow" w:hAnsi="Arial Narrow" w:cs="Arial"/>
              </w:rPr>
              <w:t>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1F5D" w14:textId="77777777" w:rsidR="0033165E" w:rsidRDefault="0033165E">
            <w:pPr>
              <w:rPr>
                <w:rFonts w:ascii="Arial Narrow" w:hAnsi="Arial Narrow" w:cs="Arial"/>
              </w:rPr>
            </w:pPr>
          </w:p>
          <w:p w14:paraId="72ABE020" w14:textId="77777777" w:rsidR="008015D0" w:rsidRDefault="008015D0">
            <w:pPr>
              <w:rPr>
                <w:rFonts w:ascii="Arial Narrow" w:hAnsi="Arial Narrow" w:cs="Arial"/>
              </w:rPr>
            </w:pPr>
          </w:p>
          <w:p w14:paraId="1E69602F" w14:textId="77777777" w:rsidR="008015D0" w:rsidRDefault="008015D0">
            <w:pPr>
              <w:rPr>
                <w:rFonts w:ascii="Arial Narrow" w:hAnsi="Arial Narrow" w:cs="Arial"/>
              </w:rPr>
            </w:pPr>
          </w:p>
          <w:p w14:paraId="2E715E20" w14:textId="77777777" w:rsidR="008015D0" w:rsidRDefault="008015D0">
            <w:pPr>
              <w:rPr>
                <w:rFonts w:ascii="Arial Narrow" w:hAnsi="Arial Narrow" w:cs="Arial"/>
              </w:rPr>
            </w:pPr>
          </w:p>
          <w:p w14:paraId="26CE00C0" w14:textId="77777777" w:rsidR="007A6DE2" w:rsidRDefault="007A6DE2">
            <w:pPr>
              <w:rPr>
                <w:rFonts w:ascii="Arial Narrow" w:hAnsi="Arial Narrow" w:cs="Arial"/>
              </w:rPr>
            </w:pPr>
          </w:p>
          <w:p w14:paraId="311F1D9F" w14:textId="77777777" w:rsidR="007A6DE2" w:rsidRDefault="007A6DE2">
            <w:pPr>
              <w:rPr>
                <w:rFonts w:ascii="Arial Narrow" w:hAnsi="Arial Narrow" w:cs="Arial"/>
              </w:rPr>
            </w:pPr>
          </w:p>
          <w:p w14:paraId="177F0B64" w14:textId="77777777" w:rsidR="008015D0" w:rsidRDefault="008015D0">
            <w:pPr>
              <w:rPr>
                <w:rFonts w:ascii="Arial Narrow" w:hAnsi="Arial Narrow" w:cs="Arial"/>
              </w:rPr>
            </w:pPr>
          </w:p>
        </w:tc>
      </w:tr>
      <w:tr w:rsidR="00723586" w14:paraId="6113B3D4" w14:textId="77777777" w:rsidTr="008201EE">
        <w:trPr>
          <w:gridAfter w:val="1"/>
          <w:wAfter w:w="22" w:type="dxa"/>
          <w:trHeight w:val="33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2C39" w14:textId="536D4927" w:rsidR="00723586" w:rsidRDefault="00723586" w:rsidP="008201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BUSINESS MEMBERS PRESENT FOR INSPECTION AND ROLE: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8B6E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10E093C1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63574243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065EA400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0D911AE8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37B260CD" w14:textId="77777777" w:rsidR="00723586" w:rsidRDefault="00723586">
            <w:pPr>
              <w:rPr>
                <w:rFonts w:ascii="Arial Narrow" w:hAnsi="Arial Narrow" w:cs="Arial"/>
              </w:rPr>
            </w:pPr>
          </w:p>
          <w:p w14:paraId="20726EDC" w14:textId="77777777" w:rsidR="00723586" w:rsidRDefault="00723586">
            <w:pPr>
              <w:rPr>
                <w:rFonts w:ascii="Arial Narrow" w:hAnsi="Arial Narrow" w:cs="Arial"/>
              </w:rPr>
            </w:pPr>
          </w:p>
        </w:tc>
      </w:tr>
    </w:tbl>
    <w:p w14:paraId="40DA4F9E" w14:textId="42D828A4" w:rsidR="00D42F2F" w:rsidRDefault="00D42F2F"/>
    <w:p w14:paraId="799C023A" w14:textId="77777777" w:rsidR="00D42F2F" w:rsidRDefault="00D42F2F">
      <w:pPr>
        <w:spacing w:after="160" w:line="259" w:lineRule="auto"/>
      </w:pPr>
      <w:r>
        <w:br w:type="page"/>
      </w:r>
    </w:p>
    <w:p w14:paraId="0B4DDF19" w14:textId="77777777" w:rsidR="00955D6C" w:rsidRDefault="00955D6C">
      <w:pPr>
        <w:sectPr w:rsidR="00955D6C" w:rsidSect="00D42F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A5E893" w14:textId="77777777" w:rsidR="006D1119" w:rsidRDefault="006D1119"/>
    <w:p w14:paraId="5DD79190" w14:textId="77777777" w:rsidR="00955D6C" w:rsidRDefault="00955D6C"/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805"/>
        <w:gridCol w:w="6930"/>
        <w:gridCol w:w="1080"/>
        <w:gridCol w:w="5310"/>
      </w:tblGrid>
      <w:tr w:rsidR="00955D6C" w:rsidRPr="00504A1A" w14:paraId="09DE9CCC" w14:textId="77777777" w:rsidTr="00753BF2">
        <w:tc>
          <w:tcPr>
            <w:tcW w:w="805" w:type="dxa"/>
            <w:shd w:val="clear" w:color="auto" w:fill="261DE3"/>
            <w:vAlign w:val="center"/>
          </w:tcPr>
          <w:p w14:paraId="0A1B752A" w14:textId="4F6C3DEF" w:rsidR="00955D6C" w:rsidRPr="00504A1A" w:rsidRDefault="00955D6C" w:rsidP="00753B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Item #</w:t>
            </w:r>
          </w:p>
        </w:tc>
        <w:tc>
          <w:tcPr>
            <w:tcW w:w="6930" w:type="dxa"/>
            <w:shd w:val="clear" w:color="auto" w:fill="261DE3"/>
          </w:tcPr>
          <w:p w14:paraId="5A6A8B0C" w14:textId="6F9014D0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5803E8E3" w14:textId="1B68C894" w:rsidR="00955D6C" w:rsidRPr="00504A1A" w:rsidRDefault="00955D6C">
            <w:pPr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290A43FA" w14:textId="3AF3B5E7" w:rsidR="00955D6C" w:rsidRPr="00504A1A" w:rsidRDefault="00955D6C">
            <w:pPr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955D6C" w:rsidRPr="00504A1A" w14:paraId="4090236B" w14:textId="77777777" w:rsidTr="00753BF2">
        <w:tc>
          <w:tcPr>
            <w:tcW w:w="805" w:type="dxa"/>
            <w:shd w:val="clear" w:color="auto" w:fill="FFC000"/>
            <w:vAlign w:val="center"/>
          </w:tcPr>
          <w:p w14:paraId="3C3202D2" w14:textId="32964306" w:rsidR="00955D6C" w:rsidRPr="00504A1A" w:rsidRDefault="00955D6C" w:rsidP="00753B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930" w:type="dxa"/>
            <w:shd w:val="clear" w:color="auto" w:fill="FFC000"/>
          </w:tcPr>
          <w:p w14:paraId="65A2FB6B" w14:textId="1C1B0238" w:rsidR="00955D6C" w:rsidRPr="00504A1A" w:rsidRDefault="00955D6C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Laws/Regulations</w:t>
            </w:r>
          </w:p>
        </w:tc>
        <w:tc>
          <w:tcPr>
            <w:tcW w:w="1080" w:type="dxa"/>
            <w:shd w:val="clear" w:color="auto" w:fill="FFC000"/>
          </w:tcPr>
          <w:p w14:paraId="5F8F6307" w14:textId="77777777" w:rsidR="00955D6C" w:rsidRPr="00504A1A" w:rsidRDefault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1AD6E15B" w14:textId="77777777" w:rsidR="00955D6C" w:rsidRPr="00504A1A" w:rsidRDefault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1E612267" w14:textId="77777777" w:rsidTr="00753BF2">
        <w:tc>
          <w:tcPr>
            <w:tcW w:w="805" w:type="dxa"/>
            <w:vAlign w:val="center"/>
          </w:tcPr>
          <w:p w14:paraId="33D01076" w14:textId="6A988F89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5FD3" w14:textId="08267915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Are systems in place for ongoing monitoring of state and federal laws/regulations for changes? </w:t>
            </w:r>
          </w:p>
        </w:tc>
        <w:tc>
          <w:tcPr>
            <w:tcW w:w="1080" w:type="dxa"/>
          </w:tcPr>
          <w:p w14:paraId="38ACFD24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F781F99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26420FC6" w14:textId="77777777" w:rsidTr="00753BF2">
        <w:tc>
          <w:tcPr>
            <w:tcW w:w="805" w:type="dxa"/>
            <w:vAlign w:val="center"/>
          </w:tcPr>
          <w:p w14:paraId="7A700904" w14:textId="79C77041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D91D" w14:textId="5FBF2CE9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  <w:color w:val="000000"/>
              </w:rPr>
              <w:t xml:space="preserve">Are resources and related training in place for staff to apply the changes in laws/regulations </w:t>
            </w:r>
            <w:proofErr w:type="gramStart"/>
            <w:r w:rsidRPr="00504A1A">
              <w:rPr>
                <w:rFonts w:ascii="Arial Narrow" w:hAnsi="Arial Narrow"/>
                <w:bCs/>
                <w:color w:val="000000"/>
              </w:rPr>
              <w:t>into</w:t>
            </w:r>
            <w:proofErr w:type="gramEnd"/>
            <w:r w:rsidRPr="00504A1A">
              <w:rPr>
                <w:rFonts w:ascii="Arial Narrow" w:hAnsi="Arial Narrow"/>
                <w:bCs/>
                <w:color w:val="000000"/>
              </w:rPr>
              <w:t xml:space="preserve"> current practices?</w:t>
            </w:r>
            <w:r w:rsidRPr="00504A1A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080" w:type="dxa"/>
          </w:tcPr>
          <w:p w14:paraId="0293EE5A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02BAABF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5893571F" w14:textId="77777777" w:rsidTr="00753BF2">
        <w:tc>
          <w:tcPr>
            <w:tcW w:w="805" w:type="dxa"/>
            <w:vAlign w:val="center"/>
          </w:tcPr>
          <w:p w14:paraId="77CF0B12" w14:textId="732A669F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B509" w14:textId="787A0010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>Are the most stringent laws/regulations followed between the host state, the state being shipped into, and federal requirements, where applicable, and including DSCSA?</w:t>
            </w:r>
          </w:p>
        </w:tc>
        <w:tc>
          <w:tcPr>
            <w:tcW w:w="1080" w:type="dxa"/>
          </w:tcPr>
          <w:p w14:paraId="66761214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AA0741D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039EC2AC" w14:textId="77777777" w:rsidTr="00753BF2">
        <w:tc>
          <w:tcPr>
            <w:tcW w:w="805" w:type="dxa"/>
            <w:vAlign w:val="center"/>
          </w:tcPr>
          <w:p w14:paraId="1A002886" w14:textId="3CAFC917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527B" w14:textId="382F9AD2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>If the above functions are performed at a different location, who is the primary contact?</w:t>
            </w:r>
          </w:p>
        </w:tc>
        <w:tc>
          <w:tcPr>
            <w:tcW w:w="1080" w:type="dxa"/>
          </w:tcPr>
          <w:p w14:paraId="33ABFC32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7F6D6E3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07521202" w14:textId="77777777" w:rsidTr="00753BF2">
        <w:tc>
          <w:tcPr>
            <w:tcW w:w="805" w:type="dxa"/>
            <w:vAlign w:val="center"/>
          </w:tcPr>
          <w:p w14:paraId="7A2A3DC8" w14:textId="3EC23D6A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20BC" w14:textId="4C8E01AE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Does the applicant have any open or pending regulatory actions pertaining to the distribution of drugs or operation of the facility? </w:t>
            </w:r>
          </w:p>
        </w:tc>
        <w:tc>
          <w:tcPr>
            <w:tcW w:w="1080" w:type="dxa"/>
          </w:tcPr>
          <w:p w14:paraId="77A1A888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FCB5A40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63246B85" w14:textId="77777777" w:rsidTr="00753BF2">
        <w:tc>
          <w:tcPr>
            <w:tcW w:w="805" w:type="dxa"/>
            <w:shd w:val="clear" w:color="auto" w:fill="FFC000"/>
            <w:vAlign w:val="center"/>
          </w:tcPr>
          <w:p w14:paraId="76BFA738" w14:textId="3DF55446" w:rsidR="00955D6C" w:rsidRPr="00504A1A" w:rsidRDefault="00504A1A" w:rsidP="00753BF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17F0CB3" w14:textId="6405F268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Reporting and notifications</w:t>
            </w:r>
          </w:p>
        </w:tc>
        <w:tc>
          <w:tcPr>
            <w:tcW w:w="1080" w:type="dxa"/>
            <w:shd w:val="clear" w:color="auto" w:fill="FFC000"/>
          </w:tcPr>
          <w:p w14:paraId="7217048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781545D1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1B8881DD" w14:textId="77777777" w:rsidTr="00753BF2">
        <w:tc>
          <w:tcPr>
            <w:tcW w:w="805" w:type="dxa"/>
            <w:vAlign w:val="center"/>
          </w:tcPr>
          <w:p w14:paraId="18C871EC" w14:textId="3CBADEFA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23D4" w14:textId="7639709E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Who is responsible at this facility for making suspect product determinations? (NA if Virtual)</w:t>
            </w:r>
          </w:p>
        </w:tc>
        <w:tc>
          <w:tcPr>
            <w:tcW w:w="1080" w:type="dxa"/>
          </w:tcPr>
          <w:p w14:paraId="5EB66597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6642913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50108AEF" w14:textId="77777777" w:rsidTr="00753BF2">
        <w:tc>
          <w:tcPr>
            <w:tcW w:w="805" w:type="dxa"/>
            <w:vAlign w:val="center"/>
          </w:tcPr>
          <w:p w14:paraId="6637B0F8" w14:textId="680903FF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08B1" w14:textId="7AEB8CBD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Has the facility received any requests for verification of </w:t>
            </w:r>
            <w:proofErr w:type="gramStart"/>
            <w:r w:rsidRPr="00504A1A">
              <w:rPr>
                <w:rFonts w:ascii="Arial Narrow" w:hAnsi="Arial Narrow"/>
                <w:bCs/>
              </w:rPr>
              <w:t>suspect</w:t>
            </w:r>
            <w:proofErr w:type="gramEnd"/>
            <w:r w:rsidRPr="00504A1A">
              <w:rPr>
                <w:rFonts w:ascii="Arial Narrow" w:hAnsi="Arial Narrow"/>
                <w:bCs/>
              </w:rPr>
              <w:t xml:space="preserve"> product from FDA?  </w:t>
            </w:r>
          </w:p>
        </w:tc>
        <w:tc>
          <w:tcPr>
            <w:tcW w:w="1080" w:type="dxa"/>
          </w:tcPr>
          <w:p w14:paraId="1A9325AD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A191A3E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62F78785" w14:textId="77777777" w:rsidTr="00753BF2">
        <w:tc>
          <w:tcPr>
            <w:tcW w:w="805" w:type="dxa"/>
            <w:vAlign w:val="center"/>
          </w:tcPr>
          <w:p w14:paraId="0F3C2299" w14:textId="3CEB2C0C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1177" w14:textId="246D7F7F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Has any suspect product been identified by the facility (defined by DSCSA as counterfeit, diverted, stolen, intentionally adulterated, part of a fraudulent transaction)? </w:t>
            </w:r>
          </w:p>
        </w:tc>
        <w:tc>
          <w:tcPr>
            <w:tcW w:w="1080" w:type="dxa"/>
          </w:tcPr>
          <w:p w14:paraId="7D92B973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0E16BF7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77C25288" w14:textId="77777777" w:rsidTr="00753BF2">
        <w:tc>
          <w:tcPr>
            <w:tcW w:w="805" w:type="dxa"/>
            <w:vAlign w:val="center"/>
          </w:tcPr>
          <w:p w14:paraId="367A6081" w14:textId="25059D1B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07D0" w14:textId="171870CD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Has </w:t>
            </w:r>
            <w:proofErr w:type="gramStart"/>
            <w:r w:rsidRPr="00504A1A">
              <w:rPr>
                <w:rFonts w:ascii="Arial Narrow" w:hAnsi="Arial Narrow"/>
                <w:bCs/>
              </w:rPr>
              <w:t>suspect</w:t>
            </w:r>
            <w:proofErr w:type="gramEnd"/>
            <w:r w:rsidRPr="00504A1A">
              <w:rPr>
                <w:rFonts w:ascii="Arial Narrow" w:hAnsi="Arial Narrow"/>
                <w:bCs/>
              </w:rPr>
              <w:t xml:space="preserve"> product been investigated?</w:t>
            </w:r>
            <w:r w:rsidRPr="00504A1A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7A996CF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AF5EE42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16B0BDF5" w14:textId="77777777" w:rsidTr="00753BF2">
        <w:tc>
          <w:tcPr>
            <w:tcW w:w="805" w:type="dxa"/>
            <w:vAlign w:val="center"/>
          </w:tcPr>
          <w:p w14:paraId="01D738F2" w14:textId="48596D5A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3C95" w14:textId="7D7D9689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Has any product been determined to be illegitimate? </w:t>
            </w:r>
          </w:p>
        </w:tc>
        <w:tc>
          <w:tcPr>
            <w:tcW w:w="1080" w:type="dxa"/>
          </w:tcPr>
          <w:p w14:paraId="5C110176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371FAD7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5EC07E95" w14:textId="77777777" w:rsidTr="00753BF2">
        <w:tc>
          <w:tcPr>
            <w:tcW w:w="805" w:type="dxa"/>
            <w:vAlign w:val="center"/>
          </w:tcPr>
          <w:p w14:paraId="4BDBF71A" w14:textId="03570A3F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8ED0" w14:textId="3A1EB40D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Was the determination made in coordination with the manufacturer? </w:t>
            </w:r>
          </w:p>
        </w:tc>
        <w:tc>
          <w:tcPr>
            <w:tcW w:w="1080" w:type="dxa"/>
          </w:tcPr>
          <w:p w14:paraId="2DAAB0C2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84BCB3C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276A982D" w14:textId="77777777" w:rsidTr="00753BF2">
        <w:tc>
          <w:tcPr>
            <w:tcW w:w="805" w:type="dxa"/>
            <w:vAlign w:val="center"/>
          </w:tcPr>
          <w:p w14:paraId="18A7DBD2" w14:textId="142544BA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CEFE" w14:textId="2750D012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Was it reported to FDA and to anyone to whom the product was shipped (if applicable), within 24 hours? </w:t>
            </w:r>
          </w:p>
        </w:tc>
        <w:tc>
          <w:tcPr>
            <w:tcW w:w="1080" w:type="dxa"/>
          </w:tcPr>
          <w:p w14:paraId="3919DFF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0B1933F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4CF2B05E" w14:textId="77777777" w:rsidTr="00753BF2">
        <w:tc>
          <w:tcPr>
            <w:tcW w:w="805" w:type="dxa"/>
            <w:vAlign w:val="center"/>
          </w:tcPr>
          <w:p w14:paraId="2619AD24" w14:textId="0F7EC440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DC31" w14:textId="29D23502" w:rsidR="00955D6C" w:rsidRPr="00504A1A" w:rsidRDefault="00955D6C" w:rsidP="00C25D32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color w:val="000000"/>
              </w:rPr>
            </w:pPr>
            <w:r w:rsidRPr="00504A1A">
              <w:rPr>
                <w:rFonts w:ascii="Arial Narrow" w:hAnsi="Arial Narrow"/>
                <w:bCs/>
              </w:rPr>
              <w:t>Has a termination notification taken place in consultation with FD</w:t>
            </w:r>
            <w:r w:rsidR="00753BF2">
              <w:rPr>
                <w:rFonts w:ascii="Arial Narrow" w:hAnsi="Arial Narrow"/>
                <w:bCs/>
              </w:rPr>
              <w:t>A?</w:t>
            </w:r>
          </w:p>
          <w:p w14:paraId="4213FC45" w14:textId="3EEF232F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  <w:i/>
              </w:rPr>
              <w:t xml:space="preserve">NOTE: </w:t>
            </w:r>
            <w:r w:rsidRPr="00504A1A">
              <w:rPr>
                <w:rFonts w:ascii="Arial Narrow" w:hAnsi="Arial Narrow"/>
                <w:i/>
              </w:rPr>
              <w:t>Mark NA if they have no illegitimate product.</w:t>
            </w:r>
          </w:p>
        </w:tc>
        <w:tc>
          <w:tcPr>
            <w:tcW w:w="1080" w:type="dxa"/>
          </w:tcPr>
          <w:p w14:paraId="13C1B3C4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91A31BC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0F71D901" w14:textId="77777777" w:rsidTr="00753BF2">
        <w:tc>
          <w:tcPr>
            <w:tcW w:w="805" w:type="dxa"/>
            <w:vAlign w:val="center"/>
          </w:tcPr>
          <w:p w14:paraId="05E18C79" w14:textId="3E907635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6C284" w14:textId="1A91A6C1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Have any illegitimate product notifications been </w:t>
            </w:r>
            <w:r w:rsidRPr="00504A1A">
              <w:rPr>
                <w:rFonts w:ascii="Arial Narrow" w:hAnsi="Arial Narrow"/>
                <w:b/>
              </w:rPr>
              <w:t>received</w:t>
            </w:r>
            <w:r w:rsidRPr="00504A1A">
              <w:rPr>
                <w:rFonts w:ascii="Arial Narrow" w:hAnsi="Arial Narrow"/>
              </w:rPr>
              <w:t xml:space="preserve"> from FDA or from trading partners? </w:t>
            </w:r>
          </w:p>
        </w:tc>
        <w:tc>
          <w:tcPr>
            <w:tcW w:w="1080" w:type="dxa"/>
          </w:tcPr>
          <w:p w14:paraId="21F12383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AEC1F19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2E55BCAF" w14:textId="77777777" w:rsidTr="00753BF2">
        <w:tc>
          <w:tcPr>
            <w:tcW w:w="805" w:type="dxa"/>
            <w:vAlign w:val="center"/>
          </w:tcPr>
          <w:p w14:paraId="351C0EE5" w14:textId="590886DB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4399E" w14:textId="7A2B828C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Was a corresponding suspect product investigation conducted?</w:t>
            </w:r>
          </w:p>
        </w:tc>
        <w:tc>
          <w:tcPr>
            <w:tcW w:w="1080" w:type="dxa"/>
          </w:tcPr>
          <w:p w14:paraId="55D30E61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CDB90FB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4EFD90A7" w14:textId="77777777" w:rsidTr="00753BF2">
        <w:tc>
          <w:tcPr>
            <w:tcW w:w="805" w:type="dxa"/>
            <w:vAlign w:val="center"/>
          </w:tcPr>
          <w:p w14:paraId="6F64E6B9" w14:textId="6E1EF673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43D26" w14:textId="723C1EE1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Did the facility have any of the illegitimate product indicated in the notification in stock?</w:t>
            </w:r>
          </w:p>
        </w:tc>
        <w:tc>
          <w:tcPr>
            <w:tcW w:w="1080" w:type="dxa"/>
          </w:tcPr>
          <w:p w14:paraId="10DA8AB0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B07380A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33C0E096" w14:textId="77777777" w:rsidTr="00753BF2">
        <w:tc>
          <w:tcPr>
            <w:tcW w:w="805" w:type="dxa"/>
            <w:vAlign w:val="center"/>
          </w:tcPr>
          <w:p w14:paraId="328A21B1" w14:textId="4B6A601F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B5292" w14:textId="07799ED8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If so, was it moved to quarantine and a sample kept?</w:t>
            </w:r>
          </w:p>
        </w:tc>
        <w:tc>
          <w:tcPr>
            <w:tcW w:w="1080" w:type="dxa"/>
          </w:tcPr>
          <w:p w14:paraId="16DBB1FD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547EFA3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028650BD" w14:textId="77777777" w:rsidTr="00753BF2">
        <w:tc>
          <w:tcPr>
            <w:tcW w:w="805" w:type="dxa"/>
            <w:vAlign w:val="center"/>
          </w:tcPr>
          <w:p w14:paraId="22D0DB5E" w14:textId="6C0C7330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C73F9" w14:textId="5FCF76BE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Was the FDA notified within 24 hours?</w:t>
            </w:r>
          </w:p>
        </w:tc>
        <w:tc>
          <w:tcPr>
            <w:tcW w:w="1080" w:type="dxa"/>
          </w:tcPr>
          <w:p w14:paraId="5E79F497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7A93C98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48610E45" w14:textId="77777777" w:rsidTr="00753BF2">
        <w:tc>
          <w:tcPr>
            <w:tcW w:w="805" w:type="dxa"/>
            <w:vAlign w:val="center"/>
          </w:tcPr>
          <w:p w14:paraId="7B3CFF00" w14:textId="4271B44A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F927E" w14:textId="350B52A8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Did they receive, </w:t>
            </w:r>
            <w:proofErr w:type="gramStart"/>
            <w:r w:rsidRPr="00504A1A">
              <w:rPr>
                <w:rFonts w:ascii="Arial Narrow" w:hAnsi="Arial Narrow"/>
              </w:rPr>
              <w:t>transfer</w:t>
            </w:r>
            <w:proofErr w:type="gramEnd"/>
            <w:r w:rsidRPr="00504A1A">
              <w:rPr>
                <w:rFonts w:ascii="Arial Narrow" w:hAnsi="Arial Narrow"/>
              </w:rPr>
              <w:t xml:space="preserve"> or distribute any of the product indicated in the notice?</w:t>
            </w:r>
          </w:p>
        </w:tc>
        <w:tc>
          <w:tcPr>
            <w:tcW w:w="1080" w:type="dxa"/>
          </w:tcPr>
          <w:p w14:paraId="6673D066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40ED72A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293750F2" w14:textId="77777777" w:rsidTr="00753BF2">
        <w:tc>
          <w:tcPr>
            <w:tcW w:w="805" w:type="dxa"/>
            <w:vAlign w:val="center"/>
          </w:tcPr>
          <w:p w14:paraId="0EC51337" w14:textId="6BBE96B1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EDF80" w14:textId="0E6EC5A2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If so, did they notify applicable trading partners within 24 hours?</w:t>
            </w:r>
          </w:p>
        </w:tc>
        <w:tc>
          <w:tcPr>
            <w:tcW w:w="1080" w:type="dxa"/>
          </w:tcPr>
          <w:p w14:paraId="5351060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660C37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5EA10568" w14:textId="77777777" w:rsidTr="00753BF2">
        <w:tc>
          <w:tcPr>
            <w:tcW w:w="805" w:type="dxa"/>
            <w:vAlign w:val="center"/>
          </w:tcPr>
          <w:p w14:paraId="42C70CE3" w14:textId="0D2F0122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3CA0" w14:textId="6834508E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Has any other prescription drug or device (not defined as illegitimate product under the DSCSA such as APIs, blood components, IV products, etc.) been identified which is counterfeit, diverted, misbranded, </w:t>
            </w:r>
            <w:proofErr w:type="gramStart"/>
            <w:r w:rsidRPr="00504A1A">
              <w:rPr>
                <w:rFonts w:ascii="Arial Narrow" w:hAnsi="Arial Narrow"/>
                <w:bCs/>
              </w:rPr>
              <w:t>adulterated</w:t>
            </w:r>
            <w:proofErr w:type="gramEnd"/>
            <w:r w:rsidRPr="00504A1A">
              <w:rPr>
                <w:rFonts w:ascii="Arial Narrow" w:hAnsi="Arial Narrow"/>
                <w:bCs/>
              </w:rPr>
              <w:t xml:space="preserve"> or tampered with, part of a fraudulent transaction, or otherwise unlawful? </w:t>
            </w:r>
          </w:p>
        </w:tc>
        <w:tc>
          <w:tcPr>
            <w:tcW w:w="1080" w:type="dxa"/>
          </w:tcPr>
          <w:p w14:paraId="4690B000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7BCBCBA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  <w:tr w:rsidR="00955D6C" w:rsidRPr="00504A1A" w14:paraId="44D5E78E" w14:textId="77777777" w:rsidTr="00753BF2">
        <w:tc>
          <w:tcPr>
            <w:tcW w:w="805" w:type="dxa"/>
            <w:vAlign w:val="center"/>
          </w:tcPr>
          <w:p w14:paraId="2A865051" w14:textId="64191FC7" w:rsidR="00955D6C" w:rsidRPr="00504A1A" w:rsidRDefault="00753BF2" w:rsidP="00753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0E60" w14:textId="6C78B144" w:rsidR="00955D6C" w:rsidRPr="00504A1A" w:rsidRDefault="00955D6C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Was it reported outside the facility? To whom? </w:t>
            </w:r>
            <w:r w:rsidRPr="00504A1A">
              <w:rPr>
                <w:rFonts w:ascii="Arial Narrow" w:hAnsi="Arial Narrow"/>
                <w:i/>
                <w:color w:val="000000"/>
              </w:rPr>
              <w:t>Review reports.</w:t>
            </w:r>
          </w:p>
        </w:tc>
        <w:tc>
          <w:tcPr>
            <w:tcW w:w="1080" w:type="dxa"/>
          </w:tcPr>
          <w:p w14:paraId="65686675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12F762F" w14:textId="77777777" w:rsidR="00955D6C" w:rsidRPr="00504A1A" w:rsidRDefault="00955D6C" w:rsidP="00955D6C">
            <w:pPr>
              <w:rPr>
                <w:rFonts w:ascii="Arial Narrow" w:hAnsi="Arial Narrow"/>
              </w:rPr>
            </w:pPr>
          </w:p>
        </w:tc>
      </w:tr>
    </w:tbl>
    <w:p w14:paraId="080C5BF7" w14:textId="77777777" w:rsidR="00C25D32" w:rsidRDefault="00C25D32">
      <w:r>
        <w:br w:type="page"/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805"/>
        <w:gridCol w:w="6930"/>
        <w:gridCol w:w="1080"/>
        <w:gridCol w:w="5310"/>
      </w:tblGrid>
      <w:tr w:rsidR="00C25D32" w:rsidRPr="00504A1A" w14:paraId="077FF68B" w14:textId="77777777" w:rsidTr="00625175">
        <w:tc>
          <w:tcPr>
            <w:tcW w:w="805" w:type="dxa"/>
            <w:shd w:val="clear" w:color="auto" w:fill="261DE3"/>
            <w:vAlign w:val="center"/>
          </w:tcPr>
          <w:p w14:paraId="7604DF64" w14:textId="29965A21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33FAEF0C" w14:textId="2F001BA0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3CB1729B" w14:textId="3230A7B0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7E867694" w14:textId="0F9DC742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18D589E8" w14:textId="77777777" w:rsidTr="00EB6317">
        <w:tc>
          <w:tcPr>
            <w:tcW w:w="805" w:type="dxa"/>
            <w:shd w:val="clear" w:color="auto" w:fill="FFC000"/>
            <w:vAlign w:val="center"/>
          </w:tcPr>
          <w:p w14:paraId="47CB215B" w14:textId="2B7E084B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6CB8A75" w14:textId="1D10EAEF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504A1A">
              <w:rPr>
                <w:rFonts w:ascii="Arial Narrow" w:hAnsi="Arial Narrow"/>
                <w:b/>
                <w:caps/>
              </w:rPr>
              <w:t>Reporting and notifications</w:t>
            </w:r>
          </w:p>
        </w:tc>
        <w:tc>
          <w:tcPr>
            <w:tcW w:w="1080" w:type="dxa"/>
            <w:shd w:val="clear" w:color="auto" w:fill="FFC000"/>
          </w:tcPr>
          <w:p w14:paraId="598B81A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57F97A4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E30B097" w14:textId="77777777" w:rsidTr="00753BF2">
        <w:tc>
          <w:tcPr>
            <w:tcW w:w="805" w:type="dxa"/>
            <w:vAlign w:val="center"/>
          </w:tcPr>
          <w:p w14:paraId="38442D3A" w14:textId="1585883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C9D6" w14:textId="2454218A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Has any theft, pilferage, or unexplained excessive loss of any prescription drug been identified? </w:t>
            </w:r>
          </w:p>
        </w:tc>
        <w:tc>
          <w:tcPr>
            <w:tcW w:w="1080" w:type="dxa"/>
          </w:tcPr>
          <w:p w14:paraId="3656E05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DE891D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EEFF847" w14:textId="77777777" w:rsidTr="00753BF2">
        <w:tc>
          <w:tcPr>
            <w:tcW w:w="805" w:type="dxa"/>
            <w:vAlign w:val="center"/>
          </w:tcPr>
          <w:p w14:paraId="352EB0DF" w14:textId="737CE7E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2AA9" w14:textId="338034D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If it involved a controlled substance, was it reported to DEA? </w:t>
            </w:r>
          </w:p>
        </w:tc>
        <w:tc>
          <w:tcPr>
            <w:tcW w:w="1080" w:type="dxa"/>
          </w:tcPr>
          <w:p w14:paraId="6125727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4A4BCE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8EFB4D8" w14:textId="77777777" w:rsidTr="00753BF2">
        <w:tc>
          <w:tcPr>
            <w:tcW w:w="805" w:type="dxa"/>
            <w:vAlign w:val="center"/>
          </w:tcPr>
          <w:p w14:paraId="4E579D17" w14:textId="4E56636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6C93" w14:textId="6C37368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Was it reported to any other agency outside the facility?</w:t>
            </w:r>
          </w:p>
        </w:tc>
        <w:tc>
          <w:tcPr>
            <w:tcW w:w="1080" w:type="dxa"/>
          </w:tcPr>
          <w:p w14:paraId="337C087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85E690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E138D0E" w14:textId="77777777" w:rsidTr="00753BF2">
        <w:tc>
          <w:tcPr>
            <w:tcW w:w="805" w:type="dxa"/>
            <w:vAlign w:val="center"/>
          </w:tcPr>
          <w:p w14:paraId="287A8BC6" w14:textId="645F09D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000D" w14:textId="7B14E68A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If criminal activity involving inventory is suspected, does reporting to outside agencies happen within 3 days?</w:t>
            </w:r>
          </w:p>
        </w:tc>
        <w:tc>
          <w:tcPr>
            <w:tcW w:w="1080" w:type="dxa"/>
          </w:tcPr>
          <w:p w14:paraId="3E7BB36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A9DAD7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909CD73" w14:textId="77777777" w:rsidTr="00753BF2">
        <w:tc>
          <w:tcPr>
            <w:tcW w:w="805" w:type="dxa"/>
            <w:shd w:val="clear" w:color="auto" w:fill="FFC000"/>
            <w:vAlign w:val="center"/>
          </w:tcPr>
          <w:p w14:paraId="64BE2A75" w14:textId="5AFC0DC7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E6FAED5" w14:textId="25796640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Facility Licenses/Permits/registrations</w:t>
            </w:r>
          </w:p>
        </w:tc>
        <w:tc>
          <w:tcPr>
            <w:tcW w:w="1080" w:type="dxa"/>
            <w:shd w:val="clear" w:color="auto" w:fill="FFC000"/>
          </w:tcPr>
          <w:p w14:paraId="4D93038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1BFB76D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B89BF78" w14:textId="77777777" w:rsidTr="00753BF2">
        <w:tc>
          <w:tcPr>
            <w:tcW w:w="805" w:type="dxa"/>
            <w:vAlign w:val="center"/>
          </w:tcPr>
          <w:p w14:paraId="3537EAB5" w14:textId="3514E0D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F36D" w14:textId="4AA2208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Is there any substantial change to the customer base and/or state licenses since the last information was provided to NABP?  </w:t>
            </w:r>
          </w:p>
        </w:tc>
        <w:tc>
          <w:tcPr>
            <w:tcW w:w="1080" w:type="dxa"/>
          </w:tcPr>
          <w:p w14:paraId="0D0E75F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ED1392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6F71629" w14:textId="77777777" w:rsidTr="00753BF2">
        <w:tc>
          <w:tcPr>
            <w:tcW w:w="805" w:type="dxa"/>
            <w:vAlign w:val="center"/>
          </w:tcPr>
          <w:p w14:paraId="64F0C048" w14:textId="425B2D5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7E73" w14:textId="541E329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Is the business licensed in all applicable jurisdictions </w:t>
            </w:r>
            <w:r w:rsidRPr="00504A1A">
              <w:rPr>
                <w:rFonts w:ascii="Arial Narrow" w:hAnsi="Arial Narrow"/>
              </w:rPr>
              <w:t xml:space="preserve">where prescription </w:t>
            </w:r>
            <w:r w:rsidRPr="00504A1A">
              <w:rPr>
                <w:rFonts w:ascii="Arial Narrow" w:hAnsi="Arial Narrow"/>
                <w:bCs/>
              </w:rPr>
              <w:t xml:space="preserve">products </w:t>
            </w:r>
            <w:r w:rsidRPr="00504A1A">
              <w:rPr>
                <w:rFonts w:ascii="Arial Narrow" w:hAnsi="Arial Narrow"/>
              </w:rPr>
              <w:t>are distributed? (or received from, for reverse distributors)</w:t>
            </w:r>
            <w:r w:rsidRPr="00504A1A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080" w:type="dxa"/>
          </w:tcPr>
          <w:p w14:paraId="37B8B1A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384567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AE85811" w14:textId="77777777" w:rsidTr="00753BF2">
        <w:tc>
          <w:tcPr>
            <w:tcW w:w="805" w:type="dxa"/>
            <w:vAlign w:val="center"/>
          </w:tcPr>
          <w:p w14:paraId="424C0DFC" w14:textId="4F8C9C7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581B" w14:textId="7BBC790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color w:val="000000"/>
              </w:rPr>
              <w:t>Review at least three customer profiles and compare addresses to licenses?  Is there a license for each state in which the customer resides?</w:t>
            </w:r>
          </w:p>
        </w:tc>
        <w:tc>
          <w:tcPr>
            <w:tcW w:w="1080" w:type="dxa"/>
          </w:tcPr>
          <w:p w14:paraId="665E02A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F98FB2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1C12DB" w14:textId="77777777" w:rsidTr="00753BF2">
        <w:tc>
          <w:tcPr>
            <w:tcW w:w="805" w:type="dxa"/>
            <w:vAlign w:val="center"/>
          </w:tcPr>
          <w:p w14:paraId="4B04E104" w14:textId="039A61A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3564" w14:textId="087CCC0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color w:val="000000"/>
              </w:rPr>
              <w:t>Are domicile state licenses displayed, and other state licenses available for review?</w:t>
            </w:r>
          </w:p>
        </w:tc>
        <w:tc>
          <w:tcPr>
            <w:tcW w:w="1080" w:type="dxa"/>
          </w:tcPr>
          <w:p w14:paraId="4EC1F62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20BF75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62136DE" w14:textId="77777777" w:rsidTr="00753BF2">
        <w:tc>
          <w:tcPr>
            <w:tcW w:w="805" w:type="dxa"/>
            <w:vAlign w:val="center"/>
          </w:tcPr>
          <w:p w14:paraId="6CD78506" w14:textId="6CF1BDD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1883" w14:textId="36ACF0F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</w:rPr>
              <w:t xml:space="preserve">Does the facility hold federal and </w:t>
            </w:r>
            <w:proofErr w:type="gramStart"/>
            <w:r w:rsidRPr="00504A1A">
              <w:rPr>
                <w:rFonts w:ascii="Arial Narrow" w:hAnsi="Arial Narrow"/>
              </w:rPr>
              <w:t>state controlled</w:t>
            </w:r>
            <w:proofErr w:type="gramEnd"/>
            <w:r w:rsidRPr="00504A1A">
              <w:rPr>
                <w:rFonts w:ascii="Arial Narrow" w:hAnsi="Arial Narrow"/>
              </w:rPr>
              <w:t xml:space="preserve"> substance licenses appropriate to their controlled substance activity? Observe the licenses to ensure they are valid. </w:t>
            </w:r>
          </w:p>
        </w:tc>
        <w:tc>
          <w:tcPr>
            <w:tcW w:w="1080" w:type="dxa"/>
          </w:tcPr>
          <w:p w14:paraId="481431A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9C0D7B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F43E28C" w14:textId="77777777" w:rsidTr="00753BF2">
        <w:tc>
          <w:tcPr>
            <w:tcW w:w="805" w:type="dxa"/>
            <w:vAlign w:val="center"/>
          </w:tcPr>
          <w:p w14:paraId="458B4A55" w14:textId="4C95E35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7CEB" w14:textId="23A49F80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</w:rPr>
              <w:t xml:space="preserve">If </w:t>
            </w:r>
            <w:proofErr w:type="spellStart"/>
            <w:r w:rsidRPr="00504A1A">
              <w:rPr>
                <w:rFonts w:ascii="Arial Narrow" w:hAnsi="Arial Narrow"/>
              </w:rPr>
              <w:t>repackager</w:t>
            </w:r>
            <w:proofErr w:type="spellEnd"/>
            <w:r w:rsidRPr="00504A1A">
              <w:rPr>
                <w:rFonts w:ascii="Arial Narrow" w:hAnsi="Arial Narrow"/>
              </w:rPr>
              <w:t xml:space="preserve">, does facility hold appropriate Food and Drug Administration (FDA) registration? </w:t>
            </w:r>
          </w:p>
        </w:tc>
        <w:tc>
          <w:tcPr>
            <w:tcW w:w="1080" w:type="dxa"/>
          </w:tcPr>
          <w:p w14:paraId="6657F54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769573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2420B48" w14:textId="77777777" w:rsidTr="00753BF2">
        <w:tc>
          <w:tcPr>
            <w:tcW w:w="805" w:type="dxa"/>
            <w:vAlign w:val="center"/>
          </w:tcPr>
          <w:p w14:paraId="421EC313" w14:textId="48D818C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8373" w14:textId="5E3BBDF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</w:rPr>
              <w:t xml:space="preserve">Are adequate systems in place for maintaining current licenses? </w:t>
            </w:r>
          </w:p>
        </w:tc>
        <w:tc>
          <w:tcPr>
            <w:tcW w:w="1080" w:type="dxa"/>
          </w:tcPr>
          <w:p w14:paraId="60759A8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AB73A3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51673CA" w14:textId="77777777" w:rsidTr="00753BF2">
        <w:tc>
          <w:tcPr>
            <w:tcW w:w="805" w:type="dxa"/>
            <w:vAlign w:val="center"/>
          </w:tcPr>
          <w:p w14:paraId="74F0ED74" w14:textId="52630FC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26371" w14:textId="57B00098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Are sufficient systems in place to prevent prescription products from being shipped into states (or received from states for reverse distributors) where the applicant does not hold a license? </w:t>
            </w:r>
          </w:p>
        </w:tc>
        <w:tc>
          <w:tcPr>
            <w:tcW w:w="1080" w:type="dxa"/>
          </w:tcPr>
          <w:p w14:paraId="773DB9E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61169D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77C2114" w14:textId="77777777" w:rsidTr="00753BF2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2A87E94D" w14:textId="41530C8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E8D1" w14:textId="156E5597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>If any of the above is done at a different location, who is the primary contact?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FA97C7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41868E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45D0893" w14:textId="77777777" w:rsidTr="00753BF2">
        <w:tc>
          <w:tcPr>
            <w:tcW w:w="805" w:type="dxa"/>
            <w:shd w:val="clear" w:color="auto" w:fill="FFC000"/>
            <w:vAlign w:val="center"/>
          </w:tcPr>
          <w:p w14:paraId="18F44172" w14:textId="0BB88B90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D7F5FE5" w14:textId="6B8ECF9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/>
                <w:caps/>
              </w:rPr>
              <w:t>POLICIES &amp; PROCEDURES AND Record Retention</w:t>
            </w:r>
          </w:p>
        </w:tc>
        <w:tc>
          <w:tcPr>
            <w:tcW w:w="1080" w:type="dxa"/>
            <w:shd w:val="clear" w:color="auto" w:fill="FFC000"/>
          </w:tcPr>
          <w:p w14:paraId="4A8EB7D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602FC9C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320D818" w14:textId="77777777" w:rsidTr="00753BF2">
        <w:tc>
          <w:tcPr>
            <w:tcW w:w="805" w:type="dxa"/>
            <w:vAlign w:val="center"/>
          </w:tcPr>
          <w:p w14:paraId="0B12FF48" w14:textId="15EF6AF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2413" w14:textId="2A2A17B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Are the policies and procedures site specific? </w:t>
            </w:r>
            <w:r w:rsidRPr="00504A1A">
              <w:rPr>
                <w:rFonts w:ascii="Arial Narrow" w:hAnsi="Arial Narrow"/>
                <w:bCs/>
                <w:i/>
                <w:color w:val="FF0000"/>
              </w:rPr>
              <w:t>.</w:t>
            </w:r>
          </w:p>
        </w:tc>
        <w:tc>
          <w:tcPr>
            <w:tcW w:w="1080" w:type="dxa"/>
          </w:tcPr>
          <w:p w14:paraId="68ECF29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522CD0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035F6C4" w14:textId="77777777" w:rsidTr="00753BF2">
        <w:tc>
          <w:tcPr>
            <w:tcW w:w="805" w:type="dxa"/>
            <w:vAlign w:val="center"/>
          </w:tcPr>
          <w:p w14:paraId="6C1E438D" w14:textId="76A5AF0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7474" w14:textId="55C128B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>each owned by an individual or department for updating and implementation?</w:t>
            </w:r>
          </w:p>
        </w:tc>
        <w:tc>
          <w:tcPr>
            <w:tcW w:w="1080" w:type="dxa"/>
          </w:tcPr>
          <w:p w14:paraId="3F0A664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D0266F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78980F4" w14:textId="77777777" w:rsidTr="00753BF2">
        <w:tc>
          <w:tcPr>
            <w:tcW w:w="805" w:type="dxa"/>
            <w:vAlign w:val="center"/>
          </w:tcPr>
          <w:p w14:paraId="5C1C6D2C" w14:textId="20D3D61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1F34" w14:textId="37302AC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reviewed routinely to ensure they stay current?  </w:t>
            </w:r>
          </w:p>
        </w:tc>
        <w:tc>
          <w:tcPr>
            <w:tcW w:w="1080" w:type="dxa"/>
          </w:tcPr>
          <w:p w14:paraId="78DAEF2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21555C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BF9E147" w14:textId="77777777" w:rsidTr="00753BF2">
        <w:tc>
          <w:tcPr>
            <w:tcW w:w="805" w:type="dxa"/>
            <w:vAlign w:val="center"/>
          </w:tcPr>
          <w:p w14:paraId="159C1C2B" w14:textId="206ACC3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6BC6" w14:textId="1885216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  <w:caps/>
              </w:rPr>
            </w:pPr>
            <w:r w:rsidRPr="00504A1A">
              <w:rPr>
                <w:rFonts w:ascii="Arial Narrow" w:hAnsi="Arial Narrow"/>
                <w:bCs/>
              </w:rPr>
              <w:t xml:space="preserve">Is the most current P&amp;P being followed? </w:t>
            </w:r>
          </w:p>
        </w:tc>
        <w:tc>
          <w:tcPr>
            <w:tcW w:w="1080" w:type="dxa"/>
          </w:tcPr>
          <w:p w14:paraId="68C04FB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4BEEF9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4031102" w14:textId="77777777" w:rsidTr="00753BF2">
        <w:tc>
          <w:tcPr>
            <w:tcW w:w="805" w:type="dxa"/>
            <w:vAlign w:val="center"/>
          </w:tcPr>
          <w:p w14:paraId="520AA744" w14:textId="75BAEA4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637" w14:textId="2010EC15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Are adequate systems, processes, facilities, and employee training in place to facilitate the collection and archiving of all records associated with a wholesale distributor as required by law/regulation? </w:t>
            </w:r>
          </w:p>
        </w:tc>
        <w:tc>
          <w:tcPr>
            <w:tcW w:w="1080" w:type="dxa"/>
          </w:tcPr>
          <w:p w14:paraId="3EBE460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4906F1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6A45949" w14:textId="77777777" w:rsidTr="00753BF2">
        <w:tc>
          <w:tcPr>
            <w:tcW w:w="805" w:type="dxa"/>
            <w:vAlign w:val="center"/>
          </w:tcPr>
          <w:p w14:paraId="39A0C94B" w14:textId="5BA0D16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10B2" w14:textId="1B00040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Does the system include adjustments to audits?  </w:t>
            </w:r>
          </w:p>
        </w:tc>
        <w:tc>
          <w:tcPr>
            <w:tcW w:w="1080" w:type="dxa"/>
          </w:tcPr>
          <w:p w14:paraId="6F285D5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A90F8C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30B2CE5" w14:textId="77777777" w:rsidTr="00753BF2">
        <w:tc>
          <w:tcPr>
            <w:tcW w:w="805" w:type="dxa"/>
            <w:vAlign w:val="center"/>
          </w:tcPr>
          <w:p w14:paraId="1D35F451" w14:textId="3003C01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7BE0" w14:textId="7920438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Does the system include records of destruction? </w:t>
            </w:r>
          </w:p>
        </w:tc>
        <w:tc>
          <w:tcPr>
            <w:tcW w:w="1080" w:type="dxa"/>
          </w:tcPr>
          <w:p w14:paraId="739F1FE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A97F7D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F046D5E" w14:textId="77777777" w:rsidTr="00753BF2">
        <w:tc>
          <w:tcPr>
            <w:tcW w:w="805" w:type="dxa"/>
            <w:vAlign w:val="center"/>
          </w:tcPr>
          <w:p w14:paraId="78951C1E" w14:textId="34728A5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9F6A" w14:textId="696F9835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Does the system include DEA records (controlled substance product movement and inventories)? </w:t>
            </w:r>
          </w:p>
        </w:tc>
        <w:tc>
          <w:tcPr>
            <w:tcW w:w="1080" w:type="dxa"/>
          </w:tcPr>
          <w:p w14:paraId="2E446A5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1B16F3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</w:tbl>
    <w:p w14:paraId="173291D7" w14:textId="77777777" w:rsidR="00C25D32" w:rsidRDefault="00C25D32">
      <w:r>
        <w:br w:type="page"/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805"/>
        <w:gridCol w:w="6930"/>
        <w:gridCol w:w="1080"/>
        <w:gridCol w:w="5310"/>
      </w:tblGrid>
      <w:tr w:rsidR="00C25D32" w:rsidRPr="00504A1A" w14:paraId="6D4FA9EA" w14:textId="77777777" w:rsidTr="00300A4F">
        <w:tc>
          <w:tcPr>
            <w:tcW w:w="805" w:type="dxa"/>
            <w:shd w:val="clear" w:color="auto" w:fill="261DE3"/>
            <w:vAlign w:val="center"/>
          </w:tcPr>
          <w:p w14:paraId="3588DE1B" w14:textId="4C4892BF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5EBD9310" w14:textId="72281557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29BFC42D" w14:textId="06C7A711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3CD5B363" w14:textId="3460DF6A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488158C4" w14:textId="77777777" w:rsidTr="00037B11">
        <w:tc>
          <w:tcPr>
            <w:tcW w:w="805" w:type="dxa"/>
            <w:shd w:val="clear" w:color="auto" w:fill="FFC000"/>
            <w:vAlign w:val="center"/>
          </w:tcPr>
          <w:p w14:paraId="36885191" w14:textId="5A07EB42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6ADF7B3" w14:textId="32B452C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POLICIES &amp; PROCEDURES AND Record Retention</w:t>
            </w:r>
          </w:p>
        </w:tc>
        <w:tc>
          <w:tcPr>
            <w:tcW w:w="1080" w:type="dxa"/>
            <w:shd w:val="clear" w:color="auto" w:fill="FFC000"/>
          </w:tcPr>
          <w:p w14:paraId="7B04679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730601D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1D49A87" w14:textId="77777777" w:rsidTr="00753BF2">
        <w:tc>
          <w:tcPr>
            <w:tcW w:w="805" w:type="dxa"/>
            <w:vAlign w:val="center"/>
          </w:tcPr>
          <w:p w14:paraId="4E90E572" w14:textId="5B2D750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2E1E" w14:textId="046ED87A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>Are suspect product investigations, illegitimate product determinations and product tracing information (Transaction Information, Transaction History, Transaction Statement) archived for at least 6 years?</w:t>
            </w:r>
          </w:p>
        </w:tc>
        <w:tc>
          <w:tcPr>
            <w:tcW w:w="1080" w:type="dxa"/>
          </w:tcPr>
          <w:p w14:paraId="6C58F75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C1662A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428CD36" w14:textId="77777777" w:rsidTr="00753BF2">
        <w:tc>
          <w:tcPr>
            <w:tcW w:w="805" w:type="dxa"/>
            <w:vAlign w:val="center"/>
          </w:tcPr>
          <w:p w14:paraId="338CF75F" w14:textId="6A8A0F6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B7CD" w14:textId="5548F155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Cs/>
              </w:rPr>
              <w:t xml:space="preserve">Are pedigree records archived? </w:t>
            </w:r>
          </w:p>
        </w:tc>
        <w:tc>
          <w:tcPr>
            <w:tcW w:w="1080" w:type="dxa"/>
          </w:tcPr>
          <w:p w14:paraId="4A6A077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0AD51D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BC6642B" w14:textId="77777777" w:rsidTr="00753BF2">
        <w:tc>
          <w:tcPr>
            <w:tcW w:w="805" w:type="dxa"/>
            <w:shd w:val="clear" w:color="auto" w:fill="FFC000"/>
            <w:vAlign w:val="center"/>
          </w:tcPr>
          <w:p w14:paraId="40070D55" w14:textId="5EB11726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9975F3A" w14:textId="5665446D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Personnel</w:t>
            </w:r>
          </w:p>
        </w:tc>
        <w:tc>
          <w:tcPr>
            <w:tcW w:w="1080" w:type="dxa"/>
            <w:shd w:val="clear" w:color="auto" w:fill="FFC000"/>
          </w:tcPr>
          <w:p w14:paraId="6F2D1CB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0B49BB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2EC8285" w14:textId="77777777" w:rsidTr="00753BF2">
        <w:tc>
          <w:tcPr>
            <w:tcW w:w="805" w:type="dxa"/>
            <w:vAlign w:val="center"/>
          </w:tcPr>
          <w:p w14:paraId="7C7E0278" w14:textId="72814E7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B979" w14:textId="4BD72916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the designated representative physically present at the applicant facility during normal business hours (except for customary leave times), and actively involved in the management of overall distribution operations? </w:t>
            </w:r>
          </w:p>
        </w:tc>
        <w:tc>
          <w:tcPr>
            <w:tcW w:w="1080" w:type="dxa"/>
          </w:tcPr>
          <w:p w14:paraId="53A4FE7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BC22AA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20493C3" w14:textId="77777777" w:rsidTr="00753BF2">
        <w:tc>
          <w:tcPr>
            <w:tcW w:w="805" w:type="dxa"/>
            <w:vAlign w:val="center"/>
          </w:tcPr>
          <w:p w14:paraId="31891093" w14:textId="3A19965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AC25" w14:textId="1850200A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job applicants required to </w:t>
            </w:r>
            <w:r w:rsidRPr="00504A1A">
              <w:rPr>
                <w:rFonts w:ascii="Arial Narrow" w:hAnsi="Arial Narrow"/>
                <w:color w:val="000000"/>
              </w:rPr>
              <w:t xml:space="preserve">complete adequate application/resumes? Do they include contact information, previous employment, references, education, </w:t>
            </w:r>
            <w:proofErr w:type="spellStart"/>
            <w:r w:rsidRPr="00504A1A">
              <w:rPr>
                <w:rFonts w:ascii="Arial Narrow" w:hAnsi="Arial Narrow"/>
                <w:color w:val="000000"/>
              </w:rPr>
              <w:t>etc</w:t>
            </w:r>
            <w:proofErr w:type="spellEnd"/>
            <w:r w:rsidRPr="00504A1A">
              <w:rPr>
                <w:rFonts w:ascii="Arial Narrow" w:hAnsi="Arial Narrow"/>
                <w:color w:val="000000"/>
              </w:rPr>
              <w:t xml:space="preserve">? </w:t>
            </w:r>
          </w:p>
        </w:tc>
        <w:tc>
          <w:tcPr>
            <w:tcW w:w="1080" w:type="dxa"/>
          </w:tcPr>
          <w:p w14:paraId="28D1F1F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93D5C2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464C451" w14:textId="77777777" w:rsidTr="00753BF2">
        <w:tc>
          <w:tcPr>
            <w:tcW w:w="805" w:type="dxa"/>
            <w:vAlign w:val="center"/>
          </w:tcPr>
          <w:p w14:paraId="36FCAB7E" w14:textId="30D68B9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E4CE" w14:textId="54E9DA73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application information confirmed with relevant parties, and the confirmations documented? </w:t>
            </w:r>
          </w:p>
        </w:tc>
        <w:tc>
          <w:tcPr>
            <w:tcW w:w="1080" w:type="dxa"/>
          </w:tcPr>
          <w:p w14:paraId="7895791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9545C4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BC545F4" w14:textId="77777777" w:rsidTr="00753BF2">
        <w:tc>
          <w:tcPr>
            <w:tcW w:w="805" w:type="dxa"/>
            <w:vAlign w:val="center"/>
          </w:tcPr>
          <w:p w14:paraId="2A950DD4" w14:textId="40BA09B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444D" w14:textId="3B86DB6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criminal background checks conducted on “key” employees with access to drugs/devices? </w:t>
            </w:r>
          </w:p>
        </w:tc>
        <w:tc>
          <w:tcPr>
            <w:tcW w:w="1080" w:type="dxa"/>
          </w:tcPr>
          <w:p w14:paraId="4388FFF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9D1415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361D87C" w14:textId="77777777" w:rsidTr="00753BF2">
        <w:tc>
          <w:tcPr>
            <w:tcW w:w="805" w:type="dxa"/>
            <w:vAlign w:val="center"/>
          </w:tcPr>
          <w:p w14:paraId="2EA26863" w14:textId="3EC158B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740F" w14:textId="3F9C110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new employees receive adequate training related to: </w:t>
            </w:r>
          </w:p>
        </w:tc>
        <w:tc>
          <w:tcPr>
            <w:tcW w:w="1080" w:type="dxa"/>
          </w:tcPr>
          <w:p w14:paraId="2BF031F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8BA051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54D23E9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4855FC9" w14:textId="1FED159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BB84B75" w14:textId="758B5288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the general operations/systems of the facility?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8338C2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2C94033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D11A99D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20ED02BF" w14:textId="582A55D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F8F14E1" w14:textId="483CABA1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critical operations related to their assigned task?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F20DE1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AF611B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3867298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1C166321" w14:textId="2826EA5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1E5AE73" w14:textId="1D09809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operational safety?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36233D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696C871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7DBBEFD" w14:textId="77777777" w:rsidTr="00753BF2">
        <w:tc>
          <w:tcPr>
            <w:tcW w:w="805" w:type="dxa"/>
            <w:vAlign w:val="center"/>
          </w:tcPr>
          <w:p w14:paraId="50C31472" w14:textId="78717CC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2B89" w14:textId="6F662CF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employees receive continued training in critical operations? How often? </w:t>
            </w:r>
          </w:p>
        </w:tc>
        <w:tc>
          <w:tcPr>
            <w:tcW w:w="1080" w:type="dxa"/>
          </w:tcPr>
          <w:p w14:paraId="4037039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9922D2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D716B3D" w14:textId="77777777" w:rsidTr="00753BF2">
        <w:tc>
          <w:tcPr>
            <w:tcW w:w="805" w:type="dxa"/>
            <w:vAlign w:val="center"/>
          </w:tcPr>
          <w:p w14:paraId="64FAA500" w14:textId="4D004EA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E31D" w14:textId="7C4EAFF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training documented? </w:t>
            </w:r>
          </w:p>
        </w:tc>
        <w:tc>
          <w:tcPr>
            <w:tcW w:w="1080" w:type="dxa"/>
          </w:tcPr>
          <w:p w14:paraId="4A4DC1E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4138F6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26CBCA3" w14:textId="77777777" w:rsidTr="00753BF2">
        <w:tc>
          <w:tcPr>
            <w:tcW w:w="805" w:type="dxa"/>
            <w:vAlign w:val="center"/>
          </w:tcPr>
          <w:p w14:paraId="3C598134" w14:textId="1877948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7BF6" w14:textId="37567800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job appraisals/performance reviews and disciplinary actions performed and documented? </w:t>
            </w:r>
          </w:p>
        </w:tc>
        <w:tc>
          <w:tcPr>
            <w:tcW w:w="1080" w:type="dxa"/>
          </w:tcPr>
          <w:p w14:paraId="36A65E9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7869E1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EC26086" w14:textId="77777777" w:rsidTr="00753BF2">
        <w:tc>
          <w:tcPr>
            <w:tcW w:w="805" w:type="dxa"/>
            <w:shd w:val="clear" w:color="auto" w:fill="FFC000"/>
            <w:vAlign w:val="center"/>
          </w:tcPr>
          <w:p w14:paraId="308286F3" w14:textId="5603162B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A7FF5F1" w14:textId="4E15DFA0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IT Security</w:t>
            </w:r>
          </w:p>
        </w:tc>
        <w:tc>
          <w:tcPr>
            <w:tcW w:w="1080" w:type="dxa"/>
            <w:shd w:val="clear" w:color="auto" w:fill="FFC000"/>
          </w:tcPr>
          <w:p w14:paraId="3A0AD3F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4C72E4D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FA569E7" w14:textId="77777777" w:rsidTr="00753BF2">
        <w:tc>
          <w:tcPr>
            <w:tcW w:w="805" w:type="dxa"/>
            <w:vAlign w:val="center"/>
          </w:tcPr>
          <w:p w14:paraId="5427E1A2" w14:textId="2116D72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E449" w14:textId="3AB4B8E1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computers password protected? </w:t>
            </w:r>
          </w:p>
        </w:tc>
        <w:tc>
          <w:tcPr>
            <w:tcW w:w="1080" w:type="dxa"/>
          </w:tcPr>
          <w:p w14:paraId="5ECD959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FF0B03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8B48C1F" w14:textId="77777777" w:rsidTr="00753BF2">
        <w:tc>
          <w:tcPr>
            <w:tcW w:w="805" w:type="dxa"/>
            <w:vAlign w:val="center"/>
          </w:tcPr>
          <w:p w14:paraId="010A92C3" w14:textId="717E818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F51F" w14:textId="3FB5258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passwords required to be changed at least every 90 days? </w:t>
            </w:r>
          </w:p>
        </w:tc>
        <w:tc>
          <w:tcPr>
            <w:tcW w:w="1080" w:type="dxa"/>
          </w:tcPr>
          <w:p w14:paraId="3F44552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B842CB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E9DDC08" w14:textId="77777777" w:rsidTr="00753BF2">
        <w:tc>
          <w:tcPr>
            <w:tcW w:w="805" w:type="dxa"/>
            <w:vAlign w:val="center"/>
          </w:tcPr>
          <w:p w14:paraId="7EB4D7AD" w14:textId="7A99487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F2C4" w14:textId="31FF510A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systematic processes in place to prevent employees from accessing data/systems unrelated to their job critical task? </w:t>
            </w:r>
          </w:p>
        </w:tc>
        <w:tc>
          <w:tcPr>
            <w:tcW w:w="1080" w:type="dxa"/>
          </w:tcPr>
          <w:p w14:paraId="23E8513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27FDF1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FF10317" w14:textId="77777777" w:rsidTr="00753BF2">
        <w:tc>
          <w:tcPr>
            <w:tcW w:w="805" w:type="dxa"/>
            <w:vAlign w:val="center"/>
          </w:tcPr>
          <w:p w14:paraId="6E2CD10E" w14:textId="17C7769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FFB2" w14:textId="2AD4C1A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purchases, sales, shipments, and inventory-adjustment data files audit controlled? </w:t>
            </w:r>
          </w:p>
        </w:tc>
        <w:tc>
          <w:tcPr>
            <w:tcW w:w="1080" w:type="dxa"/>
          </w:tcPr>
          <w:p w14:paraId="32CA220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F87987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1DDFC6B" w14:textId="77777777" w:rsidTr="00753BF2">
        <w:tc>
          <w:tcPr>
            <w:tcW w:w="805" w:type="dxa"/>
            <w:vAlign w:val="center"/>
          </w:tcPr>
          <w:p w14:paraId="4061304D" w14:textId="58A3636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DEE6" w14:textId="3F16E9E8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How often is data backed-up? </w:t>
            </w:r>
          </w:p>
        </w:tc>
        <w:tc>
          <w:tcPr>
            <w:tcW w:w="1080" w:type="dxa"/>
          </w:tcPr>
          <w:p w14:paraId="3022111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5F6A32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10F0214" w14:textId="77777777" w:rsidTr="00753BF2">
        <w:tc>
          <w:tcPr>
            <w:tcW w:w="805" w:type="dxa"/>
            <w:vAlign w:val="center"/>
          </w:tcPr>
          <w:p w14:paraId="36EF05FD" w14:textId="4C42A0F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828C" w14:textId="76D2CE4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backup data stored off-site?   </w:t>
            </w:r>
          </w:p>
        </w:tc>
        <w:tc>
          <w:tcPr>
            <w:tcW w:w="1080" w:type="dxa"/>
          </w:tcPr>
          <w:p w14:paraId="562DDAD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831943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6583E56" w14:textId="77777777" w:rsidTr="00753BF2">
        <w:tc>
          <w:tcPr>
            <w:tcW w:w="805" w:type="dxa"/>
            <w:vAlign w:val="center"/>
          </w:tcPr>
          <w:p w14:paraId="418DEADA" w14:textId="6A06B82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7AAB" w14:textId="05C3D9B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other entities (corporate, related divisions, or other companies) have access to computer data?  </w:t>
            </w:r>
          </w:p>
        </w:tc>
        <w:tc>
          <w:tcPr>
            <w:tcW w:w="1080" w:type="dxa"/>
          </w:tcPr>
          <w:p w14:paraId="0EA9F6B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96BC45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1F4EB29" w14:textId="77777777" w:rsidTr="00753BF2">
        <w:tc>
          <w:tcPr>
            <w:tcW w:w="805" w:type="dxa"/>
            <w:shd w:val="clear" w:color="auto" w:fill="FFC000"/>
            <w:vAlign w:val="center"/>
          </w:tcPr>
          <w:p w14:paraId="004632A6" w14:textId="36A40668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011CAE5" w14:textId="4BC5D503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authorized trading partner – sources/vendors</w:t>
            </w:r>
          </w:p>
        </w:tc>
        <w:tc>
          <w:tcPr>
            <w:tcW w:w="1080" w:type="dxa"/>
            <w:shd w:val="clear" w:color="auto" w:fill="FFC000"/>
          </w:tcPr>
          <w:p w14:paraId="65A17CB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7F39A82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E5108E2" w14:textId="77777777" w:rsidTr="00753BF2">
        <w:tc>
          <w:tcPr>
            <w:tcW w:w="805" w:type="dxa"/>
            <w:vAlign w:val="center"/>
          </w:tcPr>
          <w:p w14:paraId="05F9F96B" w14:textId="22B1766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24FB" w14:textId="593C422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applicant determine that each new vendor holds appropriate licenses/permits/registrations for the level of service it’s providing? </w:t>
            </w:r>
          </w:p>
        </w:tc>
        <w:tc>
          <w:tcPr>
            <w:tcW w:w="1080" w:type="dxa"/>
          </w:tcPr>
          <w:p w14:paraId="3BB1AA5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9E0C0C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FED7050" w14:textId="77777777" w:rsidTr="00753BF2">
        <w:tc>
          <w:tcPr>
            <w:tcW w:w="805" w:type="dxa"/>
            <w:vAlign w:val="center"/>
          </w:tcPr>
          <w:p w14:paraId="6BDBE78E" w14:textId="6832B90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33E9" w14:textId="668330B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the applicant verify these directly with the appropriate state and federal agencies (including FDA) prior to engaging in purchasing? </w:t>
            </w:r>
          </w:p>
        </w:tc>
        <w:tc>
          <w:tcPr>
            <w:tcW w:w="1080" w:type="dxa"/>
          </w:tcPr>
          <w:p w14:paraId="6F875F4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75E83A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C8E6963" w14:textId="77777777" w:rsidTr="009911F3">
        <w:tc>
          <w:tcPr>
            <w:tcW w:w="805" w:type="dxa"/>
            <w:shd w:val="clear" w:color="auto" w:fill="261DE3"/>
            <w:vAlign w:val="center"/>
          </w:tcPr>
          <w:p w14:paraId="572A6B33" w14:textId="4DDFBE4B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115F616A" w14:textId="1B94164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1328E9D7" w14:textId="1B27126F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239F97C7" w14:textId="44FAFD19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4AD6D4E3" w14:textId="77777777" w:rsidTr="001E6CAF">
        <w:tc>
          <w:tcPr>
            <w:tcW w:w="805" w:type="dxa"/>
            <w:shd w:val="clear" w:color="auto" w:fill="FFC000"/>
            <w:vAlign w:val="center"/>
          </w:tcPr>
          <w:p w14:paraId="00CF0076" w14:textId="564D834E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0515708" w14:textId="50FE2DA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authorized trading partner – sources/vendors</w:t>
            </w:r>
          </w:p>
        </w:tc>
        <w:tc>
          <w:tcPr>
            <w:tcW w:w="1080" w:type="dxa"/>
            <w:shd w:val="clear" w:color="auto" w:fill="FFC000"/>
          </w:tcPr>
          <w:p w14:paraId="6B848F2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577551F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C8838D8" w14:textId="77777777" w:rsidTr="00753BF2">
        <w:tc>
          <w:tcPr>
            <w:tcW w:w="805" w:type="dxa"/>
            <w:vAlign w:val="center"/>
          </w:tcPr>
          <w:p w14:paraId="2BC56BD6" w14:textId="6B2FE31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B30E" w14:textId="25926F3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applicant re-verify vendors’ licenses/permits/registrations directly with the appropriate state and federal agencies at least annually (including FDA)? </w:t>
            </w:r>
          </w:p>
        </w:tc>
        <w:tc>
          <w:tcPr>
            <w:tcW w:w="1080" w:type="dxa"/>
          </w:tcPr>
          <w:p w14:paraId="14CFF06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846BB3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DB29EE2" w14:textId="77777777" w:rsidTr="00753BF2">
        <w:tc>
          <w:tcPr>
            <w:tcW w:w="805" w:type="dxa"/>
            <w:vAlign w:val="center"/>
          </w:tcPr>
          <w:p w14:paraId="1B2E4F5A" w14:textId="5E86532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DE86" w14:textId="24F7D5E9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there any vendors (non-manufacturer) from whom the facility has purchased prescription drugs and devices that are NOT on the most recent submitted vendor list? </w:t>
            </w:r>
            <w:r w:rsidRPr="00504A1A">
              <w:rPr>
                <w:rFonts w:ascii="Arial Narrow" w:hAnsi="Arial Narrow"/>
                <w:i/>
                <w:color w:val="FF0000"/>
              </w:rPr>
              <w:t>.</w:t>
            </w:r>
          </w:p>
        </w:tc>
        <w:tc>
          <w:tcPr>
            <w:tcW w:w="1080" w:type="dxa"/>
          </w:tcPr>
          <w:p w14:paraId="4EB3A8A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D5AC13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894C723" w14:textId="77777777" w:rsidTr="00753BF2">
        <w:tc>
          <w:tcPr>
            <w:tcW w:w="805" w:type="dxa"/>
            <w:vAlign w:val="center"/>
          </w:tcPr>
          <w:p w14:paraId="706F016D" w14:textId="0B999E8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AEFA" w14:textId="1DA761D8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Has the facility purchased prescription drugs and devices from a non-manufacturer vendor who subsequently exhibited suspect activity (unusually low price, prescription labels on bottles, worn labeling, shortage drugs with questionable procurement history, etc.) or were unable/unwilling to supply complete transaction information, or provided questionable transaction history (pedigree if prior to 1/1/15), in the last 3 years? </w:t>
            </w:r>
          </w:p>
        </w:tc>
        <w:tc>
          <w:tcPr>
            <w:tcW w:w="1080" w:type="dxa"/>
          </w:tcPr>
          <w:p w14:paraId="48C39AB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314307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38A6834" w14:textId="77777777" w:rsidTr="00753BF2">
        <w:tc>
          <w:tcPr>
            <w:tcW w:w="805" w:type="dxa"/>
            <w:vAlign w:val="center"/>
          </w:tcPr>
          <w:p w14:paraId="22C081A5" w14:textId="243D2B9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6E15" w14:textId="04FC2F07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you still purchase products from the vendors identified above? </w:t>
            </w:r>
          </w:p>
        </w:tc>
        <w:tc>
          <w:tcPr>
            <w:tcW w:w="1080" w:type="dxa"/>
          </w:tcPr>
          <w:p w14:paraId="329DFEF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24BDD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F3C397A" w14:textId="77777777" w:rsidTr="00753BF2">
        <w:tc>
          <w:tcPr>
            <w:tcW w:w="805" w:type="dxa"/>
            <w:vAlign w:val="center"/>
          </w:tcPr>
          <w:p w14:paraId="0C02EA69" w14:textId="50AF389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70CB" w14:textId="354B00C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prescription drugs and devices purchased from wholesalers or </w:t>
            </w:r>
            <w:proofErr w:type="spellStart"/>
            <w:r w:rsidRPr="00504A1A">
              <w:rPr>
                <w:rFonts w:ascii="Arial Narrow" w:hAnsi="Arial Narrow"/>
              </w:rPr>
              <w:t>repackagers</w:t>
            </w:r>
            <w:proofErr w:type="spellEnd"/>
            <w:r w:rsidRPr="00504A1A">
              <w:rPr>
                <w:rFonts w:ascii="Arial Narrow" w:hAnsi="Arial Narrow"/>
              </w:rPr>
              <w:t xml:space="preserve"> that did not purchase those items directly from the manufacturer?</w:t>
            </w:r>
          </w:p>
        </w:tc>
        <w:tc>
          <w:tcPr>
            <w:tcW w:w="1080" w:type="dxa"/>
          </w:tcPr>
          <w:p w14:paraId="57DF13D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40998E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653980E" w14:textId="77777777" w:rsidTr="00753BF2">
        <w:tc>
          <w:tcPr>
            <w:tcW w:w="805" w:type="dxa"/>
            <w:vAlign w:val="center"/>
          </w:tcPr>
          <w:p w14:paraId="0ED76F7E" w14:textId="39F4DE1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EF70" w14:textId="77D5F757" w:rsidR="00C25D32" w:rsidRPr="00753BF2" w:rsidRDefault="00C25D32" w:rsidP="00C25D32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If yes, are any due diligence activities conducted with each trading partner?</w:t>
            </w:r>
          </w:p>
        </w:tc>
        <w:tc>
          <w:tcPr>
            <w:tcW w:w="1080" w:type="dxa"/>
          </w:tcPr>
          <w:p w14:paraId="2BDAA48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DE5DCC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B769FFC" w14:textId="77777777" w:rsidTr="00753BF2">
        <w:tc>
          <w:tcPr>
            <w:tcW w:w="805" w:type="dxa"/>
            <w:vAlign w:val="center"/>
          </w:tcPr>
          <w:p w14:paraId="7BB4E3A1" w14:textId="719408F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9DFC" w14:textId="3BCC038E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the facility have processes in place to ensure trading partners provide prescription drugs that were legitimately obtained from each previous owner? </w:t>
            </w:r>
          </w:p>
        </w:tc>
        <w:tc>
          <w:tcPr>
            <w:tcW w:w="1080" w:type="dxa"/>
          </w:tcPr>
          <w:p w14:paraId="04F2B69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E52D9B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F9CCCFF" w14:textId="77777777" w:rsidTr="00753BF2">
        <w:tc>
          <w:tcPr>
            <w:tcW w:w="805" w:type="dxa"/>
            <w:vAlign w:val="center"/>
          </w:tcPr>
          <w:p w14:paraId="7742D6AB" w14:textId="53C2C89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5B53" w14:textId="65DB8DE7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the facility ensure that prescription drugs and devices purchased from trading partners were not previously distributed to: (1) pharmacies; (2) healthcare entities; </w:t>
            </w:r>
            <w:proofErr w:type="gramStart"/>
            <w:r w:rsidRPr="00504A1A">
              <w:rPr>
                <w:rFonts w:ascii="Arial Narrow" w:hAnsi="Arial Narrow"/>
              </w:rPr>
              <w:t>or,</w:t>
            </w:r>
            <w:proofErr w:type="gramEnd"/>
            <w:r w:rsidRPr="00504A1A">
              <w:rPr>
                <w:rFonts w:ascii="Arial Narrow" w:hAnsi="Arial Narrow"/>
              </w:rPr>
              <w:t xml:space="preserve"> (3) in violation of contracts for “own use” or other restrictions limited by Group Purchasing Contracts or Federal Purchasing Programs, such as 340B. </w:t>
            </w:r>
          </w:p>
        </w:tc>
        <w:tc>
          <w:tcPr>
            <w:tcW w:w="1080" w:type="dxa"/>
          </w:tcPr>
          <w:p w14:paraId="58E66D1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AF3374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472743B" w14:textId="77777777" w:rsidTr="00753BF2">
        <w:tc>
          <w:tcPr>
            <w:tcW w:w="805" w:type="dxa"/>
            <w:vAlign w:val="center"/>
          </w:tcPr>
          <w:p w14:paraId="3C80F1A9" w14:textId="1FD6004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B657" w14:textId="2CCFBFF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the facility purchase (or sell/broker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 xml:space="preserve">) API (bulk active pharmaceutical ingredients)? </w:t>
            </w:r>
          </w:p>
        </w:tc>
        <w:tc>
          <w:tcPr>
            <w:tcW w:w="1080" w:type="dxa"/>
          </w:tcPr>
          <w:p w14:paraId="2436E83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9768FA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111C507" w14:textId="77777777" w:rsidTr="00753BF2">
        <w:tc>
          <w:tcPr>
            <w:tcW w:w="805" w:type="dxa"/>
            <w:vAlign w:val="center"/>
          </w:tcPr>
          <w:p w14:paraId="3E88B8B5" w14:textId="653FD23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DDF5" w14:textId="44CBF426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they determine that the supplier of the API is legitimate? </w:t>
            </w:r>
          </w:p>
        </w:tc>
        <w:tc>
          <w:tcPr>
            <w:tcW w:w="1080" w:type="dxa"/>
          </w:tcPr>
          <w:p w14:paraId="3AA9D08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FB2952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BB23718" w14:textId="77777777" w:rsidTr="00753BF2">
        <w:tc>
          <w:tcPr>
            <w:tcW w:w="805" w:type="dxa"/>
            <w:vAlign w:val="center"/>
          </w:tcPr>
          <w:p w14:paraId="471BF392" w14:textId="6A0780F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F9CA" w14:textId="464EB39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they determine the legitimacy of the supplier’s </w:t>
            </w:r>
            <w:r w:rsidRPr="00504A1A">
              <w:rPr>
                <w:rFonts w:ascii="Arial Narrow" w:hAnsi="Arial Narrow"/>
                <w:b/>
              </w:rPr>
              <w:t>sources</w:t>
            </w:r>
            <w:r w:rsidRPr="00504A1A">
              <w:rPr>
                <w:rFonts w:ascii="Arial Narrow" w:hAnsi="Arial Narrow"/>
              </w:rPr>
              <w:t xml:space="preserve"> of API?</w:t>
            </w:r>
          </w:p>
        </w:tc>
        <w:tc>
          <w:tcPr>
            <w:tcW w:w="1080" w:type="dxa"/>
          </w:tcPr>
          <w:p w14:paraId="618A746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79F775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4F07663" w14:textId="77777777" w:rsidTr="00753BF2">
        <w:tc>
          <w:tcPr>
            <w:tcW w:w="805" w:type="dxa"/>
            <w:vAlign w:val="center"/>
          </w:tcPr>
          <w:p w14:paraId="7D7A0C75" w14:textId="41B5C6C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D379" w14:textId="67AAEC22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Do they determine that the API is legitimate?</w:t>
            </w:r>
          </w:p>
        </w:tc>
        <w:tc>
          <w:tcPr>
            <w:tcW w:w="1080" w:type="dxa"/>
          </w:tcPr>
          <w:p w14:paraId="0E89A34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1487D0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9E63119" w14:textId="77777777" w:rsidTr="00753BF2">
        <w:tc>
          <w:tcPr>
            <w:tcW w:w="805" w:type="dxa"/>
            <w:shd w:val="clear" w:color="auto" w:fill="FFC000"/>
            <w:vAlign w:val="center"/>
          </w:tcPr>
          <w:p w14:paraId="5A1DCF97" w14:textId="6BCD8DB5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44B1BFC1" w14:textId="1D8FAC1D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authorized trading partner - customers</w:t>
            </w:r>
          </w:p>
        </w:tc>
        <w:tc>
          <w:tcPr>
            <w:tcW w:w="1080" w:type="dxa"/>
            <w:shd w:val="clear" w:color="auto" w:fill="FFC000"/>
          </w:tcPr>
          <w:p w14:paraId="7216182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54AA074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66FF225" w14:textId="77777777" w:rsidTr="00753BF2">
        <w:tc>
          <w:tcPr>
            <w:tcW w:w="805" w:type="dxa"/>
            <w:vAlign w:val="center"/>
          </w:tcPr>
          <w:p w14:paraId="27D18F9B" w14:textId="02B0E53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E4AF" w14:textId="0DE3EC03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>Does applicant determine that each new customer holds appropriate licenses/permits/registrations for the level of service it’s providing?</w:t>
            </w:r>
          </w:p>
        </w:tc>
        <w:tc>
          <w:tcPr>
            <w:tcW w:w="1080" w:type="dxa"/>
          </w:tcPr>
          <w:p w14:paraId="7817C9F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3ABF20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4CB274A" w14:textId="77777777" w:rsidTr="00753BF2">
        <w:tc>
          <w:tcPr>
            <w:tcW w:w="805" w:type="dxa"/>
            <w:vAlign w:val="center"/>
          </w:tcPr>
          <w:p w14:paraId="23757145" w14:textId="2C9D711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16CA" w14:textId="07B2DFDC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applicant verify customers’ licenses directly with the appropriate state and federal agencies (including FDA)? </w:t>
            </w:r>
          </w:p>
        </w:tc>
        <w:tc>
          <w:tcPr>
            <w:tcW w:w="1080" w:type="dxa"/>
          </w:tcPr>
          <w:p w14:paraId="3882427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83C851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AE9E3C0" w14:textId="77777777" w:rsidTr="00753BF2">
        <w:tc>
          <w:tcPr>
            <w:tcW w:w="805" w:type="dxa"/>
            <w:vAlign w:val="center"/>
          </w:tcPr>
          <w:p w14:paraId="0995BDDF" w14:textId="7A8FD7D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BF9F" w14:textId="3756746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Does </w:t>
            </w:r>
            <w:proofErr w:type="gramStart"/>
            <w:r w:rsidRPr="00504A1A">
              <w:rPr>
                <w:rFonts w:ascii="Arial Narrow" w:hAnsi="Arial Narrow"/>
              </w:rPr>
              <w:t>applicant</w:t>
            </w:r>
            <w:proofErr w:type="gramEnd"/>
            <w:r w:rsidRPr="00504A1A">
              <w:rPr>
                <w:rFonts w:ascii="Arial Narrow" w:hAnsi="Arial Narrow"/>
              </w:rPr>
              <w:t xml:space="preserve"> have adequate processes in place for monitoring purchase activity of customers and identifying ordering patterns that suggest criminal activity related to controlled substances? </w:t>
            </w:r>
          </w:p>
        </w:tc>
        <w:tc>
          <w:tcPr>
            <w:tcW w:w="1080" w:type="dxa"/>
          </w:tcPr>
          <w:p w14:paraId="684105A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183088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7E2859A" w14:textId="77777777" w:rsidTr="00753BF2">
        <w:tc>
          <w:tcPr>
            <w:tcW w:w="805" w:type="dxa"/>
            <w:vAlign w:val="center"/>
          </w:tcPr>
          <w:p w14:paraId="1448AF92" w14:textId="2E2986A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1D53" w14:textId="62CE55A8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Was a suspicious order monitoring report available to observe? </w:t>
            </w:r>
          </w:p>
        </w:tc>
        <w:tc>
          <w:tcPr>
            <w:tcW w:w="1080" w:type="dxa"/>
          </w:tcPr>
          <w:p w14:paraId="3E65D63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3D7C66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EE688E9" w14:textId="77777777" w:rsidTr="00753BF2">
        <w:tc>
          <w:tcPr>
            <w:tcW w:w="805" w:type="dxa"/>
            <w:shd w:val="clear" w:color="auto" w:fill="FFC000"/>
            <w:vAlign w:val="center"/>
          </w:tcPr>
          <w:p w14:paraId="135E2A0B" w14:textId="5939EDE0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E7F99FA" w14:textId="08C89FCD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Quality Program</w:t>
            </w:r>
          </w:p>
        </w:tc>
        <w:tc>
          <w:tcPr>
            <w:tcW w:w="1080" w:type="dxa"/>
            <w:shd w:val="clear" w:color="auto" w:fill="FFC000"/>
          </w:tcPr>
          <w:p w14:paraId="2042C53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C94AE1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9E5595A" w14:textId="77777777" w:rsidTr="00753BF2">
        <w:tc>
          <w:tcPr>
            <w:tcW w:w="805" w:type="dxa"/>
            <w:vAlign w:val="center"/>
          </w:tcPr>
          <w:p w14:paraId="224C6D28" w14:textId="0D456A1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5366" w14:textId="3BAFCB9D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a quality assurance/improvement program in place that addresses areas of critical operations? </w:t>
            </w:r>
          </w:p>
        </w:tc>
        <w:tc>
          <w:tcPr>
            <w:tcW w:w="1080" w:type="dxa"/>
          </w:tcPr>
          <w:p w14:paraId="66004EE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4E03F3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8E64C86" w14:textId="77777777" w:rsidTr="00753BF2">
        <w:tc>
          <w:tcPr>
            <w:tcW w:w="805" w:type="dxa"/>
            <w:vAlign w:val="center"/>
          </w:tcPr>
          <w:p w14:paraId="4DFA05BF" w14:textId="06D15A4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4F53" w14:textId="2320419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Is information collected as part of the program used to track trends and improve processes? </w:t>
            </w:r>
            <w:r w:rsidRPr="00504A1A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1080" w:type="dxa"/>
          </w:tcPr>
          <w:p w14:paraId="2BDEDBF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FA8C6F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68EE050" w14:textId="77777777" w:rsidTr="001363C8">
        <w:tc>
          <w:tcPr>
            <w:tcW w:w="805" w:type="dxa"/>
            <w:shd w:val="clear" w:color="auto" w:fill="261DE3"/>
            <w:vAlign w:val="center"/>
          </w:tcPr>
          <w:p w14:paraId="5DC97217" w14:textId="44A1D6E0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142ACA0E" w14:textId="0FBD3B0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48962B90" w14:textId="698F15DF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44122128" w14:textId="3146F609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1A08C6D2" w14:textId="77777777" w:rsidTr="001363C8">
        <w:tc>
          <w:tcPr>
            <w:tcW w:w="805" w:type="dxa"/>
            <w:shd w:val="clear" w:color="auto" w:fill="FFC000"/>
            <w:vAlign w:val="center"/>
          </w:tcPr>
          <w:p w14:paraId="6AC8F9DA" w14:textId="5F950407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B260E6A" w14:textId="1019FB6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Quality Program</w:t>
            </w:r>
          </w:p>
        </w:tc>
        <w:tc>
          <w:tcPr>
            <w:tcW w:w="1080" w:type="dxa"/>
            <w:shd w:val="clear" w:color="auto" w:fill="FFC000"/>
          </w:tcPr>
          <w:p w14:paraId="3E03D9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4C8E51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DE87E6B" w14:textId="77777777" w:rsidTr="00753BF2">
        <w:tc>
          <w:tcPr>
            <w:tcW w:w="805" w:type="dxa"/>
            <w:vAlign w:val="center"/>
          </w:tcPr>
          <w:p w14:paraId="512DC665" w14:textId="6825335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E3EF" w14:textId="1B109B1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Are </w:t>
            </w:r>
            <w:r w:rsidRPr="00504A1A">
              <w:rPr>
                <w:rFonts w:ascii="Arial Narrow" w:hAnsi="Arial Narrow"/>
                <w:b/>
              </w:rPr>
              <w:t>product</w:t>
            </w:r>
            <w:r w:rsidRPr="00504A1A">
              <w:rPr>
                <w:rFonts w:ascii="Arial Narrow" w:hAnsi="Arial Narrow"/>
              </w:rPr>
              <w:t xml:space="preserve"> complaint files maintained locally (Complaints from customers about the product integrity, not delivery times, etc.)?</w:t>
            </w:r>
            <w:r w:rsidRPr="00504A1A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1080" w:type="dxa"/>
          </w:tcPr>
          <w:p w14:paraId="5CD5407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C16B34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DC32934" w14:textId="77777777" w:rsidTr="00753BF2">
        <w:tc>
          <w:tcPr>
            <w:tcW w:w="805" w:type="dxa"/>
            <w:vAlign w:val="center"/>
          </w:tcPr>
          <w:p w14:paraId="55C7A1F4" w14:textId="20509C1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E78D" w14:textId="5FED01A4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Do any of the product complaints investigation result in a determination that the product is a “suspect” or “illegitimate” product? </w:t>
            </w:r>
          </w:p>
        </w:tc>
        <w:tc>
          <w:tcPr>
            <w:tcW w:w="1080" w:type="dxa"/>
          </w:tcPr>
          <w:p w14:paraId="2C6C0B3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7F7855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8643D2D" w14:textId="77777777" w:rsidTr="00753BF2">
        <w:tc>
          <w:tcPr>
            <w:tcW w:w="805" w:type="dxa"/>
            <w:vAlign w:val="center"/>
          </w:tcPr>
          <w:p w14:paraId="012BAFA0" w14:textId="4F26DCD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46AD" w14:textId="16E5EF5D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</w:rPr>
              <w:t xml:space="preserve">If so, what actions were taken as a result of the </w:t>
            </w:r>
            <w:proofErr w:type="gramStart"/>
            <w:r w:rsidRPr="00504A1A">
              <w:rPr>
                <w:rFonts w:ascii="Arial Narrow" w:hAnsi="Arial Narrow"/>
              </w:rPr>
              <w:t>determination?</w:t>
            </w:r>
            <w:r w:rsidRPr="00504A1A">
              <w:rPr>
                <w:rFonts w:ascii="Arial Narrow" w:hAnsi="Arial Narrow"/>
                <w:i/>
                <w:color w:val="FF0000"/>
              </w:rPr>
              <w:t>.</w:t>
            </w:r>
            <w:proofErr w:type="gramEnd"/>
          </w:p>
        </w:tc>
        <w:tc>
          <w:tcPr>
            <w:tcW w:w="1080" w:type="dxa"/>
          </w:tcPr>
          <w:p w14:paraId="268CFB2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98B846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304255A" w14:textId="77777777" w:rsidTr="00753BF2">
        <w:tc>
          <w:tcPr>
            <w:tcW w:w="805" w:type="dxa"/>
            <w:shd w:val="clear" w:color="auto" w:fill="FFC000"/>
            <w:vAlign w:val="center"/>
          </w:tcPr>
          <w:p w14:paraId="58F04CD4" w14:textId="1E679A65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5C04C3E" w14:textId="56F70E4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Recalls</w:t>
            </w:r>
          </w:p>
        </w:tc>
        <w:tc>
          <w:tcPr>
            <w:tcW w:w="1080" w:type="dxa"/>
            <w:shd w:val="clear" w:color="auto" w:fill="FFC000"/>
          </w:tcPr>
          <w:p w14:paraId="0D39AE3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78DDE0C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B3C78FC" w14:textId="77777777" w:rsidTr="00753BF2">
        <w:tc>
          <w:tcPr>
            <w:tcW w:w="805" w:type="dxa"/>
            <w:vAlign w:val="center"/>
          </w:tcPr>
          <w:p w14:paraId="786423C3" w14:textId="2852189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DC90" w14:textId="260EFC9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If a specific item is subject to a recall, is there a way to identify all the customers to whom the product has been distributed?</w:t>
            </w:r>
          </w:p>
        </w:tc>
        <w:tc>
          <w:tcPr>
            <w:tcW w:w="1080" w:type="dxa"/>
          </w:tcPr>
          <w:p w14:paraId="4C66495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B1978D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413EDEF" w14:textId="77777777" w:rsidTr="00753BF2">
        <w:tc>
          <w:tcPr>
            <w:tcW w:w="805" w:type="dxa"/>
            <w:vAlign w:val="center"/>
          </w:tcPr>
          <w:p w14:paraId="2C2B84E9" w14:textId="416B5CF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BB69" w14:textId="3184BEE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recall records maintained and reports made to FDA/manufacturer when required by the recall notice? </w:t>
            </w:r>
          </w:p>
        </w:tc>
        <w:tc>
          <w:tcPr>
            <w:tcW w:w="1080" w:type="dxa"/>
          </w:tcPr>
          <w:p w14:paraId="5DA059A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B9D13F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20498F0" w14:textId="77777777" w:rsidTr="00753BF2">
        <w:tc>
          <w:tcPr>
            <w:tcW w:w="805" w:type="dxa"/>
            <w:vAlign w:val="center"/>
          </w:tcPr>
          <w:p w14:paraId="4DFD838B" w14:textId="02C15C4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4C3B" w14:textId="2E44328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 employees demonstrate adequate knowledge of processes and proper techniques for complying with all classes of recalls? </w:t>
            </w:r>
          </w:p>
        </w:tc>
        <w:tc>
          <w:tcPr>
            <w:tcW w:w="1080" w:type="dxa"/>
          </w:tcPr>
          <w:p w14:paraId="19F53A0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FBF895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2B801F1" w14:textId="77777777" w:rsidTr="00753BF2">
        <w:tc>
          <w:tcPr>
            <w:tcW w:w="805" w:type="dxa"/>
            <w:vAlign w:val="center"/>
          </w:tcPr>
          <w:p w14:paraId="52D3C8AB" w14:textId="7FD5E80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1AC5" w14:textId="0954547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recalled products immediately removed from stock and placed in quarantine when required by the recall notice?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47FDB87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B9A1F8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D16CBBC" w14:textId="77777777" w:rsidTr="00753BF2">
        <w:tc>
          <w:tcPr>
            <w:tcW w:w="805" w:type="dxa"/>
            <w:shd w:val="clear" w:color="auto" w:fill="FFC000"/>
            <w:vAlign w:val="center"/>
          </w:tcPr>
          <w:p w14:paraId="312586AB" w14:textId="079ADD60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7AC1947" w14:textId="6B4E4B3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Crisis Operations</w:t>
            </w:r>
          </w:p>
        </w:tc>
        <w:tc>
          <w:tcPr>
            <w:tcW w:w="1080" w:type="dxa"/>
            <w:shd w:val="clear" w:color="auto" w:fill="FFC000"/>
          </w:tcPr>
          <w:p w14:paraId="7052736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2621787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C3D2790" w14:textId="77777777" w:rsidTr="00753BF2">
        <w:tc>
          <w:tcPr>
            <w:tcW w:w="805" w:type="dxa"/>
            <w:vAlign w:val="center"/>
          </w:tcPr>
          <w:p w14:paraId="7EE50445" w14:textId="0F1DD5E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B684" w14:textId="6C9982B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adequate processes in place to ensure security, product integrity, and maintenance of critical records during emergency conditions? </w:t>
            </w:r>
          </w:p>
        </w:tc>
        <w:tc>
          <w:tcPr>
            <w:tcW w:w="1080" w:type="dxa"/>
          </w:tcPr>
          <w:p w14:paraId="1823ABB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B7F431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1989487" w14:textId="77777777" w:rsidTr="00753BF2">
        <w:tc>
          <w:tcPr>
            <w:tcW w:w="805" w:type="dxa"/>
            <w:vAlign w:val="center"/>
          </w:tcPr>
          <w:p w14:paraId="2BB6865A" w14:textId="277C9C7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EAC3" w14:textId="5838FD1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Does staff receive training related to crisis operations? </w:t>
            </w:r>
          </w:p>
        </w:tc>
        <w:tc>
          <w:tcPr>
            <w:tcW w:w="1080" w:type="dxa"/>
          </w:tcPr>
          <w:p w14:paraId="65D6F9E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33EF70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698E615" w14:textId="77777777" w:rsidTr="00753BF2">
        <w:tc>
          <w:tcPr>
            <w:tcW w:w="805" w:type="dxa"/>
            <w:vAlign w:val="center"/>
          </w:tcPr>
          <w:p w14:paraId="4B7CDE31" w14:textId="7EEB61F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DF23" w14:textId="4AE4CB4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adequate processes in place, and </w:t>
            </w:r>
            <w:proofErr w:type="gramStart"/>
            <w:r w:rsidRPr="00504A1A">
              <w:rPr>
                <w:rFonts w:ascii="Arial Narrow" w:hAnsi="Arial Narrow"/>
              </w:rPr>
              <w:t>is</w:t>
            </w:r>
            <w:proofErr w:type="gramEnd"/>
            <w:r w:rsidRPr="00504A1A">
              <w:rPr>
                <w:rFonts w:ascii="Arial Narrow" w:hAnsi="Arial Narrow"/>
              </w:rPr>
              <w:t xml:space="preserve"> staff properly trained to conduct after-action assessment of prescription products to ensure products’ integrity was not compromised due to the crisis?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080" w:type="dxa"/>
          </w:tcPr>
          <w:p w14:paraId="08D0F35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3134DB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F5F5102" w14:textId="77777777" w:rsidTr="00753BF2">
        <w:tc>
          <w:tcPr>
            <w:tcW w:w="805" w:type="dxa"/>
            <w:vAlign w:val="center"/>
          </w:tcPr>
          <w:p w14:paraId="0D3C1E7C" w14:textId="12C6EF5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3929" w14:textId="61A6D2E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sufficient power back-up in place (such as a generator) for use during emergency conditions?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080" w:type="dxa"/>
          </w:tcPr>
          <w:p w14:paraId="441FC9F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294BE9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44C12D0" w14:textId="77777777" w:rsidTr="00753BF2">
        <w:tc>
          <w:tcPr>
            <w:tcW w:w="805" w:type="dxa"/>
            <w:vAlign w:val="center"/>
          </w:tcPr>
          <w:p w14:paraId="385EAA93" w14:textId="3D1D741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8845" w14:textId="154948B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components of crisis operation procedures are outsourced (such as security or climate controlled off-site storage facilities), are contracts/formal agreements in place guaranteeing the availability of the services at time of a crisis.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080" w:type="dxa"/>
          </w:tcPr>
          <w:p w14:paraId="1BF281C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16895E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5DF0BCF" w14:textId="77777777" w:rsidTr="00753BF2">
        <w:tc>
          <w:tcPr>
            <w:tcW w:w="805" w:type="dxa"/>
            <w:shd w:val="clear" w:color="auto" w:fill="FFC000"/>
            <w:vAlign w:val="center"/>
          </w:tcPr>
          <w:p w14:paraId="717B78C9" w14:textId="5B2B66B1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8D599C7" w14:textId="72BC202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Common Carrier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25792A5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45AAE5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7170873" w14:textId="77777777" w:rsidTr="00753BF2">
        <w:tc>
          <w:tcPr>
            <w:tcW w:w="805" w:type="dxa"/>
            <w:vAlign w:val="center"/>
          </w:tcPr>
          <w:p w14:paraId="1620E60D" w14:textId="06E5788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45E3" w14:textId="19E1ACD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use its own fleet and drivers to deliver prescription products?</w:t>
            </w:r>
          </w:p>
        </w:tc>
        <w:tc>
          <w:tcPr>
            <w:tcW w:w="1080" w:type="dxa"/>
          </w:tcPr>
          <w:p w14:paraId="6253BBA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153CE1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9763216" w14:textId="77777777" w:rsidTr="00753BF2">
        <w:tc>
          <w:tcPr>
            <w:tcW w:w="805" w:type="dxa"/>
            <w:vAlign w:val="center"/>
          </w:tcPr>
          <w:p w14:paraId="6743098C" w14:textId="5625F24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1EDF" w14:textId="4391EFB5" w:rsidR="00C25D32" w:rsidRPr="00504A1A" w:rsidRDefault="00C25D32" w:rsidP="00C25D32">
            <w:pPr>
              <w:pStyle w:val="a"/>
              <w:tabs>
                <w:tab w:val="left" w:pos="72"/>
                <w:tab w:val="left" w:pos="252"/>
              </w:tabs>
              <w:spacing w:line="276" w:lineRule="auto"/>
              <w:rPr>
                <w:rFonts w:ascii="Arial Narrow" w:hAnsi="Arial Narrow"/>
                <w:szCs w:val="20"/>
              </w:rPr>
            </w:pPr>
            <w:r w:rsidRPr="00504A1A">
              <w:rPr>
                <w:rFonts w:ascii="Arial Narrow" w:hAnsi="Arial Narrow"/>
                <w:szCs w:val="20"/>
              </w:rPr>
              <w:t xml:space="preserve">Does the facility use any couriers or common carriers to deliver prescription products? </w:t>
            </w:r>
          </w:p>
        </w:tc>
        <w:tc>
          <w:tcPr>
            <w:tcW w:w="1080" w:type="dxa"/>
          </w:tcPr>
          <w:p w14:paraId="44F710C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54B6BD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45E39CC" w14:textId="77777777" w:rsidTr="00753BF2">
        <w:tc>
          <w:tcPr>
            <w:tcW w:w="805" w:type="dxa"/>
            <w:vAlign w:val="center"/>
          </w:tcPr>
          <w:p w14:paraId="4CAF3933" w14:textId="339F978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456E" w14:textId="7CEA1EF1" w:rsidR="00C25D32" w:rsidRPr="00504A1A" w:rsidRDefault="00C25D32" w:rsidP="00C25D32">
            <w:pPr>
              <w:pStyle w:val="a"/>
              <w:tabs>
                <w:tab w:val="left" w:pos="72"/>
                <w:tab w:val="left" w:pos="252"/>
              </w:tabs>
              <w:spacing w:line="276" w:lineRule="auto"/>
              <w:rPr>
                <w:rFonts w:ascii="Arial Narrow" w:hAnsi="Arial Narrow"/>
                <w:szCs w:val="20"/>
              </w:rPr>
            </w:pPr>
            <w:r w:rsidRPr="00504A1A">
              <w:rPr>
                <w:rFonts w:ascii="Arial Narrow" w:hAnsi="Arial Narrow"/>
                <w:szCs w:val="20"/>
              </w:rPr>
              <w:t xml:space="preserve">For couriers/common carriers, are processes in place to </w:t>
            </w:r>
          </w:p>
          <w:p w14:paraId="793227C9" w14:textId="73F5901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ensure security of products while the items are in their care? </w:t>
            </w:r>
          </w:p>
        </w:tc>
        <w:tc>
          <w:tcPr>
            <w:tcW w:w="1080" w:type="dxa"/>
          </w:tcPr>
          <w:p w14:paraId="142D52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9CFCFA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D940372" w14:textId="77777777" w:rsidTr="00753BF2">
        <w:tc>
          <w:tcPr>
            <w:tcW w:w="805" w:type="dxa"/>
            <w:vAlign w:val="center"/>
          </w:tcPr>
          <w:p w14:paraId="60DABD98" w14:textId="58207F7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518D" w14:textId="57D1807D" w:rsidR="00C25D32" w:rsidRPr="00504A1A" w:rsidRDefault="00C25D32" w:rsidP="00723586">
            <w:pPr>
              <w:pStyle w:val="a"/>
              <w:tabs>
                <w:tab w:val="left" w:pos="432"/>
              </w:tabs>
              <w:spacing w:line="276" w:lineRule="auto"/>
              <w:ind w:left="0" w:firstLine="0"/>
              <w:rPr>
                <w:rFonts w:ascii="Arial Narrow" w:hAnsi="Arial Narrow"/>
                <w:szCs w:val="20"/>
              </w:rPr>
            </w:pPr>
            <w:r w:rsidRPr="00504A1A">
              <w:rPr>
                <w:rFonts w:ascii="Arial Narrow" w:hAnsi="Arial Narrow"/>
                <w:szCs w:val="20"/>
              </w:rPr>
              <w:t>Are adequate processes in place for</w:t>
            </w:r>
            <w:r w:rsidR="00723586">
              <w:rPr>
                <w:rFonts w:ascii="Arial Narrow" w:hAnsi="Arial Narrow"/>
                <w:szCs w:val="20"/>
              </w:rPr>
              <w:t xml:space="preserve"> </w:t>
            </w:r>
            <w:r w:rsidRPr="00504A1A">
              <w:rPr>
                <w:rFonts w:ascii="Arial Narrow" w:hAnsi="Arial Narrow"/>
                <w:szCs w:val="20"/>
              </w:rPr>
              <w:t>monitoring trends related to all prescription product</w:t>
            </w:r>
            <w:r w:rsidR="00723586">
              <w:rPr>
                <w:rFonts w:ascii="Arial Narrow" w:hAnsi="Arial Narrow"/>
                <w:szCs w:val="20"/>
              </w:rPr>
              <w:t xml:space="preserve"> </w:t>
            </w:r>
            <w:r w:rsidRPr="00504A1A">
              <w:rPr>
                <w:rFonts w:ascii="Arial Narrow" w:hAnsi="Arial Narrow"/>
                <w:szCs w:val="20"/>
              </w:rPr>
              <w:t>losses while in-transit?</w:t>
            </w:r>
          </w:p>
        </w:tc>
        <w:tc>
          <w:tcPr>
            <w:tcW w:w="1080" w:type="dxa"/>
          </w:tcPr>
          <w:p w14:paraId="4E4D71A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C0DEEE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69F7D26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3CC9BD0" w14:textId="25FC809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B82323C" w14:textId="1F0FB8F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reporting losses and trends to the carrier?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CCE001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75E53E9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ABAC653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0B319DD" w14:textId="42964C2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1F3DCB8" w14:textId="39384DA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discontinuing business with a carrier if trending determines a pattern of unresolved losses?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36769D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2154512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B96EACC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2A57E85A" w14:textId="79069F5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9798C41" w14:textId="4008AD2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investigating losses in coordination with the carrier?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7065F0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6A773E1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276E4DD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148DCC55" w14:textId="29A71E7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EE49978" w14:textId="27E8948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reporting trends of in-transit losses to law enforcement agency(s)?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2E05A1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33ED523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07896A8" w14:textId="77777777" w:rsidTr="006601F7">
        <w:tc>
          <w:tcPr>
            <w:tcW w:w="805" w:type="dxa"/>
            <w:shd w:val="clear" w:color="auto" w:fill="261DE3"/>
            <w:vAlign w:val="center"/>
          </w:tcPr>
          <w:p w14:paraId="6FDF3D0B" w14:textId="1E0B6F33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6235C5FB" w14:textId="37B5C88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43F9191B" w14:textId="53DABB15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4645025D" w14:textId="0947FEE2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1DDC0FE4" w14:textId="77777777" w:rsidTr="00753BF2">
        <w:tc>
          <w:tcPr>
            <w:tcW w:w="805" w:type="dxa"/>
            <w:shd w:val="clear" w:color="auto" w:fill="FFC000"/>
            <w:vAlign w:val="center"/>
          </w:tcPr>
          <w:p w14:paraId="3B8DEA4B" w14:textId="2B0F84B2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4E620FCB" w14:textId="7AE6ED5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Facility</w:t>
            </w:r>
          </w:p>
        </w:tc>
        <w:tc>
          <w:tcPr>
            <w:tcW w:w="1080" w:type="dxa"/>
            <w:shd w:val="clear" w:color="auto" w:fill="FFC000"/>
          </w:tcPr>
          <w:p w14:paraId="2304C2B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08AE32B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FFE3197" w14:textId="77777777" w:rsidTr="00753BF2">
        <w:tc>
          <w:tcPr>
            <w:tcW w:w="805" w:type="dxa"/>
            <w:vAlign w:val="center"/>
          </w:tcPr>
          <w:p w14:paraId="4B40E162" w14:textId="6CCB689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4B8A" w14:textId="3EDCB9C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facility of sufficient size, construction, and design to provide adequate lighting, separation of work areas, and storage/movement of product in an orderly and safe manner?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6645A5E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8FB692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769F739" w14:textId="77777777" w:rsidTr="00753BF2">
        <w:tc>
          <w:tcPr>
            <w:tcW w:w="805" w:type="dxa"/>
            <w:vAlign w:val="center"/>
          </w:tcPr>
          <w:p w14:paraId="171BE35C" w14:textId="26BE6FF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FCD1" w14:textId="34CFCC8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applicant located in a personal dwelling? </w:t>
            </w:r>
          </w:p>
        </w:tc>
        <w:tc>
          <w:tcPr>
            <w:tcW w:w="1080" w:type="dxa"/>
          </w:tcPr>
          <w:p w14:paraId="7C08A0D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20F137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BA55584" w14:textId="77777777" w:rsidTr="00753BF2">
        <w:tc>
          <w:tcPr>
            <w:tcW w:w="805" w:type="dxa"/>
            <w:vAlign w:val="center"/>
          </w:tcPr>
          <w:p w14:paraId="6D7A3740" w14:textId="2D2C1DD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7649" w14:textId="22E62A9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restrictions enforced on food/drink and/or personal items (purses, backpacks, large coats) in the prescription processing and storage areas?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01146E8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7E086F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41D10ED" w14:textId="77777777" w:rsidTr="00753BF2">
        <w:tc>
          <w:tcPr>
            <w:tcW w:w="805" w:type="dxa"/>
            <w:vAlign w:val="center"/>
          </w:tcPr>
          <w:p w14:paraId="688DA416" w14:textId="091E4F0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BE54" w14:textId="72FCAAA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housekeeping functions sufficient to ensure the facility is kept in a clean and </w:t>
            </w:r>
            <w:proofErr w:type="gramStart"/>
            <w:r w:rsidRPr="00504A1A">
              <w:rPr>
                <w:rFonts w:ascii="Arial Narrow" w:hAnsi="Arial Narrow"/>
              </w:rPr>
              <w:t>well maintained</w:t>
            </w:r>
            <w:proofErr w:type="gramEnd"/>
            <w:r w:rsidRPr="00504A1A">
              <w:rPr>
                <w:rFonts w:ascii="Arial Narrow" w:hAnsi="Arial Narrow"/>
              </w:rPr>
              <w:t xml:space="preserve"> manner at all times? Review supporting documentation for cleaning and sanitation schedules.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5B7E6A4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BC0878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74767EA" w14:textId="77777777" w:rsidTr="00753BF2">
        <w:tc>
          <w:tcPr>
            <w:tcW w:w="805" w:type="dxa"/>
            <w:vAlign w:val="center"/>
          </w:tcPr>
          <w:p w14:paraId="0E53CC7C" w14:textId="36D7E03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6C8A" w14:textId="0CBA7EA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there secure trash removal processes in place </w:t>
            </w:r>
            <w:proofErr w:type="gramStart"/>
            <w:r w:rsidRPr="00504A1A">
              <w:rPr>
                <w:rFonts w:ascii="Arial Narrow" w:hAnsi="Arial Narrow"/>
              </w:rPr>
              <w:t>in order to</w:t>
            </w:r>
            <w:proofErr w:type="gramEnd"/>
            <w:r w:rsidRPr="00504A1A">
              <w:rPr>
                <w:rFonts w:ascii="Arial Narrow" w:hAnsi="Arial Narrow"/>
              </w:rPr>
              <w:t xml:space="preserve"> deter or detect theft of prescription product, packaging and product labeling?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  <w:r w:rsidRPr="00504A1A">
              <w:rPr>
                <w:rFonts w:ascii="Arial Narrow" w:hAnsi="Arial Narrow"/>
                <w:i/>
                <w:color w:val="FF0000"/>
              </w:rPr>
              <w:t>.</w:t>
            </w:r>
            <w:r w:rsidRPr="00504A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</w:tcPr>
          <w:p w14:paraId="6CC8CC8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E5AAA6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39E8A8" w14:textId="77777777" w:rsidTr="00753BF2">
        <w:tc>
          <w:tcPr>
            <w:tcW w:w="805" w:type="dxa"/>
            <w:vAlign w:val="center"/>
          </w:tcPr>
          <w:p w14:paraId="55FE5D61" w14:textId="03E97D5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3E10" w14:textId="5320796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pest control services sufficient to </w:t>
            </w:r>
            <w:proofErr w:type="gramStart"/>
            <w:r w:rsidRPr="00504A1A">
              <w:rPr>
                <w:rFonts w:ascii="Arial Narrow" w:hAnsi="Arial Narrow"/>
              </w:rPr>
              <w:t>control against</w:t>
            </w:r>
            <w:proofErr w:type="gramEnd"/>
            <w:r w:rsidRPr="00504A1A">
              <w:rPr>
                <w:rFonts w:ascii="Arial Narrow" w:hAnsi="Arial Narrow"/>
              </w:rPr>
              <w:t xml:space="preserve"> insects, birds, and vermin? 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080" w:type="dxa"/>
          </w:tcPr>
          <w:p w14:paraId="39C6ADE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60A325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CC9AA31" w14:textId="77777777" w:rsidTr="00753BF2">
        <w:tc>
          <w:tcPr>
            <w:tcW w:w="805" w:type="dxa"/>
            <w:shd w:val="clear" w:color="auto" w:fill="FFC000"/>
            <w:vAlign w:val="center"/>
          </w:tcPr>
          <w:p w14:paraId="627D3490" w14:textId="0D6265D4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8565692" w14:textId="673519A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Facility Security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23440C3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0495401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DC689A4" w14:textId="77777777" w:rsidTr="00753BF2">
        <w:tc>
          <w:tcPr>
            <w:tcW w:w="805" w:type="dxa"/>
            <w:vAlign w:val="center"/>
          </w:tcPr>
          <w:p w14:paraId="2CF0A4F5" w14:textId="0D75B3F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1542" w14:textId="2F907E1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perimeter of the facility adequately secured and well lighted? </w:t>
            </w:r>
          </w:p>
        </w:tc>
        <w:tc>
          <w:tcPr>
            <w:tcW w:w="1080" w:type="dxa"/>
          </w:tcPr>
          <w:p w14:paraId="233D5F0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473E93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90741BD" w14:textId="77777777" w:rsidTr="00753BF2">
        <w:tc>
          <w:tcPr>
            <w:tcW w:w="805" w:type="dxa"/>
            <w:vAlign w:val="center"/>
          </w:tcPr>
          <w:p w14:paraId="5757EDF0" w14:textId="5308748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FA49" w14:textId="5542DFC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Does the facility have a security system (contact alarms, motion detectors, glass break detectors, etc.) that adequately covers product storage areas including all entrances/exits or other openings (windows that open, skylights, roof access doors) during and after business hours? </w:t>
            </w:r>
          </w:p>
        </w:tc>
        <w:tc>
          <w:tcPr>
            <w:tcW w:w="1080" w:type="dxa"/>
          </w:tcPr>
          <w:p w14:paraId="0E41A42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74339A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C231982" w14:textId="77777777" w:rsidTr="00753BF2">
        <w:tc>
          <w:tcPr>
            <w:tcW w:w="805" w:type="dxa"/>
            <w:vAlign w:val="center"/>
          </w:tcPr>
          <w:p w14:paraId="1DD75A49" w14:textId="716C155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5ED6" w14:textId="019076F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emergency exits equipped with an audible alarm or other means to detect opening during normal business hours?</w:t>
            </w:r>
          </w:p>
        </w:tc>
        <w:tc>
          <w:tcPr>
            <w:tcW w:w="1080" w:type="dxa"/>
          </w:tcPr>
          <w:p w14:paraId="07D61A0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BB2243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DB140BD" w14:textId="77777777" w:rsidTr="00753BF2">
        <w:tc>
          <w:tcPr>
            <w:tcW w:w="805" w:type="dxa"/>
            <w:vAlign w:val="center"/>
          </w:tcPr>
          <w:p w14:paraId="468A61CC" w14:textId="5C4F07E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A32E" w14:textId="1E30C41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alarm codes and after-hours entry authorizations limited to only necessary management? </w:t>
            </w:r>
          </w:p>
        </w:tc>
        <w:tc>
          <w:tcPr>
            <w:tcW w:w="1080" w:type="dxa"/>
          </w:tcPr>
          <w:p w14:paraId="563EEDE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739C11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DA3EDCB" w14:textId="77777777" w:rsidTr="00753BF2">
        <w:tc>
          <w:tcPr>
            <w:tcW w:w="805" w:type="dxa"/>
            <w:vAlign w:val="center"/>
          </w:tcPr>
          <w:p w14:paraId="20A1E284" w14:textId="381BF9D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AFBA" w14:textId="3A93BE1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Can the facility identify who accesses the facility after hours? </w:t>
            </w:r>
          </w:p>
        </w:tc>
        <w:tc>
          <w:tcPr>
            <w:tcW w:w="1080" w:type="dxa"/>
          </w:tcPr>
          <w:p w14:paraId="0D11613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ECC45F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D46F7A4" w14:textId="77777777" w:rsidTr="00753BF2">
        <w:tc>
          <w:tcPr>
            <w:tcW w:w="805" w:type="dxa"/>
            <w:vAlign w:val="center"/>
          </w:tcPr>
          <w:p w14:paraId="44EC195E" w14:textId="224AD0B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F75A" w14:textId="6BDBCF8B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visitors required to sign-in/sign-out? </w:t>
            </w:r>
          </w:p>
        </w:tc>
        <w:tc>
          <w:tcPr>
            <w:tcW w:w="1080" w:type="dxa"/>
          </w:tcPr>
          <w:p w14:paraId="043F072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100F86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CF1821E" w14:textId="77777777" w:rsidTr="00753BF2">
        <w:tc>
          <w:tcPr>
            <w:tcW w:w="805" w:type="dxa"/>
            <w:vAlign w:val="center"/>
          </w:tcPr>
          <w:p w14:paraId="014B782B" w14:textId="59C8352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BD65" w14:textId="05521F9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there are contract services (housekeeping, pest control), have employees had background checks and are bonded? </w:t>
            </w:r>
          </w:p>
        </w:tc>
        <w:tc>
          <w:tcPr>
            <w:tcW w:w="1080" w:type="dxa"/>
          </w:tcPr>
          <w:p w14:paraId="0C67B93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23A2D8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EF680A6" w14:textId="77777777" w:rsidTr="00753BF2">
        <w:tc>
          <w:tcPr>
            <w:tcW w:w="805" w:type="dxa"/>
            <w:vAlign w:val="center"/>
          </w:tcPr>
          <w:p w14:paraId="68A58EA0" w14:textId="0E7A454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85C3" w14:textId="5FAF054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visitors </w:t>
            </w:r>
            <w:proofErr w:type="gramStart"/>
            <w:r w:rsidRPr="00504A1A">
              <w:rPr>
                <w:rFonts w:ascii="Arial Narrow" w:hAnsi="Arial Narrow"/>
              </w:rPr>
              <w:t>escorted at all times</w:t>
            </w:r>
            <w:proofErr w:type="gramEnd"/>
            <w:r w:rsidRPr="00504A1A">
              <w:rPr>
                <w:rFonts w:ascii="Arial Narrow" w:hAnsi="Arial Narrow"/>
              </w:rPr>
              <w:t xml:space="preserve"> they are in the facility?  </w:t>
            </w:r>
          </w:p>
        </w:tc>
        <w:tc>
          <w:tcPr>
            <w:tcW w:w="1080" w:type="dxa"/>
          </w:tcPr>
          <w:p w14:paraId="48E16A6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ABC903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4216837" w14:textId="77777777" w:rsidTr="00753BF2">
        <w:tc>
          <w:tcPr>
            <w:tcW w:w="805" w:type="dxa"/>
            <w:vAlign w:val="center"/>
          </w:tcPr>
          <w:p w14:paraId="2E07BBA2" w14:textId="705807F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1203" w14:textId="5869AA5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any area of the facility shared with another business?  </w:t>
            </w:r>
          </w:p>
        </w:tc>
        <w:tc>
          <w:tcPr>
            <w:tcW w:w="1080" w:type="dxa"/>
          </w:tcPr>
          <w:p w14:paraId="58DDE6F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3F25E8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71D3869" w14:textId="77777777" w:rsidTr="00753BF2">
        <w:tc>
          <w:tcPr>
            <w:tcW w:w="805" w:type="dxa"/>
            <w:vAlign w:val="center"/>
          </w:tcPr>
          <w:p w14:paraId="0981374D" w14:textId="0FB860E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4244" w14:textId="418B288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Identify and describe the other business.</w:t>
            </w:r>
          </w:p>
        </w:tc>
        <w:tc>
          <w:tcPr>
            <w:tcW w:w="1080" w:type="dxa"/>
          </w:tcPr>
          <w:p w14:paraId="7281F48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E8DF5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83371A7" w14:textId="77777777" w:rsidTr="00753BF2">
        <w:tc>
          <w:tcPr>
            <w:tcW w:w="805" w:type="dxa"/>
            <w:vAlign w:val="center"/>
          </w:tcPr>
          <w:p w14:paraId="07D5B4D1" w14:textId="51C0E7B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7AC9" w14:textId="6906C9D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there prescription drug transactions between the applicant and the co-located business?</w:t>
            </w:r>
          </w:p>
        </w:tc>
        <w:tc>
          <w:tcPr>
            <w:tcW w:w="1080" w:type="dxa"/>
          </w:tcPr>
          <w:p w14:paraId="3E21481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DD7506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1F48C79" w14:textId="77777777" w:rsidTr="00753BF2">
        <w:tc>
          <w:tcPr>
            <w:tcW w:w="805" w:type="dxa"/>
            <w:vAlign w:val="center"/>
          </w:tcPr>
          <w:p w14:paraId="03F0EEDF" w14:textId="55A32A4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9563" w14:textId="752F5B9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adequate methods/systems/devices in place for separating out/securing all aspects of the applicant’s operations, both physical and financial?</w:t>
            </w:r>
          </w:p>
        </w:tc>
        <w:tc>
          <w:tcPr>
            <w:tcW w:w="1080" w:type="dxa"/>
          </w:tcPr>
          <w:p w14:paraId="5D57CF8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CC162B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162E58C" w14:textId="77777777" w:rsidTr="00753BF2">
        <w:tc>
          <w:tcPr>
            <w:tcW w:w="805" w:type="dxa"/>
            <w:vAlign w:val="center"/>
          </w:tcPr>
          <w:p w14:paraId="408B19E9" w14:textId="4C6089C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D776" w14:textId="222CBEC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systematic processes and equipment in place to limit entry into the prescription processing/storage area to only authorized task-critical employees? </w:t>
            </w:r>
          </w:p>
        </w:tc>
        <w:tc>
          <w:tcPr>
            <w:tcW w:w="1080" w:type="dxa"/>
          </w:tcPr>
          <w:p w14:paraId="17EF9F3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EBBB02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E35034" w14:textId="77777777" w:rsidTr="00753BF2">
        <w:tc>
          <w:tcPr>
            <w:tcW w:w="805" w:type="dxa"/>
            <w:vAlign w:val="center"/>
          </w:tcPr>
          <w:p w14:paraId="48EBAA7C" w14:textId="3AF584E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45A5" w14:textId="299E932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adequate security devices in place for securing bay doors? </w:t>
            </w:r>
          </w:p>
        </w:tc>
        <w:tc>
          <w:tcPr>
            <w:tcW w:w="1080" w:type="dxa"/>
          </w:tcPr>
          <w:p w14:paraId="3694825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A5819D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D545551" w14:textId="77777777" w:rsidTr="00753BF2">
        <w:tc>
          <w:tcPr>
            <w:tcW w:w="805" w:type="dxa"/>
            <w:vAlign w:val="center"/>
          </w:tcPr>
          <w:p w14:paraId="71401CA7" w14:textId="1C6370B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24A2" w14:textId="4380435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video surveillance methods in place?   (Not required)</w:t>
            </w:r>
          </w:p>
        </w:tc>
        <w:tc>
          <w:tcPr>
            <w:tcW w:w="1080" w:type="dxa"/>
          </w:tcPr>
          <w:p w14:paraId="3EC23F5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D04699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3AF6721" w14:textId="77777777" w:rsidTr="00856AAF">
        <w:tc>
          <w:tcPr>
            <w:tcW w:w="805" w:type="dxa"/>
            <w:shd w:val="clear" w:color="auto" w:fill="261DE3"/>
            <w:vAlign w:val="center"/>
          </w:tcPr>
          <w:p w14:paraId="7D0BBC74" w14:textId="05CFFE05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4649AC18" w14:textId="1750BA5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135BFB99" w14:textId="0F09821C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4ACFDF1E" w14:textId="7AD1323A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0DE71C97" w14:textId="77777777" w:rsidTr="00856AAF">
        <w:tc>
          <w:tcPr>
            <w:tcW w:w="805" w:type="dxa"/>
            <w:shd w:val="clear" w:color="auto" w:fill="FFC000"/>
            <w:vAlign w:val="center"/>
          </w:tcPr>
          <w:p w14:paraId="11E83EC5" w14:textId="6667423D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5BCBE39" w14:textId="1981C78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Facility Security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04DA3C1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43401EB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84351E4" w14:textId="77777777" w:rsidTr="00753BF2">
        <w:tc>
          <w:tcPr>
            <w:tcW w:w="805" w:type="dxa"/>
            <w:vAlign w:val="center"/>
          </w:tcPr>
          <w:p w14:paraId="218766A5" w14:textId="17E949F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8F0C" w14:textId="2AA44A5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monitoring station secured? </w:t>
            </w:r>
          </w:p>
        </w:tc>
        <w:tc>
          <w:tcPr>
            <w:tcW w:w="1080" w:type="dxa"/>
          </w:tcPr>
          <w:p w14:paraId="6C71A7A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F39D23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6288075" w14:textId="77777777" w:rsidTr="00753BF2">
        <w:tc>
          <w:tcPr>
            <w:tcW w:w="805" w:type="dxa"/>
            <w:vAlign w:val="center"/>
          </w:tcPr>
          <w:p w14:paraId="14CE7A17" w14:textId="71EAB5F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7FD9" w14:textId="7BC45DA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Who has access to the monitoring station and tapes/images? </w:t>
            </w:r>
          </w:p>
        </w:tc>
        <w:tc>
          <w:tcPr>
            <w:tcW w:w="1080" w:type="dxa"/>
          </w:tcPr>
          <w:p w14:paraId="22EB8A3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122266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C6E344F" w14:textId="77777777" w:rsidTr="00753BF2">
        <w:tc>
          <w:tcPr>
            <w:tcW w:w="805" w:type="dxa"/>
            <w:vAlign w:val="center"/>
          </w:tcPr>
          <w:p w14:paraId="02830A8F" w14:textId="484965E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C033" w14:textId="3B440EB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tapes/images retained?</w:t>
            </w:r>
          </w:p>
        </w:tc>
        <w:tc>
          <w:tcPr>
            <w:tcW w:w="1080" w:type="dxa"/>
          </w:tcPr>
          <w:p w14:paraId="343263D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C2CC42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5D68864" w14:textId="77777777" w:rsidTr="00753BF2">
        <w:tc>
          <w:tcPr>
            <w:tcW w:w="805" w:type="dxa"/>
            <w:shd w:val="clear" w:color="auto" w:fill="FFC000"/>
            <w:vAlign w:val="center"/>
          </w:tcPr>
          <w:p w14:paraId="33A02012" w14:textId="12E91C3B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0FB2EEE" w14:textId="38611DD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in-bound product and Receiving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5F44128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5187125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B3D901B" w14:textId="77777777" w:rsidTr="00753BF2">
        <w:tc>
          <w:tcPr>
            <w:tcW w:w="805" w:type="dxa"/>
            <w:vAlign w:val="center"/>
          </w:tcPr>
          <w:p w14:paraId="3FDD2516" w14:textId="79FB9BB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2B00" w14:textId="77777777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/>
              </w:rPr>
            </w:pPr>
            <w:r w:rsidRPr="00504A1A">
              <w:rPr>
                <w:rFonts w:ascii="Arial Narrow" w:hAnsi="Arial Narrow"/>
                <w:b/>
              </w:rPr>
              <w:t>Do employees demonstrate proper knowledge and techniques related to:</w:t>
            </w:r>
          </w:p>
          <w:p w14:paraId="21E49AA8" w14:textId="5DA56E7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Examination of the physical package, case, or tote for signs it has been opened, broken seal, damaged, leaking, repaired, or altered</w:t>
            </w:r>
          </w:p>
        </w:tc>
        <w:tc>
          <w:tcPr>
            <w:tcW w:w="1080" w:type="dxa"/>
          </w:tcPr>
          <w:p w14:paraId="5A0DD47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F9C538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EE53CAB" w14:textId="77777777" w:rsidTr="00753BF2">
        <w:tc>
          <w:tcPr>
            <w:tcW w:w="805" w:type="dxa"/>
            <w:vAlign w:val="center"/>
          </w:tcPr>
          <w:p w14:paraId="6DF8B300" w14:textId="38D4765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0C12" w14:textId="2E8CF3A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Examination of label on the package, case, or tote examined for shipping address, postmarks, shipping address cut out, other indications that the product came from an unexpected </w:t>
            </w:r>
            <w:r w:rsidRPr="00504A1A">
              <w:rPr>
                <w:rFonts w:ascii="Arial Narrow" w:hAnsi="Arial Narrow"/>
                <w:bCs/>
              </w:rPr>
              <w:t>foreign entity or source</w:t>
            </w:r>
          </w:p>
        </w:tc>
        <w:tc>
          <w:tcPr>
            <w:tcW w:w="1080" w:type="dxa"/>
          </w:tcPr>
          <w:p w14:paraId="5EF3FF2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1907BA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A8F2573" w14:textId="77777777" w:rsidTr="00753BF2">
        <w:tc>
          <w:tcPr>
            <w:tcW w:w="805" w:type="dxa"/>
            <w:vAlign w:val="center"/>
          </w:tcPr>
          <w:p w14:paraId="50C06438" w14:textId="4B7FCF7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88F7" w14:textId="706B13C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  <w:kern w:val="28"/>
              </w:rPr>
              <w:t>Examination of the product for short dating, damage, leaking, broken seals, prescription labels or tape residue, missing package inserts or package inserts for different product</w:t>
            </w:r>
          </w:p>
        </w:tc>
        <w:tc>
          <w:tcPr>
            <w:tcW w:w="1080" w:type="dxa"/>
          </w:tcPr>
          <w:p w14:paraId="248056A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A89264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4FC7552" w14:textId="77777777" w:rsidTr="00753BF2">
        <w:tc>
          <w:tcPr>
            <w:tcW w:w="805" w:type="dxa"/>
            <w:vAlign w:val="center"/>
          </w:tcPr>
          <w:p w14:paraId="289F3F65" w14:textId="571020A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C708" w14:textId="56E253D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  <w:kern w:val="28"/>
              </w:rPr>
              <w:t>Foreign labeling, altered information on product, smudged or difficult to read print, missing lot number/NDC or strength, worn labels, misspelled words, bubbling on surface of the label, color or format of label does not seem usual</w:t>
            </w:r>
          </w:p>
        </w:tc>
        <w:tc>
          <w:tcPr>
            <w:tcW w:w="1080" w:type="dxa"/>
          </w:tcPr>
          <w:p w14:paraId="0F93405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F19346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C530E25" w14:textId="77777777" w:rsidTr="00753BF2">
        <w:tc>
          <w:tcPr>
            <w:tcW w:w="805" w:type="dxa"/>
            <w:vAlign w:val="center"/>
          </w:tcPr>
          <w:p w14:paraId="5CFFEDC3" w14:textId="0E94364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3A83" w14:textId="43B65E7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  <w:kern w:val="28"/>
              </w:rPr>
              <w:t>Doesn’t match purchase order, packing slip discrepancies, order changed since it was last received for an unexplained reason (e.g., a notification about the change from the manufacturer has not been received).</w:t>
            </w:r>
          </w:p>
        </w:tc>
        <w:tc>
          <w:tcPr>
            <w:tcW w:w="1080" w:type="dxa"/>
          </w:tcPr>
          <w:p w14:paraId="043EAA4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31734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638C9B8" w14:textId="77777777" w:rsidTr="00753BF2">
        <w:tc>
          <w:tcPr>
            <w:tcW w:w="805" w:type="dxa"/>
            <w:vAlign w:val="center"/>
          </w:tcPr>
          <w:p w14:paraId="3C6354DF" w14:textId="604157A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D55D" w14:textId="465266B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If any of the above are detected, process for refusing the package, or moving to quarantine?</w:t>
            </w:r>
          </w:p>
        </w:tc>
        <w:tc>
          <w:tcPr>
            <w:tcW w:w="1080" w:type="dxa"/>
          </w:tcPr>
          <w:p w14:paraId="45F52F4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A2345C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55152C1" w14:textId="77777777" w:rsidTr="00753BF2">
        <w:tc>
          <w:tcPr>
            <w:tcW w:w="805" w:type="dxa"/>
            <w:vAlign w:val="center"/>
          </w:tcPr>
          <w:p w14:paraId="7944D039" w14:textId="4DDFD3A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02C8" w14:textId="4D4D0AF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the issues detected reported to management?</w:t>
            </w:r>
          </w:p>
        </w:tc>
        <w:tc>
          <w:tcPr>
            <w:tcW w:w="1080" w:type="dxa"/>
          </w:tcPr>
          <w:p w14:paraId="5578980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E6D61E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4B40942" w14:textId="77777777" w:rsidTr="00753BF2">
        <w:tc>
          <w:tcPr>
            <w:tcW w:w="805" w:type="dxa"/>
            <w:vAlign w:val="center"/>
          </w:tcPr>
          <w:p w14:paraId="36208E8A" w14:textId="7F58894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1DE6" w14:textId="3F5C042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Identifying temperature-sensitive items, and the method of ensuring that temperatures are maintained within label requirements upon receipt?</w:t>
            </w:r>
          </w:p>
        </w:tc>
        <w:tc>
          <w:tcPr>
            <w:tcW w:w="1080" w:type="dxa"/>
          </w:tcPr>
          <w:p w14:paraId="6ACCCB4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D9E807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B6A1F4A" w14:textId="77777777" w:rsidTr="00753BF2">
        <w:tc>
          <w:tcPr>
            <w:tcW w:w="805" w:type="dxa"/>
            <w:vAlign w:val="center"/>
          </w:tcPr>
          <w:p w14:paraId="098ACC6A" w14:textId="228905F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C16C" w14:textId="2B96982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Identifying controlled substances products and securing them upon receipt? </w:t>
            </w:r>
          </w:p>
        </w:tc>
        <w:tc>
          <w:tcPr>
            <w:tcW w:w="1080" w:type="dxa"/>
          </w:tcPr>
          <w:p w14:paraId="5F99079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CC48D3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7E14839" w14:textId="77777777" w:rsidTr="00753BF2">
        <w:tc>
          <w:tcPr>
            <w:tcW w:w="805" w:type="dxa"/>
            <w:vAlign w:val="center"/>
          </w:tcPr>
          <w:p w14:paraId="4EC34781" w14:textId="5C497C5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EC71" w14:textId="10EBF13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Is the receipt of transaction data verified prior to receiving product into active stock (for those products for which it is required)?</w:t>
            </w:r>
          </w:p>
        </w:tc>
        <w:tc>
          <w:tcPr>
            <w:tcW w:w="1080" w:type="dxa"/>
          </w:tcPr>
          <w:p w14:paraId="366D76F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079488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3464110" w14:textId="77777777" w:rsidTr="00753BF2">
        <w:tc>
          <w:tcPr>
            <w:tcW w:w="805" w:type="dxa"/>
            <w:vAlign w:val="center"/>
          </w:tcPr>
          <w:p w14:paraId="06CC25E4" w14:textId="39304AD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5885" w14:textId="1C59757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Returns – returns of prescription products are identified at receiving and moved to quarantine in a timely manner?</w:t>
            </w:r>
          </w:p>
        </w:tc>
        <w:tc>
          <w:tcPr>
            <w:tcW w:w="1080" w:type="dxa"/>
          </w:tcPr>
          <w:p w14:paraId="1A0EC51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3AC47A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C0C8AB7" w14:textId="77777777" w:rsidTr="00753BF2">
        <w:tc>
          <w:tcPr>
            <w:tcW w:w="805" w:type="dxa"/>
            <w:vAlign w:val="center"/>
          </w:tcPr>
          <w:p w14:paraId="2BEBA5F1" w14:textId="12D23BB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C6D3" w14:textId="3E64875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received products entered into a computer database for tracking throughout the period applicable to inventory record requirements? </w:t>
            </w:r>
          </w:p>
        </w:tc>
        <w:tc>
          <w:tcPr>
            <w:tcW w:w="1080" w:type="dxa"/>
          </w:tcPr>
          <w:p w14:paraId="4B5D4FF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5D0885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9EF5BD" w14:textId="77777777" w:rsidTr="00753BF2">
        <w:tc>
          <w:tcPr>
            <w:tcW w:w="805" w:type="dxa"/>
            <w:shd w:val="clear" w:color="auto" w:fill="FFC000"/>
            <w:vAlign w:val="center"/>
          </w:tcPr>
          <w:p w14:paraId="12179799" w14:textId="13ECCF57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E1F7265" w14:textId="1EA5B88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>Product tracing</w:t>
            </w:r>
          </w:p>
        </w:tc>
        <w:tc>
          <w:tcPr>
            <w:tcW w:w="1080" w:type="dxa"/>
            <w:shd w:val="clear" w:color="auto" w:fill="FFC000"/>
          </w:tcPr>
          <w:p w14:paraId="07744DC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13D9ABC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3A06B30" w14:textId="77777777" w:rsidTr="00753BF2">
        <w:tc>
          <w:tcPr>
            <w:tcW w:w="805" w:type="dxa"/>
            <w:vAlign w:val="center"/>
          </w:tcPr>
          <w:p w14:paraId="0CF28A61" w14:textId="430E9AB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69CE" w14:textId="7D79B0A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>Does the facility identify “products” (as defined under section 581(13) of the FD&amp;C Act) requiring “Transaction” data?</w:t>
            </w:r>
          </w:p>
        </w:tc>
        <w:tc>
          <w:tcPr>
            <w:tcW w:w="1080" w:type="dxa"/>
          </w:tcPr>
          <w:p w14:paraId="30EED10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4D53D6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D0FB334" w14:textId="77777777" w:rsidTr="00753BF2">
        <w:tc>
          <w:tcPr>
            <w:tcW w:w="805" w:type="dxa"/>
            <w:vAlign w:val="center"/>
          </w:tcPr>
          <w:p w14:paraId="528A82CA" w14:textId="01D96AB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716D" w14:textId="663C9D1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 xml:space="preserve">Does the facility purchase/receive (sell/broker if Virtual) prescription drugs that are NOT defined as “products” (so do NOT require transaction data)? </w:t>
            </w:r>
          </w:p>
        </w:tc>
        <w:tc>
          <w:tcPr>
            <w:tcW w:w="1080" w:type="dxa"/>
          </w:tcPr>
          <w:p w14:paraId="72B4279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4604A5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DF9D9B4" w14:textId="77777777" w:rsidTr="00753BF2">
        <w:tc>
          <w:tcPr>
            <w:tcW w:w="805" w:type="dxa"/>
            <w:vAlign w:val="center"/>
          </w:tcPr>
          <w:p w14:paraId="7F0E5BAA" w14:textId="671E7A0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87FC" w14:textId="43CB385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>Is transaction data received for all products for which transaction data is required</w:t>
            </w:r>
            <w:r w:rsidRPr="00504A1A">
              <w:rPr>
                <w:rFonts w:ascii="Arial Narrow" w:hAnsi="Arial Narrow"/>
                <w:bCs/>
                <w:i/>
              </w:rPr>
              <w:t xml:space="preserve">. </w:t>
            </w:r>
          </w:p>
        </w:tc>
        <w:tc>
          <w:tcPr>
            <w:tcW w:w="1080" w:type="dxa"/>
          </w:tcPr>
          <w:p w14:paraId="6E70B8D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571132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4C790B9" w14:textId="77777777" w:rsidTr="00753BF2">
        <w:tc>
          <w:tcPr>
            <w:tcW w:w="805" w:type="dxa"/>
            <w:vAlign w:val="center"/>
          </w:tcPr>
          <w:p w14:paraId="30B9D79A" w14:textId="503F0D6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0350" w14:textId="1FF2E1C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 xml:space="preserve">Is transaction data transmitted for all products for which transaction data is required. </w:t>
            </w:r>
          </w:p>
        </w:tc>
        <w:tc>
          <w:tcPr>
            <w:tcW w:w="1080" w:type="dxa"/>
          </w:tcPr>
          <w:p w14:paraId="2A39022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813A5A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</w:tbl>
    <w:p w14:paraId="6B50967E" w14:textId="77777777" w:rsidR="00C25D32" w:rsidRDefault="00C25D32">
      <w:r>
        <w:br w:type="page"/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805"/>
        <w:gridCol w:w="6930"/>
        <w:gridCol w:w="1080"/>
        <w:gridCol w:w="5310"/>
      </w:tblGrid>
      <w:tr w:rsidR="00C25D32" w:rsidRPr="00504A1A" w14:paraId="6B80D049" w14:textId="77777777" w:rsidTr="0034559B">
        <w:tc>
          <w:tcPr>
            <w:tcW w:w="805" w:type="dxa"/>
            <w:shd w:val="clear" w:color="auto" w:fill="261DE3"/>
            <w:vAlign w:val="center"/>
          </w:tcPr>
          <w:p w14:paraId="0B18F25D" w14:textId="63F93AC5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57169CEB" w14:textId="06E0682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198ED9FC" w14:textId="6A08DDE2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184D60A1" w14:textId="71352401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3ED63872" w14:textId="77777777" w:rsidTr="0034559B">
        <w:tc>
          <w:tcPr>
            <w:tcW w:w="805" w:type="dxa"/>
            <w:shd w:val="clear" w:color="auto" w:fill="FFC000"/>
            <w:vAlign w:val="center"/>
          </w:tcPr>
          <w:p w14:paraId="630D229B" w14:textId="3504F296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9F57652" w14:textId="081055CB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bCs/>
              </w:rPr>
            </w:pPr>
            <w:r w:rsidRPr="00504A1A">
              <w:rPr>
                <w:rFonts w:ascii="Arial Narrow" w:hAnsi="Arial Narrow"/>
                <w:b/>
                <w:caps/>
              </w:rPr>
              <w:t>Product tracing</w:t>
            </w:r>
          </w:p>
        </w:tc>
        <w:tc>
          <w:tcPr>
            <w:tcW w:w="1080" w:type="dxa"/>
            <w:shd w:val="clear" w:color="auto" w:fill="FFC000"/>
          </w:tcPr>
          <w:p w14:paraId="28C8CB6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A2F2CC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1A6F912" w14:textId="77777777" w:rsidTr="00753BF2">
        <w:tc>
          <w:tcPr>
            <w:tcW w:w="805" w:type="dxa"/>
            <w:vAlign w:val="center"/>
          </w:tcPr>
          <w:p w14:paraId="6C402F3C" w14:textId="0B512F3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F8DF" w14:textId="65FDA89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>Select a product from each of the vendors indicated in the surveyor notes above and examine transaction data (Transaction Information, Transaction History, Transaction Statement). List vendors in comments.</w:t>
            </w:r>
          </w:p>
        </w:tc>
        <w:tc>
          <w:tcPr>
            <w:tcW w:w="1080" w:type="dxa"/>
          </w:tcPr>
          <w:p w14:paraId="2438686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309950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39AB82A" w14:textId="77777777" w:rsidTr="00753BF2">
        <w:tc>
          <w:tcPr>
            <w:tcW w:w="805" w:type="dxa"/>
            <w:vAlign w:val="center"/>
          </w:tcPr>
          <w:p w14:paraId="22FF505B" w14:textId="142BBD9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73CC" w14:textId="4152C8E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 xml:space="preserve">Is the transaction data received and complete? </w:t>
            </w:r>
          </w:p>
        </w:tc>
        <w:tc>
          <w:tcPr>
            <w:tcW w:w="1080" w:type="dxa"/>
          </w:tcPr>
          <w:p w14:paraId="06F9308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0C86A1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8797E43" w14:textId="77777777" w:rsidTr="00753BF2">
        <w:tc>
          <w:tcPr>
            <w:tcW w:w="805" w:type="dxa"/>
            <w:vAlign w:val="center"/>
          </w:tcPr>
          <w:p w14:paraId="3A9DBFEA" w14:textId="549220C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3E1C" w14:textId="6563D0E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 xml:space="preserve">Does the data trace back to the manufacturer (may include direct purchase statements)? </w:t>
            </w:r>
          </w:p>
        </w:tc>
        <w:tc>
          <w:tcPr>
            <w:tcW w:w="1080" w:type="dxa"/>
          </w:tcPr>
          <w:p w14:paraId="12D3AAA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D47043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B2509E4" w14:textId="77777777" w:rsidTr="00753BF2">
        <w:tc>
          <w:tcPr>
            <w:tcW w:w="805" w:type="dxa"/>
            <w:vAlign w:val="center"/>
          </w:tcPr>
          <w:p w14:paraId="2EF33F29" w14:textId="66B1074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D213" w14:textId="73EFA9E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>Is data transmitted to all customers (surveyor view/verify all subsequent transactions)?</w:t>
            </w:r>
          </w:p>
        </w:tc>
        <w:tc>
          <w:tcPr>
            <w:tcW w:w="1080" w:type="dxa"/>
          </w:tcPr>
          <w:p w14:paraId="33E9F60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18F225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D42D7BF" w14:textId="77777777" w:rsidTr="00753BF2">
        <w:tc>
          <w:tcPr>
            <w:tcW w:w="805" w:type="dxa"/>
            <w:vAlign w:val="center"/>
          </w:tcPr>
          <w:p w14:paraId="378F5654" w14:textId="5E88C8C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FB2EE" w14:textId="4C55DC4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Cs/>
              </w:rPr>
              <w:t>Select a product from each vendor that the facility purchases from that is NOT on the list of vendors supplied to NABP (if applicable) and examine transaction data.</w:t>
            </w:r>
          </w:p>
        </w:tc>
        <w:tc>
          <w:tcPr>
            <w:tcW w:w="1080" w:type="dxa"/>
          </w:tcPr>
          <w:p w14:paraId="56B002D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969DCA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846F224" w14:textId="77777777" w:rsidTr="00753BF2">
        <w:tc>
          <w:tcPr>
            <w:tcW w:w="805" w:type="dxa"/>
            <w:shd w:val="clear" w:color="auto" w:fill="FFC000"/>
            <w:vAlign w:val="center"/>
          </w:tcPr>
          <w:p w14:paraId="18642832" w14:textId="7EDAF027" w:rsidR="00C25D32" w:rsidRPr="00504A1A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Q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566CDB8" w14:textId="12547FB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Temperature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63EEF79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619D3D5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4DACB5F" w14:textId="77777777" w:rsidTr="00753BF2">
        <w:tc>
          <w:tcPr>
            <w:tcW w:w="805" w:type="dxa"/>
            <w:vAlign w:val="center"/>
          </w:tcPr>
          <w:p w14:paraId="423BA762" w14:textId="71C85FC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2349" w14:textId="7FFA9DA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have both heating and cooling (HVAC) for all product storage areas?</w:t>
            </w:r>
          </w:p>
        </w:tc>
        <w:tc>
          <w:tcPr>
            <w:tcW w:w="1080" w:type="dxa"/>
          </w:tcPr>
          <w:p w14:paraId="2C03625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8E06DA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07C650B" w14:textId="77777777" w:rsidTr="00753BF2">
        <w:tc>
          <w:tcPr>
            <w:tcW w:w="805" w:type="dxa"/>
            <w:vAlign w:val="center"/>
          </w:tcPr>
          <w:p w14:paraId="7CE5A974" w14:textId="2C6876C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BE5B" w14:textId="4C800E8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processes and sufficient equipment in place for monitoring and recording temperature: </w:t>
            </w:r>
          </w:p>
        </w:tc>
        <w:tc>
          <w:tcPr>
            <w:tcW w:w="1080" w:type="dxa"/>
          </w:tcPr>
          <w:p w14:paraId="2B6D67C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F32F20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D32E464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2BDD7B26" w14:textId="3D21AE5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ACA3A58" w14:textId="67BB184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at all times </w:t>
            </w:r>
            <w:r w:rsidRPr="00504A1A">
              <w:rPr>
                <w:rFonts w:ascii="Arial Narrow" w:hAnsi="Arial Narrow"/>
                <w:b/>
              </w:rPr>
              <w:t>(24/7/365)?</w:t>
            </w:r>
            <w:r w:rsidRPr="00504A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B2D352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405C3A3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CEDD80E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424A97C9" w14:textId="2A2BCA3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2ADE312" w14:textId="0F9E581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in the general prescription product receipt, storage, and shipping areas?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3ECF65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4B3486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71EBD21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53334221" w14:textId="21B6140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07CD93B" w14:textId="48A577F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in cold storage areas (refrigerators/freezers/cold rooms)?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0A6A63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1442861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6456269" w14:textId="77777777" w:rsidTr="00753BF2">
        <w:tc>
          <w:tcPr>
            <w:tcW w:w="805" w:type="dxa"/>
            <w:vAlign w:val="center"/>
          </w:tcPr>
          <w:p w14:paraId="1AF9003F" w14:textId="56E2FC8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3F56" w14:textId="30015E8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monitors/probes located sufficiently and in ample numbers to adequately cover all prescription products in processing/storage areas? </w:t>
            </w:r>
          </w:p>
        </w:tc>
        <w:tc>
          <w:tcPr>
            <w:tcW w:w="1080" w:type="dxa"/>
          </w:tcPr>
          <w:p w14:paraId="4209A6E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754AB8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9224618" w14:textId="77777777" w:rsidTr="00753BF2">
        <w:tc>
          <w:tcPr>
            <w:tcW w:w="805" w:type="dxa"/>
            <w:vAlign w:val="center"/>
          </w:tcPr>
          <w:p w14:paraId="678A9999" w14:textId="0B7E1AE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66E9" w14:textId="3A3B702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monitoring equipment calibrated no less than annually or otherwise in compliance with its manufacturer’s recommendations?  </w:t>
            </w:r>
          </w:p>
        </w:tc>
        <w:tc>
          <w:tcPr>
            <w:tcW w:w="1080" w:type="dxa"/>
          </w:tcPr>
          <w:p w14:paraId="0DFFDAC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B79C25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B04DF0D" w14:textId="77777777" w:rsidTr="00753BF2">
        <w:tc>
          <w:tcPr>
            <w:tcW w:w="805" w:type="dxa"/>
            <w:vAlign w:val="center"/>
          </w:tcPr>
          <w:p w14:paraId="27500ED3" w14:textId="57C8731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86B3" w14:textId="7B76FC5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records of temperature storage conditions maintained? </w:t>
            </w:r>
          </w:p>
        </w:tc>
        <w:tc>
          <w:tcPr>
            <w:tcW w:w="1080" w:type="dxa"/>
          </w:tcPr>
          <w:p w14:paraId="7D1D56E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99B6F2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76EA8B1" w14:textId="77777777" w:rsidTr="00753BF2">
        <w:tc>
          <w:tcPr>
            <w:tcW w:w="805" w:type="dxa"/>
            <w:vAlign w:val="center"/>
          </w:tcPr>
          <w:p w14:paraId="4DD3D1E0" w14:textId="768B72A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6E64" w14:textId="6FB6E78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temperature in the main storage area within </w:t>
            </w:r>
            <w:proofErr w:type="gramStart"/>
            <w:r w:rsidRPr="00504A1A">
              <w:rPr>
                <w:rFonts w:ascii="Arial Narrow" w:hAnsi="Arial Narrow"/>
              </w:rPr>
              <w:t>range</w:t>
            </w:r>
            <w:proofErr w:type="gramEnd"/>
            <w:r w:rsidRPr="00504A1A">
              <w:rPr>
                <w:rFonts w:ascii="Arial Narrow" w:hAnsi="Arial Narrow"/>
              </w:rPr>
              <w:t xml:space="preserve"> set? </w:t>
            </w:r>
          </w:p>
        </w:tc>
        <w:tc>
          <w:tcPr>
            <w:tcW w:w="1080" w:type="dxa"/>
          </w:tcPr>
          <w:p w14:paraId="4DC2E15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84CDAB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A491CD5" w14:textId="77777777" w:rsidTr="00723586">
        <w:tc>
          <w:tcPr>
            <w:tcW w:w="805" w:type="dxa"/>
            <w:vAlign w:val="center"/>
          </w:tcPr>
          <w:p w14:paraId="7DD0EAD9" w14:textId="4209514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E8B87" w14:textId="03625DD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temperature in the refrigerated area(s) within </w:t>
            </w:r>
            <w:proofErr w:type="gramStart"/>
            <w:r w:rsidRPr="00504A1A">
              <w:rPr>
                <w:rFonts w:ascii="Arial Narrow" w:hAnsi="Arial Narrow"/>
              </w:rPr>
              <w:t>range</w:t>
            </w:r>
            <w:proofErr w:type="gramEnd"/>
            <w:r w:rsidRPr="00504A1A">
              <w:rPr>
                <w:rFonts w:ascii="Arial Narrow" w:hAnsi="Arial Narrow"/>
              </w:rPr>
              <w:t xml:space="preserve"> set?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CBAE4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8E8E94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D65252B" w14:textId="77777777" w:rsidTr="00723586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6895064" w14:textId="070866E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4BD" w14:textId="3D2D069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temperature in the freezer(s) area within range set?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C8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C70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2E9E11B" w14:textId="77777777" w:rsidTr="00723586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30C4E2CC" w14:textId="4456298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A0A" w14:textId="70B3D72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 employees demonstrate adequate knowledge and proper techniques related to: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18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5B0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CB7B5A6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5BF00F37" w14:textId="5724460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384A9D8" w14:textId="3E50DAF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identifying temperature requirements for all products?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374766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5EFD47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31E92DD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50D3E3E" w14:textId="30FD82F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8198B1E" w14:textId="3EEE102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following up when a temperature excursion occurs 24/7/365?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6FAD96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0727C7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2A90512" w14:textId="77777777" w:rsidTr="00753BF2">
        <w:tc>
          <w:tcPr>
            <w:tcW w:w="805" w:type="dxa"/>
            <w:shd w:val="clear" w:color="auto" w:fill="FFC000"/>
            <w:vAlign w:val="center"/>
          </w:tcPr>
          <w:p w14:paraId="6F01E62B" w14:textId="61E8C509" w:rsidR="00C25D32" w:rsidRPr="00F1060C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6E7F4CF" w14:textId="43AD6D7B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Humidity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7BA7865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64D9629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B31B8E6" w14:textId="77777777" w:rsidTr="00753BF2">
        <w:tc>
          <w:tcPr>
            <w:tcW w:w="805" w:type="dxa"/>
            <w:vAlign w:val="center"/>
          </w:tcPr>
          <w:p w14:paraId="6BFC1C41" w14:textId="7A4DBA7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E7B8" w14:textId="1AE8D14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Does the facility handle products with specific humidity requirements or APIs? </w:t>
            </w:r>
          </w:p>
        </w:tc>
        <w:tc>
          <w:tcPr>
            <w:tcW w:w="1080" w:type="dxa"/>
          </w:tcPr>
          <w:p w14:paraId="1FCA4C4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EDDB9E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EEB86ED" w14:textId="77777777" w:rsidTr="00753BF2">
        <w:tc>
          <w:tcPr>
            <w:tcW w:w="805" w:type="dxa"/>
            <w:vAlign w:val="center"/>
          </w:tcPr>
          <w:p w14:paraId="592E4409" w14:textId="0D495D0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E9F4" w14:textId="70B13A6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If so, are processes and sufficient equipment in place for monitoring humidity:</w:t>
            </w:r>
          </w:p>
        </w:tc>
        <w:tc>
          <w:tcPr>
            <w:tcW w:w="1080" w:type="dxa"/>
          </w:tcPr>
          <w:p w14:paraId="74C029E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B1565B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32CC145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696F20D0" w14:textId="6A0CD8E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74AAC4B" w14:textId="5A196DC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at all times </w:t>
            </w:r>
            <w:r w:rsidRPr="00504A1A">
              <w:rPr>
                <w:rFonts w:ascii="Arial Narrow" w:hAnsi="Arial Narrow"/>
                <w:b/>
              </w:rPr>
              <w:t>(24/7/365)?</w:t>
            </w:r>
            <w:r w:rsidRPr="00504A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6C0A63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17B483B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B42B0AA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3BD2C314" w14:textId="03B2770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F92A8EA" w14:textId="1C967EA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in the general prescription product receipt, storage, and shipping areas?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5866D9E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7CC20B9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209CBAA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3157A0EA" w14:textId="11852BC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9C50B86" w14:textId="5484DDE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monitors/probes located sufficiently and in ample numbers to adequately cover all prescription products in processing/storage areas?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757D75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2FECFF4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1D68FDB" w14:textId="77777777" w:rsidTr="00753BF2">
        <w:tc>
          <w:tcPr>
            <w:tcW w:w="805" w:type="dxa"/>
            <w:vAlign w:val="center"/>
          </w:tcPr>
          <w:p w14:paraId="302B7E68" w14:textId="546489D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23F1" w14:textId="0842951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monitoring equipment calibrated no less than annually or otherwise in compliance with its manufacturer’s recommendations?  </w:t>
            </w:r>
          </w:p>
        </w:tc>
        <w:tc>
          <w:tcPr>
            <w:tcW w:w="1080" w:type="dxa"/>
          </w:tcPr>
          <w:p w14:paraId="1A7884F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C916B8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CBE1F90" w14:textId="77777777" w:rsidTr="00753BF2">
        <w:tc>
          <w:tcPr>
            <w:tcW w:w="805" w:type="dxa"/>
            <w:vAlign w:val="center"/>
          </w:tcPr>
          <w:p w14:paraId="7C4F78E4" w14:textId="7E3DD06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BB3E" w14:textId="445CF4E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records of humidity storage conditions maintained? </w:t>
            </w:r>
          </w:p>
        </w:tc>
        <w:tc>
          <w:tcPr>
            <w:tcW w:w="1080" w:type="dxa"/>
          </w:tcPr>
          <w:p w14:paraId="4864E91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24F716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FAC1B9B" w14:textId="77777777" w:rsidTr="00753BF2">
        <w:tc>
          <w:tcPr>
            <w:tcW w:w="805" w:type="dxa"/>
            <w:vAlign w:val="center"/>
          </w:tcPr>
          <w:p w14:paraId="25F4954C" w14:textId="5C7BCBA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5289" w14:textId="7FE5B9D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humidity in the drug storage areas within the range set? </w:t>
            </w:r>
          </w:p>
        </w:tc>
        <w:tc>
          <w:tcPr>
            <w:tcW w:w="1080" w:type="dxa"/>
          </w:tcPr>
          <w:p w14:paraId="143B280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C7AD78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41B473A" w14:textId="77777777" w:rsidTr="00753BF2">
        <w:tc>
          <w:tcPr>
            <w:tcW w:w="805" w:type="dxa"/>
            <w:vAlign w:val="center"/>
          </w:tcPr>
          <w:p w14:paraId="5E502F2B" w14:textId="69F946F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7756" w14:textId="58C36E1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 employees demonstrate adequate knowledge and proper techniques related to:</w:t>
            </w:r>
          </w:p>
        </w:tc>
        <w:tc>
          <w:tcPr>
            <w:tcW w:w="1080" w:type="dxa"/>
          </w:tcPr>
          <w:p w14:paraId="22A4FB9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E55293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37D1CDE" w14:textId="77777777" w:rsidTr="00042015">
        <w:tc>
          <w:tcPr>
            <w:tcW w:w="805" w:type="dxa"/>
            <w:shd w:val="clear" w:color="auto" w:fill="261DE3"/>
            <w:vAlign w:val="center"/>
          </w:tcPr>
          <w:p w14:paraId="7594DD41" w14:textId="7BAAFA4C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6AF8FFEB" w14:textId="69511FE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6D7EDD91" w14:textId="6842E412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370705FA" w14:textId="693474FB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0A2BBFF0" w14:textId="77777777" w:rsidTr="00042015">
        <w:tc>
          <w:tcPr>
            <w:tcW w:w="805" w:type="dxa"/>
            <w:shd w:val="clear" w:color="auto" w:fill="FFC000"/>
            <w:vAlign w:val="center"/>
          </w:tcPr>
          <w:p w14:paraId="47D5012E" w14:textId="2ECDF31A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9B0AC4" w14:textId="0657080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Humidity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43F8DED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D8AA01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C89A91D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ADD07BA" w14:textId="4B47A0F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C7E2C81" w14:textId="5C63CEA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identifying humidity requirements for all products?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F7E4B1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B12D53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DB03FAE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637DF099" w14:textId="70E46FC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18402E2" w14:textId="7BFCF75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following up when a humidity excursion occurs?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06F881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01C5D60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5524D1B" w14:textId="77777777" w:rsidTr="00753BF2">
        <w:tc>
          <w:tcPr>
            <w:tcW w:w="805" w:type="dxa"/>
            <w:shd w:val="clear" w:color="auto" w:fill="FFC000"/>
            <w:vAlign w:val="center"/>
          </w:tcPr>
          <w:p w14:paraId="4BA5EA84" w14:textId="39DBC396" w:rsidR="00C25D32" w:rsidRPr="00F1060C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722B7F3" w14:textId="679DC85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Controlled Substances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49F7B1A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E664AD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29A2A55" w14:textId="77777777" w:rsidTr="00753BF2">
        <w:tc>
          <w:tcPr>
            <w:tcW w:w="805" w:type="dxa"/>
            <w:vAlign w:val="center"/>
          </w:tcPr>
          <w:p w14:paraId="3BA795DA" w14:textId="5D2239E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9D58" w14:textId="089E5E0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controlled substances stored in a Drug Enforcement Administration (DEA) approved cage/vault? </w:t>
            </w:r>
          </w:p>
        </w:tc>
        <w:tc>
          <w:tcPr>
            <w:tcW w:w="1080" w:type="dxa"/>
          </w:tcPr>
          <w:p w14:paraId="759D07F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44693A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12443BA" w14:textId="77777777" w:rsidTr="00753BF2">
        <w:tc>
          <w:tcPr>
            <w:tcW w:w="805" w:type="dxa"/>
            <w:vAlign w:val="center"/>
          </w:tcPr>
          <w:p w14:paraId="2EE56ACB" w14:textId="3B12193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BC92" w14:textId="3E8B24E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 controlled substance cage/vault equipped to ensure entry is limited to only authorized personnel? </w:t>
            </w:r>
          </w:p>
        </w:tc>
        <w:tc>
          <w:tcPr>
            <w:tcW w:w="1080" w:type="dxa"/>
          </w:tcPr>
          <w:p w14:paraId="2BD50A2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6F431B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9F65AC6" w14:textId="77777777" w:rsidTr="00753BF2">
        <w:tc>
          <w:tcPr>
            <w:tcW w:w="805" w:type="dxa"/>
            <w:vAlign w:val="center"/>
          </w:tcPr>
          <w:p w14:paraId="5C8874B1" w14:textId="469B286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99CA" w14:textId="5D3640E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How is access to the cage/vault monitored such as a </w:t>
            </w:r>
            <w:proofErr w:type="gramStart"/>
            <w:r w:rsidRPr="00504A1A">
              <w:rPr>
                <w:rFonts w:ascii="Arial Narrow" w:hAnsi="Arial Narrow"/>
              </w:rPr>
              <w:t>log book</w:t>
            </w:r>
            <w:proofErr w:type="gramEnd"/>
            <w:r w:rsidRPr="00504A1A">
              <w:rPr>
                <w:rFonts w:ascii="Arial Narrow" w:hAnsi="Arial Narrow"/>
              </w:rPr>
              <w:t xml:space="preserve">, electronic record, etc.? </w:t>
            </w:r>
          </w:p>
        </w:tc>
        <w:tc>
          <w:tcPr>
            <w:tcW w:w="1080" w:type="dxa"/>
          </w:tcPr>
          <w:p w14:paraId="44A5E56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B5D6B9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97C9848" w14:textId="77777777" w:rsidTr="00753BF2">
        <w:tc>
          <w:tcPr>
            <w:tcW w:w="805" w:type="dxa"/>
            <w:vAlign w:val="center"/>
          </w:tcPr>
          <w:p w14:paraId="22989F7C" w14:textId="380E659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1291" w14:textId="3FD8E84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there a visitor log maintained to document access by others (maintenance, inspections, etc.)? </w:t>
            </w:r>
          </w:p>
        </w:tc>
        <w:tc>
          <w:tcPr>
            <w:tcW w:w="1080" w:type="dxa"/>
          </w:tcPr>
          <w:p w14:paraId="1374193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7F768C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424A353" w14:textId="77777777" w:rsidTr="00753BF2">
        <w:tc>
          <w:tcPr>
            <w:tcW w:w="805" w:type="dxa"/>
            <w:vAlign w:val="center"/>
          </w:tcPr>
          <w:p w14:paraId="03D4F5AB" w14:textId="3FC6DA2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5DBE" w14:textId="716700B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non-controlled substances stored within the DEA cage/vault? </w:t>
            </w:r>
          </w:p>
        </w:tc>
        <w:tc>
          <w:tcPr>
            <w:tcW w:w="1080" w:type="dxa"/>
          </w:tcPr>
          <w:p w14:paraId="2FD5F37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DEA64A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C05CA16" w14:textId="77777777" w:rsidTr="00753BF2">
        <w:tc>
          <w:tcPr>
            <w:tcW w:w="805" w:type="dxa"/>
            <w:vAlign w:val="center"/>
          </w:tcPr>
          <w:p w14:paraId="424F7B03" w14:textId="57330E9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F721" w14:textId="3ACB75F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adequate processes in place for handling List I chemicals?</w:t>
            </w:r>
          </w:p>
        </w:tc>
        <w:tc>
          <w:tcPr>
            <w:tcW w:w="1080" w:type="dxa"/>
          </w:tcPr>
          <w:p w14:paraId="6ACBB36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3AE97E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F3AA483" w14:textId="77777777" w:rsidTr="00753BF2">
        <w:tc>
          <w:tcPr>
            <w:tcW w:w="805" w:type="dxa"/>
            <w:vAlign w:val="center"/>
          </w:tcPr>
          <w:p w14:paraId="7029D4D2" w14:textId="75C4D88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62CB" w14:textId="0C8C765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periodic inventories performed and reconciled for </w:t>
            </w:r>
            <w:r w:rsidRPr="00504A1A">
              <w:rPr>
                <w:rFonts w:ascii="Arial Narrow" w:hAnsi="Arial Narrow"/>
                <w:b/>
              </w:rPr>
              <w:t>Schedule II</w:t>
            </w:r>
            <w:r w:rsidRPr="00504A1A">
              <w:rPr>
                <w:rFonts w:ascii="Arial Narrow" w:hAnsi="Arial Narrow"/>
              </w:rPr>
              <w:t xml:space="preserve"> controlled substances? </w:t>
            </w:r>
          </w:p>
        </w:tc>
        <w:tc>
          <w:tcPr>
            <w:tcW w:w="1080" w:type="dxa"/>
          </w:tcPr>
          <w:p w14:paraId="2E98CBC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6CF714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B7B2B31" w14:textId="77777777" w:rsidTr="00753BF2">
        <w:tc>
          <w:tcPr>
            <w:tcW w:w="805" w:type="dxa"/>
            <w:vAlign w:val="center"/>
          </w:tcPr>
          <w:p w14:paraId="2C29A6D0" w14:textId="39B01BD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325B" w14:textId="404355C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periodic inventories performed and reconciled for </w:t>
            </w:r>
            <w:r w:rsidRPr="00504A1A">
              <w:rPr>
                <w:rFonts w:ascii="Arial Narrow" w:hAnsi="Arial Narrow"/>
                <w:b/>
              </w:rPr>
              <w:t>Schedule III-Schedule V</w:t>
            </w:r>
            <w:r w:rsidRPr="00504A1A">
              <w:rPr>
                <w:rFonts w:ascii="Arial Narrow" w:hAnsi="Arial Narrow"/>
              </w:rPr>
              <w:t xml:space="preserve"> controlled substances?</w:t>
            </w:r>
          </w:p>
        </w:tc>
        <w:tc>
          <w:tcPr>
            <w:tcW w:w="1080" w:type="dxa"/>
          </w:tcPr>
          <w:p w14:paraId="4425C11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76EA9F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1FB386B" w14:textId="77777777" w:rsidTr="00753BF2">
        <w:tc>
          <w:tcPr>
            <w:tcW w:w="805" w:type="dxa"/>
            <w:vAlign w:val="center"/>
          </w:tcPr>
          <w:p w14:paraId="347140FF" w14:textId="0B0B5E0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42B0" w14:textId="3621ACF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Does the facility conduct a complete inventory of all controlled substances at least biennially? </w:t>
            </w:r>
          </w:p>
        </w:tc>
        <w:tc>
          <w:tcPr>
            <w:tcW w:w="1080" w:type="dxa"/>
          </w:tcPr>
          <w:p w14:paraId="182641C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EB6B2E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0DD7916" w14:textId="77777777" w:rsidTr="00753BF2">
        <w:tc>
          <w:tcPr>
            <w:tcW w:w="805" w:type="dxa"/>
            <w:vAlign w:val="center"/>
          </w:tcPr>
          <w:p w14:paraId="3E60D57E" w14:textId="61AC082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0756" w14:textId="00684C0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DEA 106 forms on file?  Observe three to five reports.</w:t>
            </w:r>
          </w:p>
        </w:tc>
        <w:tc>
          <w:tcPr>
            <w:tcW w:w="1080" w:type="dxa"/>
          </w:tcPr>
          <w:p w14:paraId="0A85297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193743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ADB0E27" w14:textId="77777777" w:rsidTr="00753BF2">
        <w:tc>
          <w:tcPr>
            <w:tcW w:w="805" w:type="dxa"/>
            <w:vAlign w:val="center"/>
          </w:tcPr>
          <w:p w14:paraId="58E4CF2B" w14:textId="5EBED75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8E0B" w14:textId="3C39C49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so, does the number of reports, or the quantity of product reported as lost, indicate possible inadequate controls?  </w:t>
            </w:r>
          </w:p>
        </w:tc>
        <w:tc>
          <w:tcPr>
            <w:tcW w:w="1080" w:type="dxa"/>
          </w:tcPr>
          <w:p w14:paraId="7A122BA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2620FEC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6E414C5" w14:textId="77777777" w:rsidTr="00753BF2">
        <w:tc>
          <w:tcPr>
            <w:tcW w:w="805" w:type="dxa"/>
            <w:vAlign w:val="center"/>
          </w:tcPr>
          <w:p w14:paraId="180B04E7" w14:textId="505672D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D38D" w14:textId="0F38C8F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Was appropriate internal follow-up conducted regarding the losses?</w:t>
            </w:r>
          </w:p>
        </w:tc>
        <w:tc>
          <w:tcPr>
            <w:tcW w:w="1080" w:type="dxa"/>
          </w:tcPr>
          <w:p w14:paraId="020BCCE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9C1479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8677BDA" w14:textId="77777777" w:rsidTr="00723586">
        <w:tc>
          <w:tcPr>
            <w:tcW w:w="805" w:type="dxa"/>
            <w:vAlign w:val="center"/>
          </w:tcPr>
          <w:p w14:paraId="4CF8E0C1" w14:textId="7928E80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33BE9" w14:textId="1081FB8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patterns of losses evident in the reports?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AE0D6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C45AF6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185EC99" w14:textId="77777777" w:rsidTr="00723586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38CF020D" w14:textId="538BB80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80B7" w14:textId="72CB3D3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Is the facility operating under a DEA directive, either formal or informal, regarding the reporting of controlled substance purchases that are more restrictive than CFR requirements</w:t>
            </w:r>
            <w:r w:rsidRPr="00504A1A">
              <w:rPr>
                <w:rFonts w:ascii="Arial Narrow" w:hAnsi="Arial Narrow"/>
                <w:i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E1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0407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2E82C7F" w14:textId="77777777" w:rsidTr="00723586">
        <w:tc>
          <w:tcPr>
            <w:tcW w:w="805" w:type="dxa"/>
            <w:shd w:val="clear" w:color="auto" w:fill="FFC000"/>
            <w:vAlign w:val="center"/>
          </w:tcPr>
          <w:p w14:paraId="1FA09D3F" w14:textId="3EEB18C0" w:rsidR="00C25D32" w:rsidRPr="00F1060C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FBD2F9C" w14:textId="5550D1F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Quarantine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7D8569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17E3C9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520DE74" w14:textId="77777777" w:rsidTr="00723586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4B6E5170" w14:textId="3C26F41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03C" w14:textId="46EC015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processes in place for segregating prescription drugs or devices: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2D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A67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C867D65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CB5C87D" w14:textId="7ECEA42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4D96C61" w14:textId="66FC698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that have been </w:t>
            </w:r>
            <w:proofErr w:type="gramStart"/>
            <w:r w:rsidRPr="00504A1A">
              <w:rPr>
                <w:rFonts w:ascii="Arial Narrow" w:hAnsi="Arial Narrow"/>
              </w:rPr>
              <w:t>returned?</w:t>
            </w:r>
            <w:proofErr w:type="gramEnd"/>
            <w:r w:rsidRPr="00504A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41FA09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C60115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B7DE570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2D3FC54F" w14:textId="18EF27A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2813FBE" w14:textId="7C68603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color w:val="000000"/>
              </w:rPr>
              <w:t>whose immediate container has been</w:t>
            </w:r>
            <w:r w:rsidRPr="00504A1A">
              <w:rPr>
                <w:rFonts w:ascii="Arial Narrow" w:hAnsi="Arial Narrow"/>
              </w:rPr>
              <w:t xml:space="preserve"> opened?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3771FE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7C0FF6D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2AE1038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610A07A9" w14:textId="18F570F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8D4CEC7" w14:textId="4B3FFC7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that are out of date?</w:t>
            </w:r>
            <w:r w:rsidRPr="00504A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70D848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CA21FE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686161C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71A8839" w14:textId="46F987D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FE8DEFA" w14:textId="70C53D0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that have been recalled?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3BF08C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42C123C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4C93F03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4661511" w14:textId="42C49AF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B43225F" w14:textId="59C2AFD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determined to be suspect or illegitimate product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98A3E0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3779554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BF739B1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3ACE71B5" w14:textId="7A900C5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CECF9B5" w14:textId="1CE0F92B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any other prescription drug or device that may be damaged, counterfeit, contraband, adulterated, or misbranded, diverted, tampered with, or whose labeling is suspect?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A345D2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5E5CD0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C73729D" w14:textId="77777777" w:rsidTr="00753BF2">
        <w:tc>
          <w:tcPr>
            <w:tcW w:w="805" w:type="dxa"/>
            <w:vAlign w:val="center"/>
          </w:tcPr>
          <w:p w14:paraId="38C65F2E" w14:textId="464EEDE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3869" w14:textId="6A7037A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quarantined products segregated from other stock? </w:t>
            </w:r>
          </w:p>
        </w:tc>
        <w:tc>
          <w:tcPr>
            <w:tcW w:w="1080" w:type="dxa"/>
          </w:tcPr>
          <w:p w14:paraId="4706DFA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DBFA6E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68E1DE0" w14:textId="77777777" w:rsidTr="00753BF2">
        <w:tc>
          <w:tcPr>
            <w:tcW w:w="805" w:type="dxa"/>
            <w:vAlign w:val="center"/>
          </w:tcPr>
          <w:p w14:paraId="40B0AE61" w14:textId="7153FF4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A0CB" w14:textId="53B3A5F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electronic, are processes adequate to ensure against quarantined products being commingled with saleable stock? </w:t>
            </w:r>
          </w:p>
        </w:tc>
        <w:tc>
          <w:tcPr>
            <w:tcW w:w="1080" w:type="dxa"/>
          </w:tcPr>
          <w:p w14:paraId="130B789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A1F1C5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6C8F700" w14:textId="77777777" w:rsidTr="00537BE5">
        <w:tc>
          <w:tcPr>
            <w:tcW w:w="805" w:type="dxa"/>
            <w:shd w:val="clear" w:color="auto" w:fill="261DE3"/>
            <w:vAlign w:val="center"/>
          </w:tcPr>
          <w:p w14:paraId="06D9564A" w14:textId="46A3B55C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5AD014B8" w14:textId="11716F0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7BB7CDC0" w14:textId="47BE1D63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555D4911" w14:textId="637A4CBC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2D15E072" w14:textId="77777777" w:rsidTr="00537BE5">
        <w:tc>
          <w:tcPr>
            <w:tcW w:w="805" w:type="dxa"/>
            <w:shd w:val="clear" w:color="auto" w:fill="FFC000"/>
            <w:vAlign w:val="center"/>
          </w:tcPr>
          <w:p w14:paraId="28096A32" w14:textId="63CDEA8D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C3BC64D" w14:textId="7D3FDC2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Quarantine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6C332C0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022DAB6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4855164" w14:textId="77777777" w:rsidTr="00753BF2">
        <w:tc>
          <w:tcPr>
            <w:tcW w:w="805" w:type="dxa"/>
            <w:vAlign w:val="center"/>
          </w:tcPr>
          <w:p w14:paraId="07FA952E" w14:textId="2AA491C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AA5A" w14:textId="2DF3A85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manual, are sufficient physical barriers and signage present to prevent commingling? </w:t>
            </w:r>
          </w:p>
        </w:tc>
        <w:tc>
          <w:tcPr>
            <w:tcW w:w="1080" w:type="dxa"/>
          </w:tcPr>
          <w:p w14:paraId="464911B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C397D3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EB8A936" w14:textId="77777777" w:rsidTr="00753BF2">
        <w:tc>
          <w:tcPr>
            <w:tcW w:w="805" w:type="dxa"/>
            <w:vAlign w:val="center"/>
          </w:tcPr>
          <w:p w14:paraId="7C047334" w14:textId="7509F16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7DDD" w14:textId="778CD0E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adequate processes present to ensure </w:t>
            </w:r>
            <w:proofErr w:type="gramStart"/>
            <w:r w:rsidRPr="00504A1A">
              <w:rPr>
                <w:rFonts w:ascii="Arial Narrow" w:hAnsi="Arial Narrow"/>
              </w:rPr>
              <w:t>security</w:t>
            </w:r>
            <w:proofErr w:type="gramEnd"/>
            <w:r w:rsidRPr="00504A1A">
              <w:rPr>
                <w:rFonts w:ascii="Arial Narrow" w:hAnsi="Arial Narrow"/>
              </w:rPr>
              <w:t xml:space="preserve"> of quarantined controlled substances? </w:t>
            </w:r>
          </w:p>
        </w:tc>
        <w:tc>
          <w:tcPr>
            <w:tcW w:w="1080" w:type="dxa"/>
          </w:tcPr>
          <w:p w14:paraId="7A1D576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2AE2B1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525C8B4" w14:textId="77777777" w:rsidTr="00753BF2">
        <w:tc>
          <w:tcPr>
            <w:tcW w:w="805" w:type="dxa"/>
            <w:vAlign w:val="center"/>
          </w:tcPr>
          <w:p w14:paraId="1E377769" w14:textId="0ADE05D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AA9F" w14:textId="70368DC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Is there a segregated quarantine area in the refrigerator and freezer (if applicable)?</w:t>
            </w:r>
          </w:p>
        </w:tc>
        <w:tc>
          <w:tcPr>
            <w:tcW w:w="1080" w:type="dxa"/>
          </w:tcPr>
          <w:p w14:paraId="225A677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13EE6B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9D30AF8" w14:textId="77777777" w:rsidTr="00753BF2">
        <w:tc>
          <w:tcPr>
            <w:tcW w:w="805" w:type="dxa"/>
            <w:vAlign w:val="center"/>
          </w:tcPr>
          <w:p w14:paraId="78C188F5" w14:textId="70751AC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D7C" w14:textId="77E9C1C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 employees performing quality checks on quarantined product being considered for placement into saleable stock (such as returns) demonstrate knowledge of processes and proper techniques?   </w:t>
            </w:r>
          </w:p>
        </w:tc>
        <w:tc>
          <w:tcPr>
            <w:tcW w:w="1080" w:type="dxa"/>
          </w:tcPr>
          <w:p w14:paraId="0667E8E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B5EAB0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371D489" w14:textId="77777777" w:rsidTr="00753BF2">
        <w:tc>
          <w:tcPr>
            <w:tcW w:w="805" w:type="dxa"/>
            <w:vAlign w:val="center"/>
          </w:tcPr>
          <w:p w14:paraId="271D2F2F" w14:textId="0E20EB1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E6AF" w14:textId="3E38FFB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Record decisive factors used for vetting of product before returning to stock.</w:t>
            </w:r>
          </w:p>
        </w:tc>
        <w:tc>
          <w:tcPr>
            <w:tcW w:w="1080" w:type="dxa"/>
          </w:tcPr>
          <w:p w14:paraId="35497B6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F10D2B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A3D75E7" w14:textId="77777777" w:rsidTr="00753BF2">
        <w:tc>
          <w:tcPr>
            <w:tcW w:w="805" w:type="dxa"/>
            <w:vAlign w:val="center"/>
          </w:tcPr>
          <w:p w14:paraId="298080DB" w14:textId="4C38F2D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0868" w14:textId="0F20AB2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Is there a record, evidence, or signed statement from the customer returning the item that indicates the products were stored under conditions to preserve product integrity (that includes transportation conditions for temperature sensitive items)</w:t>
            </w:r>
          </w:p>
        </w:tc>
        <w:tc>
          <w:tcPr>
            <w:tcW w:w="1080" w:type="dxa"/>
          </w:tcPr>
          <w:p w14:paraId="313B561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C63C30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161462D" w14:textId="77777777" w:rsidTr="00753BF2">
        <w:tc>
          <w:tcPr>
            <w:tcW w:w="805" w:type="dxa"/>
            <w:vAlign w:val="center"/>
          </w:tcPr>
          <w:p w14:paraId="58B28D0B" w14:textId="2E8D143E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BE27" w14:textId="7351DA6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adequate records maintained for documenting the quality checks of quarantined product that </w:t>
            </w:r>
            <w:proofErr w:type="gramStart"/>
            <w:r w:rsidRPr="00504A1A">
              <w:rPr>
                <w:rFonts w:ascii="Arial Narrow" w:hAnsi="Arial Narrow"/>
              </w:rPr>
              <w:t>is</w:t>
            </w:r>
            <w:proofErr w:type="gramEnd"/>
            <w:r w:rsidRPr="00504A1A">
              <w:rPr>
                <w:rFonts w:ascii="Arial Narrow" w:hAnsi="Arial Narrow"/>
              </w:rPr>
              <w:t xml:space="preserve"> returned to stock? </w:t>
            </w:r>
          </w:p>
        </w:tc>
        <w:tc>
          <w:tcPr>
            <w:tcW w:w="1080" w:type="dxa"/>
          </w:tcPr>
          <w:p w14:paraId="4060D23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D6E092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35E2F67" w14:textId="77777777" w:rsidTr="00753BF2">
        <w:tc>
          <w:tcPr>
            <w:tcW w:w="805" w:type="dxa"/>
            <w:vAlign w:val="center"/>
          </w:tcPr>
          <w:p w14:paraId="347851E3" w14:textId="5BA1EDF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37D4" w14:textId="2635150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returned products checked against </w:t>
            </w:r>
            <w:proofErr w:type="gramStart"/>
            <w:r w:rsidRPr="00504A1A">
              <w:rPr>
                <w:rFonts w:ascii="Arial Narrow" w:hAnsi="Arial Narrow"/>
              </w:rPr>
              <w:t>list</w:t>
            </w:r>
            <w:proofErr w:type="gramEnd"/>
            <w:r w:rsidRPr="00504A1A">
              <w:rPr>
                <w:rFonts w:ascii="Arial Narrow" w:hAnsi="Arial Narrow"/>
              </w:rPr>
              <w:t xml:space="preserve"> of recalled products? </w:t>
            </w:r>
          </w:p>
        </w:tc>
        <w:tc>
          <w:tcPr>
            <w:tcW w:w="1080" w:type="dxa"/>
          </w:tcPr>
          <w:p w14:paraId="626C62A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310B78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B45FB8A" w14:textId="77777777" w:rsidTr="00753BF2">
        <w:tc>
          <w:tcPr>
            <w:tcW w:w="805" w:type="dxa"/>
            <w:vAlign w:val="center"/>
          </w:tcPr>
          <w:p w14:paraId="1C780A1E" w14:textId="4F78D63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E9CE" w14:textId="5D73DB5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Is a perpetual inventory maintained for all prescription products in quarantine? </w:t>
            </w:r>
          </w:p>
        </w:tc>
        <w:tc>
          <w:tcPr>
            <w:tcW w:w="1080" w:type="dxa"/>
          </w:tcPr>
          <w:p w14:paraId="709E538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4F878F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E0AC263" w14:textId="77777777" w:rsidTr="00753BF2">
        <w:tc>
          <w:tcPr>
            <w:tcW w:w="805" w:type="dxa"/>
            <w:vAlign w:val="center"/>
          </w:tcPr>
          <w:p w14:paraId="5A999766" w14:textId="3523C95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FB6C" w14:textId="40B2B53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</w:rPr>
              <w:t>Are processes for destroying out-of-date or damaged products sufficient?</w:t>
            </w:r>
          </w:p>
        </w:tc>
        <w:tc>
          <w:tcPr>
            <w:tcW w:w="1080" w:type="dxa"/>
          </w:tcPr>
          <w:p w14:paraId="5127302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76E504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B202EA0" w14:textId="77777777" w:rsidTr="00753BF2">
        <w:tc>
          <w:tcPr>
            <w:tcW w:w="805" w:type="dxa"/>
            <w:vAlign w:val="center"/>
          </w:tcPr>
          <w:p w14:paraId="3A11DC63" w14:textId="4AEDAF0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A4A5" w14:textId="22DE7DD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color w:val="000000"/>
              </w:rPr>
              <w:t>If in-house, are disposals/destructions witnessed by an appropriately authorized person?</w:t>
            </w:r>
          </w:p>
        </w:tc>
        <w:tc>
          <w:tcPr>
            <w:tcW w:w="1080" w:type="dxa"/>
          </w:tcPr>
          <w:p w14:paraId="7CF9303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EBCC6B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E4485C" w14:textId="77777777" w:rsidTr="00753BF2">
        <w:tc>
          <w:tcPr>
            <w:tcW w:w="805" w:type="dxa"/>
            <w:vAlign w:val="center"/>
          </w:tcPr>
          <w:p w14:paraId="28D9F272" w14:textId="05634817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C3F9" w14:textId="4C8F1EF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If an outside vendor is used for destroying prescription products, what is the company name? </w:t>
            </w:r>
          </w:p>
        </w:tc>
        <w:tc>
          <w:tcPr>
            <w:tcW w:w="1080" w:type="dxa"/>
          </w:tcPr>
          <w:p w14:paraId="6C09090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1ABA4F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DABC9EC" w14:textId="77777777" w:rsidTr="00753BF2">
        <w:tc>
          <w:tcPr>
            <w:tcW w:w="805" w:type="dxa"/>
            <w:vAlign w:val="center"/>
          </w:tcPr>
          <w:p w14:paraId="2487E8C2" w14:textId="1E274B8C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1CF1" w14:textId="29A3AC7E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applicant require proof of destruction records to be returned from the destruction agency?</w:t>
            </w:r>
          </w:p>
        </w:tc>
        <w:tc>
          <w:tcPr>
            <w:tcW w:w="1080" w:type="dxa"/>
          </w:tcPr>
          <w:p w14:paraId="4BD8017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8BC5F9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11324EEF" w14:textId="77777777" w:rsidTr="00753BF2">
        <w:tc>
          <w:tcPr>
            <w:tcW w:w="805" w:type="dxa"/>
            <w:vAlign w:val="center"/>
          </w:tcPr>
          <w:p w14:paraId="30FFC953" w14:textId="1AFB271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4C24" w14:textId="7A57AC3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 Are records verifying destruction or product returned to the vendor maintained? </w:t>
            </w:r>
          </w:p>
        </w:tc>
        <w:tc>
          <w:tcPr>
            <w:tcW w:w="1080" w:type="dxa"/>
          </w:tcPr>
          <w:p w14:paraId="7B04FCD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965607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E5F122F" w14:textId="77777777" w:rsidTr="00753BF2">
        <w:tc>
          <w:tcPr>
            <w:tcW w:w="805" w:type="dxa"/>
            <w:vAlign w:val="center"/>
          </w:tcPr>
          <w:p w14:paraId="59B6F876" w14:textId="62F8A906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AC05" w14:textId="06027E3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 employees demonstrate adequate knowledge of processes and proper techniques for </w:t>
            </w:r>
            <w:r w:rsidRPr="00504A1A">
              <w:rPr>
                <w:rFonts w:ascii="Arial Narrow" w:hAnsi="Arial Narrow"/>
                <w:color w:val="000000"/>
              </w:rPr>
              <w:t>disposing of containers, labels, and packaging containing critical prescription product information to ensure that the items cannot be reused?</w:t>
            </w:r>
          </w:p>
        </w:tc>
        <w:tc>
          <w:tcPr>
            <w:tcW w:w="1080" w:type="dxa"/>
          </w:tcPr>
          <w:p w14:paraId="0CE234E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D1449C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5058AF2" w14:textId="77777777" w:rsidTr="00753BF2">
        <w:tc>
          <w:tcPr>
            <w:tcW w:w="805" w:type="dxa"/>
            <w:vAlign w:val="center"/>
          </w:tcPr>
          <w:p w14:paraId="54AB24FF" w14:textId="5EF7AFA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339C" w14:textId="243B101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color w:val="000000"/>
              </w:rPr>
              <w:t xml:space="preserve">For </w:t>
            </w:r>
            <w:proofErr w:type="spellStart"/>
            <w:r w:rsidRPr="00504A1A">
              <w:rPr>
                <w:rFonts w:ascii="Arial Narrow" w:hAnsi="Arial Narrow"/>
                <w:color w:val="000000"/>
              </w:rPr>
              <w:t>repackagers</w:t>
            </w:r>
            <w:proofErr w:type="spellEnd"/>
            <w:r w:rsidRPr="00504A1A">
              <w:rPr>
                <w:rFonts w:ascii="Arial Narrow" w:hAnsi="Arial Narrow"/>
                <w:color w:val="000000"/>
              </w:rPr>
              <w:t xml:space="preserve"> or </w:t>
            </w:r>
            <w:proofErr w:type="spellStart"/>
            <w:r w:rsidRPr="00504A1A">
              <w:rPr>
                <w:rFonts w:ascii="Arial Narrow" w:hAnsi="Arial Narrow"/>
                <w:color w:val="000000"/>
              </w:rPr>
              <w:t>relabelers</w:t>
            </w:r>
            <w:proofErr w:type="spellEnd"/>
            <w:r w:rsidRPr="00504A1A">
              <w:rPr>
                <w:rFonts w:ascii="Arial Narrow" w:hAnsi="Arial Narrow"/>
                <w:color w:val="000000"/>
              </w:rPr>
              <w:t xml:space="preserve">, are records of disposal/destruction of containers, labels, and packaging maintained? </w:t>
            </w:r>
          </w:p>
        </w:tc>
        <w:tc>
          <w:tcPr>
            <w:tcW w:w="1080" w:type="dxa"/>
          </w:tcPr>
          <w:p w14:paraId="4343D3D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C23D09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B75DC66" w14:textId="77777777" w:rsidTr="00753BF2">
        <w:tc>
          <w:tcPr>
            <w:tcW w:w="805" w:type="dxa"/>
            <w:vAlign w:val="center"/>
          </w:tcPr>
          <w:p w14:paraId="1FD0430E" w14:textId="24BFDC4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2331" w14:textId="7473993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</w:rPr>
              <w:t>Suspect Product</w:t>
            </w:r>
            <w:r w:rsidRPr="00504A1A">
              <w:rPr>
                <w:rFonts w:ascii="Arial Narrow" w:hAnsi="Arial Narrow"/>
              </w:rPr>
              <w:t xml:space="preserve"> is kept in quarantine until dispositioned (destroyed, returned, held for analysis</w:t>
            </w:r>
            <w:proofErr w:type="gramStart"/>
            <w:r w:rsidRPr="00504A1A">
              <w:rPr>
                <w:rFonts w:ascii="Arial Narrow" w:hAnsi="Arial Narrow"/>
              </w:rPr>
              <w:t>)</w:t>
            </w:r>
            <w:proofErr w:type="gramEnd"/>
            <w:r w:rsidRPr="00504A1A">
              <w:rPr>
                <w:rFonts w:ascii="Arial Narrow" w:hAnsi="Arial Narrow"/>
              </w:rPr>
              <w:t xml:space="preserve"> or cleared for distribution?</w:t>
            </w:r>
          </w:p>
        </w:tc>
        <w:tc>
          <w:tcPr>
            <w:tcW w:w="1080" w:type="dxa"/>
          </w:tcPr>
          <w:p w14:paraId="5AB7BDA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5F2B77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E97610F" w14:textId="77777777" w:rsidTr="00753BF2">
        <w:tc>
          <w:tcPr>
            <w:tcW w:w="805" w:type="dxa"/>
            <w:vAlign w:val="center"/>
          </w:tcPr>
          <w:p w14:paraId="421B01AD" w14:textId="7361ED11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1EE5" w14:textId="11CABBF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</w:rPr>
              <w:t>Illegitimate product</w:t>
            </w:r>
            <w:r w:rsidRPr="00504A1A">
              <w:rPr>
                <w:rFonts w:ascii="Arial Narrow" w:hAnsi="Arial Narrow"/>
              </w:rPr>
              <w:t xml:space="preserve"> is kept in quarantine until dispositioned</w:t>
            </w:r>
          </w:p>
        </w:tc>
        <w:tc>
          <w:tcPr>
            <w:tcW w:w="1080" w:type="dxa"/>
          </w:tcPr>
          <w:p w14:paraId="4ED9F0E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9FB091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0CDF9B3" w14:textId="77777777" w:rsidTr="00753BF2">
        <w:tc>
          <w:tcPr>
            <w:tcW w:w="805" w:type="dxa"/>
            <w:vAlign w:val="center"/>
          </w:tcPr>
          <w:p w14:paraId="1EF87BB0" w14:textId="71437B9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C32A" w14:textId="299A921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Sample is retained for analysis, if appropriate or requested by manufacturer or FDA?</w:t>
            </w:r>
          </w:p>
        </w:tc>
        <w:tc>
          <w:tcPr>
            <w:tcW w:w="1080" w:type="dxa"/>
          </w:tcPr>
          <w:p w14:paraId="4E24ECE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9A0970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4BF4BB1" w14:textId="77777777" w:rsidTr="00753BF2">
        <w:tc>
          <w:tcPr>
            <w:tcW w:w="805" w:type="dxa"/>
            <w:vAlign w:val="center"/>
          </w:tcPr>
          <w:p w14:paraId="48B7A15D" w14:textId="2CFA5DEB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F9CF" w14:textId="7777777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i/>
              </w:rPr>
              <w:t>Review an illegitimate product notification sent to the FDA by the facility (if applicable), and audit on-hand quantity and disposition records against quantity indicated in the notification.</w:t>
            </w:r>
            <w:r w:rsidRPr="00504A1A">
              <w:rPr>
                <w:rFonts w:ascii="Arial Narrow" w:hAnsi="Arial Narrow"/>
              </w:rPr>
              <w:t xml:space="preserve"> </w:t>
            </w:r>
          </w:p>
          <w:p w14:paraId="47B64054" w14:textId="03964D4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Did the records and on-hand quantity match the quantity in the illegitimate product notification to FDA?</w:t>
            </w:r>
          </w:p>
        </w:tc>
        <w:tc>
          <w:tcPr>
            <w:tcW w:w="1080" w:type="dxa"/>
          </w:tcPr>
          <w:p w14:paraId="35CEC4A9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85B61A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</w:tbl>
    <w:p w14:paraId="6554C850" w14:textId="77777777" w:rsidR="00C25D32" w:rsidRDefault="00C25D32">
      <w:r>
        <w:br w:type="page"/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805"/>
        <w:gridCol w:w="6930"/>
        <w:gridCol w:w="1080"/>
        <w:gridCol w:w="5310"/>
      </w:tblGrid>
      <w:tr w:rsidR="00C25D32" w:rsidRPr="00504A1A" w14:paraId="55698DBA" w14:textId="77777777" w:rsidTr="00E10843">
        <w:tc>
          <w:tcPr>
            <w:tcW w:w="805" w:type="dxa"/>
            <w:shd w:val="clear" w:color="auto" w:fill="261DE3"/>
            <w:vAlign w:val="center"/>
          </w:tcPr>
          <w:p w14:paraId="5A38D86C" w14:textId="5A1B533A" w:rsidR="00C25D32" w:rsidRDefault="00C25D32" w:rsidP="00C25D32">
            <w:pPr>
              <w:jc w:val="center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lastRenderedPageBreak/>
              <w:t>Item #</w:t>
            </w:r>
          </w:p>
        </w:tc>
        <w:tc>
          <w:tcPr>
            <w:tcW w:w="6930" w:type="dxa"/>
            <w:shd w:val="clear" w:color="auto" w:fill="261DE3"/>
          </w:tcPr>
          <w:p w14:paraId="51D3A065" w14:textId="41D74D85" w:rsidR="00C25D32" w:rsidRPr="00504A1A" w:rsidRDefault="00C25D32" w:rsidP="00C25D32">
            <w:pPr>
              <w:spacing w:line="276" w:lineRule="auto"/>
              <w:rPr>
                <w:rFonts w:ascii="Arial Narrow" w:hAnsi="Arial Narrow"/>
                <w:i/>
              </w:rPr>
            </w:pPr>
            <w:r w:rsidRPr="00504A1A">
              <w:rPr>
                <w:rFonts w:ascii="Arial Narrow" w:hAnsi="Arial Narrow"/>
                <w:b/>
                <w:bCs/>
              </w:rPr>
              <w:t>Requirement</w:t>
            </w:r>
          </w:p>
        </w:tc>
        <w:tc>
          <w:tcPr>
            <w:tcW w:w="1080" w:type="dxa"/>
            <w:shd w:val="clear" w:color="auto" w:fill="261DE3"/>
          </w:tcPr>
          <w:p w14:paraId="3EBD1184" w14:textId="7BC5AD5F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Y/N/N/A</w:t>
            </w:r>
          </w:p>
        </w:tc>
        <w:tc>
          <w:tcPr>
            <w:tcW w:w="5310" w:type="dxa"/>
            <w:shd w:val="clear" w:color="auto" w:fill="261DE3"/>
          </w:tcPr>
          <w:p w14:paraId="7655D216" w14:textId="69990F58" w:rsidR="00C25D32" w:rsidRPr="00504A1A" w:rsidRDefault="00C25D32" w:rsidP="00C25D32">
            <w:pPr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bCs/>
              </w:rPr>
              <w:t>Comment</w:t>
            </w:r>
          </w:p>
        </w:tc>
      </w:tr>
      <w:tr w:rsidR="00C25D32" w:rsidRPr="00504A1A" w14:paraId="637BA0FC" w14:textId="77777777" w:rsidTr="00753BF2">
        <w:tc>
          <w:tcPr>
            <w:tcW w:w="805" w:type="dxa"/>
            <w:shd w:val="clear" w:color="auto" w:fill="FFC000"/>
            <w:vAlign w:val="center"/>
          </w:tcPr>
          <w:p w14:paraId="2CF59F6C" w14:textId="5C214D9F" w:rsidR="00C25D32" w:rsidRPr="00F1060C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5F1CC72" w14:textId="439CB091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Inventory </w:t>
            </w:r>
            <w:r w:rsidRPr="00504A1A">
              <w:rPr>
                <w:rFonts w:ascii="Arial Narrow" w:hAnsi="Arial Narrow"/>
              </w:rPr>
              <w:t xml:space="preserve">(NA for </w:t>
            </w:r>
            <w:proofErr w:type="spellStart"/>
            <w:r w:rsidRPr="00504A1A">
              <w:rPr>
                <w:rFonts w:ascii="Arial Narrow" w:hAnsi="Arial Narrow"/>
              </w:rPr>
              <w:t>Virtuals</w:t>
            </w:r>
            <w:proofErr w:type="spellEnd"/>
            <w:r w:rsidRPr="00504A1A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  <w:shd w:val="clear" w:color="auto" w:fill="FFC000"/>
          </w:tcPr>
          <w:p w14:paraId="083D25E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2CE4E03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D4BF687" w14:textId="77777777" w:rsidTr="00753BF2">
        <w:tc>
          <w:tcPr>
            <w:tcW w:w="805" w:type="dxa"/>
            <w:vAlign w:val="center"/>
          </w:tcPr>
          <w:p w14:paraId="1A55EB7D" w14:textId="2713C963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D9B1" w14:textId="77777777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 employees demonstrate adequate knowledge of processes and proper techniques related to:</w:t>
            </w:r>
          </w:p>
          <w:p w14:paraId="6D37DEBE" w14:textId="77623B9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monitoring prescription products for first-in, first-out/expiration dates? </w:t>
            </w:r>
          </w:p>
        </w:tc>
        <w:tc>
          <w:tcPr>
            <w:tcW w:w="1080" w:type="dxa"/>
          </w:tcPr>
          <w:p w14:paraId="1369120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0E5DC9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6C9D864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0A946367" w14:textId="4F64888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9B61B2A" w14:textId="0E94ACA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identifying and moving to quarantine, products that while in stock at the facility: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5A3D15A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7474FAE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0F4760E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AF5D1BF" w14:textId="12711D3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37C74D6" w14:textId="78AF6CB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have become out-of-date?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89B17A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10E80AD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C3B3AA3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1A7DAA9B" w14:textId="3701E13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206B2C8" w14:textId="7CEB56BD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have had their packaging opened?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6057E8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0BD3825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3E159E2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4860A44" w14:textId="12331F9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544CF28" w14:textId="6B6B86F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have possibly been subjected to temperature/humidity excursions?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BCC267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71ED9E5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A811D93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783EFE32" w14:textId="4B8D62F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3AACB1D" w14:textId="1725D11B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have become suspected of being adulterated/misbranded/or the integrity of which might otherwise have been compromised?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A3ED04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06C83AB6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7FE6539" w14:textId="77777777" w:rsidTr="00753BF2">
        <w:tc>
          <w:tcPr>
            <w:tcW w:w="805" w:type="dxa"/>
            <w:vAlign w:val="center"/>
          </w:tcPr>
          <w:p w14:paraId="5EA699D2" w14:textId="1AE9F36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E661" w14:textId="20D3B9C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cycle counts used to identify product shortages/losses?</w:t>
            </w:r>
          </w:p>
        </w:tc>
        <w:tc>
          <w:tcPr>
            <w:tcW w:w="1080" w:type="dxa"/>
          </w:tcPr>
          <w:p w14:paraId="04FDEFF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CEB3FE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D092AC6" w14:textId="77777777" w:rsidTr="00753BF2">
        <w:tc>
          <w:tcPr>
            <w:tcW w:w="805" w:type="dxa"/>
            <w:vAlign w:val="center"/>
          </w:tcPr>
          <w:p w14:paraId="78A19CBB" w14:textId="597624F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907" w14:textId="758AA6E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How often are cycle counts performed?</w:t>
            </w:r>
          </w:p>
        </w:tc>
        <w:tc>
          <w:tcPr>
            <w:tcW w:w="1080" w:type="dxa"/>
          </w:tcPr>
          <w:p w14:paraId="7BF52E8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8082F3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68C78AC5" w14:textId="77777777" w:rsidTr="00753BF2">
        <w:tc>
          <w:tcPr>
            <w:tcW w:w="805" w:type="dxa"/>
            <w:vAlign w:val="center"/>
          </w:tcPr>
          <w:p w14:paraId="25975E70" w14:textId="3BBC56A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C156" w14:textId="63322B8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Who has authority to adjust inventories related to inventory discrepancies?</w:t>
            </w:r>
          </w:p>
        </w:tc>
        <w:tc>
          <w:tcPr>
            <w:tcW w:w="1080" w:type="dxa"/>
          </w:tcPr>
          <w:p w14:paraId="401BC12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03CCF45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0F5394D" w14:textId="77777777" w:rsidTr="00753BF2">
        <w:tc>
          <w:tcPr>
            <w:tcW w:w="805" w:type="dxa"/>
            <w:vAlign w:val="center"/>
          </w:tcPr>
          <w:p w14:paraId="6054D893" w14:textId="23F30604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769D" w14:textId="16BC059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that person sign off on all adjustment records?</w:t>
            </w:r>
          </w:p>
        </w:tc>
        <w:tc>
          <w:tcPr>
            <w:tcW w:w="1080" w:type="dxa"/>
          </w:tcPr>
          <w:p w14:paraId="16A43E8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5FE89B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BE85EF6" w14:textId="77777777" w:rsidTr="00753BF2">
        <w:tc>
          <w:tcPr>
            <w:tcW w:w="805" w:type="dxa"/>
            <w:vAlign w:val="center"/>
          </w:tcPr>
          <w:p w14:paraId="19F55FBC" w14:textId="0BF47B5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64DE" w14:textId="462FA396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Are inventory adjustment records archived for three years?</w:t>
            </w:r>
          </w:p>
        </w:tc>
        <w:tc>
          <w:tcPr>
            <w:tcW w:w="1080" w:type="dxa"/>
          </w:tcPr>
          <w:p w14:paraId="743893F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991DD6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5B880020" w14:textId="77777777" w:rsidTr="00753BF2">
        <w:tc>
          <w:tcPr>
            <w:tcW w:w="805" w:type="dxa"/>
            <w:shd w:val="clear" w:color="auto" w:fill="FFC000"/>
            <w:vAlign w:val="center"/>
          </w:tcPr>
          <w:p w14:paraId="1C8D27DC" w14:textId="04ABBEBB" w:rsidR="00C25D32" w:rsidRPr="00F1060C" w:rsidRDefault="00C25D32" w:rsidP="00C25D3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E3ED80B" w14:textId="5DA42CB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  <w:b/>
                <w:caps/>
              </w:rPr>
              <w:t xml:space="preserve">Order Fulfillment and Shipping </w:t>
            </w:r>
            <w:r w:rsidRPr="00504A1A">
              <w:rPr>
                <w:rFonts w:ascii="Arial Narrow" w:hAnsi="Arial Narrow"/>
              </w:rPr>
              <w:t>(NA for Virtuals)</w:t>
            </w:r>
          </w:p>
        </w:tc>
        <w:tc>
          <w:tcPr>
            <w:tcW w:w="1080" w:type="dxa"/>
            <w:shd w:val="clear" w:color="auto" w:fill="FFC000"/>
          </w:tcPr>
          <w:p w14:paraId="7BF315E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FFC000"/>
          </w:tcPr>
          <w:p w14:paraId="379B4A8E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A8888E3" w14:textId="77777777" w:rsidTr="00753BF2">
        <w:tc>
          <w:tcPr>
            <w:tcW w:w="805" w:type="dxa"/>
            <w:vAlign w:val="center"/>
          </w:tcPr>
          <w:p w14:paraId="59E6D38E" w14:textId="42ACB1F0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228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CC8D" w14:textId="7A31068A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 employees demonstrate adequate knowledge of processes and proper techniques for filling customers’ orders with accuracy and without jeopardizing the integrity of products?</w:t>
            </w:r>
          </w:p>
        </w:tc>
        <w:tc>
          <w:tcPr>
            <w:tcW w:w="1080" w:type="dxa"/>
          </w:tcPr>
          <w:p w14:paraId="7509E82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81C2372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AFC973E" w14:textId="77777777" w:rsidTr="00753BF2">
        <w:tc>
          <w:tcPr>
            <w:tcW w:w="805" w:type="dxa"/>
            <w:vAlign w:val="center"/>
          </w:tcPr>
          <w:p w14:paraId="35D011D0" w14:textId="3BBF0B9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229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8F7" w14:textId="27A7C984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Do employees demonstrate adequate knowledge of processes and proper techniques </w:t>
            </w:r>
            <w:proofErr w:type="gramStart"/>
            <w:r w:rsidRPr="00504A1A">
              <w:rPr>
                <w:rFonts w:ascii="Arial Narrow" w:hAnsi="Arial Narrow"/>
              </w:rPr>
              <w:t>for</w:t>
            </w:r>
            <w:proofErr w:type="gramEnd"/>
          </w:p>
          <w:p w14:paraId="0A481D93" w14:textId="119446E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verifying and preparing orders for shipment?</w:t>
            </w:r>
          </w:p>
        </w:tc>
        <w:tc>
          <w:tcPr>
            <w:tcW w:w="1080" w:type="dxa"/>
          </w:tcPr>
          <w:p w14:paraId="0BA34F0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131C2D2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33D30285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635F162A" w14:textId="551CE1ED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1E22EB6" w14:textId="00702D10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ensuring the integrity of products (including maintaining temperature/humidity requirements) is not jeopardized while being staged/held in the shipping department?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D26D3B5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0594AD8F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3D548A1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1B60480B" w14:textId="2E65BA58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7B89E2B" w14:textId="6A7D73EF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prevent theft of prescription products while in the shipping area and during shipment?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098BF18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5EE7F600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754C066" w14:textId="77777777" w:rsidTr="00723586">
        <w:tc>
          <w:tcPr>
            <w:tcW w:w="805" w:type="dxa"/>
            <w:shd w:val="clear" w:color="auto" w:fill="DEEAF6" w:themeFill="accent5" w:themeFillTint="33"/>
            <w:vAlign w:val="center"/>
          </w:tcPr>
          <w:p w14:paraId="32F7C70A" w14:textId="1C9E831A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69B951C" w14:textId="69D58FB5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ensuring that the integrity of products requiring refrigeration/freezing is maintained during shipment?  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9B44223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shd w:val="clear" w:color="auto" w:fill="DEEAF6" w:themeFill="accent5" w:themeFillTint="33"/>
          </w:tcPr>
          <w:p w14:paraId="135A394B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0892CC41" w14:textId="77777777" w:rsidTr="00753BF2">
        <w:tc>
          <w:tcPr>
            <w:tcW w:w="805" w:type="dxa"/>
            <w:vAlign w:val="center"/>
          </w:tcPr>
          <w:p w14:paraId="422B5D97" w14:textId="247A30D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4306" w14:textId="40F71009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 xml:space="preserve">Are the shipping containers validated for maintaining appropriate temperature for the duration of shipment or other means to verify temperature? </w:t>
            </w:r>
          </w:p>
        </w:tc>
        <w:tc>
          <w:tcPr>
            <w:tcW w:w="1080" w:type="dxa"/>
          </w:tcPr>
          <w:p w14:paraId="15C1F68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4D1A649D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64B1B2D" w14:textId="77777777" w:rsidTr="00753BF2">
        <w:tc>
          <w:tcPr>
            <w:tcW w:w="805" w:type="dxa"/>
            <w:vAlign w:val="center"/>
          </w:tcPr>
          <w:p w14:paraId="353D76D3" w14:textId="342526C9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3E84" w14:textId="612EF7B8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have testing data from the manufacturer or supplier of the packaging that indicates appropriate performance under the temperature extremes of the destinations to which products are shipped?</w:t>
            </w:r>
          </w:p>
        </w:tc>
        <w:tc>
          <w:tcPr>
            <w:tcW w:w="1080" w:type="dxa"/>
          </w:tcPr>
          <w:p w14:paraId="47DF1AD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55151ECA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749E1115" w14:textId="77777777" w:rsidTr="00753BF2">
        <w:tc>
          <w:tcPr>
            <w:tcW w:w="805" w:type="dxa"/>
            <w:vAlign w:val="center"/>
          </w:tcPr>
          <w:p w14:paraId="187AAC26" w14:textId="13AD2DC5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E81" w14:textId="6F024C63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perform its own testing during both hot and cold temperature extremes of the destinations to which products are shipped?</w:t>
            </w:r>
          </w:p>
        </w:tc>
        <w:tc>
          <w:tcPr>
            <w:tcW w:w="1080" w:type="dxa"/>
          </w:tcPr>
          <w:p w14:paraId="4D72666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38CEE7C4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25328A68" w14:textId="77777777" w:rsidTr="00753BF2">
        <w:tc>
          <w:tcPr>
            <w:tcW w:w="805" w:type="dxa"/>
            <w:vAlign w:val="center"/>
          </w:tcPr>
          <w:p w14:paraId="70AFBDD0" w14:textId="1D09CD4F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BC0A" w14:textId="3D28E19C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utilize temperature indicators or devices?</w:t>
            </w:r>
          </w:p>
        </w:tc>
        <w:tc>
          <w:tcPr>
            <w:tcW w:w="1080" w:type="dxa"/>
          </w:tcPr>
          <w:p w14:paraId="40679FA1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6263AEB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  <w:tr w:rsidR="00C25D32" w:rsidRPr="00504A1A" w14:paraId="42BF7BC6" w14:textId="77777777" w:rsidTr="00753BF2">
        <w:tc>
          <w:tcPr>
            <w:tcW w:w="805" w:type="dxa"/>
            <w:vAlign w:val="center"/>
          </w:tcPr>
          <w:p w14:paraId="249AE94B" w14:textId="174A7B92" w:rsidR="00C25D32" w:rsidRPr="00504A1A" w:rsidRDefault="00C25D32" w:rsidP="00C25D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ABAD" w14:textId="20DA1392" w:rsidR="00C25D32" w:rsidRPr="00504A1A" w:rsidRDefault="00C25D32" w:rsidP="00C25D32">
            <w:pPr>
              <w:spacing w:line="276" w:lineRule="auto"/>
              <w:rPr>
                <w:rFonts w:ascii="Arial Narrow" w:hAnsi="Arial Narrow"/>
              </w:rPr>
            </w:pPr>
            <w:r w:rsidRPr="00504A1A">
              <w:rPr>
                <w:rFonts w:ascii="Arial Narrow" w:hAnsi="Arial Narrow"/>
              </w:rPr>
              <w:t>Does the facility monitor weather/temperatures at the destinations and use to alter deliveries, if necessary?</w:t>
            </w:r>
          </w:p>
        </w:tc>
        <w:tc>
          <w:tcPr>
            <w:tcW w:w="1080" w:type="dxa"/>
          </w:tcPr>
          <w:p w14:paraId="766AE5FC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14:paraId="7E05E217" w14:textId="77777777" w:rsidR="00C25D32" w:rsidRPr="00504A1A" w:rsidRDefault="00C25D32" w:rsidP="00C25D32">
            <w:pPr>
              <w:rPr>
                <w:rFonts w:ascii="Arial Narrow" w:hAnsi="Arial Narrow"/>
              </w:rPr>
            </w:pPr>
          </w:p>
        </w:tc>
      </w:tr>
    </w:tbl>
    <w:p w14:paraId="3CF09449" w14:textId="77777777" w:rsidR="00955D6C" w:rsidRDefault="00955D6C"/>
    <w:p w14:paraId="5055F843" w14:textId="77777777" w:rsidR="00D42F2F" w:rsidRDefault="00D42F2F"/>
    <w:p w14:paraId="02C1EF21" w14:textId="77777777" w:rsidR="00C25D32" w:rsidRDefault="00C25D32">
      <w:r>
        <w:br w:type="page"/>
      </w:r>
    </w:p>
    <w:tbl>
      <w:tblPr>
        <w:tblStyle w:val="TableGrid"/>
        <w:tblW w:w="14485" w:type="dxa"/>
        <w:tblInd w:w="0" w:type="dxa"/>
        <w:tblLook w:val="04A0" w:firstRow="1" w:lastRow="0" w:firstColumn="1" w:lastColumn="0" w:noHBand="0" w:noVBand="1"/>
      </w:tblPr>
      <w:tblGrid>
        <w:gridCol w:w="14485"/>
      </w:tblGrid>
      <w:tr w:rsidR="00F25448" w14:paraId="556A7E03" w14:textId="77777777" w:rsidTr="003941CE">
        <w:trPr>
          <w:trHeight w:val="332"/>
        </w:trPr>
        <w:tc>
          <w:tcPr>
            <w:tcW w:w="14485" w:type="dxa"/>
            <w:shd w:val="clear" w:color="auto" w:fill="FFC000"/>
            <w:vAlign w:val="center"/>
          </w:tcPr>
          <w:p w14:paraId="3DF0AEB0" w14:textId="009582A7" w:rsidR="00F25448" w:rsidRPr="00094512" w:rsidRDefault="00094512" w:rsidP="003941C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O</w:t>
            </w:r>
            <w:r w:rsidR="000700C4">
              <w:rPr>
                <w:rFonts w:ascii="Arial Narrow" w:hAnsi="Arial Narrow"/>
                <w:b/>
                <w:bCs/>
              </w:rPr>
              <w:t>bservations</w:t>
            </w:r>
          </w:p>
        </w:tc>
      </w:tr>
      <w:tr w:rsidR="00F25448" w14:paraId="14E3279C" w14:textId="77777777" w:rsidTr="003941CE">
        <w:trPr>
          <w:trHeight w:val="350"/>
        </w:trPr>
        <w:tc>
          <w:tcPr>
            <w:tcW w:w="14485" w:type="dxa"/>
            <w:vAlign w:val="center"/>
          </w:tcPr>
          <w:p w14:paraId="54017A6C" w14:textId="77777777" w:rsidR="00F25448" w:rsidRDefault="00F25448" w:rsidP="003941CE"/>
          <w:p w14:paraId="58ECF9E3" w14:textId="77777777" w:rsidR="003941CE" w:rsidRDefault="003941CE" w:rsidP="003941CE"/>
          <w:p w14:paraId="00D19CA7" w14:textId="77777777" w:rsidR="003941CE" w:rsidRDefault="003941CE" w:rsidP="003941CE"/>
          <w:p w14:paraId="5AF441AC" w14:textId="77777777" w:rsidR="003941CE" w:rsidRDefault="003941CE" w:rsidP="003941CE"/>
          <w:p w14:paraId="73360F4D" w14:textId="77777777" w:rsidR="003941CE" w:rsidRDefault="003941CE" w:rsidP="003941CE"/>
          <w:p w14:paraId="270718C9" w14:textId="77777777" w:rsidR="003941CE" w:rsidRDefault="003941CE" w:rsidP="003941CE"/>
          <w:p w14:paraId="1E51F9BE" w14:textId="77777777" w:rsidR="003941CE" w:rsidRDefault="003941CE" w:rsidP="003941CE"/>
          <w:p w14:paraId="315B2B53" w14:textId="77777777" w:rsidR="003941CE" w:rsidRDefault="003941CE" w:rsidP="003941CE"/>
          <w:p w14:paraId="597D9F15" w14:textId="77777777" w:rsidR="003941CE" w:rsidRDefault="003941CE" w:rsidP="003941CE"/>
          <w:p w14:paraId="72998997" w14:textId="77777777" w:rsidR="003941CE" w:rsidRDefault="003941CE" w:rsidP="003941CE"/>
          <w:p w14:paraId="3589E3C0" w14:textId="77777777" w:rsidR="00C25D32" w:rsidRDefault="00C25D32" w:rsidP="003941CE"/>
          <w:p w14:paraId="4255A136" w14:textId="77777777" w:rsidR="00C25D32" w:rsidRDefault="00C25D32" w:rsidP="003941CE"/>
          <w:p w14:paraId="776D8922" w14:textId="77777777" w:rsidR="00C25D32" w:rsidRDefault="00C25D32" w:rsidP="003941CE"/>
          <w:p w14:paraId="78CF54C0" w14:textId="77777777" w:rsidR="00C25D32" w:rsidRDefault="00C25D32" w:rsidP="003941CE"/>
          <w:p w14:paraId="40ABB287" w14:textId="77777777" w:rsidR="00C25D32" w:rsidRDefault="00C25D32" w:rsidP="003941CE"/>
          <w:p w14:paraId="3718CDA0" w14:textId="77777777" w:rsidR="00C25D32" w:rsidRDefault="00C25D32" w:rsidP="003941CE"/>
          <w:p w14:paraId="74FB42C9" w14:textId="77777777" w:rsidR="00C25D32" w:rsidRDefault="00C25D32" w:rsidP="003941CE"/>
          <w:p w14:paraId="767D1B7C" w14:textId="77777777" w:rsidR="00C25D32" w:rsidRDefault="00C25D32" w:rsidP="003941CE"/>
          <w:p w14:paraId="2DABF608" w14:textId="77777777" w:rsidR="00C25D32" w:rsidRDefault="00C25D32" w:rsidP="003941CE"/>
          <w:p w14:paraId="60298D7F" w14:textId="77777777" w:rsidR="00C25D32" w:rsidRDefault="00C25D32" w:rsidP="003941CE"/>
          <w:p w14:paraId="1405020D" w14:textId="77777777" w:rsidR="00C25D32" w:rsidRDefault="00C25D32" w:rsidP="003941CE"/>
          <w:p w14:paraId="086448CF" w14:textId="77777777" w:rsidR="00C25D32" w:rsidRDefault="00C25D32" w:rsidP="003941CE"/>
          <w:p w14:paraId="50DDEBC4" w14:textId="77777777" w:rsidR="00C25D32" w:rsidRDefault="00C25D32" w:rsidP="003941CE"/>
          <w:p w14:paraId="69F63461" w14:textId="77777777" w:rsidR="00C25D32" w:rsidRDefault="00C25D32" w:rsidP="003941CE"/>
          <w:p w14:paraId="4944C678" w14:textId="77777777" w:rsidR="00C25D32" w:rsidRDefault="00C25D32" w:rsidP="003941CE"/>
          <w:p w14:paraId="110240A7" w14:textId="77777777" w:rsidR="00C25D32" w:rsidRDefault="00C25D32" w:rsidP="003941CE"/>
          <w:p w14:paraId="57B194BB" w14:textId="77777777" w:rsidR="00C25D32" w:rsidRDefault="00C25D32" w:rsidP="003941CE"/>
          <w:p w14:paraId="6B3BEFAF" w14:textId="77777777" w:rsidR="00C25D32" w:rsidRDefault="00C25D32" w:rsidP="003941CE"/>
          <w:p w14:paraId="0CD80640" w14:textId="77777777" w:rsidR="00C25D32" w:rsidRDefault="00C25D32" w:rsidP="003941CE"/>
          <w:p w14:paraId="4F2B3384" w14:textId="77777777" w:rsidR="00C25D32" w:rsidRDefault="00C25D32" w:rsidP="003941CE"/>
          <w:p w14:paraId="6827894C" w14:textId="77777777" w:rsidR="00C25D32" w:rsidRDefault="00C25D32" w:rsidP="003941CE"/>
          <w:p w14:paraId="3B60397C" w14:textId="77777777" w:rsidR="00C25D32" w:rsidRDefault="00C25D32" w:rsidP="003941CE"/>
          <w:p w14:paraId="4C08F5BF" w14:textId="77777777" w:rsidR="00C25D32" w:rsidRDefault="00C25D32" w:rsidP="003941CE"/>
          <w:p w14:paraId="3A67E75E" w14:textId="77777777" w:rsidR="00C25D32" w:rsidRDefault="00C25D32" w:rsidP="003941CE"/>
          <w:p w14:paraId="5A75D189" w14:textId="77777777" w:rsidR="00C25D32" w:rsidRDefault="00C25D32" w:rsidP="003941CE"/>
          <w:p w14:paraId="5A9E122C" w14:textId="77777777" w:rsidR="00C25D32" w:rsidRDefault="00C25D32" w:rsidP="003941CE"/>
          <w:p w14:paraId="1C4E94FB" w14:textId="77777777" w:rsidR="00C25D32" w:rsidRDefault="00C25D32" w:rsidP="003941CE"/>
          <w:p w14:paraId="1F8DCEB0" w14:textId="77777777" w:rsidR="00C25D32" w:rsidRDefault="00C25D32" w:rsidP="003941CE"/>
          <w:p w14:paraId="6EFA9443" w14:textId="77777777" w:rsidR="00C25D32" w:rsidRDefault="00C25D32" w:rsidP="003941CE"/>
          <w:p w14:paraId="498881AA" w14:textId="77777777" w:rsidR="003941CE" w:rsidRDefault="003941CE" w:rsidP="003941CE"/>
        </w:tc>
      </w:tr>
    </w:tbl>
    <w:p w14:paraId="6B748273" w14:textId="77777777" w:rsidR="00C25D32" w:rsidRDefault="00C25D32">
      <w:r>
        <w:br w:type="page"/>
      </w:r>
    </w:p>
    <w:tbl>
      <w:tblPr>
        <w:tblStyle w:val="TableGrid"/>
        <w:tblW w:w="14485" w:type="dxa"/>
        <w:tblInd w:w="0" w:type="dxa"/>
        <w:tblLook w:val="04A0" w:firstRow="1" w:lastRow="0" w:firstColumn="1" w:lastColumn="0" w:noHBand="0" w:noVBand="1"/>
      </w:tblPr>
      <w:tblGrid>
        <w:gridCol w:w="14485"/>
      </w:tblGrid>
      <w:tr w:rsidR="000700C4" w14:paraId="05974AD1" w14:textId="77777777" w:rsidTr="003941CE">
        <w:trPr>
          <w:trHeight w:val="350"/>
        </w:trPr>
        <w:tc>
          <w:tcPr>
            <w:tcW w:w="14485" w:type="dxa"/>
            <w:shd w:val="clear" w:color="auto" w:fill="FFC000"/>
            <w:vAlign w:val="center"/>
          </w:tcPr>
          <w:p w14:paraId="2E6C2369" w14:textId="1E16CAF3" w:rsidR="000700C4" w:rsidRPr="000700C4" w:rsidRDefault="000700C4" w:rsidP="003941C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Plan of Correction:</w:t>
            </w:r>
          </w:p>
        </w:tc>
      </w:tr>
      <w:tr w:rsidR="000700C4" w14:paraId="685612F2" w14:textId="77777777" w:rsidTr="003941CE">
        <w:trPr>
          <w:trHeight w:val="350"/>
        </w:trPr>
        <w:tc>
          <w:tcPr>
            <w:tcW w:w="14485" w:type="dxa"/>
            <w:vAlign w:val="center"/>
          </w:tcPr>
          <w:p w14:paraId="4E843C9F" w14:textId="77777777" w:rsidR="000700C4" w:rsidRDefault="000700C4" w:rsidP="003941CE"/>
          <w:p w14:paraId="75A53F32" w14:textId="77777777" w:rsidR="00C25D32" w:rsidRDefault="00C25D32" w:rsidP="003941CE"/>
          <w:p w14:paraId="5CBE56AB" w14:textId="77777777" w:rsidR="00C25D32" w:rsidRDefault="00C25D32" w:rsidP="003941CE"/>
          <w:p w14:paraId="311972A2" w14:textId="77777777" w:rsidR="00C25D32" w:rsidRDefault="00C25D32" w:rsidP="003941CE"/>
          <w:p w14:paraId="5BEAB81B" w14:textId="77777777" w:rsidR="00C25D32" w:rsidRDefault="00C25D32" w:rsidP="003941CE"/>
          <w:p w14:paraId="2F8339D0" w14:textId="77777777" w:rsidR="00C25D32" w:rsidRDefault="00C25D32" w:rsidP="003941CE"/>
          <w:p w14:paraId="391471AB" w14:textId="77777777" w:rsidR="00C25D32" w:rsidRDefault="00C25D32" w:rsidP="003941CE"/>
          <w:p w14:paraId="647EC9D7" w14:textId="77777777" w:rsidR="00C25D32" w:rsidRDefault="00C25D32" w:rsidP="003941CE"/>
          <w:p w14:paraId="279C0A55" w14:textId="77777777" w:rsidR="00C25D32" w:rsidRDefault="00C25D32" w:rsidP="003941CE"/>
          <w:p w14:paraId="01058EE2" w14:textId="77777777" w:rsidR="00C25D32" w:rsidRDefault="00C25D32" w:rsidP="003941CE"/>
          <w:p w14:paraId="3F2A9A67" w14:textId="77777777" w:rsidR="00C25D32" w:rsidRDefault="00C25D32" w:rsidP="003941CE"/>
          <w:p w14:paraId="192746DA" w14:textId="77777777" w:rsidR="00C25D32" w:rsidRDefault="00C25D32" w:rsidP="003941CE"/>
          <w:p w14:paraId="2E08A072" w14:textId="77777777" w:rsidR="00C25D32" w:rsidRDefault="00C25D32" w:rsidP="003941CE"/>
          <w:p w14:paraId="44B2D7B2" w14:textId="77777777" w:rsidR="00C25D32" w:rsidRDefault="00C25D32" w:rsidP="003941CE"/>
          <w:p w14:paraId="3A8DEC21" w14:textId="77777777" w:rsidR="00C25D32" w:rsidRDefault="00C25D32" w:rsidP="003941CE"/>
          <w:p w14:paraId="4A4F8960" w14:textId="77777777" w:rsidR="00C25D32" w:rsidRDefault="00C25D32" w:rsidP="003941CE"/>
        </w:tc>
      </w:tr>
    </w:tbl>
    <w:p w14:paraId="266D6677" w14:textId="77777777" w:rsidR="00D42F2F" w:rsidRDefault="00D42F2F"/>
    <w:p w14:paraId="42E8B2F1" w14:textId="77777777" w:rsidR="00F25448" w:rsidRDefault="00F25448"/>
    <w:tbl>
      <w:tblPr>
        <w:tblW w:w="14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00"/>
        <w:tblLook w:val="04A0" w:firstRow="1" w:lastRow="0" w:firstColumn="1" w:lastColumn="0" w:noHBand="0" w:noVBand="1"/>
      </w:tblPr>
      <w:tblGrid>
        <w:gridCol w:w="14490"/>
      </w:tblGrid>
      <w:tr w:rsidR="00F25448" w14:paraId="56F4B793" w14:textId="77777777" w:rsidTr="00F25448">
        <w:trPr>
          <w:trHeight w:val="241"/>
        </w:trPr>
        <w:tc>
          <w:tcPr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hideMark/>
          </w:tcPr>
          <w:p w14:paraId="7B6E7112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Inspection Completion</w:t>
            </w:r>
          </w:p>
        </w:tc>
      </w:tr>
      <w:tr w:rsidR="00F25448" w14:paraId="1E5B08B7" w14:textId="77777777" w:rsidTr="00F25448">
        <w:trPr>
          <w:trHeight w:val="241"/>
        </w:trPr>
        <w:tc>
          <w:tcPr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hideMark/>
          </w:tcPr>
          <w:p w14:paraId="05335BF2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Exit Interview</w:t>
            </w:r>
          </w:p>
        </w:tc>
      </w:tr>
      <w:tr w:rsidR="00F25448" w14:paraId="6FA596B0" w14:textId="77777777" w:rsidTr="00F25448">
        <w:trPr>
          <w:trHeight w:val="529"/>
        </w:trPr>
        <w:tc>
          <w:tcPr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A17FE" w14:textId="77777777" w:rsidR="00F25448" w:rsidRDefault="00F25448">
            <w:pPr>
              <w:spacing w:line="256" w:lineRule="auto"/>
              <w:rPr>
                <w:rFonts w:ascii="Arial Narrow" w:hAnsi="Arial Narrow"/>
              </w:rPr>
            </w:pPr>
          </w:p>
          <w:p w14:paraId="722737FF" w14:textId="77777777" w:rsidR="00F25448" w:rsidRDefault="00F25448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 of Correction (POC) Issued: </w:t>
            </w: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 Narrow" w:hAnsi="Arial Narrow"/>
              </w:rPr>
              <w:t xml:space="preserve"> Yes   </w:t>
            </w: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 Narrow" w:hAnsi="Arial Narrow"/>
              </w:rPr>
              <w:t xml:space="preserve"> No</w:t>
            </w:r>
          </w:p>
          <w:p w14:paraId="659C31D6" w14:textId="77777777" w:rsidR="00F25448" w:rsidRDefault="00F25448">
            <w:pPr>
              <w:spacing w:line="256" w:lineRule="auto"/>
              <w:jc w:val="both"/>
              <w:rPr>
                <w:rFonts w:ascii="Arial Narrow" w:hAnsi="Arial Narrow"/>
              </w:rPr>
            </w:pPr>
          </w:p>
          <w:p w14:paraId="3430D6DA" w14:textId="22ED43B6" w:rsidR="00F25448" w:rsidRDefault="00F25448">
            <w:pPr>
              <w:spacing w:line="25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of correction for all findings due within 15 business days.  POC Due:</w:t>
            </w:r>
            <w:r w:rsidR="00723586">
              <w:rPr>
                <w:rFonts w:ascii="Arial Narrow" w:hAnsi="Arial Narrow"/>
              </w:rPr>
              <w:t xml:space="preserve"> </w:t>
            </w:r>
            <w:r w:rsidR="006D1119">
              <w:rPr>
                <w:rFonts w:ascii="Arial Narrow" w:hAnsi="Arial Narrow"/>
              </w:rPr>
              <w:t>___________________________________</w:t>
            </w:r>
          </w:p>
          <w:p w14:paraId="50AF498D" w14:textId="77777777" w:rsidR="00F25448" w:rsidRDefault="00F25448">
            <w:pPr>
              <w:spacing w:line="256" w:lineRule="auto"/>
              <w:jc w:val="both"/>
              <w:rPr>
                <w:rFonts w:ascii="Arial Narrow" w:hAnsi="Arial Narrow"/>
              </w:rPr>
            </w:pPr>
          </w:p>
        </w:tc>
      </w:tr>
    </w:tbl>
    <w:p w14:paraId="3E92D06E" w14:textId="77777777" w:rsidR="00F25448" w:rsidRDefault="00F25448" w:rsidP="00F25448"/>
    <w:tbl>
      <w:tblPr>
        <w:tblW w:w="14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00"/>
        <w:tblLook w:val="04A0" w:firstRow="1" w:lastRow="0" w:firstColumn="1" w:lastColumn="0" w:noHBand="0" w:noVBand="1"/>
      </w:tblPr>
      <w:tblGrid>
        <w:gridCol w:w="2098"/>
        <w:gridCol w:w="12392"/>
      </w:tblGrid>
      <w:tr w:rsidR="00F25448" w14:paraId="01ABD927" w14:textId="77777777" w:rsidTr="00F25448">
        <w:trPr>
          <w:trHeight w:val="178"/>
        </w:trPr>
        <w:tc>
          <w:tcPr>
            <w:tcW w:w="14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vAlign w:val="bottom"/>
            <w:hideMark/>
          </w:tcPr>
          <w:p w14:paraId="2152D46B" w14:textId="77777777" w:rsidR="00F25448" w:rsidRDefault="00F25448">
            <w:pPr>
              <w:spacing w:line="25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Investigator Signatures</w:t>
            </w:r>
          </w:p>
        </w:tc>
      </w:tr>
      <w:tr w:rsidR="00F25448" w14:paraId="05D44F76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5D33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Investigator: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23191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25448" w14:paraId="5476C250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915CB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5E1DE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25448" w14:paraId="47D6E8FD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4788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Investigator: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A2FC1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25448" w14:paraId="19C523C3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FEA4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98D0E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F25448" w14:paraId="4A311921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A2DE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Investigator: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9ECE0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5448" w14:paraId="2A10118E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D2F7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32E9D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5448" w14:paraId="2AD26F95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E4A3B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Investigator: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28484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5448" w14:paraId="1999F928" w14:textId="77777777" w:rsidTr="00F25448">
        <w:trPr>
          <w:trHeight w:val="33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605F" w14:textId="77777777" w:rsidR="00F25448" w:rsidRDefault="00F25448">
            <w:pPr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11405" w14:textId="77777777" w:rsidR="00F25448" w:rsidRDefault="00F25448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02F27B5" w14:textId="77777777" w:rsidR="00F25448" w:rsidRDefault="00F25448"/>
    <w:sectPr w:rsidR="00F25448" w:rsidSect="00955D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B0C5" w14:textId="77777777" w:rsidR="00D42F2F" w:rsidRDefault="00D42F2F" w:rsidP="00D42F2F">
      <w:r>
        <w:separator/>
      </w:r>
    </w:p>
  </w:endnote>
  <w:endnote w:type="continuationSeparator" w:id="0">
    <w:p w14:paraId="146FFA13" w14:textId="77777777" w:rsidR="00D42F2F" w:rsidRDefault="00D42F2F" w:rsidP="00D4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F55" w14:textId="77777777" w:rsidR="00D42F2F" w:rsidRDefault="00D42F2F" w:rsidP="00D42F2F">
      <w:r>
        <w:separator/>
      </w:r>
    </w:p>
  </w:footnote>
  <w:footnote w:type="continuationSeparator" w:id="0">
    <w:p w14:paraId="5DE01F58" w14:textId="77777777" w:rsidR="00D42F2F" w:rsidRDefault="00D42F2F" w:rsidP="00D4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C91"/>
    <w:multiLevelType w:val="hybridMultilevel"/>
    <w:tmpl w:val="D7D2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896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2F"/>
    <w:rsid w:val="000700C4"/>
    <w:rsid w:val="00094512"/>
    <w:rsid w:val="000F11BB"/>
    <w:rsid w:val="0033165E"/>
    <w:rsid w:val="003941CE"/>
    <w:rsid w:val="00420455"/>
    <w:rsid w:val="00482FD3"/>
    <w:rsid w:val="00504A1A"/>
    <w:rsid w:val="00530E11"/>
    <w:rsid w:val="00534756"/>
    <w:rsid w:val="00555916"/>
    <w:rsid w:val="005E56AE"/>
    <w:rsid w:val="00695B74"/>
    <w:rsid w:val="006D0E06"/>
    <w:rsid w:val="006D1119"/>
    <w:rsid w:val="00723586"/>
    <w:rsid w:val="00753BF2"/>
    <w:rsid w:val="007A6DE2"/>
    <w:rsid w:val="008015D0"/>
    <w:rsid w:val="008201EE"/>
    <w:rsid w:val="00840C20"/>
    <w:rsid w:val="00880DDD"/>
    <w:rsid w:val="008831AF"/>
    <w:rsid w:val="00955D6C"/>
    <w:rsid w:val="00A92CCB"/>
    <w:rsid w:val="00AF7D12"/>
    <w:rsid w:val="00C25D32"/>
    <w:rsid w:val="00D42F2F"/>
    <w:rsid w:val="00DC74DB"/>
    <w:rsid w:val="00EE2E00"/>
    <w:rsid w:val="00F1060C"/>
    <w:rsid w:val="00F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3C07"/>
  <w15:chartTrackingRefBased/>
  <w15:docId w15:val="{5CC27A47-6AD2-4124-B339-EC3E669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2F2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F2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F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2F2F"/>
    <w:rPr>
      <w:color w:val="954F72" w:themeColor="followedHyperlink"/>
      <w:u w:val="single"/>
    </w:rPr>
  </w:style>
  <w:style w:type="character" w:styleId="Emphasis">
    <w:name w:val="Emphasis"/>
    <w:qFormat/>
    <w:rsid w:val="00D42F2F"/>
    <w:rPr>
      <w:rFonts w:ascii="Times New Roman" w:hAnsi="Times New Roman" w:cs="Times New Roman" w:hint="default"/>
      <w:i/>
      <w:iCs/>
    </w:rPr>
  </w:style>
  <w:style w:type="character" w:styleId="Strong">
    <w:name w:val="Strong"/>
    <w:qFormat/>
    <w:rsid w:val="00D42F2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D42F2F"/>
    <w:pPr>
      <w:spacing w:before="60" w:after="120" w:line="360" w:lineRule="atLeast"/>
      <w:ind w:left="60"/>
    </w:pPr>
    <w:rPr>
      <w:rFonts w:ascii="Verdana" w:eastAsia="Times New Roman" w:hAnsi="Verdana"/>
      <w:color w:val="000000"/>
      <w:sz w:val="20"/>
      <w:szCs w:val="20"/>
    </w:rPr>
  </w:style>
  <w:style w:type="paragraph" w:styleId="NormalWeb">
    <w:name w:val="Normal (Web)"/>
    <w:basedOn w:val="Normal"/>
    <w:semiHidden/>
    <w:unhideWhenUsed/>
    <w:rsid w:val="00D42F2F"/>
    <w:pPr>
      <w:spacing w:before="60" w:after="120" w:line="360" w:lineRule="atLeast"/>
      <w:ind w:left="60"/>
    </w:pPr>
    <w:rPr>
      <w:rFonts w:ascii="Verdana" w:eastAsia="Times New Roman" w:hAnsi="Verdana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D42F2F"/>
    <w:rPr>
      <w:rFonts w:ascii="Times New Roman" w:eastAsia="Times New Roman" w:hAnsi="Times New Roman"/>
      <w:bCs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2F2F"/>
    <w:rPr>
      <w:rFonts w:ascii="Times New Roman" w:eastAsia="Times New Roman" w:hAnsi="Times New Roman" w:cs="Times New Roman"/>
      <w:bCs/>
      <w:kern w:val="28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42F2F"/>
    <w:pPr>
      <w:tabs>
        <w:tab w:val="center" w:pos="4320"/>
        <w:tab w:val="right" w:pos="8640"/>
      </w:tabs>
    </w:pPr>
    <w:rPr>
      <w:rFonts w:ascii="Times New Roman" w:eastAsia="Times New Roman" w:hAnsi="Times New Roman"/>
      <w:bCs/>
      <w:kern w:val="28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42F2F"/>
    <w:rPr>
      <w:rFonts w:ascii="Times New Roman" w:eastAsia="Times New Roman" w:hAnsi="Times New Roman" w:cs="Times New Roman"/>
      <w:bCs/>
      <w:kern w:val="28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D42F2F"/>
    <w:pPr>
      <w:tabs>
        <w:tab w:val="center" w:pos="4320"/>
        <w:tab w:val="right" w:pos="8640"/>
      </w:tabs>
    </w:pPr>
    <w:rPr>
      <w:rFonts w:ascii="Times New Roman" w:eastAsia="Times New Roman" w:hAnsi="Times New Roman"/>
      <w:bCs/>
      <w:kern w:val="28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42F2F"/>
    <w:rPr>
      <w:rFonts w:ascii="Times New Roman" w:eastAsia="Times New Roman" w:hAnsi="Times New Roman" w:cs="Times New Roman"/>
      <w:bCs/>
      <w:kern w:val="28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D42F2F"/>
    <w:pPr>
      <w:shd w:val="clear" w:color="auto" w:fill="000080"/>
    </w:pPr>
    <w:rPr>
      <w:rFonts w:ascii="Tahoma" w:eastAsia="Times New Roman" w:hAnsi="Tahoma" w:cs="Tahoma"/>
      <w:bCs/>
      <w:kern w:val="28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2F2F"/>
    <w:rPr>
      <w:rFonts w:ascii="Tahoma" w:eastAsia="Times New Roman" w:hAnsi="Tahoma" w:cs="Tahoma"/>
      <w:bCs/>
      <w:kern w:val="28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2F2F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D42F2F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42F2F"/>
    <w:rPr>
      <w:rFonts w:ascii="Tahoma" w:eastAsia="Times New Roman" w:hAnsi="Tahoma" w:cs="Tahoma"/>
      <w:bCs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2F2F"/>
    <w:rPr>
      <w:rFonts w:ascii="Tahoma" w:eastAsia="Times New Roman" w:hAnsi="Tahoma" w:cs="Tahoma"/>
      <w:bCs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F2F"/>
    <w:pPr>
      <w:spacing w:after="160" w:line="256" w:lineRule="auto"/>
      <w:ind w:left="720"/>
      <w:contextualSpacing/>
    </w:pPr>
  </w:style>
  <w:style w:type="character" w:customStyle="1" w:styleId="aChar">
    <w:name w:val="(a) Char"/>
    <w:link w:val="a"/>
    <w:locked/>
    <w:rsid w:val="00D42F2F"/>
    <w:rPr>
      <w:szCs w:val="24"/>
    </w:rPr>
  </w:style>
  <w:style w:type="paragraph" w:customStyle="1" w:styleId="a">
    <w:name w:val="(a)"/>
    <w:link w:val="aChar"/>
    <w:rsid w:val="00D42F2F"/>
    <w:pPr>
      <w:spacing w:after="0" w:line="240" w:lineRule="auto"/>
      <w:ind w:left="1008" w:hanging="1008"/>
    </w:pPr>
    <w:rPr>
      <w:szCs w:val="24"/>
    </w:rPr>
  </w:style>
  <w:style w:type="paragraph" w:customStyle="1" w:styleId="statetext">
    <w:name w:val="statetext"/>
    <w:basedOn w:val="Normal"/>
    <w:rsid w:val="00D42F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2F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default">
    <w:name w:val="x_default"/>
    <w:basedOn w:val="Normal"/>
    <w:rsid w:val="00D42F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D42F2F"/>
    <w:rPr>
      <w:rFonts w:ascii="Times New Roman" w:hAnsi="Times New Roman" w:cs="Times New Roman" w:hint="default"/>
      <w:sz w:val="16"/>
      <w:szCs w:val="16"/>
    </w:rPr>
  </w:style>
  <w:style w:type="character" w:styleId="PageNumber">
    <w:name w:val="page number"/>
    <w:semiHidden/>
    <w:unhideWhenUsed/>
    <w:rsid w:val="00D42F2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42F2F"/>
  </w:style>
  <w:style w:type="table" w:styleId="TableGrid">
    <w:name w:val="Table Grid"/>
    <w:basedOn w:val="TableNormal"/>
    <w:rsid w:val="00D4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symbolsusa.org/Lists/state_seal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statesymbolsusa.org/IMAGES/Massachusetts/Seal_of_Massachusett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EDD1-DFFB-40A1-A7EB-B70AFC9C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Allen, Nathan (DPH)</dc:creator>
  <cp:keywords/>
  <dc:description/>
  <cp:lastModifiedBy>Van Allen, Nathan (DPH)</cp:lastModifiedBy>
  <cp:revision>2</cp:revision>
  <dcterms:created xsi:type="dcterms:W3CDTF">2023-12-14T18:21:00Z</dcterms:created>
  <dcterms:modified xsi:type="dcterms:W3CDTF">2023-12-14T18:21:00Z</dcterms:modified>
</cp:coreProperties>
</file>