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410D" w14:textId="2BBF851A" w:rsidR="00F82305" w:rsidRPr="00D56418" w:rsidRDefault="001F535F" w:rsidP="001F535F">
      <w:pPr>
        <w:widowControl w:val="0"/>
        <w:jc w:val="center"/>
        <w:rPr>
          <w:rFonts w:ascii="Garrison Sans" w:hAnsi="Garrison Sans" w:cstheme="minorHAnsi"/>
          <w:b/>
          <w:bCs/>
        </w:rPr>
      </w:pPr>
      <w:r w:rsidRPr="00D56418">
        <w:rPr>
          <w:rFonts w:ascii="Garrison Sans" w:hAnsi="Garrison Sans" w:cstheme="minorHAnsi"/>
          <w:b/>
          <w:bCs/>
        </w:rPr>
        <w:t>Clinicians</w:t>
      </w:r>
      <w:r w:rsidR="00050B9C">
        <w:rPr>
          <w:rFonts w:ascii="Garrison Sans" w:hAnsi="Garrison Sans" w:cstheme="minorHAnsi"/>
          <w:b/>
          <w:bCs/>
        </w:rPr>
        <w:t xml:space="preserve"> and WIC</w:t>
      </w:r>
    </w:p>
    <w:p w14:paraId="67447212" w14:textId="77777777" w:rsidR="00D835B7" w:rsidRPr="00D56418" w:rsidRDefault="00D835B7" w:rsidP="001F535F">
      <w:pPr>
        <w:widowControl w:val="0"/>
        <w:jc w:val="center"/>
        <w:rPr>
          <w:rFonts w:ascii="Garrison Sans" w:hAnsi="Garrison Sans" w:cstheme="minorHAnsi"/>
          <w:b/>
          <w:bCs/>
          <w:sz w:val="12"/>
          <w:szCs w:val="12"/>
        </w:rPr>
      </w:pPr>
    </w:p>
    <w:p w14:paraId="76FD948F" w14:textId="18236A50" w:rsidR="006F2D50" w:rsidRPr="00D56418" w:rsidRDefault="006F2D50" w:rsidP="003867B0">
      <w:pPr>
        <w:widowControl w:val="0"/>
        <w:rPr>
          <w:rFonts w:ascii="Garrison Sans" w:hAnsi="Garrison Sans" w:cstheme="minorHAnsi"/>
          <w:b/>
          <w:bCs/>
        </w:rPr>
      </w:pPr>
      <w:r w:rsidRPr="00D56418">
        <w:rPr>
          <w:rFonts w:ascii="Garrison Sans" w:hAnsi="Garrison Sans" w:cstheme="minorHAnsi"/>
          <w:b/>
          <w:bCs/>
        </w:rPr>
        <w:t>W</w:t>
      </w:r>
      <w:r w:rsidR="00B66CC9">
        <w:rPr>
          <w:rFonts w:ascii="Garrison Sans" w:hAnsi="Garrison Sans" w:cstheme="minorHAnsi"/>
          <w:b/>
          <w:bCs/>
        </w:rPr>
        <w:t>HO IS</w:t>
      </w:r>
      <w:r w:rsidR="00AA05D9" w:rsidRPr="00D56418">
        <w:rPr>
          <w:rFonts w:ascii="Garrison Sans" w:hAnsi="Garrison Sans" w:cstheme="minorHAnsi"/>
          <w:b/>
          <w:bCs/>
        </w:rPr>
        <w:t xml:space="preserve"> WIC </w:t>
      </w:r>
      <w:r w:rsidR="00B66CC9">
        <w:rPr>
          <w:rFonts w:ascii="Garrison Sans" w:hAnsi="Garrison Sans" w:cstheme="minorHAnsi"/>
          <w:b/>
          <w:bCs/>
        </w:rPr>
        <w:t>FOR</w:t>
      </w:r>
      <w:r w:rsidRPr="00D56418">
        <w:rPr>
          <w:rFonts w:ascii="Garrison Sans" w:hAnsi="Garrison Sans" w:cstheme="minorHAnsi"/>
          <w:b/>
          <w:bCs/>
        </w:rPr>
        <w:t>?</w:t>
      </w:r>
    </w:p>
    <w:p w14:paraId="67B93257" w14:textId="77777777" w:rsidR="006F2D50" w:rsidRPr="00A46DEE" w:rsidRDefault="006F2D50" w:rsidP="003867B0">
      <w:pPr>
        <w:widowControl w:val="0"/>
        <w:rPr>
          <w:rFonts w:ascii="Garrison Sans" w:hAnsi="Garrison Sans" w:cstheme="minorHAnsi"/>
          <w:sz w:val="8"/>
          <w:szCs w:val="8"/>
        </w:rPr>
      </w:pPr>
    </w:p>
    <w:p w14:paraId="6403CA1D" w14:textId="77777777" w:rsidR="00050B9C" w:rsidRDefault="002E28A7" w:rsidP="004B18DD">
      <w:pPr>
        <w:widowControl w:val="0"/>
        <w:rPr>
          <w:rFonts w:ascii="Garrison Sans" w:hAnsi="Garrison Sans" w:cstheme="minorHAnsi"/>
          <w:sz w:val="22"/>
          <w:szCs w:val="22"/>
        </w:rPr>
      </w:pPr>
      <w:r>
        <w:rPr>
          <w:rFonts w:ascii="Garrison Sans" w:hAnsi="Garrison Sans" w:cstheme="minorHAnsi"/>
          <w:sz w:val="22"/>
          <w:szCs w:val="22"/>
        </w:rPr>
        <w:t>WIC can benefit many of your patients</w:t>
      </w:r>
      <w:r w:rsidR="00506A03">
        <w:rPr>
          <w:rFonts w:ascii="Garrison Sans" w:hAnsi="Garrison Sans" w:cstheme="minorHAnsi"/>
          <w:sz w:val="22"/>
          <w:szCs w:val="22"/>
        </w:rPr>
        <w:t xml:space="preserve">. </w:t>
      </w:r>
      <w:r w:rsidR="002D2A79" w:rsidRPr="002D2A79">
        <w:rPr>
          <w:rFonts w:ascii="Garrison Sans" w:hAnsi="Garrison Sans" w:cstheme="minorHAnsi"/>
          <w:sz w:val="22"/>
          <w:szCs w:val="22"/>
        </w:rPr>
        <w:t xml:space="preserve">WIC is a nutrition program that provides healthy foods, nutrition education, breastfeeding support, and referrals to healthcare and other services, free of charge, to </w:t>
      </w:r>
      <w:r w:rsidR="004E50E5">
        <w:rPr>
          <w:rFonts w:ascii="Garrison Sans" w:hAnsi="Garrison Sans" w:cstheme="minorHAnsi"/>
          <w:sz w:val="22"/>
          <w:szCs w:val="22"/>
        </w:rPr>
        <w:t xml:space="preserve">income-eligible </w:t>
      </w:r>
      <w:r w:rsidR="002D2A79" w:rsidRPr="002D2A79">
        <w:rPr>
          <w:rFonts w:ascii="Garrison Sans" w:hAnsi="Garrison Sans" w:cstheme="minorHAnsi"/>
          <w:sz w:val="22"/>
          <w:szCs w:val="22"/>
        </w:rPr>
        <w:t xml:space="preserve">Massachusetts </w:t>
      </w:r>
      <w:r w:rsidR="00A97D8A" w:rsidRPr="00D56418">
        <w:rPr>
          <w:rFonts w:ascii="Garrison Sans" w:hAnsi="Garrison Sans" w:cstheme="minorHAnsi"/>
          <w:sz w:val="22"/>
          <w:szCs w:val="22"/>
        </w:rPr>
        <w:t xml:space="preserve">children under the age of 5 years old, </w:t>
      </w:r>
      <w:r w:rsidR="004E50E5">
        <w:rPr>
          <w:rFonts w:ascii="Garrison Sans" w:hAnsi="Garrison Sans" w:cstheme="minorHAnsi"/>
          <w:sz w:val="22"/>
          <w:szCs w:val="22"/>
        </w:rPr>
        <w:t xml:space="preserve">and </w:t>
      </w:r>
      <w:r w:rsidR="00A97D8A" w:rsidRPr="00D56418">
        <w:rPr>
          <w:rFonts w:ascii="Garrison Sans" w:hAnsi="Garrison Sans" w:cstheme="minorHAnsi"/>
          <w:sz w:val="22"/>
          <w:szCs w:val="22"/>
        </w:rPr>
        <w:t xml:space="preserve">pregnant, post-partum, </w:t>
      </w:r>
      <w:r w:rsidR="004E50E5">
        <w:rPr>
          <w:rFonts w:ascii="Garrison Sans" w:hAnsi="Garrison Sans" w:cstheme="minorHAnsi"/>
          <w:sz w:val="22"/>
          <w:szCs w:val="22"/>
        </w:rPr>
        <w:t>or</w:t>
      </w:r>
      <w:r w:rsidR="004E50E5" w:rsidRPr="00D56418">
        <w:rPr>
          <w:rFonts w:ascii="Garrison Sans" w:hAnsi="Garrison Sans" w:cstheme="minorHAnsi"/>
          <w:sz w:val="22"/>
          <w:szCs w:val="22"/>
        </w:rPr>
        <w:t xml:space="preserve"> </w:t>
      </w:r>
      <w:r w:rsidR="00A97D8A" w:rsidRPr="00D56418">
        <w:rPr>
          <w:rFonts w:ascii="Garrison Sans" w:hAnsi="Garrison Sans" w:cstheme="minorHAnsi"/>
          <w:sz w:val="22"/>
          <w:szCs w:val="22"/>
        </w:rPr>
        <w:t xml:space="preserve">breastfeeding </w:t>
      </w:r>
      <w:r w:rsidR="00A020ED">
        <w:rPr>
          <w:rFonts w:ascii="Garrison Sans" w:hAnsi="Garrison Sans" w:cstheme="minorHAnsi"/>
          <w:sz w:val="22"/>
          <w:szCs w:val="22"/>
        </w:rPr>
        <w:t>people</w:t>
      </w:r>
      <w:r w:rsidR="00A97D8A" w:rsidRPr="00D56418">
        <w:rPr>
          <w:rFonts w:ascii="Garrison Sans" w:hAnsi="Garrison Sans" w:cstheme="minorHAnsi"/>
          <w:sz w:val="22"/>
          <w:szCs w:val="22"/>
        </w:rPr>
        <w:t xml:space="preserve">. </w:t>
      </w:r>
    </w:p>
    <w:p w14:paraId="0BD87F63" w14:textId="77777777" w:rsidR="00050B9C" w:rsidRDefault="00050B9C" w:rsidP="004B18DD">
      <w:pPr>
        <w:widowControl w:val="0"/>
        <w:rPr>
          <w:rFonts w:ascii="Garrison Sans" w:hAnsi="Garrison Sans" w:cstheme="minorHAnsi"/>
          <w:sz w:val="22"/>
          <w:szCs w:val="22"/>
        </w:rPr>
      </w:pPr>
    </w:p>
    <w:p w14:paraId="711EA699" w14:textId="77777777" w:rsidR="00050B9C" w:rsidRDefault="00AA05D9" w:rsidP="004B18DD">
      <w:pPr>
        <w:widowControl w:val="0"/>
        <w:rPr>
          <w:rFonts w:ascii="Garrison Sans" w:hAnsi="Garrison Sans" w:cstheme="minorHAnsi"/>
          <w:sz w:val="22"/>
          <w:szCs w:val="22"/>
        </w:rPr>
      </w:pPr>
      <w:r w:rsidRPr="00D56418">
        <w:rPr>
          <w:rFonts w:ascii="Garrison Sans" w:hAnsi="Garrison Sans" w:cstheme="minorHAnsi"/>
          <w:sz w:val="22"/>
          <w:szCs w:val="22"/>
        </w:rPr>
        <w:t>Grandparent</w:t>
      </w:r>
      <w:r w:rsidR="005D1423">
        <w:rPr>
          <w:rFonts w:ascii="Garrison Sans" w:hAnsi="Garrison Sans" w:cstheme="minorHAnsi"/>
          <w:sz w:val="22"/>
          <w:szCs w:val="22"/>
        </w:rPr>
        <w:t>s</w:t>
      </w:r>
      <w:r w:rsidRPr="00D56418">
        <w:rPr>
          <w:rFonts w:ascii="Garrison Sans" w:hAnsi="Garrison Sans" w:cstheme="minorHAnsi"/>
          <w:sz w:val="22"/>
          <w:szCs w:val="22"/>
        </w:rPr>
        <w:t xml:space="preserve">, </w:t>
      </w:r>
      <w:r w:rsidR="005D1423">
        <w:rPr>
          <w:rFonts w:ascii="Garrison Sans" w:hAnsi="Garrison Sans" w:cstheme="minorHAnsi"/>
          <w:sz w:val="22"/>
          <w:szCs w:val="22"/>
        </w:rPr>
        <w:t xml:space="preserve">parents, </w:t>
      </w:r>
      <w:r w:rsidRPr="00D56418">
        <w:rPr>
          <w:rFonts w:ascii="Garrison Sans" w:hAnsi="Garrison Sans" w:cstheme="minorHAnsi"/>
          <w:sz w:val="22"/>
          <w:szCs w:val="22"/>
        </w:rPr>
        <w:t>foster parent</w:t>
      </w:r>
      <w:r w:rsidR="005D1423">
        <w:rPr>
          <w:rFonts w:ascii="Garrison Sans" w:hAnsi="Garrison Sans" w:cstheme="minorHAnsi"/>
          <w:sz w:val="22"/>
          <w:szCs w:val="22"/>
        </w:rPr>
        <w:t>s</w:t>
      </w:r>
      <w:r w:rsidRPr="00D56418">
        <w:rPr>
          <w:rFonts w:ascii="Garrison Sans" w:hAnsi="Garrison Sans" w:cstheme="minorHAnsi"/>
          <w:sz w:val="22"/>
          <w:szCs w:val="22"/>
        </w:rPr>
        <w:t>, or guardian</w:t>
      </w:r>
      <w:r w:rsidR="005D1423">
        <w:rPr>
          <w:rFonts w:ascii="Garrison Sans" w:hAnsi="Garrison Sans" w:cstheme="minorHAnsi"/>
          <w:sz w:val="22"/>
          <w:szCs w:val="22"/>
        </w:rPr>
        <w:t>s</w:t>
      </w:r>
      <w:r w:rsidRPr="00D56418">
        <w:rPr>
          <w:rFonts w:ascii="Garrison Sans" w:hAnsi="Garrison Sans" w:cstheme="minorHAnsi"/>
          <w:sz w:val="22"/>
          <w:szCs w:val="22"/>
        </w:rPr>
        <w:t xml:space="preserve"> of a child under 5 can apply</w:t>
      </w:r>
      <w:r w:rsidR="00506A03">
        <w:rPr>
          <w:rFonts w:ascii="Garrison Sans" w:hAnsi="Garrison Sans" w:cstheme="minorHAnsi"/>
          <w:sz w:val="22"/>
          <w:szCs w:val="22"/>
        </w:rPr>
        <w:t xml:space="preserve"> </w:t>
      </w:r>
      <w:r w:rsidRPr="00D56418">
        <w:rPr>
          <w:rFonts w:ascii="Garrison Sans" w:hAnsi="Garrison Sans" w:cstheme="minorHAnsi"/>
          <w:sz w:val="22"/>
          <w:szCs w:val="22"/>
        </w:rPr>
        <w:t xml:space="preserve">for WIC on the child’s behalf. </w:t>
      </w:r>
    </w:p>
    <w:p w14:paraId="14CCD4DC" w14:textId="77777777" w:rsidR="00050B9C" w:rsidRDefault="00050B9C" w:rsidP="004B18DD">
      <w:pPr>
        <w:widowControl w:val="0"/>
        <w:rPr>
          <w:rFonts w:ascii="Garrison Sans" w:hAnsi="Garrison Sans" w:cstheme="minorHAnsi"/>
          <w:sz w:val="22"/>
          <w:szCs w:val="22"/>
        </w:rPr>
      </w:pPr>
    </w:p>
    <w:p w14:paraId="5DF152DC" w14:textId="0893BA9E" w:rsidR="00994FCB" w:rsidRDefault="00EE1ADE" w:rsidP="004B18DD">
      <w:pPr>
        <w:widowControl w:val="0"/>
        <w:rPr>
          <w:rFonts w:ascii="Garrison Sans" w:hAnsi="Garrison Sans" w:cstheme="minorHAnsi"/>
          <w:sz w:val="22"/>
          <w:szCs w:val="22"/>
        </w:rPr>
      </w:pPr>
      <w:r w:rsidRPr="00D56418">
        <w:rPr>
          <w:rFonts w:ascii="Garrison Sans" w:hAnsi="Garrison Sans" w:cstheme="minorHAnsi"/>
          <w:sz w:val="22"/>
          <w:szCs w:val="22"/>
        </w:rPr>
        <w:t xml:space="preserve">Pregnant </w:t>
      </w:r>
      <w:r w:rsidR="0054689A">
        <w:rPr>
          <w:rFonts w:ascii="Garrison Sans" w:hAnsi="Garrison Sans" w:cstheme="minorHAnsi"/>
          <w:sz w:val="22"/>
          <w:szCs w:val="22"/>
        </w:rPr>
        <w:t>people</w:t>
      </w:r>
      <w:r w:rsidRPr="00D56418">
        <w:rPr>
          <w:rFonts w:ascii="Garrison Sans" w:hAnsi="Garrison Sans" w:cstheme="minorHAnsi"/>
          <w:sz w:val="22"/>
          <w:szCs w:val="22"/>
        </w:rPr>
        <w:t xml:space="preserve"> can enroll in WIC even before their first </w:t>
      </w:r>
      <w:r w:rsidR="00050B9C">
        <w:rPr>
          <w:rFonts w:ascii="Garrison Sans" w:hAnsi="Garrison Sans" w:cstheme="minorHAnsi"/>
          <w:sz w:val="22"/>
          <w:szCs w:val="22"/>
        </w:rPr>
        <w:t xml:space="preserve">medical </w:t>
      </w:r>
      <w:r w:rsidR="00745966">
        <w:rPr>
          <w:rFonts w:ascii="Garrison Sans" w:hAnsi="Garrison Sans" w:cstheme="minorHAnsi"/>
          <w:sz w:val="22"/>
          <w:szCs w:val="22"/>
        </w:rPr>
        <w:t xml:space="preserve">prenatal provider </w:t>
      </w:r>
      <w:r w:rsidRPr="00D56418">
        <w:rPr>
          <w:rFonts w:ascii="Garrison Sans" w:hAnsi="Garrison Sans" w:cstheme="minorHAnsi"/>
          <w:sz w:val="22"/>
          <w:szCs w:val="22"/>
        </w:rPr>
        <w:t>appointment.</w:t>
      </w:r>
      <w:r w:rsidR="002A7BB2">
        <w:rPr>
          <w:rFonts w:ascii="Garrison Sans" w:hAnsi="Garrison Sans" w:cstheme="minorHAnsi"/>
          <w:sz w:val="22"/>
          <w:szCs w:val="22"/>
        </w:rPr>
        <w:t xml:space="preserve">  </w:t>
      </w:r>
    </w:p>
    <w:p w14:paraId="329C741E" w14:textId="371F692F" w:rsidR="002A7BB2" w:rsidRDefault="002A7BB2" w:rsidP="004B18DD">
      <w:pPr>
        <w:widowControl w:val="0"/>
        <w:rPr>
          <w:rFonts w:ascii="Garrison Sans" w:hAnsi="Garrison Sans" w:cstheme="minorHAnsi"/>
          <w:sz w:val="22"/>
          <w:szCs w:val="22"/>
        </w:rPr>
      </w:pPr>
    </w:p>
    <w:p w14:paraId="30DE10CE" w14:textId="7AEB9873" w:rsidR="002A7BB2" w:rsidRPr="003A2221" w:rsidRDefault="002A7BB2" w:rsidP="002A7BB2">
      <w:pPr>
        <w:rPr>
          <w:rFonts w:ascii="Garrison Sans" w:hAnsi="Garrison Sans"/>
          <w:sz w:val="22"/>
          <w:szCs w:val="22"/>
        </w:rPr>
      </w:pPr>
      <w:r>
        <w:rPr>
          <w:rFonts w:ascii="Garrison Sans" w:hAnsi="Garrison Sans"/>
          <w:sz w:val="22"/>
          <w:szCs w:val="22"/>
        </w:rPr>
        <w:t xml:space="preserve">Patients can start the application process online at </w:t>
      </w:r>
      <w:hyperlink r:id="rId7" w:history="1">
        <w:r w:rsidRPr="00C00CCC">
          <w:rPr>
            <w:rStyle w:val="Hyperlink"/>
            <w:rFonts w:ascii="Garrison Sans" w:hAnsi="Garrison Sans"/>
            <w:sz w:val="22"/>
            <w:szCs w:val="22"/>
          </w:rPr>
          <w:t>www.mass.gov/forms/apply-for-wic-online</w:t>
        </w:r>
      </w:hyperlink>
      <w:r>
        <w:rPr>
          <w:rFonts w:ascii="Garrison Sans" w:hAnsi="Garrison Sans"/>
          <w:sz w:val="22"/>
          <w:szCs w:val="22"/>
        </w:rPr>
        <w:t xml:space="preserve">. </w:t>
      </w:r>
    </w:p>
    <w:p w14:paraId="52378E5E" w14:textId="77777777" w:rsidR="002A7BB2" w:rsidRPr="00121533" w:rsidRDefault="002A7BB2" w:rsidP="002A7BB2">
      <w:pPr>
        <w:widowControl w:val="0"/>
        <w:rPr>
          <w:rFonts w:ascii="Garrison Sans" w:hAnsi="Garrison Sans" w:cstheme="minorHAnsi"/>
          <w:sz w:val="12"/>
          <w:szCs w:val="12"/>
          <w:highlight w:val="yellow"/>
        </w:rPr>
      </w:pPr>
    </w:p>
    <w:p w14:paraId="2AB84C81" w14:textId="2D6611B3" w:rsidR="00F82305" w:rsidRPr="00500D90" w:rsidRDefault="00F82305" w:rsidP="003867B0">
      <w:pPr>
        <w:widowControl w:val="0"/>
        <w:rPr>
          <w:rFonts w:ascii="Garrison Sans" w:hAnsi="Garrison Sans" w:cstheme="minorHAnsi"/>
          <w:sz w:val="8"/>
          <w:szCs w:val="8"/>
        </w:rPr>
      </w:pPr>
    </w:p>
    <w:p w14:paraId="3FC1C3B0" w14:textId="56DA5C21" w:rsidR="003A2221" w:rsidRPr="00121533" w:rsidRDefault="003A2221" w:rsidP="000D15B8">
      <w:pPr>
        <w:rPr>
          <w:rFonts w:ascii="Garrison Sans" w:hAnsi="Garrison Sans" w:cstheme="minorHAnsi"/>
          <w:sz w:val="12"/>
          <w:szCs w:val="12"/>
          <w:highlight w:val="yellow"/>
        </w:rPr>
      </w:pPr>
    </w:p>
    <w:p w14:paraId="5BA077E1" w14:textId="1CF76340" w:rsidR="00A97D8A" w:rsidRPr="00D56418" w:rsidRDefault="00A97D8A" w:rsidP="003867B0">
      <w:pPr>
        <w:widowControl w:val="0"/>
        <w:rPr>
          <w:rFonts w:ascii="Garrison Sans" w:hAnsi="Garrison Sans" w:cstheme="minorHAnsi"/>
          <w:b/>
          <w:bCs/>
        </w:rPr>
      </w:pPr>
      <w:r w:rsidRPr="00D56418">
        <w:rPr>
          <w:rFonts w:ascii="Garrison Sans" w:hAnsi="Garrison Sans" w:cstheme="minorHAnsi"/>
          <w:b/>
          <w:bCs/>
        </w:rPr>
        <w:t>W</w:t>
      </w:r>
      <w:r w:rsidR="00B66CC9">
        <w:rPr>
          <w:rFonts w:ascii="Garrison Sans" w:hAnsi="Garrison Sans" w:cstheme="minorHAnsi"/>
          <w:b/>
          <w:bCs/>
        </w:rPr>
        <w:t>HAT</w:t>
      </w:r>
      <w:r w:rsidRPr="00D56418">
        <w:rPr>
          <w:rFonts w:ascii="Garrison Sans" w:hAnsi="Garrison Sans" w:cstheme="minorHAnsi"/>
          <w:b/>
          <w:bCs/>
        </w:rPr>
        <w:t xml:space="preserve"> </w:t>
      </w:r>
      <w:r w:rsidR="00B66CC9">
        <w:rPr>
          <w:rFonts w:ascii="Garrison Sans" w:hAnsi="Garrison Sans" w:cstheme="minorHAnsi"/>
          <w:b/>
          <w:bCs/>
        </w:rPr>
        <w:t>BREASTFEEDING SUPPORT DOES WIC PROVIDE</w:t>
      </w:r>
      <w:r w:rsidRPr="00D56418">
        <w:rPr>
          <w:rFonts w:ascii="Garrison Sans" w:hAnsi="Garrison Sans" w:cstheme="minorHAnsi"/>
          <w:b/>
          <w:bCs/>
        </w:rPr>
        <w:t xml:space="preserve">? </w:t>
      </w:r>
    </w:p>
    <w:p w14:paraId="16271E8B" w14:textId="77777777" w:rsidR="00A97D8A" w:rsidRPr="00500D90" w:rsidRDefault="00A97D8A" w:rsidP="003867B0">
      <w:pPr>
        <w:widowControl w:val="0"/>
        <w:rPr>
          <w:rFonts w:ascii="Garrison Sans" w:hAnsi="Garrison Sans" w:cstheme="minorHAnsi"/>
          <w:b/>
          <w:bCs/>
          <w:sz w:val="8"/>
          <w:szCs w:val="8"/>
        </w:rPr>
      </w:pPr>
    </w:p>
    <w:p w14:paraId="59191EC4" w14:textId="266AEB75" w:rsidR="003867B0" w:rsidRPr="00D56418" w:rsidRDefault="00911573" w:rsidP="003867B0">
      <w:pPr>
        <w:widowControl w:val="0"/>
        <w:rPr>
          <w:rFonts w:ascii="Garrison Sans" w:hAnsi="Garrison Sans" w:cstheme="minorHAnsi"/>
          <w:sz w:val="22"/>
          <w:szCs w:val="22"/>
        </w:rPr>
      </w:pPr>
      <w:r w:rsidRPr="00D56418">
        <w:rPr>
          <w:rFonts w:ascii="Garrison Sans" w:hAnsi="Garrison Sans" w:cstheme="minorHAnsi"/>
          <w:sz w:val="22"/>
          <w:szCs w:val="22"/>
        </w:rPr>
        <w:t xml:space="preserve">WIC provides </w:t>
      </w:r>
      <w:r w:rsidR="003867B0" w:rsidRPr="00D56418">
        <w:rPr>
          <w:rFonts w:ascii="Garrison Sans" w:hAnsi="Garrison Sans" w:cstheme="minorHAnsi"/>
          <w:b/>
          <w:bCs/>
          <w:sz w:val="22"/>
          <w:szCs w:val="22"/>
        </w:rPr>
        <w:t>FREE</w:t>
      </w:r>
      <w:r w:rsidR="003867B0" w:rsidRPr="00D56418">
        <w:rPr>
          <w:rFonts w:ascii="Garrison Sans" w:hAnsi="Garrison Sans" w:cstheme="minorHAnsi"/>
          <w:sz w:val="22"/>
          <w:szCs w:val="22"/>
        </w:rPr>
        <w:t xml:space="preserve"> breastfeeding support services</w:t>
      </w:r>
      <w:r w:rsidR="00745966">
        <w:rPr>
          <w:rFonts w:ascii="Garrison Sans" w:hAnsi="Garrison Sans" w:cstheme="minorHAnsi"/>
          <w:sz w:val="22"/>
          <w:szCs w:val="22"/>
        </w:rPr>
        <w:t>,</w:t>
      </w:r>
      <w:r w:rsidR="003867B0" w:rsidRPr="00D56418">
        <w:rPr>
          <w:rFonts w:ascii="Garrison Sans" w:hAnsi="Garrison Sans" w:cstheme="minorHAnsi"/>
          <w:sz w:val="22"/>
          <w:szCs w:val="22"/>
        </w:rPr>
        <w:t xml:space="preserve"> </w:t>
      </w:r>
      <w:r w:rsidRPr="00D56418">
        <w:rPr>
          <w:rFonts w:ascii="Garrison Sans" w:hAnsi="Garrison Sans" w:cstheme="minorHAnsi"/>
          <w:sz w:val="22"/>
          <w:szCs w:val="22"/>
        </w:rPr>
        <w:t xml:space="preserve">which </w:t>
      </w:r>
      <w:r w:rsidR="003867B0" w:rsidRPr="00D56418">
        <w:rPr>
          <w:rFonts w:ascii="Garrison Sans" w:hAnsi="Garrison Sans" w:cstheme="minorHAnsi"/>
          <w:sz w:val="22"/>
          <w:szCs w:val="22"/>
        </w:rPr>
        <w:t xml:space="preserve">include:  </w:t>
      </w:r>
    </w:p>
    <w:p w14:paraId="33BE1920" w14:textId="77777777" w:rsidR="003867B0" w:rsidRPr="00A46DEE" w:rsidRDefault="003867B0" w:rsidP="00121533">
      <w:pPr>
        <w:widowControl w:val="0"/>
        <w:rPr>
          <w:rFonts w:ascii="Garrison Sans" w:hAnsi="Garrison Sans" w:cstheme="minorHAnsi"/>
          <w:b/>
          <w:bCs/>
          <w:sz w:val="6"/>
          <w:szCs w:val="6"/>
        </w:rPr>
      </w:pPr>
    </w:p>
    <w:p w14:paraId="1ED6A4E3" w14:textId="77777777" w:rsidR="003867B0" w:rsidRPr="00D56418" w:rsidRDefault="003867B0" w:rsidP="003867B0">
      <w:pPr>
        <w:pStyle w:val="ListParagraph"/>
        <w:widowControl w:val="0"/>
        <w:numPr>
          <w:ilvl w:val="0"/>
          <w:numId w:val="1"/>
        </w:numPr>
        <w:rPr>
          <w:rFonts w:ascii="Garrison Sans" w:hAnsi="Garrison Sans" w:cstheme="minorHAnsi"/>
          <w:sz w:val="22"/>
          <w:szCs w:val="22"/>
        </w:rPr>
      </w:pPr>
      <w:r w:rsidRPr="00D56418">
        <w:rPr>
          <w:rFonts w:ascii="Garrison Sans" w:hAnsi="Garrison Sans" w:cstheme="minorHAnsi"/>
          <w:sz w:val="22"/>
          <w:szCs w:val="22"/>
        </w:rPr>
        <w:t xml:space="preserve">Access to CLCs and/or IBCLCs at all local WIC programs  </w:t>
      </w:r>
    </w:p>
    <w:p w14:paraId="76A8AECB" w14:textId="363B2276" w:rsidR="003867B0" w:rsidRDefault="003867B0" w:rsidP="00050B9C">
      <w:pPr>
        <w:pStyle w:val="ListParagraph"/>
        <w:numPr>
          <w:ilvl w:val="0"/>
          <w:numId w:val="1"/>
        </w:numPr>
        <w:rPr>
          <w:rFonts w:ascii="Garrison Sans" w:hAnsi="Garrison Sans" w:cstheme="minorHAnsi"/>
          <w:sz w:val="22"/>
          <w:szCs w:val="22"/>
        </w:rPr>
      </w:pPr>
      <w:r w:rsidRPr="00D56418">
        <w:rPr>
          <w:rFonts w:ascii="Garrison Sans" w:hAnsi="Garrison Sans" w:cstheme="minorHAnsi"/>
          <w:sz w:val="22"/>
          <w:szCs w:val="22"/>
        </w:rPr>
        <w:t xml:space="preserve">Individualized breastfeeding education, assessments, and counseling </w:t>
      </w:r>
    </w:p>
    <w:p w14:paraId="15A5D885" w14:textId="6630FF95" w:rsidR="00050B9C" w:rsidRPr="00050B9C" w:rsidRDefault="00050B9C" w:rsidP="00050B9C">
      <w:pPr>
        <w:pStyle w:val="ListParagraph"/>
        <w:numPr>
          <w:ilvl w:val="0"/>
          <w:numId w:val="1"/>
        </w:numPr>
        <w:rPr>
          <w:rFonts w:ascii="Garrison Sans" w:hAnsi="Garrison Sans" w:cstheme="minorHAnsi"/>
          <w:sz w:val="22"/>
          <w:szCs w:val="22"/>
        </w:rPr>
      </w:pPr>
      <w:r>
        <w:rPr>
          <w:rFonts w:ascii="Garrison Sans" w:hAnsi="Garrison Sans" w:cstheme="minorHAnsi"/>
          <w:sz w:val="22"/>
          <w:szCs w:val="22"/>
        </w:rPr>
        <w:t>Breastfeeding Peer Counselors</w:t>
      </w:r>
    </w:p>
    <w:p w14:paraId="40469D87" w14:textId="77777777" w:rsidR="003867B0" w:rsidRPr="00D56418" w:rsidRDefault="003867B0" w:rsidP="003867B0">
      <w:pPr>
        <w:pStyle w:val="ListParagraph"/>
        <w:widowControl w:val="0"/>
        <w:numPr>
          <w:ilvl w:val="0"/>
          <w:numId w:val="1"/>
        </w:numPr>
        <w:rPr>
          <w:rFonts w:ascii="Garrison Sans" w:hAnsi="Garrison Sans" w:cstheme="minorHAnsi"/>
          <w:sz w:val="22"/>
          <w:szCs w:val="22"/>
        </w:rPr>
      </w:pPr>
      <w:r w:rsidRPr="00D56418">
        <w:rPr>
          <w:rFonts w:ascii="Garrison Sans" w:hAnsi="Garrison Sans" w:cstheme="minorHAnsi"/>
          <w:sz w:val="22"/>
          <w:szCs w:val="22"/>
        </w:rPr>
        <w:t>Assistance in planning to return to work/school</w:t>
      </w:r>
    </w:p>
    <w:p w14:paraId="70162094" w14:textId="77777777" w:rsidR="003867B0" w:rsidRPr="00D56418" w:rsidRDefault="003867B0" w:rsidP="003867B0">
      <w:pPr>
        <w:pStyle w:val="ListParagraph"/>
        <w:widowControl w:val="0"/>
        <w:numPr>
          <w:ilvl w:val="0"/>
          <w:numId w:val="1"/>
        </w:numPr>
        <w:rPr>
          <w:rFonts w:ascii="Garrison Sans" w:hAnsi="Garrison Sans" w:cstheme="minorHAnsi"/>
          <w:sz w:val="22"/>
          <w:szCs w:val="22"/>
        </w:rPr>
      </w:pPr>
      <w:r w:rsidRPr="00D56418">
        <w:rPr>
          <w:rFonts w:ascii="Garrison Sans" w:hAnsi="Garrison Sans" w:cstheme="minorHAnsi"/>
          <w:sz w:val="22"/>
          <w:szCs w:val="22"/>
        </w:rPr>
        <w:t>Assistance in accessing breast pumps</w:t>
      </w:r>
    </w:p>
    <w:p w14:paraId="62C6C188" w14:textId="208F4FC3" w:rsidR="003867B0" w:rsidRPr="00050B9C" w:rsidRDefault="003867B0" w:rsidP="00050B9C">
      <w:pPr>
        <w:pStyle w:val="ListParagraph"/>
        <w:widowControl w:val="0"/>
        <w:numPr>
          <w:ilvl w:val="0"/>
          <w:numId w:val="1"/>
        </w:numPr>
        <w:rPr>
          <w:rFonts w:ascii="Garrison Sans" w:hAnsi="Garrison Sans" w:cstheme="minorHAnsi"/>
          <w:sz w:val="22"/>
          <w:szCs w:val="22"/>
        </w:rPr>
      </w:pPr>
      <w:r w:rsidRPr="00D56418">
        <w:rPr>
          <w:rFonts w:ascii="Garrison Sans" w:hAnsi="Garrison Sans" w:cstheme="minorHAnsi"/>
          <w:sz w:val="22"/>
          <w:szCs w:val="22"/>
        </w:rPr>
        <w:t xml:space="preserve">Virtual support programs, such as Baby </w:t>
      </w:r>
      <w:proofErr w:type="spellStart"/>
      <w:r w:rsidR="00050B9C">
        <w:rPr>
          <w:rFonts w:ascii="Garrison Sans" w:hAnsi="Garrison Sans" w:cstheme="minorHAnsi"/>
          <w:sz w:val="22"/>
          <w:szCs w:val="22"/>
        </w:rPr>
        <w:t>Café</w:t>
      </w:r>
      <w:r w:rsidR="00050B9C">
        <w:rPr>
          <w:rFonts w:ascii="Garrison Sans" w:hAnsi="Garrison Sans" w:cstheme="minorHAnsi"/>
          <w:sz w:val="22"/>
          <w:szCs w:val="22"/>
          <w:vertAlign w:val="superscript"/>
        </w:rPr>
        <w:t>TM</w:t>
      </w:r>
      <w:proofErr w:type="spellEnd"/>
      <w:r w:rsidR="00050B9C">
        <w:rPr>
          <w:rFonts w:ascii="Garrison Sans" w:hAnsi="Garrison Sans" w:cstheme="minorHAnsi"/>
          <w:sz w:val="22"/>
          <w:szCs w:val="22"/>
        </w:rPr>
        <w:t xml:space="preserve">, </w:t>
      </w:r>
      <w:r w:rsidRPr="00050B9C">
        <w:rPr>
          <w:rFonts w:ascii="Garrison Sans" w:hAnsi="Garrison Sans" w:cstheme="minorHAnsi"/>
          <w:sz w:val="22"/>
          <w:szCs w:val="22"/>
        </w:rPr>
        <w:t xml:space="preserve">and classes available </w:t>
      </w:r>
      <w:r w:rsidR="00C5641D" w:rsidRPr="00050B9C">
        <w:rPr>
          <w:rFonts w:ascii="Garrison Sans" w:hAnsi="Garrison Sans" w:cstheme="minorHAnsi"/>
          <w:sz w:val="22"/>
          <w:szCs w:val="22"/>
        </w:rPr>
        <w:t xml:space="preserve">through </w:t>
      </w:r>
      <w:r w:rsidRPr="00050B9C">
        <w:rPr>
          <w:rFonts w:ascii="Garrison Sans" w:hAnsi="Garrison Sans" w:cstheme="minorHAnsi"/>
          <w:sz w:val="22"/>
          <w:szCs w:val="22"/>
        </w:rPr>
        <w:t xml:space="preserve">many </w:t>
      </w:r>
      <w:r w:rsidR="00C5641D" w:rsidRPr="00050B9C">
        <w:rPr>
          <w:rFonts w:ascii="Garrison Sans" w:hAnsi="Garrison Sans" w:cstheme="minorHAnsi"/>
          <w:sz w:val="22"/>
          <w:szCs w:val="22"/>
        </w:rPr>
        <w:t xml:space="preserve">local </w:t>
      </w:r>
      <w:r w:rsidRPr="00050B9C">
        <w:rPr>
          <w:rFonts w:ascii="Garrison Sans" w:hAnsi="Garrison Sans" w:cstheme="minorHAnsi"/>
          <w:sz w:val="22"/>
          <w:szCs w:val="22"/>
        </w:rPr>
        <w:t>WIC programs</w:t>
      </w:r>
    </w:p>
    <w:p w14:paraId="7DFB680D" w14:textId="77777777" w:rsidR="003867B0" w:rsidRPr="00D56418" w:rsidRDefault="003867B0" w:rsidP="003867B0">
      <w:pPr>
        <w:pStyle w:val="ListParagraph"/>
        <w:widowControl w:val="0"/>
        <w:numPr>
          <w:ilvl w:val="0"/>
          <w:numId w:val="1"/>
        </w:numPr>
        <w:rPr>
          <w:rFonts w:ascii="Garrison Sans" w:hAnsi="Garrison Sans" w:cstheme="minorHAnsi"/>
          <w:sz w:val="22"/>
          <w:szCs w:val="22"/>
        </w:rPr>
      </w:pPr>
      <w:r w:rsidRPr="00D56418">
        <w:rPr>
          <w:rFonts w:ascii="Garrison Sans" w:hAnsi="Garrison Sans" w:cstheme="minorHAnsi"/>
          <w:sz w:val="22"/>
          <w:szCs w:val="22"/>
        </w:rPr>
        <w:t xml:space="preserve">Referrals to community breastfeeding support for families, including those who are not WIC-eligible, via </w:t>
      </w:r>
      <w:proofErr w:type="spellStart"/>
      <w:r w:rsidRPr="00D56418">
        <w:rPr>
          <w:rFonts w:ascii="Garrison Sans" w:hAnsi="Garrison Sans" w:cstheme="minorHAnsi"/>
          <w:sz w:val="22"/>
          <w:szCs w:val="22"/>
        </w:rPr>
        <w:t>ZipMilk</w:t>
      </w:r>
      <w:proofErr w:type="spellEnd"/>
      <w:r w:rsidRPr="00D56418">
        <w:rPr>
          <w:rFonts w:ascii="Garrison Sans" w:hAnsi="Garrison Sans" w:cstheme="minorHAnsi"/>
          <w:sz w:val="22"/>
          <w:szCs w:val="22"/>
        </w:rPr>
        <w:t xml:space="preserve"> (</w:t>
      </w:r>
      <w:hyperlink r:id="rId8" w:history="1">
        <w:r w:rsidRPr="00D56418">
          <w:rPr>
            <w:rStyle w:val="Hyperlink"/>
            <w:rFonts w:ascii="Garrison Sans" w:hAnsi="Garrison Sans" w:cstheme="minorHAnsi"/>
            <w:sz w:val="22"/>
            <w:szCs w:val="22"/>
          </w:rPr>
          <w:t>www.ZipMilk.org</w:t>
        </w:r>
      </w:hyperlink>
      <w:r w:rsidRPr="00D56418">
        <w:rPr>
          <w:rFonts w:ascii="Garrison Sans" w:hAnsi="Garrison Sans" w:cstheme="minorHAnsi"/>
          <w:sz w:val="22"/>
          <w:szCs w:val="22"/>
        </w:rPr>
        <w:t>)</w:t>
      </w:r>
    </w:p>
    <w:p w14:paraId="465DA058" w14:textId="533352AA" w:rsidR="003867B0" w:rsidRPr="00D56418" w:rsidRDefault="003867B0" w:rsidP="003867B0">
      <w:pPr>
        <w:widowControl w:val="0"/>
        <w:rPr>
          <w:rFonts w:ascii="Garrison Sans" w:hAnsi="Garrison Sans" w:cstheme="minorHAnsi"/>
          <w:sz w:val="12"/>
          <w:szCs w:val="12"/>
        </w:rPr>
      </w:pPr>
      <w:r w:rsidRPr="00D56418">
        <w:rPr>
          <w:rFonts w:ascii="Garrison Sans" w:hAnsi="Garrison Sans" w:cstheme="minorHAnsi"/>
          <w:sz w:val="22"/>
          <w:szCs w:val="22"/>
        </w:rPr>
        <w:t xml:space="preserve"> </w:t>
      </w:r>
    </w:p>
    <w:p w14:paraId="10DD277D" w14:textId="26418F95" w:rsidR="003867B0" w:rsidRDefault="003867B0" w:rsidP="00050B9C">
      <w:pPr>
        <w:widowControl w:val="0"/>
        <w:rPr>
          <w:rFonts w:ascii="Garrison Sans" w:hAnsi="Garrison Sans" w:cstheme="minorHAnsi"/>
          <w:color w:val="000000" w:themeColor="text1"/>
          <w:sz w:val="22"/>
          <w:szCs w:val="22"/>
        </w:rPr>
      </w:pPr>
      <w:r w:rsidRPr="00D56418">
        <w:rPr>
          <w:rFonts w:ascii="Garrison Sans" w:hAnsi="Garrison Sans" w:cstheme="minorHAnsi"/>
          <w:color w:val="000000" w:themeColor="text1"/>
          <w:sz w:val="22"/>
          <w:szCs w:val="22"/>
        </w:rPr>
        <w:t>Visit</w:t>
      </w:r>
      <w:r w:rsidRPr="00D56418">
        <w:rPr>
          <w:rFonts w:ascii="Garrison Sans" w:hAnsi="Garrison Sans" w:cstheme="minorHAnsi"/>
          <w:color w:val="FF0000"/>
          <w:sz w:val="22"/>
          <w:szCs w:val="22"/>
        </w:rPr>
        <w:t xml:space="preserve"> </w:t>
      </w:r>
      <w:hyperlink r:id="rId9" w:history="1">
        <w:r w:rsidR="00050B9C" w:rsidRPr="006D006A">
          <w:rPr>
            <w:rStyle w:val="Hyperlink"/>
            <w:rFonts w:ascii="Garrison Sans" w:hAnsi="Garrison Sans" w:cstheme="minorHAnsi"/>
            <w:sz w:val="22"/>
            <w:szCs w:val="22"/>
          </w:rPr>
          <w:t>https://www.mass.gov/service-details/get-wic-breastfeeding-support-services</w:t>
        </w:r>
      </w:hyperlink>
      <w:r w:rsidR="00050B9C">
        <w:rPr>
          <w:rFonts w:ascii="Garrison Sans" w:hAnsi="Garrison Sans" w:cstheme="minorHAnsi"/>
          <w:sz w:val="22"/>
          <w:szCs w:val="22"/>
        </w:rPr>
        <w:t xml:space="preserve">. </w:t>
      </w:r>
    </w:p>
    <w:p w14:paraId="7DFABC1D" w14:textId="21B412A1" w:rsidR="00113901" w:rsidRDefault="00113901" w:rsidP="00A46DEE">
      <w:pPr>
        <w:widowControl w:val="0"/>
        <w:jc w:val="center"/>
        <w:rPr>
          <w:rFonts w:ascii="Garrison Sans" w:hAnsi="Garrison Sans" w:cstheme="minorHAnsi"/>
          <w:color w:val="000000" w:themeColor="text1"/>
          <w:sz w:val="22"/>
          <w:szCs w:val="22"/>
        </w:rPr>
      </w:pPr>
    </w:p>
    <w:p w14:paraId="7B4DB5E6" w14:textId="629EEA00" w:rsidR="00113901" w:rsidRDefault="00113901" w:rsidP="00113901">
      <w:pPr>
        <w:widowControl w:val="0"/>
        <w:rPr>
          <w:rFonts w:ascii="Garrison Sans" w:hAnsi="Garrison Sans" w:cstheme="minorHAnsi"/>
          <w:b/>
          <w:sz w:val="22"/>
          <w:szCs w:val="22"/>
        </w:rPr>
      </w:pPr>
      <w:r w:rsidRPr="00506A03">
        <w:rPr>
          <w:rFonts w:ascii="Garrison Sans" w:hAnsi="Garrison Sans" w:cstheme="minorHAnsi"/>
          <w:b/>
          <w:sz w:val="22"/>
          <w:szCs w:val="22"/>
        </w:rPr>
        <w:t>W</w:t>
      </w:r>
      <w:r w:rsidR="00B66CC9">
        <w:rPr>
          <w:rFonts w:ascii="Garrison Sans" w:hAnsi="Garrison Sans" w:cstheme="minorHAnsi"/>
          <w:b/>
          <w:sz w:val="22"/>
          <w:szCs w:val="22"/>
        </w:rPr>
        <w:t>HAT NUTRITION EDUCATION DOES WIC PROVIDE</w:t>
      </w:r>
      <w:r w:rsidR="000E0F15" w:rsidRPr="00506A03">
        <w:rPr>
          <w:rFonts w:ascii="Garrison Sans" w:hAnsi="Garrison Sans" w:cstheme="minorHAnsi"/>
          <w:b/>
          <w:sz w:val="22"/>
          <w:szCs w:val="22"/>
        </w:rPr>
        <w:t>?</w:t>
      </w:r>
    </w:p>
    <w:p w14:paraId="0583FE63" w14:textId="77777777" w:rsidR="00B66CC9" w:rsidRPr="00B66CC9" w:rsidRDefault="00B66CC9" w:rsidP="00113901">
      <w:pPr>
        <w:widowControl w:val="0"/>
        <w:rPr>
          <w:rFonts w:ascii="Garrison Sans" w:hAnsi="Garrison Sans" w:cstheme="minorHAnsi"/>
          <w:b/>
          <w:sz w:val="8"/>
          <w:szCs w:val="8"/>
        </w:rPr>
      </w:pPr>
    </w:p>
    <w:p w14:paraId="3DF1DEC2" w14:textId="77777777" w:rsidR="00B66CC9" w:rsidRDefault="000E0F15" w:rsidP="007C19F0">
      <w:pPr>
        <w:widowControl w:val="0"/>
        <w:rPr>
          <w:rFonts w:ascii="Garrison Sans" w:hAnsi="Garrison Sans" w:cstheme="minorHAnsi"/>
          <w:bCs/>
          <w:sz w:val="22"/>
          <w:szCs w:val="22"/>
        </w:rPr>
      </w:pPr>
      <w:r w:rsidRPr="00506A03">
        <w:rPr>
          <w:rFonts w:ascii="Garrison Sans" w:hAnsi="Garrison Sans" w:cstheme="minorHAnsi"/>
          <w:bCs/>
          <w:sz w:val="22"/>
          <w:szCs w:val="22"/>
        </w:rPr>
        <w:t xml:space="preserve">WIC </w:t>
      </w:r>
      <w:r w:rsidR="00FA5D2C" w:rsidRPr="00506A03">
        <w:rPr>
          <w:rFonts w:ascii="Garrison Sans" w:hAnsi="Garrison Sans" w:cstheme="minorHAnsi"/>
          <w:bCs/>
          <w:sz w:val="22"/>
          <w:szCs w:val="22"/>
        </w:rPr>
        <w:t>nutrition counselors provide individualized education on</w:t>
      </w:r>
      <w:r w:rsidR="005A3465">
        <w:rPr>
          <w:rFonts w:ascii="Garrison Sans" w:hAnsi="Garrison Sans" w:cstheme="minorHAnsi"/>
          <w:bCs/>
          <w:sz w:val="22"/>
          <w:szCs w:val="22"/>
        </w:rPr>
        <w:t xml:space="preserve"> key nutrient needs, common feeding challenges, nutrition concerns for specific life-stages (such as pregnancy) age-appropriate eating patterns and feeding practices</w:t>
      </w:r>
      <w:r w:rsidR="00FA5D2C" w:rsidRPr="00506A03">
        <w:rPr>
          <w:rFonts w:ascii="Garrison Sans" w:hAnsi="Garrison Sans" w:cstheme="minorHAnsi"/>
          <w:bCs/>
          <w:sz w:val="22"/>
          <w:szCs w:val="22"/>
        </w:rPr>
        <w:t>, and physical activity</w:t>
      </w:r>
      <w:r w:rsidR="005B4183" w:rsidRPr="00506A03">
        <w:rPr>
          <w:rFonts w:ascii="Garrison Sans" w:hAnsi="Garrison Sans" w:cstheme="minorHAnsi"/>
          <w:bCs/>
          <w:sz w:val="22"/>
          <w:szCs w:val="22"/>
        </w:rPr>
        <w:t xml:space="preserve">. Counseling is provided </w:t>
      </w:r>
      <w:r w:rsidR="005576AE" w:rsidRPr="00506A03">
        <w:rPr>
          <w:rFonts w:ascii="Garrison Sans" w:hAnsi="Garrison Sans" w:cstheme="minorHAnsi"/>
          <w:bCs/>
          <w:sz w:val="22"/>
          <w:szCs w:val="22"/>
        </w:rPr>
        <w:t>in person, v</w:t>
      </w:r>
      <w:r w:rsidR="00586A0E" w:rsidRPr="00506A03">
        <w:rPr>
          <w:rFonts w:ascii="Garrison Sans" w:hAnsi="Garrison Sans" w:cstheme="minorHAnsi"/>
          <w:bCs/>
          <w:sz w:val="22"/>
          <w:szCs w:val="22"/>
        </w:rPr>
        <w:t>ia telehealth and phone sessions.</w:t>
      </w:r>
      <w:r w:rsidR="005576AE" w:rsidRPr="00506A03">
        <w:rPr>
          <w:rFonts w:ascii="Garrison Sans" w:hAnsi="Garrison Sans" w:cstheme="minorHAnsi"/>
          <w:bCs/>
          <w:sz w:val="22"/>
          <w:szCs w:val="22"/>
        </w:rPr>
        <w:t xml:space="preserve"> </w:t>
      </w:r>
    </w:p>
    <w:p w14:paraId="05D03A21" w14:textId="77777777" w:rsidR="00B66CC9" w:rsidRDefault="00B66CC9" w:rsidP="007C19F0">
      <w:pPr>
        <w:widowControl w:val="0"/>
        <w:rPr>
          <w:rFonts w:ascii="Garrison Sans" w:hAnsi="Garrison Sans" w:cstheme="minorHAnsi"/>
          <w:bCs/>
          <w:sz w:val="22"/>
          <w:szCs w:val="22"/>
        </w:rPr>
      </w:pPr>
    </w:p>
    <w:p w14:paraId="22DBFBCD" w14:textId="77777777" w:rsidR="00B66CC9" w:rsidRDefault="005576AE" w:rsidP="007C19F0">
      <w:pPr>
        <w:widowControl w:val="0"/>
        <w:rPr>
          <w:rFonts w:ascii="Garrison Sans" w:hAnsi="Garrison Sans" w:cstheme="minorHAnsi"/>
          <w:bCs/>
          <w:sz w:val="22"/>
          <w:szCs w:val="22"/>
        </w:rPr>
      </w:pPr>
      <w:r w:rsidRPr="00506A03">
        <w:rPr>
          <w:rFonts w:ascii="Garrison Sans" w:hAnsi="Garrison Sans" w:cstheme="minorHAnsi"/>
          <w:bCs/>
          <w:sz w:val="22"/>
          <w:szCs w:val="22"/>
        </w:rPr>
        <w:t xml:space="preserve">Parents and guardians of low-risk infants and children 9 months and older may also be eligible to </w:t>
      </w:r>
      <w:r w:rsidR="005035F2" w:rsidRPr="00506A03">
        <w:rPr>
          <w:rFonts w:ascii="Garrison Sans" w:hAnsi="Garrison Sans" w:cstheme="minorHAnsi"/>
          <w:bCs/>
          <w:sz w:val="22"/>
          <w:szCs w:val="22"/>
        </w:rPr>
        <w:t xml:space="preserve">complete online educational modules (WICSmart) at their convenience up to twice a year instead of </w:t>
      </w:r>
      <w:r w:rsidR="009B0F47" w:rsidRPr="00506A03">
        <w:rPr>
          <w:rFonts w:ascii="Garrison Sans" w:hAnsi="Garrison Sans" w:cstheme="minorHAnsi"/>
          <w:bCs/>
          <w:sz w:val="22"/>
          <w:szCs w:val="22"/>
        </w:rPr>
        <w:t>regular follow-up appointments.</w:t>
      </w:r>
      <w:r w:rsidR="00586A0E" w:rsidRPr="00506A03">
        <w:rPr>
          <w:rFonts w:ascii="Garrison Sans" w:hAnsi="Garrison Sans" w:cstheme="minorHAnsi"/>
          <w:bCs/>
          <w:sz w:val="22"/>
          <w:szCs w:val="22"/>
        </w:rPr>
        <w:t xml:space="preserve"> </w:t>
      </w:r>
    </w:p>
    <w:p w14:paraId="78EFD1BA" w14:textId="77777777" w:rsidR="00B66CC9" w:rsidRDefault="00B66CC9" w:rsidP="007C19F0">
      <w:pPr>
        <w:widowControl w:val="0"/>
        <w:rPr>
          <w:rFonts w:ascii="Garrison Sans" w:hAnsi="Garrison Sans" w:cstheme="minorHAnsi"/>
          <w:bCs/>
          <w:sz w:val="22"/>
          <w:szCs w:val="22"/>
        </w:rPr>
      </w:pPr>
    </w:p>
    <w:p w14:paraId="186E5C59" w14:textId="7B53F9AF" w:rsidR="000E0F15" w:rsidRPr="00506A03" w:rsidRDefault="009B0F47" w:rsidP="007C19F0">
      <w:pPr>
        <w:widowControl w:val="0"/>
        <w:rPr>
          <w:rFonts w:ascii="Garrison Sans" w:hAnsi="Garrison Sans" w:cstheme="minorHAnsi"/>
          <w:bCs/>
          <w:sz w:val="22"/>
          <w:szCs w:val="22"/>
        </w:rPr>
      </w:pPr>
      <w:r w:rsidRPr="00506A03">
        <w:rPr>
          <w:rFonts w:ascii="Garrison Sans" w:hAnsi="Garrison Sans" w:cstheme="minorHAnsi"/>
          <w:bCs/>
          <w:sz w:val="22"/>
          <w:szCs w:val="22"/>
        </w:rPr>
        <w:t>Online nutrition education groups</w:t>
      </w:r>
      <w:r w:rsidR="00B828F4" w:rsidRPr="00506A03">
        <w:rPr>
          <w:rFonts w:ascii="Garrison Sans" w:hAnsi="Garrison Sans" w:cstheme="minorHAnsi"/>
          <w:bCs/>
          <w:sz w:val="22"/>
          <w:szCs w:val="22"/>
        </w:rPr>
        <w:t xml:space="preserve">, including </w:t>
      </w:r>
      <w:r w:rsidRPr="00506A03">
        <w:rPr>
          <w:rFonts w:ascii="Garrison Sans" w:hAnsi="Garrison Sans" w:cstheme="minorHAnsi"/>
          <w:bCs/>
          <w:sz w:val="22"/>
          <w:szCs w:val="22"/>
        </w:rPr>
        <w:t>cooking demonstrations</w:t>
      </w:r>
      <w:r w:rsidR="00B828F4" w:rsidRPr="00506A03">
        <w:rPr>
          <w:rFonts w:ascii="Garrison Sans" w:hAnsi="Garrison Sans" w:cstheme="minorHAnsi"/>
          <w:bCs/>
          <w:sz w:val="22"/>
          <w:szCs w:val="22"/>
        </w:rPr>
        <w:t xml:space="preserve">, are also an option for some families. WIC’s </w:t>
      </w:r>
      <w:r w:rsidR="00012BFA" w:rsidRPr="00506A03">
        <w:rPr>
          <w:rFonts w:ascii="Garrison Sans" w:hAnsi="Garrison Sans" w:cstheme="minorHAnsi"/>
          <w:bCs/>
          <w:sz w:val="22"/>
          <w:szCs w:val="22"/>
        </w:rPr>
        <w:t>extensive array of nutrition education materials, translated in numerous languages</w:t>
      </w:r>
      <w:r w:rsidR="00B66CC9">
        <w:rPr>
          <w:rFonts w:ascii="Garrison Sans" w:hAnsi="Garrison Sans" w:cstheme="minorHAnsi"/>
          <w:bCs/>
          <w:sz w:val="22"/>
          <w:szCs w:val="22"/>
        </w:rPr>
        <w:t xml:space="preserve">, is </w:t>
      </w:r>
      <w:r w:rsidR="00B66CC9" w:rsidRPr="00506A03">
        <w:rPr>
          <w:rFonts w:ascii="Garrison Sans" w:hAnsi="Garrison Sans" w:cstheme="minorHAnsi"/>
          <w:bCs/>
          <w:sz w:val="22"/>
          <w:szCs w:val="22"/>
        </w:rPr>
        <w:t>available</w:t>
      </w:r>
      <w:r w:rsidR="00012BFA" w:rsidRPr="00506A03">
        <w:rPr>
          <w:rFonts w:ascii="Garrison Sans" w:hAnsi="Garrison Sans" w:cstheme="minorHAnsi"/>
          <w:bCs/>
          <w:sz w:val="22"/>
          <w:szCs w:val="22"/>
        </w:rPr>
        <w:t xml:space="preserve"> on the </w:t>
      </w:r>
      <w:proofErr w:type="spellStart"/>
      <w:r w:rsidR="00012BFA" w:rsidRPr="00506A03">
        <w:rPr>
          <w:rFonts w:ascii="Garrison Sans" w:hAnsi="Garrison Sans" w:cstheme="minorHAnsi"/>
          <w:bCs/>
          <w:sz w:val="22"/>
          <w:szCs w:val="22"/>
        </w:rPr>
        <w:t>WICShopper</w:t>
      </w:r>
      <w:proofErr w:type="spellEnd"/>
      <w:r w:rsidR="00012BFA" w:rsidRPr="00506A03">
        <w:rPr>
          <w:rFonts w:ascii="Garrison Sans" w:hAnsi="Garrison Sans" w:cstheme="minorHAnsi"/>
          <w:bCs/>
          <w:sz w:val="22"/>
          <w:szCs w:val="22"/>
        </w:rPr>
        <w:t xml:space="preserve"> app and at </w:t>
      </w:r>
      <w:r w:rsidR="00ED4374" w:rsidRPr="00506A03">
        <w:rPr>
          <w:rFonts w:ascii="Garrison Sans" w:hAnsi="Garrison Sans" w:cstheme="minorHAnsi"/>
          <w:bCs/>
          <w:sz w:val="22"/>
          <w:szCs w:val="22"/>
        </w:rPr>
        <w:t>https://www.mass.gov/wic-</w:t>
      </w:r>
      <w:r w:rsidR="00ED4374" w:rsidRPr="00506A03">
        <w:rPr>
          <w:rFonts w:ascii="Garrison Sans" w:hAnsi="Garrison Sans" w:cstheme="minorHAnsi"/>
          <w:bCs/>
          <w:sz w:val="22"/>
          <w:szCs w:val="22"/>
        </w:rPr>
        <w:lastRenderedPageBreak/>
        <w:t>information-for-participants</w:t>
      </w:r>
      <w:r w:rsidR="007C19F0" w:rsidRPr="00506A03">
        <w:rPr>
          <w:rFonts w:ascii="Garrison Sans" w:hAnsi="Garrison Sans" w:cstheme="minorHAnsi"/>
          <w:bCs/>
          <w:sz w:val="22"/>
          <w:szCs w:val="22"/>
        </w:rPr>
        <w:t>.</w:t>
      </w:r>
    </w:p>
    <w:p w14:paraId="1C3BD066" w14:textId="6ED7B9D9" w:rsidR="003867B0" w:rsidRDefault="003867B0" w:rsidP="003867B0">
      <w:pPr>
        <w:ind w:left="720"/>
        <w:rPr>
          <w:rFonts w:ascii="Garrison Sans" w:hAnsi="Garrison Sans"/>
          <w:sz w:val="12"/>
          <w:szCs w:val="12"/>
        </w:rPr>
      </w:pPr>
    </w:p>
    <w:p w14:paraId="6501AB92" w14:textId="77777777" w:rsidR="00745966" w:rsidRPr="00D56418" w:rsidRDefault="00745966" w:rsidP="003867B0">
      <w:pPr>
        <w:ind w:left="720"/>
        <w:rPr>
          <w:rFonts w:ascii="Garrison Sans" w:hAnsi="Garrison Sans"/>
          <w:sz w:val="12"/>
          <w:szCs w:val="12"/>
        </w:rPr>
      </w:pPr>
    </w:p>
    <w:p w14:paraId="31C8125A" w14:textId="4679F4F9" w:rsidR="00A63EC4" w:rsidRDefault="0017357F" w:rsidP="00A63EC4">
      <w:pPr>
        <w:rPr>
          <w:rFonts w:ascii="Garrison Sans" w:hAnsi="Garrison Sans"/>
          <w:b/>
          <w:iCs/>
        </w:rPr>
      </w:pPr>
      <w:r w:rsidRPr="00D56418">
        <w:rPr>
          <w:rFonts w:ascii="Garrison Sans" w:hAnsi="Garrison Sans"/>
          <w:b/>
          <w:iCs/>
        </w:rPr>
        <w:t>H</w:t>
      </w:r>
      <w:r w:rsidR="00B66CC9">
        <w:rPr>
          <w:rFonts w:ascii="Garrison Sans" w:hAnsi="Garrison Sans"/>
          <w:b/>
          <w:iCs/>
        </w:rPr>
        <w:t>OW DO WIC FOOD BENEFITS SUPPORT INDIVIDUALS WITH SPEC</w:t>
      </w:r>
      <w:r w:rsidR="00E75C8D">
        <w:rPr>
          <w:rFonts w:ascii="Garrison Sans" w:hAnsi="Garrison Sans"/>
          <w:b/>
          <w:iCs/>
        </w:rPr>
        <w:t>I</w:t>
      </w:r>
      <w:r w:rsidR="00B66CC9">
        <w:rPr>
          <w:rFonts w:ascii="Garrison Sans" w:hAnsi="Garrison Sans"/>
          <w:b/>
          <w:iCs/>
        </w:rPr>
        <w:t>AL DIETARY NEEDS?</w:t>
      </w:r>
    </w:p>
    <w:p w14:paraId="61285056" w14:textId="77777777" w:rsidR="00B66CC9" w:rsidRPr="00E75C8D" w:rsidRDefault="00B66CC9" w:rsidP="00A63EC4">
      <w:pPr>
        <w:rPr>
          <w:rFonts w:ascii="Garrison Sans" w:hAnsi="Garrison Sans"/>
          <w:b/>
          <w:iCs/>
          <w:sz w:val="8"/>
          <w:szCs w:val="8"/>
        </w:rPr>
      </w:pPr>
    </w:p>
    <w:p w14:paraId="730936DB" w14:textId="438A5769" w:rsidR="00A63EC4" w:rsidRPr="00D56418" w:rsidRDefault="00A63EC4" w:rsidP="00A63EC4">
      <w:pPr>
        <w:rPr>
          <w:rFonts w:ascii="Garrison Sans" w:hAnsi="Garrison Sans"/>
          <w:b/>
          <w:iCs/>
          <w:sz w:val="8"/>
          <w:szCs w:val="8"/>
        </w:rPr>
      </w:pPr>
    </w:p>
    <w:p w14:paraId="2D4827B2" w14:textId="4FB7CAA0" w:rsidR="00A63EC4" w:rsidRDefault="00A63EC4" w:rsidP="00A63EC4">
      <w:pPr>
        <w:rPr>
          <w:rFonts w:ascii="Garrison Sans" w:hAnsi="Garrison Sans"/>
          <w:bCs/>
          <w:iCs/>
          <w:sz w:val="22"/>
          <w:szCs w:val="22"/>
        </w:rPr>
      </w:pPr>
      <w:r w:rsidRPr="00D56418">
        <w:rPr>
          <w:rFonts w:ascii="Garrison Sans" w:hAnsi="Garrison Sans"/>
          <w:bCs/>
          <w:iCs/>
          <w:sz w:val="22"/>
          <w:szCs w:val="22"/>
        </w:rPr>
        <w:t xml:space="preserve">WIC </w:t>
      </w:r>
      <w:r w:rsidR="00D320B7" w:rsidRPr="00D56418">
        <w:rPr>
          <w:rFonts w:ascii="Garrison Sans" w:hAnsi="Garrison Sans"/>
          <w:bCs/>
          <w:iCs/>
          <w:sz w:val="22"/>
          <w:szCs w:val="22"/>
        </w:rPr>
        <w:t>provides</w:t>
      </w:r>
      <w:r w:rsidR="00CB1F59" w:rsidRPr="00D56418">
        <w:rPr>
          <w:rFonts w:ascii="Garrison Sans" w:hAnsi="Garrison Sans"/>
          <w:bCs/>
          <w:iCs/>
          <w:sz w:val="22"/>
          <w:szCs w:val="22"/>
        </w:rPr>
        <w:t xml:space="preserve"> lactose</w:t>
      </w:r>
      <w:r w:rsidR="002D5BE5" w:rsidRPr="00D56418">
        <w:rPr>
          <w:rFonts w:ascii="Garrison Sans" w:hAnsi="Garrison Sans"/>
          <w:bCs/>
          <w:iCs/>
          <w:sz w:val="22"/>
          <w:szCs w:val="22"/>
        </w:rPr>
        <w:t xml:space="preserve">-free milk </w:t>
      </w:r>
      <w:r w:rsidR="00CB1F59" w:rsidRPr="00D56418">
        <w:rPr>
          <w:rFonts w:ascii="Garrison Sans" w:hAnsi="Garrison Sans"/>
          <w:bCs/>
          <w:iCs/>
          <w:sz w:val="22"/>
          <w:szCs w:val="22"/>
        </w:rPr>
        <w:t>options</w:t>
      </w:r>
      <w:r w:rsidR="00735F39">
        <w:rPr>
          <w:rFonts w:ascii="Garrison Sans" w:hAnsi="Garrison Sans"/>
          <w:bCs/>
          <w:iCs/>
          <w:sz w:val="22"/>
          <w:szCs w:val="22"/>
        </w:rPr>
        <w:t xml:space="preserve"> as well as</w:t>
      </w:r>
      <w:r w:rsidR="0061116E">
        <w:rPr>
          <w:rFonts w:ascii="Garrison Sans" w:hAnsi="Garrison Sans"/>
          <w:bCs/>
          <w:iCs/>
          <w:sz w:val="22"/>
          <w:szCs w:val="22"/>
        </w:rPr>
        <w:t xml:space="preserve"> </w:t>
      </w:r>
      <w:r w:rsidR="00735F39">
        <w:rPr>
          <w:rFonts w:ascii="Garrison Sans" w:hAnsi="Garrison Sans"/>
          <w:bCs/>
          <w:iCs/>
          <w:sz w:val="22"/>
          <w:szCs w:val="22"/>
        </w:rPr>
        <w:t>soy options</w:t>
      </w:r>
      <w:r w:rsidR="00CB1F59" w:rsidRPr="00D56418">
        <w:rPr>
          <w:rFonts w:ascii="Garrison Sans" w:hAnsi="Garrison Sans"/>
          <w:bCs/>
          <w:iCs/>
          <w:sz w:val="22"/>
          <w:szCs w:val="22"/>
        </w:rPr>
        <w:t xml:space="preserve"> for milk protein intolerance or allergy, or </w:t>
      </w:r>
      <w:r w:rsidR="00735F39">
        <w:rPr>
          <w:rFonts w:ascii="Garrison Sans" w:hAnsi="Garrison Sans"/>
          <w:bCs/>
          <w:iCs/>
          <w:sz w:val="22"/>
          <w:szCs w:val="22"/>
        </w:rPr>
        <w:t>to support families following</w:t>
      </w:r>
      <w:r w:rsidR="00CB1F59" w:rsidRPr="00D56418">
        <w:rPr>
          <w:rFonts w:ascii="Garrison Sans" w:hAnsi="Garrison Sans"/>
          <w:bCs/>
          <w:iCs/>
          <w:sz w:val="22"/>
          <w:szCs w:val="22"/>
        </w:rPr>
        <w:t xml:space="preserve"> strict vegan diet</w:t>
      </w:r>
      <w:r w:rsidR="00735F39">
        <w:rPr>
          <w:rFonts w:ascii="Garrison Sans" w:hAnsi="Garrison Sans"/>
          <w:bCs/>
          <w:iCs/>
          <w:sz w:val="22"/>
          <w:szCs w:val="22"/>
        </w:rPr>
        <w:t>s</w:t>
      </w:r>
      <w:r w:rsidR="00CB1F59" w:rsidRPr="00D56418">
        <w:rPr>
          <w:rFonts w:ascii="Garrison Sans" w:hAnsi="Garrison Sans"/>
          <w:bCs/>
          <w:iCs/>
          <w:sz w:val="22"/>
          <w:szCs w:val="22"/>
        </w:rPr>
        <w:t xml:space="preserve">. </w:t>
      </w:r>
    </w:p>
    <w:p w14:paraId="58E5319E" w14:textId="77777777" w:rsidR="00E75C8D" w:rsidRPr="00D56418" w:rsidRDefault="00E75C8D" w:rsidP="00A63EC4">
      <w:pPr>
        <w:rPr>
          <w:rFonts w:ascii="Garrison Sans" w:hAnsi="Garrison Sans"/>
          <w:bCs/>
          <w:iCs/>
          <w:sz w:val="22"/>
          <w:szCs w:val="22"/>
        </w:rPr>
      </w:pPr>
    </w:p>
    <w:p w14:paraId="5CCC83CF" w14:textId="77777777" w:rsidR="000E0E21" w:rsidRPr="00D56418" w:rsidRDefault="000E0E21" w:rsidP="000E0E21">
      <w:pPr>
        <w:rPr>
          <w:rFonts w:ascii="Garrison Sans" w:hAnsi="Garrison Sans"/>
          <w:bCs/>
          <w:sz w:val="8"/>
          <w:szCs w:val="8"/>
        </w:rPr>
      </w:pPr>
    </w:p>
    <w:p w14:paraId="07652A35" w14:textId="59668E53" w:rsidR="000E0E21" w:rsidRPr="00D56418" w:rsidRDefault="002D5BE5" w:rsidP="000E0E21">
      <w:pPr>
        <w:rPr>
          <w:rFonts w:ascii="Garrison Sans" w:hAnsi="Garrison Sans"/>
          <w:bCs/>
          <w:sz w:val="22"/>
          <w:szCs w:val="22"/>
        </w:rPr>
      </w:pPr>
      <w:r w:rsidRPr="00D56418">
        <w:rPr>
          <w:rFonts w:ascii="Garrison Sans" w:hAnsi="Garrison Sans"/>
          <w:bCs/>
          <w:sz w:val="22"/>
          <w:szCs w:val="22"/>
        </w:rPr>
        <w:t xml:space="preserve">WIC requires the completion of the </w:t>
      </w:r>
      <w:r w:rsidR="00745966">
        <w:rPr>
          <w:rFonts w:ascii="Garrison Sans" w:hAnsi="Garrison Sans"/>
          <w:bCs/>
          <w:sz w:val="22"/>
          <w:szCs w:val="22"/>
        </w:rPr>
        <w:t xml:space="preserve">Request for </w:t>
      </w:r>
      <w:r w:rsidRPr="00D56418">
        <w:rPr>
          <w:rFonts w:ascii="Garrison Sans" w:hAnsi="Garrison Sans"/>
          <w:bCs/>
          <w:sz w:val="22"/>
          <w:szCs w:val="22"/>
        </w:rPr>
        <w:t xml:space="preserve">Special Formula and Food </w:t>
      </w:r>
      <w:r w:rsidR="000E0E21" w:rsidRPr="00D56418">
        <w:rPr>
          <w:rFonts w:ascii="Garrison Sans" w:hAnsi="Garrison Sans"/>
          <w:bCs/>
          <w:sz w:val="22"/>
          <w:szCs w:val="22"/>
        </w:rPr>
        <w:t>(</w:t>
      </w:r>
      <w:r w:rsidRPr="00D56418">
        <w:rPr>
          <w:rFonts w:ascii="Garrison Sans" w:hAnsi="Garrison Sans"/>
          <w:bCs/>
          <w:sz w:val="22"/>
          <w:szCs w:val="22"/>
        </w:rPr>
        <w:t>RSFF) form</w:t>
      </w:r>
      <w:r w:rsidR="000E0E21" w:rsidRPr="00D56418">
        <w:rPr>
          <w:rFonts w:ascii="Garrison Sans" w:hAnsi="Garrison Sans"/>
          <w:bCs/>
          <w:sz w:val="22"/>
          <w:szCs w:val="22"/>
        </w:rPr>
        <w:t xml:space="preserve"> with the specified medical condition/ICD code</w:t>
      </w:r>
      <w:r w:rsidRPr="00D56418">
        <w:rPr>
          <w:rFonts w:ascii="Garrison Sans" w:hAnsi="Garrison Sans"/>
          <w:bCs/>
          <w:sz w:val="22"/>
          <w:szCs w:val="22"/>
        </w:rPr>
        <w:t xml:space="preserve"> to issue</w:t>
      </w:r>
      <w:r w:rsidR="00B156E2">
        <w:rPr>
          <w:rFonts w:ascii="Garrison Sans" w:hAnsi="Garrison Sans"/>
          <w:bCs/>
          <w:sz w:val="22"/>
          <w:szCs w:val="22"/>
        </w:rPr>
        <w:t xml:space="preserve"> special formulas. </w:t>
      </w:r>
      <w:r w:rsidR="00A63EC4" w:rsidRPr="00D56418">
        <w:rPr>
          <w:rFonts w:ascii="Garrison Sans" w:hAnsi="Garrison Sans"/>
          <w:sz w:val="22"/>
          <w:szCs w:val="22"/>
        </w:rPr>
        <w:t>T</w:t>
      </w:r>
      <w:r w:rsidR="000E0E21" w:rsidRPr="00D56418">
        <w:rPr>
          <w:rFonts w:ascii="Garrison Sans" w:hAnsi="Garrison Sans"/>
          <w:sz w:val="22"/>
          <w:szCs w:val="22"/>
        </w:rPr>
        <w:t xml:space="preserve">he </w:t>
      </w:r>
      <w:r w:rsidR="00A63EC4" w:rsidRPr="00D56418">
        <w:rPr>
          <w:rFonts w:ascii="Garrison Sans" w:hAnsi="Garrison Sans"/>
          <w:sz w:val="22"/>
          <w:szCs w:val="22"/>
        </w:rPr>
        <w:t>RSFF form must be completed and signed by a physician, physician assistant, nurse practitioner, or certified nurse midwife. The</w:t>
      </w:r>
      <w:r w:rsidR="00E75C8D">
        <w:rPr>
          <w:rFonts w:ascii="Garrison Sans" w:hAnsi="Garrison Sans"/>
          <w:sz w:val="22"/>
          <w:szCs w:val="22"/>
        </w:rPr>
        <w:t xml:space="preserve"> </w:t>
      </w:r>
      <w:r w:rsidR="00A63EC4" w:rsidRPr="00D56418">
        <w:rPr>
          <w:rFonts w:ascii="Garrison Sans" w:hAnsi="Garrison Sans"/>
          <w:sz w:val="22"/>
          <w:szCs w:val="22"/>
        </w:rPr>
        <w:t xml:space="preserve">form is required at each certification. The RSFF </w:t>
      </w:r>
      <w:r w:rsidR="00E75C8D" w:rsidRPr="00D56418">
        <w:rPr>
          <w:rFonts w:ascii="Garrison Sans" w:hAnsi="Garrison Sans"/>
          <w:sz w:val="22"/>
          <w:szCs w:val="22"/>
        </w:rPr>
        <w:t>form, instructions</w:t>
      </w:r>
      <w:r w:rsidR="00A63EC4" w:rsidRPr="00D56418">
        <w:rPr>
          <w:rFonts w:ascii="Garrison Sans" w:hAnsi="Garrison Sans"/>
          <w:sz w:val="22"/>
          <w:szCs w:val="22"/>
        </w:rPr>
        <w:t xml:space="preserve"> for health care providers to complete the form, and a full listing of Massachusetts WIC allowed formulas can be found at </w:t>
      </w:r>
      <w:hyperlink r:id="rId10" w:history="1">
        <w:r w:rsidR="00A63EC4" w:rsidRPr="00D56418">
          <w:rPr>
            <w:rStyle w:val="Hyperlink"/>
            <w:rFonts w:ascii="Garrison Sans" w:hAnsi="Garrison Sans"/>
            <w:sz w:val="22"/>
            <w:szCs w:val="22"/>
          </w:rPr>
          <w:t>www.mass.gov/wic</w:t>
        </w:r>
      </w:hyperlink>
      <w:r w:rsidR="00A63EC4" w:rsidRPr="00D56418">
        <w:rPr>
          <w:rFonts w:ascii="Garrison Sans" w:hAnsi="Garrison Sans"/>
          <w:sz w:val="22"/>
          <w:szCs w:val="22"/>
        </w:rPr>
        <w:t xml:space="preserve">. </w:t>
      </w:r>
    </w:p>
    <w:p w14:paraId="26F95B97" w14:textId="77777777" w:rsidR="00A63EC4" w:rsidRPr="00D56418" w:rsidRDefault="00A63EC4" w:rsidP="00A63EC4">
      <w:pPr>
        <w:rPr>
          <w:sz w:val="12"/>
          <w:szCs w:val="12"/>
        </w:rPr>
      </w:pPr>
    </w:p>
    <w:p w14:paraId="4DD9F47B" w14:textId="34E076F9" w:rsidR="00A63EC4" w:rsidRDefault="00A63EC4" w:rsidP="000E0E21">
      <w:pPr>
        <w:autoSpaceDE w:val="0"/>
        <w:autoSpaceDN w:val="0"/>
        <w:adjustRightInd w:val="0"/>
        <w:rPr>
          <w:rFonts w:ascii="Garrison Sans" w:hAnsi="Garrison Sans"/>
          <w:snapToGrid w:val="0"/>
          <w:color w:val="000000"/>
          <w:sz w:val="22"/>
          <w:szCs w:val="22"/>
        </w:rPr>
      </w:pPr>
      <w:r w:rsidRPr="00D56418">
        <w:rPr>
          <w:rFonts w:ascii="Garrison Sans" w:hAnsi="Garrison Sans"/>
          <w:snapToGrid w:val="0"/>
          <w:color w:val="000000"/>
          <w:sz w:val="22"/>
          <w:szCs w:val="22"/>
        </w:rPr>
        <w:t>By federal ruling, the Medicaid Program is the first payer for special formula for patients who are also WIC participants.</w:t>
      </w:r>
      <w:r w:rsidR="000E0E21" w:rsidRPr="00D56418">
        <w:rPr>
          <w:rFonts w:ascii="Garrison Sans" w:hAnsi="Garrison Sans"/>
          <w:snapToGrid w:val="0"/>
          <w:color w:val="000000"/>
          <w:sz w:val="22"/>
          <w:szCs w:val="22"/>
        </w:rPr>
        <w:t xml:space="preserve"> </w:t>
      </w:r>
      <w:r w:rsidRPr="00D56418">
        <w:rPr>
          <w:rFonts w:ascii="Garrison Sans" w:hAnsi="Garrison Sans"/>
          <w:snapToGrid w:val="0"/>
          <w:color w:val="000000"/>
          <w:sz w:val="22"/>
          <w:szCs w:val="22"/>
        </w:rPr>
        <w:t xml:space="preserve">If a WIC/MassHealth participant needs special formula, the </w:t>
      </w:r>
      <w:r w:rsidR="00C24085">
        <w:rPr>
          <w:rFonts w:ascii="Garrison Sans" w:hAnsi="Garrison Sans"/>
          <w:snapToGrid w:val="0"/>
          <w:color w:val="000000"/>
          <w:sz w:val="22"/>
          <w:szCs w:val="22"/>
        </w:rPr>
        <w:t xml:space="preserve">Prior Approval </w:t>
      </w:r>
      <w:r w:rsidR="00FC04FC">
        <w:rPr>
          <w:rFonts w:ascii="Garrison Sans" w:hAnsi="Garrison Sans"/>
          <w:snapToGrid w:val="0"/>
          <w:color w:val="000000"/>
          <w:sz w:val="22"/>
          <w:szCs w:val="22"/>
        </w:rPr>
        <w:t xml:space="preserve">process to </w:t>
      </w:r>
      <w:r w:rsidR="00C24085">
        <w:rPr>
          <w:rFonts w:ascii="Garrison Sans" w:hAnsi="Garrison Sans"/>
          <w:snapToGrid w:val="0"/>
          <w:color w:val="000000"/>
          <w:sz w:val="22"/>
          <w:szCs w:val="22"/>
        </w:rPr>
        <w:t xml:space="preserve">obtain </w:t>
      </w:r>
      <w:r w:rsidRPr="00D56418">
        <w:rPr>
          <w:rFonts w:ascii="Garrison Sans" w:hAnsi="Garrison Sans"/>
          <w:snapToGrid w:val="0"/>
          <w:color w:val="000000"/>
          <w:sz w:val="22"/>
          <w:szCs w:val="22"/>
        </w:rPr>
        <w:t xml:space="preserve">formula from MassHealth </w:t>
      </w:r>
      <w:r w:rsidR="00C24085">
        <w:rPr>
          <w:rFonts w:ascii="Garrison Sans" w:hAnsi="Garrison Sans"/>
          <w:snapToGrid w:val="0"/>
          <w:color w:val="000000"/>
          <w:sz w:val="22"/>
          <w:szCs w:val="22"/>
        </w:rPr>
        <w:t xml:space="preserve">should be initiated </w:t>
      </w:r>
      <w:r w:rsidR="00F325F4">
        <w:rPr>
          <w:rFonts w:ascii="Garrison Sans" w:hAnsi="Garrison Sans"/>
          <w:snapToGrid w:val="0"/>
          <w:color w:val="000000"/>
          <w:sz w:val="22"/>
          <w:szCs w:val="22"/>
        </w:rPr>
        <w:t>immediately</w:t>
      </w:r>
      <w:r w:rsidRPr="00D56418">
        <w:rPr>
          <w:rFonts w:ascii="Garrison Sans" w:hAnsi="Garrison Sans"/>
          <w:snapToGrid w:val="0"/>
          <w:color w:val="000000"/>
          <w:sz w:val="22"/>
          <w:szCs w:val="22"/>
        </w:rPr>
        <w:t xml:space="preserve">. </w:t>
      </w:r>
    </w:p>
    <w:p w14:paraId="2240F424" w14:textId="77777777" w:rsidR="00E75C8D" w:rsidRPr="00E75C8D" w:rsidRDefault="00E75C8D" w:rsidP="000E0E21">
      <w:pPr>
        <w:autoSpaceDE w:val="0"/>
        <w:autoSpaceDN w:val="0"/>
        <w:adjustRightInd w:val="0"/>
        <w:rPr>
          <w:rFonts w:ascii="Garrison Sans" w:hAnsi="Garrison Sans"/>
          <w:b/>
          <w:snapToGrid w:val="0"/>
          <w:color w:val="000000"/>
          <w:sz w:val="12"/>
          <w:szCs w:val="12"/>
        </w:rPr>
      </w:pPr>
    </w:p>
    <w:p w14:paraId="3D84E52E" w14:textId="77777777" w:rsidR="00A63EC4" w:rsidRPr="00D56418" w:rsidRDefault="00A63EC4" w:rsidP="00A63EC4">
      <w:pPr>
        <w:autoSpaceDE w:val="0"/>
        <w:autoSpaceDN w:val="0"/>
        <w:adjustRightInd w:val="0"/>
        <w:rPr>
          <w:rFonts w:ascii="Garrison Sans" w:hAnsi="Garrison Sans"/>
          <w:b/>
          <w:snapToGrid w:val="0"/>
          <w:color w:val="000000"/>
          <w:sz w:val="8"/>
          <w:szCs w:val="8"/>
        </w:rPr>
      </w:pPr>
    </w:p>
    <w:p w14:paraId="2E58EF07" w14:textId="5090622E" w:rsidR="00A63EC4" w:rsidRPr="00D56418" w:rsidRDefault="00A63EC4" w:rsidP="000E0E21">
      <w:pPr>
        <w:widowControl w:val="0"/>
        <w:tabs>
          <w:tab w:val="left" w:pos="-3"/>
          <w:tab w:val="left" w:pos="1805"/>
        </w:tabs>
        <w:rPr>
          <w:rFonts w:ascii="Garrison Sans" w:hAnsi="Garrison Sans"/>
          <w:snapToGrid w:val="0"/>
          <w:color w:val="000000"/>
          <w:sz w:val="22"/>
          <w:szCs w:val="22"/>
        </w:rPr>
      </w:pPr>
      <w:r w:rsidRPr="00D56418">
        <w:rPr>
          <w:rFonts w:ascii="Garrison Sans" w:hAnsi="Garrison Sans"/>
          <w:snapToGrid w:val="0"/>
          <w:color w:val="000000"/>
          <w:sz w:val="22"/>
          <w:szCs w:val="22"/>
        </w:rPr>
        <w:t xml:space="preserve">WIC will issue one </w:t>
      </w:r>
      <w:r w:rsidR="00F325F4">
        <w:rPr>
          <w:rFonts w:ascii="Garrison Sans" w:hAnsi="Garrison Sans"/>
          <w:snapToGrid w:val="0"/>
          <w:color w:val="000000"/>
          <w:sz w:val="22"/>
          <w:szCs w:val="22"/>
        </w:rPr>
        <w:t xml:space="preserve">to two </w:t>
      </w:r>
      <w:r w:rsidRPr="00D56418">
        <w:rPr>
          <w:rFonts w:ascii="Garrison Sans" w:hAnsi="Garrison Sans"/>
          <w:snapToGrid w:val="0"/>
          <w:color w:val="000000"/>
          <w:sz w:val="22"/>
          <w:szCs w:val="22"/>
        </w:rPr>
        <w:t>month</w:t>
      </w:r>
      <w:r w:rsidR="00F325F4">
        <w:rPr>
          <w:rFonts w:ascii="Garrison Sans" w:hAnsi="Garrison Sans"/>
          <w:snapToGrid w:val="0"/>
          <w:color w:val="000000"/>
          <w:sz w:val="22"/>
          <w:szCs w:val="22"/>
        </w:rPr>
        <w:t>s</w:t>
      </w:r>
      <w:r w:rsidRPr="00D56418">
        <w:rPr>
          <w:rFonts w:ascii="Garrison Sans" w:hAnsi="Garrison Sans"/>
          <w:snapToGrid w:val="0"/>
          <w:color w:val="000000"/>
          <w:sz w:val="22"/>
          <w:szCs w:val="22"/>
        </w:rPr>
        <w:t xml:space="preserve"> of benefits for the prescribed formula in order to allow for the Mas</w:t>
      </w:r>
      <w:r w:rsidR="0054689A">
        <w:rPr>
          <w:rFonts w:ascii="Garrison Sans" w:hAnsi="Garrison Sans"/>
          <w:snapToGrid w:val="0"/>
          <w:color w:val="000000"/>
          <w:sz w:val="22"/>
          <w:szCs w:val="22"/>
        </w:rPr>
        <w:t>s</w:t>
      </w:r>
      <w:r w:rsidRPr="00D56418">
        <w:rPr>
          <w:rFonts w:ascii="Garrison Sans" w:hAnsi="Garrison Sans"/>
          <w:snapToGrid w:val="0"/>
          <w:color w:val="000000"/>
          <w:sz w:val="22"/>
          <w:szCs w:val="22"/>
        </w:rPr>
        <w:t>Health Prior Approval process</w:t>
      </w:r>
      <w:r w:rsidR="00D56418">
        <w:rPr>
          <w:rFonts w:ascii="Garrison Sans" w:hAnsi="Garrison Sans"/>
          <w:snapToGrid w:val="0"/>
          <w:color w:val="000000"/>
          <w:sz w:val="22"/>
          <w:szCs w:val="22"/>
        </w:rPr>
        <w:t xml:space="preserve"> </w:t>
      </w:r>
      <w:r w:rsidR="00F325F4">
        <w:rPr>
          <w:rFonts w:ascii="Garrison Sans" w:hAnsi="Garrison Sans"/>
          <w:snapToGrid w:val="0"/>
          <w:color w:val="000000"/>
          <w:sz w:val="22"/>
          <w:szCs w:val="22"/>
        </w:rPr>
        <w:t xml:space="preserve">to be completed, </w:t>
      </w:r>
      <w:r w:rsidRPr="00D56418">
        <w:rPr>
          <w:rFonts w:ascii="Garrison Sans" w:hAnsi="Garrison Sans"/>
          <w:snapToGrid w:val="0"/>
          <w:color w:val="000000"/>
          <w:sz w:val="22"/>
          <w:szCs w:val="22"/>
        </w:rPr>
        <w:t>and will act as a safety net for families should the process take longer.</w:t>
      </w:r>
    </w:p>
    <w:p w14:paraId="2F30DFF0" w14:textId="77777777" w:rsidR="00A63EC4" w:rsidRPr="00D56418" w:rsidRDefault="00A63EC4" w:rsidP="00A63EC4">
      <w:pPr>
        <w:pStyle w:val="ListParagraph"/>
        <w:rPr>
          <w:rFonts w:ascii="Garrison Sans" w:hAnsi="Garrison Sans" w:cs="Tahoma"/>
          <w:i/>
          <w:sz w:val="8"/>
          <w:szCs w:val="8"/>
        </w:rPr>
      </w:pPr>
    </w:p>
    <w:p w14:paraId="010BB83B" w14:textId="472FA9FB" w:rsidR="00A63EC4" w:rsidRPr="00E75C8D" w:rsidRDefault="00A63EC4" w:rsidP="000E0E21">
      <w:pPr>
        <w:widowControl w:val="0"/>
        <w:tabs>
          <w:tab w:val="left" w:pos="-3"/>
          <w:tab w:val="left" w:pos="1805"/>
        </w:tabs>
        <w:spacing w:after="120"/>
        <w:rPr>
          <w:rFonts w:ascii="Garrison Sans" w:hAnsi="Garrison Sans"/>
          <w:b/>
          <w:snapToGrid w:val="0"/>
          <w:color w:val="000000"/>
          <w:sz w:val="10"/>
          <w:szCs w:val="10"/>
        </w:rPr>
      </w:pPr>
    </w:p>
    <w:p w14:paraId="145EF3E9" w14:textId="4E6EE6A9" w:rsidR="00561F59" w:rsidRPr="00A46DEE" w:rsidRDefault="00A63EC4" w:rsidP="008B2347">
      <w:pPr>
        <w:pStyle w:val="ListParagraph"/>
        <w:widowControl w:val="0"/>
        <w:pBdr>
          <w:top w:val="single" w:sz="4" w:space="1" w:color="auto"/>
          <w:left w:val="single" w:sz="4" w:space="26" w:color="auto"/>
          <w:bottom w:val="single" w:sz="4" w:space="1" w:color="auto"/>
          <w:right w:val="single" w:sz="4" w:space="4" w:color="auto"/>
        </w:pBdr>
        <w:tabs>
          <w:tab w:val="left" w:pos="-3"/>
          <w:tab w:val="left" w:pos="1805"/>
        </w:tabs>
        <w:spacing w:after="120"/>
        <w:jc w:val="center"/>
        <w:rPr>
          <w:rFonts w:ascii="Garrison Sans" w:hAnsi="Garrison Sans"/>
          <w:snapToGrid w:val="0"/>
          <w:color w:val="000000"/>
          <w:sz w:val="20"/>
          <w:szCs w:val="20"/>
        </w:rPr>
      </w:pPr>
      <w:r w:rsidRPr="00A46DEE">
        <w:rPr>
          <w:rFonts w:ascii="Garrison Sans" w:hAnsi="Garrison Sans"/>
          <w:snapToGrid w:val="0"/>
          <w:color w:val="000000"/>
          <w:sz w:val="20"/>
          <w:szCs w:val="20"/>
        </w:rPr>
        <w:t xml:space="preserve">WIC’s RSFF form and formula listing, as well as the MassHealth Medical Necessity Review Form, can be downloaded from our website at </w:t>
      </w:r>
      <w:hyperlink r:id="rId11" w:history="1">
        <w:r w:rsidR="00E75C8D" w:rsidRPr="006D006A">
          <w:rPr>
            <w:rStyle w:val="Hyperlink"/>
            <w:rFonts w:ascii="Garrison Sans" w:hAnsi="Garrison Sans"/>
            <w:snapToGrid w:val="0"/>
            <w:sz w:val="20"/>
            <w:szCs w:val="20"/>
          </w:rPr>
          <w:t>www.mass.gov/wic</w:t>
        </w:r>
        <w:r w:rsidR="00E75C8D" w:rsidRPr="006D006A">
          <w:rPr>
            <w:rStyle w:val="Hyperlink"/>
            <w:rFonts w:ascii="Garrison Sans" w:hAnsi="Garrison Sans"/>
            <w:snapToGrid w:val="0"/>
            <w:sz w:val="20"/>
            <w:szCs w:val="20"/>
          </w:rPr>
          <w:t>/wic-information-for-providers</w:t>
        </w:r>
      </w:hyperlink>
      <w:r w:rsidR="00745966">
        <w:rPr>
          <w:rFonts w:ascii="Garrison Sans" w:hAnsi="Garrison Sans"/>
          <w:snapToGrid w:val="0"/>
          <w:color w:val="000000"/>
          <w:sz w:val="20"/>
          <w:szCs w:val="20"/>
        </w:rPr>
        <w:t>.</w:t>
      </w:r>
      <w:r w:rsidR="00E75C8D">
        <w:rPr>
          <w:rFonts w:ascii="Garrison Sans" w:hAnsi="Garrison Sans"/>
          <w:snapToGrid w:val="0"/>
          <w:color w:val="000000"/>
          <w:sz w:val="20"/>
          <w:szCs w:val="20"/>
        </w:rPr>
        <w:t xml:space="preserve"> </w:t>
      </w:r>
    </w:p>
    <w:p w14:paraId="79F48679" w14:textId="34D7D003" w:rsidR="00BC6A12" w:rsidRDefault="00BC6A12" w:rsidP="00BC6A12">
      <w:pPr>
        <w:tabs>
          <w:tab w:val="left" w:pos="6190"/>
        </w:tabs>
        <w:spacing w:after="160" w:line="259" w:lineRule="auto"/>
        <w:rPr>
          <w:rFonts w:ascii="Garrison Sans" w:eastAsiaTheme="minorHAnsi" w:hAnsi="Garrison Sans" w:cstheme="minorBidi"/>
          <w:sz w:val="22"/>
          <w:szCs w:val="22"/>
        </w:rPr>
      </w:pPr>
      <w:r>
        <w:rPr>
          <w:rFonts w:ascii="Garrison Sans" w:eastAsiaTheme="minorHAnsi" w:hAnsi="Garrison Sans" w:cstheme="minorBidi"/>
          <w:sz w:val="22"/>
          <w:szCs w:val="22"/>
        </w:rPr>
        <w:tab/>
      </w:r>
    </w:p>
    <w:p w14:paraId="17F6EFFE" w14:textId="7761B1F2" w:rsidR="00BC6A12" w:rsidRPr="00BC6A12" w:rsidRDefault="00BC6A12" w:rsidP="00BC6A12">
      <w:pPr>
        <w:spacing w:after="160" w:line="259" w:lineRule="auto"/>
        <w:rPr>
          <w:rFonts w:ascii="Garrison Sans" w:eastAsiaTheme="minorHAnsi" w:hAnsi="Garrison Sans" w:cstheme="minorBidi"/>
          <w:b/>
          <w:bCs/>
          <w:sz w:val="22"/>
          <w:szCs w:val="22"/>
        </w:rPr>
      </w:pPr>
      <w:r w:rsidRPr="00BC6A12">
        <w:rPr>
          <w:rFonts w:ascii="Garrison Sans" w:eastAsiaTheme="minorHAnsi" w:hAnsi="Garrison Sans" w:cstheme="minorBidi"/>
          <w:b/>
          <w:bCs/>
          <w:sz w:val="22"/>
          <w:szCs w:val="22"/>
        </w:rPr>
        <w:t>HOW CAN WIC &amp; CLINICIANS WORK TOGETHER?</w:t>
      </w:r>
    </w:p>
    <w:p w14:paraId="7C1B8882" w14:textId="3FE038FC"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b/>
          <w:bCs/>
          <w:sz w:val="22"/>
          <w:szCs w:val="22"/>
        </w:rPr>
        <w:t>Growth Screening</w:t>
      </w:r>
    </w:p>
    <w:p w14:paraId="4750E5C0" w14:textId="60011FC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xml:space="preserve">Recent measurements taken at your office can be used to meet WIC’s data collection requirements.  </w:t>
      </w:r>
      <w:r>
        <w:rPr>
          <w:rFonts w:ascii="Garrison Sans" w:eastAsiaTheme="minorHAnsi" w:hAnsi="Garrison Sans" w:cstheme="minorBidi"/>
          <w:sz w:val="22"/>
          <w:szCs w:val="22"/>
        </w:rPr>
        <w:t>Please e</w:t>
      </w:r>
      <w:r w:rsidRPr="00BC6A12">
        <w:rPr>
          <w:rFonts w:ascii="Garrison Sans" w:eastAsiaTheme="minorHAnsi" w:hAnsi="Garrison Sans" w:cstheme="minorBidi"/>
          <w:sz w:val="22"/>
          <w:szCs w:val="22"/>
        </w:rPr>
        <w:t xml:space="preserve">ncourage families to use their patient portals or copies of their well-child physical forms to share information with WIC.  Both weight </w:t>
      </w:r>
      <w:r>
        <w:rPr>
          <w:rFonts w:ascii="Garrison Sans" w:eastAsiaTheme="minorHAnsi" w:hAnsi="Garrison Sans" w:cstheme="minorBidi"/>
          <w:sz w:val="22"/>
          <w:szCs w:val="22"/>
        </w:rPr>
        <w:t>and</w:t>
      </w:r>
      <w:r w:rsidRPr="00BC6A12">
        <w:rPr>
          <w:rFonts w:ascii="Garrison Sans" w:eastAsiaTheme="minorHAnsi" w:hAnsi="Garrison Sans" w:cstheme="minorBidi"/>
          <w:i/>
          <w:iCs/>
          <w:sz w:val="22"/>
          <w:szCs w:val="22"/>
        </w:rPr>
        <w:t xml:space="preserve"> </w:t>
      </w:r>
      <w:r w:rsidRPr="00BC6A12">
        <w:rPr>
          <w:rFonts w:ascii="Garrison Sans" w:eastAsiaTheme="minorHAnsi" w:hAnsi="Garrison Sans" w:cstheme="minorBidi"/>
          <w:sz w:val="22"/>
          <w:szCs w:val="22"/>
        </w:rPr>
        <w:t xml:space="preserve">length/height measurements are required for WIC’s growth assessment process. </w:t>
      </w:r>
    </w:p>
    <w:p w14:paraId="058AE0C7" w14:textId="77777777" w:rsidR="00BC6A12" w:rsidRPr="00BC6A12" w:rsidRDefault="00BC6A12" w:rsidP="00BC6A12">
      <w:pPr>
        <w:spacing w:after="160" w:line="259" w:lineRule="auto"/>
        <w:rPr>
          <w:rFonts w:ascii="Garrison Sans" w:eastAsiaTheme="minorHAnsi" w:hAnsi="Garrison Sans" w:cstheme="minorBidi"/>
          <w:b/>
          <w:bCs/>
          <w:sz w:val="22"/>
          <w:szCs w:val="22"/>
        </w:rPr>
      </w:pPr>
      <w:r w:rsidRPr="00BC6A12">
        <w:rPr>
          <w:rFonts w:ascii="Garrison Sans" w:eastAsiaTheme="minorHAnsi" w:hAnsi="Garrison Sans" w:cstheme="minorBidi"/>
          <w:b/>
          <w:bCs/>
          <w:sz w:val="22"/>
          <w:szCs w:val="22"/>
        </w:rPr>
        <w:t>Iron Screening</w:t>
      </w:r>
    </w:p>
    <w:p w14:paraId="3BDDE698"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WIC requests that clinicians provide results for iron screening tests (hematocrit or hemoglobin) for the following individuals:</w:t>
      </w:r>
    </w:p>
    <w:p w14:paraId="4AE426D1"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Pregnant people - as early as possible in the current pregnancy</w:t>
      </w:r>
    </w:p>
    <w:p w14:paraId="1E6B501A" w14:textId="77777777" w:rsid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Postpartum people - once during the postpartum period, ideally</w:t>
      </w:r>
    </w:p>
    <w:p w14:paraId="2DB1F259" w14:textId="15ECCACB"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lastRenderedPageBreak/>
        <w:t xml:space="preserve"> </w:t>
      </w:r>
      <w:r>
        <w:rPr>
          <w:rFonts w:ascii="Garrison Sans" w:eastAsiaTheme="minorHAnsi" w:hAnsi="Garrison Sans" w:cstheme="minorBidi"/>
          <w:sz w:val="22"/>
          <w:szCs w:val="22"/>
        </w:rPr>
        <w:t xml:space="preserve"> </w:t>
      </w:r>
      <w:r w:rsidRPr="00BC6A12">
        <w:rPr>
          <w:rFonts w:ascii="Garrison Sans" w:eastAsiaTheme="minorHAnsi" w:hAnsi="Garrison Sans" w:cstheme="minorBidi"/>
          <w:sz w:val="22"/>
          <w:szCs w:val="22"/>
        </w:rPr>
        <w:t>within 6 weeks after delivery</w:t>
      </w:r>
    </w:p>
    <w:p w14:paraId="1EAB12AE"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Infants - between 9 and 13 months</w:t>
      </w:r>
    </w:p>
    <w:p w14:paraId="23F86897"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Children - between 15 and 18 months and thereafter every 12 months, if blood values are normal, or every 6 months, if values are low</w:t>
      </w:r>
    </w:p>
    <w:p w14:paraId="0BD1385C"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These requirements follow CDC’s recommended schedule for preventing and controlling iron-deficiency anemia in high-risk populations.</w:t>
      </w:r>
    </w:p>
    <w:p w14:paraId="746BCA2E" w14:textId="77777777" w:rsidR="00BC6A12" w:rsidRPr="00BC6A12" w:rsidRDefault="00BC6A12" w:rsidP="00BC6A12">
      <w:pPr>
        <w:spacing w:after="160" w:line="259" w:lineRule="auto"/>
        <w:rPr>
          <w:rFonts w:ascii="Garrison Sans" w:eastAsiaTheme="minorHAnsi" w:hAnsi="Garrison Sans" w:cstheme="minorBidi"/>
          <w:b/>
          <w:bCs/>
          <w:sz w:val="22"/>
          <w:szCs w:val="22"/>
        </w:rPr>
      </w:pPr>
      <w:r w:rsidRPr="00BC6A12">
        <w:rPr>
          <w:rFonts w:ascii="Garrison Sans" w:eastAsiaTheme="minorHAnsi" w:hAnsi="Garrison Sans" w:cstheme="minorBidi"/>
          <w:b/>
          <w:bCs/>
          <w:sz w:val="22"/>
          <w:szCs w:val="22"/>
        </w:rPr>
        <w:t>Lead Screening</w:t>
      </w:r>
    </w:p>
    <w:p w14:paraId="66383FB8" w14:textId="094D0692"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xml:space="preserve">Federal regulations require that WIC screen every child upon enrollment to determine if the child has had a blood lead test. If the child has not had a blood lead test, education is provided to the parent/caretaker and they are </w:t>
      </w:r>
      <w:proofErr w:type="gramStart"/>
      <w:r w:rsidRPr="00BC6A12">
        <w:rPr>
          <w:rFonts w:ascii="Garrison Sans" w:eastAsiaTheme="minorHAnsi" w:hAnsi="Garrison Sans" w:cstheme="minorBidi"/>
          <w:sz w:val="22"/>
          <w:szCs w:val="22"/>
        </w:rPr>
        <w:t>referred</w:t>
      </w:r>
      <w:r>
        <w:rPr>
          <w:rFonts w:ascii="Garrison Sans" w:eastAsiaTheme="minorHAnsi" w:hAnsi="Garrison Sans" w:cstheme="minorBidi"/>
          <w:sz w:val="22"/>
          <w:szCs w:val="22"/>
        </w:rPr>
        <w:t xml:space="preserve"> </w:t>
      </w:r>
      <w:r w:rsidRPr="00BC6A12">
        <w:rPr>
          <w:rFonts w:ascii="Garrison Sans" w:eastAsiaTheme="minorHAnsi" w:hAnsi="Garrison Sans" w:cstheme="minorBidi"/>
          <w:sz w:val="22"/>
          <w:szCs w:val="22"/>
        </w:rPr>
        <w:t>back</w:t>
      </w:r>
      <w:proofErr w:type="gramEnd"/>
      <w:r w:rsidRPr="00BC6A12">
        <w:rPr>
          <w:rFonts w:ascii="Garrison Sans" w:eastAsiaTheme="minorHAnsi" w:hAnsi="Garrison Sans" w:cstheme="minorBidi"/>
          <w:sz w:val="22"/>
          <w:szCs w:val="22"/>
        </w:rPr>
        <w:t xml:space="preserve"> to their medical provider for blood lead testing. If the lead test result is available, WIC staff will provide counseling for abnormal lead level values.</w:t>
      </w:r>
    </w:p>
    <w:p w14:paraId="16F15D2C" w14:textId="77777777" w:rsidR="00BC6A12" w:rsidRPr="00BC6A12" w:rsidRDefault="00BC6A12" w:rsidP="00BC6A12">
      <w:pPr>
        <w:spacing w:after="160" w:line="259" w:lineRule="auto"/>
        <w:rPr>
          <w:rFonts w:ascii="Garrison Sans" w:eastAsiaTheme="minorHAnsi" w:hAnsi="Garrison Sans" w:cstheme="minorBidi"/>
          <w:b/>
          <w:bCs/>
          <w:sz w:val="22"/>
          <w:szCs w:val="22"/>
        </w:rPr>
      </w:pPr>
      <w:r w:rsidRPr="00BC6A12">
        <w:rPr>
          <w:rFonts w:ascii="Garrison Sans" w:eastAsiaTheme="minorHAnsi" w:hAnsi="Garrison Sans" w:cstheme="minorBidi"/>
          <w:b/>
          <w:bCs/>
          <w:sz w:val="22"/>
          <w:szCs w:val="22"/>
        </w:rPr>
        <w:t>Immunization</w:t>
      </w:r>
    </w:p>
    <w:p w14:paraId="449026F8"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WIC staff use the Massachusetts Immunization Information System (MIIS) to review immunization status with the parent/caretaker at every appointment. It is important for providers to enter immunizations administered in the MIIS to allow WIC to determine up-to-date status, provide education, and referrals.</w:t>
      </w:r>
    </w:p>
    <w:p w14:paraId="6933C498" w14:textId="77777777" w:rsidR="00BC6A12" w:rsidRPr="00BC6A12" w:rsidRDefault="00BC6A12" w:rsidP="00BC6A12">
      <w:pPr>
        <w:spacing w:after="160" w:line="259" w:lineRule="auto"/>
        <w:rPr>
          <w:rFonts w:ascii="Garrison Sans" w:eastAsiaTheme="minorHAnsi" w:hAnsi="Garrison Sans" w:cstheme="minorBidi"/>
          <w:b/>
          <w:bCs/>
          <w:sz w:val="22"/>
          <w:szCs w:val="22"/>
        </w:rPr>
      </w:pPr>
      <w:r w:rsidRPr="00BC6A12">
        <w:rPr>
          <w:rFonts w:ascii="Garrison Sans" w:eastAsiaTheme="minorHAnsi" w:hAnsi="Garrison Sans" w:cstheme="minorBidi"/>
          <w:b/>
          <w:bCs/>
          <w:sz w:val="22"/>
          <w:szCs w:val="22"/>
        </w:rPr>
        <w:t>WIC Act Early</w:t>
      </w:r>
    </w:p>
    <w:p w14:paraId="0209E685"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xml:space="preserve">The Massachusetts WIC Program is pleased to work with providers to monitor child development using tools developed by CDC’s Learn the Signs. Act Early. WIC staff educate parents and guardians about developmental milestones, help to identify concerns early and provide timely referrals for follow-up and developmental screening. For additional information, please visit </w:t>
      </w:r>
      <w:hyperlink r:id="rId12" w:history="1">
        <w:r w:rsidRPr="00BC6A12">
          <w:rPr>
            <w:rFonts w:ascii="Garrison Sans" w:eastAsiaTheme="minorHAnsi" w:hAnsi="Garrison Sans" w:cstheme="minorBidi"/>
            <w:color w:val="0563C1" w:themeColor="hyperlink"/>
            <w:sz w:val="22"/>
            <w:szCs w:val="22"/>
            <w:u w:val="single"/>
          </w:rPr>
          <w:t>www.mass.gov/wic-act-early</w:t>
        </w:r>
      </w:hyperlink>
      <w:r w:rsidRPr="00BC6A12">
        <w:rPr>
          <w:rFonts w:ascii="Garrison Sans" w:eastAsiaTheme="minorHAnsi" w:hAnsi="Garrison Sans" w:cstheme="minorBidi"/>
          <w:sz w:val="22"/>
          <w:szCs w:val="22"/>
        </w:rPr>
        <w:t xml:space="preserve">. </w:t>
      </w:r>
    </w:p>
    <w:p w14:paraId="50DD33FD" w14:textId="77777777" w:rsidR="00BC6A12" w:rsidRPr="00BC6A12" w:rsidRDefault="00BC6A12" w:rsidP="00BC6A12">
      <w:pPr>
        <w:spacing w:after="160" w:line="259" w:lineRule="auto"/>
        <w:rPr>
          <w:rFonts w:ascii="Garrison Sans" w:eastAsiaTheme="minorHAnsi" w:hAnsi="Garrison Sans" w:cstheme="minorBidi"/>
          <w:b/>
          <w:bCs/>
          <w:sz w:val="22"/>
          <w:szCs w:val="22"/>
        </w:rPr>
      </w:pPr>
      <w:r w:rsidRPr="00BC6A12">
        <w:rPr>
          <w:rFonts w:ascii="Garrison Sans" w:eastAsiaTheme="minorHAnsi" w:hAnsi="Garrison Sans" w:cstheme="minorBidi"/>
          <w:b/>
          <w:bCs/>
          <w:sz w:val="22"/>
          <w:szCs w:val="22"/>
        </w:rPr>
        <w:t>Communicating with WIC</w:t>
      </w:r>
    </w:p>
    <w:p w14:paraId="5120492D"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xml:space="preserve">WIC confidentiality regulations require guardians to complete a release form to allow WIC staff to talk directly with their medical providers.  The WIC Release Form can be found in the list of resources posted here at </w:t>
      </w:r>
      <w:hyperlink r:id="rId13" w:history="1">
        <w:r w:rsidRPr="00BC6A12">
          <w:rPr>
            <w:rFonts w:ascii="Garrison Sans" w:eastAsiaTheme="minorHAnsi" w:hAnsi="Garrison Sans" w:cstheme="minorBidi"/>
            <w:color w:val="0563C1" w:themeColor="hyperlink"/>
            <w:sz w:val="22"/>
            <w:szCs w:val="22"/>
            <w:u w:val="single"/>
          </w:rPr>
          <w:t>https://www.mass.gov/service-details/what-to-expect-at-your-wic-appointment</w:t>
        </w:r>
      </w:hyperlink>
      <w:r w:rsidRPr="00BC6A12">
        <w:rPr>
          <w:rFonts w:ascii="Garrison Sans" w:eastAsiaTheme="minorHAnsi" w:hAnsi="Garrison Sans" w:cstheme="minorBidi"/>
          <w:sz w:val="22"/>
          <w:szCs w:val="22"/>
        </w:rPr>
        <w:t>.</w:t>
      </w:r>
    </w:p>
    <w:p w14:paraId="5EA43324" w14:textId="77777777" w:rsidR="00BC6A12" w:rsidRPr="00BC6A12" w:rsidRDefault="00BC6A12" w:rsidP="00BC6A12">
      <w:pPr>
        <w:spacing w:after="160" w:line="259" w:lineRule="auto"/>
        <w:rPr>
          <w:rFonts w:ascii="Garrison Sans" w:eastAsiaTheme="minorHAnsi" w:hAnsi="Garrison Sans" w:cstheme="minorBidi"/>
          <w:sz w:val="22"/>
          <w:szCs w:val="22"/>
        </w:rPr>
      </w:pPr>
      <w:r w:rsidRPr="00BC6A12">
        <w:rPr>
          <w:rFonts w:ascii="Garrison Sans" w:eastAsiaTheme="minorHAnsi" w:hAnsi="Garrison Sans" w:cstheme="minorBidi"/>
          <w:sz w:val="22"/>
          <w:szCs w:val="22"/>
        </w:rPr>
        <w:t xml:space="preserve">Providers can also use Medical Referral Forms (MRFs) to share anthropometric data and any other health and/or nutrition concerns they might have about their WIC-participating patients. MRFs can be downloaded from our website at </w:t>
      </w:r>
      <w:hyperlink r:id="rId14" w:history="1">
        <w:r w:rsidRPr="00BC6A12">
          <w:rPr>
            <w:rFonts w:ascii="Garrison Sans" w:eastAsiaTheme="minorHAnsi" w:hAnsi="Garrison Sans" w:cstheme="minorBidi"/>
            <w:color w:val="0563C1" w:themeColor="hyperlink"/>
            <w:sz w:val="22"/>
            <w:szCs w:val="22"/>
            <w:u w:val="single"/>
          </w:rPr>
          <w:t>www.mass.gov/info-details/wic-medical-referral-forms</w:t>
        </w:r>
      </w:hyperlink>
      <w:r w:rsidRPr="00BC6A12">
        <w:rPr>
          <w:rFonts w:ascii="Garrison Sans" w:eastAsiaTheme="minorHAnsi" w:hAnsi="Garrison Sans" w:cstheme="minorBidi"/>
          <w:sz w:val="22"/>
          <w:szCs w:val="22"/>
        </w:rPr>
        <w:t xml:space="preserve">. </w:t>
      </w:r>
    </w:p>
    <w:p w14:paraId="36C59403" w14:textId="77777777" w:rsidR="00BC6A12" w:rsidRPr="00BC6A12" w:rsidRDefault="00BC6A12" w:rsidP="00A46DEE">
      <w:pPr>
        <w:rPr>
          <w:rFonts w:ascii="Garrison Sans" w:hAnsi="Garrison Sans"/>
          <w:b/>
          <w:bCs/>
          <w:sz w:val="22"/>
          <w:szCs w:val="22"/>
        </w:rPr>
      </w:pPr>
    </w:p>
    <w:p w14:paraId="30D26D3E" w14:textId="77777777" w:rsidR="00BC6A12" w:rsidRPr="00BC6A12" w:rsidRDefault="00BC6A12" w:rsidP="00A46DEE">
      <w:pPr>
        <w:rPr>
          <w:rFonts w:ascii="Garrison Sans" w:hAnsi="Garrison Sans"/>
          <w:b/>
          <w:bCs/>
          <w:sz w:val="22"/>
          <w:szCs w:val="22"/>
        </w:rPr>
      </w:pPr>
    </w:p>
    <w:p w14:paraId="3B3D4C57" w14:textId="77777777" w:rsidR="00BC6A12" w:rsidRDefault="00BC6A12" w:rsidP="00A46DEE">
      <w:pPr>
        <w:rPr>
          <w:rFonts w:ascii="Garrison Sans" w:hAnsi="Garrison Sans"/>
          <w:b/>
          <w:bCs/>
          <w:sz w:val="22"/>
          <w:szCs w:val="22"/>
        </w:rPr>
      </w:pPr>
    </w:p>
    <w:p w14:paraId="780C002F" w14:textId="719C461C" w:rsidR="00F838DA" w:rsidRDefault="00F838DA" w:rsidP="00745966">
      <w:pPr>
        <w:jc w:val="center"/>
        <w:rPr>
          <w:rFonts w:ascii="Garrison Sans" w:hAnsi="Garrison Sans"/>
          <w:b/>
          <w:bCs/>
          <w:sz w:val="22"/>
          <w:szCs w:val="22"/>
        </w:rPr>
      </w:pPr>
      <w:proofErr w:type="gramStart"/>
      <w:r w:rsidRPr="00F14D44">
        <w:rPr>
          <w:rFonts w:ascii="Garrison Sans" w:hAnsi="Garrison Sans"/>
          <w:b/>
          <w:bCs/>
          <w:sz w:val="22"/>
          <w:szCs w:val="22"/>
        </w:rPr>
        <w:lastRenderedPageBreak/>
        <w:t>We’re</w:t>
      </w:r>
      <w:proofErr w:type="gramEnd"/>
      <w:r w:rsidRPr="00F14D44">
        <w:rPr>
          <w:rFonts w:ascii="Garrison Sans" w:hAnsi="Garrison Sans"/>
          <w:b/>
          <w:bCs/>
          <w:sz w:val="22"/>
          <w:szCs w:val="22"/>
        </w:rPr>
        <w:t xml:space="preserve"> here to help!</w:t>
      </w:r>
    </w:p>
    <w:p w14:paraId="133A9AFB" w14:textId="77777777" w:rsidR="00A21850" w:rsidRPr="00A21850" w:rsidRDefault="00A21850" w:rsidP="00A46DEE">
      <w:pPr>
        <w:rPr>
          <w:rFonts w:ascii="Garrison Sans" w:hAnsi="Garrison Sans"/>
          <w:b/>
          <w:bCs/>
          <w:sz w:val="8"/>
          <w:szCs w:val="8"/>
        </w:rPr>
      </w:pPr>
    </w:p>
    <w:p w14:paraId="50C97045" w14:textId="2E4518AC" w:rsidR="00F838DA" w:rsidRDefault="00F838DA" w:rsidP="00745966">
      <w:pPr>
        <w:jc w:val="center"/>
        <w:rPr>
          <w:rFonts w:ascii="Garrison Sans" w:hAnsi="Garrison Sans"/>
          <w:sz w:val="22"/>
          <w:szCs w:val="22"/>
        </w:rPr>
      </w:pPr>
      <w:r>
        <w:rPr>
          <w:rFonts w:ascii="Garrison Sans" w:hAnsi="Garrison Sans"/>
          <w:sz w:val="22"/>
          <w:szCs w:val="22"/>
        </w:rPr>
        <w:t xml:space="preserve">Please </w:t>
      </w:r>
      <w:r w:rsidR="00F14D44">
        <w:rPr>
          <w:rFonts w:ascii="Garrison Sans" w:hAnsi="Garrison Sans"/>
          <w:sz w:val="22"/>
          <w:szCs w:val="22"/>
        </w:rPr>
        <w:t>contact us for additional information or if you have any questions regarding your patients and WI</w:t>
      </w:r>
      <w:r w:rsidR="00A21850">
        <w:rPr>
          <w:rFonts w:ascii="Garrison Sans" w:hAnsi="Garrison Sans"/>
          <w:sz w:val="22"/>
          <w:szCs w:val="22"/>
        </w:rPr>
        <w:t xml:space="preserve">C. </w:t>
      </w:r>
      <w:r w:rsidR="00F14D44">
        <w:rPr>
          <w:rFonts w:ascii="Garrison Sans" w:hAnsi="Garrison Sans"/>
          <w:sz w:val="22"/>
          <w:szCs w:val="22"/>
        </w:rPr>
        <w:t>We look forward to working with you.</w:t>
      </w:r>
    </w:p>
    <w:p w14:paraId="2BD05541" w14:textId="21EAB842" w:rsidR="00CA126A" w:rsidRDefault="00CA126A" w:rsidP="00A46DEE">
      <w:pPr>
        <w:rPr>
          <w:rFonts w:ascii="Garrison Sans" w:hAnsi="Garrison Sans"/>
          <w:sz w:val="22"/>
          <w:szCs w:val="22"/>
        </w:rPr>
      </w:pPr>
    </w:p>
    <w:p w14:paraId="1509D5C1" w14:textId="6525FA74" w:rsidR="00AC002C" w:rsidRDefault="00AC002C" w:rsidP="00AC002C">
      <w:pPr>
        <w:jc w:val="center"/>
        <w:rPr>
          <w:rFonts w:ascii="Garrison Sans" w:hAnsi="Garrison Sans"/>
          <w:sz w:val="22"/>
          <w:szCs w:val="22"/>
        </w:rPr>
      </w:pPr>
      <w:r>
        <w:rPr>
          <w:noProof/>
        </w:rPr>
        <w:drawing>
          <wp:inline distT="0" distB="0" distL="0" distR="0" wp14:anchorId="5CDCF014" wp14:editId="7D8B5417">
            <wp:extent cx="1282700" cy="1015093"/>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2954" cy="1054862"/>
                    </a:xfrm>
                    <a:prstGeom prst="rect">
                      <a:avLst/>
                    </a:prstGeom>
                    <a:noFill/>
                    <a:ln>
                      <a:noFill/>
                    </a:ln>
                  </pic:spPr>
                </pic:pic>
              </a:graphicData>
            </a:graphic>
          </wp:inline>
        </w:drawing>
      </w:r>
    </w:p>
    <w:p w14:paraId="7D0616F8" w14:textId="77777777" w:rsidR="00AC002C" w:rsidRDefault="00AC002C" w:rsidP="00AC002C">
      <w:pPr>
        <w:jc w:val="center"/>
        <w:rPr>
          <w:rFonts w:ascii="Garrison Sans" w:hAnsi="Garrison Sans"/>
          <w:sz w:val="22"/>
          <w:szCs w:val="22"/>
        </w:rPr>
      </w:pPr>
    </w:p>
    <w:p w14:paraId="69453786" w14:textId="1A72D2D9" w:rsidR="00CA126A" w:rsidRDefault="00AC002C" w:rsidP="00AC002C">
      <w:pPr>
        <w:ind w:left="3600"/>
        <w:rPr>
          <w:rFonts w:ascii="Garrison Sans" w:hAnsi="Garrison Sans"/>
          <w:sz w:val="22"/>
          <w:szCs w:val="22"/>
        </w:rPr>
      </w:pPr>
      <w:hyperlink r:id="rId16" w:history="1">
        <w:r w:rsidRPr="006D006A">
          <w:rPr>
            <w:rStyle w:val="Hyperlink"/>
            <w:rFonts w:ascii="Garrison Sans" w:hAnsi="Garrison Sans"/>
            <w:sz w:val="22"/>
            <w:szCs w:val="22"/>
          </w:rPr>
          <w:t>www.mass.gov/wic</w:t>
        </w:r>
      </w:hyperlink>
      <w:r>
        <w:rPr>
          <w:rFonts w:ascii="Garrison Sans" w:hAnsi="Garrison Sans"/>
          <w:sz w:val="22"/>
          <w:szCs w:val="22"/>
        </w:rPr>
        <w:t xml:space="preserve"> </w:t>
      </w:r>
    </w:p>
    <w:p w14:paraId="1736E659" w14:textId="0418A7B9" w:rsidR="00F14D44" w:rsidRPr="00F838DA" w:rsidRDefault="00AC002C" w:rsidP="00AC002C">
      <w:pPr>
        <w:ind w:left="2160" w:firstLine="720"/>
        <w:rPr>
          <w:rFonts w:ascii="Garrison Sans" w:hAnsi="Garrison Sans"/>
          <w:sz w:val="22"/>
          <w:szCs w:val="22"/>
        </w:rPr>
      </w:pPr>
      <w:hyperlink r:id="rId17" w:history="1">
        <w:r w:rsidRPr="006D006A">
          <w:rPr>
            <w:rStyle w:val="Hyperlink"/>
            <w:rFonts w:ascii="Garrison Sans" w:hAnsi="Garrison Sans"/>
            <w:sz w:val="22"/>
            <w:szCs w:val="22"/>
          </w:rPr>
          <w:t>wicinfo.dph@massmail.state.ma.us</w:t>
        </w:r>
      </w:hyperlink>
      <w:r>
        <w:rPr>
          <w:rFonts w:ascii="Garrison Sans" w:hAnsi="Garrison Sans"/>
          <w:sz w:val="22"/>
          <w:szCs w:val="22"/>
        </w:rPr>
        <w:t xml:space="preserve"> </w:t>
      </w:r>
    </w:p>
    <w:p w14:paraId="5B2CCC9A" w14:textId="3EC5B8C5" w:rsidR="00DF7EF5" w:rsidRDefault="00A46DEE" w:rsidP="007A515F">
      <w:pPr>
        <w:jc w:val="center"/>
        <w:rPr>
          <w:rFonts w:ascii="Garrison Sans" w:hAnsi="Garrison Sans"/>
          <w:b/>
          <w:sz w:val="22"/>
          <w:szCs w:val="22"/>
        </w:rPr>
      </w:pPr>
      <w:r w:rsidRPr="00A46DEE">
        <w:rPr>
          <w:rFonts w:ascii="Garrison Sans" w:hAnsi="Garrison Sans"/>
          <w:b/>
          <w:sz w:val="22"/>
          <w:szCs w:val="22"/>
        </w:rPr>
        <w:t>1-800-WIC-1007</w:t>
      </w:r>
    </w:p>
    <w:p w14:paraId="1275B927" w14:textId="77777777" w:rsidR="00A46DEE" w:rsidRDefault="00A46DEE" w:rsidP="00A46DEE">
      <w:pPr>
        <w:jc w:val="center"/>
        <w:rPr>
          <w:rFonts w:ascii="Garrison Sans" w:hAnsi="Garrison Sans"/>
          <w:bCs/>
          <w:sz w:val="16"/>
          <w:szCs w:val="16"/>
        </w:rPr>
      </w:pPr>
    </w:p>
    <w:p w14:paraId="4524A33D" w14:textId="3DDE4123" w:rsidR="00A46DEE" w:rsidRPr="00AC002C" w:rsidRDefault="00A46DEE" w:rsidP="00A46DEE">
      <w:pPr>
        <w:jc w:val="center"/>
        <w:rPr>
          <w:rFonts w:ascii="Garrison Sans" w:hAnsi="Garrison Sans"/>
          <w:bCs/>
          <w:sz w:val="20"/>
          <w:szCs w:val="20"/>
        </w:rPr>
      </w:pPr>
      <w:r w:rsidRPr="00AC002C">
        <w:rPr>
          <w:rFonts w:ascii="Garrison Sans" w:hAnsi="Garrison Sans"/>
          <w:bCs/>
          <w:sz w:val="20"/>
          <w:szCs w:val="20"/>
        </w:rPr>
        <w:t>This institution is an equal opportunity provider.</w:t>
      </w:r>
    </w:p>
    <w:sectPr w:rsidR="00A46DEE" w:rsidRPr="00AC00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0293" w14:textId="77777777" w:rsidR="00B07BD1" w:rsidRDefault="00B07BD1" w:rsidP="002D5BE5">
      <w:r>
        <w:separator/>
      </w:r>
    </w:p>
  </w:endnote>
  <w:endnote w:type="continuationSeparator" w:id="0">
    <w:p w14:paraId="69E4E9B3" w14:textId="77777777" w:rsidR="00B07BD1" w:rsidRDefault="00B07BD1" w:rsidP="002D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Bahnschrift Light"/>
    <w:charset w:val="00"/>
    <w:family w:val="swiss"/>
    <w:pitch w:val="variable"/>
    <w:sig w:usb0="00000001" w:usb1="00000000" w:usb2="00000000" w:usb3="00000000" w:csb0="00000097" w:csb1="00000000"/>
  </w:font>
  <w:font w:name="Garrison Sans">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0D66" w14:textId="77777777" w:rsidR="00B07BD1" w:rsidRDefault="00B07BD1" w:rsidP="002D5BE5">
      <w:r>
        <w:separator/>
      </w:r>
    </w:p>
  </w:footnote>
  <w:footnote w:type="continuationSeparator" w:id="0">
    <w:p w14:paraId="731779E1" w14:textId="77777777" w:rsidR="00B07BD1" w:rsidRDefault="00B07BD1" w:rsidP="002D5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408"/>
    <w:multiLevelType w:val="singleLevel"/>
    <w:tmpl w:val="218A0B3E"/>
    <w:lvl w:ilvl="0">
      <w:start w:val="1"/>
      <w:numFmt w:val="decimal"/>
      <w:pStyle w:val="Numberlist"/>
      <w:lvlText w:val="%1."/>
      <w:lvlJc w:val="left"/>
      <w:pPr>
        <w:tabs>
          <w:tab w:val="num" w:pos="360"/>
        </w:tabs>
        <w:ind w:left="360" w:hanging="360"/>
      </w:pPr>
    </w:lvl>
  </w:abstractNum>
  <w:abstractNum w:abstractNumId="1" w15:restartNumberingAfterBreak="0">
    <w:nsid w:val="12FF6665"/>
    <w:multiLevelType w:val="hybridMultilevel"/>
    <w:tmpl w:val="9B58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0582"/>
    <w:multiLevelType w:val="hybridMultilevel"/>
    <w:tmpl w:val="DC26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17772"/>
    <w:multiLevelType w:val="hybridMultilevel"/>
    <w:tmpl w:val="2328F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A15DBA"/>
    <w:multiLevelType w:val="hybridMultilevel"/>
    <w:tmpl w:val="E82EE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B36D9"/>
    <w:multiLevelType w:val="hybridMultilevel"/>
    <w:tmpl w:val="C67AE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B0"/>
    <w:rsid w:val="00012BFA"/>
    <w:rsid w:val="00050B9C"/>
    <w:rsid w:val="000D15B8"/>
    <w:rsid w:val="000E0E21"/>
    <w:rsid w:val="000E0F15"/>
    <w:rsid w:val="000E16E9"/>
    <w:rsid w:val="00113901"/>
    <w:rsid w:val="00121533"/>
    <w:rsid w:val="00131013"/>
    <w:rsid w:val="00157902"/>
    <w:rsid w:val="00164B5D"/>
    <w:rsid w:val="0017357F"/>
    <w:rsid w:val="00183B59"/>
    <w:rsid w:val="001F535F"/>
    <w:rsid w:val="00212238"/>
    <w:rsid w:val="00294388"/>
    <w:rsid w:val="002954F6"/>
    <w:rsid w:val="002A7BB2"/>
    <w:rsid w:val="002D2A79"/>
    <w:rsid w:val="002D349D"/>
    <w:rsid w:val="002D5BE5"/>
    <w:rsid w:val="002E28A7"/>
    <w:rsid w:val="002E3792"/>
    <w:rsid w:val="00345A36"/>
    <w:rsid w:val="003867B0"/>
    <w:rsid w:val="003A2221"/>
    <w:rsid w:val="003A4A57"/>
    <w:rsid w:val="003B10FD"/>
    <w:rsid w:val="003B42AC"/>
    <w:rsid w:val="003F3691"/>
    <w:rsid w:val="00400B0F"/>
    <w:rsid w:val="00420179"/>
    <w:rsid w:val="00426C36"/>
    <w:rsid w:val="00430B0A"/>
    <w:rsid w:val="00476C90"/>
    <w:rsid w:val="004B18DD"/>
    <w:rsid w:val="004E50E5"/>
    <w:rsid w:val="00500D90"/>
    <w:rsid w:val="005035F2"/>
    <w:rsid w:val="00506A03"/>
    <w:rsid w:val="0054689A"/>
    <w:rsid w:val="005576AE"/>
    <w:rsid w:val="00561F59"/>
    <w:rsid w:val="00586A0E"/>
    <w:rsid w:val="0059214B"/>
    <w:rsid w:val="005A3465"/>
    <w:rsid w:val="005B4183"/>
    <w:rsid w:val="005D1423"/>
    <w:rsid w:val="00602593"/>
    <w:rsid w:val="0061116E"/>
    <w:rsid w:val="00621544"/>
    <w:rsid w:val="006B278F"/>
    <w:rsid w:val="006F2D50"/>
    <w:rsid w:val="00712649"/>
    <w:rsid w:val="00716E1A"/>
    <w:rsid w:val="00735F39"/>
    <w:rsid w:val="00745966"/>
    <w:rsid w:val="007641D3"/>
    <w:rsid w:val="007A515F"/>
    <w:rsid w:val="007C19F0"/>
    <w:rsid w:val="00851681"/>
    <w:rsid w:val="00893BCB"/>
    <w:rsid w:val="008B2347"/>
    <w:rsid w:val="008D0AF0"/>
    <w:rsid w:val="008F68C9"/>
    <w:rsid w:val="00911573"/>
    <w:rsid w:val="00946D7E"/>
    <w:rsid w:val="00954384"/>
    <w:rsid w:val="0097085C"/>
    <w:rsid w:val="009859AF"/>
    <w:rsid w:val="00994FCB"/>
    <w:rsid w:val="009B0F47"/>
    <w:rsid w:val="009C04D3"/>
    <w:rsid w:val="009F3877"/>
    <w:rsid w:val="00A020ED"/>
    <w:rsid w:val="00A21850"/>
    <w:rsid w:val="00A44E44"/>
    <w:rsid w:val="00A46DEE"/>
    <w:rsid w:val="00A63EC4"/>
    <w:rsid w:val="00A947FE"/>
    <w:rsid w:val="00A97D8A"/>
    <w:rsid w:val="00AA05D9"/>
    <w:rsid w:val="00AA6B1A"/>
    <w:rsid w:val="00AB36CB"/>
    <w:rsid w:val="00AC002C"/>
    <w:rsid w:val="00AC2F31"/>
    <w:rsid w:val="00AD1228"/>
    <w:rsid w:val="00AD6668"/>
    <w:rsid w:val="00B07BD1"/>
    <w:rsid w:val="00B156E2"/>
    <w:rsid w:val="00B60E24"/>
    <w:rsid w:val="00B66CC9"/>
    <w:rsid w:val="00B822AA"/>
    <w:rsid w:val="00B828F4"/>
    <w:rsid w:val="00BC6A12"/>
    <w:rsid w:val="00C24085"/>
    <w:rsid w:val="00C326E0"/>
    <w:rsid w:val="00C50A4D"/>
    <w:rsid w:val="00C5641D"/>
    <w:rsid w:val="00C95F6F"/>
    <w:rsid w:val="00CA126A"/>
    <w:rsid w:val="00CB1F59"/>
    <w:rsid w:val="00CC2B33"/>
    <w:rsid w:val="00CD4D93"/>
    <w:rsid w:val="00CF031E"/>
    <w:rsid w:val="00D17DA1"/>
    <w:rsid w:val="00D320B7"/>
    <w:rsid w:val="00D56418"/>
    <w:rsid w:val="00D80878"/>
    <w:rsid w:val="00D835B7"/>
    <w:rsid w:val="00DF7EF5"/>
    <w:rsid w:val="00E607B8"/>
    <w:rsid w:val="00E75C8D"/>
    <w:rsid w:val="00E84413"/>
    <w:rsid w:val="00ED4374"/>
    <w:rsid w:val="00EE1ADE"/>
    <w:rsid w:val="00F14D44"/>
    <w:rsid w:val="00F16724"/>
    <w:rsid w:val="00F325F4"/>
    <w:rsid w:val="00F55AFC"/>
    <w:rsid w:val="00F82305"/>
    <w:rsid w:val="00F82E26"/>
    <w:rsid w:val="00F830AE"/>
    <w:rsid w:val="00F838DA"/>
    <w:rsid w:val="00FA5D2C"/>
    <w:rsid w:val="00FC04FC"/>
    <w:rsid w:val="00FC4561"/>
    <w:rsid w:val="00FF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F110"/>
  <w15:chartTrackingRefBased/>
  <w15:docId w15:val="{3F7BD3EA-5D0B-4F9A-9598-F7D6551D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7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7B0"/>
    <w:rPr>
      <w:color w:val="0000FF"/>
      <w:u w:val="single"/>
    </w:rPr>
  </w:style>
  <w:style w:type="paragraph" w:styleId="ListParagraph">
    <w:name w:val="List Paragraph"/>
    <w:basedOn w:val="Normal"/>
    <w:uiPriority w:val="34"/>
    <w:qFormat/>
    <w:rsid w:val="003867B0"/>
    <w:pPr>
      <w:ind w:left="720"/>
      <w:contextualSpacing/>
    </w:pPr>
  </w:style>
  <w:style w:type="character" w:styleId="CommentReference">
    <w:name w:val="annotation reference"/>
    <w:basedOn w:val="DefaultParagraphFont"/>
    <w:uiPriority w:val="99"/>
    <w:rsid w:val="003867B0"/>
    <w:rPr>
      <w:sz w:val="16"/>
      <w:szCs w:val="16"/>
    </w:rPr>
  </w:style>
  <w:style w:type="paragraph" w:styleId="CommentText">
    <w:name w:val="annotation text"/>
    <w:basedOn w:val="Normal"/>
    <w:link w:val="CommentTextChar"/>
    <w:uiPriority w:val="99"/>
    <w:rsid w:val="003867B0"/>
    <w:rPr>
      <w:sz w:val="20"/>
      <w:szCs w:val="20"/>
    </w:rPr>
  </w:style>
  <w:style w:type="character" w:customStyle="1" w:styleId="CommentTextChar">
    <w:name w:val="Comment Text Char"/>
    <w:basedOn w:val="DefaultParagraphFont"/>
    <w:link w:val="CommentText"/>
    <w:uiPriority w:val="99"/>
    <w:rsid w:val="003867B0"/>
    <w:rPr>
      <w:rFonts w:ascii="Times New Roman" w:eastAsia="Times New Roman" w:hAnsi="Times New Roman" w:cs="Times New Roman"/>
      <w:sz w:val="20"/>
      <w:szCs w:val="20"/>
    </w:rPr>
  </w:style>
  <w:style w:type="paragraph" w:customStyle="1" w:styleId="OmniPage3">
    <w:name w:val="OmniPage #3"/>
    <w:basedOn w:val="Normal"/>
    <w:rsid w:val="003867B0"/>
    <w:pPr>
      <w:tabs>
        <w:tab w:val="right" w:pos="3716"/>
      </w:tabs>
      <w:overflowPunct w:val="0"/>
      <w:autoSpaceDE w:val="0"/>
      <w:autoSpaceDN w:val="0"/>
      <w:adjustRightInd w:val="0"/>
      <w:textAlignment w:val="baseline"/>
    </w:pPr>
    <w:rPr>
      <w:rFonts w:ascii="Arial" w:hAnsi="Arial"/>
      <w:noProof/>
      <w:sz w:val="20"/>
      <w:szCs w:val="20"/>
    </w:rPr>
  </w:style>
  <w:style w:type="paragraph" w:customStyle="1" w:styleId="OmniPage33">
    <w:name w:val="OmniPage #33"/>
    <w:basedOn w:val="Normal"/>
    <w:rsid w:val="003867B0"/>
    <w:pPr>
      <w:tabs>
        <w:tab w:val="right" w:pos="3971"/>
      </w:tabs>
      <w:overflowPunct w:val="0"/>
      <w:autoSpaceDE w:val="0"/>
      <w:autoSpaceDN w:val="0"/>
      <w:adjustRightInd w:val="0"/>
      <w:textAlignment w:val="baseline"/>
    </w:pPr>
    <w:rPr>
      <w:rFonts w:ascii="Arial" w:hAnsi="Arial"/>
      <w:noProof/>
      <w:sz w:val="20"/>
      <w:szCs w:val="20"/>
    </w:rPr>
  </w:style>
  <w:style w:type="paragraph" w:customStyle="1" w:styleId="OmniPage34">
    <w:name w:val="OmniPage #34"/>
    <w:basedOn w:val="Normal"/>
    <w:rsid w:val="003867B0"/>
    <w:pPr>
      <w:tabs>
        <w:tab w:val="left" w:pos="420"/>
        <w:tab w:val="right" w:pos="3971"/>
      </w:tabs>
      <w:overflowPunct w:val="0"/>
      <w:autoSpaceDE w:val="0"/>
      <w:autoSpaceDN w:val="0"/>
      <w:adjustRightInd w:val="0"/>
      <w:textAlignment w:val="baseline"/>
    </w:pPr>
    <w:rPr>
      <w:rFonts w:ascii="Arial" w:hAnsi="Arial"/>
      <w:noProof/>
      <w:sz w:val="20"/>
      <w:szCs w:val="20"/>
    </w:rPr>
  </w:style>
  <w:style w:type="paragraph" w:customStyle="1" w:styleId="OmniPage36">
    <w:name w:val="OmniPage #36"/>
    <w:basedOn w:val="Normal"/>
    <w:rsid w:val="003867B0"/>
    <w:pPr>
      <w:tabs>
        <w:tab w:val="left" w:pos="405"/>
        <w:tab w:val="right" w:pos="3746"/>
      </w:tabs>
      <w:overflowPunct w:val="0"/>
      <w:autoSpaceDE w:val="0"/>
      <w:autoSpaceDN w:val="0"/>
      <w:adjustRightInd w:val="0"/>
      <w:ind w:left="60"/>
      <w:textAlignment w:val="baseline"/>
    </w:pPr>
    <w:rPr>
      <w:rFonts w:ascii="Arial" w:hAnsi="Arial"/>
      <w:noProof/>
      <w:sz w:val="20"/>
      <w:szCs w:val="20"/>
    </w:rPr>
  </w:style>
  <w:style w:type="paragraph" w:customStyle="1" w:styleId="OmniPage37">
    <w:name w:val="OmniPage #37"/>
    <w:basedOn w:val="Normal"/>
    <w:rsid w:val="003867B0"/>
    <w:pPr>
      <w:tabs>
        <w:tab w:val="left" w:pos="455"/>
        <w:tab w:val="right" w:pos="3971"/>
      </w:tabs>
      <w:overflowPunct w:val="0"/>
      <w:autoSpaceDE w:val="0"/>
      <w:autoSpaceDN w:val="0"/>
      <w:adjustRightInd w:val="0"/>
      <w:ind w:left="360" w:hanging="315"/>
      <w:textAlignment w:val="baseline"/>
    </w:pPr>
    <w:rPr>
      <w:rFonts w:ascii="Arial" w:hAnsi="Arial"/>
      <w:noProof/>
      <w:sz w:val="20"/>
      <w:szCs w:val="20"/>
    </w:rPr>
  </w:style>
  <w:style w:type="paragraph" w:customStyle="1" w:styleId="Numberlist">
    <w:name w:val="Number list"/>
    <w:basedOn w:val="Normal"/>
    <w:rsid w:val="003867B0"/>
    <w:pPr>
      <w:widowControl w:val="0"/>
      <w:numPr>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pPr>
    <w:rPr>
      <w:rFonts w:ascii="CG Omega" w:hAnsi="CG Omega"/>
      <w:snapToGrid w:val="0"/>
      <w:color w:val="000000"/>
      <w:szCs w:val="20"/>
    </w:rPr>
  </w:style>
  <w:style w:type="paragraph" w:styleId="Header">
    <w:name w:val="header"/>
    <w:basedOn w:val="Normal"/>
    <w:link w:val="HeaderChar"/>
    <w:uiPriority w:val="99"/>
    <w:unhideWhenUsed/>
    <w:rsid w:val="002D5BE5"/>
    <w:pPr>
      <w:tabs>
        <w:tab w:val="center" w:pos="4680"/>
        <w:tab w:val="right" w:pos="9360"/>
      </w:tabs>
    </w:pPr>
  </w:style>
  <w:style w:type="character" w:customStyle="1" w:styleId="HeaderChar">
    <w:name w:val="Header Char"/>
    <w:basedOn w:val="DefaultParagraphFont"/>
    <w:link w:val="Header"/>
    <w:uiPriority w:val="99"/>
    <w:rsid w:val="002D5B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E5"/>
    <w:pPr>
      <w:tabs>
        <w:tab w:val="center" w:pos="4680"/>
        <w:tab w:val="right" w:pos="9360"/>
      </w:tabs>
    </w:pPr>
  </w:style>
  <w:style w:type="character" w:customStyle="1" w:styleId="FooterChar">
    <w:name w:val="Footer Char"/>
    <w:basedOn w:val="DefaultParagraphFont"/>
    <w:link w:val="Footer"/>
    <w:uiPriority w:val="99"/>
    <w:rsid w:val="002D5BE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2221"/>
    <w:rPr>
      <w:color w:val="605E5C"/>
      <w:shd w:val="clear" w:color="auto" w:fill="E1DFDD"/>
    </w:rPr>
  </w:style>
  <w:style w:type="character" w:styleId="FollowedHyperlink">
    <w:name w:val="FollowedHyperlink"/>
    <w:basedOn w:val="DefaultParagraphFont"/>
    <w:uiPriority w:val="99"/>
    <w:semiHidden/>
    <w:unhideWhenUsed/>
    <w:rsid w:val="005D142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4689A"/>
    <w:rPr>
      <w:b/>
      <w:bCs/>
    </w:rPr>
  </w:style>
  <w:style w:type="character" w:customStyle="1" w:styleId="CommentSubjectChar">
    <w:name w:val="Comment Subject Char"/>
    <w:basedOn w:val="CommentTextChar"/>
    <w:link w:val="CommentSubject"/>
    <w:uiPriority w:val="99"/>
    <w:semiHidden/>
    <w:rsid w:val="0054689A"/>
    <w:rPr>
      <w:rFonts w:ascii="Times New Roman" w:eastAsia="Times New Roman" w:hAnsi="Times New Roman" w:cs="Times New Roman"/>
      <w:b/>
      <w:bCs/>
      <w:sz w:val="20"/>
      <w:szCs w:val="20"/>
    </w:rPr>
  </w:style>
  <w:style w:type="paragraph" w:styleId="Revision">
    <w:name w:val="Revision"/>
    <w:hidden/>
    <w:uiPriority w:val="99"/>
    <w:semiHidden/>
    <w:rsid w:val="006025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pMilk.org" TargetMode="External"/><Relationship Id="rId13" Type="http://schemas.openxmlformats.org/officeDocument/2006/relationships/hyperlink" Target="https://www.mass.gov/service-details/what-to-expect-at-your-wic-appoint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forms/apply-for-wic-online" TargetMode="External"/><Relationship Id="rId12" Type="http://schemas.openxmlformats.org/officeDocument/2006/relationships/hyperlink" Target="http://www.mass.gov/wic-act-early" TargetMode="External"/><Relationship Id="rId17" Type="http://schemas.openxmlformats.org/officeDocument/2006/relationships/hyperlink" Target="mailto:wicinfo.dph@massmail.state.ma.us" TargetMode="External"/><Relationship Id="rId2" Type="http://schemas.openxmlformats.org/officeDocument/2006/relationships/styles" Target="styles.xml"/><Relationship Id="rId16" Type="http://schemas.openxmlformats.org/officeDocument/2006/relationships/hyperlink" Target="http://www.mass.gov/w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wic/wic-information-for-providers"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www.mass.gov/wi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service-details/get-wic-breastfeeding-support-services" TargetMode="External"/><Relationship Id="rId14" Type="http://schemas.openxmlformats.org/officeDocument/2006/relationships/hyperlink" Target="http://www.mass.gov/info-details/wic-medical-referra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Alicia (DPH)</dc:creator>
  <cp:keywords/>
  <dc:description/>
  <cp:lastModifiedBy>High, Alicia (DPH)</cp:lastModifiedBy>
  <cp:revision>4</cp:revision>
  <cp:lastPrinted>2023-05-22T16:38:00Z</cp:lastPrinted>
  <dcterms:created xsi:type="dcterms:W3CDTF">2023-05-22T15:28:00Z</dcterms:created>
  <dcterms:modified xsi:type="dcterms:W3CDTF">2023-05-22T17:11:00Z</dcterms:modified>
</cp:coreProperties>
</file>