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E7A774D" w14:textId="77777777" w:rsidR="00000000" w:rsidRDefault="00112920">
      <w:pPr>
        <w:spacing w:line="0" w:lineRule="atLeast"/>
        <w:ind w:left="660"/>
        <w:rPr>
          <w:rFonts w:ascii="Franklin Gothic Medium" w:eastAsia="Franklin Gothic Medium" w:hAnsi="Franklin Gothic Medium"/>
          <w:color w:val="FFFFFF"/>
          <w:sz w:val="71"/>
        </w:rPr>
      </w:pPr>
      <w:bookmarkStart w:id="0" w:name="page1"/>
      <w:bookmarkEnd w:id="0"/>
      <w:r>
        <w:pict w14:anchorId="233A00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612pt;height:11in;z-index:-251658752;mso-position-horizontal-relative:page;mso-position-vertical-relative:page">
            <v:imagedata r:id="rId5" o:title=""/>
            <w10:wrap anchorx="page" anchory="page"/>
          </v:shape>
        </w:pict>
      </w:r>
      <w:r>
        <w:rPr>
          <w:rFonts w:ascii="Franklin Gothic Medium" w:eastAsia="Franklin Gothic Medium" w:hAnsi="Franklin Gothic Medium"/>
          <w:color w:val="FFFFFF"/>
          <w:sz w:val="71"/>
        </w:rPr>
        <w:t>SIMPLIFY YOUR WIC SHOPPING</w:t>
      </w:r>
    </w:p>
    <w:p w14:paraId="1B3FA422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887A0D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5BF2C6C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2181410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0C661B6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59F49ED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AE3D586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1835A02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720E0F5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62F5DC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7EF77A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FE8D538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2488D46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609EA8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9B35FE8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732F0E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E11BE1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8F760E1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54C5EED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E24CA3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A2FF4D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1291102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F7E19A6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3AAB751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4784BF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BC34CE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429D21" w14:textId="77777777" w:rsidR="00000000" w:rsidRDefault="00112920">
      <w:pPr>
        <w:spacing w:line="297" w:lineRule="exact"/>
        <w:rPr>
          <w:rFonts w:ascii="Times New Roman" w:eastAsia="Times New Roman" w:hAnsi="Times New Roman"/>
          <w:sz w:val="24"/>
        </w:rPr>
      </w:pPr>
    </w:p>
    <w:p w14:paraId="4E92A9BE" w14:textId="77777777" w:rsidR="00000000" w:rsidRDefault="00112920">
      <w:pPr>
        <w:spacing w:line="0" w:lineRule="atLeast"/>
        <w:rPr>
          <w:rFonts w:ascii="Franklin Gothic Book" w:eastAsia="Franklin Gothic Book" w:hAnsi="Franklin Gothic Book"/>
          <w:color w:val="FFFFFF"/>
          <w:sz w:val="120"/>
        </w:rPr>
      </w:pPr>
      <w:r>
        <w:rPr>
          <w:rFonts w:ascii="Franklin Gothic Medium" w:eastAsia="Franklin Gothic Medium" w:hAnsi="Franklin Gothic Medium"/>
          <w:color w:val="FFFFFF"/>
          <w:sz w:val="120"/>
        </w:rPr>
        <w:t>WIC</w:t>
      </w:r>
      <w:r>
        <w:rPr>
          <w:rFonts w:ascii="Franklin Gothic Book" w:eastAsia="Franklin Gothic Book" w:hAnsi="Franklin Gothic Book"/>
          <w:color w:val="FFFFFF"/>
          <w:sz w:val="120"/>
        </w:rPr>
        <w:t>Shopper</w:t>
      </w:r>
    </w:p>
    <w:p w14:paraId="6B86C50C" w14:textId="77777777" w:rsidR="00000000" w:rsidRDefault="00112920">
      <w:pPr>
        <w:spacing w:line="0" w:lineRule="atLeast"/>
        <w:ind w:left="2080"/>
        <w:rPr>
          <w:rFonts w:ascii="Franklin Gothic Medium" w:eastAsia="Franklin Gothic Medium" w:hAnsi="Franklin Gothic Medium"/>
          <w:color w:val="FFFFFF"/>
          <w:sz w:val="79"/>
        </w:rPr>
      </w:pPr>
      <w:r>
        <w:rPr>
          <w:rFonts w:ascii="Franklin Gothic Medium" w:eastAsia="Franklin Gothic Medium" w:hAnsi="Franklin Gothic Medium"/>
          <w:color w:val="FFFFFF"/>
          <w:sz w:val="79"/>
        </w:rPr>
        <w:t>MOBILE APP</w:t>
      </w:r>
    </w:p>
    <w:p w14:paraId="2C425432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A4DF4E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175E58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A8B39DA" w14:textId="77777777" w:rsidR="00000000" w:rsidRDefault="00112920">
      <w:pPr>
        <w:spacing w:line="333" w:lineRule="exact"/>
        <w:rPr>
          <w:rFonts w:ascii="Times New Roman" w:eastAsia="Times New Roman" w:hAnsi="Times New Roman"/>
          <w:sz w:val="24"/>
        </w:rPr>
      </w:pPr>
    </w:p>
    <w:p w14:paraId="3A37188B" w14:textId="77777777" w:rsidR="00000000" w:rsidRDefault="00112920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31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 xml:space="preserve">Install </w:t>
      </w:r>
      <w:r>
        <w:rPr>
          <w:rFonts w:ascii="Franklin Gothic Medium" w:eastAsia="Franklin Gothic Medium" w:hAnsi="Franklin Gothic Medium"/>
          <w:color w:val="FFFFFF"/>
          <w:sz w:val="28"/>
        </w:rPr>
        <w:t>“WIC Shopper</w:t>
      </w:r>
      <w:r>
        <w:rPr>
          <w:rFonts w:ascii="Franklin Gothic Medium" w:eastAsia="Franklin Gothic Medium" w:hAnsi="Franklin Gothic Medium"/>
          <w:color w:val="FFFFFF"/>
          <w:sz w:val="28"/>
        </w:rPr>
        <w:t>“ from your app store.</w:t>
      </w:r>
    </w:p>
    <w:p w14:paraId="6EB556BF" w14:textId="77777777" w:rsidR="00000000" w:rsidRDefault="00112920">
      <w:pPr>
        <w:spacing w:line="162" w:lineRule="exact"/>
        <w:rPr>
          <w:rFonts w:ascii="Franklin Gothic Medium" w:eastAsia="Franklin Gothic Medium" w:hAnsi="Franklin Gothic Medium"/>
          <w:color w:val="FFFFFF"/>
          <w:sz w:val="28"/>
        </w:rPr>
      </w:pPr>
    </w:p>
    <w:p w14:paraId="3DCDDDD0" w14:textId="77777777" w:rsidR="00000000" w:rsidRDefault="00112920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31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Select Massachusetts as your WIC Agency.</w:t>
      </w:r>
    </w:p>
    <w:p w14:paraId="1DC35B4B" w14:textId="77777777" w:rsidR="00000000" w:rsidRDefault="00112920">
      <w:pPr>
        <w:spacing w:line="162" w:lineRule="exact"/>
        <w:rPr>
          <w:rFonts w:ascii="Franklin Gothic Medium" w:eastAsia="Franklin Gothic Medium" w:hAnsi="Franklin Gothic Medium"/>
          <w:color w:val="FFFFFF"/>
          <w:sz w:val="28"/>
        </w:rPr>
      </w:pPr>
    </w:p>
    <w:p w14:paraId="6A9200D8" w14:textId="77777777" w:rsidR="00000000" w:rsidRDefault="00112920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31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Choose your language in the Settings section.</w:t>
      </w:r>
    </w:p>
    <w:p w14:paraId="7E374BEF" w14:textId="77777777" w:rsidR="00000000" w:rsidRDefault="00112920">
      <w:pPr>
        <w:spacing w:line="162" w:lineRule="exact"/>
        <w:rPr>
          <w:rFonts w:ascii="Franklin Gothic Medium" w:eastAsia="Franklin Gothic Medium" w:hAnsi="Franklin Gothic Medium"/>
          <w:color w:val="FFFFFF"/>
          <w:sz w:val="28"/>
        </w:rPr>
      </w:pPr>
    </w:p>
    <w:p w14:paraId="2A691E7D" w14:textId="77777777" w:rsidR="00000000" w:rsidRDefault="00112920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31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Register your WIC Card.</w:t>
      </w:r>
    </w:p>
    <w:p w14:paraId="1DC37542" w14:textId="77777777" w:rsidR="00000000" w:rsidRDefault="00112920">
      <w:pPr>
        <w:spacing w:line="162" w:lineRule="exact"/>
        <w:rPr>
          <w:rFonts w:ascii="Franklin Gothic Medium" w:eastAsia="Franklin Gothic Medium" w:hAnsi="Franklin Gothic Medium"/>
          <w:color w:val="FFFFFF"/>
          <w:sz w:val="28"/>
        </w:rPr>
      </w:pPr>
    </w:p>
    <w:p w14:paraId="6E762244" w14:textId="77777777" w:rsidR="00000000" w:rsidRDefault="00112920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31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View your availab</w:t>
      </w:r>
      <w:r>
        <w:rPr>
          <w:rFonts w:ascii="Franklin Gothic Medium" w:eastAsia="Franklin Gothic Medium" w:hAnsi="Franklin Gothic Medium"/>
          <w:color w:val="FFFFFF"/>
          <w:sz w:val="28"/>
        </w:rPr>
        <w:t>le benefits and WIC Allowable Foods.</w:t>
      </w:r>
    </w:p>
    <w:p w14:paraId="450D7ADF" w14:textId="77777777" w:rsidR="00000000" w:rsidRDefault="00112920">
      <w:pPr>
        <w:spacing w:line="162" w:lineRule="exact"/>
        <w:rPr>
          <w:rFonts w:ascii="Franklin Gothic Medium" w:eastAsia="Franklin Gothic Medium" w:hAnsi="Franklin Gothic Medium"/>
          <w:color w:val="FFFFFF"/>
          <w:sz w:val="28"/>
        </w:rPr>
      </w:pPr>
    </w:p>
    <w:p w14:paraId="312F93B4" w14:textId="77777777" w:rsidR="00000000" w:rsidRDefault="00112920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31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Scan products to identify WIC-allowed foods as you shop.</w:t>
      </w:r>
    </w:p>
    <w:p w14:paraId="0942404D" w14:textId="77777777" w:rsidR="00000000" w:rsidRDefault="00112920">
      <w:pPr>
        <w:spacing w:line="162" w:lineRule="exact"/>
        <w:rPr>
          <w:rFonts w:ascii="Franklin Gothic Medium" w:eastAsia="Franklin Gothic Medium" w:hAnsi="Franklin Gothic Medium"/>
          <w:color w:val="FFFFFF"/>
          <w:sz w:val="28"/>
        </w:rPr>
      </w:pPr>
    </w:p>
    <w:p w14:paraId="4DA990A1" w14:textId="77777777" w:rsidR="00000000" w:rsidRDefault="00112920">
      <w:pPr>
        <w:numPr>
          <w:ilvl w:val="0"/>
          <w:numId w:val="1"/>
        </w:numPr>
        <w:tabs>
          <w:tab w:val="left" w:pos="360"/>
        </w:tabs>
        <w:spacing w:line="0" w:lineRule="atLeast"/>
        <w:ind w:left="360" w:hanging="27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Find a listing of all WIC authorized stores.</w:t>
      </w:r>
    </w:p>
    <w:p w14:paraId="7D1E5557" w14:textId="77777777" w:rsidR="00000000" w:rsidRDefault="00112920">
      <w:pPr>
        <w:spacing w:line="162" w:lineRule="exact"/>
        <w:rPr>
          <w:rFonts w:ascii="Franklin Gothic Medium" w:eastAsia="Franklin Gothic Medium" w:hAnsi="Franklin Gothic Medium"/>
          <w:color w:val="FFFFFF"/>
          <w:sz w:val="28"/>
        </w:rPr>
      </w:pPr>
    </w:p>
    <w:p w14:paraId="0FBCD72E" w14:textId="77777777" w:rsidR="00000000" w:rsidRDefault="00112920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31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View your upcoming WIC appointments.</w:t>
      </w:r>
    </w:p>
    <w:p w14:paraId="5A97BAD4" w14:textId="77777777" w:rsidR="00000000" w:rsidRDefault="00112920">
      <w:pPr>
        <w:spacing w:line="202" w:lineRule="exact"/>
        <w:rPr>
          <w:rFonts w:ascii="Franklin Gothic Medium" w:eastAsia="Franklin Gothic Medium" w:hAnsi="Franklin Gothic Medium"/>
          <w:color w:val="FFFFFF"/>
          <w:sz w:val="28"/>
        </w:rPr>
      </w:pPr>
    </w:p>
    <w:p w14:paraId="09E73CEC" w14:textId="77777777" w:rsidR="00000000" w:rsidRDefault="00112920">
      <w:pPr>
        <w:numPr>
          <w:ilvl w:val="0"/>
          <w:numId w:val="1"/>
        </w:numPr>
        <w:tabs>
          <w:tab w:val="left" w:pos="400"/>
        </w:tabs>
        <w:spacing w:line="0" w:lineRule="atLeast"/>
        <w:ind w:left="400" w:hanging="31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>Find nutrition and breastfeeding information, healthy</w:t>
      </w:r>
    </w:p>
    <w:p w14:paraId="0718DE6A" w14:textId="77777777" w:rsidR="00000000" w:rsidRDefault="00112920">
      <w:pPr>
        <w:spacing w:line="3" w:lineRule="exact"/>
        <w:rPr>
          <w:rFonts w:ascii="Times New Roman" w:eastAsia="Times New Roman" w:hAnsi="Times New Roman"/>
          <w:sz w:val="24"/>
        </w:rPr>
      </w:pPr>
    </w:p>
    <w:p w14:paraId="60193038" w14:textId="77777777" w:rsidR="00000000" w:rsidRDefault="00112920">
      <w:pPr>
        <w:spacing w:line="0" w:lineRule="atLeast"/>
        <w:ind w:left="380"/>
        <w:rPr>
          <w:rFonts w:ascii="Franklin Gothic Medium" w:eastAsia="Franklin Gothic Medium" w:hAnsi="Franklin Gothic Medium"/>
          <w:color w:val="FFFFFF"/>
          <w:sz w:val="28"/>
        </w:rPr>
      </w:pPr>
      <w:r>
        <w:rPr>
          <w:rFonts w:ascii="Franklin Gothic Medium" w:eastAsia="Franklin Gothic Medium" w:hAnsi="Franklin Gothic Medium"/>
          <w:color w:val="FFFFFF"/>
          <w:sz w:val="28"/>
        </w:rPr>
        <w:t xml:space="preserve">recipes, and a whole </w:t>
      </w:r>
      <w:r>
        <w:rPr>
          <w:rFonts w:ascii="Franklin Gothic Medium" w:eastAsia="Franklin Gothic Medium" w:hAnsi="Franklin Gothic Medium"/>
          <w:color w:val="FFFFFF"/>
          <w:sz w:val="28"/>
        </w:rPr>
        <w:t>lot more!</w:t>
      </w:r>
    </w:p>
    <w:p w14:paraId="415BB886" w14:textId="77777777" w:rsidR="00000000" w:rsidRDefault="00112920">
      <w:pPr>
        <w:spacing w:line="0" w:lineRule="atLeast"/>
        <w:ind w:left="380"/>
        <w:rPr>
          <w:rFonts w:ascii="Franklin Gothic Medium" w:eastAsia="Franklin Gothic Medium" w:hAnsi="Franklin Gothic Medium"/>
          <w:color w:val="FFFFFF"/>
          <w:sz w:val="28"/>
        </w:rPr>
        <w:sectPr w:rsidR="00000000">
          <w:pgSz w:w="12240" w:h="15840"/>
          <w:pgMar w:top="218" w:right="232" w:bottom="0" w:left="600" w:header="0" w:footer="0" w:gutter="0"/>
          <w:cols w:space="0" w:equalWidth="0">
            <w:col w:w="11408"/>
          </w:cols>
          <w:docGrid w:linePitch="360"/>
        </w:sectPr>
      </w:pPr>
    </w:p>
    <w:p w14:paraId="76C2C0E5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6F17B1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EC9693" w14:textId="77777777" w:rsidR="00000000" w:rsidRDefault="0011292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75964DD" w14:textId="77777777" w:rsidR="00000000" w:rsidRDefault="00112920">
      <w:pPr>
        <w:spacing w:line="271" w:lineRule="exact"/>
        <w:rPr>
          <w:rFonts w:ascii="Times New Roman" w:eastAsia="Times New Roman" w:hAnsi="Times New Roman"/>
          <w:sz w:val="24"/>
        </w:rPr>
      </w:pPr>
    </w:p>
    <w:p w14:paraId="7B7F357E" w14:textId="77777777" w:rsidR="00000000" w:rsidRDefault="00112920">
      <w:pPr>
        <w:spacing w:line="0" w:lineRule="atLeast"/>
        <w:ind w:left="100"/>
        <w:rPr>
          <w:rFonts w:ascii="Arial" w:eastAsia="Arial" w:hAnsi="Arial"/>
          <w:color w:val="FFFFFF"/>
          <w:sz w:val="17"/>
        </w:rPr>
      </w:pPr>
      <w:r>
        <w:rPr>
          <w:rFonts w:ascii="Arial" w:eastAsia="Arial" w:hAnsi="Arial"/>
          <w:color w:val="FFFFFF"/>
          <w:sz w:val="17"/>
        </w:rPr>
        <w:t>This institution is an equal opportunity provider.</w:t>
      </w:r>
    </w:p>
    <w:p w14:paraId="5A34205A" w14:textId="77777777" w:rsidR="00000000" w:rsidRDefault="00112920">
      <w:pPr>
        <w:spacing w:line="213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color w:val="FFFFFF"/>
          <w:sz w:val="17"/>
        </w:rPr>
        <w:br w:type="column"/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0D7C1AFE" w14:textId="77777777">
        <w:trPr>
          <w:trHeight w:val="80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1CCA0705" w14:textId="77777777" w:rsidR="00000000" w:rsidRDefault="00112920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Form #374</w:t>
            </w:r>
          </w:p>
        </w:tc>
      </w:tr>
    </w:tbl>
    <w:p w14:paraId="6D244362" w14:textId="77777777" w:rsidR="00000000" w:rsidRDefault="00112920">
      <w:pPr>
        <w:spacing w:line="1" w:lineRule="exact"/>
        <w:rPr>
          <w:rFonts w:ascii="Times New Roman" w:eastAsia="Times New Roman" w:hAnsi="Times New Roman"/>
          <w:sz w:val="24"/>
        </w:rPr>
      </w:pPr>
    </w:p>
    <w:sectPr w:rsidR="00000000">
      <w:type w:val="continuous"/>
      <w:pgSz w:w="12240" w:h="15840"/>
      <w:pgMar w:top="218" w:right="232" w:bottom="0" w:left="600" w:header="0" w:footer="0" w:gutter="0"/>
      <w:cols w:num="2" w:space="0" w:equalWidth="0">
        <w:col w:w="10504" w:space="720"/>
        <w:col w:w="18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327B23C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2920"/>
    <w:rsid w:val="0011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7614D40"/>
  <w15:chartTrackingRefBased/>
  <w15:docId w15:val="{BBD2DAE0-4164-44C4-A9A2-ACA6EF106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Woo, Karl (EHS)</dc:creator>
  <cp:keywords/>
  <cp:lastModifiedBy>Woo, Karl (EHS)</cp:lastModifiedBy>
  <cp:revision>2</cp:revision>
  <dcterms:created xsi:type="dcterms:W3CDTF">2023-10-06T17:36:00Z</dcterms:created>
  <dcterms:modified xsi:type="dcterms:W3CDTF">2023-10-06T17:36:00Z</dcterms:modified>
</cp:coreProperties>
</file>