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0CEA" w14:textId="77777777" w:rsidR="00AF4482" w:rsidRPr="00AF4482" w:rsidRDefault="00AF4482" w:rsidP="00AF4482">
      <w:pPr>
        <w:rPr>
          <w:rFonts w:ascii="Calibri" w:hAnsi="Calibri" w:cs="Calibri"/>
          <w:b/>
          <w:bCs/>
        </w:rPr>
      </w:pPr>
      <w:r>
        <w:rPr>
          <w:rFonts w:ascii="Calibri" w:hAnsi="Calibri"/>
          <w:b/>
        </w:rPr>
        <w:t>Hiện Tượng Khói Do Cháy Rừng</w:t>
      </w:r>
    </w:p>
    <w:p w14:paraId="232F695A" w14:textId="657AA17A" w:rsidR="00AF4482" w:rsidRPr="00AF4482" w:rsidRDefault="00AF4482" w:rsidP="00AF4482">
      <w:pPr>
        <w:rPr>
          <w:rFonts w:ascii="Calibri" w:hAnsi="Calibri" w:cs="Calibri"/>
        </w:rPr>
      </w:pPr>
      <w:r>
        <w:rPr>
          <w:rFonts w:ascii="Calibri" w:hAnsi="Calibri"/>
        </w:rPr>
        <w:t xml:space="preserve">Biến đổi khí hậu đang gây ra hạn hán, nắng nóng cực độ và thiệt hại do sâu bệnh ở các khu rừng trên khắp Bắc Mỹ, dẫn đến nhiều vụ cháy rừng nghiêm trọng hơn. Khói từ các vụ cháy rừng, thậm chí cách xa hàng ngàn dặm, có thể khiến chất lượng không khí ở Massachusetts xấu đi. </w:t>
      </w:r>
    </w:p>
    <w:p w14:paraId="6CE95CA9" w14:textId="6EB7EDC0" w:rsidR="00AF4482" w:rsidRPr="00AF4482" w:rsidRDefault="00BD604B" w:rsidP="005C5A64">
      <w:pPr>
        <w:ind w:right="180"/>
        <w:rPr>
          <w:rFonts w:ascii="Calibri" w:hAnsi="Calibri" w:cs="Calibri"/>
        </w:rPr>
      </w:pPr>
      <w:r>
        <w:rPr>
          <w:rFonts w:ascii="Calibri" w:hAnsi="Calibri"/>
        </w:rPr>
        <w:t xml:space="preserve">Chất lượng không khí kém này có thể khiến tình trạng dị ứng trở nên trầm trọng hơn và gây nhiễm trùng đường hô hấp, đặc biệt đối với những người mắc bệnh tim, hen suyễn và các bệnh về phổi khác. </w:t>
      </w:r>
    </w:p>
    <w:p w14:paraId="681E2F91" w14:textId="77777777" w:rsidR="00AF4482" w:rsidRPr="00AF4482" w:rsidRDefault="00AF4482" w:rsidP="00AF4482">
      <w:pPr>
        <w:rPr>
          <w:rFonts w:ascii="Calibri" w:hAnsi="Calibri" w:cs="Calibri"/>
          <w:b/>
          <w:bCs/>
        </w:rPr>
      </w:pPr>
      <w:r>
        <w:rPr>
          <w:rFonts w:ascii="Calibri" w:hAnsi="Calibri"/>
          <w:b/>
        </w:rPr>
        <w:t>Ai là người có nguy cơ cao?</w:t>
      </w:r>
    </w:p>
    <w:p w14:paraId="6913B586" w14:textId="11D214A0" w:rsidR="00AF4482" w:rsidRPr="00AF4482" w:rsidRDefault="00AF4482" w:rsidP="00AF4482">
      <w:pPr>
        <w:rPr>
          <w:rFonts w:ascii="Calibri" w:hAnsi="Calibri" w:cs="Calibri"/>
        </w:rPr>
      </w:pPr>
      <w:r>
        <w:rPr>
          <w:rFonts w:ascii="Calibri" w:hAnsi="Calibri"/>
        </w:rPr>
        <w:t>Một số người có thể có nguy cơ cao hơn khi xảy ra hiện tượng khói do cháy rừng do nơi họ sống, khả năng tiếp cận thông tin chính thức của chính phủ, nguồn lực sẵn có để chuẩn bị và ứng phó cũng như tùy thuộc vào việc họ có vấn đề về sức khỏe hay không. Những người này bao gồm:</w:t>
      </w:r>
    </w:p>
    <w:p w14:paraId="1AB3474C" w14:textId="03C1AA93" w:rsidR="00AF4482" w:rsidRPr="00AF4482" w:rsidRDefault="00AF4482" w:rsidP="00AF4482">
      <w:pPr>
        <w:pStyle w:val="ListParagraph"/>
        <w:numPr>
          <w:ilvl w:val="0"/>
          <w:numId w:val="4"/>
        </w:numPr>
        <w:rPr>
          <w:rFonts w:ascii="Calibri" w:hAnsi="Calibri" w:cs="Calibri"/>
        </w:rPr>
      </w:pPr>
      <w:r>
        <w:rPr>
          <w:rFonts w:ascii="Calibri" w:hAnsi="Calibri"/>
        </w:rPr>
        <w:t>Trẻ em dưới 5 tuổi và người trên 65 tuổi</w:t>
      </w:r>
    </w:p>
    <w:p w14:paraId="6AC2EDEC" w14:textId="77777777" w:rsidR="00AF4482" w:rsidRPr="00AF4482" w:rsidRDefault="00AF4482" w:rsidP="00AF4482">
      <w:pPr>
        <w:pStyle w:val="ListParagraph"/>
        <w:numPr>
          <w:ilvl w:val="0"/>
          <w:numId w:val="4"/>
        </w:numPr>
        <w:rPr>
          <w:rFonts w:ascii="Calibri" w:hAnsi="Calibri" w:cs="Calibri"/>
        </w:rPr>
      </w:pPr>
      <w:r>
        <w:rPr>
          <w:rFonts w:ascii="Calibri" w:hAnsi="Calibri"/>
        </w:rPr>
        <w:t>Người mang thai</w:t>
      </w:r>
    </w:p>
    <w:p w14:paraId="532E633B" w14:textId="77777777" w:rsidR="00AF4482" w:rsidRPr="00AF4482" w:rsidRDefault="00AF4482" w:rsidP="00AF4482">
      <w:pPr>
        <w:pStyle w:val="ListParagraph"/>
        <w:numPr>
          <w:ilvl w:val="0"/>
          <w:numId w:val="4"/>
        </w:numPr>
        <w:rPr>
          <w:rFonts w:ascii="Calibri" w:hAnsi="Calibri" w:cs="Calibri"/>
        </w:rPr>
      </w:pPr>
      <w:r>
        <w:rPr>
          <w:rFonts w:ascii="Calibri" w:hAnsi="Calibri"/>
        </w:rPr>
        <w:t>Người da màu do phân biệt chủng tộc có hệ thống</w:t>
      </w:r>
    </w:p>
    <w:p w14:paraId="35A1A8DF" w14:textId="65AEDFF7" w:rsidR="00AF4482" w:rsidRPr="00AF4482" w:rsidRDefault="00AF4482" w:rsidP="00AF4482">
      <w:pPr>
        <w:pStyle w:val="ListParagraph"/>
        <w:numPr>
          <w:ilvl w:val="0"/>
          <w:numId w:val="4"/>
        </w:numPr>
        <w:rPr>
          <w:rFonts w:ascii="Calibri" w:hAnsi="Calibri" w:cs="Calibri"/>
        </w:rPr>
      </w:pPr>
      <w:r>
        <w:rPr>
          <w:rFonts w:ascii="Calibri" w:hAnsi="Calibri"/>
        </w:rPr>
        <w:t>Người chỉ biết sơ sơ hoặc không nói được tiếng Anh có thể không nhận được thông báo khẩn cấp bằng ngôn ngữ mẹ đẻ của mình </w:t>
      </w:r>
    </w:p>
    <w:p w14:paraId="1DC699AE" w14:textId="77777777" w:rsidR="00AF4482" w:rsidRPr="00AF4482" w:rsidRDefault="00AF4482" w:rsidP="00AF4482">
      <w:pPr>
        <w:pStyle w:val="ListParagraph"/>
        <w:numPr>
          <w:ilvl w:val="0"/>
          <w:numId w:val="4"/>
        </w:numPr>
        <w:tabs>
          <w:tab w:val="left" w:pos="720"/>
        </w:tabs>
        <w:rPr>
          <w:rFonts w:ascii="Calibri" w:hAnsi="Calibri" w:cs="Calibri"/>
        </w:rPr>
      </w:pPr>
      <w:r>
        <w:rPr>
          <w:rFonts w:ascii="Calibri" w:hAnsi="Calibri"/>
        </w:rPr>
        <w:t>Người khuyết tật</w:t>
      </w:r>
    </w:p>
    <w:p w14:paraId="67025EFB" w14:textId="33BE272C" w:rsidR="00AF4482" w:rsidRPr="00AF4482" w:rsidRDefault="00AF4482" w:rsidP="00AF4482">
      <w:pPr>
        <w:pStyle w:val="ListParagraph"/>
        <w:numPr>
          <w:ilvl w:val="0"/>
          <w:numId w:val="4"/>
        </w:numPr>
        <w:tabs>
          <w:tab w:val="left" w:pos="720"/>
        </w:tabs>
        <w:rPr>
          <w:rFonts w:ascii="Calibri" w:hAnsi="Calibri" w:cs="Calibri"/>
        </w:rPr>
      </w:pPr>
      <w:r>
        <w:rPr>
          <w:rFonts w:ascii="Calibri" w:hAnsi="Calibri"/>
        </w:rPr>
        <w:t>Người mắc các bệnh lý từ trước như bệnh tim, hen suyễn, bệnh phổi và dị ứng đường hô hấp</w:t>
      </w:r>
    </w:p>
    <w:p w14:paraId="4C3B660B" w14:textId="28B50B21" w:rsidR="00AF4482" w:rsidRPr="00AF4482" w:rsidRDefault="00AF4482" w:rsidP="00AF4482">
      <w:pPr>
        <w:pStyle w:val="ListParagraph"/>
        <w:numPr>
          <w:ilvl w:val="0"/>
          <w:numId w:val="4"/>
        </w:numPr>
        <w:tabs>
          <w:tab w:val="left" w:pos="720"/>
        </w:tabs>
        <w:rPr>
          <w:rFonts w:ascii="Calibri" w:hAnsi="Calibri" w:cs="Calibri"/>
        </w:rPr>
      </w:pPr>
      <w:r>
        <w:rPr>
          <w:rFonts w:ascii="Calibri" w:hAnsi="Calibri"/>
        </w:rPr>
        <w:t>Người làm việc hoặc tập thể dục ngoài trời</w:t>
      </w:r>
    </w:p>
    <w:p w14:paraId="56BBB819" w14:textId="77777777" w:rsidR="00AF4482" w:rsidRPr="00AF4482" w:rsidRDefault="00AF4482" w:rsidP="00AF4482">
      <w:pPr>
        <w:tabs>
          <w:tab w:val="left" w:pos="720"/>
        </w:tabs>
        <w:rPr>
          <w:rFonts w:ascii="Calibri" w:hAnsi="Calibri" w:cs="Calibri"/>
          <w:b/>
          <w:bCs/>
        </w:rPr>
      </w:pPr>
      <w:r>
        <w:rPr>
          <w:rFonts w:ascii="Calibri" w:hAnsi="Calibri"/>
          <w:b/>
        </w:rPr>
        <w:t>Chúng ta có thể làm gì để phòng tránh?</w:t>
      </w:r>
    </w:p>
    <w:p w14:paraId="7A927C28" w14:textId="610FBFE2" w:rsidR="00AF4482" w:rsidRPr="00AF4482" w:rsidRDefault="00AF4482" w:rsidP="005C5A64">
      <w:pPr>
        <w:pStyle w:val="ListParagraph"/>
        <w:numPr>
          <w:ilvl w:val="0"/>
          <w:numId w:val="9"/>
        </w:numPr>
        <w:tabs>
          <w:tab w:val="left" w:pos="720"/>
        </w:tabs>
        <w:ind w:right="360"/>
        <w:rPr>
          <w:rFonts w:ascii="Calibri" w:hAnsi="Calibri" w:cs="Calibri"/>
        </w:rPr>
      </w:pPr>
      <w:r>
        <w:rPr>
          <w:rFonts w:ascii="Calibri" w:hAnsi="Calibri"/>
        </w:rPr>
        <w:t>Trao đổi với bác sĩ về việc sử dụng thuốc hen suyễn khi xảy ra hiện tượng khói do cháy rừng</w:t>
      </w:r>
    </w:p>
    <w:p w14:paraId="60B20C01" w14:textId="4E330F08" w:rsidR="00AF4482" w:rsidRPr="00A75EF8" w:rsidRDefault="00A75EF8" w:rsidP="00AF4482">
      <w:pPr>
        <w:pStyle w:val="ListParagraph"/>
        <w:numPr>
          <w:ilvl w:val="0"/>
          <w:numId w:val="9"/>
        </w:numPr>
        <w:tabs>
          <w:tab w:val="left" w:pos="720"/>
        </w:tabs>
        <w:rPr>
          <w:rFonts w:ascii="Calibri" w:hAnsi="Calibri" w:cs="Calibri"/>
        </w:rPr>
      </w:pPr>
      <w:hyperlink r:id="rId5" w:history="1">
        <w:r w:rsidRPr="00A75EF8">
          <w:rPr>
            <w:rStyle w:val="Hyperlink"/>
            <w:rFonts w:ascii="Calibri" w:hAnsi="Calibri" w:cs="Calibri"/>
          </w:rPr>
          <w:t>Luôn cập nhật thông tin về chất lượng không khí tại địa phương và các cảnh báo về chất lượng không khí trong cộng đồng của bạn</w:t>
        </w:r>
      </w:hyperlink>
    </w:p>
    <w:p w14:paraId="29837DC6" w14:textId="26AEE7E0" w:rsidR="00AF4482" w:rsidRPr="00AF4482" w:rsidRDefault="00AF4482" w:rsidP="00AF4482">
      <w:pPr>
        <w:pStyle w:val="ListParagraph"/>
        <w:numPr>
          <w:ilvl w:val="0"/>
          <w:numId w:val="9"/>
        </w:numPr>
        <w:tabs>
          <w:tab w:val="left" w:pos="720"/>
        </w:tabs>
        <w:rPr>
          <w:rFonts w:ascii="Calibri" w:hAnsi="Calibri" w:cs="Calibri"/>
        </w:rPr>
      </w:pPr>
      <w:r>
        <w:rPr>
          <w:rFonts w:ascii="Calibri" w:hAnsi="Calibri"/>
        </w:rPr>
        <w:t>Lên kế hoạch di dời các hoạt động ngoài trời vào trong nhà khi xảy ra hiện tượng khói do cháy rừng</w:t>
      </w:r>
    </w:p>
    <w:p w14:paraId="347CCEA0" w14:textId="2481E806" w:rsidR="00AF4482" w:rsidRPr="00AF4482" w:rsidRDefault="00AF4482" w:rsidP="00AF4482">
      <w:pPr>
        <w:pStyle w:val="ListParagraph"/>
        <w:numPr>
          <w:ilvl w:val="0"/>
          <w:numId w:val="9"/>
        </w:numPr>
        <w:tabs>
          <w:tab w:val="left" w:pos="720"/>
        </w:tabs>
        <w:rPr>
          <w:rFonts w:ascii="Calibri" w:hAnsi="Calibri" w:cs="Calibri"/>
        </w:rPr>
      </w:pPr>
      <w:r>
        <w:rPr>
          <w:rFonts w:ascii="Calibri" w:hAnsi="Calibri"/>
        </w:rPr>
        <w:t>Đóng cửa sổ và lỗ thông hơi trong nhà và xe lại khi xảy ra hiện tượng khói do cháy rừng</w:t>
      </w:r>
    </w:p>
    <w:p w14:paraId="330FA4B8" w14:textId="77777777" w:rsidR="00AF4482" w:rsidRPr="00AF4482" w:rsidRDefault="00AF4482" w:rsidP="00AF4482">
      <w:pPr>
        <w:pStyle w:val="ListParagraph"/>
        <w:numPr>
          <w:ilvl w:val="0"/>
          <w:numId w:val="9"/>
        </w:numPr>
        <w:tabs>
          <w:tab w:val="left" w:pos="720"/>
        </w:tabs>
        <w:rPr>
          <w:rFonts w:ascii="Calibri" w:hAnsi="Calibri" w:cs="Calibri"/>
        </w:rPr>
      </w:pPr>
      <w:r>
        <w:rPr>
          <w:rFonts w:ascii="Calibri" w:hAnsi="Calibri"/>
        </w:rPr>
        <w:t>Sử dụng bộ lọc không khí hiệu suất cao (HEPA) trong hệ thống sưởi ấm và làm mát</w:t>
      </w:r>
    </w:p>
    <w:bookmarkStart w:id="0" w:name="_GoBack"/>
    <w:p w14:paraId="7A2F0374" w14:textId="152EC4FA" w:rsidR="00AF4482" w:rsidRPr="00A75EF8" w:rsidRDefault="00A75EF8" w:rsidP="00AF4482">
      <w:pPr>
        <w:pStyle w:val="ListParagraph"/>
        <w:numPr>
          <w:ilvl w:val="0"/>
          <w:numId w:val="9"/>
        </w:numPr>
        <w:tabs>
          <w:tab w:val="left" w:pos="720"/>
        </w:tabs>
        <w:rPr>
          <w:rFonts w:ascii="Calibri" w:hAnsi="Calibri" w:cs="Calibri"/>
          <w:b/>
          <w:bCs/>
        </w:rPr>
      </w:pPr>
      <w:r w:rsidRPr="00A75EF8">
        <w:rPr>
          <w:rFonts w:ascii="Calibri" w:hAnsi="Calibri" w:cs="Calibri"/>
        </w:rPr>
        <w:fldChar w:fldCharType="begin"/>
      </w:r>
      <w:r w:rsidRPr="00A75EF8">
        <w:rPr>
          <w:rFonts w:ascii="Calibri" w:hAnsi="Calibri" w:cs="Calibri"/>
        </w:rPr>
        <w:instrText xml:space="preserve"> HYPERLINK "https://www.epa.gov/air-research/research-diy-air-cleaners-reduce-wildfire-smoke-indoors" \l "infographic" </w:instrText>
      </w:r>
      <w:r w:rsidRPr="00A75EF8">
        <w:rPr>
          <w:rFonts w:ascii="Calibri" w:hAnsi="Calibri" w:cs="Calibri"/>
        </w:rPr>
      </w:r>
      <w:r w:rsidRPr="00A75EF8">
        <w:rPr>
          <w:rFonts w:ascii="Calibri" w:hAnsi="Calibri" w:cs="Calibri"/>
        </w:rPr>
        <w:fldChar w:fldCharType="separate"/>
      </w:r>
      <w:r w:rsidRPr="00A75EF8">
        <w:rPr>
          <w:rStyle w:val="Hyperlink"/>
          <w:rFonts w:ascii="Calibri" w:hAnsi="Calibri" w:cs="Calibri"/>
        </w:rPr>
        <w:t>Tìm hiểu cách dùng quạt hộp tạo ra phòng có không khí trong lành trong nhà</w:t>
      </w:r>
      <w:r w:rsidRPr="00A75EF8">
        <w:rPr>
          <w:rFonts w:ascii="Calibri" w:hAnsi="Calibri" w:cs="Calibri"/>
        </w:rPr>
        <w:fldChar w:fldCharType="end"/>
      </w:r>
    </w:p>
    <w:bookmarkEnd w:id="0"/>
    <w:p w14:paraId="23F00BFF" w14:textId="044E6162" w:rsidR="009C1DD8" w:rsidRPr="00AF4482" w:rsidRDefault="009C1DD8" w:rsidP="00AF4482">
      <w:pPr>
        <w:pStyle w:val="ListParagraph"/>
        <w:numPr>
          <w:ilvl w:val="0"/>
          <w:numId w:val="9"/>
        </w:numPr>
        <w:tabs>
          <w:tab w:val="left" w:pos="720"/>
        </w:tabs>
        <w:rPr>
          <w:rFonts w:ascii="Calibri" w:hAnsi="Calibri" w:cs="Calibri"/>
          <w:b/>
          <w:bCs/>
        </w:rPr>
      </w:pPr>
      <w:r>
        <w:rPr>
          <w:rFonts w:ascii="Calibri" w:hAnsi="Calibri"/>
        </w:rPr>
        <w:t>Chuẩn bị sẵn khẩu trang N95, học cách sử dụng và tập cho các con đeo khẩu trang N95 loại nhỏ hoặc khẩu trang phẫu thuật</w:t>
      </w:r>
    </w:p>
    <w:p w14:paraId="05A755CF" w14:textId="5D230BF8" w:rsidR="00AF4482" w:rsidRDefault="00AF4482" w:rsidP="0001222F">
      <w:pPr>
        <w:keepNext/>
        <w:keepLines/>
        <w:rPr>
          <w:rFonts w:ascii="Calibri" w:hAnsi="Calibri" w:cs="Calibri"/>
          <w:b/>
          <w:bCs/>
        </w:rPr>
      </w:pPr>
      <w:r>
        <w:rPr>
          <w:rFonts w:ascii="Calibri" w:hAnsi="Calibri"/>
          <w:b/>
        </w:rPr>
        <w:lastRenderedPageBreak/>
        <w:t xml:space="preserve">Tìm hiểu thêm tại: </w:t>
      </w:r>
      <w:hyperlink r:id="rId6" w:history="1">
        <w:r>
          <w:rPr>
            <w:rStyle w:val="Hyperlink"/>
            <w:rFonts w:ascii="Calibri" w:hAnsi="Calibri"/>
            <w:b/>
            <w:u w:val="none"/>
          </w:rPr>
          <w:t>www.mass.gov/ClimateAndHealth</w:t>
        </w:r>
      </w:hyperlink>
    </w:p>
    <w:p w14:paraId="0CC773B3" w14:textId="77777777" w:rsidR="0001222F" w:rsidRDefault="0001222F" w:rsidP="0001222F">
      <w:pPr>
        <w:spacing w:after="0"/>
        <w:rPr>
          <w:rFonts w:ascii="Calibri" w:hAnsi="Calibri" w:cs="Calibri"/>
          <w:b/>
          <w:bCs/>
        </w:rPr>
      </w:pPr>
      <w:r w:rsidRPr="00AF4482">
        <w:rPr>
          <w:rFonts w:ascii="Calibri" w:hAnsi="Calibri" w:cs="Calibri"/>
          <w:b/>
          <w:bCs/>
        </w:rPr>
        <w:t xml:space="preserve">Bureau of </w:t>
      </w:r>
      <w:r>
        <w:rPr>
          <w:rFonts w:ascii="Calibri" w:hAnsi="Calibri" w:cs="Calibri"/>
          <w:b/>
          <w:bCs/>
        </w:rPr>
        <w:t xml:space="preserve">Climate and </w:t>
      </w:r>
      <w:r w:rsidRPr="00AF4482">
        <w:rPr>
          <w:rFonts w:ascii="Calibri" w:hAnsi="Calibri" w:cs="Calibri"/>
          <w:b/>
          <w:bCs/>
        </w:rPr>
        <w:t>Environmental Health</w:t>
      </w:r>
      <w:r>
        <w:rPr>
          <w:rFonts w:ascii="Calibri" w:hAnsi="Calibri" w:cs="Calibri"/>
          <w:b/>
          <w:bCs/>
        </w:rPr>
        <w:t xml:space="preserve"> </w:t>
      </w:r>
    </w:p>
    <w:p w14:paraId="5AAE560B" w14:textId="77777777" w:rsidR="0001222F" w:rsidRPr="00AF4482" w:rsidRDefault="0001222F" w:rsidP="0001222F">
      <w:pPr>
        <w:spacing w:after="0"/>
        <w:rPr>
          <w:rFonts w:ascii="Calibri" w:hAnsi="Calibri" w:cs="Calibri"/>
          <w:b/>
          <w:bCs/>
        </w:rPr>
      </w:pPr>
      <w:r w:rsidRPr="00AF4482">
        <w:rPr>
          <w:rFonts w:ascii="Calibri" w:hAnsi="Calibri" w:cs="Calibri"/>
          <w:b/>
          <w:bCs/>
        </w:rPr>
        <w:t>Environmental Toxicology Program</w:t>
      </w:r>
    </w:p>
    <w:p w14:paraId="6D27D0CA" w14:textId="77777777" w:rsidR="0001222F" w:rsidRDefault="0001222F" w:rsidP="0001222F">
      <w:pPr>
        <w:spacing w:after="0"/>
        <w:rPr>
          <w:rFonts w:ascii="Calibri" w:hAnsi="Calibri" w:cs="Calibri"/>
          <w:b/>
          <w:bCs/>
        </w:rPr>
      </w:pPr>
      <w:r w:rsidRPr="00AF4482">
        <w:rPr>
          <w:rFonts w:ascii="Calibri" w:hAnsi="Calibri" w:cs="Calibri"/>
          <w:b/>
          <w:bCs/>
        </w:rPr>
        <w:t>Massachusetts Department of Public Health </w:t>
      </w:r>
    </w:p>
    <w:p w14:paraId="013D4D4B" w14:textId="2B81CBB2" w:rsidR="00AF4482" w:rsidRPr="00AF4482" w:rsidRDefault="0001222F" w:rsidP="0001222F">
      <w:pPr>
        <w:spacing w:after="0"/>
        <w:rPr>
          <w:rFonts w:ascii="Calibri" w:hAnsi="Calibri" w:cs="Calibri"/>
          <w:b/>
          <w:bCs/>
        </w:rPr>
      </w:pPr>
      <w:r w:rsidRPr="00AF4482">
        <w:rPr>
          <w:rFonts w:ascii="Calibri" w:hAnsi="Calibri" w:cs="Calibri"/>
          <w:b/>
          <w:bCs/>
        </w:rPr>
        <w:t>250 Washington Street, Boston, MA 02108  </w:t>
      </w:r>
    </w:p>
    <w:p w14:paraId="097CB258" w14:textId="77777777" w:rsidR="008A64F7" w:rsidRDefault="00AF4482" w:rsidP="00931D61">
      <w:pPr>
        <w:spacing w:after="0"/>
        <w:rPr>
          <w:rFonts w:ascii="Calibri" w:hAnsi="Calibri" w:cs="Calibri"/>
          <w:b/>
          <w:bCs/>
        </w:rPr>
      </w:pPr>
      <w:r>
        <w:rPr>
          <w:rFonts w:ascii="Calibri" w:hAnsi="Calibri"/>
          <w:b/>
        </w:rPr>
        <w:t xml:space="preserve">Điện thoại: 617-624-5757 </w:t>
      </w:r>
    </w:p>
    <w:p w14:paraId="2A08B153" w14:textId="33916D55" w:rsidR="00931D61" w:rsidRDefault="00A75EF8" w:rsidP="00931D61">
      <w:pPr>
        <w:spacing w:after="0"/>
        <w:rPr>
          <w:rFonts w:ascii="Calibri" w:hAnsi="Calibri" w:cs="Calibri"/>
          <w:b/>
          <w:bCs/>
        </w:rPr>
      </w:pPr>
      <w:hyperlink r:id="rId7" w:history="1">
        <w:r w:rsidR="005C5A64">
          <w:rPr>
            <w:rStyle w:val="Hyperlink"/>
            <w:rFonts w:ascii="Calibri" w:hAnsi="Calibri"/>
            <w:b/>
          </w:rPr>
          <w:t>DPHToxicology@state.ma.us</w:t>
        </w:r>
      </w:hyperlink>
      <w:r w:rsidR="005C5A64">
        <w:rPr>
          <w:rFonts w:ascii="Calibri" w:hAnsi="Calibri"/>
          <w:b/>
        </w:rPr>
        <w:t> </w:t>
      </w:r>
    </w:p>
    <w:p w14:paraId="27CAEA2C" w14:textId="693A06B6" w:rsidR="00AF4482" w:rsidRPr="00AF4482" w:rsidRDefault="00A75EF8" w:rsidP="006C0F08">
      <w:pPr>
        <w:spacing w:after="0"/>
        <w:rPr>
          <w:rFonts w:ascii="Calibri" w:hAnsi="Calibri" w:cs="Calibri"/>
          <w:b/>
          <w:bCs/>
        </w:rPr>
      </w:pPr>
      <w:hyperlink r:id="rId8" w:history="1">
        <w:r w:rsidR="005C5A64">
          <w:rPr>
            <w:rStyle w:val="Hyperlink"/>
            <w:rFonts w:ascii="Calibri" w:hAnsi="Calibri"/>
            <w:b/>
          </w:rPr>
          <w:t>http://www.mass.gov/dph/environmental_health</w:t>
        </w:r>
      </w:hyperlink>
    </w:p>
    <w:sectPr w:rsidR="00AF4482" w:rsidRPr="00AF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94C"/>
    <w:multiLevelType w:val="hybridMultilevel"/>
    <w:tmpl w:val="47342692"/>
    <w:lvl w:ilvl="0" w:tplc="177E8928">
      <w:start w:val="1"/>
      <w:numFmt w:val="bullet"/>
      <w:lvlText w:val=""/>
      <w:lvlJc w:val="left"/>
      <w:pPr>
        <w:tabs>
          <w:tab w:val="num" w:pos="720"/>
        </w:tabs>
        <w:ind w:left="720" w:hanging="360"/>
      </w:pPr>
      <w:rPr>
        <w:rFonts w:ascii="Symbol" w:hAnsi="Symbol" w:hint="default"/>
      </w:rPr>
    </w:lvl>
    <w:lvl w:ilvl="1" w:tplc="2F16C4C8" w:tentative="1">
      <w:start w:val="1"/>
      <w:numFmt w:val="bullet"/>
      <w:lvlText w:val=""/>
      <w:lvlJc w:val="left"/>
      <w:pPr>
        <w:tabs>
          <w:tab w:val="num" w:pos="1440"/>
        </w:tabs>
        <w:ind w:left="1440" w:hanging="360"/>
      </w:pPr>
      <w:rPr>
        <w:rFonts w:ascii="Symbol" w:hAnsi="Symbol" w:hint="default"/>
      </w:rPr>
    </w:lvl>
    <w:lvl w:ilvl="2" w:tplc="E1B80E9A" w:tentative="1">
      <w:start w:val="1"/>
      <w:numFmt w:val="bullet"/>
      <w:lvlText w:val=""/>
      <w:lvlJc w:val="left"/>
      <w:pPr>
        <w:tabs>
          <w:tab w:val="num" w:pos="2160"/>
        </w:tabs>
        <w:ind w:left="2160" w:hanging="360"/>
      </w:pPr>
      <w:rPr>
        <w:rFonts w:ascii="Symbol" w:hAnsi="Symbol" w:hint="default"/>
      </w:rPr>
    </w:lvl>
    <w:lvl w:ilvl="3" w:tplc="87763270" w:tentative="1">
      <w:start w:val="1"/>
      <w:numFmt w:val="bullet"/>
      <w:lvlText w:val=""/>
      <w:lvlJc w:val="left"/>
      <w:pPr>
        <w:tabs>
          <w:tab w:val="num" w:pos="2880"/>
        </w:tabs>
        <w:ind w:left="2880" w:hanging="360"/>
      </w:pPr>
      <w:rPr>
        <w:rFonts w:ascii="Symbol" w:hAnsi="Symbol" w:hint="default"/>
      </w:rPr>
    </w:lvl>
    <w:lvl w:ilvl="4" w:tplc="39C23DDC" w:tentative="1">
      <w:start w:val="1"/>
      <w:numFmt w:val="bullet"/>
      <w:lvlText w:val=""/>
      <w:lvlJc w:val="left"/>
      <w:pPr>
        <w:tabs>
          <w:tab w:val="num" w:pos="3600"/>
        </w:tabs>
        <w:ind w:left="3600" w:hanging="360"/>
      </w:pPr>
      <w:rPr>
        <w:rFonts w:ascii="Symbol" w:hAnsi="Symbol" w:hint="default"/>
      </w:rPr>
    </w:lvl>
    <w:lvl w:ilvl="5" w:tplc="94C6E7F2" w:tentative="1">
      <w:start w:val="1"/>
      <w:numFmt w:val="bullet"/>
      <w:lvlText w:val=""/>
      <w:lvlJc w:val="left"/>
      <w:pPr>
        <w:tabs>
          <w:tab w:val="num" w:pos="4320"/>
        </w:tabs>
        <w:ind w:left="4320" w:hanging="360"/>
      </w:pPr>
      <w:rPr>
        <w:rFonts w:ascii="Symbol" w:hAnsi="Symbol" w:hint="default"/>
      </w:rPr>
    </w:lvl>
    <w:lvl w:ilvl="6" w:tplc="BA66784E" w:tentative="1">
      <w:start w:val="1"/>
      <w:numFmt w:val="bullet"/>
      <w:lvlText w:val=""/>
      <w:lvlJc w:val="left"/>
      <w:pPr>
        <w:tabs>
          <w:tab w:val="num" w:pos="5040"/>
        </w:tabs>
        <w:ind w:left="5040" w:hanging="360"/>
      </w:pPr>
      <w:rPr>
        <w:rFonts w:ascii="Symbol" w:hAnsi="Symbol" w:hint="default"/>
      </w:rPr>
    </w:lvl>
    <w:lvl w:ilvl="7" w:tplc="C2B40A3A" w:tentative="1">
      <w:start w:val="1"/>
      <w:numFmt w:val="bullet"/>
      <w:lvlText w:val=""/>
      <w:lvlJc w:val="left"/>
      <w:pPr>
        <w:tabs>
          <w:tab w:val="num" w:pos="5760"/>
        </w:tabs>
        <w:ind w:left="5760" w:hanging="360"/>
      </w:pPr>
      <w:rPr>
        <w:rFonts w:ascii="Symbol" w:hAnsi="Symbol" w:hint="default"/>
      </w:rPr>
    </w:lvl>
    <w:lvl w:ilvl="8" w:tplc="C7AA559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hint="default"/>
      </w:rPr>
    </w:lvl>
    <w:lvl w:ilvl="1" w:tplc="7472C008" w:tentative="1">
      <w:start w:val="1"/>
      <w:numFmt w:val="bullet"/>
      <w:lvlText w:val=""/>
      <w:lvlJc w:val="left"/>
      <w:pPr>
        <w:tabs>
          <w:tab w:val="num" w:pos="1440"/>
        </w:tabs>
        <w:ind w:left="1440" w:hanging="360"/>
      </w:pPr>
      <w:rPr>
        <w:rFonts w:ascii="Symbol" w:hAnsi="Symbol" w:hint="default"/>
      </w:rPr>
    </w:lvl>
    <w:lvl w:ilvl="2" w:tplc="73529A00" w:tentative="1">
      <w:start w:val="1"/>
      <w:numFmt w:val="bullet"/>
      <w:lvlText w:val=""/>
      <w:lvlJc w:val="left"/>
      <w:pPr>
        <w:tabs>
          <w:tab w:val="num" w:pos="2160"/>
        </w:tabs>
        <w:ind w:left="2160" w:hanging="360"/>
      </w:pPr>
      <w:rPr>
        <w:rFonts w:ascii="Symbol" w:hAnsi="Symbol" w:hint="default"/>
      </w:rPr>
    </w:lvl>
    <w:lvl w:ilvl="3" w:tplc="710A02B4" w:tentative="1">
      <w:start w:val="1"/>
      <w:numFmt w:val="bullet"/>
      <w:lvlText w:val=""/>
      <w:lvlJc w:val="left"/>
      <w:pPr>
        <w:tabs>
          <w:tab w:val="num" w:pos="2880"/>
        </w:tabs>
        <w:ind w:left="2880" w:hanging="360"/>
      </w:pPr>
      <w:rPr>
        <w:rFonts w:ascii="Symbol" w:hAnsi="Symbol" w:hint="default"/>
      </w:rPr>
    </w:lvl>
    <w:lvl w:ilvl="4" w:tplc="2F0AE37A" w:tentative="1">
      <w:start w:val="1"/>
      <w:numFmt w:val="bullet"/>
      <w:lvlText w:val=""/>
      <w:lvlJc w:val="left"/>
      <w:pPr>
        <w:tabs>
          <w:tab w:val="num" w:pos="3600"/>
        </w:tabs>
        <w:ind w:left="3600" w:hanging="360"/>
      </w:pPr>
      <w:rPr>
        <w:rFonts w:ascii="Symbol" w:hAnsi="Symbol" w:hint="default"/>
      </w:rPr>
    </w:lvl>
    <w:lvl w:ilvl="5" w:tplc="6E509136" w:tentative="1">
      <w:start w:val="1"/>
      <w:numFmt w:val="bullet"/>
      <w:lvlText w:val=""/>
      <w:lvlJc w:val="left"/>
      <w:pPr>
        <w:tabs>
          <w:tab w:val="num" w:pos="4320"/>
        </w:tabs>
        <w:ind w:left="4320" w:hanging="360"/>
      </w:pPr>
      <w:rPr>
        <w:rFonts w:ascii="Symbol" w:hAnsi="Symbol" w:hint="default"/>
      </w:rPr>
    </w:lvl>
    <w:lvl w:ilvl="6" w:tplc="2D3A6078" w:tentative="1">
      <w:start w:val="1"/>
      <w:numFmt w:val="bullet"/>
      <w:lvlText w:val=""/>
      <w:lvlJc w:val="left"/>
      <w:pPr>
        <w:tabs>
          <w:tab w:val="num" w:pos="5040"/>
        </w:tabs>
        <w:ind w:left="5040" w:hanging="360"/>
      </w:pPr>
      <w:rPr>
        <w:rFonts w:ascii="Symbol" w:hAnsi="Symbol" w:hint="default"/>
      </w:rPr>
    </w:lvl>
    <w:lvl w:ilvl="7" w:tplc="4784F9F4" w:tentative="1">
      <w:start w:val="1"/>
      <w:numFmt w:val="bullet"/>
      <w:lvlText w:val=""/>
      <w:lvlJc w:val="left"/>
      <w:pPr>
        <w:tabs>
          <w:tab w:val="num" w:pos="5760"/>
        </w:tabs>
        <w:ind w:left="5760" w:hanging="360"/>
      </w:pPr>
      <w:rPr>
        <w:rFonts w:ascii="Symbol" w:hAnsi="Symbol" w:hint="default"/>
      </w:rPr>
    </w:lvl>
    <w:lvl w:ilvl="8" w:tplc="9C1AFC8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843E56"/>
    <w:multiLevelType w:val="hybridMultilevel"/>
    <w:tmpl w:val="70166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hint="default"/>
      </w:rPr>
    </w:lvl>
    <w:lvl w:ilvl="1" w:tplc="C2AE4956" w:tentative="1">
      <w:start w:val="1"/>
      <w:numFmt w:val="bullet"/>
      <w:lvlText w:val=""/>
      <w:lvlJc w:val="left"/>
      <w:pPr>
        <w:tabs>
          <w:tab w:val="num" w:pos="1440"/>
        </w:tabs>
        <w:ind w:left="1440" w:hanging="360"/>
      </w:pPr>
      <w:rPr>
        <w:rFonts w:ascii="Symbol" w:hAnsi="Symbol" w:hint="default"/>
      </w:rPr>
    </w:lvl>
    <w:lvl w:ilvl="2" w:tplc="E61AFD72" w:tentative="1">
      <w:start w:val="1"/>
      <w:numFmt w:val="bullet"/>
      <w:lvlText w:val=""/>
      <w:lvlJc w:val="left"/>
      <w:pPr>
        <w:tabs>
          <w:tab w:val="num" w:pos="2160"/>
        </w:tabs>
        <w:ind w:left="2160" w:hanging="360"/>
      </w:pPr>
      <w:rPr>
        <w:rFonts w:ascii="Symbol" w:hAnsi="Symbol" w:hint="default"/>
      </w:rPr>
    </w:lvl>
    <w:lvl w:ilvl="3" w:tplc="A466739A" w:tentative="1">
      <w:start w:val="1"/>
      <w:numFmt w:val="bullet"/>
      <w:lvlText w:val=""/>
      <w:lvlJc w:val="left"/>
      <w:pPr>
        <w:tabs>
          <w:tab w:val="num" w:pos="2880"/>
        </w:tabs>
        <w:ind w:left="2880" w:hanging="360"/>
      </w:pPr>
      <w:rPr>
        <w:rFonts w:ascii="Symbol" w:hAnsi="Symbol" w:hint="default"/>
      </w:rPr>
    </w:lvl>
    <w:lvl w:ilvl="4" w:tplc="6E38F85C" w:tentative="1">
      <w:start w:val="1"/>
      <w:numFmt w:val="bullet"/>
      <w:lvlText w:val=""/>
      <w:lvlJc w:val="left"/>
      <w:pPr>
        <w:tabs>
          <w:tab w:val="num" w:pos="3600"/>
        </w:tabs>
        <w:ind w:left="3600" w:hanging="360"/>
      </w:pPr>
      <w:rPr>
        <w:rFonts w:ascii="Symbol" w:hAnsi="Symbol" w:hint="default"/>
      </w:rPr>
    </w:lvl>
    <w:lvl w:ilvl="5" w:tplc="AB960E60" w:tentative="1">
      <w:start w:val="1"/>
      <w:numFmt w:val="bullet"/>
      <w:lvlText w:val=""/>
      <w:lvlJc w:val="left"/>
      <w:pPr>
        <w:tabs>
          <w:tab w:val="num" w:pos="4320"/>
        </w:tabs>
        <w:ind w:left="4320" w:hanging="360"/>
      </w:pPr>
      <w:rPr>
        <w:rFonts w:ascii="Symbol" w:hAnsi="Symbol" w:hint="default"/>
      </w:rPr>
    </w:lvl>
    <w:lvl w:ilvl="6" w:tplc="E974860A" w:tentative="1">
      <w:start w:val="1"/>
      <w:numFmt w:val="bullet"/>
      <w:lvlText w:val=""/>
      <w:lvlJc w:val="left"/>
      <w:pPr>
        <w:tabs>
          <w:tab w:val="num" w:pos="5040"/>
        </w:tabs>
        <w:ind w:left="5040" w:hanging="360"/>
      </w:pPr>
      <w:rPr>
        <w:rFonts w:ascii="Symbol" w:hAnsi="Symbol" w:hint="default"/>
      </w:rPr>
    </w:lvl>
    <w:lvl w:ilvl="7" w:tplc="C590AEE2" w:tentative="1">
      <w:start w:val="1"/>
      <w:numFmt w:val="bullet"/>
      <w:lvlText w:val=""/>
      <w:lvlJc w:val="left"/>
      <w:pPr>
        <w:tabs>
          <w:tab w:val="num" w:pos="5760"/>
        </w:tabs>
        <w:ind w:left="5760" w:hanging="360"/>
      </w:pPr>
      <w:rPr>
        <w:rFonts w:ascii="Symbol" w:hAnsi="Symbol" w:hint="default"/>
      </w:rPr>
    </w:lvl>
    <w:lvl w:ilvl="8" w:tplc="893EA84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8412519"/>
    <w:multiLevelType w:val="hybridMultilevel"/>
    <w:tmpl w:val="E9702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E1EBF"/>
    <w:multiLevelType w:val="hybridMultilevel"/>
    <w:tmpl w:val="76E0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D2587"/>
    <w:multiLevelType w:val="hybridMultilevel"/>
    <w:tmpl w:val="F0F0EE38"/>
    <w:lvl w:ilvl="0" w:tplc="985C96BE">
      <w:start w:val="1"/>
      <w:numFmt w:val="bullet"/>
      <w:lvlText w:val=""/>
      <w:lvlJc w:val="left"/>
      <w:pPr>
        <w:tabs>
          <w:tab w:val="num" w:pos="720"/>
        </w:tabs>
        <w:ind w:left="720" w:hanging="360"/>
      </w:pPr>
      <w:rPr>
        <w:rFonts w:ascii="Symbol" w:hAnsi="Symbol" w:hint="default"/>
      </w:rPr>
    </w:lvl>
    <w:lvl w:ilvl="1" w:tplc="8006C7C8" w:tentative="1">
      <w:start w:val="1"/>
      <w:numFmt w:val="bullet"/>
      <w:lvlText w:val=""/>
      <w:lvlJc w:val="left"/>
      <w:pPr>
        <w:tabs>
          <w:tab w:val="num" w:pos="1440"/>
        </w:tabs>
        <w:ind w:left="1440" w:hanging="360"/>
      </w:pPr>
      <w:rPr>
        <w:rFonts w:ascii="Symbol" w:hAnsi="Symbol" w:hint="default"/>
      </w:rPr>
    </w:lvl>
    <w:lvl w:ilvl="2" w:tplc="C464E08E" w:tentative="1">
      <w:start w:val="1"/>
      <w:numFmt w:val="bullet"/>
      <w:lvlText w:val=""/>
      <w:lvlJc w:val="left"/>
      <w:pPr>
        <w:tabs>
          <w:tab w:val="num" w:pos="2160"/>
        </w:tabs>
        <w:ind w:left="2160" w:hanging="360"/>
      </w:pPr>
      <w:rPr>
        <w:rFonts w:ascii="Symbol" w:hAnsi="Symbol" w:hint="default"/>
      </w:rPr>
    </w:lvl>
    <w:lvl w:ilvl="3" w:tplc="2ECCBA00" w:tentative="1">
      <w:start w:val="1"/>
      <w:numFmt w:val="bullet"/>
      <w:lvlText w:val=""/>
      <w:lvlJc w:val="left"/>
      <w:pPr>
        <w:tabs>
          <w:tab w:val="num" w:pos="2880"/>
        </w:tabs>
        <w:ind w:left="2880" w:hanging="360"/>
      </w:pPr>
      <w:rPr>
        <w:rFonts w:ascii="Symbol" w:hAnsi="Symbol" w:hint="default"/>
      </w:rPr>
    </w:lvl>
    <w:lvl w:ilvl="4" w:tplc="3064DA04" w:tentative="1">
      <w:start w:val="1"/>
      <w:numFmt w:val="bullet"/>
      <w:lvlText w:val=""/>
      <w:lvlJc w:val="left"/>
      <w:pPr>
        <w:tabs>
          <w:tab w:val="num" w:pos="3600"/>
        </w:tabs>
        <w:ind w:left="3600" w:hanging="360"/>
      </w:pPr>
      <w:rPr>
        <w:rFonts w:ascii="Symbol" w:hAnsi="Symbol" w:hint="default"/>
      </w:rPr>
    </w:lvl>
    <w:lvl w:ilvl="5" w:tplc="5BC4C136" w:tentative="1">
      <w:start w:val="1"/>
      <w:numFmt w:val="bullet"/>
      <w:lvlText w:val=""/>
      <w:lvlJc w:val="left"/>
      <w:pPr>
        <w:tabs>
          <w:tab w:val="num" w:pos="4320"/>
        </w:tabs>
        <w:ind w:left="4320" w:hanging="360"/>
      </w:pPr>
      <w:rPr>
        <w:rFonts w:ascii="Symbol" w:hAnsi="Symbol" w:hint="default"/>
      </w:rPr>
    </w:lvl>
    <w:lvl w:ilvl="6" w:tplc="A5C28E1E" w:tentative="1">
      <w:start w:val="1"/>
      <w:numFmt w:val="bullet"/>
      <w:lvlText w:val=""/>
      <w:lvlJc w:val="left"/>
      <w:pPr>
        <w:tabs>
          <w:tab w:val="num" w:pos="5040"/>
        </w:tabs>
        <w:ind w:left="5040" w:hanging="360"/>
      </w:pPr>
      <w:rPr>
        <w:rFonts w:ascii="Symbol" w:hAnsi="Symbol" w:hint="default"/>
      </w:rPr>
    </w:lvl>
    <w:lvl w:ilvl="7" w:tplc="96E8AB02" w:tentative="1">
      <w:start w:val="1"/>
      <w:numFmt w:val="bullet"/>
      <w:lvlText w:val=""/>
      <w:lvlJc w:val="left"/>
      <w:pPr>
        <w:tabs>
          <w:tab w:val="num" w:pos="5760"/>
        </w:tabs>
        <w:ind w:left="5760" w:hanging="360"/>
      </w:pPr>
      <w:rPr>
        <w:rFonts w:ascii="Symbol" w:hAnsi="Symbol" w:hint="default"/>
      </w:rPr>
    </w:lvl>
    <w:lvl w:ilvl="8" w:tplc="F48EABF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AA31D7F"/>
    <w:multiLevelType w:val="hybridMultilevel"/>
    <w:tmpl w:val="8FA2D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1"/>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82"/>
    <w:rsid w:val="0001222F"/>
    <w:rsid w:val="00566041"/>
    <w:rsid w:val="005C5A64"/>
    <w:rsid w:val="00647E0C"/>
    <w:rsid w:val="006C0F08"/>
    <w:rsid w:val="008A64F7"/>
    <w:rsid w:val="00931D61"/>
    <w:rsid w:val="00960221"/>
    <w:rsid w:val="0099739A"/>
    <w:rsid w:val="009C1DD8"/>
    <w:rsid w:val="00A75EF8"/>
    <w:rsid w:val="00A96C1E"/>
    <w:rsid w:val="00AF4482"/>
    <w:rsid w:val="00BD604B"/>
    <w:rsid w:val="00BF639C"/>
    <w:rsid w:val="00D355A1"/>
    <w:rsid w:val="00DF303E"/>
    <w:rsid w:val="00E16196"/>
    <w:rsid w:val="00E84AF7"/>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5182"/>
  <w15:chartTrackingRefBased/>
  <w15:docId w15:val="{4AFC6D4C-A4B6-0843-B67D-4996E16F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482"/>
    <w:rPr>
      <w:rFonts w:eastAsiaTheme="majorEastAsia" w:cstheme="majorBidi"/>
      <w:color w:val="272727" w:themeColor="text1" w:themeTint="D8"/>
    </w:rPr>
  </w:style>
  <w:style w:type="paragraph" w:styleId="Title">
    <w:name w:val="Title"/>
    <w:basedOn w:val="Normal"/>
    <w:next w:val="Normal"/>
    <w:link w:val="TitleChar"/>
    <w:uiPriority w:val="10"/>
    <w:qFormat/>
    <w:rsid w:val="00AF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482"/>
    <w:pPr>
      <w:spacing w:before="160"/>
      <w:jc w:val="center"/>
    </w:pPr>
    <w:rPr>
      <w:i/>
      <w:iCs/>
      <w:color w:val="404040" w:themeColor="text1" w:themeTint="BF"/>
    </w:rPr>
  </w:style>
  <w:style w:type="character" w:customStyle="1" w:styleId="QuoteChar">
    <w:name w:val="Quote Char"/>
    <w:basedOn w:val="DefaultParagraphFont"/>
    <w:link w:val="Quote"/>
    <w:uiPriority w:val="29"/>
    <w:rsid w:val="00AF4482"/>
    <w:rPr>
      <w:i/>
      <w:iCs/>
      <w:color w:val="404040" w:themeColor="text1" w:themeTint="BF"/>
    </w:rPr>
  </w:style>
  <w:style w:type="paragraph" w:styleId="ListParagraph">
    <w:name w:val="List Paragraph"/>
    <w:basedOn w:val="Normal"/>
    <w:uiPriority w:val="34"/>
    <w:qFormat/>
    <w:rsid w:val="00AF4482"/>
    <w:pPr>
      <w:ind w:left="720"/>
      <w:contextualSpacing/>
    </w:pPr>
  </w:style>
  <w:style w:type="character" w:styleId="IntenseEmphasis">
    <w:name w:val="Intense Emphasis"/>
    <w:basedOn w:val="DefaultParagraphFont"/>
    <w:uiPriority w:val="21"/>
    <w:qFormat/>
    <w:rsid w:val="00AF4482"/>
    <w:rPr>
      <w:i/>
      <w:iCs/>
      <w:color w:val="0F4761" w:themeColor="accent1" w:themeShade="BF"/>
    </w:rPr>
  </w:style>
  <w:style w:type="paragraph" w:styleId="IntenseQuote">
    <w:name w:val="Intense Quote"/>
    <w:basedOn w:val="Normal"/>
    <w:next w:val="Normal"/>
    <w:link w:val="IntenseQuoteChar"/>
    <w:uiPriority w:val="30"/>
    <w:qFormat/>
    <w:rsid w:val="00AF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482"/>
    <w:rPr>
      <w:i/>
      <w:iCs/>
      <w:color w:val="0F4761" w:themeColor="accent1" w:themeShade="BF"/>
    </w:rPr>
  </w:style>
  <w:style w:type="character" w:styleId="IntenseReference">
    <w:name w:val="Intense Reference"/>
    <w:basedOn w:val="DefaultParagraphFont"/>
    <w:uiPriority w:val="32"/>
    <w:qFormat/>
    <w:rsid w:val="00AF4482"/>
    <w:rPr>
      <w:b/>
      <w:bCs/>
      <w:smallCaps/>
      <w:color w:val="0F4761" w:themeColor="accent1" w:themeShade="BF"/>
      <w:spacing w:val="5"/>
    </w:rPr>
  </w:style>
  <w:style w:type="character" w:styleId="Hyperlink">
    <w:name w:val="Hyperlink"/>
    <w:basedOn w:val="DefaultParagraphFont"/>
    <w:uiPriority w:val="99"/>
    <w:unhideWhenUsed/>
    <w:rsid w:val="00AF4482"/>
    <w:rPr>
      <w:color w:val="467886" w:themeColor="hyperlink"/>
      <w:u w:val="single"/>
    </w:rPr>
  </w:style>
  <w:style w:type="character" w:styleId="UnresolvedMention">
    <w:name w:val="Unresolved Mention"/>
    <w:basedOn w:val="DefaultParagraphFont"/>
    <w:uiPriority w:val="99"/>
    <w:semiHidden/>
    <w:unhideWhenUsed/>
    <w:rsid w:val="00AF4482"/>
    <w:rPr>
      <w:color w:val="605E5C"/>
      <w:shd w:val="clear" w:color="auto" w:fill="E1DFDD"/>
    </w:rPr>
  </w:style>
  <w:style w:type="character" w:styleId="FollowedHyperlink">
    <w:name w:val="FollowedHyperlink"/>
    <w:basedOn w:val="DefaultParagraphFont"/>
    <w:uiPriority w:val="99"/>
    <w:semiHidden/>
    <w:unhideWhenUsed/>
    <w:rsid w:val="00AF44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www.airnow.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cp:lastModifiedBy>
  <cp:revision>8</cp:revision>
  <dcterms:created xsi:type="dcterms:W3CDTF">2024-06-27T13:26:00Z</dcterms:created>
  <dcterms:modified xsi:type="dcterms:W3CDTF">2024-08-01T07:10:00Z</dcterms:modified>
</cp:coreProperties>
</file>