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50CEA" w14:textId="77777777" w:rsidR="00AF4482" w:rsidRPr="00AF4482" w:rsidRDefault="00AF4482" w:rsidP="00AF4482">
      <w:pPr>
        <w:bidi/>
        <w:rPr>
          <w:rFonts w:ascii="Calibri" w:hAnsi="Calibri" w:cs="Calibri"/>
          <w:b/>
          <w:bCs/>
        </w:rPr>
      </w:pPr>
      <w:r>
        <w:rPr>
          <w:rFonts w:ascii="Calibri" w:hAnsi="Calibri" w:cs="Calibri"/>
          <w:b/>
          <w:bCs/>
          <w:rtl/>
        </w:rPr>
        <w:t>رویدادهای دود آتش سوزی جنگل</w:t>
      </w:r>
    </w:p>
    <w:p w14:paraId="232F695A" w14:textId="657AA17A" w:rsidR="00AF4482" w:rsidRPr="00AF4482" w:rsidRDefault="00AF4482" w:rsidP="00AF4482">
      <w:pPr>
        <w:bidi/>
        <w:rPr>
          <w:rFonts w:ascii="Calibri" w:hAnsi="Calibri" w:cs="Calibri"/>
        </w:rPr>
      </w:pPr>
      <w:r>
        <w:rPr>
          <w:rFonts w:ascii="Calibri" w:hAnsi="Calibri" w:cs="Calibri"/>
          <w:rtl/>
        </w:rPr>
        <w:t xml:space="preserve">تغییرات اقلیمی باعث افزایش خشکسالی، گرمای شدید و آسیب آفات در جنگل های سراسر امریکای شمالی میشود که منجر به آتش سوزی های شدیدتر میشود. دود ناشی از آتش سوزی های جنگلی، حتی هزاران مایل دورتر، امکان دارد باعث کیفیت پایین هوا در Massachusetts شود. </w:t>
      </w:r>
    </w:p>
    <w:p w14:paraId="6CE95CA9" w14:textId="6EB7EDC0" w:rsidR="00AF4482" w:rsidRPr="00AF4482" w:rsidRDefault="00BD604B" w:rsidP="00AF4482">
      <w:pPr>
        <w:bidi/>
        <w:rPr>
          <w:rFonts w:ascii="Calibri" w:hAnsi="Calibri" w:cs="Calibri"/>
        </w:rPr>
      </w:pPr>
      <w:r>
        <w:rPr>
          <w:rFonts w:ascii="Calibri" w:hAnsi="Calibri" w:cs="Calibri"/>
          <w:rtl/>
        </w:rPr>
        <w:t xml:space="preserve">این کیفیت بد هوا می تواند حساسیت را بدتر کند و باعث عفونت های تنفسی به خصوص برای افراد مبتلا به مریضی قلبی، نفس تنگی و سایر امراض مربوط به شش شود. </w:t>
      </w:r>
    </w:p>
    <w:p w14:paraId="681E2F91" w14:textId="77777777" w:rsidR="00AF4482" w:rsidRPr="00AF4482" w:rsidRDefault="00AF4482" w:rsidP="00AF4482">
      <w:pPr>
        <w:bidi/>
        <w:rPr>
          <w:rFonts w:ascii="Calibri" w:hAnsi="Calibri" w:cs="Calibri"/>
          <w:b/>
          <w:bCs/>
        </w:rPr>
      </w:pPr>
      <w:r>
        <w:rPr>
          <w:rFonts w:ascii="Calibri" w:hAnsi="Calibri" w:cs="Calibri"/>
          <w:b/>
          <w:bCs/>
          <w:rtl/>
        </w:rPr>
        <w:t>کی در خطر بالا قرار دارد؟</w:t>
      </w:r>
    </w:p>
    <w:p w14:paraId="6913B586" w14:textId="11D214A0" w:rsidR="00AF4482" w:rsidRPr="00AF4482" w:rsidRDefault="00AF4482" w:rsidP="00AF4482">
      <w:pPr>
        <w:bidi/>
        <w:rPr>
          <w:rFonts w:ascii="Calibri" w:hAnsi="Calibri" w:cs="Calibri"/>
        </w:rPr>
      </w:pPr>
      <w:r>
        <w:rPr>
          <w:rFonts w:ascii="Calibri" w:hAnsi="Calibri" w:cs="Calibri"/>
          <w:rtl/>
        </w:rPr>
        <w:t>امکان دارد بعضی از افراد در طول یک رویداد دود آتش سوزی به دلیل محل زندگی، دسترسی آنها به معلومات رسمی دولتی، در دسترس بودن منابع برای آماده سازی و پاسخگویی و اینکه آیا در حال حاضر مشکلات صحی دارند، بیشتر در معرض خطر قرار گیرند. این افراد عبارت اند از:</w:t>
      </w:r>
    </w:p>
    <w:p w14:paraId="1AB3474C" w14:textId="03C1AA93" w:rsidR="00AF4482" w:rsidRPr="00AF4482" w:rsidRDefault="00AF4482" w:rsidP="00AF4482">
      <w:pPr>
        <w:pStyle w:val="ListParagraph"/>
        <w:numPr>
          <w:ilvl w:val="0"/>
          <w:numId w:val="4"/>
        </w:numPr>
        <w:bidi/>
        <w:rPr>
          <w:rFonts w:ascii="Calibri" w:hAnsi="Calibri" w:cs="Calibri"/>
        </w:rPr>
      </w:pPr>
      <w:r>
        <w:rPr>
          <w:rFonts w:ascii="Calibri" w:hAnsi="Calibri" w:cs="Calibri"/>
          <w:rtl/>
        </w:rPr>
        <w:t>اطفال زیر 5 سال و افراد بالای 65 سال</w:t>
      </w:r>
    </w:p>
    <w:p w14:paraId="6AC2EDEC" w14:textId="77777777" w:rsidR="00AF4482" w:rsidRPr="00AF4482" w:rsidRDefault="00AF4482" w:rsidP="00AF4482">
      <w:pPr>
        <w:pStyle w:val="ListParagraph"/>
        <w:numPr>
          <w:ilvl w:val="0"/>
          <w:numId w:val="4"/>
        </w:numPr>
        <w:bidi/>
        <w:rPr>
          <w:rFonts w:ascii="Calibri" w:hAnsi="Calibri" w:cs="Calibri"/>
        </w:rPr>
      </w:pPr>
      <w:r>
        <w:rPr>
          <w:rFonts w:ascii="Calibri" w:hAnsi="Calibri" w:cs="Calibri"/>
          <w:rtl/>
        </w:rPr>
        <w:t>زنان حامله</w:t>
      </w:r>
    </w:p>
    <w:p w14:paraId="532E633B" w14:textId="77777777" w:rsidR="00AF4482" w:rsidRPr="00AF4482" w:rsidRDefault="00AF4482" w:rsidP="00AF4482">
      <w:pPr>
        <w:pStyle w:val="ListParagraph"/>
        <w:numPr>
          <w:ilvl w:val="0"/>
          <w:numId w:val="4"/>
        </w:numPr>
        <w:bidi/>
        <w:rPr>
          <w:rFonts w:ascii="Calibri" w:hAnsi="Calibri" w:cs="Calibri"/>
        </w:rPr>
      </w:pPr>
      <w:r>
        <w:rPr>
          <w:rFonts w:ascii="Calibri" w:hAnsi="Calibri" w:cs="Calibri"/>
          <w:rtl/>
        </w:rPr>
        <w:t>افراد  رنگین پوست به دلیل نژادپرستی سیستماتیک</w:t>
      </w:r>
    </w:p>
    <w:p w14:paraId="35A1A8DF" w14:textId="65AEDFF7" w:rsidR="00AF4482" w:rsidRPr="00AF4482" w:rsidRDefault="00AF4482" w:rsidP="00AF4482">
      <w:pPr>
        <w:pStyle w:val="ListParagraph"/>
        <w:numPr>
          <w:ilvl w:val="0"/>
          <w:numId w:val="4"/>
        </w:numPr>
        <w:bidi/>
        <w:rPr>
          <w:rFonts w:ascii="Calibri" w:hAnsi="Calibri" w:cs="Calibri"/>
        </w:rPr>
      </w:pPr>
      <w:r>
        <w:rPr>
          <w:rFonts w:ascii="Calibri" w:hAnsi="Calibri" w:cs="Calibri"/>
          <w:rtl/>
        </w:rPr>
        <w:t>افرادی که اندکی انگلیسی صحبت می کنند یا هیچ صحبت نمی کنند، ممکن است پیام های اضطراری را به زبان مادری خویش دریافت نکنند </w:t>
      </w:r>
    </w:p>
    <w:p w14:paraId="1DC699AE" w14:textId="77777777" w:rsidR="00AF4482" w:rsidRPr="00AF4482" w:rsidRDefault="00AF4482" w:rsidP="00AF4482">
      <w:pPr>
        <w:pStyle w:val="ListParagraph"/>
        <w:numPr>
          <w:ilvl w:val="0"/>
          <w:numId w:val="4"/>
        </w:numPr>
        <w:tabs>
          <w:tab w:val="left" w:pos="720"/>
        </w:tabs>
        <w:bidi/>
        <w:rPr>
          <w:rFonts w:ascii="Calibri" w:hAnsi="Calibri" w:cs="Calibri"/>
        </w:rPr>
      </w:pPr>
      <w:r>
        <w:rPr>
          <w:rFonts w:ascii="Calibri" w:hAnsi="Calibri" w:cs="Calibri"/>
          <w:rtl/>
        </w:rPr>
        <w:t>افراد معلول</w:t>
      </w:r>
    </w:p>
    <w:p w14:paraId="67025EFB" w14:textId="33BE272C" w:rsidR="00AF4482" w:rsidRPr="00AF4482" w:rsidRDefault="00AF4482" w:rsidP="00AF4482">
      <w:pPr>
        <w:pStyle w:val="ListParagraph"/>
        <w:numPr>
          <w:ilvl w:val="0"/>
          <w:numId w:val="4"/>
        </w:numPr>
        <w:tabs>
          <w:tab w:val="left" w:pos="720"/>
        </w:tabs>
        <w:bidi/>
        <w:rPr>
          <w:rFonts w:ascii="Calibri" w:hAnsi="Calibri" w:cs="Calibri"/>
        </w:rPr>
      </w:pPr>
      <w:r>
        <w:rPr>
          <w:rFonts w:ascii="Calibri" w:hAnsi="Calibri" w:cs="Calibri"/>
          <w:rtl/>
        </w:rPr>
        <w:t>افراد مبتلا به مریضی های قبلی مانند مریضی قلبی، نفس تنگی، مریضی های شش و حساسیت های تنفسی</w:t>
      </w:r>
    </w:p>
    <w:p w14:paraId="4C3B660B" w14:textId="28B50B21" w:rsidR="00AF4482" w:rsidRPr="00AF4482" w:rsidRDefault="00AF4482" w:rsidP="00AF4482">
      <w:pPr>
        <w:pStyle w:val="ListParagraph"/>
        <w:numPr>
          <w:ilvl w:val="0"/>
          <w:numId w:val="4"/>
        </w:numPr>
        <w:tabs>
          <w:tab w:val="left" w:pos="720"/>
        </w:tabs>
        <w:bidi/>
        <w:rPr>
          <w:rFonts w:ascii="Calibri" w:hAnsi="Calibri" w:cs="Calibri"/>
        </w:rPr>
      </w:pPr>
      <w:r>
        <w:rPr>
          <w:rFonts w:ascii="Calibri" w:hAnsi="Calibri" w:cs="Calibri"/>
          <w:rtl/>
        </w:rPr>
        <w:t>افرادی که در فضای باز کار می کنند یا ورزش می کنند</w:t>
      </w:r>
    </w:p>
    <w:p w14:paraId="56BBB819" w14:textId="77777777" w:rsidR="00AF4482" w:rsidRPr="00AF4482" w:rsidRDefault="00AF4482" w:rsidP="00AF4482">
      <w:pPr>
        <w:tabs>
          <w:tab w:val="left" w:pos="720"/>
        </w:tabs>
        <w:bidi/>
        <w:rPr>
          <w:rFonts w:ascii="Calibri" w:hAnsi="Calibri" w:cs="Calibri"/>
          <w:b/>
          <w:bCs/>
        </w:rPr>
      </w:pPr>
      <w:r>
        <w:rPr>
          <w:rFonts w:ascii="Calibri" w:hAnsi="Calibri" w:cs="Calibri"/>
          <w:b/>
          <w:bCs/>
          <w:rtl/>
        </w:rPr>
        <w:t>در مورد آن چه می توانیم انجام دهیم؟</w:t>
      </w:r>
    </w:p>
    <w:p w14:paraId="7A927C28" w14:textId="610FBFE2" w:rsidR="00AF4482" w:rsidRPr="00AF4482" w:rsidRDefault="00AF4482" w:rsidP="00AF4482">
      <w:pPr>
        <w:pStyle w:val="ListParagraph"/>
        <w:numPr>
          <w:ilvl w:val="0"/>
          <w:numId w:val="9"/>
        </w:numPr>
        <w:tabs>
          <w:tab w:val="left" w:pos="720"/>
        </w:tabs>
        <w:bidi/>
        <w:rPr>
          <w:rFonts w:ascii="Calibri" w:hAnsi="Calibri" w:cs="Calibri"/>
        </w:rPr>
      </w:pPr>
      <w:r>
        <w:rPr>
          <w:rFonts w:ascii="Calibri" w:hAnsi="Calibri" w:cs="Calibri"/>
          <w:rtl/>
        </w:rPr>
        <w:t>در مورد استفاده از دواهای نفس تنگی در طول یک رویداد دود آتش سوزی با داکتر خود صحبت کنید</w:t>
      </w:r>
    </w:p>
    <w:p w14:paraId="60B20C01" w14:textId="5F13A32A" w:rsidR="00AF4482" w:rsidRPr="00AF4482" w:rsidRDefault="00B27A43" w:rsidP="00B7376E">
      <w:pPr>
        <w:pStyle w:val="ListParagraph"/>
        <w:numPr>
          <w:ilvl w:val="0"/>
          <w:numId w:val="9"/>
        </w:numPr>
        <w:tabs>
          <w:tab w:val="left" w:pos="720"/>
        </w:tabs>
        <w:bidi/>
        <w:rPr>
          <w:rFonts w:ascii="Calibri" w:hAnsi="Calibri" w:cs="Calibri"/>
        </w:rPr>
      </w:pPr>
      <w:hyperlink r:id="rId5" w:history="1">
        <w:r w:rsidRPr="00B27A43">
          <w:rPr>
            <w:rStyle w:val="Hyperlink"/>
            <w:rFonts w:ascii="Calibri" w:hAnsi="Calibri" w:cs="Calibri"/>
            <w:rtl/>
          </w:rPr>
          <w:t>در مورد معلومات کیفیت هوای محلی و هشدارهای کیفیت هوا در مجتمع تان بروز باشید</w:t>
        </w:r>
      </w:hyperlink>
    </w:p>
    <w:p w14:paraId="29837DC6" w14:textId="26AEE7E0" w:rsidR="00AF4482" w:rsidRPr="00AF4482" w:rsidRDefault="00AF4482" w:rsidP="00AF4482">
      <w:pPr>
        <w:pStyle w:val="ListParagraph"/>
        <w:numPr>
          <w:ilvl w:val="0"/>
          <w:numId w:val="9"/>
        </w:numPr>
        <w:tabs>
          <w:tab w:val="left" w:pos="720"/>
        </w:tabs>
        <w:bidi/>
        <w:rPr>
          <w:rFonts w:ascii="Calibri" w:hAnsi="Calibri" w:cs="Calibri"/>
        </w:rPr>
      </w:pPr>
      <w:r>
        <w:rPr>
          <w:rFonts w:ascii="Calibri" w:hAnsi="Calibri" w:cs="Calibri"/>
          <w:rtl/>
        </w:rPr>
        <w:t>پلان کنید تا فعالیت های خ</w:t>
      </w:r>
      <w:bookmarkStart w:id="0" w:name="_GoBack"/>
      <w:bookmarkEnd w:id="0"/>
      <w:r>
        <w:rPr>
          <w:rFonts w:ascii="Calibri" w:hAnsi="Calibri" w:cs="Calibri"/>
          <w:rtl/>
        </w:rPr>
        <w:t>ارج از منزل را در طول رویدادهای دود آتش سوزی به فضای داخل منتقل کنید</w:t>
      </w:r>
    </w:p>
    <w:p w14:paraId="347CCEA0" w14:textId="2481E806" w:rsidR="00AF4482" w:rsidRPr="00AF4482" w:rsidRDefault="00AF4482" w:rsidP="00AF4482">
      <w:pPr>
        <w:pStyle w:val="ListParagraph"/>
        <w:numPr>
          <w:ilvl w:val="0"/>
          <w:numId w:val="9"/>
        </w:numPr>
        <w:tabs>
          <w:tab w:val="left" w:pos="720"/>
        </w:tabs>
        <w:bidi/>
        <w:rPr>
          <w:rFonts w:ascii="Calibri" w:hAnsi="Calibri" w:cs="Calibri"/>
        </w:rPr>
      </w:pPr>
      <w:r>
        <w:rPr>
          <w:rFonts w:ascii="Calibri" w:hAnsi="Calibri" w:cs="Calibri"/>
          <w:rtl/>
        </w:rPr>
        <w:t>کلکین ها و دریچه های هوا را در خانه ها و وسایط نقلیه در هنگام رویداد های دود آتش سوزی بسته کنید</w:t>
      </w:r>
    </w:p>
    <w:p w14:paraId="330FA4B8" w14:textId="77777777" w:rsidR="00AF4482" w:rsidRPr="00AF4482" w:rsidRDefault="00AF4482" w:rsidP="00AF4482">
      <w:pPr>
        <w:pStyle w:val="ListParagraph"/>
        <w:numPr>
          <w:ilvl w:val="0"/>
          <w:numId w:val="9"/>
        </w:numPr>
        <w:tabs>
          <w:tab w:val="left" w:pos="720"/>
        </w:tabs>
        <w:bidi/>
        <w:rPr>
          <w:rFonts w:ascii="Calibri" w:hAnsi="Calibri" w:cs="Calibri"/>
        </w:rPr>
      </w:pPr>
      <w:r>
        <w:rPr>
          <w:rFonts w:ascii="Calibri" w:hAnsi="Calibri" w:cs="Calibri"/>
          <w:rtl/>
        </w:rPr>
        <w:t>از فیلترهای هوای با مثمریت بالا (HEPA) در سیستم های گرم کننده و سرد کننده استفاده کنید</w:t>
      </w:r>
    </w:p>
    <w:p w14:paraId="7A2F0374" w14:textId="6B973F4A" w:rsidR="00AF4482" w:rsidRPr="00B27A43" w:rsidRDefault="00B27A43" w:rsidP="00131993">
      <w:pPr>
        <w:pStyle w:val="ListParagraph"/>
        <w:numPr>
          <w:ilvl w:val="0"/>
          <w:numId w:val="9"/>
        </w:numPr>
        <w:tabs>
          <w:tab w:val="left" w:pos="720"/>
        </w:tabs>
        <w:bidi/>
        <w:rPr>
          <w:rFonts w:ascii="Calibri" w:hAnsi="Calibri" w:cs="Calibri"/>
        </w:rPr>
      </w:pPr>
      <w:hyperlink r:id="rId6" w:anchor="infographic" w:history="1">
        <w:r w:rsidRPr="00B27A43">
          <w:rPr>
            <w:rStyle w:val="Hyperlink"/>
            <w:rFonts w:ascii="Calibri" w:hAnsi="Calibri" w:cs="Calibri"/>
            <w:rtl/>
          </w:rPr>
          <w:t>چگونگی ایجاد یک اتاق با هوای پاک در خانه تان را با استفاده از هواکش را بدانید</w:t>
        </w:r>
      </w:hyperlink>
    </w:p>
    <w:p w14:paraId="23F00BFF" w14:textId="044E6162" w:rsidR="009C1DD8" w:rsidRPr="00AF4482" w:rsidRDefault="009C1DD8" w:rsidP="00AF4482">
      <w:pPr>
        <w:pStyle w:val="ListParagraph"/>
        <w:numPr>
          <w:ilvl w:val="0"/>
          <w:numId w:val="9"/>
        </w:numPr>
        <w:tabs>
          <w:tab w:val="left" w:pos="720"/>
        </w:tabs>
        <w:bidi/>
        <w:rPr>
          <w:rFonts w:ascii="Calibri" w:hAnsi="Calibri" w:cs="Calibri"/>
          <w:b/>
          <w:bCs/>
        </w:rPr>
      </w:pPr>
      <w:r>
        <w:rPr>
          <w:rFonts w:ascii="Calibri" w:hAnsi="Calibri" w:cs="Calibri"/>
          <w:rtl/>
        </w:rPr>
        <w:t>ماسک های N95 داشته باشید، چگونگی استفاده از آنها را بیاموزید و تمرین کنید که فرزندتان از ماسک های کوچک N95 یا جراحی استفاده کند.</w:t>
      </w:r>
    </w:p>
    <w:p w14:paraId="05A755CF" w14:textId="5D230BF8" w:rsidR="00AF4482" w:rsidRDefault="00AF4482" w:rsidP="00AF4482">
      <w:pPr>
        <w:bidi/>
        <w:rPr>
          <w:rFonts w:ascii="Calibri" w:hAnsi="Calibri" w:cs="Calibri"/>
          <w:b/>
          <w:bCs/>
        </w:rPr>
      </w:pPr>
      <w:r>
        <w:rPr>
          <w:rFonts w:ascii="Calibri" w:hAnsi="Calibri" w:cs="Calibri"/>
          <w:b/>
          <w:bCs/>
          <w:rtl/>
        </w:rPr>
        <w:t xml:space="preserve">درینجا بیشتر بیاموزید: </w:t>
      </w:r>
      <w:hyperlink r:id="rId7" w:history="1">
        <w:r>
          <w:rPr>
            <w:rStyle w:val="Hyperlink"/>
            <w:rFonts w:ascii="Calibri" w:hAnsi="Calibri" w:cs="Calibri"/>
            <w:b/>
            <w:u w:val="none"/>
          </w:rPr>
          <w:t>www.mass.gov/ClimateAndHealth</w:t>
        </w:r>
      </w:hyperlink>
    </w:p>
    <w:p w14:paraId="32DF6CBE" w14:textId="67B8BF04" w:rsidR="008A64F7" w:rsidRDefault="00AF4482" w:rsidP="00885CDB">
      <w:pPr>
        <w:bidi/>
        <w:spacing w:after="0"/>
        <w:rPr>
          <w:rFonts w:ascii="Calibri" w:hAnsi="Calibri" w:cs="Calibri"/>
          <w:b/>
          <w:bCs/>
        </w:rPr>
      </w:pPr>
      <w:r>
        <w:rPr>
          <w:rFonts w:ascii="Calibri" w:hAnsi="Calibri" w:cs="Calibri"/>
          <w:b/>
        </w:rPr>
        <w:t xml:space="preserve">Bureau of Climate and Environmental Health </w:t>
      </w:r>
    </w:p>
    <w:p w14:paraId="5D44A175" w14:textId="2C6ED49E" w:rsidR="00AF4482" w:rsidRPr="00AF4482" w:rsidRDefault="00AF4482" w:rsidP="00885CDB">
      <w:pPr>
        <w:bidi/>
        <w:spacing w:after="0"/>
        <w:rPr>
          <w:rFonts w:ascii="Calibri" w:hAnsi="Calibri" w:cs="Calibri"/>
          <w:b/>
          <w:bCs/>
        </w:rPr>
      </w:pPr>
      <w:r>
        <w:rPr>
          <w:rFonts w:ascii="Calibri" w:hAnsi="Calibri" w:cs="Calibri"/>
          <w:b/>
        </w:rPr>
        <w:t>Environmental Toxicology Program</w:t>
      </w:r>
    </w:p>
    <w:p w14:paraId="4E441F51" w14:textId="3DA3E53E" w:rsidR="008A64F7" w:rsidRDefault="00AF4482" w:rsidP="00885CDB">
      <w:pPr>
        <w:bidi/>
        <w:spacing w:after="0"/>
        <w:rPr>
          <w:rFonts w:ascii="Calibri" w:hAnsi="Calibri" w:cs="Calibri"/>
          <w:b/>
          <w:bCs/>
        </w:rPr>
      </w:pPr>
      <w:r>
        <w:rPr>
          <w:rFonts w:ascii="Calibri" w:hAnsi="Calibri" w:cs="Calibri"/>
          <w:b/>
          <w:bCs/>
          <w:rtl/>
        </w:rPr>
        <w:t>Massachusetts Department of Public Health</w:t>
      </w:r>
    </w:p>
    <w:p w14:paraId="013D4D4B" w14:textId="539E5164" w:rsidR="00AF4482" w:rsidRDefault="00AF4482" w:rsidP="00C63CB2">
      <w:pPr>
        <w:bidi/>
        <w:spacing w:after="200"/>
        <w:rPr>
          <w:rFonts w:ascii="Calibri" w:hAnsi="Calibri" w:cs="Calibri"/>
          <w:b/>
          <w:bCs/>
        </w:rPr>
      </w:pPr>
      <w:r>
        <w:rPr>
          <w:rFonts w:ascii="Calibri" w:hAnsi="Calibri" w:cs="Calibri"/>
          <w:b/>
          <w:bCs/>
        </w:rPr>
        <w:t>250 Washington Street, Boston, MA 02108</w:t>
      </w:r>
    </w:p>
    <w:p w14:paraId="097CB258" w14:textId="7BA5494F" w:rsidR="008A64F7" w:rsidRDefault="00AF4482" w:rsidP="00885CDB">
      <w:pPr>
        <w:bidi/>
        <w:spacing w:after="0"/>
        <w:rPr>
          <w:rFonts w:ascii="Calibri" w:hAnsi="Calibri" w:cs="Calibri"/>
          <w:b/>
          <w:bCs/>
        </w:rPr>
      </w:pPr>
      <w:r>
        <w:rPr>
          <w:rFonts w:ascii="Calibri" w:hAnsi="Calibri" w:cs="Calibri"/>
          <w:b/>
          <w:bCs/>
          <w:rtl/>
        </w:rPr>
        <w:lastRenderedPageBreak/>
        <w:t xml:space="preserve">تلیفون: </w:t>
      </w:r>
      <w:r>
        <w:rPr>
          <w:rFonts w:ascii="Calibri" w:hAnsi="Calibri" w:cs="Calibri"/>
          <w:b/>
          <w:bCs/>
        </w:rPr>
        <w:t>617-624-5757</w:t>
      </w:r>
    </w:p>
    <w:p w14:paraId="2A08B153" w14:textId="33916D55" w:rsidR="00931D61" w:rsidRDefault="00C63CB2" w:rsidP="00F64D62">
      <w:pPr>
        <w:bidi/>
        <w:spacing w:after="0"/>
        <w:jc w:val="both"/>
        <w:rPr>
          <w:rFonts w:ascii="Calibri" w:hAnsi="Calibri" w:cs="Calibri"/>
          <w:b/>
          <w:bCs/>
        </w:rPr>
      </w:pPr>
      <w:hyperlink r:id="rId8" w:history="1">
        <w:r>
          <w:rPr>
            <w:rStyle w:val="Hyperlink"/>
            <w:rFonts w:ascii="Calibri" w:hAnsi="Calibri" w:cs="Calibri"/>
            <w:b/>
          </w:rPr>
          <w:t>DPHToxicology@state.ma.us</w:t>
        </w:r>
      </w:hyperlink>
      <w:r>
        <w:rPr>
          <w:rFonts w:ascii="Calibri" w:hAnsi="Calibri" w:cs="Calibri"/>
          <w:b/>
          <w:bCs/>
          <w:rtl/>
        </w:rPr>
        <w:t> </w:t>
      </w:r>
    </w:p>
    <w:p w14:paraId="27CAEA2C" w14:textId="693A06B6" w:rsidR="00AF4482" w:rsidRPr="00AF4482" w:rsidRDefault="00C63CB2" w:rsidP="00F64D62">
      <w:pPr>
        <w:spacing w:after="0"/>
        <w:jc w:val="right"/>
        <w:rPr>
          <w:rFonts w:ascii="Calibri" w:hAnsi="Calibri" w:cs="Calibri"/>
          <w:b/>
          <w:bCs/>
        </w:rPr>
      </w:pPr>
      <w:hyperlink r:id="rId9" w:history="1">
        <w:r>
          <w:rPr>
            <w:rStyle w:val="Hyperlink"/>
            <w:rFonts w:ascii="Calibri" w:hAnsi="Calibri" w:cs="Calibri"/>
            <w:b/>
          </w:rPr>
          <w:t>http://www.mass.gov/dph/environmental_health</w:t>
        </w:r>
      </w:hyperlink>
    </w:p>
    <w:sectPr w:rsidR="00AF4482" w:rsidRPr="00AF4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94C"/>
    <w:multiLevelType w:val="hybridMultilevel"/>
    <w:tmpl w:val="47342692"/>
    <w:lvl w:ilvl="0" w:tplc="177E8928">
      <w:start w:val="1"/>
      <w:numFmt w:val="bullet"/>
      <w:lvlText w:val=""/>
      <w:lvlJc w:val="left"/>
      <w:pPr>
        <w:tabs>
          <w:tab w:val="num" w:pos="720"/>
        </w:tabs>
        <w:ind w:left="720" w:hanging="360"/>
      </w:pPr>
      <w:rPr>
        <w:rFonts w:ascii="Symbol" w:hAnsi="Symbol" w:cs="Symbol" w:hint="default"/>
      </w:rPr>
    </w:lvl>
    <w:lvl w:ilvl="1" w:tplc="2F16C4C8" w:tentative="1">
      <w:start w:val="1"/>
      <w:numFmt w:val="bullet"/>
      <w:lvlText w:val=""/>
      <w:lvlJc w:val="left"/>
      <w:pPr>
        <w:tabs>
          <w:tab w:val="num" w:pos="1440"/>
        </w:tabs>
        <w:ind w:left="1440" w:hanging="360"/>
      </w:pPr>
      <w:rPr>
        <w:rFonts w:ascii="Symbol" w:hAnsi="Symbol" w:cs="Symbol" w:hint="default"/>
      </w:rPr>
    </w:lvl>
    <w:lvl w:ilvl="2" w:tplc="E1B80E9A" w:tentative="1">
      <w:start w:val="1"/>
      <w:numFmt w:val="bullet"/>
      <w:lvlText w:val=""/>
      <w:lvlJc w:val="left"/>
      <w:pPr>
        <w:tabs>
          <w:tab w:val="num" w:pos="2160"/>
        </w:tabs>
        <w:ind w:left="2160" w:hanging="360"/>
      </w:pPr>
      <w:rPr>
        <w:rFonts w:ascii="Symbol" w:hAnsi="Symbol" w:cs="Symbol" w:hint="default"/>
      </w:rPr>
    </w:lvl>
    <w:lvl w:ilvl="3" w:tplc="87763270" w:tentative="1">
      <w:start w:val="1"/>
      <w:numFmt w:val="bullet"/>
      <w:lvlText w:val=""/>
      <w:lvlJc w:val="left"/>
      <w:pPr>
        <w:tabs>
          <w:tab w:val="num" w:pos="2880"/>
        </w:tabs>
        <w:ind w:left="2880" w:hanging="360"/>
      </w:pPr>
      <w:rPr>
        <w:rFonts w:ascii="Symbol" w:hAnsi="Symbol" w:cs="Symbol" w:hint="default"/>
      </w:rPr>
    </w:lvl>
    <w:lvl w:ilvl="4" w:tplc="39C23DDC" w:tentative="1">
      <w:start w:val="1"/>
      <w:numFmt w:val="bullet"/>
      <w:lvlText w:val=""/>
      <w:lvlJc w:val="left"/>
      <w:pPr>
        <w:tabs>
          <w:tab w:val="num" w:pos="3600"/>
        </w:tabs>
        <w:ind w:left="3600" w:hanging="360"/>
      </w:pPr>
      <w:rPr>
        <w:rFonts w:ascii="Symbol" w:hAnsi="Symbol" w:cs="Symbol" w:hint="default"/>
      </w:rPr>
    </w:lvl>
    <w:lvl w:ilvl="5" w:tplc="94C6E7F2" w:tentative="1">
      <w:start w:val="1"/>
      <w:numFmt w:val="bullet"/>
      <w:lvlText w:val=""/>
      <w:lvlJc w:val="left"/>
      <w:pPr>
        <w:tabs>
          <w:tab w:val="num" w:pos="4320"/>
        </w:tabs>
        <w:ind w:left="4320" w:hanging="360"/>
      </w:pPr>
      <w:rPr>
        <w:rFonts w:ascii="Symbol" w:hAnsi="Symbol" w:cs="Symbol" w:hint="default"/>
      </w:rPr>
    </w:lvl>
    <w:lvl w:ilvl="6" w:tplc="BA66784E" w:tentative="1">
      <w:start w:val="1"/>
      <w:numFmt w:val="bullet"/>
      <w:lvlText w:val=""/>
      <w:lvlJc w:val="left"/>
      <w:pPr>
        <w:tabs>
          <w:tab w:val="num" w:pos="5040"/>
        </w:tabs>
        <w:ind w:left="5040" w:hanging="360"/>
      </w:pPr>
      <w:rPr>
        <w:rFonts w:ascii="Symbol" w:hAnsi="Symbol" w:cs="Symbol" w:hint="default"/>
      </w:rPr>
    </w:lvl>
    <w:lvl w:ilvl="7" w:tplc="C2B40A3A" w:tentative="1">
      <w:start w:val="1"/>
      <w:numFmt w:val="bullet"/>
      <w:lvlText w:val=""/>
      <w:lvlJc w:val="left"/>
      <w:pPr>
        <w:tabs>
          <w:tab w:val="num" w:pos="5760"/>
        </w:tabs>
        <w:ind w:left="5760" w:hanging="360"/>
      </w:pPr>
      <w:rPr>
        <w:rFonts w:ascii="Symbol" w:hAnsi="Symbol" w:cs="Symbol" w:hint="default"/>
      </w:rPr>
    </w:lvl>
    <w:lvl w:ilvl="8" w:tplc="C7AA559C" w:tentative="1">
      <w:start w:val="1"/>
      <w:numFmt w:val="bullet"/>
      <w:lvlText w:val=""/>
      <w:lvlJc w:val="left"/>
      <w:pPr>
        <w:tabs>
          <w:tab w:val="num" w:pos="6480"/>
        </w:tabs>
        <w:ind w:left="6480" w:hanging="360"/>
      </w:pPr>
      <w:rPr>
        <w:rFonts w:ascii="Symbol" w:hAnsi="Symbol" w:cs="Symbol" w:hint="default"/>
      </w:rPr>
    </w:lvl>
  </w:abstractNum>
  <w:abstractNum w:abstractNumId="1" w15:restartNumberingAfterBreak="0">
    <w:nsid w:val="3BAA3868"/>
    <w:multiLevelType w:val="hybridMultilevel"/>
    <w:tmpl w:val="5980DDA6"/>
    <w:lvl w:ilvl="0" w:tplc="A4723166">
      <w:start w:val="1"/>
      <w:numFmt w:val="bullet"/>
      <w:lvlText w:val=""/>
      <w:lvlJc w:val="left"/>
      <w:pPr>
        <w:tabs>
          <w:tab w:val="num" w:pos="720"/>
        </w:tabs>
        <w:ind w:left="720" w:hanging="360"/>
      </w:pPr>
      <w:rPr>
        <w:rFonts w:ascii="Symbol" w:hAnsi="Symbol" w:cs="Symbol" w:hint="default"/>
      </w:rPr>
    </w:lvl>
    <w:lvl w:ilvl="1" w:tplc="7472C008" w:tentative="1">
      <w:start w:val="1"/>
      <w:numFmt w:val="bullet"/>
      <w:lvlText w:val=""/>
      <w:lvlJc w:val="left"/>
      <w:pPr>
        <w:tabs>
          <w:tab w:val="num" w:pos="1440"/>
        </w:tabs>
        <w:ind w:left="1440" w:hanging="360"/>
      </w:pPr>
      <w:rPr>
        <w:rFonts w:ascii="Symbol" w:hAnsi="Symbol" w:cs="Symbol" w:hint="default"/>
      </w:rPr>
    </w:lvl>
    <w:lvl w:ilvl="2" w:tplc="73529A00" w:tentative="1">
      <w:start w:val="1"/>
      <w:numFmt w:val="bullet"/>
      <w:lvlText w:val=""/>
      <w:lvlJc w:val="left"/>
      <w:pPr>
        <w:tabs>
          <w:tab w:val="num" w:pos="2160"/>
        </w:tabs>
        <w:ind w:left="2160" w:hanging="360"/>
      </w:pPr>
      <w:rPr>
        <w:rFonts w:ascii="Symbol" w:hAnsi="Symbol" w:cs="Symbol" w:hint="default"/>
      </w:rPr>
    </w:lvl>
    <w:lvl w:ilvl="3" w:tplc="710A02B4" w:tentative="1">
      <w:start w:val="1"/>
      <w:numFmt w:val="bullet"/>
      <w:lvlText w:val=""/>
      <w:lvlJc w:val="left"/>
      <w:pPr>
        <w:tabs>
          <w:tab w:val="num" w:pos="2880"/>
        </w:tabs>
        <w:ind w:left="2880" w:hanging="360"/>
      </w:pPr>
      <w:rPr>
        <w:rFonts w:ascii="Symbol" w:hAnsi="Symbol" w:cs="Symbol" w:hint="default"/>
      </w:rPr>
    </w:lvl>
    <w:lvl w:ilvl="4" w:tplc="2F0AE37A" w:tentative="1">
      <w:start w:val="1"/>
      <w:numFmt w:val="bullet"/>
      <w:lvlText w:val=""/>
      <w:lvlJc w:val="left"/>
      <w:pPr>
        <w:tabs>
          <w:tab w:val="num" w:pos="3600"/>
        </w:tabs>
        <w:ind w:left="3600" w:hanging="360"/>
      </w:pPr>
      <w:rPr>
        <w:rFonts w:ascii="Symbol" w:hAnsi="Symbol" w:cs="Symbol" w:hint="default"/>
      </w:rPr>
    </w:lvl>
    <w:lvl w:ilvl="5" w:tplc="6E509136" w:tentative="1">
      <w:start w:val="1"/>
      <w:numFmt w:val="bullet"/>
      <w:lvlText w:val=""/>
      <w:lvlJc w:val="left"/>
      <w:pPr>
        <w:tabs>
          <w:tab w:val="num" w:pos="4320"/>
        </w:tabs>
        <w:ind w:left="4320" w:hanging="360"/>
      </w:pPr>
      <w:rPr>
        <w:rFonts w:ascii="Symbol" w:hAnsi="Symbol" w:cs="Symbol" w:hint="default"/>
      </w:rPr>
    </w:lvl>
    <w:lvl w:ilvl="6" w:tplc="2D3A6078" w:tentative="1">
      <w:start w:val="1"/>
      <w:numFmt w:val="bullet"/>
      <w:lvlText w:val=""/>
      <w:lvlJc w:val="left"/>
      <w:pPr>
        <w:tabs>
          <w:tab w:val="num" w:pos="5040"/>
        </w:tabs>
        <w:ind w:left="5040" w:hanging="360"/>
      </w:pPr>
      <w:rPr>
        <w:rFonts w:ascii="Symbol" w:hAnsi="Symbol" w:cs="Symbol" w:hint="default"/>
      </w:rPr>
    </w:lvl>
    <w:lvl w:ilvl="7" w:tplc="4784F9F4" w:tentative="1">
      <w:start w:val="1"/>
      <w:numFmt w:val="bullet"/>
      <w:lvlText w:val=""/>
      <w:lvlJc w:val="left"/>
      <w:pPr>
        <w:tabs>
          <w:tab w:val="num" w:pos="5760"/>
        </w:tabs>
        <w:ind w:left="5760" w:hanging="360"/>
      </w:pPr>
      <w:rPr>
        <w:rFonts w:ascii="Symbol" w:hAnsi="Symbol" w:cs="Symbol" w:hint="default"/>
      </w:rPr>
    </w:lvl>
    <w:lvl w:ilvl="8" w:tplc="9C1AFC82" w:tentative="1">
      <w:start w:val="1"/>
      <w:numFmt w:val="bullet"/>
      <w:lvlText w:val=""/>
      <w:lvlJc w:val="left"/>
      <w:pPr>
        <w:tabs>
          <w:tab w:val="num" w:pos="6480"/>
        </w:tabs>
        <w:ind w:left="6480" w:hanging="360"/>
      </w:pPr>
      <w:rPr>
        <w:rFonts w:ascii="Symbol" w:hAnsi="Symbol" w:cs="Symbol" w:hint="default"/>
      </w:rPr>
    </w:lvl>
  </w:abstractNum>
  <w:abstractNum w:abstractNumId="2" w15:restartNumberingAfterBreak="0">
    <w:nsid w:val="40843E56"/>
    <w:multiLevelType w:val="hybridMultilevel"/>
    <w:tmpl w:val="701661A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42E57B4B"/>
    <w:multiLevelType w:val="hybridMultilevel"/>
    <w:tmpl w:val="845C3C64"/>
    <w:lvl w:ilvl="0" w:tplc="3D60024E">
      <w:start w:val="1"/>
      <w:numFmt w:val="bullet"/>
      <w:lvlText w:val=""/>
      <w:lvlJc w:val="left"/>
      <w:pPr>
        <w:tabs>
          <w:tab w:val="num" w:pos="720"/>
        </w:tabs>
        <w:ind w:left="720" w:hanging="360"/>
      </w:pPr>
      <w:rPr>
        <w:rFonts w:ascii="Symbol" w:hAnsi="Symbol" w:cs="Symbol" w:hint="default"/>
      </w:rPr>
    </w:lvl>
    <w:lvl w:ilvl="1" w:tplc="C2AE4956" w:tentative="1">
      <w:start w:val="1"/>
      <w:numFmt w:val="bullet"/>
      <w:lvlText w:val=""/>
      <w:lvlJc w:val="left"/>
      <w:pPr>
        <w:tabs>
          <w:tab w:val="num" w:pos="1440"/>
        </w:tabs>
        <w:ind w:left="1440" w:hanging="360"/>
      </w:pPr>
      <w:rPr>
        <w:rFonts w:ascii="Symbol" w:hAnsi="Symbol" w:cs="Symbol" w:hint="default"/>
      </w:rPr>
    </w:lvl>
    <w:lvl w:ilvl="2" w:tplc="E61AFD72" w:tentative="1">
      <w:start w:val="1"/>
      <w:numFmt w:val="bullet"/>
      <w:lvlText w:val=""/>
      <w:lvlJc w:val="left"/>
      <w:pPr>
        <w:tabs>
          <w:tab w:val="num" w:pos="2160"/>
        </w:tabs>
        <w:ind w:left="2160" w:hanging="360"/>
      </w:pPr>
      <w:rPr>
        <w:rFonts w:ascii="Symbol" w:hAnsi="Symbol" w:cs="Symbol" w:hint="default"/>
      </w:rPr>
    </w:lvl>
    <w:lvl w:ilvl="3" w:tplc="A466739A" w:tentative="1">
      <w:start w:val="1"/>
      <w:numFmt w:val="bullet"/>
      <w:lvlText w:val=""/>
      <w:lvlJc w:val="left"/>
      <w:pPr>
        <w:tabs>
          <w:tab w:val="num" w:pos="2880"/>
        </w:tabs>
        <w:ind w:left="2880" w:hanging="360"/>
      </w:pPr>
      <w:rPr>
        <w:rFonts w:ascii="Symbol" w:hAnsi="Symbol" w:cs="Symbol" w:hint="default"/>
      </w:rPr>
    </w:lvl>
    <w:lvl w:ilvl="4" w:tplc="6E38F85C" w:tentative="1">
      <w:start w:val="1"/>
      <w:numFmt w:val="bullet"/>
      <w:lvlText w:val=""/>
      <w:lvlJc w:val="left"/>
      <w:pPr>
        <w:tabs>
          <w:tab w:val="num" w:pos="3600"/>
        </w:tabs>
        <w:ind w:left="3600" w:hanging="360"/>
      </w:pPr>
      <w:rPr>
        <w:rFonts w:ascii="Symbol" w:hAnsi="Symbol" w:cs="Symbol" w:hint="default"/>
      </w:rPr>
    </w:lvl>
    <w:lvl w:ilvl="5" w:tplc="AB960E60" w:tentative="1">
      <w:start w:val="1"/>
      <w:numFmt w:val="bullet"/>
      <w:lvlText w:val=""/>
      <w:lvlJc w:val="left"/>
      <w:pPr>
        <w:tabs>
          <w:tab w:val="num" w:pos="4320"/>
        </w:tabs>
        <w:ind w:left="4320" w:hanging="360"/>
      </w:pPr>
      <w:rPr>
        <w:rFonts w:ascii="Symbol" w:hAnsi="Symbol" w:cs="Symbol" w:hint="default"/>
      </w:rPr>
    </w:lvl>
    <w:lvl w:ilvl="6" w:tplc="E974860A" w:tentative="1">
      <w:start w:val="1"/>
      <w:numFmt w:val="bullet"/>
      <w:lvlText w:val=""/>
      <w:lvlJc w:val="left"/>
      <w:pPr>
        <w:tabs>
          <w:tab w:val="num" w:pos="5040"/>
        </w:tabs>
        <w:ind w:left="5040" w:hanging="360"/>
      </w:pPr>
      <w:rPr>
        <w:rFonts w:ascii="Symbol" w:hAnsi="Symbol" w:cs="Symbol" w:hint="default"/>
      </w:rPr>
    </w:lvl>
    <w:lvl w:ilvl="7" w:tplc="C590AEE2" w:tentative="1">
      <w:start w:val="1"/>
      <w:numFmt w:val="bullet"/>
      <w:lvlText w:val=""/>
      <w:lvlJc w:val="left"/>
      <w:pPr>
        <w:tabs>
          <w:tab w:val="num" w:pos="5760"/>
        </w:tabs>
        <w:ind w:left="5760" w:hanging="360"/>
      </w:pPr>
      <w:rPr>
        <w:rFonts w:ascii="Symbol" w:hAnsi="Symbol" w:cs="Symbol" w:hint="default"/>
      </w:rPr>
    </w:lvl>
    <w:lvl w:ilvl="8" w:tplc="893EA842" w:tentative="1">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48412519"/>
    <w:multiLevelType w:val="hybridMultilevel"/>
    <w:tmpl w:val="E9702AB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530F2832"/>
    <w:multiLevelType w:val="hybridMultilevel"/>
    <w:tmpl w:val="9C88A3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C5E1EBF"/>
    <w:multiLevelType w:val="hybridMultilevel"/>
    <w:tmpl w:val="76E0DE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34D2587"/>
    <w:multiLevelType w:val="hybridMultilevel"/>
    <w:tmpl w:val="F0F0EE38"/>
    <w:lvl w:ilvl="0" w:tplc="985C96BE">
      <w:start w:val="1"/>
      <w:numFmt w:val="bullet"/>
      <w:lvlText w:val=""/>
      <w:lvlJc w:val="left"/>
      <w:pPr>
        <w:tabs>
          <w:tab w:val="num" w:pos="720"/>
        </w:tabs>
        <w:ind w:left="720" w:hanging="360"/>
      </w:pPr>
      <w:rPr>
        <w:rFonts w:ascii="Symbol" w:hAnsi="Symbol" w:cs="Symbol" w:hint="default"/>
      </w:rPr>
    </w:lvl>
    <w:lvl w:ilvl="1" w:tplc="8006C7C8" w:tentative="1">
      <w:start w:val="1"/>
      <w:numFmt w:val="bullet"/>
      <w:lvlText w:val=""/>
      <w:lvlJc w:val="left"/>
      <w:pPr>
        <w:tabs>
          <w:tab w:val="num" w:pos="1440"/>
        </w:tabs>
        <w:ind w:left="1440" w:hanging="360"/>
      </w:pPr>
      <w:rPr>
        <w:rFonts w:ascii="Symbol" w:hAnsi="Symbol" w:cs="Symbol" w:hint="default"/>
      </w:rPr>
    </w:lvl>
    <w:lvl w:ilvl="2" w:tplc="C464E08E" w:tentative="1">
      <w:start w:val="1"/>
      <w:numFmt w:val="bullet"/>
      <w:lvlText w:val=""/>
      <w:lvlJc w:val="left"/>
      <w:pPr>
        <w:tabs>
          <w:tab w:val="num" w:pos="2160"/>
        </w:tabs>
        <w:ind w:left="2160" w:hanging="360"/>
      </w:pPr>
      <w:rPr>
        <w:rFonts w:ascii="Symbol" w:hAnsi="Symbol" w:cs="Symbol" w:hint="default"/>
      </w:rPr>
    </w:lvl>
    <w:lvl w:ilvl="3" w:tplc="2ECCBA00" w:tentative="1">
      <w:start w:val="1"/>
      <w:numFmt w:val="bullet"/>
      <w:lvlText w:val=""/>
      <w:lvlJc w:val="left"/>
      <w:pPr>
        <w:tabs>
          <w:tab w:val="num" w:pos="2880"/>
        </w:tabs>
        <w:ind w:left="2880" w:hanging="360"/>
      </w:pPr>
      <w:rPr>
        <w:rFonts w:ascii="Symbol" w:hAnsi="Symbol" w:cs="Symbol" w:hint="default"/>
      </w:rPr>
    </w:lvl>
    <w:lvl w:ilvl="4" w:tplc="3064DA04" w:tentative="1">
      <w:start w:val="1"/>
      <w:numFmt w:val="bullet"/>
      <w:lvlText w:val=""/>
      <w:lvlJc w:val="left"/>
      <w:pPr>
        <w:tabs>
          <w:tab w:val="num" w:pos="3600"/>
        </w:tabs>
        <w:ind w:left="3600" w:hanging="360"/>
      </w:pPr>
      <w:rPr>
        <w:rFonts w:ascii="Symbol" w:hAnsi="Symbol" w:cs="Symbol" w:hint="default"/>
      </w:rPr>
    </w:lvl>
    <w:lvl w:ilvl="5" w:tplc="5BC4C136" w:tentative="1">
      <w:start w:val="1"/>
      <w:numFmt w:val="bullet"/>
      <w:lvlText w:val=""/>
      <w:lvlJc w:val="left"/>
      <w:pPr>
        <w:tabs>
          <w:tab w:val="num" w:pos="4320"/>
        </w:tabs>
        <w:ind w:left="4320" w:hanging="360"/>
      </w:pPr>
      <w:rPr>
        <w:rFonts w:ascii="Symbol" w:hAnsi="Symbol" w:cs="Symbol" w:hint="default"/>
      </w:rPr>
    </w:lvl>
    <w:lvl w:ilvl="6" w:tplc="A5C28E1E" w:tentative="1">
      <w:start w:val="1"/>
      <w:numFmt w:val="bullet"/>
      <w:lvlText w:val=""/>
      <w:lvlJc w:val="left"/>
      <w:pPr>
        <w:tabs>
          <w:tab w:val="num" w:pos="5040"/>
        </w:tabs>
        <w:ind w:left="5040" w:hanging="360"/>
      </w:pPr>
      <w:rPr>
        <w:rFonts w:ascii="Symbol" w:hAnsi="Symbol" w:cs="Symbol" w:hint="default"/>
      </w:rPr>
    </w:lvl>
    <w:lvl w:ilvl="7" w:tplc="96E8AB02" w:tentative="1">
      <w:start w:val="1"/>
      <w:numFmt w:val="bullet"/>
      <w:lvlText w:val=""/>
      <w:lvlJc w:val="left"/>
      <w:pPr>
        <w:tabs>
          <w:tab w:val="num" w:pos="5760"/>
        </w:tabs>
        <w:ind w:left="5760" w:hanging="360"/>
      </w:pPr>
      <w:rPr>
        <w:rFonts w:ascii="Symbol" w:hAnsi="Symbol" w:cs="Symbol" w:hint="default"/>
      </w:rPr>
    </w:lvl>
    <w:lvl w:ilvl="8" w:tplc="F48EABF0" w:tentative="1">
      <w:start w:val="1"/>
      <w:numFmt w:val="bullet"/>
      <w:lvlText w:val=""/>
      <w:lvlJc w:val="left"/>
      <w:pPr>
        <w:tabs>
          <w:tab w:val="num" w:pos="6480"/>
        </w:tabs>
        <w:ind w:left="6480" w:hanging="360"/>
      </w:pPr>
      <w:rPr>
        <w:rFonts w:ascii="Symbol" w:hAnsi="Symbol" w:cs="Symbol" w:hint="default"/>
      </w:rPr>
    </w:lvl>
  </w:abstractNum>
  <w:abstractNum w:abstractNumId="8" w15:restartNumberingAfterBreak="0">
    <w:nsid w:val="7AA31D7F"/>
    <w:multiLevelType w:val="hybridMultilevel"/>
    <w:tmpl w:val="8FA2DA9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7"/>
  </w:num>
  <w:num w:numId="2">
    <w:abstractNumId w:val="0"/>
  </w:num>
  <w:num w:numId="3">
    <w:abstractNumId w:val="8"/>
  </w:num>
  <w:num w:numId="4">
    <w:abstractNumId w:val="5"/>
  </w:num>
  <w:num w:numId="5">
    <w:abstractNumId w:val="1"/>
  </w:num>
  <w:num w:numId="6">
    <w:abstractNumId w:val="3"/>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82"/>
    <w:rsid w:val="000556A8"/>
    <w:rsid w:val="00131993"/>
    <w:rsid w:val="00265F3C"/>
    <w:rsid w:val="00566041"/>
    <w:rsid w:val="00647E0C"/>
    <w:rsid w:val="006C0F08"/>
    <w:rsid w:val="00885CDB"/>
    <w:rsid w:val="008A64F7"/>
    <w:rsid w:val="00931D61"/>
    <w:rsid w:val="00960221"/>
    <w:rsid w:val="0099739A"/>
    <w:rsid w:val="009C1DD8"/>
    <w:rsid w:val="00A96C1E"/>
    <w:rsid w:val="00AF4482"/>
    <w:rsid w:val="00B27A43"/>
    <w:rsid w:val="00B7376E"/>
    <w:rsid w:val="00BD604B"/>
    <w:rsid w:val="00BF639C"/>
    <w:rsid w:val="00C63CB2"/>
    <w:rsid w:val="00D355A1"/>
    <w:rsid w:val="00DF303E"/>
    <w:rsid w:val="00E16196"/>
    <w:rsid w:val="00E84AF7"/>
    <w:rsid w:val="00F25AED"/>
    <w:rsid w:val="00F64BF9"/>
    <w:rsid w:val="00F64D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5182"/>
  <w15:chartTrackingRefBased/>
  <w15:docId w15:val="{4AFC6D4C-A4B6-0843-B67D-4996E16F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prs-AF"/>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482"/>
    <w:rPr>
      <w:rFonts w:eastAsiaTheme="majorEastAsia" w:cstheme="majorBidi"/>
      <w:color w:val="272727" w:themeColor="text1" w:themeTint="D8"/>
    </w:rPr>
  </w:style>
  <w:style w:type="paragraph" w:styleId="Title">
    <w:name w:val="Title"/>
    <w:basedOn w:val="Normal"/>
    <w:next w:val="Normal"/>
    <w:link w:val="TitleChar"/>
    <w:uiPriority w:val="10"/>
    <w:qFormat/>
    <w:rsid w:val="00AF4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482"/>
    <w:pPr>
      <w:spacing w:before="160"/>
      <w:jc w:val="center"/>
    </w:pPr>
    <w:rPr>
      <w:i/>
      <w:iCs/>
      <w:color w:val="404040" w:themeColor="text1" w:themeTint="BF"/>
    </w:rPr>
  </w:style>
  <w:style w:type="character" w:customStyle="1" w:styleId="QuoteChar">
    <w:name w:val="Quote Char"/>
    <w:basedOn w:val="DefaultParagraphFont"/>
    <w:link w:val="Quote"/>
    <w:uiPriority w:val="29"/>
    <w:rsid w:val="00AF4482"/>
    <w:rPr>
      <w:i/>
      <w:iCs/>
      <w:color w:val="404040" w:themeColor="text1" w:themeTint="BF"/>
    </w:rPr>
  </w:style>
  <w:style w:type="paragraph" w:styleId="ListParagraph">
    <w:name w:val="List Paragraph"/>
    <w:basedOn w:val="Normal"/>
    <w:uiPriority w:val="34"/>
    <w:qFormat/>
    <w:rsid w:val="00AF4482"/>
    <w:pPr>
      <w:ind w:left="720"/>
      <w:contextualSpacing/>
    </w:pPr>
  </w:style>
  <w:style w:type="character" w:styleId="IntenseEmphasis">
    <w:name w:val="Intense Emphasis"/>
    <w:basedOn w:val="DefaultParagraphFont"/>
    <w:uiPriority w:val="21"/>
    <w:qFormat/>
    <w:rsid w:val="00AF4482"/>
    <w:rPr>
      <w:i/>
      <w:iCs/>
      <w:color w:val="0F4761" w:themeColor="accent1" w:themeShade="BF"/>
    </w:rPr>
  </w:style>
  <w:style w:type="paragraph" w:styleId="IntenseQuote">
    <w:name w:val="Intense Quote"/>
    <w:basedOn w:val="Normal"/>
    <w:next w:val="Normal"/>
    <w:link w:val="IntenseQuoteChar"/>
    <w:uiPriority w:val="30"/>
    <w:qFormat/>
    <w:rsid w:val="00AF4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482"/>
    <w:rPr>
      <w:i/>
      <w:iCs/>
      <w:color w:val="0F4761" w:themeColor="accent1" w:themeShade="BF"/>
    </w:rPr>
  </w:style>
  <w:style w:type="character" w:styleId="IntenseReference">
    <w:name w:val="Intense Reference"/>
    <w:basedOn w:val="DefaultParagraphFont"/>
    <w:uiPriority w:val="32"/>
    <w:qFormat/>
    <w:rsid w:val="00AF4482"/>
    <w:rPr>
      <w:b/>
      <w:bCs/>
      <w:smallCaps/>
      <w:color w:val="0F4761" w:themeColor="accent1" w:themeShade="BF"/>
      <w:spacing w:val="5"/>
    </w:rPr>
  </w:style>
  <w:style w:type="character" w:styleId="Hyperlink">
    <w:name w:val="Hyperlink"/>
    <w:basedOn w:val="DefaultParagraphFont"/>
    <w:uiPriority w:val="99"/>
    <w:unhideWhenUsed/>
    <w:rsid w:val="00AF4482"/>
    <w:rPr>
      <w:color w:val="467886" w:themeColor="hyperlink"/>
      <w:u w:val="single"/>
    </w:rPr>
  </w:style>
  <w:style w:type="character" w:styleId="UnresolvedMention">
    <w:name w:val="Unresolved Mention"/>
    <w:basedOn w:val="DefaultParagraphFont"/>
    <w:uiPriority w:val="99"/>
    <w:semiHidden/>
    <w:unhideWhenUsed/>
    <w:rsid w:val="00AF4482"/>
    <w:rPr>
      <w:color w:val="605E5C"/>
      <w:shd w:val="clear" w:color="auto" w:fill="E1DFDD"/>
    </w:rPr>
  </w:style>
  <w:style w:type="character" w:styleId="FollowedHyperlink">
    <w:name w:val="FollowedHyperlink"/>
    <w:basedOn w:val="DefaultParagraphFont"/>
    <w:uiPriority w:val="99"/>
    <w:semiHidden/>
    <w:unhideWhenUsed/>
    <w:rsid w:val="00AF44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Toxicology@state.ma.us" TargetMode="External"/><Relationship Id="rId3" Type="http://schemas.openxmlformats.org/officeDocument/2006/relationships/settings" Target="settings.xml"/><Relationship Id="rId7" Type="http://schemas.openxmlformats.org/officeDocument/2006/relationships/hyperlink" Target="http://www.mass.gov/ClimateAnd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air-research/research-diy-air-cleaners-reduce-wildfire-smoke-indoors" TargetMode="External"/><Relationship Id="rId11" Type="http://schemas.openxmlformats.org/officeDocument/2006/relationships/theme" Target="theme/theme1.xml"/><Relationship Id="rId5" Type="http://schemas.openxmlformats.org/officeDocument/2006/relationships/hyperlink" Target="http://www.airnow.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dph/environmental_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16</cp:revision>
  <cp:lastPrinted>2024-08-01T05:11:00Z</cp:lastPrinted>
  <dcterms:created xsi:type="dcterms:W3CDTF">2024-06-27T13:26:00Z</dcterms:created>
  <dcterms:modified xsi:type="dcterms:W3CDTF">2024-08-01T05:12:00Z</dcterms:modified>
</cp:coreProperties>
</file>