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925" w:rsidRPr="00295F1A" w:rsidRDefault="00E04049" w:rsidP="00A35925">
      <w:pPr>
        <w:pStyle w:val="Heading1"/>
        <w:rPr>
          <w:bCs/>
        </w:rPr>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9525" t="9525" r="9525" b="952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ED0934" w:rsidRDefault="00ED0934" w:rsidP="00A35925">
                            <w:pPr>
                              <w:jc w:val="center"/>
                              <w:rPr>
                                <w:b/>
                                <w:sz w:val="36"/>
                              </w:rPr>
                            </w:pPr>
                          </w:p>
                          <w:p w:rsidR="00ED0934" w:rsidRDefault="00ED0934" w:rsidP="00A35925">
                            <w:pPr>
                              <w:jc w:val="center"/>
                              <w:rPr>
                                <w:b/>
                                <w:sz w:val="36"/>
                              </w:rPr>
                            </w:pPr>
                          </w:p>
                          <w:p w:rsidR="00ED0934" w:rsidRPr="002D735D" w:rsidRDefault="00ED0934" w:rsidP="00A35925">
                            <w:pPr>
                              <w:jc w:val="center"/>
                              <w:rPr>
                                <w:b/>
                                <w:sz w:val="36"/>
                              </w:rPr>
                            </w:pPr>
                            <w:r w:rsidRPr="002D735D">
                              <w:rPr>
                                <w:b/>
                                <w:sz w:val="36"/>
                              </w:rPr>
                              <w:t>INDOOR AIR QUALITY ASSESSMENT</w:t>
                            </w:r>
                          </w:p>
                          <w:p w:rsidR="00ED0934" w:rsidRPr="002D735D" w:rsidRDefault="00ED0934" w:rsidP="00A35925">
                            <w:pPr>
                              <w:jc w:val="center"/>
                              <w:rPr>
                                <w:b/>
                                <w:iCs/>
                              </w:rPr>
                            </w:pPr>
                          </w:p>
                          <w:p w:rsidR="00ED0934" w:rsidRDefault="00ED0934" w:rsidP="00A35925">
                            <w:pPr>
                              <w:jc w:val="center"/>
                              <w:rPr>
                                <w:b/>
                              </w:rPr>
                            </w:pPr>
                          </w:p>
                          <w:p w:rsidR="00ED0934" w:rsidRPr="007132EE" w:rsidRDefault="00ED0934" w:rsidP="007132EE">
                            <w:pPr>
                              <w:jc w:val="center"/>
                              <w:rPr>
                                <w:b/>
                                <w:sz w:val="28"/>
                                <w:szCs w:val="28"/>
                              </w:rPr>
                            </w:pPr>
                            <w:r w:rsidRPr="007132EE">
                              <w:rPr>
                                <w:b/>
                                <w:sz w:val="28"/>
                                <w:szCs w:val="28"/>
                              </w:rPr>
                              <w:t>William G</w:t>
                            </w:r>
                            <w:r>
                              <w:rPr>
                                <w:b/>
                                <w:sz w:val="28"/>
                                <w:szCs w:val="28"/>
                              </w:rPr>
                              <w:t>ould</w:t>
                            </w:r>
                            <w:r w:rsidRPr="007132EE">
                              <w:rPr>
                                <w:b/>
                                <w:sz w:val="28"/>
                                <w:szCs w:val="28"/>
                              </w:rPr>
                              <w:t xml:space="preserve"> Vinal Elementary School</w:t>
                            </w:r>
                          </w:p>
                          <w:p w:rsidR="00ED0934" w:rsidRDefault="00ED0934" w:rsidP="007132EE">
                            <w:pPr>
                              <w:jc w:val="center"/>
                              <w:rPr>
                                <w:b/>
                                <w:sz w:val="28"/>
                                <w:szCs w:val="28"/>
                              </w:rPr>
                            </w:pPr>
                            <w:r>
                              <w:rPr>
                                <w:b/>
                                <w:sz w:val="28"/>
                                <w:szCs w:val="28"/>
                              </w:rPr>
                              <w:t>102 Old Oaken Bucket Road</w:t>
                            </w:r>
                          </w:p>
                          <w:p w:rsidR="00ED0934" w:rsidRDefault="00ED0934" w:rsidP="007132EE">
                            <w:pPr>
                              <w:jc w:val="center"/>
                              <w:rPr>
                                <w:i/>
                              </w:rPr>
                            </w:pPr>
                            <w:r w:rsidRPr="007132EE">
                              <w:rPr>
                                <w:b/>
                                <w:sz w:val="28"/>
                                <w:szCs w:val="28"/>
                              </w:rPr>
                              <w:t>Norwell, MA</w:t>
                            </w:r>
                          </w:p>
                          <w:p w:rsidR="00ED0934" w:rsidRDefault="00ED0934" w:rsidP="00A35925">
                            <w:pPr>
                              <w:jc w:val="center"/>
                              <w:rPr>
                                <w:i/>
                              </w:rPr>
                            </w:pPr>
                          </w:p>
                          <w:p w:rsidR="00ED0934" w:rsidRPr="002D735D" w:rsidRDefault="00ED0934" w:rsidP="00A35925">
                            <w:pPr>
                              <w:jc w:val="center"/>
                              <w:rPr>
                                <w:i/>
                              </w:rPr>
                            </w:pPr>
                          </w:p>
                          <w:p w:rsidR="00ED0934" w:rsidRDefault="00ED0934" w:rsidP="00A35925">
                            <w:pPr>
                              <w:jc w:val="center"/>
                              <w:rPr>
                                <w:i/>
                              </w:rPr>
                            </w:pPr>
                          </w:p>
                          <w:p w:rsidR="00ED0934" w:rsidRDefault="00ED0934" w:rsidP="00A35925">
                            <w:pPr>
                              <w:jc w:val="center"/>
                              <w:rPr>
                                <w:i/>
                              </w:rPr>
                            </w:pPr>
                          </w:p>
                          <w:p w:rsidR="00ED0934" w:rsidRDefault="00E04049" w:rsidP="00A35925">
                            <w:pPr>
                              <w:jc w:val="center"/>
                              <w:rPr>
                                <w:i/>
                              </w:rPr>
                            </w:pPr>
                            <w:bookmarkStart w:id="0" w:name="_GoBack"/>
                            <w:bookmarkEnd w:id="0"/>
                            <w:r>
                              <w:rPr>
                                <w:i/>
                                <w:noProof/>
                                <w:lang w:eastAsia="zh-TW"/>
                              </w:rPr>
                              <w:drawing>
                                <wp:inline distT="0" distB="0" distL="0" distR="0">
                                  <wp:extent cx="4899660" cy="3672840"/>
                                  <wp:effectExtent l="0" t="0" r="0" b="0"/>
                                  <wp:docPr id="15" name="Picture 15" descr="Front exterior view of Vinal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 exterior view of Vinal Elementary School"/>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4899660" cy="3672840"/>
                                          </a:xfrm>
                                          <a:prstGeom prst="rect">
                                            <a:avLst/>
                                          </a:prstGeom>
                                          <a:noFill/>
                                          <a:ln>
                                            <a:noFill/>
                                          </a:ln>
                                        </pic:spPr>
                                      </pic:pic>
                                    </a:graphicData>
                                  </a:graphic>
                                </wp:inline>
                              </w:drawing>
                            </w:r>
                          </w:p>
                          <w:p w:rsidR="00ED0934" w:rsidRPr="002D735D" w:rsidRDefault="00ED0934" w:rsidP="00A35925">
                            <w:pPr>
                              <w:jc w:val="center"/>
                              <w:rPr>
                                <w:i/>
                              </w:rPr>
                            </w:pPr>
                          </w:p>
                          <w:p w:rsidR="00ED0934" w:rsidRDefault="00ED0934" w:rsidP="00A35925">
                            <w:pPr>
                              <w:jc w:val="center"/>
                              <w:rPr>
                                <w:i/>
                              </w:rPr>
                            </w:pPr>
                          </w:p>
                          <w:p w:rsidR="00ED0934" w:rsidRDefault="00ED0934" w:rsidP="00A35925">
                            <w:pPr>
                              <w:jc w:val="center"/>
                              <w:rPr>
                                <w:i/>
                              </w:rPr>
                            </w:pPr>
                          </w:p>
                          <w:p w:rsidR="00ED0934" w:rsidRDefault="00ED0934" w:rsidP="00A35925">
                            <w:pPr>
                              <w:jc w:val="center"/>
                              <w:rPr>
                                <w:i/>
                              </w:rPr>
                            </w:pPr>
                          </w:p>
                          <w:p w:rsidR="00ED0934" w:rsidRDefault="00ED0934" w:rsidP="00A35925">
                            <w:pPr>
                              <w:jc w:val="center"/>
                              <w:rPr>
                                <w:i/>
                              </w:rPr>
                            </w:pPr>
                          </w:p>
                          <w:p w:rsidR="00ED0934" w:rsidRPr="002D735D" w:rsidRDefault="00ED0934" w:rsidP="00A35925">
                            <w:pPr>
                              <w:jc w:val="center"/>
                            </w:pPr>
                            <w:r w:rsidRPr="002D735D">
                              <w:t>Prepared by:</w:t>
                            </w:r>
                          </w:p>
                          <w:p w:rsidR="00ED0934" w:rsidRPr="002D735D" w:rsidRDefault="00ED0934" w:rsidP="00A35925">
                            <w:pPr>
                              <w:jc w:val="center"/>
                            </w:pPr>
                            <w:r w:rsidRPr="002D735D">
                              <w:t>Massachusetts Department of Public Health</w:t>
                            </w:r>
                          </w:p>
                          <w:p w:rsidR="00ED0934" w:rsidRPr="002D735D" w:rsidRDefault="00ED0934" w:rsidP="00A35925">
                            <w:pPr>
                              <w:jc w:val="center"/>
                            </w:pPr>
                            <w:r w:rsidRPr="002D735D">
                              <w:t>Bureau of Environmental Health</w:t>
                            </w:r>
                          </w:p>
                          <w:p w:rsidR="00ED0934" w:rsidRPr="002D735D" w:rsidRDefault="00ED0934" w:rsidP="00A35925">
                            <w:pPr>
                              <w:jc w:val="center"/>
                            </w:pPr>
                            <w:r w:rsidRPr="002D735D">
                              <w:t>Indoor Air Quality Program</w:t>
                            </w:r>
                          </w:p>
                          <w:p w:rsidR="00ED0934" w:rsidRDefault="00ED0934" w:rsidP="00A35925">
                            <w:pPr>
                              <w:jc w:val="center"/>
                            </w:pPr>
                            <w:r>
                              <w:t>June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D4KAIAAFI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BLUJD4KAIAAFIEAAAOAAAAAAAAAAAAAAAAAC4CAABkcnMvZTJvRG9j&#10;LnhtbFBLAQItABQABgAIAAAAIQCD++Ib2wAAAAYBAAAPAAAAAAAAAAAAAAAAAIIEAABkcnMvZG93&#10;bnJldi54bWxQSwUGAAAAAAQABADzAAAAigUAAAAA&#10;">
                <v:textbox>
                  <w:txbxContent>
                    <w:p w:rsidR="00ED0934" w:rsidRDefault="00ED0934" w:rsidP="00A35925">
                      <w:pPr>
                        <w:jc w:val="center"/>
                        <w:rPr>
                          <w:b/>
                          <w:sz w:val="36"/>
                        </w:rPr>
                      </w:pPr>
                    </w:p>
                    <w:p w:rsidR="00ED0934" w:rsidRDefault="00ED0934" w:rsidP="00A35925">
                      <w:pPr>
                        <w:jc w:val="center"/>
                        <w:rPr>
                          <w:b/>
                          <w:sz w:val="36"/>
                        </w:rPr>
                      </w:pPr>
                    </w:p>
                    <w:p w:rsidR="00ED0934" w:rsidRPr="002D735D" w:rsidRDefault="00ED0934" w:rsidP="00A35925">
                      <w:pPr>
                        <w:jc w:val="center"/>
                        <w:rPr>
                          <w:b/>
                          <w:sz w:val="36"/>
                        </w:rPr>
                      </w:pPr>
                      <w:r w:rsidRPr="002D735D">
                        <w:rPr>
                          <w:b/>
                          <w:sz w:val="36"/>
                        </w:rPr>
                        <w:t>INDOOR AIR QUALITY ASSESSMENT</w:t>
                      </w:r>
                    </w:p>
                    <w:p w:rsidR="00ED0934" w:rsidRPr="002D735D" w:rsidRDefault="00ED0934" w:rsidP="00A35925">
                      <w:pPr>
                        <w:jc w:val="center"/>
                        <w:rPr>
                          <w:b/>
                          <w:iCs/>
                        </w:rPr>
                      </w:pPr>
                    </w:p>
                    <w:p w:rsidR="00ED0934" w:rsidRDefault="00ED0934" w:rsidP="00A35925">
                      <w:pPr>
                        <w:jc w:val="center"/>
                        <w:rPr>
                          <w:b/>
                        </w:rPr>
                      </w:pPr>
                    </w:p>
                    <w:p w:rsidR="00ED0934" w:rsidRPr="007132EE" w:rsidRDefault="00ED0934" w:rsidP="007132EE">
                      <w:pPr>
                        <w:jc w:val="center"/>
                        <w:rPr>
                          <w:b/>
                          <w:sz w:val="28"/>
                          <w:szCs w:val="28"/>
                        </w:rPr>
                      </w:pPr>
                      <w:r w:rsidRPr="007132EE">
                        <w:rPr>
                          <w:b/>
                          <w:sz w:val="28"/>
                          <w:szCs w:val="28"/>
                        </w:rPr>
                        <w:t>William G</w:t>
                      </w:r>
                      <w:r>
                        <w:rPr>
                          <w:b/>
                          <w:sz w:val="28"/>
                          <w:szCs w:val="28"/>
                        </w:rPr>
                        <w:t>ould</w:t>
                      </w:r>
                      <w:r w:rsidRPr="007132EE">
                        <w:rPr>
                          <w:b/>
                          <w:sz w:val="28"/>
                          <w:szCs w:val="28"/>
                        </w:rPr>
                        <w:t xml:space="preserve"> Vinal Elementary School</w:t>
                      </w:r>
                    </w:p>
                    <w:p w:rsidR="00ED0934" w:rsidRDefault="00ED0934" w:rsidP="007132EE">
                      <w:pPr>
                        <w:jc w:val="center"/>
                        <w:rPr>
                          <w:b/>
                          <w:sz w:val="28"/>
                          <w:szCs w:val="28"/>
                        </w:rPr>
                      </w:pPr>
                      <w:r>
                        <w:rPr>
                          <w:b/>
                          <w:sz w:val="28"/>
                          <w:szCs w:val="28"/>
                        </w:rPr>
                        <w:t>102 Old Oaken Bucket Road</w:t>
                      </w:r>
                    </w:p>
                    <w:p w:rsidR="00ED0934" w:rsidRDefault="00ED0934" w:rsidP="007132EE">
                      <w:pPr>
                        <w:jc w:val="center"/>
                        <w:rPr>
                          <w:i/>
                        </w:rPr>
                      </w:pPr>
                      <w:r w:rsidRPr="007132EE">
                        <w:rPr>
                          <w:b/>
                          <w:sz w:val="28"/>
                          <w:szCs w:val="28"/>
                        </w:rPr>
                        <w:t>Norwell, MA</w:t>
                      </w:r>
                    </w:p>
                    <w:p w:rsidR="00ED0934" w:rsidRDefault="00ED0934" w:rsidP="00A35925">
                      <w:pPr>
                        <w:jc w:val="center"/>
                        <w:rPr>
                          <w:i/>
                        </w:rPr>
                      </w:pPr>
                    </w:p>
                    <w:p w:rsidR="00ED0934" w:rsidRPr="002D735D" w:rsidRDefault="00ED0934" w:rsidP="00A35925">
                      <w:pPr>
                        <w:jc w:val="center"/>
                        <w:rPr>
                          <w:i/>
                        </w:rPr>
                      </w:pPr>
                    </w:p>
                    <w:p w:rsidR="00ED0934" w:rsidRDefault="00ED0934" w:rsidP="00A35925">
                      <w:pPr>
                        <w:jc w:val="center"/>
                        <w:rPr>
                          <w:i/>
                        </w:rPr>
                      </w:pPr>
                    </w:p>
                    <w:p w:rsidR="00ED0934" w:rsidRDefault="00ED0934" w:rsidP="00A35925">
                      <w:pPr>
                        <w:jc w:val="center"/>
                        <w:rPr>
                          <w:i/>
                        </w:rPr>
                      </w:pPr>
                    </w:p>
                    <w:p w:rsidR="00ED0934" w:rsidRDefault="00E04049" w:rsidP="00A35925">
                      <w:pPr>
                        <w:jc w:val="center"/>
                        <w:rPr>
                          <w:i/>
                        </w:rPr>
                      </w:pPr>
                      <w:bookmarkStart w:id="1" w:name="_GoBack"/>
                      <w:bookmarkEnd w:id="1"/>
                      <w:r>
                        <w:rPr>
                          <w:i/>
                          <w:noProof/>
                          <w:lang w:eastAsia="zh-TW"/>
                        </w:rPr>
                        <w:drawing>
                          <wp:inline distT="0" distB="0" distL="0" distR="0">
                            <wp:extent cx="4899660" cy="3672840"/>
                            <wp:effectExtent l="0" t="0" r="0" b="0"/>
                            <wp:docPr id="15" name="Picture 15" descr="Front exterior view of Vinal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nt exterior view of Vinal Elementary School"/>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4899660" cy="3672840"/>
                                    </a:xfrm>
                                    <a:prstGeom prst="rect">
                                      <a:avLst/>
                                    </a:prstGeom>
                                    <a:noFill/>
                                    <a:ln>
                                      <a:noFill/>
                                    </a:ln>
                                  </pic:spPr>
                                </pic:pic>
                              </a:graphicData>
                            </a:graphic>
                          </wp:inline>
                        </w:drawing>
                      </w:r>
                    </w:p>
                    <w:p w:rsidR="00ED0934" w:rsidRPr="002D735D" w:rsidRDefault="00ED0934" w:rsidP="00A35925">
                      <w:pPr>
                        <w:jc w:val="center"/>
                        <w:rPr>
                          <w:i/>
                        </w:rPr>
                      </w:pPr>
                    </w:p>
                    <w:p w:rsidR="00ED0934" w:rsidRDefault="00ED0934" w:rsidP="00A35925">
                      <w:pPr>
                        <w:jc w:val="center"/>
                        <w:rPr>
                          <w:i/>
                        </w:rPr>
                      </w:pPr>
                    </w:p>
                    <w:p w:rsidR="00ED0934" w:rsidRDefault="00ED0934" w:rsidP="00A35925">
                      <w:pPr>
                        <w:jc w:val="center"/>
                        <w:rPr>
                          <w:i/>
                        </w:rPr>
                      </w:pPr>
                    </w:p>
                    <w:p w:rsidR="00ED0934" w:rsidRDefault="00ED0934" w:rsidP="00A35925">
                      <w:pPr>
                        <w:jc w:val="center"/>
                        <w:rPr>
                          <w:i/>
                        </w:rPr>
                      </w:pPr>
                    </w:p>
                    <w:p w:rsidR="00ED0934" w:rsidRDefault="00ED0934" w:rsidP="00A35925">
                      <w:pPr>
                        <w:jc w:val="center"/>
                        <w:rPr>
                          <w:i/>
                        </w:rPr>
                      </w:pPr>
                    </w:p>
                    <w:p w:rsidR="00ED0934" w:rsidRPr="002D735D" w:rsidRDefault="00ED0934" w:rsidP="00A35925">
                      <w:pPr>
                        <w:jc w:val="center"/>
                      </w:pPr>
                      <w:r w:rsidRPr="002D735D">
                        <w:t>Prepared by:</w:t>
                      </w:r>
                    </w:p>
                    <w:p w:rsidR="00ED0934" w:rsidRPr="002D735D" w:rsidRDefault="00ED0934" w:rsidP="00A35925">
                      <w:pPr>
                        <w:jc w:val="center"/>
                      </w:pPr>
                      <w:r w:rsidRPr="002D735D">
                        <w:t>Massachusetts Department of Public Health</w:t>
                      </w:r>
                    </w:p>
                    <w:p w:rsidR="00ED0934" w:rsidRPr="002D735D" w:rsidRDefault="00ED0934" w:rsidP="00A35925">
                      <w:pPr>
                        <w:jc w:val="center"/>
                      </w:pPr>
                      <w:r w:rsidRPr="002D735D">
                        <w:t>Bureau of Environmental Health</w:t>
                      </w:r>
                    </w:p>
                    <w:p w:rsidR="00ED0934" w:rsidRPr="002D735D" w:rsidRDefault="00ED0934" w:rsidP="00A35925">
                      <w:pPr>
                        <w:jc w:val="center"/>
                      </w:pPr>
                      <w:r w:rsidRPr="002D735D">
                        <w:t>Indoor Air Quality Program</w:t>
                      </w:r>
                    </w:p>
                    <w:p w:rsidR="00ED0934" w:rsidRDefault="00ED0934" w:rsidP="00A35925">
                      <w:pPr>
                        <w:jc w:val="center"/>
                      </w:pPr>
                      <w:r>
                        <w:t>June 2015</w:t>
                      </w:r>
                    </w:p>
                  </w:txbxContent>
                </v:textbox>
                <w10:wrap type="topAndBottom" anchorx="page" anchory="page"/>
              </v:shape>
            </w:pict>
          </mc:Fallback>
        </mc:AlternateContent>
      </w:r>
      <w:r w:rsidR="00A35925">
        <w:rPr>
          <w:bCs/>
        </w:rPr>
        <w:br w:type="page"/>
      </w:r>
      <w:r w:rsidR="00A35925" w:rsidRPr="00295F1A">
        <w:rPr>
          <w:bCs/>
        </w:rPr>
        <w:lastRenderedPageBreak/>
        <w:t>Background/Introduction</w:t>
      </w:r>
    </w:p>
    <w:p w:rsidR="00D95E92" w:rsidRDefault="00D95E92" w:rsidP="00BA1D20">
      <w:pPr>
        <w:pStyle w:val="BodyText"/>
      </w:pPr>
      <w:r>
        <w:t>At the reques</w:t>
      </w:r>
      <w:r w:rsidRPr="00AF36F6">
        <w:t xml:space="preserve">t of </w:t>
      </w:r>
      <w:r w:rsidR="007132EE" w:rsidRPr="00AF36F6">
        <w:t xml:space="preserve">Brian Flynn, Health </w:t>
      </w:r>
      <w:r w:rsidR="00AF36F6" w:rsidRPr="00AF36F6">
        <w:t>Agent</w:t>
      </w:r>
      <w:r w:rsidR="007132EE" w:rsidRPr="00AF36F6">
        <w:t>, To</w:t>
      </w:r>
      <w:r w:rsidR="007132EE">
        <w:t>wn of Norwell</w:t>
      </w:r>
      <w:r>
        <w:t>, t</w:t>
      </w:r>
      <w:r w:rsidR="00161A42">
        <w:t xml:space="preserve">he Massachusetts Department of Public Health (MDPH), Bureau of Environmental Health (BEH) provided </w:t>
      </w:r>
      <w:proofErr w:type="gramStart"/>
      <w:r w:rsidR="00161A42">
        <w:t>assistance</w:t>
      </w:r>
      <w:proofErr w:type="gramEnd"/>
      <w:r w:rsidR="00161A42">
        <w:t xml:space="preserve"> and consultation regarding indoor air quality (IAQ) concerns at </w:t>
      </w:r>
      <w:r w:rsidR="007132EE">
        <w:t>the William G</w:t>
      </w:r>
      <w:r w:rsidR="00EC70B2">
        <w:t>ould</w:t>
      </w:r>
      <w:r w:rsidR="007132EE">
        <w:t xml:space="preserve"> Vinal Elementary School (V</w:t>
      </w:r>
      <w:r w:rsidR="003A6916">
        <w:t>E</w:t>
      </w:r>
      <w:r w:rsidR="007132EE">
        <w:t>S) located at 102 Old Oaken Bucket Road, Norwell, MA</w:t>
      </w:r>
      <w:r w:rsidR="00161A42">
        <w:t xml:space="preserve">.  </w:t>
      </w:r>
      <w:r w:rsidR="00550770">
        <w:t xml:space="preserve">On </w:t>
      </w:r>
      <w:r w:rsidR="002A7A74">
        <w:t xml:space="preserve">May </w:t>
      </w:r>
      <w:r w:rsidR="00E95689">
        <w:t>5</w:t>
      </w:r>
      <w:r w:rsidR="00686EE2">
        <w:t>, 2015</w:t>
      </w:r>
      <w:r w:rsidR="00550770">
        <w:t>,</w:t>
      </w:r>
      <w:r w:rsidR="0086262F">
        <w:t xml:space="preserve"> </w:t>
      </w:r>
      <w:r w:rsidR="00686EE2">
        <w:t xml:space="preserve">Ruth Alfasso, Environmental Engineer/Inspector </w:t>
      </w:r>
      <w:r w:rsidR="00550770">
        <w:t xml:space="preserve">in BEH’s IAQ Program visited the </w:t>
      </w:r>
      <w:r w:rsidR="0086262F">
        <w:t>V</w:t>
      </w:r>
      <w:r w:rsidR="003A6916">
        <w:t>E</w:t>
      </w:r>
      <w:r w:rsidR="0086262F">
        <w:t>S</w:t>
      </w:r>
      <w:r w:rsidR="00550770">
        <w:t xml:space="preserve"> to conduct an IAQ assessment.</w:t>
      </w:r>
    </w:p>
    <w:p w:rsidR="003C2946" w:rsidRDefault="003C2946" w:rsidP="00BA1D20">
      <w:pPr>
        <w:pStyle w:val="BodyText"/>
      </w:pPr>
      <w:r w:rsidRPr="003C2946">
        <w:t xml:space="preserve">Note that the winter of 2014/2015 had record-breaking amounts of snow and days of cold/below freezing weather (NWS, 2015; WBZ, 2015).  These conditions put unusual stress on building structures and equipment, leading to an increase in </w:t>
      </w:r>
      <w:r w:rsidR="00B744A8">
        <w:t xml:space="preserve">reports of </w:t>
      </w:r>
      <w:r w:rsidRPr="003C2946">
        <w:t xml:space="preserve">roof and structural damage, water intrusion from snow and snowmelt and freezing-related damage to pipes and other heating, ventilating and air conditioning (HVAC) components.  In addition, labor/time taken to remove snow and deal with damage </w:t>
      </w:r>
      <w:r w:rsidR="00B744A8">
        <w:t>likely resulted in strained re</w:t>
      </w:r>
      <w:r w:rsidRPr="003C2946">
        <w:t xml:space="preserve">sources for routine maintenance activities.  These </w:t>
      </w:r>
      <w:r w:rsidR="00B744A8">
        <w:t xml:space="preserve">difficulties were reported by facility staff </w:t>
      </w:r>
      <w:r w:rsidRPr="003C2946">
        <w:t>at many schools and other pub</w:t>
      </w:r>
      <w:r w:rsidR="00B744A8">
        <w:t>lic buildings in Massachusetts during the winter of 2014/2015</w:t>
      </w:r>
      <w:r w:rsidRPr="003C2946">
        <w:t>.</w:t>
      </w:r>
    </w:p>
    <w:p w:rsidR="00BA1D20" w:rsidRPr="00BA1D20" w:rsidRDefault="00BA1D20" w:rsidP="00BA1D20">
      <w:pPr>
        <w:pStyle w:val="BodyText"/>
      </w:pPr>
      <w:r w:rsidRPr="00BA1D20">
        <w:t xml:space="preserve">The school </w:t>
      </w:r>
      <w:r w:rsidR="0086262F">
        <w:t>was originally built in the late 1960s with a two-story addition added in 2002.  Most of the roof area</w:t>
      </w:r>
      <w:r w:rsidR="003C2946" w:rsidRPr="003C2946">
        <w:t xml:space="preserve"> is peaked with shingles</w:t>
      </w:r>
      <w:r w:rsidR="0086262F">
        <w:t xml:space="preserve"> </w:t>
      </w:r>
      <w:r w:rsidR="00B744A8">
        <w:t>and</w:t>
      </w:r>
      <w:r w:rsidR="00116E60">
        <w:t xml:space="preserve"> a few areas consisting of</w:t>
      </w:r>
      <w:r w:rsidR="003C2946">
        <w:t xml:space="preserve"> flat rubber membrane</w:t>
      </w:r>
      <w:r w:rsidR="0086262F">
        <w:t xml:space="preserve">.  </w:t>
      </w:r>
      <w:r w:rsidR="00686EE2">
        <w:t xml:space="preserve">Classrooms have tiled floors and drop ceiling tile systems.  </w:t>
      </w:r>
      <w:r w:rsidR="00E95689">
        <w:t>Most</w:t>
      </w:r>
      <w:r w:rsidR="00686EE2">
        <w:t xml:space="preserve"> classrooms have openable windows.</w:t>
      </w:r>
    </w:p>
    <w:p w:rsidR="00A35925" w:rsidRPr="00295F1A" w:rsidRDefault="00A35925" w:rsidP="00A35925">
      <w:pPr>
        <w:pStyle w:val="Heading1"/>
        <w:rPr>
          <w:bCs/>
          <w:szCs w:val="28"/>
        </w:rPr>
      </w:pPr>
      <w:r w:rsidRPr="00295F1A">
        <w:rPr>
          <w:bCs/>
          <w:szCs w:val="28"/>
        </w:rPr>
        <w:t>Methods</w:t>
      </w:r>
    </w:p>
    <w:p w:rsidR="00A35925" w:rsidRPr="00E73253" w:rsidRDefault="00A35925" w:rsidP="00A35925">
      <w:pPr>
        <w:pStyle w:val="BodyText"/>
        <w:rPr>
          <w:i/>
        </w:rPr>
      </w:pPr>
      <w:r w:rsidRPr="00941BFB">
        <w:t xml:space="preserve">Air tests for carbon monoxide, carbon dioxide, temperature and relative humidity were conducted with the TSI, Q-Trak, IAQ Monitor, </w:t>
      </w:r>
      <w:proofErr w:type="gramStart"/>
      <w:r w:rsidRPr="00941BFB">
        <w:t>Model</w:t>
      </w:r>
      <w:proofErr w:type="gramEnd"/>
      <w:r w:rsidRPr="00941BFB">
        <w:t xml:space="preserve"> </w:t>
      </w:r>
      <w:r>
        <w:t xml:space="preserve">7565. </w:t>
      </w:r>
      <w:r w:rsidRPr="00941BFB">
        <w:t xml:space="preserve"> Air tests for airborne particle </w:t>
      </w:r>
      <w:r w:rsidRPr="00941BFB">
        <w:lastRenderedPageBreak/>
        <w:t>matter with a diameter less than 2.5 micrometers were taken with the TSI, DUSTTRA</w:t>
      </w:r>
      <w:r>
        <w:t>K™ Aerosol Monitor Model</w:t>
      </w:r>
      <w:r w:rsidR="0074355F">
        <w:t xml:space="preserve"> 8532</w:t>
      </w:r>
      <w:r>
        <w:t>.</w:t>
      </w:r>
      <w:r w:rsidR="00A6791B" w:rsidRPr="00A6791B">
        <w:t xml:space="preserve"> </w:t>
      </w:r>
      <w:r w:rsidR="00A6791B">
        <w:t xml:space="preserve"> BEH/IAQ</w:t>
      </w:r>
      <w:r w:rsidR="00A6791B" w:rsidRPr="00941BFB">
        <w:t xml:space="preserve"> staff </w:t>
      </w:r>
      <w:r w:rsidR="00A6791B">
        <w:t xml:space="preserve">also </w:t>
      </w:r>
      <w:r w:rsidR="00A6791B" w:rsidRPr="00941BFB">
        <w:t xml:space="preserve">performed </w:t>
      </w:r>
      <w:r w:rsidR="00A6791B">
        <w:t xml:space="preserve">a </w:t>
      </w:r>
      <w:r w:rsidR="00A6791B" w:rsidRPr="00941BFB">
        <w:t xml:space="preserve">visual inspection of building materials for </w:t>
      </w:r>
      <w:r w:rsidR="00A6791B">
        <w:t xml:space="preserve">water </w:t>
      </w:r>
      <w:r w:rsidR="00A6791B" w:rsidRPr="00941BFB">
        <w:t>damage and/or microbial growth</w:t>
      </w:r>
      <w:r w:rsidR="00A6791B">
        <w:t>.</w:t>
      </w:r>
    </w:p>
    <w:p w:rsidR="00A35925" w:rsidRPr="00295F1A" w:rsidRDefault="00A35925" w:rsidP="00A35925">
      <w:pPr>
        <w:pStyle w:val="Heading1"/>
        <w:rPr>
          <w:bCs/>
          <w:szCs w:val="28"/>
        </w:rPr>
      </w:pPr>
      <w:r w:rsidRPr="00295F1A">
        <w:rPr>
          <w:bCs/>
          <w:szCs w:val="28"/>
        </w:rPr>
        <w:t>Results</w:t>
      </w:r>
    </w:p>
    <w:p w:rsidR="00A35925" w:rsidRPr="005B7A46" w:rsidRDefault="00A35925" w:rsidP="00A35925">
      <w:pPr>
        <w:pStyle w:val="BodyText"/>
      </w:pPr>
      <w:r w:rsidRPr="00AD05A3">
        <w:t xml:space="preserve">The school houses approximately </w:t>
      </w:r>
      <w:r w:rsidR="00AD05A3" w:rsidRPr="00AD05A3">
        <w:t>55</w:t>
      </w:r>
      <w:r w:rsidR="0086262F" w:rsidRPr="00AD05A3">
        <w:t>0</w:t>
      </w:r>
      <w:r w:rsidRPr="00AD05A3">
        <w:t xml:space="preserve"> students in grades </w:t>
      </w:r>
      <w:r w:rsidR="0086262F" w:rsidRPr="00AD05A3">
        <w:t xml:space="preserve">pre-k through 5 </w:t>
      </w:r>
      <w:r w:rsidRPr="00AD05A3">
        <w:t xml:space="preserve">with a staff of approximately </w:t>
      </w:r>
      <w:r w:rsidR="00AB3F7B" w:rsidRPr="00AD05A3">
        <w:t>1</w:t>
      </w:r>
      <w:r w:rsidR="00A6791B" w:rsidRPr="00AD05A3">
        <w:t>5</w:t>
      </w:r>
      <w:r w:rsidRPr="00AD05A3">
        <w:t>0.</w:t>
      </w:r>
      <w:r w:rsidRPr="009F6BF8">
        <w:t xml:space="preserve">  Tests</w:t>
      </w:r>
      <w:r>
        <w:t xml:space="preserve"> were taken during normal operations</w:t>
      </w:r>
      <w:r w:rsidR="00976D37">
        <w:t xml:space="preserve"> and r</w:t>
      </w:r>
      <w:r>
        <w:t>esults appear in Table 1.</w:t>
      </w:r>
    </w:p>
    <w:p w:rsidR="00A35925" w:rsidRPr="00295F1A" w:rsidRDefault="00A35925" w:rsidP="00A35925">
      <w:pPr>
        <w:pStyle w:val="Heading1"/>
        <w:rPr>
          <w:bCs/>
          <w:szCs w:val="28"/>
        </w:rPr>
      </w:pPr>
      <w:r w:rsidRPr="00295F1A">
        <w:rPr>
          <w:bCs/>
          <w:szCs w:val="28"/>
        </w:rPr>
        <w:t>Discussion</w:t>
      </w:r>
    </w:p>
    <w:p w:rsidR="00A35925" w:rsidRPr="00F36E00" w:rsidRDefault="00A35925" w:rsidP="00A35925">
      <w:pPr>
        <w:pStyle w:val="Heading2"/>
        <w:spacing w:before="60"/>
      </w:pPr>
      <w:r w:rsidRPr="00F36E00">
        <w:t>Ventilation</w:t>
      </w:r>
    </w:p>
    <w:p w:rsidR="00A35925" w:rsidRDefault="00A35925" w:rsidP="00A35925">
      <w:pPr>
        <w:pStyle w:val="BodyText"/>
      </w:pPr>
      <w:r>
        <w:t xml:space="preserve">It can be seen from Table 1 that carbon dioxide levels were </w:t>
      </w:r>
      <w:r w:rsidR="0086262F">
        <w:t>above</w:t>
      </w:r>
      <w:r>
        <w:t xml:space="preserve"> </w:t>
      </w:r>
      <w:r w:rsidR="00A4791B">
        <w:t>8</w:t>
      </w:r>
      <w:r w:rsidR="0086262F">
        <w:t>00 parts per million (ppm) in 2</w:t>
      </w:r>
      <w:r w:rsidR="00BD3BEA">
        <w:t>5</w:t>
      </w:r>
      <w:r w:rsidR="0086262F">
        <w:t xml:space="preserve"> of 43</w:t>
      </w:r>
      <w:r>
        <w:t xml:space="preserve"> areas</w:t>
      </w:r>
      <w:r w:rsidR="00F36D73">
        <w:t xml:space="preserve"> </w:t>
      </w:r>
      <w:r w:rsidR="006C1366">
        <w:t xml:space="preserve">surveyed </w:t>
      </w:r>
      <w:r w:rsidR="00F36D73">
        <w:t xml:space="preserve">at the time of </w:t>
      </w:r>
      <w:r w:rsidR="00AC6644">
        <w:t xml:space="preserve">the </w:t>
      </w:r>
      <w:r w:rsidR="00F36D73">
        <w:t>assessment</w:t>
      </w:r>
      <w:r>
        <w:t>,</w:t>
      </w:r>
      <w:r w:rsidR="00F36D73">
        <w:t xml:space="preserve"> </w:t>
      </w:r>
      <w:r>
        <w:t xml:space="preserve">indicating </w:t>
      </w:r>
      <w:r w:rsidR="00BD3BEA">
        <w:t>poor</w:t>
      </w:r>
      <w:r w:rsidR="00A4791B">
        <w:t xml:space="preserve"> air exchange in </w:t>
      </w:r>
      <w:r w:rsidR="0086262F">
        <w:t xml:space="preserve">more than half </w:t>
      </w:r>
      <w:r w:rsidR="00654537">
        <w:t>the</w:t>
      </w:r>
      <w:r w:rsidR="00AB3F7B">
        <w:t xml:space="preserve"> </w:t>
      </w:r>
      <w:r w:rsidR="007B78F1">
        <w:t>areas</w:t>
      </w:r>
      <w:r w:rsidR="00AB3F7B">
        <w:t xml:space="preserve"> surveyed</w:t>
      </w:r>
      <w:r w:rsidR="007B78F1">
        <w:t xml:space="preserve">.  </w:t>
      </w:r>
      <w:r w:rsidR="0086262F">
        <w:t>Some</w:t>
      </w:r>
      <w:r>
        <w:t xml:space="preserve"> areas were empty or sparsely populated </w:t>
      </w:r>
      <w:r w:rsidRPr="00621EB5">
        <w:t xml:space="preserve">at the time </w:t>
      </w:r>
      <w:r w:rsidR="00C62E01">
        <w:t>tests</w:t>
      </w:r>
      <w:r w:rsidRPr="00621EB5">
        <w:t xml:space="preserve"> were taken</w:t>
      </w:r>
      <w:r w:rsidRPr="00BB5EDC">
        <w:t xml:space="preserve">, </w:t>
      </w:r>
      <w:r w:rsidR="00A4791B">
        <w:t>and a few areas had windows open</w:t>
      </w:r>
      <w:r w:rsidR="00654537">
        <w:t>,</w:t>
      </w:r>
      <w:r w:rsidR="00A4791B">
        <w:t xml:space="preserve"> </w:t>
      </w:r>
      <w:r w:rsidRPr="00BB5EDC">
        <w:t>which can greatly reduce carbon dioxide levels.  Carbon dioxide levels would be expected to</w:t>
      </w:r>
      <w:r>
        <w:t xml:space="preserve"> be higher with full occupancy</w:t>
      </w:r>
      <w:r w:rsidR="00A4791B">
        <w:t xml:space="preserve"> and windows closed</w:t>
      </w:r>
      <w:r>
        <w:t>.</w:t>
      </w:r>
    </w:p>
    <w:p w:rsidR="006558F5" w:rsidRDefault="006558F5" w:rsidP="006558F5">
      <w:pPr>
        <w:pStyle w:val="BodyText"/>
      </w:pPr>
      <w:r w:rsidRPr="00A73A26">
        <w:t xml:space="preserve">Fresh air in </w:t>
      </w:r>
      <w:r>
        <w:t xml:space="preserve">most </w:t>
      </w:r>
      <w:r w:rsidRPr="00A73A26">
        <w:t>classrooms is supplied by unit ventilators (univents) (</w:t>
      </w:r>
      <w:r>
        <w:t>Picture 1</w:t>
      </w:r>
      <w:r w:rsidRPr="00A73A26">
        <w:t xml:space="preserve">).  </w:t>
      </w:r>
      <w:r>
        <w:t>A univent is designed to draw air from outdoors through a fresh air intake located on the exterior wall of the building (Picture 2).  Return air is drawn through an air intake located at the base of each unit where fresh and return air are mixed, filtered, heated and provided to classrooms through an air diffuser located in the top of the unit (</w:t>
      </w:r>
      <w:hyperlink r:id="rId10" w:history="1">
        <w:r w:rsidRPr="00ED0934">
          <w:rPr>
            <w:rStyle w:val="Hyperlink"/>
          </w:rPr>
          <w:t>Figure 1</w:t>
        </w:r>
      </w:hyperlink>
      <w:r>
        <w:t xml:space="preserve">).  </w:t>
      </w:r>
      <w:r w:rsidRPr="00143E0C">
        <w:t xml:space="preserve">Univents were found </w:t>
      </w:r>
      <w:r>
        <w:t>obstructed with items</w:t>
      </w:r>
      <w:r w:rsidRPr="00143E0C">
        <w:t xml:space="preserve"> in </w:t>
      </w:r>
      <w:r>
        <w:t>a few</w:t>
      </w:r>
      <w:r w:rsidRPr="00143E0C">
        <w:t xml:space="preserve"> areas</w:t>
      </w:r>
      <w:r w:rsidR="00AB1BFA">
        <w:t xml:space="preserve"> (Picture 1)</w:t>
      </w:r>
      <w:r>
        <w:t xml:space="preserve">.  </w:t>
      </w:r>
      <w:r w:rsidRPr="00143E0C">
        <w:t xml:space="preserve">In order for univents to provide fresh air as designed, </w:t>
      </w:r>
      <w:r>
        <w:t>they</w:t>
      </w:r>
      <w:r w:rsidRPr="00143E0C">
        <w:t xml:space="preserve"> </w:t>
      </w:r>
      <w:r w:rsidRPr="00143E0C">
        <w:lastRenderedPageBreak/>
        <w:t>must remain free of obstructions.  Importantly, these units</w:t>
      </w:r>
      <w:r>
        <w:t xml:space="preserve"> must remain on</w:t>
      </w:r>
      <w:r w:rsidRPr="00143E0C">
        <w:t xml:space="preserve"> and be allowed to operate while rooms are occupied.</w:t>
      </w:r>
      <w:r w:rsidR="00DA06E1">
        <w:t xml:space="preserve">  Wall-mounted exhaust vents</w:t>
      </w:r>
      <w:r w:rsidR="0086262F">
        <w:t>, some of which were also obstructed with items,</w:t>
      </w:r>
      <w:r w:rsidR="00DA06E1">
        <w:t xml:space="preserve"> remove stale air from classrooms</w:t>
      </w:r>
      <w:r w:rsidR="00AB1BFA">
        <w:t xml:space="preserve"> (Picture 3)</w:t>
      </w:r>
      <w:r w:rsidR="00DA06E1">
        <w:t>.</w:t>
      </w:r>
    </w:p>
    <w:p w:rsidR="0086262F" w:rsidRDefault="00302C3B" w:rsidP="006558F5">
      <w:pPr>
        <w:pStyle w:val="BodyText"/>
      </w:pPr>
      <w:r>
        <w:t>U</w:t>
      </w:r>
      <w:r w:rsidR="0086262F">
        <w:t>nivents and classroom exhaust vents were found to be operating at the time of the assessment, even in classrooms where</w:t>
      </w:r>
      <w:r w:rsidR="00E56E23">
        <w:t xml:space="preserve"> carbon dioxide levels were above 800 ppm.  Two conditions were observed that may contribute to this.  Univents have dampers that regulate the flow of fresh air.  </w:t>
      </w:r>
      <w:r w:rsidR="000C036B">
        <w:t>When viewed from outside, t</w:t>
      </w:r>
      <w:r w:rsidR="00E56E23">
        <w:t xml:space="preserve">hese dampers appeared to be in a reduced flow positon, this </w:t>
      </w:r>
      <w:r w:rsidR="00B744A8">
        <w:t xml:space="preserve">may have been an attempt </w:t>
      </w:r>
      <w:r w:rsidR="00E56E23">
        <w:t xml:space="preserve">during the winter to increase comfort and prevent </w:t>
      </w:r>
      <w:r w:rsidR="00654537" w:rsidRPr="00654537">
        <w:t xml:space="preserve">frozen pipes </w:t>
      </w:r>
      <w:r w:rsidR="00654537">
        <w:t xml:space="preserve">and </w:t>
      </w:r>
      <w:r w:rsidR="00E56E23">
        <w:t xml:space="preserve">mechanical damage.  Dampers may be able to be adjusted to provide more fresh air.  Also, the configuration of supply and exhaust vents is designed to draw air across the room.  With many of the classroom doors open and many exhaust vents located near doors, the exhaust vents may be drawing air from the hallways instead of </w:t>
      </w:r>
      <w:r w:rsidR="009103E7">
        <w:t xml:space="preserve">from the room.  Keeping doors closed may </w:t>
      </w:r>
      <w:r w:rsidR="000C036B">
        <w:t>be useful in allowing the exhausts to function as designed</w:t>
      </w:r>
      <w:r w:rsidR="009103E7">
        <w:t>.</w:t>
      </w:r>
    </w:p>
    <w:p w:rsidR="00DA06E1" w:rsidRDefault="00F970C7" w:rsidP="00AF101E">
      <w:pPr>
        <w:pStyle w:val="BodyText"/>
      </w:pPr>
      <w:r>
        <w:t xml:space="preserve">Outside air for </w:t>
      </w:r>
      <w:r w:rsidR="006558F5">
        <w:t>common areas</w:t>
      </w:r>
      <w:r w:rsidR="000C036B">
        <w:t xml:space="preserve"> such as the library, gymnasium, </w:t>
      </w:r>
      <w:r w:rsidR="006558F5">
        <w:t>auditorium</w:t>
      </w:r>
      <w:r w:rsidR="000C036B">
        <w:t xml:space="preserve"> </w:t>
      </w:r>
      <w:r w:rsidR="004B762C">
        <w:t>and administrative</w:t>
      </w:r>
      <w:r w:rsidR="006558F5">
        <w:t xml:space="preserve"> areas</w:t>
      </w:r>
      <w:r w:rsidR="00BB759D">
        <w:t>,</w:t>
      </w:r>
      <w:r w:rsidR="006558F5">
        <w:t xml:space="preserve"> </w:t>
      </w:r>
      <w:r w:rsidR="00AB3F7B">
        <w:t>is</w:t>
      </w:r>
      <w:r>
        <w:t xml:space="preserve"> provided by </w:t>
      </w:r>
      <w:r w:rsidR="00AB3F7B">
        <w:t xml:space="preserve">rooftop </w:t>
      </w:r>
      <w:r w:rsidR="00A35925" w:rsidRPr="00A73A26">
        <w:t>air handling units</w:t>
      </w:r>
      <w:r w:rsidR="00867443">
        <w:t xml:space="preserve"> (AHUs)</w:t>
      </w:r>
      <w:r w:rsidR="003745CE">
        <w:t xml:space="preserve">.  Fresh air is drawn through intakes, where it is filtered, heated or cooled and </w:t>
      </w:r>
      <w:r w:rsidR="00A35925" w:rsidRPr="00A73A26">
        <w:t xml:space="preserve">ducted to </w:t>
      </w:r>
      <w:r w:rsidR="00212663">
        <w:t>ceiling</w:t>
      </w:r>
      <w:r w:rsidR="003745CE">
        <w:t xml:space="preserve">-mounted </w:t>
      </w:r>
      <w:r w:rsidR="00A35925" w:rsidRPr="00A73A26">
        <w:t xml:space="preserve">supply diffusers.  </w:t>
      </w:r>
      <w:r>
        <w:t>Return air is drawn in through ceiling-mounted return vents and ducted back to AHUs.</w:t>
      </w:r>
    </w:p>
    <w:p w:rsidR="0086262F" w:rsidRDefault="00DA06E1" w:rsidP="0086262F">
      <w:pPr>
        <w:pStyle w:val="BodyText"/>
      </w:pPr>
      <w:r>
        <w:t>Additional exhaust ventilation in restrooms</w:t>
      </w:r>
      <w:r w:rsidR="00654537">
        <w:t>, the nurse’s office</w:t>
      </w:r>
      <w:r>
        <w:t xml:space="preserve"> and kitchen is provided by vents that go directly to fans on the roof.  </w:t>
      </w:r>
      <w:r w:rsidR="00B744A8">
        <w:t>T</w:t>
      </w:r>
      <w:r w:rsidR="00930151" w:rsidRPr="00930151">
        <w:t xml:space="preserve">he exhaust vent in the nurse’s office was </w:t>
      </w:r>
      <w:r w:rsidR="00B744A8">
        <w:t xml:space="preserve">observed to be </w:t>
      </w:r>
      <w:r w:rsidR="00930151" w:rsidRPr="00930151">
        <w:t xml:space="preserve">drawing weakly; this is an area where exhaust ventilation is </w:t>
      </w:r>
      <w:r w:rsidR="00B744A8">
        <w:t xml:space="preserve">particularly </w:t>
      </w:r>
      <w:r w:rsidR="00930151" w:rsidRPr="00930151">
        <w:t>important to remove odors and microorganisms from the indoor environment</w:t>
      </w:r>
      <w:r w:rsidRPr="00930151">
        <w:t>.</w:t>
      </w:r>
    </w:p>
    <w:p w:rsidR="00A35925" w:rsidRPr="00185CC0" w:rsidRDefault="00A35925" w:rsidP="00A35925">
      <w:pPr>
        <w:pStyle w:val="BodyText"/>
        <w:rPr>
          <w:highlight w:val="yellow"/>
        </w:rPr>
      </w:pPr>
      <w:r w:rsidRPr="00185CC0">
        <w:t xml:space="preserve">To maximize air exchange, the MDPH recommends that both supply and exhaust ventilation operate continuously during periods of occupancy.  In order to have proper </w:t>
      </w:r>
      <w:r w:rsidRPr="00185CC0">
        <w:lastRenderedPageBreak/>
        <w:t>ventilation with a mechanical supply and exhaust system, the system</w:t>
      </w:r>
      <w:r>
        <w:t>s</w:t>
      </w:r>
      <w:r w:rsidRPr="00185CC0">
        <w:t xml:space="preserve"> must be balanced to provide an adequate amount of fresh air to the interior of a room while removing stale air from the room.  It is recommended that HVAC systems be re-balanced every five years to ensure adequate air systems function </w:t>
      </w:r>
      <w:r w:rsidRPr="006631AE">
        <w:t>(SMACNA, 1994)</w:t>
      </w:r>
      <w:r w:rsidRPr="00185CC0">
        <w:t xml:space="preserve">. </w:t>
      </w:r>
      <w:r>
        <w:t xml:space="preserve"> </w:t>
      </w:r>
      <w:r w:rsidRPr="00F44976">
        <w:t xml:space="preserve">The date of the last balancing </w:t>
      </w:r>
      <w:r w:rsidR="00D1672D">
        <w:t xml:space="preserve">was </w:t>
      </w:r>
      <w:r w:rsidR="004B762C">
        <w:t>believed to be at the time of the renovation, in 2002</w:t>
      </w:r>
      <w:r w:rsidRPr="00F44976">
        <w:t>.</w:t>
      </w:r>
    </w:p>
    <w:p w:rsidR="00A35925" w:rsidRDefault="00A35925" w:rsidP="00A35925">
      <w:pPr>
        <w:pStyle w:val="BodyText"/>
        <w:rPr>
          <w:snapToGrid w:val="0"/>
        </w:rPr>
      </w:pPr>
      <w:r w:rsidRPr="00292D5C">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A335B2">
        <w:t>State Board of Building Regulations and Standards (SBBRS)</w:t>
      </w:r>
      <w:r w:rsidRPr="00292D5C">
        <w:rPr>
          <w:snapToGrid w:val="0"/>
        </w:rPr>
        <w:t xml:space="preserve">, adopted the 2009 International Mechanical Code (IMC) to set minimum ventilation rates.  </w:t>
      </w:r>
      <w:r w:rsidRPr="00292D5C">
        <w:rPr>
          <w:b/>
          <w:snapToGrid w:val="0"/>
          <w:u w:val="single"/>
        </w:rPr>
        <w:t>Please note that the MSBC is a minimum standard that is not health-based</w:t>
      </w:r>
      <w:r w:rsidRPr="00292D5C">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A35925" w:rsidRPr="00941BFB" w:rsidRDefault="00A35925" w:rsidP="00A35925">
      <w:pPr>
        <w:pStyle w:val="BodyText"/>
      </w:pPr>
      <w:r w:rsidRPr="00941BFB">
        <w:lastRenderedPageBreak/>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w:t>
      </w:r>
      <w:r w:rsidRPr="006631AE">
        <w:t>(OSHA, 1997).</w:t>
      </w:r>
    </w:p>
    <w:p w:rsidR="00A35925" w:rsidRDefault="00A35925" w:rsidP="00A35925">
      <w:pPr>
        <w:pStyle w:val="BodyText"/>
      </w:pPr>
      <w:r w:rsidRPr="00941BFB">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 xml:space="preserve">ide, consult </w:t>
      </w:r>
      <w:hyperlink r:id="rId11" w:history="1">
        <w:r w:rsidRPr="00ED0934">
          <w:rPr>
            <w:rStyle w:val="Hyperlink"/>
          </w:rPr>
          <w:t>Appendix A</w:t>
        </w:r>
      </w:hyperlink>
      <w:r>
        <w:t>.</w:t>
      </w:r>
    </w:p>
    <w:p w:rsidR="00A35925" w:rsidRDefault="00A35925" w:rsidP="00A35925">
      <w:pPr>
        <w:pStyle w:val="BodyText"/>
      </w:pPr>
      <w:r>
        <w:t>Indoor t</w:t>
      </w:r>
      <w:r w:rsidRPr="00C765D3">
        <w:t>emperature measurements</w:t>
      </w:r>
      <w:r w:rsidR="0017525A" w:rsidRPr="0017525A">
        <w:t xml:space="preserve"> </w:t>
      </w:r>
      <w:r w:rsidR="0017525A" w:rsidRPr="00C765D3">
        <w:t xml:space="preserve">the </w:t>
      </w:r>
      <w:r w:rsidR="0017525A">
        <w:t xml:space="preserve">day of </w:t>
      </w:r>
      <w:r w:rsidR="00AC6644">
        <w:t xml:space="preserve">the </w:t>
      </w:r>
      <w:r w:rsidR="0017525A" w:rsidRPr="00C765D3">
        <w:t>assessment</w:t>
      </w:r>
      <w:r w:rsidRPr="00C765D3">
        <w:t xml:space="preserve"> ranged </w:t>
      </w:r>
      <w:r w:rsidRPr="00AB1BFA">
        <w:t xml:space="preserve">from </w:t>
      </w:r>
      <w:r w:rsidR="00227B51" w:rsidRPr="00AB1BFA">
        <w:t>6</w:t>
      </w:r>
      <w:r w:rsidR="009103E7">
        <w:t>8</w:t>
      </w:r>
      <w:r w:rsidRPr="00AB1BFA">
        <w:t xml:space="preserve"> </w:t>
      </w:r>
      <w:r w:rsidRPr="00AB1BFA">
        <w:sym w:font="Symbol" w:char="F0B0"/>
      </w:r>
      <w:r w:rsidRPr="00AB1BFA">
        <w:t xml:space="preserve">F to </w:t>
      </w:r>
      <w:r w:rsidR="00227B51" w:rsidRPr="00AB1BFA">
        <w:t>7</w:t>
      </w:r>
      <w:r w:rsidR="009103E7">
        <w:t>5</w:t>
      </w:r>
      <w:r w:rsidRPr="00AB1BFA">
        <w:t xml:space="preserve"> </w:t>
      </w:r>
      <w:r w:rsidRPr="00AB1BFA">
        <w:sym w:font="Symbol" w:char="F0B0"/>
      </w:r>
      <w:r w:rsidRPr="00AB1BFA">
        <w:t>F</w:t>
      </w:r>
      <w:r>
        <w:t xml:space="preserve"> (Table 1), which </w:t>
      </w:r>
      <w:r w:rsidRPr="00227B51">
        <w:t xml:space="preserve">were </w:t>
      </w:r>
      <w:r w:rsidR="00227B51" w:rsidRPr="00227B51">
        <w:t>within</w:t>
      </w:r>
      <w:r w:rsidR="00DA06E1">
        <w:t xml:space="preserve"> or close to</w:t>
      </w:r>
      <w:r w:rsidR="00227B51" w:rsidRPr="00227B51">
        <w:t xml:space="preserve"> </w:t>
      </w:r>
      <w:r>
        <w:t xml:space="preserve">the </w:t>
      </w:r>
      <w:r w:rsidRPr="00C765D3">
        <w:t>MDPH recommended comfort range.</w:t>
      </w:r>
      <w:r>
        <w:t xml:space="preserve">  </w:t>
      </w:r>
      <w:r w:rsidRPr="00B00C6C">
        <w:t>The MDPH recommends that indoor air temperatures be maintained in a range of 70</w:t>
      </w:r>
      <w:r w:rsidRPr="008312D2">
        <w:rPr>
          <w:vertAlign w:val="superscript"/>
        </w:rPr>
        <w:t xml:space="preserve"> </w:t>
      </w:r>
      <w:r w:rsidRPr="002B4E49">
        <w:sym w:font="Symbol" w:char="F0B0"/>
      </w:r>
      <w:r w:rsidRPr="002B4E49">
        <w:t>F</w:t>
      </w:r>
      <w:r w:rsidRPr="00B00C6C">
        <w:t xml:space="preserve"> to 78</w:t>
      </w:r>
      <w:r w:rsidRPr="00B00C6C">
        <w:rPr>
          <w:vertAlign w:val="superscript"/>
        </w:rPr>
        <w:t xml:space="preserve"> </w:t>
      </w:r>
      <w:r w:rsidRPr="002B4E49">
        <w:sym w:font="Symbol" w:char="F0B0"/>
      </w:r>
      <w:r w:rsidRPr="002B4E49">
        <w:t>F</w:t>
      </w:r>
      <w:r w:rsidRPr="00B00C6C">
        <w:t xml:space="preserve"> in order to provide for the comfort of building occupants.  In many cases concerning indoor air quality, fluctuations of temperature in occupied spaces </w:t>
      </w:r>
      <w:r>
        <w:t xml:space="preserve">are </w:t>
      </w:r>
      <w:r w:rsidRPr="00B00C6C">
        <w:t>typically experience</w:t>
      </w:r>
      <w:r>
        <w:t xml:space="preserve">d, </w:t>
      </w:r>
      <w:r w:rsidRPr="00B00C6C">
        <w:t>even in a building with an adequate fresh air supply</w:t>
      </w:r>
      <w:r>
        <w:t>.</w:t>
      </w:r>
    </w:p>
    <w:p w:rsidR="00A35925" w:rsidRDefault="00A35925" w:rsidP="00A35925">
      <w:pPr>
        <w:pStyle w:val="BodyText"/>
      </w:pPr>
      <w:r w:rsidRPr="00C765D3">
        <w:t>The relative humidity measured in the building</w:t>
      </w:r>
      <w:r w:rsidR="0017525A">
        <w:t xml:space="preserve"> during the assessment</w:t>
      </w:r>
      <w:r w:rsidRPr="00C765D3">
        <w:t xml:space="preserve"> ranged </w:t>
      </w:r>
      <w:r w:rsidRPr="00F15DD6">
        <w:t>fr</w:t>
      </w:r>
      <w:r w:rsidRPr="00AB1BFA">
        <w:t xml:space="preserve">om </w:t>
      </w:r>
      <w:r w:rsidR="009103E7">
        <w:t>4</w:t>
      </w:r>
      <w:r w:rsidR="00432284">
        <w:t>5</w:t>
      </w:r>
      <w:r w:rsidRPr="00AB1BFA">
        <w:t xml:space="preserve"> to </w:t>
      </w:r>
      <w:r w:rsidR="009103E7">
        <w:t>60</w:t>
      </w:r>
      <w:r w:rsidRPr="00AB1BFA">
        <w:t xml:space="preserve"> percent, </w:t>
      </w:r>
      <w:r w:rsidR="0093642A" w:rsidRPr="00AB1BFA">
        <w:t>which</w:t>
      </w:r>
      <w:r w:rsidR="0093642A">
        <w:t xml:space="preserve"> w</w:t>
      </w:r>
      <w:r w:rsidR="004F2C18">
        <w:t>as</w:t>
      </w:r>
      <w:r w:rsidR="0093642A">
        <w:t xml:space="preserve"> </w:t>
      </w:r>
      <w:r w:rsidR="009103E7">
        <w:t>within</w:t>
      </w:r>
      <w:r>
        <w:t xml:space="preserve"> </w:t>
      </w:r>
      <w:r w:rsidRPr="00743EA5">
        <w:t>t</w:t>
      </w:r>
      <w:r w:rsidRPr="00941BFB">
        <w:t>he MDPH recommended comfort range</w:t>
      </w:r>
      <w:r w:rsidR="00227B51">
        <w:t xml:space="preserve"> in </w:t>
      </w:r>
      <w:r w:rsidR="00AB73B4">
        <w:t>all</w:t>
      </w:r>
      <w:r w:rsidR="00227B51">
        <w:t xml:space="preserve"> areas</w:t>
      </w:r>
      <w:r w:rsidRPr="00941BFB">
        <w:t xml:space="preserve"> </w:t>
      </w:r>
      <w:r w:rsidR="0093642A">
        <w:t xml:space="preserve">surveyed </w:t>
      </w:r>
      <w:r>
        <w:t xml:space="preserve">(Table 1).  </w:t>
      </w:r>
      <w:r w:rsidRPr="00B00C6C">
        <w:t>The MDPH recommends a comfort range of 40 to 6</w:t>
      </w:r>
      <w:r w:rsidR="00321F90">
        <w:t>0</w:t>
      </w:r>
      <w:r w:rsidRPr="00B00C6C">
        <w:t xml:space="preserve"> percent for indoor air relative humidity.  Relative humidity levels in the building would be expected to drop during the winter </w:t>
      </w:r>
      <w:r w:rsidRPr="00B00C6C">
        <w:lastRenderedPageBreak/>
        <w:t>months due to heating.  The sensation of dryness and irritation is common in a low relative humidity environment.  Low relative humidity is a very common problem during the heating season in the northeast part of the United States.</w:t>
      </w:r>
    </w:p>
    <w:p w:rsidR="00A35925" w:rsidRPr="0068736E" w:rsidRDefault="00A35925" w:rsidP="00A35925">
      <w:pPr>
        <w:pStyle w:val="Heading2"/>
      </w:pPr>
      <w:r w:rsidRPr="0068736E">
        <w:t>Microbial/Moisture Concerns</w:t>
      </w:r>
    </w:p>
    <w:p w:rsidR="009103E7" w:rsidRDefault="009103E7" w:rsidP="00443890">
      <w:pPr>
        <w:pStyle w:val="BodyText1"/>
      </w:pPr>
      <w:r>
        <w:t>A few water-damaged ceiling tiles were observed during the assessment (Table 1)</w:t>
      </w:r>
      <w:r w:rsidRPr="009103E7">
        <w:t>, indicating current/historic roof</w:t>
      </w:r>
      <w:r w:rsidR="00E25C2F">
        <w:t>/</w:t>
      </w:r>
      <w:r w:rsidRPr="009103E7">
        <w:t>plumbing leaks or other water infiltration.  Water-damaged ceiling tiles can provide a source of mold and should be replaced after a water leak is discovered and repaired.</w:t>
      </w:r>
    </w:p>
    <w:p w:rsidR="00443890" w:rsidRDefault="00B744A8" w:rsidP="00443890">
      <w:pPr>
        <w:pStyle w:val="BodyText1"/>
      </w:pPr>
      <w:r>
        <w:t>In one area a</w:t>
      </w:r>
      <w:r w:rsidR="004B762C" w:rsidRPr="00930151">
        <w:t xml:space="preserve"> sink was</w:t>
      </w:r>
      <w:r w:rsidR="00443890" w:rsidRPr="00930151">
        <w:t xml:space="preserve"> located over carpeting (</w:t>
      </w:r>
      <w:r w:rsidR="00930151" w:rsidRPr="00930151">
        <w:t>Picture 4</w:t>
      </w:r>
      <w:r w:rsidR="00443890" w:rsidRPr="00930151">
        <w:t xml:space="preserve">).  Overflow/spills from </w:t>
      </w:r>
      <w:r w:rsidR="004B762C" w:rsidRPr="00930151">
        <w:t>sinks and water dispensers</w:t>
      </w:r>
      <w:r w:rsidR="00443890" w:rsidRPr="00930151">
        <w:t xml:space="preserve"> can moisten carpeting.  It is recommended that these </w:t>
      </w:r>
      <w:r w:rsidR="0077226D">
        <w:t xml:space="preserve">items </w:t>
      </w:r>
      <w:r w:rsidR="00443890" w:rsidRPr="00930151">
        <w:t>be located on</w:t>
      </w:r>
      <w:r w:rsidR="00302C3B">
        <w:t>/over</w:t>
      </w:r>
      <w:r w:rsidR="00443890" w:rsidRPr="00930151">
        <w:t xml:space="preserve"> non-porous flooring or a waterproof mat.</w:t>
      </w:r>
    </w:p>
    <w:p w:rsidR="004B762C" w:rsidRDefault="004B762C" w:rsidP="00443890">
      <w:pPr>
        <w:pStyle w:val="BodyText1"/>
      </w:pPr>
      <w:r>
        <w:t>The refrigerator in the staff breakroom was examined and the gasket had visible staining/debris</w:t>
      </w:r>
      <w:r w:rsidR="00930151">
        <w:t xml:space="preserve"> (Picture 5)</w:t>
      </w:r>
      <w:r>
        <w:t xml:space="preserve">.  This gasket should be cleaned with an </w:t>
      </w:r>
      <w:r w:rsidR="00846D52">
        <w:t>antimicrobial</w:t>
      </w:r>
      <w:r>
        <w:t xml:space="preserve"> solution</w:t>
      </w:r>
      <w:r w:rsidR="00E25C2F">
        <w:t>.  Refrigerators</w:t>
      </w:r>
      <w:r>
        <w:t xml:space="preserve"> should be cleaned regularly to prevent odors and microbial growth</w:t>
      </w:r>
      <w:r w:rsidR="003A6916">
        <w:t>.</w:t>
      </w:r>
    </w:p>
    <w:p w:rsidR="00FA37FA" w:rsidRDefault="00FA37FA" w:rsidP="009103E7">
      <w:pPr>
        <w:pStyle w:val="BodyText"/>
      </w:pPr>
      <w:r>
        <w:t xml:space="preserve">The exterior of the building was </w:t>
      </w:r>
      <w:r w:rsidR="00B744A8">
        <w:t xml:space="preserve">also </w:t>
      </w:r>
      <w:r>
        <w:t>examined</w:t>
      </w:r>
      <w:r w:rsidR="00E30A2E">
        <w:t xml:space="preserve"> fo</w:t>
      </w:r>
      <w:r w:rsidR="00444349">
        <w:t>r conditions that could lead to</w:t>
      </w:r>
      <w:r w:rsidR="00E30A2E">
        <w:t xml:space="preserve"> water infiltration or other sources of indoor air pollutants</w:t>
      </w:r>
      <w:r>
        <w:t xml:space="preserve">.  </w:t>
      </w:r>
      <w:r w:rsidR="009103E7">
        <w:t xml:space="preserve">Some downspouts were observed to be broken or missing parts (Picture </w:t>
      </w:r>
      <w:r w:rsidR="00930151">
        <w:t>6</w:t>
      </w:r>
      <w:r w:rsidR="009103E7">
        <w:t xml:space="preserve">) and some debris that appeared to be portions of </w:t>
      </w:r>
      <w:r w:rsidR="00E25C2F">
        <w:t xml:space="preserve">a </w:t>
      </w:r>
      <w:r w:rsidR="009103E7">
        <w:t>gutter</w:t>
      </w:r>
      <w:r w:rsidR="00E25C2F">
        <w:t>/</w:t>
      </w:r>
      <w:r w:rsidR="00114C69">
        <w:t>downspout or flashing</w:t>
      </w:r>
      <w:r w:rsidR="009103E7">
        <w:t xml:space="preserve"> w</w:t>
      </w:r>
      <w:r w:rsidR="00E25C2F">
        <w:t>as</w:t>
      </w:r>
      <w:r w:rsidR="009103E7">
        <w:t xml:space="preserve"> observed on the ground</w:t>
      </w:r>
      <w:r w:rsidR="00040EA1">
        <w:t xml:space="preserve"> </w:t>
      </w:r>
      <w:r w:rsidR="00E25C2F">
        <w:t>along the perimeter of the building</w:t>
      </w:r>
      <w:r w:rsidR="00930151">
        <w:t xml:space="preserve"> (Picture 2)</w:t>
      </w:r>
      <w:r w:rsidR="00040EA1">
        <w:t xml:space="preserve">.  </w:t>
      </w:r>
      <w:r w:rsidR="00672895">
        <w:t xml:space="preserve">In addition, leaks were observed in </w:t>
      </w:r>
      <w:r w:rsidR="00930151">
        <w:t>joints in the gutters (Picture 7</w:t>
      </w:r>
      <w:r w:rsidR="00672895">
        <w:t xml:space="preserve">).  </w:t>
      </w:r>
      <w:r w:rsidR="00040EA1">
        <w:t>Broken drainage channels can lead to water penetration along the base of the building and damage to the foundation.  These items should be repaired.</w:t>
      </w:r>
    </w:p>
    <w:p w:rsidR="002D29E8" w:rsidRDefault="002D29E8" w:rsidP="009103E7">
      <w:pPr>
        <w:pStyle w:val="BodyText"/>
      </w:pPr>
      <w:r>
        <w:lastRenderedPageBreak/>
        <w:t xml:space="preserve">Plants were observed growing on </w:t>
      </w:r>
      <w:r w:rsidR="003F7292">
        <w:t>exterior walls</w:t>
      </w:r>
      <w:r>
        <w:t xml:space="preserve"> in a few areas (Picture 8).  Vines and other plants can hold moisture against the building and lead to deterioration of the building envelope. </w:t>
      </w:r>
      <w:r w:rsidR="008A7789">
        <w:t xml:space="preserve"> Plants should be removed to five feet from the foundation.</w:t>
      </w:r>
    </w:p>
    <w:p w:rsidR="004B762C" w:rsidRDefault="004B762C" w:rsidP="009103E7">
      <w:pPr>
        <w:pStyle w:val="BodyText"/>
      </w:pPr>
      <w:r>
        <w:t>Gaps, as evidenced by visible light</w:t>
      </w:r>
      <w:r w:rsidR="00114C69">
        <w:t xml:space="preserve"> (Picture 9)</w:t>
      </w:r>
      <w:r>
        <w:t>, were observed around some of the doors to the outside indicating that weather</w:t>
      </w:r>
      <w:r w:rsidR="00C1408A">
        <w:t>-</w:t>
      </w:r>
      <w:r>
        <w:t>stripping is worn or missing.  These gaps can allow unfiltered air and pests into the building and should be repaired.</w:t>
      </w:r>
    </w:p>
    <w:p w:rsidR="00A35925" w:rsidRPr="00F36E00" w:rsidRDefault="00A35925" w:rsidP="00A35925">
      <w:pPr>
        <w:pStyle w:val="Heading2"/>
      </w:pPr>
      <w:r>
        <w:t>Other</w:t>
      </w:r>
      <w:r w:rsidRPr="00F36E00">
        <w:t xml:space="preserve"> </w:t>
      </w:r>
      <w:r>
        <w:t>IAQ Evaluations</w:t>
      </w:r>
    </w:p>
    <w:p w:rsidR="00A35925" w:rsidRPr="006D512D" w:rsidRDefault="00A35925" w:rsidP="00A35925">
      <w:pPr>
        <w:pStyle w:val="BodyText"/>
      </w:pPr>
      <w:r w:rsidRPr="006D512D">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6D512D">
        <w:t>water</w:t>
      </w:r>
      <w:proofErr w:type="gramEnd"/>
      <w:r w:rsidRPr="006D512D">
        <w:t xml:space="preserve"> vapor and smoke (fine airborne particle material).  Of these materials, exposure to carbon monoxide and </w:t>
      </w:r>
      <w:r w:rsidRPr="006607B3">
        <w:t>particulate matter with a diameter of 2.5 micrometers (μm) or less (PM2.5)</w:t>
      </w:r>
      <w:r w:rsidRPr="006D512D">
        <w:t xml:space="preserve"> can produce immediate, acute health effects upon exposure.  To determine whether combustion products were present in the </w:t>
      </w:r>
      <w:r>
        <w:t>indoor</w:t>
      </w:r>
      <w:r w:rsidRPr="006D512D">
        <w:t xml:space="preserve"> environment, BEH</w:t>
      </w:r>
      <w:r>
        <w:t>/IAQ</w:t>
      </w:r>
      <w:r w:rsidRPr="006D512D">
        <w:t xml:space="preserve"> staff obtained measuremen</w:t>
      </w:r>
      <w:r>
        <w:t>ts for carbon monoxide and PM2.5</w:t>
      </w:r>
      <w:r w:rsidRPr="006D512D">
        <w:t>.</w:t>
      </w:r>
    </w:p>
    <w:p w:rsidR="00A35925" w:rsidRPr="002D735D" w:rsidRDefault="00A35925" w:rsidP="00A35925">
      <w:pPr>
        <w:pStyle w:val="Heading3"/>
      </w:pPr>
      <w:r w:rsidRPr="002D735D">
        <w:t>Carbon Monoxide</w:t>
      </w:r>
    </w:p>
    <w:p w:rsidR="00A35925" w:rsidRPr="006631AE" w:rsidRDefault="00A35925" w:rsidP="00A35925">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w:t>
      </w:r>
      <w:r w:rsidRPr="00941BFB">
        <w:lastRenderedPageBreak/>
        <w:t xml:space="preserve">over 30 ppm, taken 20 minutes after resurfacing within a rink, that operator must take actions to reduce carbon monoxide levels </w:t>
      </w:r>
      <w:r w:rsidRPr="006631AE">
        <w:t>(MDPH, 1997).</w:t>
      </w:r>
    </w:p>
    <w:p w:rsidR="00A35925" w:rsidRDefault="00A35925" w:rsidP="00A35925">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A35925" w:rsidRPr="00941BFB" w:rsidRDefault="00A35925" w:rsidP="00A35925">
      <w:pPr>
        <w:pStyle w:val="BodyText"/>
      </w:pPr>
      <w:r w:rsidRPr="00941BFB">
        <w:rPr>
          <w:i/>
        </w:rPr>
        <w:t>Carbon monoxide should not be present in a typical, indoor environment</w:t>
      </w:r>
      <w:r w:rsidRPr="00941BFB">
        <w:t xml:space="preserve">.  If it </w:t>
      </w:r>
      <w:r w:rsidRPr="00941BFB">
        <w:rPr>
          <w:i/>
        </w:rPr>
        <w:t>is</w:t>
      </w:r>
      <w:r w:rsidRPr="00941BFB">
        <w:t xml:space="preserve"> present, indoor carbon monoxide levels should be less than or equal to outdoor levels.  On the day of </w:t>
      </w:r>
      <w:r w:rsidR="00AC6644">
        <w:t xml:space="preserve">the </w:t>
      </w:r>
      <w:r w:rsidRPr="00941BFB">
        <w:t xml:space="preserve">assessment, outdoor carbon monoxide concentrations were </w:t>
      </w:r>
      <w:r w:rsidR="007E33A3">
        <w:t>measured at</w:t>
      </w:r>
      <w:r w:rsidR="00040EA1">
        <w:t xml:space="preserve"> non-detect (ND)</w:t>
      </w:r>
      <w:r w:rsidRPr="00941BFB">
        <w:t xml:space="preserve"> (Table 1).  </w:t>
      </w:r>
      <w:r>
        <w:t>No measurable levels of c</w:t>
      </w:r>
      <w:r w:rsidRPr="00941BFB">
        <w:t xml:space="preserve">arbon monoxide were </w:t>
      </w:r>
      <w:r>
        <w:t>detected inside the building (Table 1)</w:t>
      </w:r>
      <w:r w:rsidRPr="00941BFB">
        <w:t>.</w:t>
      </w:r>
    </w:p>
    <w:p w:rsidR="00A35925" w:rsidRPr="002D735D" w:rsidRDefault="00A35925" w:rsidP="00A35925">
      <w:pPr>
        <w:pStyle w:val="Heading3"/>
      </w:pPr>
      <w:r w:rsidRPr="002D735D">
        <w:t>Particulate Matter</w:t>
      </w:r>
    </w:p>
    <w:p w:rsidR="00A35925" w:rsidRPr="006D512D" w:rsidRDefault="00A35925" w:rsidP="00A35925">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 xml:space="preserve">This more stringent PM2.5 standard requires outdoor air </w:t>
      </w:r>
      <w:r w:rsidRPr="006D512D">
        <w:lastRenderedPageBreak/>
        <w:t>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3A6916" w:rsidRDefault="00A35925" w:rsidP="00040EA1">
      <w:pPr>
        <w:pStyle w:val="BodyText"/>
        <w:rPr>
          <w:szCs w:val="24"/>
        </w:rPr>
      </w:pPr>
      <w:r w:rsidRPr="002673EF">
        <w:t>Outdoor PM2.5 concentrations were measure</w:t>
      </w:r>
      <w:r w:rsidRPr="00223FA8">
        <w:t xml:space="preserve">d </w:t>
      </w:r>
      <w:proofErr w:type="gramStart"/>
      <w:r w:rsidRPr="00223FA8">
        <w:t xml:space="preserve">at </w:t>
      </w:r>
      <w:r w:rsidR="00040EA1">
        <w:t>70</w:t>
      </w:r>
      <w:r w:rsidR="003A6916">
        <w:t xml:space="preserve"> to </w:t>
      </w:r>
      <w:r w:rsidR="00040EA1">
        <w:t>90</w:t>
      </w:r>
      <w:r w:rsidRPr="00223FA8">
        <w:t xml:space="preserve"> μg/m</w:t>
      </w:r>
      <w:r w:rsidRPr="00223FA8">
        <w:rPr>
          <w:vertAlign w:val="superscript"/>
        </w:rPr>
        <w:t>3</w:t>
      </w:r>
      <w:r w:rsidRPr="00223FA8">
        <w:t xml:space="preserve"> (Table 1)</w:t>
      </w:r>
      <w:proofErr w:type="gramEnd"/>
      <w:r w:rsidRPr="00223FA8">
        <w:t xml:space="preserve">.  PM2.5 levels measured in the </w:t>
      </w:r>
      <w:r w:rsidR="00276D83" w:rsidRPr="00223FA8">
        <w:t>building ranged from</w:t>
      </w:r>
      <w:r w:rsidRPr="00223FA8">
        <w:t xml:space="preserve"> </w:t>
      </w:r>
      <w:r w:rsidR="00E214F5">
        <w:t>6</w:t>
      </w:r>
      <w:r w:rsidR="00040EA1">
        <w:t xml:space="preserve"> </w:t>
      </w:r>
      <w:proofErr w:type="gramStart"/>
      <w:r w:rsidRPr="00223FA8">
        <w:t xml:space="preserve">to </w:t>
      </w:r>
      <w:r w:rsidR="00040EA1">
        <w:t>60</w:t>
      </w:r>
      <w:r w:rsidRPr="00223FA8">
        <w:t xml:space="preserve"> μg/m</w:t>
      </w:r>
      <w:r w:rsidRPr="00223FA8">
        <w:rPr>
          <w:vertAlign w:val="superscript"/>
        </w:rPr>
        <w:t>3</w:t>
      </w:r>
      <w:r w:rsidRPr="00223FA8">
        <w:t xml:space="preserve"> (Table 1),</w:t>
      </w:r>
      <w:proofErr w:type="gramEnd"/>
      <w:r w:rsidRPr="00223FA8">
        <w:t xml:space="preserve"> </w:t>
      </w:r>
      <w:r w:rsidR="00040EA1">
        <w:t xml:space="preserve">more than half of </w:t>
      </w:r>
      <w:r w:rsidRPr="00223FA8">
        <w:t>w</w:t>
      </w:r>
      <w:r>
        <w:t xml:space="preserve">hich were </w:t>
      </w:r>
      <w:r w:rsidR="00040EA1">
        <w:t>above</w:t>
      </w:r>
      <w:r w:rsidRPr="00D01B89">
        <w:t xml:space="preserve"> the NAAQS PM2.5 level of </w:t>
      </w:r>
      <w:r>
        <w:t>3</w:t>
      </w:r>
      <w:r w:rsidRPr="00D01B89">
        <w:t>5 μg/m</w:t>
      </w:r>
      <w:r w:rsidRPr="00D01B89">
        <w:rPr>
          <w:vertAlign w:val="superscript"/>
        </w:rPr>
        <w:t>3</w:t>
      </w:r>
      <w:r>
        <w:t>.</w:t>
      </w:r>
      <w:r w:rsidR="003A6916">
        <w:t xml:space="preserve">  </w:t>
      </w:r>
      <w:r w:rsidR="00040EA1">
        <w:rPr>
          <w:szCs w:val="24"/>
        </w:rPr>
        <w:t>Note that particulate levels outdoors on the day of the assessment were elevated in the area due to weather conditions; according to AirNow (</w:t>
      </w:r>
      <w:hyperlink r:id="rId12" w:history="1">
        <w:r w:rsidR="00040EA1" w:rsidRPr="009F1432">
          <w:rPr>
            <w:rStyle w:val="Hyperlink"/>
          </w:rPr>
          <w:t>http://www.airnow.gov</w:t>
        </w:r>
      </w:hyperlink>
      <w:r w:rsidR="00040EA1">
        <w:t>)</w:t>
      </w:r>
      <w:r w:rsidR="00040EA1">
        <w:rPr>
          <w:szCs w:val="24"/>
        </w:rPr>
        <w:t>, a website run by the U.S. EPA, PM2.5 levels statewide were within the “moderate” category, as defined by PM2.5 levels of between 50 and 100</w:t>
      </w:r>
      <w:r w:rsidR="00040EA1" w:rsidRPr="003803FE">
        <w:t xml:space="preserve"> </w:t>
      </w:r>
      <w:r w:rsidR="00040EA1" w:rsidRPr="00086936">
        <w:t>μg/m</w:t>
      </w:r>
      <w:r w:rsidR="00040EA1" w:rsidRPr="00086936">
        <w:rPr>
          <w:vertAlign w:val="superscript"/>
        </w:rPr>
        <w:t>3</w:t>
      </w:r>
      <w:r w:rsidR="00040EA1">
        <w:rPr>
          <w:szCs w:val="24"/>
        </w:rPr>
        <w:t xml:space="preserve">.  Particulate </w:t>
      </w:r>
      <w:r w:rsidR="005E00A9">
        <w:rPr>
          <w:szCs w:val="24"/>
        </w:rPr>
        <w:t xml:space="preserve">matter </w:t>
      </w:r>
      <w:r w:rsidR="00040EA1">
        <w:rPr>
          <w:szCs w:val="24"/>
        </w:rPr>
        <w:t xml:space="preserve">levels indoors are influenced by levels outdoors, particularly when filtration for air handling equipment </w:t>
      </w:r>
      <w:r w:rsidR="00542A53">
        <w:rPr>
          <w:szCs w:val="24"/>
        </w:rPr>
        <w:t>is inadequate.</w:t>
      </w:r>
    </w:p>
    <w:p w:rsidR="004B762C" w:rsidRDefault="00542A53" w:rsidP="00040EA1">
      <w:pPr>
        <w:pStyle w:val="BodyText"/>
        <w:rPr>
          <w:szCs w:val="24"/>
        </w:rPr>
      </w:pPr>
      <w:r>
        <w:rPr>
          <w:szCs w:val="24"/>
        </w:rPr>
        <w:t xml:space="preserve">A univent was opened during the assessment </w:t>
      </w:r>
      <w:r w:rsidR="00764785">
        <w:rPr>
          <w:szCs w:val="24"/>
        </w:rPr>
        <w:t xml:space="preserve">in order to examine the </w:t>
      </w:r>
      <w:r>
        <w:rPr>
          <w:szCs w:val="24"/>
        </w:rPr>
        <w:t>filters.  The filter was the correct size and was fit flush within the univent cabinet, but it was of a type that provid</w:t>
      </w:r>
      <w:r w:rsidR="002D29E8">
        <w:rPr>
          <w:szCs w:val="24"/>
        </w:rPr>
        <w:t>es minimal filtration (Picture 10</w:t>
      </w:r>
      <w:r>
        <w:rPr>
          <w:szCs w:val="24"/>
        </w:rPr>
        <w:t xml:space="preserve">).  </w:t>
      </w:r>
      <w:r w:rsidR="004B762C" w:rsidRPr="004B762C">
        <w:t xml:space="preserve">It should be determined if filters with an </w:t>
      </w:r>
      <w:r w:rsidR="00CD6FC2">
        <w:t>increased</w:t>
      </w:r>
      <w:r w:rsidR="004B762C" w:rsidRPr="004B762C">
        <w:t xml:space="preserve"> dust spot efficiency can be installed.  The dust spot efficiency is the ability of a filter to remove particulate matter of a certain diameter from air passing through the filter.  Filters that have been determined by ASHRAE to meet its standard for a dust spot efficiency of a minimum of 40 percent would be sufficient to reduce airborne particulate matter (Thornburg, D., 2000; MEHRC, 1997; ASHRAE, 1992).  Pleated filters with a Minimum Efficiency Reporting Value </w:t>
      </w:r>
      <w:r w:rsidR="00CD6FC2">
        <w:t xml:space="preserve">(MERV) </w:t>
      </w:r>
      <w:r w:rsidR="004B762C" w:rsidRPr="004B762C">
        <w:t xml:space="preserve">dust-spot efficiency of 9 or higher are recommended.  Note that increasing filtration can reduce airflow (called pressure drop), which can subsequently reduce the efficiency of the unit due to increased </w:t>
      </w:r>
      <w:r w:rsidR="004B762C" w:rsidRPr="004B762C">
        <w:lastRenderedPageBreak/>
        <w:t>resistance.  Prior to any increase of filtration, each univent should be evaluated by a ventilation engineer to ascertain whether it can maintain function with more efficient filters.</w:t>
      </w:r>
    </w:p>
    <w:p w:rsidR="00040EA1" w:rsidRDefault="00040EA1" w:rsidP="00040EA1">
      <w:pPr>
        <w:pStyle w:val="BodyText"/>
        <w:rPr>
          <w:szCs w:val="24"/>
        </w:rPr>
      </w:pPr>
      <w:r>
        <w:rPr>
          <w:szCs w:val="24"/>
        </w:rPr>
        <w:t xml:space="preserve">In addition, </w:t>
      </w:r>
      <w:r w:rsidRPr="006D512D">
        <w:t>i</w:t>
      </w:r>
      <w:r>
        <w:t>ndoor air levels of particulate matter</w:t>
      </w:r>
      <w:r w:rsidRPr="006D512D">
        <w:t xml:space="preserve"> (including PM2.5) can be at higher levels than those measured outdoors.  A number of activities that occur in</w:t>
      </w:r>
      <w:r>
        <w:t>doors</w:t>
      </w:r>
      <w:r w:rsidRPr="006D512D">
        <w:t xml:space="preserve"> and/or mechanical devices can generate </w:t>
      </w:r>
      <w:r w:rsidRPr="008B447D">
        <w:t xml:space="preserve">particulate </w:t>
      </w:r>
      <w:r>
        <w:t>matter</w:t>
      </w:r>
      <w:r w:rsidRPr="006D512D">
        <w:t xml:space="preserve"> during normal </w:t>
      </w:r>
      <w:r w:rsidRPr="006A222D">
        <w:rPr>
          <w:szCs w:val="24"/>
        </w:rPr>
        <w:t>operations.  Sources</w:t>
      </w:r>
      <w:r>
        <w:rPr>
          <w:szCs w:val="24"/>
        </w:rPr>
        <w:t xml:space="preserve"> of indoor airborne particulate matter</w:t>
      </w:r>
      <w:r w:rsidRPr="006A222D">
        <w:rPr>
          <w:szCs w:val="24"/>
        </w:rPr>
        <w:t xml:space="preserve">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A35925" w:rsidRPr="003C18FA" w:rsidRDefault="00A35925" w:rsidP="00A35925">
      <w:pPr>
        <w:pStyle w:val="Heading3"/>
      </w:pPr>
      <w:r w:rsidRPr="003C18FA">
        <w:t>Volatile Organic Compounds</w:t>
      </w:r>
    </w:p>
    <w:p w:rsidR="00A35925" w:rsidRPr="006D512D" w:rsidRDefault="00A35925" w:rsidP="00A35925">
      <w:pPr>
        <w:pStyle w:val="BodyText"/>
      </w:pPr>
      <w:r w:rsidRPr="006D512D">
        <w:t>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indoor VOC concentrations, BEH</w:t>
      </w:r>
      <w:r>
        <w:t>/IAQ</w:t>
      </w:r>
      <w:r w:rsidRPr="006D512D">
        <w:t xml:space="preserve"> staff examined rooms for products containing these respiratory irritants.</w:t>
      </w:r>
    </w:p>
    <w:p w:rsidR="000000B5" w:rsidRDefault="008A471D" w:rsidP="000000B5">
      <w:pPr>
        <w:pStyle w:val="BodyText"/>
      </w:pPr>
      <w:r>
        <w:t>C</w:t>
      </w:r>
      <w:r w:rsidRPr="00700D63">
        <w:t xml:space="preserve">lassrooms contained dry erase boards and related materials.  </w:t>
      </w:r>
      <w:r w:rsidRPr="006D512D">
        <w:t>Materials such as dry erase markers and dry erase board cleaners may contain VOCs, such as methyl isobutyl ketone, n-butyl acetate and butyl-cellusolve (</w:t>
      </w:r>
      <w:r w:rsidRPr="006631AE">
        <w:t>Sanford, 1999)</w:t>
      </w:r>
      <w:r w:rsidRPr="006D512D">
        <w:t>, which can be irritating to the eyes, nose and throat.</w:t>
      </w:r>
    </w:p>
    <w:p w:rsidR="000000B5" w:rsidRDefault="000000B5" w:rsidP="000000B5">
      <w:pPr>
        <w:pStyle w:val="BodyText"/>
      </w:pPr>
      <w:r w:rsidRPr="000000B5">
        <w:t xml:space="preserve">Hand sanitizer was also observed in </w:t>
      </w:r>
      <w:r w:rsidR="00F86541">
        <w:t>some areas</w:t>
      </w:r>
      <w:r w:rsidRPr="000000B5">
        <w:t xml:space="preserve"> (Table 1); these products may contain ethyl alcohol and/or isopropyl alcohol, which are highly volatile and may be irritating to the eyes </w:t>
      </w:r>
      <w:r w:rsidRPr="000000B5">
        <w:lastRenderedPageBreak/>
        <w:t>and nose.  Sanitizing products may also contain fragrances to which some people may be sensitive.</w:t>
      </w:r>
    </w:p>
    <w:p w:rsidR="00223FA8" w:rsidRPr="00C46524" w:rsidRDefault="00223FA8" w:rsidP="00223FA8">
      <w:pPr>
        <w:pStyle w:val="BodyText"/>
      </w:pPr>
      <w:r w:rsidRPr="00223FA8">
        <w:t xml:space="preserve">There are several photocopiers </w:t>
      </w:r>
      <w:r w:rsidR="00542A53">
        <w:t xml:space="preserve">and a laminator </w:t>
      </w:r>
      <w:r w:rsidRPr="00223FA8">
        <w:t>in the building</w:t>
      </w:r>
      <w:r>
        <w:t xml:space="preserve"> (Table 1)</w:t>
      </w:r>
      <w:r w:rsidRPr="00223FA8">
        <w:t>.  Photocopiers can be sources of pollutants such as VOCs, ozone, heat and odors, particularly if the equipment is older and in frequent use.  Both VOCs and ozone are respiratory irritants (Schmidt Etkin, 1992).  Photocopiers, large printers, laminators, shredders and other office equipment that may produce VOCs, dusts and odors should be kept in well</w:t>
      </w:r>
      <w:r w:rsidR="00C1408A">
        <w:t>-</w:t>
      </w:r>
      <w:r w:rsidRPr="00223FA8">
        <w:t>ventilated rooms and should be located near w</w:t>
      </w:r>
      <w:r w:rsidRPr="00C46524">
        <w:t>indows or exhaust vents.</w:t>
      </w:r>
    </w:p>
    <w:p w:rsidR="004B762C" w:rsidRPr="00223FA8" w:rsidRDefault="004B762C" w:rsidP="00223FA8">
      <w:pPr>
        <w:pStyle w:val="BodyText"/>
      </w:pPr>
      <w:r w:rsidRPr="00C46524">
        <w:t>In a few classrooms, tennis balls were found sliced open and placed around chair legs to reduce noise</w:t>
      </w:r>
      <w:r w:rsidR="002D29E8" w:rsidRPr="00C46524">
        <w:t xml:space="preserve"> (Picture 11)</w:t>
      </w:r>
      <w:r w:rsidRPr="00C46524">
        <w:t>.</w:t>
      </w:r>
      <w:r w:rsidR="002D29E8" w:rsidRPr="00C46524">
        <w:rPr>
          <w:szCs w:val="24"/>
        </w:rPr>
        <w:t xml:space="preserve">  </w:t>
      </w:r>
      <w:r w:rsidR="002D29E8" w:rsidRPr="00C46524">
        <w:t>Tennis balls are made of a number of materials that are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rsidR="00A35925" w:rsidRPr="005C3A65" w:rsidRDefault="00A35925" w:rsidP="00A35925">
      <w:pPr>
        <w:pStyle w:val="Heading2"/>
      </w:pPr>
      <w:r w:rsidRPr="005C3A65">
        <w:t>Other Conditions</w:t>
      </w:r>
    </w:p>
    <w:p w:rsidR="00864BEF" w:rsidRDefault="00864BEF" w:rsidP="00864BEF">
      <w:pPr>
        <w:pStyle w:val="BodyText"/>
      </w:pPr>
      <w:r>
        <w:t>A</w:t>
      </w:r>
      <w:r w:rsidR="009A6144">
        <w:t xml:space="preserve">n operating </w:t>
      </w:r>
      <w:r>
        <w:t xml:space="preserve">kiln was observed </w:t>
      </w:r>
      <w:r w:rsidR="00C46524">
        <w:t>(Picture 12</w:t>
      </w:r>
      <w:r w:rsidR="00DA5FA0">
        <w:t>)</w:t>
      </w:r>
      <w:r w:rsidR="009A6144">
        <w:t>, which was generating excess</w:t>
      </w:r>
      <w:r w:rsidR="004B762C">
        <w:t xml:space="preserve"> heat </w:t>
      </w:r>
      <w:r w:rsidR="009A6144">
        <w:t>into</w:t>
      </w:r>
      <w:r w:rsidR="004B762C">
        <w:t xml:space="preserve"> the </w:t>
      </w:r>
      <w:r w:rsidR="009A6144">
        <w:t xml:space="preserve">art </w:t>
      </w:r>
      <w:r w:rsidR="004B762C">
        <w:t>room</w:t>
      </w:r>
      <w:r>
        <w:t>.  Th</w:t>
      </w:r>
      <w:r w:rsidR="009A6144">
        <w:t>e</w:t>
      </w:r>
      <w:r>
        <w:t xml:space="preserve"> kiln </w:t>
      </w:r>
      <w:r w:rsidR="004B762C">
        <w:t>ha</w:t>
      </w:r>
      <w:r w:rsidR="009A6144">
        <w:t>d</w:t>
      </w:r>
      <w:r w:rsidR="004B762C">
        <w:t xml:space="preserve"> a vent above it to remove waste heat and other pollutants, but appear</w:t>
      </w:r>
      <w:r w:rsidR="00FD3BC6">
        <w:t>ed</w:t>
      </w:r>
      <w:r w:rsidR="004B762C">
        <w:t xml:space="preserve"> to be drawing </w:t>
      </w:r>
      <w:r w:rsidR="00FD3BC6">
        <w:t>weakly</w:t>
      </w:r>
      <w:r w:rsidR="004B762C">
        <w:t xml:space="preserve">. </w:t>
      </w:r>
      <w:r w:rsidR="00F72CE8">
        <w:t xml:space="preserve"> In addition, a cushion was observed next to the kiln.  Flammable items should not be stored next to kilns as this is a fire risk.</w:t>
      </w:r>
      <w:r w:rsidR="00984DB2">
        <w:t xml:space="preserve">  If a dedicated kiln room is unavailable, consider only operating the kiln when the classroom is uno</w:t>
      </w:r>
      <w:r w:rsidR="00147030">
        <w:t>ccup</w:t>
      </w:r>
      <w:r w:rsidR="00984DB2">
        <w:t>ied.</w:t>
      </w:r>
    </w:p>
    <w:p w:rsidR="00984DB2" w:rsidRDefault="00147030" w:rsidP="00864BEF">
      <w:pPr>
        <w:pStyle w:val="BodyText"/>
      </w:pPr>
      <w:r w:rsidRPr="006A3EAC">
        <w:lastRenderedPageBreak/>
        <w:t xml:space="preserve">Several of the outside </w:t>
      </w:r>
      <w:r w:rsidR="00984DB2" w:rsidRPr="006A3EAC">
        <w:t>overhanging areas, including near the entrance of the school, appeared to have birds nesting in them</w:t>
      </w:r>
      <w:r w:rsidR="001E0E94">
        <w:t>;</w:t>
      </w:r>
      <w:r w:rsidR="00984DB2" w:rsidRPr="006A3EAC">
        <w:t xml:space="preserve"> one area </w:t>
      </w:r>
      <w:r w:rsidR="001E0E94">
        <w:t xml:space="preserve">had </w:t>
      </w:r>
      <w:r w:rsidR="00984DB2" w:rsidRPr="006A3EAC">
        <w:t>accumulat</w:t>
      </w:r>
      <w:r w:rsidR="001E0E94">
        <w:t>ed</w:t>
      </w:r>
      <w:r w:rsidR="00984DB2" w:rsidRPr="006A3EAC">
        <w:t xml:space="preserve"> bird waste</w:t>
      </w:r>
      <w:r w:rsidR="001E0E94">
        <w:t>s</w:t>
      </w:r>
      <w:r w:rsidR="00984DB2" w:rsidRPr="006A3EAC">
        <w:t xml:space="preserve"> on the wall.</w:t>
      </w:r>
      <w:r w:rsidR="00C46524" w:rsidRPr="006A3EAC">
        <w:rPr>
          <w:szCs w:val="24"/>
        </w:rPr>
        <w:t xml:space="preserve"> </w:t>
      </w:r>
      <w:r w:rsidR="006A3EAC" w:rsidRPr="006A3EAC">
        <w:rPr>
          <w:szCs w:val="24"/>
        </w:rPr>
        <w:t xml:space="preserve"> </w:t>
      </w:r>
      <w:r w:rsidR="00C46524" w:rsidRPr="006A3EAC">
        <w:t>Birds can be a source of disease</w:t>
      </w:r>
      <w:r w:rsidR="00FD3BC6">
        <w:t>,</w:t>
      </w:r>
      <w:r w:rsidR="00C46524" w:rsidRPr="006A3EAC">
        <w:t xml:space="preserve"> and bird wastes and feathers can contain mold and mildew, which can be irritating to the respiratory system.</w:t>
      </w:r>
      <w:r w:rsidR="006A3EAC">
        <w:t xml:space="preserve">  Holes</w:t>
      </w:r>
      <w:r w:rsidR="00FD3BC6">
        <w:t>/breaches</w:t>
      </w:r>
      <w:r w:rsidR="006A3EAC">
        <w:t xml:space="preserve"> that birds have been nesting </w:t>
      </w:r>
      <w:r w:rsidR="00FD3BC6">
        <w:t xml:space="preserve">in </w:t>
      </w:r>
      <w:r w:rsidR="006A3EAC">
        <w:t>should be sealed and bird waste cleaned with an antimicrobial solution.</w:t>
      </w:r>
    </w:p>
    <w:p w:rsidR="00147030" w:rsidRDefault="00147030" w:rsidP="00864BEF">
      <w:pPr>
        <w:pStyle w:val="BodyText"/>
      </w:pPr>
      <w:r w:rsidRPr="006A3EAC">
        <w:t xml:space="preserve">A pet guinea pig was observed in </w:t>
      </w:r>
      <w:r w:rsidR="006A3EAC" w:rsidRPr="006A3EAC">
        <w:t>one classroom in</w:t>
      </w:r>
      <w:r w:rsidR="006A3EAC">
        <w:t xml:space="preserve"> a penned area on carpeting (Picture 13).  Pets and pet wastes can be a source of allergens and pet food and water can be attractive to pests.  Pets and their living areas should be kept as clean as possible including removal of wastes, old food and accumulations of hair.  </w:t>
      </w:r>
      <w:r w:rsidR="00764785">
        <w:t>Further, t</w:t>
      </w:r>
      <w:r w:rsidR="006A3EAC">
        <w:t>his carpeting should not be used for student seating or general classroom activities; consider discarding it at the end of the school year.</w:t>
      </w:r>
    </w:p>
    <w:p w:rsidR="00542A53" w:rsidRDefault="00542A53" w:rsidP="0014346D">
      <w:pPr>
        <w:pStyle w:val="BodyText"/>
      </w:pPr>
      <w:r>
        <w:t>Area rugs</w:t>
      </w:r>
      <w:r w:rsidR="00F72CE8">
        <w:t xml:space="preserve"> were observed in most classrooms (Table 1).  It was reported that these rugs are purchased new</w:t>
      </w:r>
      <w:r w:rsidR="001E0E94">
        <w:t>,</w:t>
      </w:r>
      <w:r w:rsidR="00F72CE8">
        <w:t xml:space="preserve"> no less than every two years.  Some of the rugs we</w:t>
      </w:r>
      <w:r w:rsidR="00984DB2">
        <w:t>re found to have dirt/de</w:t>
      </w:r>
      <w:r w:rsidR="00C46524">
        <w:t>bris on them and a few had worn</w:t>
      </w:r>
      <w:r w:rsidR="00984DB2">
        <w:t>/tattered edges, which can release particulate matter.  Rugs should be vacuumed regularly using a HEPA-filtered vacuum cleaner and discarded when they become too worn.</w:t>
      </w:r>
    </w:p>
    <w:p w:rsidR="0014346D" w:rsidRDefault="0014346D" w:rsidP="0014346D">
      <w:pPr>
        <w:pStyle w:val="BodyText"/>
      </w:pPr>
      <w:r>
        <w:t xml:space="preserve">Some areas in the school (e.g., the library) were carpeted.  </w:t>
      </w:r>
      <w:r w:rsidRPr="00E07F07">
        <w:t>The</w:t>
      </w:r>
      <w:r w:rsidRPr="00AC7C27">
        <w:t xml:space="preserve"> Institute of Inspection, Cleaning and Restoration Certification (IICRC) recommends that carpeting be cleaned annually (or semi-annually in soiled high traffic </w:t>
      </w:r>
      <w:r w:rsidRPr="00F11E7E">
        <w:t>areas) (IICRC, 2012).</w:t>
      </w:r>
      <w:r>
        <w:t xml:space="preserve">  Regular cleaning with a high efficiency particulate air (HEPA) filtered vacuum in combination with annual cleaning will help to reduce accumulation and potential aerosolization of materials from the carpeting.</w:t>
      </w:r>
    </w:p>
    <w:p w:rsidR="00AF36F6" w:rsidRDefault="00AF36F6" w:rsidP="00AF36F6">
      <w:pPr>
        <w:pStyle w:val="BodyText"/>
      </w:pPr>
      <w:r>
        <w:t xml:space="preserve">In many classrooms, large numbers of items were on floors, windowsills, tabletops, counters, bookcases and desks, which provide a source for dusts to accumulate.  These items </w:t>
      </w:r>
      <w:r>
        <w:lastRenderedPageBreak/>
        <w:t>(e.g., papers, folders, boxes) make it difficult for custodial staff to clean.  Items should be relocated and/or be cleaned periodically to avoid excessive dust buildup.  In addition, dust and debris can accumulate on flat surfaces (e.g., desktops, shelving and carpets) in occupied areas and subsequently be re-aerosolized causing further irritation.</w:t>
      </w:r>
    </w:p>
    <w:p w:rsidR="008A7789" w:rsidRPr="008A7789" w:rsidRDefault="00147030" w:rsidP="008A7789">
      <w:pPr>
        <w:pStyle w:val="BodyText"/>
      </w:pPr>
      <w:r w:rsidRPr="008A7789">
        <w:t>Items were observed hangi</w:t>
      </w:r>
      <w:r w:rsidR="006A3EAC" w:rsidRPr="008A7789">
        <w:t>ng from the ceiling tile system i</w:t>
      </w:r>
      <w:r w:rsidR="006A3EAC">
        <w:t>n one classroom</w:t>
      </w:r>
      <w:r w:rsidR="008A7789">
        <w:t xml:space="preserve">.  </w:t>
      </w:r>
      <w:r w:rsidR="008A7789" w:rsidRPr="008A7789">
        <w:t xml:space="preserve">In some areas, items were observed to be hanging from the ceiling </w:t>
      </w:r>
      <w:r w:rsidR="008A7789" w:rsidRPr="005E00A9">
        <w:t>(Picture 1</w:t>
      </w:r>
      <w:r w:rsidR="005E00A9" w:rsidRPr="005E00A9">
        <w:t>4</w:t>
      </w:r>
      <w:r w:rsidR="008A7789" w:rsidRPr="005E00A9">
        <w:t>).</w:t>
      </w:r>
      <w:r w:rsidR="008A7789" w:rsidRPr="008A7789">
        <w:t xml:space="preserve">  These items can be a source for dusts to accumulate as well as disturbing the ceiling tile system, allow</w:t>
      </w:r>
      <w:r w:rsidR="00764785">
        <w:t>ing for</w:t>
      </w:r>
      <w:r w:rsidR="008A7789" w:rsidRPr="008A7789">
        <w:t xml:space="preserve"> dust and debris from the ceiling tile system/plenum to enter occupied space.</w:t>
      </w:r>
    </w:p>
    <w:p w:rsidR="00A35925" w:rsidRPr="0068736E" w:rsidRDefault="00A35925" w:rsidP="00A35925">
      <w:pPr>
        <w:pStyle w:val="Heading1"/>
      </w:pPr>
      <w:r w:rsidRPr="0068736E">
        <w:t>Conclusions/Recommendations</w:t>
      </w:r>
    </w:p>
    <w:p w:rsidR="009318DC" w:rsidRPr="009318DC" w:rsidRDefault="009318DC" w:rsidP="009318DC">
      <w:pPr>
        <w:spacing w:line="480" w:lineRule="auto"/>
        <w:ind w:firstLine="720"/>
        <w:rPr>
          <w:szCs w:val="20"/>
        </w:rPr>
      </w:pPr>
      <w:r w:rsidRPr="009318DC">
        <w:rPr>
          <w:szCs w:val="20"/>
        </w:rPr>
        <w:t>In view of the findings at the time of the visit, the following recommendations are made:</w:t>
      </w:r>
    </w:p>
    <w:p w:rsidR="008A7789" w:rsidRDefault="00FD51D9" w:rsidP="008A7789">
      <w:pPr>
        <w:pStyle w:val="TOC6"/>
      </w:pPr>
      <w:r>
        <w:t>O</w:t>
      </w:r>
      <w:r w:rsidR="00A35925">
        <w:t>perate all supply and exhaust ventilation systems throughout the building continuously during periods of occupancy to maximize air exchange.</w:t>
      </w:r>
    </w:p>
    <w:p w:rsidR="008A7789" w:rsidRDefault="008A7789" w:rsidP="008A7789">
      <w:pPr>
        <w:pStyle w:val="TOC6"/>
      </w:pPr>
      <w:r>
        <w:t>Remove blockages (</w:t>
      </w:r>
      <w:r w:rsidR="00CC11A4">
        <w:t xml:space="preserve">e.g., </w:t>
      </w:r>
      <w:r>
        <w:t>items, furniture) from the front and top of univents and from the area of exhaust vents.</w:t>
      </w:r>
    </w:p>
    <w:p w:rsidR="008A7789" w:rsidRDefault="008A7789" w:rsidP="001E0E94">
      <w:pPr>
        <w:pStyle w:val="TOC6"/>
      </w:pPr>
      <w:r>
        <w:t xml:space="preserve">Examine </w:t>
      </w:r>
      <w:r w:rsidR="001E0E94" w:rsidRPr="001E0E94">
        <w:t xml:space="preserve">univents </w:t>
      </w:r>
      <w:r>
        <w:t>dampers and adjust to provide more fresh air as needed.</w:t>
      </w:r>
    </w:p>
    <w:p w:rsidR="008A7789" w:rsidRDefault="008A7789" w:rsidP="008A7789">
      <w:pPr>
        <w:pStyle w:val="TOC6"/>
      </w:pPr>
      <w:r>
        <w:t xml:space="preserve">Consider keeping classroom doors closed for better </w:t>
      </w:r>
      <w:r w:rsidR="001E0E94">
        <w:t>air exchange</w:t>
      </w:r>
      <w:r>
        <w:t xml:space="preserve"> and exhaust function.</w:t>
      </w:r>
    </w:p>
    <w:p w:rsidR="008A7789" w:rsidRPr="008A7789" w:rsidRDefault="008A7789" w:rsidP="008A7789">
      <w:pPr>
        <w:pStyle w:val="TOC6"/>
      </w:pPr>
      <w:r>
        <w:t>Ensure all exhaust vent</w:t>
      </w:r>
      <w:r w:rsidR="00CC11A4">
        <w:t>s/</w:t>
      </w:r>
      <w:r>
        <w:t xml:space="preserve">fans are operational and </w:t>
      </w:r>
      <w:r w:rsidR="001E0E94">
        <w:t>activated</w:t>
      </w:r>
      <w:r>
        <w:t xml:space="preserve"> during occupied hours.</w:t>
      </w:r>
    </w:p>
    <w:p w:rsidR="00CD2DD1" w:rsidRPr="00CD2DD1" w:rsidRDefault="00CD2DD1" w:rsidP="00810251">
      <w:pPr>
        <w:pStyle w:val="TOC6"/>
      </w:pPr>
      <w:r>
        <w:t>C</w:t>
      </w:r>
      <w:r w:rsidRPr="00CD2DD1">
        <w:t>hange filters for air handling equipment (univents and AHUs) 2</w:t>
      </w:r>
      <w:r w:rsidR="00867443">
        <w:t xml:space="preserve"> to </w:t>
      </w:r>
      <w:r w:rsidRPr="00CD2DD1">
        <w:t xml:space="preserve">4 times a year.  </w:t>
      </w:r>
      <w:r w:rsidR="00C70DAB">
        <w:t>V</w:t>
      </w:r>
      <w:r w:rsidRPr="00CD2DD1">
        <w:t>acuum interior of units prior to activation to prevent the aerosolizatio</w:t>
      </w:r>
      <w:r w:rsidR="0047351F">
        <w:t>n of dirt, dust and particulate matter</w:t>
      </w:r>
      <w:r w:rsidRPr="00CD2DD1">
        <w:t>.  Ensure filters fit flush in their racks with no spaces in between allowing bypass of unfiltered air into the unit.</w:t>
      </w:r>
    </w:p>
    <w:p w:rsidR="006C57EF" w:rsidRDefault="00234741" w:rsidP="006C57EF">
      <w:pPr>
        <w:pStyle w:val="TOC6"/>
      </w:pPr>
      <w:r w:rsidRPr="00234741">
        <w:lastRenderedPageBreak/>
        <w:t xml:space="preserve">Consider replacing </w:t>
      </w:r>
      <w:r w:rsidR="009318DC">
        <w:t xml:space="preserve">existing </w:t>
      </w:r>
      <w:r w:rsidR="006C57EF">
        <w:t xml:space="preserve">univent </w:t>
      </w:r>
      <w:r w:rsidRPr="00234741">
        <w:t>filter</w:t>
      </w:r>
      <w:r w:rsidR="009318DC">
        <w:t>s</w:t>
      </w:r>
      <w:r w:rsidRPr="00234741">
        <w:t xml:space="preserve"> with </w:t>
      </w:r>
      <w:proofErr w:type="gramStart"/>
      <w:r w:rsidR="001E0E94">
        <w:t>a</w:t>
      </w:r>
      <w:r w:rsidRPr="00234741">
        <w:t xml:space="preserve"> </w:t>
      </w:r>
      <w:r w:rsidR="001B2DD5" w:rsidRPr="00234741">
        <w:t>greater</w:t>
      </w:r>
      <w:proofErr w:type="gramEnd"/>
      <w:r w:rsidRPr="00234741">
        <w:t xml:space="preserve"> dust-spot efficiency</w:t>
      </w:r>
      <w:r w:rsidR="009318DC">
        <w:t xml:space="preserve"> (e.g., MERV</w:t>
      </w:r>
      <w:r w:rsidRPr="00234741">
        <w:t xml:space="preserve"> </w:t>
      </w:r>
      <w:r w:rsidR="009318DC">
        <w:t xml:space="preserve">9). </w:t>
      </w:r>
      <w:r w:rsidRPr="00234741">
        <w:t xml:space="preserve"> Prior to any increase of filtration, each piece of air handling equipment should be evaluated by a ventilation engineer as to whether it can maintain function with more efficient filters.</w:t>
      </w:r>
    </w:p>
    <w:p w:rsidR="00A35925" w:rsidRPr="000C07EE" w:rsidRDefault="00A35925" w:rsidP="00810251">
      <w:pPr>
        <w:pStyle w:val="TOC6"/>
      </w:pPr>
      <w:r>
        <w:t>C</w:t>
      </w:r>
      <w:r w:rsidRPr="00E6707C">
        <w:t xml:space="preserve">onsider adopting a balancing schedule of every 5 years for all mechanical ventilation </w:t>
      </w:r>
      <w:r w:rsidRPr="000C07EE">
        <w:t>systems, as recommended by ventilation industrial standards (SMACNA, 1994).</w:t>
      </w:r>
    </w:p>
    <w:p w:rsidR="00810251" w:rsidRDefault="00A35925" w:rsidP="00A35925">
      <w:pPr>
        <w:pStyle w:val="BodyText"/>
        <w:numPr>
          <w:ilvl w:val="0"/>
          <w:numId w:val="3"/>
        </w:numPr>
        <w:tabs>
          <w:tab w:val="clear" w:pos="720"/>
        </w:tabs>
      </w:pPr>
      <w:r w:rsidRPr="00E6707C">
        <w:t>For buildings in New England, periods of low relative humidity during the winter are often unavoidable.  Therefore, scrupulous cleaning practices should be adopted to minimize common indoor air contaminants whose irritant effects can be enhanced when the relative h</w:t>
      </w:r>
      <w:r>
        <w:t xml:space="preserve">umidity is low.  To control </w:t>
      </w:r>
      <w:r w:rsidRPr="00E6707C">
        <w:t>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8A7789" w:rsidRDefault="008A7789" w:rsidP="008A7789">
      <w:pPr>
        <w:pStyle w:val="TOC6"/>
      </w:pPr>
      <w:r w:rsidRPr="004F07CE">
        <w:t>Ensure roof/plumbing leaks are repaired and replace any remaining water-damaged ceiling tiles and other building materials.  Disinfect areas of water leaks with an appropriate antimicrobial, as needed.</w:t>
      </w:r>
    </w:p>
    <w:p w:rsidR="008A7789" w:rsidRDefault="006C57EF" w:rsidP="00810251">
      <w:pPr>
        <w:pStyle w:val="TOC6"/>
      </w:pPr>
      <w:r>
        <w:t xml:space="preserve">Consider placing </w:t>
      </w:r>
      <w:r w:rsidR="008A7789">
        <w:t>a waterproof mat under sinks, or replace carpeting in these areas with tile.</w:t>
      </w:r>
    </w:p>
    <w:p w:rsidR="006C57EF" w:rsidRDefault="008A7789" w:rsidP="00810251">
      <w:pPr>
        <w:pStyle w:val="TOC6"/>
      </w:pPr>
      <w:r>
        <w:t>Clean staff refrigerators regularly.  Clean refrigerator gaskets with an antimicrobial solution to remove debris and staining.</w:t>
      </w:r>
    </w:p>
    <w:p w:rsidR="008A7789" w:rsidRDefault="008A7789" w:rsidP="00810251">
      <w:pPr>
        <w:pStyle w:val="TOC6"/>
      </w:pPr>
      <w:r>
        <w:t>Repair the gutter system, including replacing missing or broken downspouts and leaks at joints.</w:t>
      </w:r>
      <w:r w:rsidR="00654418">
        <w:t xml:space="preserve"> </w:t>
      </w:r>
      <w:r>
        <w:t xml:space="preserve"> Repair any missing or damaged flashing.</w:t>
      </w:r>
    </w:p>
    <w:p w:rsidR="008A7789" w:rsidRDefault="008A7789" w:rsidP="00810251">
      <w:pPr>
        <w:pStyle w:val="TOC6"/>
      </w:pPr>
      <w:r>
        <w:lastRenderedPageBreak/>
        <w:t xml:space="preserve">Remove plants growing </w:t>
      </w:r>
      <w:r w:rsidR="001E0E94">
        <w:t>o</w:t>
      </w:r>
      <w:r>
        <w:t xml:space="preserve">n </w:t>
      </w:r>
      <w:r w:rsidR="00CC11A4">
        <w:t>exterior walls</w:t>
      </w:r>
      <w:r>
        <w:t xml:space="preserve"> and trim plans near the base of the building to five feet away from the foundation.</w:t>
      </w:r>
    </w:p>
    <w:p w:rsidR="0094286C" w:rsidRDefault="008A7789" w:rsidP="00810251">
      <w:pPr>
        <w:pStyle w:val="TOC6"/>
      </w:pPr>
      <w:r>
        <w:t>Replace weather</w:t>
      </w:r>
      <w:r w:rsidR="00C1408A">
        <w:t>-</w:t>
      </w:r>
      <w:r>
        <w:t>stripping on doors so that they seal tightly.  Monitor for gaps by observing</w:t>
      </w:r>
      <w:r w:rsidR="00421E7F">
        <w:t xml:space="preserve"> for</w:t>
      </w:r>
      <w:r>
        <w:t xml:space="preserve"> light or drafts.</w:t>
      </w:r>
    </w:p>
    <w:p w:rsidR="00654418" w:rsidRDefault="0094286C" w:rsidP="00810251">
      <w:pPr>
        <w:pStyle w:val="TOC6"/>
      </w:pPr>
      <w:r>
        <w:t>Replace tennis balls with latex-free glides.</w:t>
      </w:r>
    </w:p>
    <w:p w:rsidR="0094286C" w:rsidRDefault="00CC11A4" w:rsidP="00810251">
      <w:pPr>
        <w:pStyle w:val="TOC6"/>
      </w:pPr>
      <w:r>
        <w:t>Ensure local exhaust ventilation for the kiln is operating as designed, make repairs/adjustments as needed</w:t>
      </w:r>
      <w:r w:rsidR="0094286C">
        <w:t xml:space="preserve">. </w:t>
      </w:r>
      <w:r w:rsidR="00421E7F">
        <w:t xml:space="preserve"> </w:t>
      </w:r>
      <w:r w:rsidR="008A7789">
        <w:t>Remove any items from direct contact with the kiln.  Consider only firing the kiln during unoccupied hours.</w:t>
      </w:r>
    </w:p>
    <w:p w:rsidR="0094286C" w:rsidRDefault="0094286C" w:rsidP="001E0E94">
      <w:pPr>
        <w:pStyle w:val="TOC6"/>
      </w:pPr>
      <w:r>
        <w:t>Seal holes in overhangs where birds nest and clean bird waste from the exterior of the building</w:t>
      </w:r>
      <w:r w:rsidR="001E0E94">
        <w:t xml:space="preserve"> with an </w:t>
      </w:r>
      <w:r w:rsidR="001E0E94" w:rsidRPr="001E0E94">
        <w:t>antimicrobial solution</w:t>
      </w:r>
      <w:r>
        <w:t>.</w:t>
      </w:r>
    </w:p>
    <w:p w:rsidR="000C226C" w:rsidRDefault="0094286C" w:rsidP="00810251">
      <w:pPr>
        <w:pStyle w:val="TOC6"/>
      </w:pPr>
      <w:r>
        <w:t>Keep pets and associated living spaces clean and remove any waste promptly.  Do not use carpeting from pet areas for general classroom purposes.</w:t>
      </w:r>
    </w:p>
    <w:p w:rsidR="005E00A9" w:rsidRDefault="003C05E0" w:rsidP="0031699F">
      <w:pPr>
        <w:pStyle w:val="TOC6"/>
      </w:pPr>
      <w:r w:rsidRPr="003C05E0">
        <w:t>Relocate or consider reducing the amount of materials stored in classrooms to allow for more thorough cleaning of classrooms.  Clean items regularly with a wet cloth or sponge to prevent excessive dust buildup.</w:t>
      </w:r>
    </w:p>
    <w:p w:rsidR="000C226C" w:rsidRDefault="00CC11A4" w:rsidP="0031699F">
      <w:pPr>
        <w:pStyle w:val="TOC6"/>
      </w:pPr>
      <w:r>
        <w:t>Refrain from</w:t>
      </w:r>
      <w:r w:rsidR="005E00A9">
        <w:t xml:space="preserve"> hanging items from the ceiling tile system.</w:t>
      </w:r>
    </w:p>
    <w:p w:rsidR="000C226C" w:rsidRDefault="000C226C" w:rsidP="000C226C">
      <w:pPr>
        <w:pStyle w:val="TOC6"/>
      </w:pPr>
      <w:r>
        <w:t>Clean upholstered furniture annually or more frequently if needed.</w:t>
      </w:r>
    </w:p>
    <w:p w:rsidR="000C226C" w:rsidRPr="000C226C" w:rsidRDefault="000C226C" w:rsidP="000C226C">
      <w:pPr>
        <w:pStyle w:val="TOC6"/>
      </w:pPr>
      <w:r>
        <w:t xml:space="preserve">Clean carpeting regularly in accordance with </w:t>
      </w:r>
      <w:r w:rsidRPr="000C226C">
        <w:t>The Institute of Inspection, Cleaning and Restoration Certification (IICRC) recommend</w:t>
      </w:r>
      <w:r>
        <w:t>ations</w:t>
      </w:r>
      <w:r w:rsidRPr="000C226C">
        <w:t xml:space="preserve"> (IICRC, 2012)</w:t>
      </w:r>
      <w:r>
        <w:t>.</w:t>
      </w:r>
      <w:r w:rsidR="00AF36F6">
        <w:t xml:space="preserve"> </w:t>
      </w:r>
      <w:r w:rsidR="00CC11A4">
        <w:t xml:space="preserve"> </w:t>
      </w:r>
      <w:r w:rsidR="00AF36F6">
        <w:t>Discard any worn out area rugs.</w:t>
      </w:r>
    </w:p>
    <w:p w:rsidR="00A35925" w:rsidRPr="00982D6D" w:rsidRDefault="00A35925" w:rsidP="00810251">
      <w:pPr>
        <w:pStyle w:val="TOC6"/>
      </w:pPr>
      <w:r>
        <w:t xml:space="preserve">Consider adopting the US EPA (2000) document, “Tools for Schools”, as an instrument for maintaining a good indoor air quality environment in the building.  This document is available at: </w:t>
      </w:r>
      <w:hyperlink r:id="rId13" w:history="1">
        <w:r w:rsidR="00F547D6" w:rsidRPr="00443309">
          <w:rPr>
            <w:rStyle w:val="Hyperlink"/>
          </w:rPr>
          <w:t>http://www.epa.gov/iaq/schools/actionkit.html</w:t>
        </w:r>
      </w:hyperlink>
      <w:r w:rsidRPr="00A335B2">
        <w:t>.</w:t>
      </w:r>
    </w:p>
    <w:p w:rsidR="00A35925" w:rsidRDefault="00A35925" w:rsidP="00A35925">
      <w:pPr>
        <w:pStyle w:val="BodyText"/>
        <w:numPr>
          <w:ilvl w:val="0"/>
          <w:numId w:val="3"/>
        </w:numPr>
        <w:tabs>
          <w:tab w:val="clear" w:pos="720"/>
        </w:tabs>
      </w:pPr>
      <w:r>
        <w:lastRenderedPageBreak/>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4" w:history="1">
        <w:r w:rsidRPr="005D3281">
          <w:rPr>
            <w:rStyle w:val="Hyperlink"/>
          </w:rPr>
          <w:t>http://mass.gov/dph/iaq</w:t>
        </w:r>
      </w:hyperlink>
      <w:r>
        <w:t>.</w:t>
      </w:r>
    </w:p>
    <w:p w:rsidR="00A35925" w:rsidRPr="003F1576" w:rsidRDefault="00A35925" w:rsidP="00A35925">
      <w:pPr>
        <w:pStyle w:val="Heading1"/>
      </w:pPr>
      <w:r>
        <w:br w:type="page"/>
      </w:r>
      <w:r w:rsidRPr="003F1576">
        <w:lastRenderedPageBreak/>
        <w:t>References</w:t>
      </w:r>
    </w:p>
    <w:p w:rsidR="00A35925" w:rsidRPr="00846D52" w:rsidRDefault="00A35925" w:rsidP="002811E0">
      <w:pPr>
        <w:pStyle w:val="BodyText2"/>
      </w:pPr>
      <w:proofErr w:type="gramStart"/>
      <w:r w:rsidRPr="00846D52">
        <w:t>ASHRAE.</w:t>
      </w:r>
      <w:proofErr w:type="gramEnd"/>
      <w:r w:rsidRPr="00846D52">
        <w:t xml:space="preserve">  1989.  Ventilation for Acceptable Indoor Air Quality.  </w:t>
      </w:r>
      <w:proofErr w:type="gramStart"/>
      <w:r w:rsidRPr="00846D52">
        <w:t>American Society of Heating, Refrigeration and Air Conditioning Engineers.</w:t>
      </w:r>
      <w:proofErr w:type="gramEnd"/>
      <w:r w:rsidRPr="00846D52">
        <w:t xml:space="preserve">  ANSI/ASHRAE 62-1989.</w:t>
      </w:r>
    </w:p>
    <w:p w:rsidR="00AD1ADF" w:rsidRPr="00846D52" w:rsidRDefault="00AD1ADF" w:rsidP="002811E0">
      <w:pPr>
        <w:pStyle w:val="BodyText2"/>
        <w:rPr>
          <w:b/>
          <w:i/>
          <w:u w:val="single"/>
        </w:rPr>
      </w:pPr>
      <w:proofErr w:type="gramStart"/>
      <w:r w:rsidRPr="00846D52">
        <w:t>ASHRAE.</w:t>
      </w:r>
      <w:proofErr w:type="gramEnd"/>
      <w:r w:rsidRPr="00846D52">
        <w:t xml:space="preserve">  1992.  Gravimetric and Dust-Spot Procedures for Testing Air-Cleaning Devices Used in General Ventilation for Removing Particulate Matter.  </w:t>
      </w:r>
      <w:proofErr w:type="gramStart"/>
      <w:r w:rsidRPr="00846D52">
        <w:t>American Society of Heating, Refrigeration and Air Conditioning Engineers.</w:t>
      </w:r>
      <w:proofErr w:type="gramEnd"/>
      <w:r w:rsidRPr="00846D52">
        <w:t xml:space="preserve">  ANSI/ASHRAE 52.1-1992.</w:t>
      </w:r>
    </w:p>
    <w:p w:rsidR="00A35925" w:rsidRPr="00247345" w:rsidRDefault="00A35925" w:rsidP="002811E0">
      <w:pPr>
        <w:pStyle w:val="BodyText2"/>
      </w:pPr>
      <w:proofErr w:type="gramStart"/>
      <w:r w:rsidRPr="00247345">
        <w:t>BOCA.</w:t>
      </w:r>
      <w:proofErr w:type="gramEnd"/>
      <w:r w:rsidRPr="00247345">
        <w:t xml:space="preserve">  1993.  The BOCA National Mechanical Code/1993.  8th </w:t>
      </w:r>
      <w:proofErr w:type="gramStart"/>
      <w:r w:rsidRPr="00247345">
        <w:t>ed</w:t>
      </w:r>
      <w:proofErr w:type="gramEnd"/>
      <w:r w:rsidRPr="00247345">
        <w:t xml:space="preserve">.  </w:t>
      </w:r>
      <w:proofErr w:type="gramStart"/>
      <w:r w:rsidRPr="00247345">
        <w:t>Building Officials and Code Administrators International, Inc., Country Club Hill, IL.</w:t>
      </w:r>
      <w:proofErr w:type="gramEnd"/>
    </w:p>
    <w:p w:rsidR="00683E3F" w:rsidRPr="00846D52" w:rsidRDefault="00683E3F" w:rsidP="00683E3F">
      <w:pPr>
        <w:spacing w:after="240"/>
      </w:pPr>
      <w:proofErr w:type="gramStart"/>
      <w:r w:rsidRPr="00846D52">
        <w:t>IICRC.</w:t>
      </w:r>
      <w:proofErr w:type="gramEnd"/>
      <w:r w:rsidRPr="00846D52">
        <w:t xml:space="preserve">  2012.  Institute of Inspection, Cleaning and Restoration Certification</w:t>
      </w:r>
      <w:r w:rsidRPr="00846D52">
        <w:rPr>
          <w:i/>
          <w:iCs/>
        </w:rPr>
        <w:t>.  Carpet Cleaning: FAQ</w:t>
      </w:r>
      <w:r w:rsidRPr="00846D52">
        <w:t xml:space="preserve">.  </w:t>
      </w:r>
      <w:proofErr w:type="gramStart"/>
      <w:r w:rsidRPr="00846D52">
        <w:t xml:space="preserve">Retrieved from </w:t>
      </w:r>
      <w:hyperlink r:id="rId15" w:anchor="faq" w:history="1">
        <w:r w:rsidRPr="00846D52">
          <w:rPr>
            <w:color w:val="0000FF"/>
            <w:u w:val="single"/>
          </w:rPr>
          <w:t>http://www.iicrc.org/consumers/car</w:t>
        </w:r>
        <w:r w:rsidRPr="00846D52">
          <w:rPr>
            <w:color w:val="0000FF"/>
            <w:u w:val="single"/>
          </w:rPr>
          <w:t>e</w:t>
        </w:r>
        <w:r w:rsidRPr="00846D52">
          <w:rPr>
            <w:color w:val="0000FF"/>
            <w:u w:val="single"/>
          </w:rPr>
          <w:t>/carpet-cleaning/#faq</w:t>
        </w:r>
      </w:hyperlink>
      <w:r w:rsidRPr="00846D52">
        <w:t>.</w:t>
      </w:r>
      <w:proofErr w:type="gramEnd"/>
    </w:p>
    <w:p w:rsidR="00A35925" w:rsidRPr="00846D52" w:rsidRDefault="00A35925" w:rsidP="002811E0">
      <w:pPr>
        <w:pStyle w:val="BodyText2"/>
      </w:pPr>
      <w:proofErr w:type="gramStart"/>
      <w:r w:rsidRPr="00846D52">
        <w:t>MDPH.</w:t>
      </w:r>
      <w:proofErr w:type="gramEnd"/>
      <w:r w:rsidRPr="00846D52">
        <w:t xml:space="preserve">  1997.  Requirements to Maintain Air Quality in Indoor Skating Rinks (State Sanitary Code, Chapter XI).  </w:t>
      </w:r>
      <w:proofErr w:type="gramStart"/>
      <w:r w:rsidRPr="00846D52">
        <w:t>105 CMR 675.000.</w:t>
      </w:r>
      <w:proofErr w:type="gramEnd"/>
      <w:r w:rsidRPr="00846D52">
        <w:t xml:space="preserve">  </w:t>
      </w:r>
      <w:proofErr w:type="gramStart"/>
      <w:r w:rsidRPr="00846D52">
        <w:t>Massachusetts Department of Public Health, Boston, MA.</w:t>
      </w:r>
      <w:proofErr w:type="gramEnd"/>
    </w:p>
    <w:p w:rsidR="00AD1ADF" w:rsidRPr="00846D52" w:rsidRDefault="00AD1ADF" w:rsidP="002811E0">
      <w:pPr>
        <w:pStyle w:val="BodyText2"/>
      </w:pPr>
      <w:proofErr w:type="gramStart"/>
      <w:r w:rsidRPr="00846D52">
        <w:t>MEHRC.</w:t>
      </w:r>
      <w:proofErr w:type="gramEnd"/>
      <w:r w:rsidRPr="00846D52">
        <w:t xml:space="preserve">  1997.  Indoor Air Quality for HVAC Operators &amp; Contractors Workbook.  </w:t>
      </w:r>
      <w:proofErr w:type="gramStart"/>
      <w:r w:rsidRPr="00846D52">
        <w:t>MidAtlantic Environmental Hygiene Resource Center, Philadelphia, PA.</w:t>
      </w:r>
      <w:proofErr w:type="gramEnd"/>
    </w:p>
    <w:p w:rsidR="00C46524" w:rsidRPr="00846D52" w:rsidRDefault="00C46524" w:rsidP="00C46524">
      <w:pPr>
        <w:pStyle w:val="BodyText2"/>
      </w:pPr>
      <w:proofErr w:type="gramStart"/>
      <w:r w:rsidRPr="00846D52">
        <w:t>NIOSH.</w:t>
      </w:r>
      <w:proofErr w:type="gramEnd"/>
      <w:r w:rsidRPr="00846D52">
        <w:t xml:space="preserve">  1997.  NIOSH Alert Preventing Allergic Reactions to Natural Rubber latex in the Workplace.  </w:t>
      </w:r>
      <w:proofErr w:type="gramStart"/>
      <w:r w:rsidRPr="00846D52">
        <w:t>National Institute for Occupational Safety and Health, Atlanta, GA.</w:t>
      </w:r>
      <w:proofErr w:type="gramEnd"/>
    </w:p>
    <w:p w:rsidR="006400F9" w:rsidRPr="00247345" w:rsidRDefault="006400F9" w:rsidP="002811E0">
      <w:pPr>
        <w:pStyle w:val="BodyText2"/>
      </w:pPr>
      <w:proofErr w:type="gramStart"/>
      <w:r w:rsidRPr="00247345">
        <w:t>NWS.</w:t>
      </w:r>
      <w:proofErr w:type="gramEnd"/>
      <w:r w:rsidRPr="00247345">
        <w:t xml:space="preserve">  2015.  Boston Breaks Seasonal Snowfall Record.  </w:t>
      </w:r>
      <w:proofErr w:type="gramStart"/>
      <w:r w:rsidRPr="00247345">
        <w:t>National Weather Service, Taunton MA.</w:t>
      </w:r>
      <w:proofErr w:type="gramEnd"/>
      <w:r w:rsidRPr="00247345">
        <w:t xml:space="preserve">  March 15, 2015.  </w:t>
      </w:r>
      <w:hyperlink r:id="rId16" w:history="1">
        <w:r w:rsidRPr="00247345">
          <w:rPr>
            <w:rStyle w:val="Hyperlink"/>
          </w:rPr>
          <w:t>http://www.weather.gov/box/BostonRecordSnow</w:t>
        </w:r>
      </w:hyperlink>
      <w:r w:rsidRPr="00247345">
        <w:t xml:space="preserve">. </w:t>
      </w:r>
    </w:p>
    <w:p w:rsidR="00A35925" w:rsidRPr="00846D52" w:rsidRDefault="00A35925" w:rsidP="002811E0">
      <w:pPr>
        <w:pStyle w:val="BodyText2"/>
      </w:pPr>
      <w:proofErr w:type="gramStart"/>
      <w:r w:rsidRPr="00846D52">
        <w:t>OSHA.</w:t>
      </w:r>
      <w:proofErr w:type="gramEnd"/>
      <w:r w:rsidRPr="00846D52">
        <w:t xml:space="preserve">  1997.  Limits for Air Contaminants.  </w:t>
      </w:r>
      <w:proofErr w:type="gramStart"/>
      <w:r w:rsidRPr="00846D52">
        <w:t>Occupational Safety and Health Administration.</w:t>
      </w:r>
      <w:proofErr w:type="gramEnd"/>
      <w:r w:rsidRPr="00846D52">
        <w:t xml:space="preserve">  </w:t>
      </w:r>
      <w:proofErr w:type="gramStart"/>
      <w:r w:rsidRPr="00846D52">
        <w:t>Code of Federal Regulations.</w:t>
      </w:r>
      <w:proofErr w:type="gramEnd"/>
      <w:r w:rsidRPr="00846D52">
        <w:t xml:space="preserve">  29 C.F.R 1910.1000 Table </w:t>
      </w:r>
      <w:proofErr w:type="gramStart"/>
      <w:r w:rsidRPr="00846D52">
        <w:t>Z-1-A.</w:t>
      </w:r>
      <w:proofErr w:type="gramEnd"/>
    </w:p>
    <w:p w:rsidR="00A35925" w:rsidRPr="00846D52" w:rsidRDefault="00A35925" w:rsidP="002811E0">
      <w:pPr>
        <w:pStyle w:val="BodyText2"/>
      </w:pPr>
      <w:r w:rsidRPr="00846D52">
        <w:t xml:space="preserve">Sanford.  1999.  Material Safety Data Sheet (MSDS No: 198-17).  </w:t>
      </w:r>
      <w:proofErr w:type="gramStart"/>
      <w:r w:rsidRPr="00846D52">
        <w:t>Expo</w:t>
      </w:r>
      <w:r w:rsidRPr="00846D52">
        <w:sym w:font="Symbol" w:char="F0D2"/>
      </w:r>
      <w:r w:rsidRPr="00846D52">
        <w:t xml:space="preserve"> Dry Erase Markers Bullet, Chisel, and Ultra Fine Tip.</w:t>
      </w:r>
      <w:proofErr w:type="gramEnd"/>
      <w:r w:rsidRPr="00846D52">
        <w:t xml:space="preserve">  Sanford Corporation.  Bellwood, IL.</w:t>
      </w:r>
    </w:p>
    <w:p w:rsidR="002D29E8" w:rsidRPr="00846D52" w:rsidRDefault="002D29E8" w:rsidP="002D29E8">
      <w:pPr>
        <w:pStyle w:val="BodyText2"/>
      </w:pPr>
      <w:proofErr w:type="gramStart"/>
      <w:r w:rsidRPr="00846D52">
        <w:t>SBAA.</w:t>
      </w:r>
      <w:proofErr w:type="gramEnd"/>
      <w:r w:rsidRPr="00846D52">
        <w:t xml:space="preserve">  2001.  Latex In the Home And Community Updated Spring 2001.  </w:t>
      </w:r>
      <w:proofErr w:type="gramStart"/>
      <w:r w:rsidRPr="00846D52">
        <w:t>Spina Bifida Association of America, Washington, DC.</w:t>
      </w:r>
      <w:proofErr w:type="gramEnd"/>
      <w:r w:rsidRPr="00846D52">
        <w:t xml:space="preserve">  </w:t>
      </w:r>
    </w:p>
    <w:p w:rsidR="00A35925" w:rsidRPr="00846D52" w:rsidRDefault="00A35925" w:rsidP="002811E0">
      <w:pPr>
        <w:pStyle w:val="BodyText2"/>
      </w:pPr>
      <w:proofErr w:type="gramStart"/>
      <w:r w:rsidRPr="00846D52">
        <w:t>SBBRS.</w:t>
      </w:r>
      <w:proofErr w:type="gramEnd"/>
      <w:r w:rsidRPr="00846D52">
        <w:t xml:space="preserve">  2011.  Mechanical Ventilation.  </w:t>
      </w:r>
      <w:proofErr w:type="gramStart"/>
      <w:r w:rsidRPr="00846D52">
        <w:t>State Board of Building Regulations and Standards.</w:t>
      </w:r>
      <w:proofErr w:type="gramEnd"/>
      <w:r w:rsidRPr="00846D52">
        <w:t xml:space="preserve">  </w:t>
      </w:r>
      <w:proofErr w:type="gramStart"/>
      <w:r w:rsidRPr="00846D52">
        <w:t>Code of Massachusetts Regulations, 8</w:t>
      </w:r>
      <w:r w:rsidRPr="00846D52">
        <w:rPr>
          <w:vertAlign w:val="superscript"/>
        </w:rPr>
        <w:t>th</w:t>
      </w:r>
      <w:r w:rsidRPr="00846D52">
        <w:t xml:space="preserve"> edition.</w:t>
      </w:r>
      <w:proofErr w:type="gramEnd"/>
      <w:r w:rsidRPr="00846D52">
        <w:t xml:space="preserve">  </w:t>
      </w:r>
      <w:proofErr w:type="gramStart"/>
      <w:r w:rsidRPr="00846D52">
        <w:t>780 CMR 1209.0</w:t>
      </w:r>
      <w:r w:rsidR="00683E3F" w:rsidRPr="00846D52">
        <w:t>.</w:t>
      </w:r>
      <w:proofErr w:type="gramEnd"/>
    </w:p>
    <w:p w:rsidR="00223FA8" w:rsidRPr="00846D52" w:rsidRDefault="00223FA8" w:rsidP="00223FA8">
      <w:pPr>
        <w:pStyle w:val="BodyText2"/>
      </w:pPr>
      <w:proofErr w:type="gramStart"/>
      <w:r w:rsidRPr="00846D52">
        <w:t>Schmidt Etkin, D.</w:t>
      </w:r>
      <w:proofErr w:type="gramEnd"/>
      <w:r w:rsidRPr="00846D52">
        <w:t xml:space="preserve">  1992.  Office Furnishings/Equipment &amp; IAQ Health Impacts, Prevention &amp; Mitigation.  Cutter Information Corporation, Indoor Air Quality Update, </w:t>
      </w:r>
      <w:smartTag w:uri="urn:schemas-microsoft-com:office:smarttags" w:element="place">
        <w:smartTag w:uri="urn:schemas-microsoft-com:office:smarttags" w:element="City">
          <w:r w:rsidRPr="00846D52">
            <w:t>Arlington</w:t>
          </w:r>
        </w:smartTag>
        <w:r w:rsidRPr="00846D52">
          <w:t xml:space="preserve">, </w:t>
        </w:r>
        <w:smartTag w:uri="urn:schemas-microsoft-com:office:smarttags" w:element="State">
          <w:r w:rsidRPr="00846D52">
            <w:t>MA</w:t>
          </w:r>
        </w:smartTag>
      </w:smartTag>
      <w:r w:rsidRPr="00846D52">
        <w:t>.</w:t>
      </w:r>
    </w:p>
    <w:p w:rsidR="00A35925" w:rsidRPr="00247345" w:rsidRDefault="00A35925" w:rsidP="002811E0">
      <w:pPr>
        <w:pStyle w:val="BodyText2"/>
      </w:pPr>
      <w:proofErr w:type="gramStart"/>
      <w:r w:rsidRPr="00247345">
        <w:t>SMACNA.</w:t>
      </w:r>
      <w:proofErr w:type="gramEnd"/>
      <w:r w:rsidRPr="00247345">
        <w:t xml:space="preserve">  1994.  HVAC Systems Commissioning Manual.  1</w:t>
      </w:r>
      <w:r w:rsidRPr="00247345">
        <w:rPr>
          <w:vertAlign w:val="superscript"/>
        </w:rPr>
        <w:t>st</w:t>
      </w:r>
      <w:r w:rsidRPr="00247345">
        <w:t xml:space="preserve"> </w:t>
      </w:r>
      <w:proofErr w:type="gramStart"/>
      <w:r w:rsidRPr="00247345">
        <w:t>ed</w:t>
      </w:r>
      <w:proofErr w:type="gramEnd"/>
      <w:r w:rsidRPr="00247345">
        <w:t xml:space="preserve">.  </w:t>
      </w:r>
      <w:proofErr w:type="gramStart"/>
      <w:r w:rsidRPr="00247345">
        <w:t>Sheet Metal and Air Conditioning Contractors’ National Association, Inc., Chantilly, VA.</w:t>
      </w:r>
      <w:proofErr w:type="gramEnd"/>
    </w:p>
    <w:p w:rsidR="00A35925" w:rsidRPr="00846D52" w:rsidRDefault="003031E7" w:rsidP="002811E0">
      <w:pPr>
        <w:pStyle w:val="BodyText2"/>
      </w:pPr>
      <w:proofErr w:type="gramStart"/>
      <w:r w:rsidRPr="00846D52">
        <w:lastRenderedPageBreak/>
        <w:t>Sundell.</w:t>
      </w:r>
      <w:proofErr w:type="gramEnd"/>
      <w:r w:rsidRPr="00846D52">
        <w:t xml:space="preserve">  2011.  </w:t>
      </w:r>
      <w:r w:rsidR="00A35925" w:rsidRPr="00846D52">
        <w:t xml:space="preserve">Sundell, J., H. Levin, W. W. Nazaroff, W. S. Cain, W. J. Fisk, D. T. Grimsrud, F. Gyntelberg, Y. Li, A. K. Persily, A. C. Pickering, J. M. Samet, J. D. Spengler, S. T. Taylor, and C. J. Weschler.   Ventilation rates and health: multidisciplinary review of the scientific literature.  </w:t>
      </w:r>
      <w:r w:rsidR="00A35925" w:rsidRPr="00846D52">
        <w:rPr>
          <w:i/>
        </w:rPr>
        <w:t>Indoor Air</w:t>
      </w:r>
      <w:r w:rsidR="00A35925" w:rsidRPr="00846D52">
        <w:t>, Volume 21: pp 191–204.</w:t>
      </w:r>
    </w:p>
    <w:p w:rsidR="00AD1ADF" w:rsidRPr="00846D52" w:rsidRDefault="00AD1ADF" w:rsidP="002811E0">
      <w:pPr>
        <w:pStyle w:val="BodyText2"/>
      </w:pPr>
      <w:proofErr w:type="gramStart"/>
      <w:r w:rsidRPr="00846D52">
        <w:t>Thornburg, D.</w:t>
      </w:r>
      <w:proofErr w:type="gramEnd"/>
      <w:r w:rsidRPr="00846D52">
        <w:t xml:space="preserve">  2000.  Filter Selection: a Standard Solution.  </w:t>
      </w:r>
      <w:r w:rsidRPr="00846D52">
        <w:rPr>
          <w:i/>
        </w:rPr>
        <w:t xml:space="preserve">Engineering Systems </w:t>
      </w:r>
      <w:proofErr w:type="gramStart"/>
      <w:r w:rsidRPr="00846D52">
        <w:t>17:6  pp</w:t>
      </w:r>
      <w:proofErr w:type="gramEnd"/>
      <w:r w:rsidRPr="00846D52">
        <w:t xml:space="preserve">.  </w:t>
      </w:r>
      <w:proofErr w:type="gramStart"/>
      <w:r w:rsidRPr="00846D52">
        <w:t>74-80.</w:t>
      </w:r>
      <w:proofErr w:type="gramEnd"/>
    </w:p>
    <w:p w:rsidR="006B1C16" w:rsidRPr="00846D52" w:rsidRDefault="006B1C16" w:rsidP="0014346D">
      <w:pPr>
        <w:pStyle w:val="BodyText2"/>
        <w:rPr>
          <w:szCs w:val="24"/>
        </w:rPr>
      </w:pPr>
      <w:proofErr w:type="gramStart"/>
      <w:r w:rsidRPr="00846D52">
        <w:t>US EPA.</w:t>
      </w:r>
      <w:proofErr w:type="gramEnd"/>
      <w:r w:rsidRPr="00846D52">
        <w:t xml:space="preserve">  2000.  Tools for Schools.  </w:t>
      </w:r>
      <w:proofErr w:type="gramStart"/>
      <w:r w:rsidRPr="00846D52">
        <w:t>Of</w:t>
      </w:r>
      <w:r w:rsidRPr="00846D52">
        <w:rPr>
          <w:szCs w:val="24"/>
        </w:rPr>
        <w:t>fice of Air and Radiation, Office of Radiation and Indoor Air, Indoor Environments Division (6609J).</w:t>
      </w:r>
      <w:proofErr w:type="gramEnd"/>
      <w:r w:rsidRPr="00846D52">
        <w:rPr>
          <w:szCs w:val="24"/>
        </w:rPr>
        <w:t xml:space="preserve"> EPA 402-K-95-001, Second Edition.  </w:t>
      </w:r>
      <w:hyperlink r:id="rId17" w:history="1">
        <w:r w:rsidRPr="00846D52">
          <w:rPr>
            <w:rStyle w:val="Hyperlink"/>
            <w:szCs w:val="24"/>
          </w:rPr>
          <w:t>http://www.epa.gov/iaq/schools/tools4s2.html</w:t>
        </w:r>
      </w:hyperlink>
    </w:p>
    <w:p w:rsidR="00A35925" w:rsidRPr="00846D52" w:rsidRDefault="00A35925" w:rsidP="002811E0">
      <w:pPr>
        <w:pStyle w:val="BodyText2"/>
      </w:pPr>
      <w:proofErr w:type="gramStart"/>
      <w:r w:rsidRPr="00846D52">
        <w:t>US EPA.</w:t>
      </w:r>
      <w:proofErr w:type="gramEnd"/>
      <w:r w:rsidRPr="00846D52">
        <w:t xml:space="preserve">  2006.  National Ambient Air Quality Standards (NAAQS).  </w:t>
      </w:r>
      <w:proofErr w:type="gramStart"/>
      <w:r w:rsidRPr="00846D52">
        <w:t>US Environmental Protection Agency, Office of Air Quality Planning and Standards, Washington, DC.</w:t>
      </w:r>
      <w:proofErr w:type="gramEnd"/>
      <w:r w:rsidRPr="00846D52">
        <w:t xml:space="preserve">  </w:t>
      </w:r>
      <w:hyperlink r:id="rId18" w:history="1">
        <w:r w:rsidRPr="00846D52">
          <w:t>http://www.epa.</w:t>
        </w:r>
        <w:bookmarkStart w:id="2" w:name="_Hlt521827363"/>
        <w:r w:rsidRPr="00846D52">
          <w:t>g</w:t>
        </w:r>
        <w:bookmarkEnd w:id="2"/>
        <w:r w:rsidRPr="00846D52">
          <w:t>ov/air/criteria.html</w:t>
        </w:r>
      </w:hyperlink>
      <w:r w:rsidRPr="00846D52">
        <w:t>.</w:t>
      </w:r>
    </w:p>
    <w:p w:rsidR="00ED0934" w:rsidRDefault="006400F9" w:rsidP="002811E0">
      <w:pPr>
        <w:pStyle w:val="BodyText2"/>
        <w:sectPr w:rsidR="00ED0934" w:rsidSect="00A35925">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cols w:space="720"/>
          <w:noEndnote/>
          <w:titlePg/>
          <w:docGrid w:linePitch="254"/>
        </w:sectPr>
      </w:pPr>
      <w:proofErr w:type="gramStart"/>
      <w:r w:rsidRPr="00247345">
        <w:t>WBZ.</w:t>
      </w:r>
      <w:proofErr w:type="gramEnd"/>
      <w:r w:rsidRPr="00247345">
        <w:t xml:space="preserve">  2015.</w:t>
      </w:r>
      <w:r w:rsidR="003A6916">
        <w:t xml:space="preserve"> </w:t>
      </w:r>
      <w:r w:rsidRPr="00247345">
        <w:t xml:space="preserve"> </w:t>
      </w:r>
      <w:r w:rsidRPr="00247345">
        <w:rPr>
          <w:i/>
        </w:rPr>
        <w:t>Finishing Out The Coldest Month Ever Recorded in New England</w:t>
      </w:r>
      <w:r w:rsidRPr="00247345">
        <w:t xml:space="preserve">.  </w:t>
      </w:r>
      <w:proofErr w:type="gramStart"/>
      <w:r w:rsidRPr="00247345">
        <w:t>CBS Boston</w:t>
      </w:r>
      <w:r w:rsidR="00144195" w:rsidRPr="00247345">
        <w:t>.</w:t>
      </w:r>
      <w:proofErr w:type="gramEnd"/>
      <w:r w:rsidR="00144195" w:rsidRPr="00247345">
        <w:t xml:space="preserve">  February 24, 2015.  http://boston.cbslocal.com/2015/02/24/finishing-out-the-coldest-month-ever-recorded-in-new-england/</w:t>
      </w:r>
    </w:p>
    <w:p w:rsidR="00ED0934" w:rsidRDefault="00ED0934" w:rsidP="00ED0934">
      <w:pPr>
        <w:rPr>
          <w:b/>
        </w:rPr>
      </w:pPr>
      <w:r w:rsidRPr="004917C4">
        <w:rPr>
          <w:b/>
        </w:rPr>
        <w:lastRenderedPageBreak/>
        <w:t>Picture 1</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1" name="Picture 1" descr="Title: Picture 1 - Description: Unit ventilator (univent); note obstructing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Unit ventilator (univent); note obstructing item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Unit ventilator (univent); note obstructing items</w:t>
      </w:r>
    </w:p>
    <w:p w:rsidR="00ED0934" w:rsidRDefault="00ED0934" w:rsidP="00ED0934">
      <w:pPr>
        <w:rPr>
          <w:b/>
        </w:rPr>
      </w:pPr>
    </w:p>
    <w:p w:rsidR="00ED0934" w:rsidRDefault="00ED0934" w:rsidP="00ED0934">
      <w:pPr>
        <w:rPr>
          <w:b/>
        </w:rPr>
      </w:pPr>
      <w:r>
        <w:rPr>
          <w:b/>
        </w:rPr>
        <w:t>Picture 2</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2" name="Picture 2" descr="Title: Picture 2 - Description: Univent air intake on side of building, note also piece of broken gutter or fl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Univent air intake on side of building, note also piece of broken gutter or flash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Univent air intake on side of building, note also piece of broken gutter or flashing</w:t>
      </w:r>
    </w:p>
    <w:p w:rsidR="00ED0934" w:rsidRDefault="00ED0934" w:rsidP="00ED0934">
      <w:pPr>
        <w:rPr>
          <w:b/>
        </w:rPr>
      </w:pPr>
      <w:r>
        <w:rPr>
          <w:b/>
        </w:rPr>
        <w:lastRenderedPageBreak/>
        <w:t>Picture 3</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3" name="Picture 3" descr="Title: Picture 3 - Description: Wall-mounted exhaust vent, note partial obstruction with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Wall-mounted exhaust vent, note partial obstruction with box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Wall-mounted exhaust vent, note partial obstruction with boxes</w:t>
      </w:r>
    </w:p>
    <w:p w:rsidR="00ED0934" w:rsidRDefault="00ED0934" w:rsidP="00ED0934">
      <w:pPr>
        <w:rPr>
          <w:b/>
        </w:rPr>
      </w:pPr>
    </w:p>
    <w:p w:rsidR="00ED0934" w:rsidRDefault="00ED0934" w:rsidP="00ED0934">
      <w:pPr>
        <w:rPr>
          <w:b/>
        </w:rPr>
      </w:pPr>
      <w:r>
        <w:rPr>
          <w:b/>
        </w:rPr>
        <w:t>Picture 4</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4" name="Picture 4" descr="Title: Picture 4 - Description: Sink over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Sink over carpe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Sink over carpeting</w:t>
      </w:r>
    </w:p>
    <w:p w:rsidR="00ED0934" w:rsidRDefault="00ED0934" w:rsidP="00ED0934">
      <w:pPr>
        <w:rPr>
          <w:b/>
        </w:rPr>
      </w:pPr>
      <w:r>
        <w:rPr>
          <w:b/>
        </w:rPr>
        <w:lastRenderedPageBreak/>
        <w:t>Picture 5</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5" name="Picture 5" descr="Title: Picture 5 - Description: Refrigerator gasket with debris/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Refrigerator gasket with debris/stai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Refrigerator gasket with debris/staining</w:t>
      </w:r>
    </w:p>
    <w:p w:rsidR="00ED0934" w:rsidRDefault="00ED0934" w:rsidP="00ED0934">
      <w:pPr>
        <w:rPr>
          <w:b/>
        </w:rPr>
      </w:pPr>
    </w:p>
    <w:p w:rsidR="00ED0934" w:rsidRDefault="00ED0934" w:rsidP="00ED0934">
      <w:pPr>
        <w:rPr>
          <w:b/>
        </w:rPr>
      </w:pPr>
      <w:r>
        <w:rPr>
          <w:b/>
        </w:rPr>
        <w:t>Picture 6</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6" name="Picture 6" descr="Title: Picture 6 - Description: Downspout without extension 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Downspout without extension elb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Downspout without extension elbow</w:t>
      </w:r>
    </w:p>
    <w:p w:rsidR="00ED0934" w:rsidRDefault="00ED0934" w:rsidP="00ED0934">
      <w:pPr>
        <w:rPr>
          <w:b/>
        </w:rPr>
      </w:pPr>
      <w:r>
        <w:rPr>
          <w:b/>
        </w:rPr>
        <w:lastRenderedPageBreak/>
        <w:t>Picture 7</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7" name="Picture 7" descr="Title: Picture 7 - Description: Water leaking through joint in 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Water leaking through joint in gut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Water leaking through joint in gutter</w:t>
      </w:r>
    </w:p>
    <w:p w:rsidR="00ED0934" w:rsidRDefault="00ED0934" w:rsidP="00ED0934">
      <w:pPr>
        <w:jc w:val="center"/>
        <w:rPr>
          <w:b/>
        </w:rPr>
      </w:pPr>
    </w:p>
    <w:p w:rsidR="00ED0934" w:rsidRDefault="00ED0934" w:rsidP="00ED0934">
      <w:pPr>
        <w:rPr>
          <w:b/>
        </w:rPr>
      </w:pPr>
      <w:r>
        <w:rPr>
          <w:b/>
        </w:rPr>
        <w:t>Picture 8</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8" name="Picture 8" descr="Title: Picture 8 - Description: Clinging plants growing on brickwork and g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Clinging plants growing on brickwork and gutt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Clinging plants growing on brickwork and gutters</w:t>
      </w:r>
    </w:p>
    <w:p w:rsidR="00ED0934" w:rsidRDefault="00ED0934" w:rsidP="00ED0934">
      <w:pPr>
        <w:rPr>
          <w:b/>
        </w:rPr>
      </w:pPr>
      <w:r>
        <w:rPr>
          <w:b/>
        </w:rPr>
        <w:lastRenderedPageBreak/>
        <w:t>Picture 9</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846320" cy="3200400"/>
            <wp:effectExtent l="0" t="0" r="0" b="0"/>
            <wp:docPr id="9" name="Picture 9" descr="Title: Picture 9 - Description: Light visible between doors to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Light visible between doors to the outsi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6320" cy="320040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Light visible between doors to the outside</w:t>
      </w:r>
    </w:p>
    <w:p w:rsidR="00ED0934" w:rsidRDefault="00ED0934" w:rsidP="00ED0934">
      <w:pPr>
        <w:jc w:val="center"/>
        <w:rPr>
          <w:b/>
        </w:rPr>
      </w:pPr>
    </w:p>
    <w:p w:rsidR="00ED0934" w:rsidRDefault="00ED0934" w:rsidP="00ED0934">
      <w:pPr>
        <w:rPr>
          <w:b/>
        </w:rPr>
      </w:pPr>
      <w:r>
        <w:rPr>
          <w:b/>
        </w:rPr>
        <w:t>Picture 10</w:t>
      </w:r>
    </w:p>
    <w:p w:rsidR="00ED0934" w:rsidRDefault="00ED0934" w:rsidP="00ED0934">
      <w:pPr>
        <w:jc w:val="center"/>
        <w:rPr>
          <w:b/>
        </w:rPr>
      </w:pPr>
    </w:p>
    <w:p w:rsidR="00ED0934" w:rsidRDefault="00E04049" w:rsidP="00ED0934">
      <w:pPr>
        <w:jc w:val="center"/>
        <w:rPr>
          <w:b/>
        </w:rPr>
      </w:pPr>
      <w:r>
        <w:rPr>
          <w:b/>
          <w:noProof/>
          <w:lang w:eastAsia="zh-TW"/>
        </w:rPr>
        <w:drawing>
          <wp:inline distT="0" distB="0" distL="0" distR="0">
            <wp:extent cx="4389120" cy="3291840"/>
            <wp:effectExtent l="0" t="0" r="0" b="0"/>
            <wp:docPr id="10" name="Picture 10" descr="Title: Picture 10 - Description: Mesh filter with low removal efficiency in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Mesh filter with low removal efficiency in univ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Mesh filter with low removal efficiency in univent</w:t>
      </w:r>
    </w:p>
    <w:p w:rsidR="00ED0934" w:rsidRDefault="00ED0934" w:rsidP="00ED0934">
      <w:pPr>
        <w:rPr>
          <w:b/>
        </w:rPr>
      </w:pPr>
      <w:r>
        <w:rPr>
          <w:b/>
        </w:rPr>
        <w:lastRenderedPageBreak/>
        <w:t>Picture 11</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3444240" cy="3200400"/>
            <wp:effectExtent l="0" t="0" r="0" b="0"/>
            <wp:docPr id="11" name="Picture 11" descr="Title: Picture 11 - Description: Open tennis balls used as chair g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Open tennis balls used as chair glid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4240" cy="320040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Open tennis balls used as chair glides</w:t>
      </w:r>
    </w:p>
    <w:p w:rsidR="00ED0934" w:rsidRDefault="00ED0934" w:rsidP="00ED0934">
      <w:pPr>
        <w:rPr>
          <w:b/>
        </w:rPr>
      </w:pPr>
    </w:p>
    <w:p w:rsidR="00ED0934" w:rsidRDefault="00ED0934" w:rsidP="00ED0934">
      <w:pPr>
        <w:rPr>
          <w:b/>
        </w:rPr>
      </w:pPr>
      <w:r>
        <w:rPr>
          <w:b/>
        </w:rPr>
        <w:t>Picture 12</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12" name="Picture 12" descr="Title: Picture 12 - Description: Kiln with cu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Kiln with cush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pPr>
      <w:r>
        <w:rPr>
          <w:b/>
        </w:rPr>
        <w:t>Kiln with cushion</w:t>
      </w:r>
    </w:p>
    <w:p w:rsidR="00ED0934" w:rsidRDefault="00ED0934" w:rsidP="00ED0934">
      <w:pPr>
        <w:rPr>
          <w:b/>
        </w:rPr>
      </w:pPr>
      <w:r>
        <w:rPr>
          <w:b/>
        </w:rPr>
        <w:lastRenderedPageBreak/>
        <w:t>Picture 13</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13" name="Picture 13" descr="Title: Picture 13 - Description: Guinea pig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Guinea pig p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rPr>
          <w:b/>
        </w:rPr>
      </w:pPr>
    </w:p>
    <w:p w:rsidR="00ED0934" w:rsidRDefault="00ED0934" w:rsidP="00ED0934">
      <w:pPr>
        <w:jc w:val="center"/>
        <w:rPr>
          <w:b/>
        </w:rPr>
      </w:pPr>
      <w:r>
        <w:rPr>
          <w:b/>
        </w:rPr>
        <w:t>Guinea pig pen</w:t>
      </w:r>
    </w:p>
    <w:p w:rsidR="00ED0934" w:rsidRDefault="00ED0934" w:rsidP="00ED0934">
      <w:pPr>
        <w:rPr>
          <w:b/>
        </w:rPr>
      </w:pPr>
    </w:p>
    <w:p w:rsidR="00ED0934" w:rsidRDefault="00ED0934" w:rsidP="00ED0934">
      <w:pPr>
        <w:rPr>
          <w:b/>
        </w:rPr>
      </w:pPr>
      <w:r>
        <w:rPr>
          <w:b/>
        </w:rPr>
        <w:t>Picture 14</w:t>
      </w:r>
    </w:p>
    <w:p w:rsidR="00ED0934" w:rsidRDefault="00ED0934" w:rsidP="00ED0934">
      <w:pPr>
        <w:rPr>
          <w:b/>
        </w:rPr>
      </w:pPr>
    </w:p>
    <w:p w:rsidR="00ED0934" w:rsidRDefault="00E04049" w:rsidP="00ED0934">
      <w:pPr>
        <w:jc w:val="center"/>
        <w:rPr>
          <w:b/>
        </w:rPr>
      </w:pPr>
      <w:r>
        <w:rPr>
          <w:b/>
          <w:noProof/>
          <w:lang w:eastAsia="zh-TW"/>
        </w:rPr>
        <w:drawing>
          <wp:inline distT="0" distB="0" distL="0" distR="0">
            <wp:extent cx="4389120" cy="3291840"/>
            <wp:effectExtent l="0" t="0" r="0" b="0"/>
            <wp:docPr id="14" name="Picture 14" descr="Title: Picture 14 - Description: Items hanging from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Items hanging from the ceil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ED0934" w:rsidRDefault="00ED0934" w:rsidP="00ED0934">
      <w:pPr>
        <w:jc w:val="center"/>
        <w:rPr>
          <w:b/>
        </w:rPr>
      </w:pPr>
    </w:p>
    <w:p w:rsidR="00ED0934" w:rsidRDefault="00ED0934" w:rsidP="00ED0934">
      <w:pPr>
        <w:jc w:val="center"/>
        <w:rPr>
          <w:b/>
        </w:rPr>
        <w:sectPr w:rsidR="00ED0934" w:rsidSect="00ED0934">
          <w:footerReference w:type="default" r:id="rId39"/>
          <w:pgSz w:w="12240" w:h="15840"/>
          <w:pgMar w:top="1440" w:right="1440" w:bottom="1440" w:left="1440" w:header="720" w:footer="720" w:gutter="0"/>
          <w:cols w:space="720"/>
          <w:docGrid w:linePitch="360"/>
        </w:sectPr>
      </w:pPr>
      <w:r>
        <w:rPr>
          <w:b/>
        </w:rPr>
        <w:t>Items hanging from the ceiling</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ED0934" w:rsidRPr="00ED0934" w:rsidTr="00ED0934">
        <w:trPr>
          <w:cantSplit/>
          <w:trHeight w:val="350"/>
          <w:tblHeader/>
          <w:jc w:val="center"/>
        </w:trPr>
        <w:tc>
          <w:tcPr>
            <w:tcW w:w="1909" w:type="dxa"/>
            <w:vMerge w:val="restart"/>
            <w:tcBorders>
              <w:top w:val="single" w:sz="12" w:space="0" w:color="000000"/>
            </w:tcBorders>
            <w:vAlign w:val="bottom"/>
          </w:tcPr>
          <w:p w:rsidR="00ED0934" w:rsidRPr="00ED0934" w:rsidRDefault="00ED0934" w:rsidP="00ED0934">
            <w:pPr>
              <w:keepNext/>
              <w:jc w:val="center"/>
              <w:outlineLvl w:val="0"/>
              <w:rPr>
                <w:sz w:val="20"/>
                <w:szCs w:val="20"/>
              </w:rPr>
            </w:pPr>
            <w:r w:rsidRPr="00ED0934">
              <w:rPr>
                <w:sz w:val="20"/>
                <w:szCs w:val="20"/>
              </w:rPr>
              <w:lastRenderedPageBreak/>
              <w:t>Location</w:t>
            </w:r>
          </w:p>
        </w:tc>
        <w:tc>
          <w:tcPr>
            <w:tcW w:w="920" w:type="dxa"/>
            <w:vMerge w:val="restart"/>
            <w:tcBorders>
              <w:top w:val="single" w:sz="12" w:space="0" w:color="000000"/>
            </w:tcBorders>
            <w:vAlign w:val="bottom"/>
          </w:tcPr>
          <w:p w:rsidR="00ED0934" w:rsidRPr="00ED0934" w:rsidRDefault="00ED0934" w:rsidP="00ED0934">
            <w:pPr>
              <w:jc w:val="center"/>
              <w:rPr>
                <w:sz w:val="20"/>
                <w:szCs w:val="20"/>
              </w:rPr>
            </w:pPr>
            <w:r w:rsidRPr="00ED0934">
              <w:rPr>
                <w:sz w:val="20"/>
                <w:szCs w:val="20"/>
              </w:rPr>
              <w:t>Carbon</w:t>
            </w:r>
          </w:p>
          <w:p w:rsidR="00ED0934" w:rsidRPr="00ED0934" w:rsidRDefault="00ED0934" w:rsidP="00ED0934">
            <w:pPr>
              <w:jc w:val="center"/>
              <w:rPr>
                <w:sz w:val="20"/>
                <w:szCs w:val="20"/>
              </w:rPr>
            </w:pPr>
            <w:r w:rsidRPr="00ED0934">
              <w:rPr>
                <w:sz w:val="20"/>
                <w:szCs w:val="20"/>
              </w:rPr>
              <w:t>Dioxide</w:t>
            </w:r>
          </w:p>
          <w:p w:rsidR="00ED0934" w:rsidRPr="00ED0934" w:rsidRDefault="00ED0934" w:rsidP="00ED0934">
            <w:pPr>
              <w:jc w:val="center"/>
              <w:rPr>
                <w:sz w:val="20"/>
                <w:szCs w:val="20"/>
              </w:rPr>
            </w:pPr>
            <w:r w:rsidRPr="00ED0934">
              <w:rPr>
                <w:sz w:val="20"/>
                <w:szCs w:val="20"/>
              </w:rPr>
              <w:t>(ppm)</w:t>
            </w:r>
          </w:p>
        </w:tc>
        <w:tc>
          <w:tcPr>
            <w:tcW w:w="1136" w:type="dxa"/>
            <w:vMerge w:val="restart"/>
            <w:tcBorders>
              <w:top w:val="single" w:sz="12" w:space="0" w:color="000000"/>
            </w:tcBorders>
          </w:tcPr>
          <w:p w:rsidR="00ED0934" w:rsidRPr="00ED0934" w:rsidRDefault="00ED0934" w:rsidP="00ED0934">
            <w:pPr>
              <w:jc w:val="center"/>
              <w:rPr>
                <w:sz w:val="20"/>
                <w:szCs w:val="20"/>
              </w:rPr>
            </w:pPr>
            <w:r w:rsidRPr="00ED0934">
              <w:rPr>
                <w:sz w:val="20"/>
                <w:szCs w:val="20"/>
              </w:rPr>
              <w:t>Carbon Monoxide</w:t>
            </w:r>
          </w:p>
          <w:p w:rsidR="00ED0934" w:rsidRPr="00ED0934" w:rsidRDefault="00ED0934" w:rsidP="00ED0934">
            <w:pPr>
              <w:jc w:val="center"/>
              <w:rPr>
                <w:sz w:val="20"/>
                <w:szCs w:val="20"/>
              </w:rPr>
            </w:pPr>
            <w:r w:rsidRPr="00ED0934">
              <w:rPr>
                <w:sz w:val="20"/>
                <w:szCs w:val="20"/>
              </w:rPr>
              <w:t>(ppm)</w:t>
            </w:r>
          </w:p>
        </w:tc>
        <w:tc>
          <w:tcPr>
            <w:tcW w:w="810" w:type="dxa"/>
            <w:vMerge w:val="restart"/>
            <w:tcBorders>
              <w:top w:val="single" w:sz="12" w:space="0" w:color="000000"/>
            </w:tcBorders>
            <w:vAlign w:val="bottom"/>
          </w:tcPr>
          <w:p w:rsidR="00ED0934" w:rsidRPr="00ED0934" w:rsidRDefault="00ED0934" w:rsidP="00ED0934">
            <w:pPr>
              <w:jc w:val="center"/>
              <w:rPr>
                <w:sz w:val="20"/>
                <w:szCs w:val="20"/>
              </w:rPr>
            </w:pPr>
            <w:r w:rsidRPr="00ED0934">
              <w:rPr>
                <w:sz w:val="20"/>
                <w:szCs w:val="20"/>
              </w:rPr>
              <w:t>Temp</w:t>
            </w:r>
          </w:p>
          <w:p w:rsidR="00ED0934" w:rsidRPr="00ED0934" w:rsidRDefault="00ED0934" w:rsidP="00ED0934">
            <w:pPr>
              <w:jc w:val="center"/>
              <w:rPr>
                <w:sz w:val="20"/>
                <w:szCs w:val="20"/>
              </w:rPr>
            </w:pPr>
            <w:r w:rsidRPr="00ED0934">
              <w:rPr>
                <w:sz w:val="20"/>
                <w:szCs w:val="20"/>
              </w:rPr>
              <w:t>(°F)</w:t>
            </w:r>
          </w:p>
        </w:tc>
        <w:tc>
          <w:tcPr>
            <w:tcW w:w="1080" w:type="dxa"/>
            <w:vMerge w:val="restart"/>
            <w:tcBorders>
              <w:top w:val="single" w:sz="12" w:space="0" w:color="000000"/>
            </w:tcBorders>
            <w:vAlign w:val="bottom"/>
          </w:tcPr>
          <w:p w:rsidR="00ED0934" w:rsidRPr="00ED0934" w:rsidRDefault="00ED0934" w:rsidP="00ED0934">
            <w:pPr>
              <w:jc w:val="center"/>
              <w:rPr>
                <w:sz w:val="20"/>
                <w:szCs w:val="20"/>
              </w:rPr>
            </w:pPr>
            <w:r w:rsidRPr="00ED0934">
              <w:rPr>
                <w:sz w:val="20"/>
                <w:szCs w:val="20"/>
              </w:rPr>
              <w:t>Relative</w:t>
            </w:r>
          </w:p>
          <w:p w:rsidR="00ED0934" w:rsidRPr="00ED0934" w:rsidRDefault="00ED0934" w:rsidP="00ED0934">
            <w:pPr>
              <w:jc w:val="center"/>
              <w:rPr>
                <w:sz w:val="20"/>
                <w:szCs w:val="20"/>
              </w:rPr>
            </w:pPr>
            <w:r w:rsidRPr="00ED0934">
              <w:rPr>
                <w:sz w:val="20"/>
                <w:szCs w:val="20"/>
              </w:rPr>
              <w:t>Humidity</w:t>
            </w:r>
          </w:p>
          <w:p w:rsidR="00ED0934" w:rsidRPr="00ED0934" w:rsidRDefault="00ED0934" w:rsidP="00ED0934">
            <w:pPr>
              <w:jc w:val="center"/>
              <w:rPr>
                <w:sz w:val="20"/>
                <w:szCs w:val="20"/>
              </w:rPr>
            </w:pPr>
            <w:r w:rsidRPr="00ED0934">
              <w:rPr>
                <w:sz w:val="20"/>
                <w:szCs w:val="20"/>
              </w:rPr>
              <w:t>(%)</w:t>
            </w:r>
          </w:p>
        </w:tc>
        <w:tc>
          <w:tcPr>
            <w:tcW w:w="954" w:type="dxa"/>
            <w:vMerge w:val="restart"/>
            <w:tcBorders>
              <w:top w:val="single" w:sz="12" w:space="0" w:color="000000"/>
            </w:tcBorders>
            <w:vAlign w:val="bottom"/>
          </w:tcPr>
          <w:p w:rsidR="00ED0934" w:rsidRPr="00ED0934" w:rsidRDefault="00ED0934" w:rsidP="00ED0934">
            <w:pPr>
              <w:jc w:val="center"/>
              <w:rPr>
                <w:sz w:val="20"/>
                <w:szCs w:val="20"/>
              </w:rPr>
            </w:pPr>
            <w:r w:rsidRPr="00ED0934">
              <w:rPr>
                <w:sz w:val="20"/>
                <w:szCs w:val="20"/>
              </w:rPr>
              <w:t>PM2.5</w:t>
            </w:r>
          </w:p>
          <w:p w:rsidR="00ED0934" w:rsidRPr="00ED0934" w:rsidRDefault="00ED0934" w:rsidP="00ED0934">
            <w:pPr>
              <w:jc w:val="center"/>
              <w:rPr>
                <w:sz w:val="20"/>
                <w:szCs w:val="20"/>
              </w:rPr>
            </w:pPr>
            <w:r w:rsidRPr="00ED0934">
              <w:rPr>
                <w:sz w:val="20"/>
                <w:szCs w:val="20"/>
              </w:rPr>
              <w:t>(µg/m</w:t>
            </w:r>
            <w:r w:rsidRPr="00ED0934">
              <w:rPr>
                <w:sz w:val="20"/>
                <w:szCs w:val="20"/>
                <w:vertAlign w:val="superscript"/>
              </w:rPr>
              <w:t>3</w:t>
            </w:r>
            <w:r w:rsidRPr="00ED0934">
              <w:rPr>
                <w:sz w:val="20"/>
                <w:szCs w:val="20"/>
              </w:rPr>
              <w:t>)</w:t>
            </w:r>
          </w:p>
        </w:tc>
        <w:tc>
          <w:tcPr>
            <w:tcW w:w="1260" w:type="dxa"/>
            <w:vMerge w:val="restart"/>
            <w:tcBorders>
              <w:top w:val="single" w:sz="12" w:space="0" w:color="000000"/>
            </w:tcBorders>
            <w:vAlign w:val="bottom"/>
          </w:tcPr>
          <w:p w:rsidR="00ED0934" w:rsidRPr="00ED0934" w:rsidRDefault="00ED0934" w:rsidP="00ED0934">
            <w:pPr>
              <w:jc w:val="center"/>
              <w:rPr>
                <w:sz w:val="20"/>
                <w:szCs w:val="20"/>
              </w:rPr>
            </w:pPr>
            <w:r w:rsidRPr="00ED0934">
              <w:rPr>
                <w:sz w:val="20"/>
                <w:szCs w:val="20"/>
              </w:rPr>
              <w:t>Occupants</w:t>
            </w:r>
          </w:p>
          <w:p w:rsidR="00ED0934" w:rsidRPr="00ED0934" w:rsidRDefault="00ED0934" w:rsidP="00ED0934">
            <w:pPr>
              <w:jc w:val="center"/>
              <w:rPr>
                <w:sz w:val="20"/>
                <w:szCs w:val="20"/>
              </w:rPr>
            </w:pPr>
            <w:r w:rsidRPr="00ED0934">
              <w:rPr>
                <w:sz w:val="20"/>
                <w:szCs w:val="20"/>
              </w:rPr>
              <w:t>in Room</w:t>
            </w:r>
          </w:p>
        </w:tc>
        <w:tc>
          <w:tcPr>
            <w:tcW w:w="1260" w:type="dxa"/>
            <w:vMerge w:val="restart"/>
            <w:tcBorders>
              <w:top w:val="single" w:sz="12" w:space="0" w:color="000000"/>
            </w:tcBorders>
            <w:vAlign w:val="bottom"/>
          </w:tcPr>
          <w:p w:rsidR="00ED0934" w:rsidRPr="00ED0934" w:rsidRDefault="00ED0934" w:rsidP="00ED0934">
            <w:pPr>
              <w:jc w:val="center"/>
              <w:rPr>
                <w:sz w:val="20"/>
                <w:szCs w:val="20"/>
              </w:rPr>
            </w:pPr>
            <w:r w:rsidRPr="00ED0934">
              <w:rPr>
                <w:sz w:val="20"/>
                <w:szCs w:val="20"/>
              </w:rPr>
              <w:t>Windows</w:t>
            </w:r>
          </w:p>
          <w:p w:rsidR="00ED0934" w:rsidRPr="00ED0934" w:rsidRDefault="00ED0934" w:rsidP="00ED0934">
            <w:pPr>
              <w:jc w:val="center"/>
              <w:rPr>
                <w:sz w:val="20"/>
                <w:szCs w:val="20"/>
              </w:rPr>
            </w:pPr>
            <w:r w:rsidRPr="00ED0934">
              <w:rPr>
                <w:sz w:val="20"/>
                <w:szCs w:val="20"/>
              </w:rPr>
              <w:t>Openable</w:t>
            </w:r>
          </w:p>
        </w:tc>
        <w:tc>
          <w:tcPr>
            <w:tcW w:w="1890" w:type="dxa"/>
            <w:gridSpan w:val="3"/>
            <w:tcBorders>
              <w:top w:val="single" w:sz="12" w:space="0" w:color="000000"/>
              <w:left w:val="nil"/>
              <w:bottom w:val="nil"/>
            </w:tcBorders>
            <w:vAlign w:val="bottom"/>
          </w:tcPr>
          <w:p w:rsidR="00ED0934" w:rsidRPr="00ED0934" w:rsidRDefault="00ED0934" w:rsidP="00ED0934">
            <w:pPr>
              <w:ind w:left="-105"/>
              <w:jc w:val="center"/>
              <w:rPr>
                <w:sz w:val="20"/>
                <w:szCs w:val="20"/>
              </w:rPr>
            </w:pPr>
            <w:r w:rsidRPr="00ED0934">
              <w:rPr>
                <w:sz w:val="20"/>
                <w:szCs w:val="20"/>
              </w:rPr>
              <w:t>Ventilation</w:t>
            </w:r>
          </w:p>
        </w:tc>
        <w:tc>
          <w:tcPr>
            <w:tcW w:w="2471" w:type="dxa"/>
            <w:vMerge w:val="restart"/>
            <w:tcBorders>
              <w:top w:val="single" w:sz="12" w:space="0" w:color="000000"/>
            </w:tcBorders>
            <w:vAlign w:val="bottom"/>
          </w:tcPr>
          <w:p w:rsidR="00ED0934" w:rsidRPr="00ED0934" w:rsidRDefault="00ED0934" w:rsidP="00ED0934">
            <w:pPr>
              <w:jc w:val="center"/>
              <w:rPr>
                <w:sz w:val="20"/>
                <w:szCs w:val="20"/>
              </w:rPr>
            </w:pPr>
            <w:r w:rsidRPr="00ED0934">
              <w:rPr>
                <w:sz w:val="20"/>
                <w:szCs w:val="20"/>
              </w:rPr>
              <w:t>Remarks</w:t>
            </w:r>
          </w:p>
        </w:tc>
      </w:tr>
      <w:tr w:rsidR="00ED0934" w:rsidRPr="00ED0934" w:rsidTr="00ED0934">
        <w:trPr>
          <w:cantSplit/>
          <w:trHeight w:val="350"/>
          <w:tblHeader/>
          <w:jc w:val="center"/>
        </w:trPr>
        <w:tc>
          <w:tcPr>
            <w:tcW w:w="1909" w:type="dxa"/>
            <w:vMerge/>
            <w:tcBorders>
              <w:bottom w:val="single" w:sz="6" w:space="0" w:color="000000"/>
            </w:tcBorders>
            <w:vAlign w:val="bottom"/>
          </w:tcPr>
          <w:p w:rsidR="00ED0934" w:rsidRPr="00ED0934" w:rsidRDefault="00ED0934" w:rsidP="00ED0934">
            <w:pPr>
              <w:keepNext/>
              <w:jc w:val="center"/>
              <w:outlineLvl w:val="0"/>
              <w:rPr>
                <w:sz w:val="20"/>
                <w:szCs w:val="20"/>
              </w:rPr>
            </w:pPr>
          </w:p>
        </w:tc>
        <w:tc>
          <w:tcPr>
            <w:tcW w:w="920" w:type="dxa"/>
            <w:vMerge/>
            <w:tcBorders>
              <w:bottom w:val="single" w:sz="6" w:space="0" w:color="000000"/>
            </w:tcBorders>
            <w:vAlign w:val="bottom"/>
          </w:tcPr>
          <w:p w:rsidR="00ED0934" w:rsidRPr="00ED0934" w:rsidRDefault="00ED0934" w:rsidP="00ED0934">
            <w:pPr>
              <w:jc w:val="center"/>
              <w:rPr>
                <w:sz w:val="20"/>
                <w:szCs w:val="20"/>
              </w:rPr>
            </w:pPr>
          </w:p>
        </w:tc>
        <w:tc>
          <w:tcPr>
            <w:tcW w:w="1136" w:type="dxa"/>
            <w:vMerge/>
            <w:tcBorders>
              <w:bottom w:val="single" w:sz="6" w:space="0" w:color="000000"/>
            </w:tcBorders>
          </w:tcPr>
          <w:p w:rsidR="00ED0934" w:rsidRPr="00ED0934" w:rsidRDefault="00ED0934" w:rsidP="00ED0934">
            <w:pPr>
              <w:jc w:val="center"/>
              <w:rPr>
                <w:sz w:val="20"/>
                <w:szCs w:val="20"/>
              </w:rPr>
            </w:pPr>
          </w:p>
        </w:tc>
        <w:tc>
          <w:tcPr>
            <w:tcW w:w="810" w:type="dxa"/>
            <w:vMerge/>
            <w:tcBorders>
              <w:bottom w:val="single" w:sz="6" w:space="0" w:color="000000"/>
            </w:tcBorders>
            <w:vAlign w:val="bottom"/>
          </w:tcPr>
          <w:p w:rsidR="00ED0934" w:rsidRPr="00ED0934" w:rsidRDefault="00ED0934" w:rsidP="00ED0934">
            <w:pPr>
              <w:jc w:val="center"/>
              <w:rPr>
                <w:sz w:val="20"/>
                <w:szCs w:val="20"/>
              </w:rPr>
            </w:pPr>
          </w:p>
        </w:tc>
        <w:tc>
          <w:tcPr>
            <w:tcW w:w="1080" w:type="dxa"/>
            <w:vMerge/>
            <w:tcBorders>
              <w:bottom w:val="single" w:sz="6" w:space="0" w:color="000000"/>
            </w:tcBorders>
            <w:vAlign w:val="bottom"/>
          </w:tcPr>
          <w:p w:rsidR="00ED0934" w:rsidRPr="00ED0934" w:rsidRDefault="00ED0934" w:rsidP="00ED0934">
            <w:pPr>
              <w:jc w:val="center"/>
              <w:rPr>
                <w:sz w:val="20"/>
                <w:szCs w:val="20"/>
              </w:rPr>
            </w:pPr>
          </w:p>
        </w:tc>
        <w:tc>
          <w:tcPr>
            <w:tcW w:w="954" w:type="dxa"/>
            <w:vMerge/>
            <w:tcBorders>
              <w:bottom w:val="single" w:sz="6" w:space="0" w:color="000000"/>
            </w:tcBorders>
          </w:tcPr>
          <w:p w:rsidR="00ED0934" w:rsidRPr="00ED0934" w:rsidRDefault="00ED0934" w:rsidP="00ED0934">
            <w:pPr>
              <w:jc w:val="center"/>
              <w:rPr>
                <w:sz w:val="20"/>
                <w:szCs w:val="20"/>
              </w:rPr>
            </w:pPr>
          </w:p>
        </w:tc>
        <w:tc>
          <w:tcPr>
            <w:tcW w:w="1260" w:type="dxa"/>
            <w:vMerge/>
            <w:tcBorders>
              <w:bottom w:val="single" w:sz="6" w:space="0" w:color="000000"/>
            </w:tcBorders>
            <w:vAlign w:val="bottom"/>
          </w:tcPr>
          <w:p w:rsidR="00ED0934" w:rsidRPr="00ED0934" w:rsidRDefault="00ED0934" w:rsidP="00ED0934">
            <w:pPr>
              <w:jc w:val="center"/>
              <w:rPr>
                <w:sz w:val="20"/>
                <w:szCs w:val="20"/>
              </w:rPr>
            </w:pPr>
          </w:p>
        </w:tc>
        <w:tc>
          <w:tcPr>
            <w:tcW w:w="1260" w:type="dxa"/>
            <w:vMerge/>
            <w:tcBorders>
              <w:bottom w:val="single" w:sz="6" w:space="0" w:color="000000"/>
            </w:tcBorders>
            <w:vAlign w:val="bottom"/>
          </w:tcPr>
          <w:p w:rsidR="00ED0934" w:rsidRPr="00ED0934" w:rsidRDefault="00ED0934" w:rsidP="00ED0934">
            <w:pPr>
              <w:jc w:val="center"/>
              <w:rPr>
                <w:sz w:val="20"/>
                <w:szCs w:val="20"/>
              </w:rPr>
            </w:pPr>
          </w:p>
        </w:tc>
        <w:tc>
          <w:tcPr>
            <w:tcW w:w="891" w:type="dxa"/>
            <w:tcBorders>
              <w:left w:val="nil"/>
              <w:bottom w:val="single" w:sz="6" w:space="0" w:color="000000"/>
            </w:tcBorders>
            <w:vAlign w:val="bottom"/>
          </w:tcPr>
          <w:p w:rsidR="00ED0934" w:rsidRPr="00ED0934" w:rsidRDefault="00ED0934" w:rsidP="00ED0934">
            <w:pPr>
              <w:ind w:left="-105"/>
              <w:jc w:val="center"/>
              <w:rPr>
                <w:sz w:val="20"/>
                <w:szCs w:val="20"/>
              </w:rPr>
            </w:pPr>
            <w:r w:rsidRPr="00ED0934">
              <w:rPr>
                <w:sz w:val="20"/>
                <w:szCs w:val="20"/>
              </w:rPr>
              <w:t>Supply</w:t>
            </w:r>
          </w:p>
        </w:tc>
        <w:tc>
          <w:tcPr>
            <w:tcW w:w="999" w:type="dxa"/>
            <w:gridSpan w:val="2"/>
            <w:tcBorders>
              <w:left w:val="nil"/>
              <w:bottom w:val="single" w:sz="6" w:space="0" w:color="000000"/>
            </w:tcBorders>
            <w:vAlign w:val="bottom"/>
          </w:tcPr>
          <w:p w:rsidR="00ED0934" w:rsidRPr="00ED0934" w:rsidRDefault="00ED0934" w:rsidP="00ED0934">
            <w:pPr>
              <w:ind w:left="-105"/>
              <w:jc w:val="center"/>
              <w:rPr>
                <w:sz w:val="20"/>
                <w:szCs w:val="20"/>
              </w:rPr>
            </w:pPr>
            <w:r w:rsidRPr="00ED0934">
              <w:rPr>
                <w:sz w:val="20"/>
                <w:szCs w:val="20"/>
              </w:rPr>
              <w:t>Exhaust</w:t>
            </w:r>
          </w:p>
        </w:tc>
        <w:tc>
          <w:tcPr>
            <w:tcW w:w="2471" w:type="dxa"/>
            <w:vMerge/>
            <w:tcBorders>
              <w:bottom w:val="single" w:sz="6" w:space="0" w:color="000000"/>
            </w:tcBorders>
            <w:vAlign w:val="bottom"/>
          </w:tcPr>
          <w:p w:rsidR="00ED0934" w:rsidRPr="00ED0934" w:rsidRDefault="00ED0934" w:rsidP="00ED0934">
            <w:pPr>
              <w:jc w:val="center"/>
              <w:rPr>
                <w:sz w:val="20"/>
                <w:szCs w:val="20"/>
              </w:rPr>
            </w:pPr>
          </w:p>
        </w:tc>
      </w:tr>
      <w:tr w:rsidR="00ED0934" w:rsidRPr="00ED0934" w:rsidTr="00ED0934">
        <w:trPr>
          <w:trHeight w:val="648"/>
          <w:jc w:val="center"/>
        </w:trPr>
        <w:tc>
          <w:tcPr>
            <w:tcW w:w="1909" w:type="dxa"/>
            <w:tcBorders>
              <w:top w:val="single" w:sz="6" w:space="0" w:color="000000"/>
              <w:bottom w:val="single" w:sz="6" w:space="0" w:color="000000"/>
            </w:tcBorders>
            <w:shd w:val="clear" w:color="auto" w:fill="FFFFFF"/>
            <w:vAlign w:val="center"/>
          </w:tcPr>
          <w:p w:rsidR="00ED0934" w:rsidRPr="00ED0934" w:rsidRDefault="00ED0934" w:rsidP="00ED0934">
            <w:pPr>
              <w:spacing w:before="60" w:after="60"/>
              <w:rPr>
                <w:sz w:val="20"/>
                <w:szCs w:val="20"/>
              </w:rPr>
            </w:pPr>
            <w:r w:rsidRPr="00ED0934">
              <w:rPr>
                <w:sz w:val="20"/>
                <w:szCs w:val="20"/>
              </w:rPr>
              <w:t>Background</w:t>
            </w:r>
          </w:p>
        </w:tc>
        <w:tc>
          <w:tcPr>
            <w:tcW w:w="920" w:type="dxa"/>
            <w:tcBorders>
              <w:top w:val="single" w:sz="6" w:space="0" w:color="000000"/>
              <w:bottom w:val="single" w:sz="6" w:space="0" w:color="000000"/>
            </w:tcBorders>
            <w:shd w:val="clear" w:color="auto" w:fill="FFFFFF"/>
            <w:vAlign w:val="center"/>
          </w:tcPr>
          <w:p w:rsidR="00ED0934" w:rsidRPr="00ED0934" w:rsidRDefault="00ED0934" w:rsidP="00ED0934">
            <w:pPr>
              <w:spacing w:before="60" w:after="60"/>
              <w:jc w:val="center"/>
              <w:rPr>
                <w:sz w:val="20"/>
                <w:szCs w:val="20"/>
              </w:rPr>
            </w:pPr>
            <w:r w:rsidRPr="00ED0934">
              <w:rPr>
                <w:sz w:val="20"/>
                <w:szCs w:val="20"/>
              </w:rPr>
              <w:t>449</w:t>
            </w:r>
          </w:p>
        </w:tc>
        <w:tc>
          <w:tcPr>
            <w:tcW w:w="1136" w:type="dxa"/>
            <w:tcBorders>
              <w:top w:val="single" w:sz="6" w:space="0" w:color="000000"/>
              <w:bottom w:val="single" w:sz="6" w:space="0" w:color="000000"/>
            </w:tcBorders>
            <w:shd w:val="clear" w:color="auto" w:fill="FFFFFF"/>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tcBorders>
              <w:top w:val="single" w:sz="6" w:space="0" w:color="000000"/>
              <w:bottom w:val="single" w:sz="6" w:space="0" w:color="000000"/>
            </w:tcBorders>
            <w:shd w:val="clear" w:color="auto" w:fill="FFFFFF"/>
            <w:vAlign w:val="center"/>
          </w:tcPr>
          <w:p w:rsidR="00ED0934" w:rsidRPr="00ED0934" w:rsidRDefault="00ED0934" w:rsidP="00ED0934">
            <w:pPr>
              <w:spacing w:before="60" w:after="60"/>
              <w:jc w:val="center"/>
              <w:rPr>
                <w:sz w:val="20"/>
                <w:szCs w:val="20"/>
              </w:rPr>
            </w:pPr>
            <w:r w:rsidRPr="00ED0934">
              <w:rPr>
                <w:sz w:val="20"/>
                <w:szCs w:val="20"/>
              </w:rPr>
              <w:t>66</w:t>
            </w:r>
          </w:p>
        </w:tc>
        <w:tc>
          <w:tcPr>
            <w:tcW w:w="1080" w:type="dxa"/>
            <w:tcBorders>
              <w:top w:val="single" w:sz="6" w:space="0" w:color="000000"/>
              <w:bottom w:val="single" w:sz="6" w:space="0" w:color="000000"/>
            </w:tcBorders>
            <w:shd w:val="clear" w:color="auto" w:fill="FFFFFF"/>
            <w:vAlign w:val="center"/>
          </w:tcPr>
          <w:p w:rsidR="00ED0934" w:rsidRPr="00ED0934" w:rsidRDefault="00ED0934" w:rsidP="00ED0934">
            <w:pPr>
              <w:spacing w:before="60" w:after="60"/>
              <w:jc w:val="center"/>
              <w:rPr>
                <w:sz w:val="20"/>
                <w:szCs w:val="20"/>
              </w:rPr>
            </w:pPr>
            <w:r w:rsidRPr="00ED0934">
              <w:rPr>
                <w:sz w:val="20"/>
                <w:szCs w:val="20"/>
              </w:rPr>
              <w:t>69</w:t>
            </w:r>
          </w:p>
        </w:tc>
        <w:tc>
          <w:tcPr>
            <w:tcW w:w="954" w:type="dxa"/>
            <w:tcBorders>
              <w:top w:val="single" w:sz="6" w:space="0" w:color="000000"/>
              <w:bottom w:val="single" w:sz="6" w:space="0" w:color="000000"/>
            </w:tcBorders>
            <w:shd w:val="clear" w:color="auto" w:fill="FFFFFF"/>
            <w:vAlign w:val="center"/>
          </w:tcPr>
          <w:p w:rsidR="00ED0934" w:rsidRPr="00ED0934" w:rsidRDefault="00ED0934" w:rsidP="00ED0934">
            <w:pPr>
              <w:spacing w:before="60" w:after="60"/>
              <w:jc w:val="center"/>
              <w:rPr>
                <w:sz w:val="20"/>
                <w:szCs w:val="20"/>
              </w:rPr>
            </w:pPr>
            <w:r w:rsidRPr="00ED0934">
              <w:rPr>
                <w:sz w:val="20"/>
                <w:szCs w:val="20"/>
              </w:rPr>
              <w:t>70-90</w:t>
            </w:r>
          </w:p>
        </w:tc>
        <w:tc>
          <w:tcPr>
            <w:tcW w:w="1260" w:type="dxa"/>
            <w:tcBorders>
              <w:top w:val="single" w:sz="6" w:space="0" w:color="000000"/>
              <w:bottom w:val="single" w:sz="6" w:space="0" w:color="000000"/>
            </w:tcBorders>
            <w:shd w:val="clear" w:color="auto" w:fill="FFFFFF"/>
            <w:vAlign w:val="center"/>
          </w:tcPr>
          <w:p w:rsidR="00ED0934" w:rsidRPr="00ED0934" w:rsidRDefault="00ED0934" w:rsidP="00ED0934">
            <w:pPr>
              <w:spacing w:before="60" w:after="60"/>
              <w:jc w:val="center"/>
              <w:rPr>
                <w:sz w:val="20"/>
                <w:szCs w:val="20"/>
              </w:rPr>
            </w:pPr>
          </w:p>
        </w:tc>
        <w:tc>
          <w:tcPr>
            <w:tcW w:w="1260" w:type="dxa"/>
            <w:tcBorders>
              <w:top w:val="single" w:sz="6" w:space="0" w:color="000000"/>
              <w:bottom w:val="single" w:sz="6" w:space="0" w:color="000000"/>
            </w:tcBorders>
            <w:shd w:val="clear" w:color="auto" w:fill="FFFFFF"/>
            <w:vAlign w:val="center"/>
          </w:tcPr>
          <w:p w:rsidR="00ED0934" w:rsidRPr="00ED0934" w:rsidRDefault="00ED0934" w:rsidP="00ED0934">
            <w:pPr>
              <w:spacing w:before="60" w:after="60"/>
              <w:jc w:val="center"/>
              <w:rPr>
                <w:sz w:val="20"/>
                <w:szCs w:val="20"/>
              </w:rPr>
            </w:pPr>
          </w:p>
        </w:tc>
        <w:tc>
          <w:tcPr>
            <w:tcW w:w="900" w:type="dxa"/>
            <w:gridSpan w:val="2"/>
            <w:tcBorders>
              <w:top w:val="single" w:sz="6" w:space="0" w:color="000000"/>
              <w:bottom w:val="single" w:sz="6" w:space="0" w:color="000000"/>
            </w:tcBorders>
            <w:shd w:val="clear" w:color="auto" w:fill="FFFFFF"/>
            <w:vAlign w:val="center"/>
          </w:tcPr>
          <w:p w:rsidR="00ED0934" w:rsidRPr="00ED0934" w:rsidRDefault="00ED0934" w:rsidP="00ED0934">
            <w:pPr>
              <w:spacing w:before="60" w:after="60"/>
              <w:jc w:val="center"/>
              <w:rPr>
                <w:sz w:val="20"/>
                <w:szCs w:val="20"/>
              </w:rPr>
            </w:pPr>
          </w:p>
        </w:tc>
        <w:tc>
          <w:tcPr>
            <w:tcW w:w="990" w:type="dxa"/>
            <w:tcBorders>
              <w:top w:val="single" w:sz="6" w:space="0" w:color="000000"/>
              <w:bottom w:val="single" w:sz="6" w:space="0" w:color="000000"/>
            </w:tcBorders>
            <w:shd w:val="clear" w:color="auto" w:fill="FFFFFF"/>
            <w:vAlign w:val="center"/>
          </w:tcPr>
          <w:p w:rsidR="00ED0934" w:rsidRPr="00ED0934" w:rsidRDefault="00ED0934" w:rsidP="00ED0934">
            <w:pPr>
              <w:spacing w:before="60" w:after="60"/>
              <w:jc w:val="center"/>
              <w:rPr>
                <w:sz w:val="20"/>
                <w:szCs w:val="20"/>
              </w:rPr>
            </w:pPr>
          </w:p>
        </w:tc>
        <w:tc>
          <w:tcPr>
            <w:tcW w:w="2471" w:type="dxa"/>
            <w:tcBorders>
              <w:top w:val="single" w:sz="6" w:space="0" w:color="000000"/>
              <w:left w:val="nil"/>
              <w:bottom w:val="single" w:sz="6" w:space="0" w:color="000000"/>
            </w:tcBorders>
            <w:shd w:val="clear" w:color="auto" w:fill="FFFFFF"/>
            <w:vAlign w:val="center"/>
          </w:tcPr>
          <w:p w:rsidR="00ED0934" w:rsidRPr="00ED0934" w:rsidRDefault="00ED0934" w:rsidP="00ED0934">
            <w:pPr>
              <w:spacing w:before="60" w:after="60"/>
              <w:rPr>
                <w:sz w:val="20"/>
                <w:szCs w:val="20"/>
              </w:rPr>
            </w:pPr>
            <w:r w:rsidRPr="00ED0934">
              <w:rPr>
                <w:sz w:val="20"/>
                <w:szCs w:val="20"/>
              </w:rPr>
              <w:t>Showers</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698</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53</w:t>
            </w:r>
          </w:p>
        </w:tc>
        <w:tc>
          <w:tcPr>
            <w:tcW w:w="954" w:type="dxa"/>
            <w:vAlign w:val="center"/>
          </w:tcPr>
          <w:p w:rsidR="00ED0934" w:rsidRPr="00ED0934" w:rsidRDefault="00ED0934" w:rsidP="00ED0934">
            <w:pPr>
              <w:jc w:val="center"/>
              <w:rPr>
                <w:sz w:val="20"/>
                <w:szCs w:val="20"/>
              </w:rPr>
            </w:pPr>
            <w:r w:rsidRPr="00ED0934">
              <w:rPr>
                <w:sz w:val="20"/>
                <w:szCs w:val="20"/>
              </w:rPr>
              <w:t>34</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art supplies, sink</w:t>
            </w:r>
          </w:p>
        </w:tc>
      </w:tr>
      <w:tr w:rsidR="00ED0934" w:rsidRPr="00ED0934" w:rsidTr="00ED0934">
        <w:trPr>
          <w:trHeight w:val="648"/>
          <w:jc w:val="center"/>
        </w:trPr>
        <w:tc>
          <w:tcPr>
            <w:tcW w:w="1909" w:type="dxa"/>
            <w:vAlign w:val="center"/>
          </w:tcPr>
          <w:p w:rsidR="00ED0934" w:rsidRPr="00ED0934" w:rsidRDefault="00ED0934" w:rsidP="00ED0934">
            <w:pPr>
              <w:rPr>
                <w:sz w:val="20"/>
                <w:szCs w:val="20"/>
              </w:rPr>
            </w:pPr>
            <w:r w:rsidRPr="00ED0934">
              <w:rPr>
                <w:sz w:val="20"/>
                <w:szCs w:val="20"/>
              </w:rPr>
              <w:t>2</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970</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52</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41</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plants</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2</w:t>
            </w:r>
            <w:r w:rsidRPr="00ED0934">
              <w:rPr>
                <w:sz w:val="20"/>
                <w:szCs w:val="20"/>
                <w:vertAlign w:val="superscript"/>
              </w:rPr>
              <w:t>nd</w:t>
            </w:r>
            <w:r w:rsidRPr="00ED0934">
              <w:rPr>
                <w:sz w:val="20"/>
                <w:szCs w:val="20"/>
              </w:rPr>
              <w:t xml:space="preserve"> floor hallway end</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849</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59</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4</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N</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N</w:t>
            </w:r>
          </w:p>
        </w:tc>
        <w:tc>
          <w:tcPr>
            <w:tcW w:w="2471" w:type="dxa"/>
            <w:tcBorders>
              <w:left w:val="nil"/>
            </w:tcBorders>
            <w:vAlign w:val="center"/>
          </w:tcPr>
          <w:p w:rsidR="00ED0934" w:rsidRPr="00ED0934" w:rsidRDefault="00ED0934" w:rsidP="00ED0934">
            <w:pPr>
              <w:spacing w:before="60" w:after="60"/>
              <w:rPr>
                <w:sz w:val="20"/>
                <w:szCs w:val="20"/>
              </w:rPr>
            </w:pP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3</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805</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70</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51</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29</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exhaust obstructed</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4</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845</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70</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51</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29</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DEM</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5</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963</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51</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31</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 xml:space="preserve">Y </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Exhaust part obstructed, area rug</w:t>
            </w:r>
          </w:p>
        </w:tc>
      </w:tr>
      <w:tr w:rsidR="00ED0934" w:rsidRPr="00ED0934" w:rsidTr="00ED0934">
        <w:trPr>
          <w:trHeight w:val="648"/>
          <w:jc w:val="center"/>
        </w:trPr>
        <w:tc>
          <w:tcPr>
            <w:tcW w:w="1909" w:type="dxa"/>
            <w:vAlign w:val="center"/>
          </w:tcPr>
          <w:p w:rsidR="00ED0934" w:rsidRPr="00ED0934" w:rsidRDefault="00ED0934" w:rsidP="00ED0934">
            <w:pPr>
              <w:rPr>
                <w:sz w:val="20"/>
                <w:szCs w:val="20"/>
              </w:rPr>
            </w:pPr>
            <w:r w:rsidRPr="00ED0934">
              <w:rPr>
                <w:sz w:val="20"/>
                <w:szCs w:val="20"/>
              </w:rPr>
              <w:t>6</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872</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51</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 xml:space="preserve">Y UV </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DEM, area rug, 3 computers, exhaust part obstructed</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7 special education</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1196</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52</w:t>
            </w:r>
          </w:p>
        </w:tc>
        <w:tc>
          <w:tcPr>
            <w:tcW w:w="954" w:type="dxa"/>
            <w:vAlign w:val="center"/>
          </w:tcPr>
          <w:p w:rsidR="00ED0934" w:rsidRPr="00ED0934" w:rsidRDefault="00ED0934" w:rsidP="00ED0934">
            <w:pPr>
              <w:jc w:val="center"/>
              <w:rPr>
                <w:sz w:val="20"/>
                <w:szCs w:val="20"/>
              </w:rPr>
            </w:pPr>
            <w:r w:rsidRPr="00ED0934">
              <w:rPr>
                <w:sz w:val="20"/>
                <w:szCs w:val="20"/>
              </w:rPr>
              <w:t>30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highlight w:val="yellow"/>
              </w:rPr>
            </w:pPr>
            <w:r w:rsidRPr="00ED0934">
              <w:rPr>
                <w:sz w:val="20"/>
                <w:szCs w:val="20"/>
              </w:rPr>
              <w:t>Area rug, exhaust obstructed</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lastRenderedPageBreak/>
              <w:t>8</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1017</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56</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21</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DEM, HS, area rug</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9</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832</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61</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50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21</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Items on UV, exhaust partially obstructed, area rug, AI</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 xml:space="preserve">10 </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720</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72</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50</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26</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3</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AHU, carpeting, PF</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11</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1062</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59</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36</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22</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Sink, items, area rug</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12</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1005</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60</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60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18</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Plants, area rug</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13</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905</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58</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46</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16</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 worn, microwave</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14</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782</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57</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44</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Computers, area rug, DEM</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15</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1398</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57</w:t>
            </w:r>
          </w:p>
        </w:tc>
        <w:tc>
          <w:tcPr>
            <w:tcW w:w="954" w:type="dxa"/>
            <w:vAlign w:val="center"/>
          </w:tcPr>
          <w:p w:rsidR="00ED0934" w:rsidRPr="00ED0934" w:rsidRDefault="00ED0934" w:rsidP="00ED0934">
            <w:pPr>
              <w:jc w:val="center"/>
              <w:rPr>
                <w:sz w:val="20"/>
                <w:szCs w:val="20"/>
              </w:rPr>
            </w:pPr>
            <w:r w:rsidRPr="00ED0934">
              <w:rPr>
                <w:sz w:val="20"/>
                <w:szCs w:val="20"/>
              </w:rPr>
              <w:t>37</w:t>
            </w:r>
          </w:p>
        </w:tc>
        <w:tc>
          <w:tcPr>
            <w:tcW w:w="1260" w:type="dxa"/>
            <w:vAlign w:val="center"/>
          </w:tcPr>
          <w:p w:rsidR="00ED0934" w:rsidRPr="00ED0934" w:rsidRDefault="00ED0934" w:rsidP="00ED0934">
            <w:pPr>
              <w:jc w:val="center"/>
              <w:rPr>
                <w:sz w:val="20"/>
                <w:szCs w:val="20"/>
              </w:rPr>
            </w:pPr>
            <w:r w:rsidRPr="00ED0934">
              <w:rPr>
                <w:sz w:val="20"/>
                <w:szCs w:val="20"/>
              </w:rPr>
              <w:t>20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Dirt/debris on floor, AT, area rug</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16</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1268</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56</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32</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19</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sink, DEM</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lastRenderedPageBreak/>
              <w:t>17</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1180</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56</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37</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19</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Plants on UV, TBs</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18</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917</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60</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50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19</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828</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60</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49</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21</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1 bowed tile, area rug</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20 music</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703</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54</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37</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Carpet, music items, music storage</w:t>
            </w:r>
          </w:p>
        </w:tc>
      </w:tr>
      <w:tr w:rsidR="00ED0934" w:rsidRPr="00ED0934" w:rsidTr="00ED0934">
        <w:trPr>
          <w:trHeight w:val="648"/>
          <w:jc w:val="center"/>
        </w:trPr>
        <w:tc>
          <w:tcPr>
            <w:tcW w:w="1909" w:type="dxa"/>
            <w:vAlign w:val="center"/>
          </w:tcPr>
          <w:p w:rsidR="00ED0934" w:rsidRPr="00ED0934" w:rsidRDefault="00ED0934" w:rsidP="00ED0934">
            <w:pPr>
              <w:rPr>
                <w:sz w:val="20"/>
                <w:szCs w:val="20"/>
              </w:rPr>
            </w:pPr>
            <w:r w:rsidRPr="00ED0934">
              <w:rPr>
                <w:sz w:val="20"/>
                <w:szCs w:val="20"/>
              </w:rPr>
              <w:t>21</w:t>
            </w:r>
          </w:p>
        </w:tc>
        <w:tc>
          <w:tcPr>
            <w:tcW w:w="920" w:type="dxa"/>
            <w:vAlign w:val="center"/>
          </w:tcPr>
          <w:p w:rsidR="00ED0934" w:rsidRPr="00ED0934" w:rsidRDefault="00ED0934" w:rsidP="00ED0934">
            <w:pPr>
              <w:jc w:val="center"/>
              <w:rPr>
                <w:sz w:val="20"/>
                <w:szCs w:val="20"/>
              </w:rPr>
            </w:pPr>
            <w:r w:rsidRPr="00ED0934">
              <w:rPr>
                <w:sz w:val="20"/>
                <w:szCs w:val="20"/>
              </w:rPr>
              <w:t>925</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74</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59</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47</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19</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TB, PF, HS</w:t>
            </w:r>
          </w:p>
        </w:tc>
      </w:tr>
      <w:tr w:rsidR="00ED0934" w:rsidRPr="00ED0934" w:rsidTr="00ED0934">
        <w:trPr>
          <w:trHeight w:val="648"/>
          <w:jc w:val="center"/>
        </w:trPr>
        <w:tc>
          <w:tcPr>
            <w:tcW w:w="1909" w:type="dxa"/>
            <w:vAlign w:val="center"/>
          </w:tcPr>
          <w:p w:rsidR="00ED0934" w:rsidRPr="00ED0934" w:rsidRDefault="00ED0934" w:rsidP="00ED0934">
            <w:pPr>
              <w:rPr>
                <w:sz w:val="20"/>
                <w:szCs w:val="20"/>
              </w:rPr>
            </w:pPr>
            <w:r w:rsidRPr="00ED0934">
              <w:rPr>
                <w:sz w:val="20"/>
                <w:szCs w:val="20"/>
              </w:rPr>
              <w:t>22</w:t>
            </w:r>
          </w:p>
        </w:tc>
        <w:tc>
          <w:tcPr>
            <w:tcW w:w="920" w:type="dxa"/>
            <w:vAlign w:val="center"/>
          </w:tcPr>
          <w:p w:rsidR="00ED0934" w:rsidRPr="00ED0934" w:rsidRDefault="00ED0934" w:rsidP="00ED0934">
            <w:pPr>
              <w:jc w:val="center"/>
              <w:rPr>
                <w:sz w:val="20"/>
                <w:szCs w:val="20"/>
              </w:rPr>
            </w:pPr>
            <w:r w:rsidRPr="00ED0934">
              <w:rPr>
                <w:sz w:val="20"/>
                <w:szCs w:val="20"/>
              </w:rPr>
              <w:t>865</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75</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57</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DEM, HS</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23</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839</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75</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58</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39</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24</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HS, PF</w:t>
            </w:r>
          </w:p>
        </w:tc>
      </w:tr>
      <w:tr w:rsidR="00ED0934" w:rsidRPr="00ED0934" w:rsidTr="00ED0934">
        <w:trPr>
          <w:trHeight w:val="648"/>
          <w:jc w:val="center"/>
        </w:trPr>
        <w:tc>
          <w:tcPr>
            <w:tcW w:w="1909" w:type="dxa"/>
            <w:vAlign w:val="center"/>
          </w:tcPr>
          <w:p w:rsidR="00ED0934" w:rsidRPr="00ED0934" w:rsidRDefault="00ED0934" w:rsidP="00ED0934">
            <w:pPr>
              <w:rPr>
                <w:sz w:val="20"/>
                <w:szCs w:val="20"/>
              </w:rPr>
            </w:pPr>
            <w:r w:rsidRPr="00ED0934">
              <w:rPr>
                <w:sz w:val="20"/>
                <w:szCs w:val="20"/>
              </w:rPr>
              <w:t>24</w:t>
            </w:r>
          </w:p>
        </w:tc>
        <w:tc>
          <w:tcPr>
            <w:tcW w:w="920" w:type="dxa"/>
            <w:vAlign w:val="center"/>
          </w:tcPr>
          <w:p w:rsidR="00ED0934" w:rsidRPr="00ED0934" w:rsidRDefault="00ED0934" w:rsidP="00ED0934">
            <w:pPr>
              <w:jc w:val="center"/>
              <w:rPr>
                <w:sz w:val="20"/>
                <w:szCs w:val="20"/>
              </w:rPr>
            </w:pPr>
            <w:r w:rsidRPr="00ED0934">
              <w:rPr>
                <w:sz w:val="20"/>
                <w:szCs w:val="20"/>
              </w:rPr>
              <w:t>953</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75</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59</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44</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26</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25</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973</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74</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60</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47</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17</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upholstered chairs, fan, plants, fake plants</w:t>
            </w:r>
          </w:p>
        </w:tc>
      </w:tr>
      <w:tr w:rsidR="00ED0934" w:rsidRPr="00ED0934" w:rsidTr="00ED0934">
        <w:trPr>
          <w:trHeight w:val="648"/>
          <w:jc w:val="center"/>
        </w:trPr>
        <w:tc>
          <w:tcPr>
            <w:tcW w:w="1909" w:type="dxa"/>
            <w:vAlign w:val="center"/>
          </w:tcPr>
          <w:p w:rsidR="00ED0934" w:rsidRPr="00ED0934" w:rsidRDefault="00ED0934" w:rsidP="00ED0934">
            <w:pPr>
              <w:rPr>
                <w:sz w:val="20"/>
                <w:szCs w:val="20"/>
              </w:rPr>
            </w:pPr>
            <w:r w:rsidRPr="00ED0934">
              <w:rPr>
                <w:sz w:val="20"/>
                <w:szCs w:val="20"/>
              </w:rPr>
              <w:lastRenderedPageBreak/>
              <w:t>26</w:t>
            </w:r>
          </w:p>
        </w:tc>
        <w:tc>
          <w:tcPr>
            <w:tcW w:w="920" w:type="dxa"/>
            <w:vAlign w:val="center"/>
          </w:tcPr>
          <w:p w:rsidR="00ED0934" w:rsidRPr="00ED0934" w:rsidRDefault="00ED0934" w:rsidP="00ED0934">
            <w:pPr>
              <w:jc w:val="center"/>
              <w:rPr>
                <w:sz w:val="20"/>
                <w:szCs w:val="20"/>
              </w:rPr>
            </w:pPr>
            <w:r w:rsidRPr="00ED0934">
              <w:rPr>
                <w:sz w:val="20"/>
                <w:szCs w:val="20"/>
              </w:rPr>
              <w:t>820</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75</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57</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24</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PF, HS</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27</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1033</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75</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56</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46</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23</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Dead plant on UV, DEM, area rug</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28</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765</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74</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56</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51</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17</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 HS, CP, PF</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122 computer lab (inside library)</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698</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46</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24</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N</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WD CT, computers carpet</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128 art</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964</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72</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56</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 xml:space="preserve">Kiln on, exhaust for kiln seems weak, excess heat </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129</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580</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73</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54</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37</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DEM</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130 guidance</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751</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74</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47</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38</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Area rug</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132</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688</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72</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50</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32</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N</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Microwave</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132B</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715</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50</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36</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N</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Principal’s office</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132C</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669</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50</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6</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rPr>
                <w:sz w:val="20"/>
                <w:szCs w:val="20"/>
              </w:rPr>
            </w:pPr>
            <w:r w:rsidRPr="00ED0934">
              <w:rPr>
                <w:sz w:val="20"/>
                <w:szCs w:val="20"/>
              </w:rPr>
              <w:t>N</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Carpet</w:t>
            </w:r>
          </w:p>
        </w:tc>
      </w:tr>
      <w:tr w:rsidR="00ED0934" w:rsidRPr="00ED0934" w:rsidTr="00ED0934">
        <w:trPr>
          <w:trHeight w:val="637"/>
          <w:jc w:val="center"/>
        </w:trPr>
        <w:tc>
          <w:tcPr>
            <w:tcW w:w="1909" w:type="dxa"/>
            <w:vAlign w:val="center"/>
          </w:tcPr>
          <w:p w:rsidR="00ED0934" w:rsidRPr="00ED0934" w:rsidRDefault="00ED0934" w:rsidP="00ED0934">
            <w:pPr>
              <w:spacing w:before="60" w:after="60"/>
              <w:rPr>
                <w:sz w:val="20"/>
                <w:szCs w:val="20"/>
              </w:rPr>
            </w:pPr>
            <w:r w:rsidRPr="00ED0934">
              <w:rPr>
                <w:sz w:val="20"/>
                <w:szCs w:val="20"/>
              </w:rPr>
              <w:lastRenderedPageBreak/>
              <w:t>133</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685</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72</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45</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24</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AHU, toilet room, area rugs</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153 teachers workroom</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627</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72</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53</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Laminator, PC</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154 teacher’s lunchroom</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610</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71</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56</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34</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1</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 UV</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Food, fridge (some staining on gasket), toaster (crumbs)</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Bathroom between 1-2</w:t>
            </w:r>
          </w:p>
        </w:tc>
        <w:tc>
          <w:tcPr>
            <w:tcW w:w="920" w:type="dxa"/>
            <w:vAlign w:val="center"/>
          </w:tcPr>
          <w:p w:rsidR="00ED0934" w:rsidRPr="00ED0934" w:rsidRDefault="00ED0934" w:rsidP="00ED0934">
            <w:pPr>
              <w:spacing w:before="60" w:after="60"/>
              <w:jc w:val="center"/>
              <w:rPr>
                <w:sz w:val="20"/>
                <w:szCs w:val="20"/>
              </w:rPr>
            </w:pPr>
          </w:p>
        </w:tc>
        <w:tc>
          <w:tcPr>
            <w:tcW w:w="1136" w:type="dxa"/>
            <w:vAlign w:val="center"/>
          </w:tcPr>
          <w:p w:rsidR="00ED0934" w:rsidRPr="00ED0934" w:rsidRDefault="00ED0934" w:rsidP="00ED0934">
            <w:pPr>
              <w:spacing w:before="60" w:after="60"/>
              <w:jc w:val="center"/>
              <w:rPr>
                <w:sz w:val="20"/>
                <w:szCs w:val="20"/>
              </w:rPr>
            </w:pPr>
          </w:p>
        </w:tc>
        <w:tc>
          <w:tcPr>
            <w:tcW w:w="810" w:type="dxa"/>
            <w:vAlign w:val="center"/>
          </w:tcPr>
          <w:p w:rsidR="00ED0934" w:rsidRPr="00ED0934" w:rsidRDefault="00ED0934" w:rsidP="00ED0934">
            <w:pPr>
              <w:spacing w:before="60" w:after="60"/>
              <w:jc w:val="center"/>
              <w:rPr>
                <w:sz w:val="20"/>
                <w:szCs w:val="20"/>
              </w:rPr>
            </w:pPr>
          </w:p>
        </w:tc>
        <w:tc>
          <w:tcPr>
            <w:tcW w:w="1080" w:type="dxa"/>
            <w:vAlign w:val="center"/>
          </w:tcPr>
          <w:p w:rsidR="00ED0934" w:rsidRPr="00ED0934" w:rsidRDefault="00ED0934" w:rsidP="00ED0934">
            <w:pPr>
              <w:spacing w:before="60" w:after="60"/>
              <w:jc w:val="center"/>
              <w:rPr>
                <w:sz w:val="20"/>
                <w:szCs w:val="20"/>
              </w:rPr>
            </w:pPr>
          </w:p>
        </w:tc>
        <w:tc>
          <w:tcPr>
            <w:tcW w:w="954" w:type="dxa"/>
            <w:vAlign w:val="center"/>
          </w:tcPr>
          <w:p w:rsidR="00ED0934" w:rsidRPr="00ED0934" w:rsidRDefault="00ED0934" w:rsidP="00ED0934">
            <w:pPr>
              <w:spacing w:before="60" w:after="60"/>
              <w:jc w:val="center"/>
              <w:rPr>
                <w:sz w:val="20"/>
                <w:szCs w:val="20"/>
              </w:rPr>
            </w:pPr>
          </w:p>
        </w:tc>
        <w:tc>
          <w:tcPr>
            <w:tcW w:w="1260" w:type="dxa"/>
            <w:vAlign w:val="center"/>
          </w:tcPr>
          <w:p w:rsidR="00ED0934" w:rsidRPr="00ED0934" w:rsidRDefault="00ED0934" w:rsidP="00ED0934">
            <w:pPr>
              <w:spacing w:before="60" w:after="60"/>
              <w:jc w:val="center"/>
              <w:rPr>
                <w:sz w:val="20"/>
                <w:szCs w:val="20"/>
              </w:rPr>
            </w:pP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N</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Gym</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559</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68</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51</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22</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30</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N</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AHU</w:t>
            </w:r>
          </w:p>
        </w:tc>
      </w:tr>
      <w:tr w:rsidR="00ED0934" w:rsidRPr="00ED0934" w:rsidTr="00ED0934">
        <w:trPr>
          <w:trHeight w:val="648"/>
          <w:jc w:val="center"/>
        </w:trPr>
        <w:tc>
          <w:tcPr>
            <w:tcW w:w="1909" w:type="dxa"/>
            <w:tcBorders>
              <w:top w:val="single" w:sz="6" w:space="0" w:color="000000"/>
            </w:tcBorders>
            <w:vAlign w:val="center"/>
          </w:tcPr>
          <w:p w:rsidR="00ED0934" w:rsidRPr="00ED0934" w:rsidRDefault="00ED0934" w:rsidP="00ED0934">
            <w:pPr>
              <w:spacing w:before="60" w:after="60"/>
              <w:rPr>
                <w:sz w:val="20"/>
                <w:szCs w:val="20"/>
              </w:rPr>
            </w:pPr>
            <w:r w:rsidRPr="00ED0934">
              <w:rPr>
                <w:sz w:val="20"/>
                <w:szCs w:val="20"/>
              </w:rPr>
              <w:t>Library</w:t>
            </w:r>
          </w:p>
        </w:tc>
        <w:tc>
          <w:tcPr>
            <w:tcW w:w="920" w:type="dxa"/>
            <w:tcBorders>
              <w:top w:val="single" w:sz="6" w:space="0" w:color="000000"/>
            </w:tcBorders>
            <w:vAlign w:val="center"/>
          </w:tcPr>
          <w:p w:rsidR="00ED0934" w:rsidRPr="00ED0934" w:rsidRDefault="00ED0934" w:rsidP="00ED0934">
            <w:pPr>
              <w:spacing w:before="60" w:after="60"/>
              <w:jc w:val="center"/>
              <w:rPr>
                <w:sz w:val="20"/>
                <w:szCs w:val="20"/>
              </w:rPr>
            </w:pPr>
            <w:r w:rsidRPr="00ED0934">
              <w:rPr>
                <w:sz w:val="20"/>
                <w:szCs w:val="20"/>
              </w:rPr>
              <w:t>669</w:t>
            </w:r>
          </w:p>
        </w:tc>
        <w:tc>
          <w:tcPr>
            <w:tcW w:w="1136" w:type="dxa"/>
            <w:tcBorders>
              <w:top w:val="single" w:sz="6" w:space="0" w:color="000000"/>
            </w:tcBorders>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tcBorders>
              <w:top w:val="single" w:sz="6" w:space="0" w:color="000000"/>
            </w:tcBorders>
            <w:vAlign w:val="center"/>
          </w:tcPr>
          <w:p w:rsidR="00ED0934" w:rsidRPr="00ED0934" w:rsidRDefault="00ED0934" w:rsidP="00ED0934">
            <w:pPr>
              <w:spacing w:before="60" w:after="60"/>
              <w:jc w:val="center"/>
              <w:rPr>
                <w:sz w:val="20"/>
                <w:szCs w:val="20"/>
              </w:rPr>
            </w:pPr>
            <w:r w:rsidRPr="00ED0934">
              <w:rPr>
                <w:sz w:val="20"/>
                <w:szCs w:val="20"/>
              </w:rPr>
              <w:t>70</w:t>
            </w:r>
          </w:p>
        </w:tc>
        <w:tc>
          <w:tcPr>
            <w:tcW w:w="1080" w:type="dxa"/>
            <w:tcBorders>
              <w:top w:val="single" w:sz="6" w:space="0" w:color="000000"/>
            </w:tcBorders>
            <w:vAlign w:val="center"/>
          </w:tcPr>
          <w:p w:rsidR="00ED0934" w:rsidRPr="00ED0934" w:rsidRDefault="00ED0934" w:rsidP="00ED0934">
            <w:pPr>
              <w:spacing w:before="60" w:after="60"/>
              <w:jc w:val="center"/>
              <w:rPr>
                <w:sz w:val="20"/>
                <w:szCs w:val="20"/>
              </w:rPr>
            </w:pPr>
            <w:r w:rsidRPr="00ED0934">
              <w:rPr>
                <w:sz w:val="20"/>
                <w:szCs w:val="20"/>
              </w:rPr>
              <w:t>46</w:t>
            </w:r>
          </w:p>
        </w:tc>
        <w:tc>
          <w:tcPr>
            <w:tcW w:w="954" w:type="dxa"/>
            <w:tcBorders>
              <w:top w:val="single" w:sz="6" w:space="0" w:color="000000"/>
            </w:tcBorders>
            <w:vAlign w:val="center"/>
          </w:tcPr>
          <w:p w:rsidR="00ED0934" w:rsidRPr="00ED0934" w:rsidRDefault="00ED0934" w:rsidP="00ED0934">
            <w:pPr>
              <w:spacing w:before="60" w:after="60"/>
              <w:jc w:val="center"/>
              <w:rPr>
                <w:sz w:val="20"/>
                <w:szCs w:val="20"/>
              </w:rPr>
            </w:pPr>
            <w:r w:rsidRPr="00ED0934">
              <w:rPr>
                <w:sz w:val="20"/>
                <w:szCs w:val="20"/>
              </w:rPr>
              <w:t>17</w:t>
            </w:r>
          </w:p>
        </w:tc>
        <w:tc>
          <w:tcPr>
            <w:tcW w:w="1260" w:type="dxa"/>
            <w:tcBorders>
              <w:top w:val="single" w:sz="6" w:space="0" w:color="000000"/>
            </w:tcBorders>
            <w:vAlign w:val="center"/>
          </w:tcPr>
          <w:p w:rsidR="00ED0934" w:rsidRPr="00ED0934" w:rsidRDefault="00ED0934" w:rsidP="00ED0934">
            <w:pPr>
              <w:spacing w:before="60" w:after="60"/>
              <w:jc w:val="center"/>
              <w:rPr>
                <w:sz w:val="20"/>
                <w:szCs w:val="20"/>
              </w:rPr>
            </w:pPr>
            <w:r w:rsidRPr="00ED0934">
              <w:rPr>
                <w:sz w:val="20"/>
                <w:szCs w:val="20"/>
              </w:rPr>
              <w:t>15</w:t>
            </w:r>
          </w:p>
        </w:tc>
        <w:tc>
          <w:tcPr>
            <w:tcW w:w="1260" w:type="dxa"/>
            <w:tcBorders>
              <w:top w:val="single" w:sz="6" w:space="0" w:color="000000"/>
            </w:tcBorders>
            <w:vAlign w:val="center"/>
          </w:tcPr>
          <w:p w:rsidR="00ED0934" w:rsidRPr="00ED0934" w:rsidRDefault="00ED0934" w:rsidP="00ED0934">
            <w:pPr>
              <w:spacing w:before="60" w:after="60"/>
              <w:jc w:val="center"/>
              <w:rPr>
                <w:sz w:val="20"/>
                <w:szCs w:val="20"/>
              </w:rPr>
            </w:pPr>
            <w:r w:rsidRPr="00ED0934">
              <w:rPr>
                <w:sz w:val="20"/>
                <w:szCs w:val="20"/>
              </w:rPr>
              <w:t>U</w:t>
            </w:r>
          </w:p>
        </w:tc>
        <w:tc>
          <w:tcPr>
            <w:tcW w:w="900" w:type="dxa"/>
            <w:gridSpan w:val="2"/>
            <w:tcBorders>
              <w:top w:val="single" w:sz="6" w:space="0" w:color="000000"/>
            </w:tcBorders>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tcBorders>
              <w:top w:val="single" w:sz="6" w:space="0" w:color="000000"/>
            </w:tcBorders>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top w:val="single" w:sz="6" w:space="0" w:color="000000"/>
              <w:left w:val="nil"/>
            </w:tcBorders>
            <w:vAlign w:val="center"/>
          </w:tcPr>
          <w:p w:rsidR="00ED0934" w:rsidRPr="00ED0934" w:rsidRDefault="00ED0934" w:rsidP="00ED0934">
            <w:pPr>
              <w:spacing w:before="60" w:after="60"/>
              <w:rPr>
                <w:sz w:val="20"/>
                <w:szCs w:val="20"/>
              </w:rPr>
            </w:pPr>
            <w:r w:rsidRPr="00ED0934">
              <w:rPr>
                <w:sz w:val="20"/>
                <w:szCs w:val="20"/>
              </w:rPr>
              <w:t>AHU, carpeted, HS, 4 computers 1 WD CT</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Main office</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714</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72</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51</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3</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N</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Carpet, PF</w:t>
            </w: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Nurse’s office</w:t>
            </w:r>
          </w:p>
        </w:tc>
        <w:tc>
          <w:tcPr>
            <w:tcW w:w="920" w:type="dxa"/>
            <w:vAlign w:val="center"/>
          </w:tcPr>
          <w:p w:rsidR="00ED0934" w:rsidRPr="00ED0934" w:rsidRDefault="00ED0934" w:rsidP="00ED0934">
            <w:pPr>
              <w:spacing w:before="60" w:after="60"/>
              <w:jc w:val="center"/>
              <w:rPr>
                <w:sz w:val="20"/>
                <w:szCs w:val="20"/>
              </w:rPr>
            </w:pPr>
            <w:r w:rsidRPr="00ED0934">
              <w:rPr>
                <w:sz w:val="20"/>
                <w:szCs w:val="20"/>
              </w:rPr>
              <w:t>591</w:t>
            </w:r>
          </w:p>
        </w:tc>
        <w:tc>
          <w:tcPr>
            <w:tcW w:w="1136" w:type="dxa"/>
            <w:vAlign w:val="center"/>
          </w:tcPr>
          <w:p w:rsidR="00ED0934" w:rsidRPr="00ED0934" w:rsidRDefault="00ED0934" w:rsidP="00ED0934">
            <w:pPr>
              <w:spacing w:before="60" w:after="60"/>
              <w:jc w:val="center"/>
              <w:rPr>
                <w:sz w:val="20"/>
                <w:szCs w:val="20"/>
              </w:rPr>
            </w:pPr>
            <w:r w:rsidRPr="00ED0934">
              <w:rPr>
                <w:sz w:val="20"/>
                <w:szCs w:val="20"/>
              </w:rPr>
              <w:t>ND</w:t>
            </w:r>
          </w:p>
        </w:tc>
        <w:tc>
          <w:tcPr>
            <w:tcW w:w="810" w:type="dxa"/>
            <w:vAlign w:val="center"/>
          </w:tcPr>
          <w:p w:rsidR="00ED0934" w:rsidRPr="00ED0934" w:rsidRDefault="00ED0934" w:rsidP="00ED0934">
            <w:pPr>
              <w:spacing w:before="60" w:after="60"/>
              <w:jc w:val="center"/>
              <w:rPr>
                <w:sz w:val="20"/>
                <w:szCs w:val="20"/>
              </w:rPr>
            </w:pPr>
            <w:r w:rsidRPr="00ED0934">
              <w:rPr>
                <w:sz w:val="20"/>
                <w:szCs w:val="20"/>
              </w:rPr>
              <w:t>70</w:t>
            </w:r>
          </w:p>
        </w:tc>
        <w:tc>
          <w:tcPr>
            <w:tcW w:w="1080" w:type="dxa"/>
            <w:vAlign w:val="center"/>
          </w:tcPr>
          <w:p w:rsidR="00ED0934" w:rsidRPr="00ED0934" w:rsidRDefault="00ED0934" w:rsidP="00ED0934">
            <w:pPr>
              <w:spacing w:before="60" w:after="60"/>
              <w:jc w:val="center"/>
              <w:rPr>
                <w:sz w:val="20"/>
                <w:szCs w:val="20"/>
              </w:rPr>
            </w:pPr>
            <w:r w:rsidRPr="00ED0934">
              <w:rPr>
                <w:sz w:val="20"/>
                <w:szCs w:val="20"/>
              </w:rPr>
              <w:t>52</w:t>
            </w:r>
          </w:p>
        </w:tc>
        <w:tc>
          <w:tcPr>
            <w:tcW w:w="954" w:type="dxa"/>
            <w:vAlign w:val="center"/>
          </w:tcPr>
          <w:p w:rsidR="00ED0934" w:rsidRPr="00ED0934" w:rsidRDefault="00ED0934" w:rsidP="00ED0934">
            <w:pPr>
              <w:spacing w:before="60" w:after="60"/>
              <w:jc w:val="center"/>
              <w:rPr>
                <w:sz w:val="20"/>
                <w:szCs w:val="20"/>
              </w:rPr>
            </w:pPr>
            <w:r w:rsidRPr="00ED0934">
              <w:rPr>
                <w:sz w:val="20"/>
                <w:szCs w:val="20"/>
              </w:rPr>
              <w:t>25</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2</w:t>
            </w: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N</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 weak</w:t>
            </w:r>
          </w:p>
        </w:tc>
        <w:tc>
          <w:tcPr>
            <w:tcW w:w="2471" w:type="dxa"/>
            <w:tcBorders>
              <w:left w:val="nil"/>
            </w:tcBorders>
            <w:vAlign w:val="center"/>
          </w:tcPr>
          <w:p w:rsidR="00ED0934" w:rsidRPr="00ED0934" w:rsidRDefault="00ED0934" w:rsidP="00ED0934">
            <w:pPr>
              <w:spacing w:before="60" w:after="60"/>
              <w:rPr>
                <w:sz w:val="20"/>
                <w:szCs w:val="20"/>
              </w:rPr>
            </w:pPr>
          </w:p>
        </w:tc>
      </w:tr>
      <w:tr w:rsidR="00ED0934" w:rsidRPr="00ED0934" w:rsidTr="00ED0934">
        <w:trPr>
          <w:trHeight w:val="648"/>
          <w:jc w:val="center"/>
        </w:trPr>
        <w:tc>
          <w:tcPr>
            <w:tcW w:w="1909" w:type="dxa"/>
            <w:vAlign w:val="center"/>
          </w:tcPr>
          <w:p w:rsidR="00ED0934" w:rsidRPr="00ED0934" w:rsidRDefault="00ED0934" w:rsidP="00ED0934">
            <w:pPr>
              <w:spacing w:before="60" w:after="60"/>
              <w:rPr>
                <w:sz w:val="20"/>
                <w:szCs w:val="20"/>
              </w:rPr>
            </w:pPr>
            <w:r w:rsidRPr="00ED0934">
              <w:rPr>
                <w:sz w:val="20"/>
                <w:szCs w:val="20"/>
              </w:rPr>
              <w:t>Women’s staff restroom</w:t>
            </w:r>
          </w:p>
        </w:tc>
        <w:tc>
          <w:tcPr>
            <w:tcW w:w="920" w:type="dxa"/>
            <w:vAlign w:val="center"/>
          </w:tcPr>
          <w:p w:rsidR="00ED0934" w:rsidRPr="00ED0934" w:rsidRDefault="00ED0934" w:rsidP="00ED0934">
            <w:pPr>
              <w:spacing w:before="60" w:after="60"/>
              <w:jc w:val="center"/>
              <w:rPr>
                <w:sz w:val="20"/>
                <w:szCs w:val="20"/>
              </w:rPr>
            </w:pPr>
          </w:p>
        </w:tc>
        <w:tc>
          <w:tcPr>
            <w:tcW w:w="1136" w:type="dxa"/>
            <w:vAlign w:val="center"/>
          </w:tcPr>
          <w:p w:rsidR="00ED0934" w:rsidRPr="00ED0934" w:rsidRDefault="00ED0934" w:rsidP="00ED0934">
            <w:pPr>
              <w:spacing w:before="60" w:after="60"/>
              <w:jc w:val="center"/>
              <w:rPr>
                <w:sz w:val="20"/>
                <w:szCs w:val="20"/>
              </w:rPr>
            </w:pPr>
          </w:p>
        </w:tc>
        <w:tc>
          <w:tcPr>
            <w:tcW w:w="810" w:type="dxa"/>
            <w:vAlign w:val="center"/>
          </w:tcPr>
          <w:p w:rsidR="00ED0934" w:rsidRPr="00ED0934" w:rsidRDefault="00ED0934" w:rsidP="00ED0934">
            <w:pPr>
              <w:spacing w:before="60" w:after="60"/>
              <w:jc w:val="center"/>
              <w:rPr>
                <w:sz w:val="20"/>
                <w:szCs w:val="20"/>
              </w:rPr>
            </w:pPr>
          </w:p>
        </w:tc>
        <w:tc>
          <w:tcPr>
            <w:tcW w:w="1080" w:type="dxa"/>
            <w:vAlign w:val="center"/>
          </w:tcPr>
          <w:p w:rsidR="00ED0934" w:rsidRPr="00ED0934" w:rsidRDefault="00ED0934" w:rsidP="00ED0934">
            <w:pPr>
              <w:spacing w:before="60" w:after="60"/>
              <w:jc w:val="center"/>
              <w:rPr>
                <w:sz w:val="20"/>
                <w:szCs w:val="20"/>
              </w:rPr>
            </w:pPr>
          </w:p>
        </w:tc>
        <w:tc>
          <w:tcPr>
            <w:tcW w:w="954" w:type="dxa"/>
            <w:vAlign w:val="center"/>
          </w:tcPr>
          <w:p w:rsidR="00ED0934" w:rsidRPr="00ED0934" w:rsidRDefault="00ED0934" w:rsidP="00ED0934">
            <w:pPr>
              <w:spacing w:before="60" w:after="60"/>
              <w:jc w:val="center"/>
              <w:rPr>
                <w:sz w:val="20"/>
                <w:szCs w:val="20"/>
              </w:rPr>
            </w:pPr>
          </w:p>
        </w:tc>
        <w:tc>
          <w:tcPr>
            <w:tcW w:w="1260" w:type="dxa"/>
            <w:vAlign w:val="center"/>
          </w:tcPr>
          <w:p w:rsidR="00ED0934" w:rsidRPr="00ED0934" w:rsidRDefault="00ED0934" w:rsidP="00ED0934">
            <w:pPr>
              <w:spacing w:before="60" w:after="60"/>
              <w:jc w:val="center"/>
              <w:rPr>
                <w:sz w:val="20"/>
                <w:szCs w:val="20"/>
              </w:rPr>
            </w:pPr>
          </w:p>
        </w:tc>
        <w:tc>
          <w:tcPr>
            <w:tcW w:w="1260" w:type="dxa"/>
            <w:vAlign w:val="center"/>
          </w:tcPr>
          <w:p w:rsidR="00ED0934" w:rsidRPr="00ED0934" w:rsidRDefault="00ED0934" w:rsidP="00ED0934">
            <w:pPr>
              <w:spacing w:before="60" w:after="60"/>
              <w:jc w:val="center"/>
              <w:rPr>
                <w:sz w:val="20"/>
                <w:szCs w:val="20"/>
              </w:rPr>
            </w:pPr>
            <w:r w:rsidRPr="00ED0934">
              <w:rPr>
                <w:sz w:val="20"/>
                <w:szCs w:val="20"/>
              </w:rPr>
              <w:t>N</w:t>
            </w:r>
          </w:p>
        </w:tc>
        <w:tc>
          <w:tcPr>
            <w:tcW w:w="900" w:type="dxa"/>
            <w:gridSpan w:val="2"/>
            <w:vAlign w:val="center"/>
          </w:tcPr>
          <w:p w:rsidR="00ED0934" w:rsidRPr="00ED0934" w:rsidRDefault="00ED0934" w:rsidP="00ED0934">
            <w:pPr>
              <w:spacing w:before="60" w:after="60"/>
              <w:jc w:val="center"/>
              <w:rPr>
                <w:sz w:val="20"/>
                <w:szCs w:val="20"/>
              </w:rPr>
            </w:pPr>
            <w:r w:rsidRPr="00ED0934">
              <w:rPr>
                <w:sz w:val="20"/>
                <w:szCs w:val="20"/>
              </w:rPr>
              <w:t>Y</w:t>
            </w:r>
          </w:p>
        </w:tc>
        <w:tc>
          <w:tcPr>
            <w:tcW w:w="990" w:type="dxa"/>
            <w:vAlign w:val="center"/>
          </w:tcPr>
          <w:p w:rsidR="00ED0934" w:rsidRPr="00ED0934" w:rsidRDefault="00ED0934" w:rsidP="00ED0934">
            <w:pPr>
              <w:spacing w:before="60" w:after="60"/>
              <w:jc w:val="center"/>
              <w:rPr>
                <w:sz w:val="20"/>
                <w:szCs w:val="20"/>
              </w:rPr>
            </w:pPr>
            <w:r w:rsidRPr="00ED0934">
              <w:rPr>
                <w:sz w:val="20"/>
                <w:szCs w:val="20"/>
              </w:rPr>
              <w:t>Y</w:t>
            </w:r>
          </w:p>
        </w:tc>
        <w:tc>
          <w:tcPr>
            <w:tcW w:w="2471" w:type="dxa"/>
            <w:tcBorders>
              <w:left w:val="nil"/>
            </w:tcBorders>
            <w:vAlign w:val="center"/>
          </w:tcPr>
          <w:p w:rsidR="00ED0934" w:rsidRPr="00ED0934" w:rsidRDefault="00ED0934" w:rsidP="00ED0934">
            <w:pPr>
              <w:spacing w:before="60" w:after="60"/>
              <w:rPr>
                <w:sz w:val="20"/>
                <w:szCs w:val="20"/>
              </w:rPr>
            </w:pPr>
            <w:r w:rsidRPr="00ED0934">
              <w:rPr>
                <w:sz w:val="20"/>
                <w:szCs w:val="20"/>
              </w:rPr>
              <w:t>Candles and scented products</w:t>
            </w:r>
          </w:p>
        </w:tc>
      </w:tr>
    </w:tbl>
    <w:p w:rsidR="00ED0934" w:rsidRPr="00ED0934" w:rsidRDefault="00ED0934" w:rsidP="00ED0934">
      <w:pPr>
        <w:rPr>
          <w:szCs w:val="20"/>
        </w:rPr>
      </w:pPr>
    </w:p>
    <w:p w:rsidR="006400F9" w:rsidRPr="00ED0934" w:rsidRDefault="006400F9" w:rsidP="00ED0934">
      <w:pPr>
        <w:jc w:val="center"/>
        <w:rPr>
          <w:b/>
        </w:rPr>
      </w:pPr>
    </w:p>
    <w:sectPr w:rsidR="006400F9" w:rsidRPr="00ED0934" w:rsidSect="00ED0934">
      <w:headerReference w:type="default" r:id="rId40"/>
      <w:footerReference w:type="default" r:id="rId41"/>
      <w:headerReference w:type="first" r:id="rId42"/>
      <w:footerReference w:type="first" r:id="rId43"/>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289" w:rsidRDefault="00E01289">
      <w:r>
        <w:separator/>
      </w:r>
    </w:p>
  </w:endnote>
  <w:endnote w:type="continuationSeparator" w:id="0">
    <w:p w:rsidR="00E01289" w:rsidRDefault="00E01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34" w:rsidRDefault="00ED0934" w:rsidP="00A359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ED0934" w:rsidRDefault="00ED09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34" w:rsidRDefault="00ED0934" w:rsidP="00A359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04049">
      <w:rPr>
        <w:rStyle w:val="PageNumber"/>
        <w:noProof/>
      </w:rPr>
      <w:t>19</w:t>
    </w:r>
    <w:r>
      <w:rPr>
        <w:rStyle w:val="PageNumber"/>
      </w:rPr>
      <w:fldChar w:fldCharType="end"/>
    </w:r>
  </w:p>
  <w:p w:rsidR="00ED0934" w:rsidRDefault="00ED09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34" w:rsidRDefault="00ED09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34" w:rsidRDefault="00ED09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921"/>
      <w:gridCol w:w="2922"/>
      <w:gridCol w:w="2174"/>
      <w:gridCol w:w="2603"/>
    </w:tblGrid>
    <w:tr w:rsidR="00ED0934" w:rsidRPr="00F374D5" w:rsidTr="00ED0934">
      <w:trPr>
        <w:trHeight w:val="300"/>
        <w:jc w:val="center"/>
      </w:trPr>
      <w:tc>
        <w:tcPr>
          <w:tcW w:w="3407"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AHU = air handling unit</w:t>
          </w:r>
        </w:p>
      </w:tc>
      <w:tc>
        <w:tcPr>
          <w:tcW w:w="2922"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CT = ceiling tile</w:t>
          </w:r>
        </w:p>
      </w:tc>
      <w:tc>
        <w:tcPr>
          <w:tcW w:w="2174"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PC = photocopier</w:t>
          </w:r>
        </w:p>
      </w:tc>
      <w:tc>
        <w:tcPr>
          <w:tcW w:w="2603"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UV = unit ventilator/univent</w:t>
          </w:r>
        </w:p>
      </w:tc>
    </w:tr>
    <w:tr w:rsidR="00ED0934" w:rsidRPr="00F374D5" w:rsidTr="00ED0934">
      <w:trPr>
        <w:trHeight w:val="300"/>
        <w:jc w:val="center"/>
      </w:trPr>
      <w:tc>
        <w:tcPr>
          <w:tcW w:w="3407"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AT = ajar ceiling tile</w:t>
          </w:r>
        </w:p>
      </w:tc>
      <w:tc>
        <w:tcPr>
          <w:tcW w:w="2922"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DEM = dry erase materials</w:t>
          </w:r>
        </w:p>
      </w:tc>
      <w:tc>
        <w:tcPr>
          <w:tcW w:w="2174"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PF = personal fan</w:t>
          </w:r>
        </w:p>
      </w:tc>
      <w:tc>
        <w:tcPr>
          <w:tcW w:w="2603"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WD = water-damaged</w:t>
          </w:r>
        </w:p>
      </w:tc>
    </w:tr>
    <w:tr w:rsidR="00ED0934" w:rsidRPr="00F374D5" w:rsidTr="00ED0934">
      <w:trPr>
        <w:trHeight w:val="300"/>
        <w:jc w:val="center"/>
      </w:trPr>
      <w:tc>
        <w:tcPr>
          <w:tcW w:w="3407"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ED0934" w:rsidRDefault="00ED0934" w:rsidP="00ED0934">
          <w:pPr>
            <w:rPr>
              <w:rFonts w:ascii="Times" w:hAnsi="Times" w:cs="Times"/>
              <w:sz w:val="20"/>
            </w:rPr>
          </w:pPr>
          <w:r>
            <w:rPr>
              <w:rFonts w:ascii="Times" w:hAnsi="Times" w:cs="Times"/>
              <w:sz w:val="20"/>
            </w:rPr>
            <w:t>HS = hand sanitizer</w:t>
          </w:r>
        </w:p>
      </w:tc>
      <w:tc>
        <w:tcPr>
          <w:tcW w:w="2174" w:type="dxa"/>
          <w:tcBorders>
            <w:top w:val="nil"/>
            <w:left w:val="nil"/>
            <w:bottom w:val="nil"/>
            <w:right w:val="nil"/>
          </w:tcBorders>
          <w:shd w:val="clear" w:color="auto" w:fill="auto"/>
          <w:noWrap/>
          <w:vAlign w:val="bottom"/>
        </w:tcPr>
        <w:p w:rsidR="00ED0934" w:rsidRDefault="00ED0934" w:rsidP="00ED0934">
          <w:pPr>
            <w:rPr>
              <w:rFonts w:ascii="Times" w:hAnsi="Times" w:cs="Times"/>
              <w:sz w:val="20"/>
            </w:rPr>
          </w:pPr>
          <w:r>
            <w:rPr>
              <w:rFonts w:ascii="Times" w:hAnsi="Times" w:cs="Times"/>
              <w:sz w:val="20"/>
            </w:rPr>
            <w:t>TB = tennis balls</w:t>
          </w:r>
        </w:p>
      </w:tc>
      <w:tc>
        <w:tcPr>
          <w:tcW w:w="2603" w:type="dxa"/>
          <w:tcBorders>
            <w:top w:val="nil"/>
            <w:left w:val="nil"/>
            <w:bottom w:val="nil"/>
            <w:right w:val="nil"/>
          </w:tcBorders>
          <w:shd w:val="clear" w:color="auto" w:fill="auto"/>
          <w:noWrap/>
          <w:vAlign w:val="bottom"/>
        </w:tcPr>
        <w:p w:rsidR="00ED0934" w:rsidRDefault="00ED0934" w:rsidP="00ED0934">
          <w:pPr>
            <w:rPr>
              <w:rFonts w:ascii="Times" w:hAnsi="Times" w:cs="Times"/>
              <w:sz w:val="20"/>
            </w:rPr>
          </w:pPr>
          <w:r>
            <w:rPr>
              <w:rFonts w:ascii="Times" w:hAnsi="Times" w:cs="Times"/>
              <w:sz w:val="20"/>
            </w:rPr>
            <w:t>AI = accumulated items</w:t>
          </w:r>
        </w:p>
      </w:tc>
    </w:tr>
  </w:tbl>
  <w:p w:rsidR="00ED0934" w:rsidRDefault="00ED0934" w:rsidP="00ED0934">
    <w:pPr>
      <w:tabs>
        <w:tab w:val="left" w:pos="9180"/>
      </w:tabs>
      <w:rPr>
        <w:b/>
        <w:sz w:val="20"/>
      </w:rPr>
    </w:pPr>
  </w:p>
  <w:p w:rsidR="00ED0934" w:rsidRPr="009804D7" w:rsidRDefault="00ED0934" w:rsidP="00ED0934">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D0934" w:rsidTr="00ED0934">
      <w:tc>
        <w:tcPr>
          <w:tcW w:w="2718" w:type="dxa"/>
          <w:tcBorders>
            <w:top w:val="single" w:sz="18" w:space="0" w:color="auto"/>
          </w:tcBorders>
        </w:tcPr>
        <w:p w:rsidR="00ED0934" w:rsidRDefault="00ED0934" w:rsidP="00ED093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ED0934" w:rsidRDefault="00ED0934" w:rsidP="00ED0934">
          <w:pPr>
            <w:rPr>
              <w:sz w:val="20"/>
            </w:rPr>
          </w:pPr>
          <w:r>
            <w:rPr>
              <w:sz w:val="20"/>
            </w:rPr>
            <w:t>&lt; 600 ppm = preferred</w:t>
          </w:r>
        </w:p>
      </w:tc>
      <w:tc>
        <w:tcPr>
          <w:tcW w:w="3600" w:type="dxa"/>
          <w:tcBorders>
            <w:top w:val="single" w:sz="18" w:space="0" w:color="auto"/>
          </w:tcBorders>
        </w:tcPr>
        <w:p w:rsidR="00ED0934" w:rsidRDefault="00ED0934" w:rsidP="00ED0934">
          <w:pPr>
            <w:jc w:val="right"/>
            <w:rPr>
              <w:sz w:val="20"/>
            </w:rPr>
          </w:pPr>
          <w:r>
            <w:rPr>
              <w:sz w:val="20"/>
            </w:rPr>
            <w:t>Temperature:</w:t>
          </w:r>
        </w:p>
      </w:tc>
      <w:tc>
        <w:tcPr>
          <w:tcW w:w="3420" w:type="dxa"/>
          <w:tcBorders>
            <w:top w:val="single" w:sz="18" w:space="0" w:color="auto"/>
          </w:tcBorders>
        </w:tcPr>
        <w:p w:rsidR="00ED0934" w:rsidRDefault="00ED0934" w:rsidP="00ED0934">
          <w:pPr>
            <w:rPr>
              <w:sz w:val="20"/>
            </w:rPr>
          </w:pPr>
          <w:r>
            <w:rPr>
              <w:sz w:val="20"/>
            </w:rPr>
            <w:t>70 - 78 °F</w:t>
          </w:r>
        </w:p>
      </w:tc>
    </w:tr>
    <w:tr w:rsidR="00ED0934" w:rsidTr="00ED0934">
      <w:tc>
        <w:tcPr>
          <w:tcW w:w="2718" w:type="dxa"/>
        </w:tcPr>
        <w:p w:rsidR="00ED0934" w:rsidRDefault="00ED0934" w:rsidP="00ED0934">
          <w:pPr>
            <w:jc w:val="right"/>
            <w:rPr>
              <w:sz w:val="20"/>
            </w:rPr>
          </w:pPr>
        </w:p>
      </w:tc>
      <w:tc>
        <w:tcPr>
          <w:tcW w:w="4860" w:type="dxa"/>
        </w:tcPr>
        <w:p w:rsidR="00ED0934" w:rsidRDefault="00ED0934" w:rsidP="00ED0934">
          <w:pPr>
            <w:rPr>
              <w:sz w:val="20"/>
            </w:rPr>
          </w:pPr>
          <w:r>
            <w:rPr>
              <w:sz w:val="20"/>
            </w:rPr>
            <w:t>600 - 800 ppm = acceptable</w:t>
          </w:r>
        </w:p>
      </w:tc>
      <w:tc>
        <w:tcPr>
          <w:tcW w:w="3600" w:type="dxa"/>
        </w:tcPr>
        <w:p w:rsidR="00ED0934" w:rsidRDefault="00ED0934" w:rsidP="00ED0934">
          <w:pPr>
            <w:jc w:val="right"/>
            <w:rPr>
              <w:sz w:val="20"/>
            </w:rPr>
          </w:pPr>
          <w:r>
            <w:rPr>
              <w:sz w:val="20"/>
            </w:rPr>
            <w:t>Relative Humidity:</w:t>
          </w:r>
        </w:p>
      </w:tc>
      <w:tc>
        <w:tcPr>
          <w:tcW w:w="3420" w:type="dxa"/>
        </w:tcPr>
        <w:p w:rsidR="00ED0934" w:rsidRDefault="00ED0934" w:rsidP="00ED0934">
          <w:pPr>
            <w:rPr>
              <w:sz w:val="20"/>
            </w:rPr>
          </w:pPr>
          <w:r>
            <w:rPr>
              <w:sz w:val="20"/>
            </w:rPr>
            <w:t>40 - 60%</w:t>
          </w:r>
        </w:p>
      </w:tc>
    </w:tr>
    <w:tr w:rsidR="00ED0934" w:rsidTr="00ED0934">
      <w:tc>
        <w:tcPr>
          <w:tcW w:w="2718" w:type="dxa"/>
          <w:tcBorders>
            <w:bottom w:val="single" w:sz="18" w:space="0" w:color="auto"/>
          </w:tcBorders>
        </w:tcPr>
        <w:p w:rsidR="00ED0934" w:rsidRDefault="00ED0934" w:rsidP="00ED0934">
          <w:pPr>
            <w:jc w:val="right"/>
            <w:rPr>
              <w:sz w:val="20"/>
            </w:rPr>
          </w:pPr>
        </w:p>
      </w:tc>
      <w:tc>
        <w:tcPr>
          <w:tcW w:w="4860" w:type="dxa"/>
          <w:tcBorders>
            <w:bottom w:val="single" w:sz="18" w:space="0" w:color="auto"/>
          </w:tcBorders>
        </w:tcPr>
        <w:p w:rsidR="00ED0934" w:rsidRDefault="00ED0934" w:rsidP="00ED0934">
          <w:pPr>
            <w:rPr>
              <w:sz w:val="20"/>
            </w:rPr>
          </w:pPr>
          <w:r>
            <w:rPr>
              <w:sz w:val="20"/>
            </w:rPr>
            <w:t>&gt; 800 ppm = indicative of ventilation problems</w:t>
          </w:r>
        </w:p>
      </w:tc>
      <w:tc>
        <w:tcPr>
          <w:tcW w:w="3600" w:type="dxa"/>
          <w:tcBorders>
            <w:bottom w:val="single" w:sz="18" w:space="0" w:color="auto"/>
          </w:tcBorders>
        </w:tcPr>
        <w:p w:rsidR="00ED0934" w:rsidRDefault="00ED0934" w:rsidP="00ED0934">
          <w:pPr>
            <w:rPr>
              <w:sz w:val="20"/>
            </w:rPr>
          </w:pPr>
        </w:p>
      </w:tc>
      <w:tc>
        <w:tcPr>
          <w:tcW w:w="3420" w:type="dxa"/>
          <w:tcBorders>
            <w:bottom w:val="single" w:sz="18" w:space="0" w:color="auto"/>
          </w:tcBorders>
        </w:tcPr>
        <w:p w:rsidR="00ED0934" w:rsidRDefault="00ED0934" w:rsidP="00ED0934">
          <w:pPr>
            <w:rPr>
              <w:sz w:val="20"/>
            </w:rPr>
          </w:pPr>
        </w:p>
      </w:tc>
    </w:tr>
  </w:tbl>
  <w:p w:rsidR="00ED0934" w:rsidRDefault="00ED0934" w:rsidP="00ED0934">
    <w:pPr>
      <w:pStyle w:val="Footer"/>
      <w:jc w:val="center"/>
    </w:pPr>
  </w:p>
  <w:p w:rsidR="00ED0934" w:rsidRPr="00FB37EB" w:rsidRDefault="00ED0934" w:rsidP="00ED0934">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E04049">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2921"/>
      <w:gridCol w:w="2922"/>
      <w:gridCol w:w="2174"/>
      <w:gridCol w:w="2603"/>
    </w:tblGrid>
    <w:tr w:rsidR="00ED0934" w:rsidRPr="00F374D5" w:rsidTr="00ED0934">
      <w:trPr>
        <w:trHeight w:val="300"/>
        <w:jc w:val="center"/>
      </w:trPr>
      <w:tc>
        <w:tcPr>
          <w:tcW w:w="3407"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AHU = air handling unit</w:t>
          </w:r>
        </w:p>
      </w:tc>
      <w:tc>
        <w:tcPr>
          <w:tcW w:w="2922"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CT = ceiling tile</w:t>
          </w:r>
        </w:p>
      </w:tc>
      <w:tc>
        <w:tcPr>
          <w:tcW w:w="2174"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PC = photocopier</w:t>
          </w:r>
        </w:p>
      </w:tc>
      <w:tc>
        <w:tcPr>
          <w:tcW w:w="2603"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UV = unit ventilator/univent</w:t>
          </w:r>
        </w:p>
      </w:tc>
    </w:tr>
    <w:tr w:rsidR="00ED0934" w:rsidRPr="00F374D5" w:rsidTr="00ED0934">
      <w:trPr>
        <w:trHeight w:val="300"/>
        <w:jc w:val="center"/>
      </w:trPr>
      <w:tc>
        <w:tcPr>
          <w:tcW w:w="3407"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AT = ajar ceiling tile</w:t>
          </w:r>
        </w:p>
      </w:tc>
      <w:tc>
        <w:tcPr>
          <w:tcW w:w="2922"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DEM = dry erase materials</w:t>
          </w:r>
        </w:p>
      </w:tc>
      <w:tc>
        <w:tcPr>
          <w:tcW w:w="2174"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PF = personal fan</w:t>
          </w:r>
        </w:p>
      </w:tc>
      <w:tc>
        <w:tcPr>
          <w:tcW w:w="2603"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WD = water-damaged</w:t>
          </w:r>
        </w:p>
      </w:tc>
    </w:tr>
    <w:tr w:rsidR="00ED0934" w:rsidRPr="00F374D5" w:rsidTr="00ED0934">
      <w:trPr>
        <w:trHeight w:val="300"/>
        <w:jc w:val="center"/>
      </w:trPr>
      <w:tc>
        <w:tcPr>
          <w:tcW w:w="3407"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ED0934" w:rsidRPr="00F374D5" w:rsidRDefault="00ED0934" w:rsidP="00ED0934">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ED0934" w:rsidRDefault="00ED0934" w:rsidP="00ED0934">
          <w:pPr>
            <w:rPr>
              <w:rFonts w:ascii="Times" w:hAnsi="Times" w:cs="Times"/>
              <w:sz w:val="20"/>
            </w:rPr>
          </w:pPr>
          <w:r>
            <w:rPr>
              <w:rFonts w:ascii="Times" w:hAnsi="Times" w:cs="Times"/>
              <w:sz w:val="20"/>
            </w:rPr>
            <w:t>HS = hand sanitizer</w:t>
          </w:r>
        </w:p>
      </w:tc>
      <w:tc>
        <w:tcPr>
          <w:tcW w:w="2174" w:type="dxa"/>
          <w:tcBorders>
            <w:top w:val="nil"/>
            <w:left w:val="nil"/>
            <w:bottom w:val="nil"/>
            <w:right w:val="nil"/>
          </w:tcBorders>
          <w:shd w:val="clear" w:color="auto" w:fill="auto"/>
          <w:noWrap/>
          <w:vAlign w:val="bottom"/>
        </w:tcPr>
        <w:p w:rsidR="00ED0934" w:rsidRDefault="00ED0934" w:rsidP="00ED0934">
          <w:pPr>
            <w:rPr>
              <w:rFonts w:ascii="Times" w:hAnsi="Times" w:cs="Times"/>
              <w:sz w:val="20"/>
            </w:rPr>
          </w:pPr>
          <w:r>
            <w:rPr>
              <w:rFonts w:ascii="Times" w:hAnsi="Times" w:cs="Times"/>
              <w:sz w:val="20"/>
            </w:rPr>
            <w:t>TB = tennis balls</w:t>
          </w:r>
        </w:p>
      </w:tc>
      <w:tc>
        <w:tcPr>
          <w:tcW w:w="2603" w:type="dxa"/>
          <w:tcBorders>
            <w:top w:val="nil"/>
            <w:left w:val="nil"/>
            <w:bottom w:val="nil"/>
            <w:right w:val="nil"/>
          </w:tcBorders>
          <w:shd w:val="clear" w:color="auto" w:fill="auto"/>
          <w:noWrap/>
          <w:vAlign w:val="bottom"/>
        </w:tcPr>
        <w:p w:rsidR="00ED0934" w:rsidRDefault="00ED0934" w:rsidP="00ED0934">
          <w:pPr>
            <w:rPr>
              <w:rFonts w:ascii="Times" w:hAnsi="Times" w:cs="Times"/>
              <w:sz w:val="20"/>
            </w:rPr>
          </w:pPr>
          <w:r w:rsidRPr="002C0876">
            <w:rPr>
              <w:rFonts w:ascii="Times" w:hAnsi="Times" w:cs="Times"/>
              <w:sz w:val="20"/>
            </w:rPr>
            <w:t>AI = accumulated items</w:t>
          </w:r>
        </w:p>
      </w:tc>
    </w:tr>
  </w:tbl>
  <w:p w:rsidR="00ED0934" w:rsidRDefault="00ED0934" w:rsidP="00ED0934">
    <w:pPr>
      <w:tabs>
        <w:tab w:val="left" w:pos="9180"/>
      </w:tabs>
      <w:rPr>
        <w:b/>
        <w:sz w:val="20"/>
      </w:rPr>
    </w:pPr>
  </w:p>
  <w:p w:rsidR="00ED0934" w:rsidRDefault="00ED0934" w:rsidP="00ED0934">
    <w:pPr>
      <w:tabs>
        <w:tab w:val="left" w:pos="9180"/>
      </w:tabs>
      <w:rPr>
        <w:b/>
        <w:sz w:val="20"/>
      </w:rPr>
    </w:pPr>
  </w:p>
  <w:p w:rsidR="00ED0934" w:rsidRDefault="00ED0934" w:rsidP="00ED093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D0934" w:rsidTr="00ED0934">
      <w:tc>
        <w:tcPr>
          <w:tcW w:w="2718" w:type="dxa"/>
          <w:tcBorders>
            <w:top w:val="single" w:sz="18" w:space="0" w:color="auto"/>
          </w:tcBorders>
        </w:tcPr>
        <w:p w:rsidR="00ED0934" w:rsidRDefault="00ED0934" w:rsidP="00ED093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ED0934" w:rsidRDefault="00ED0934" w:rsidP="00ED0934">
          <w:pPr>
            <w:rPr>
              <w:sz w:val="20"/>
            </w:rPr>
          </w:pPr>
          <w:r>
            <w:rPr>
              <w:sz w:val="20"/>
            </w:rPr>
            <w:t>&lt; 600 ppm = preferred</w:t>
          </w:r>
        </w:p>
      </w:tc>
      <w:tc>
        <w:tcPr>
          <w:tcW w:w="3600" w:type="dxa"/>
          <w:tcBorders>
            <w:top w:val="single" w:sz="18" w:space="0" w:color="auto"/>
          </w:tcBorders>
        </w:tcPr>
        <w:p w:rsidR="00ED0934" w:rsidRDefault="00ED0934" w:rsidP="00ED0934">
          <w:pPr>
            <w:jc w:val="right"/>
            <w:rPr>
              <w:sz w:val="20"/>
            </w:rPr>
          </w:pPr>
          <w:r>
            <w:rPr>
              <w:sz w:val="20"/>
            </w:rPr>
            <w:t>Temperature:</w:t>
          </w:r>
        </w:p>
      </w:tc>
      <w:tc>
        <w:tcPr>
          <w:tcW w:w="3420" w:type="dxa"/>
          <w:tcBorders>
            <w:top w:val="single" w:sz="18" w:space="0" w:color="auto"/>
          </w:tcBorders>
        </w:tcPr>
        <w:p w:rsidR="00ED0934" w:rsidRDefault="00ED0934" w:rsidP="00ED0934">
          <w:pPr>
            <w:rPr>
              <w:sz w:val="20"/>
            </w:rPr>
          </w:pPr>
          <w:r>
            <w:rPr>
              <w:sz w:val="20"/>
            </w:rPr>
            <w:t>70 - 78 °F</w:t>
          </w:r>
        </w:p>
      </w:tc>
    </w:tr>
    <w:tr w:rsidR="00ED0934" w:rsidTr="00ED0934">
      <w:tc>
        <w:tcPr>
          <w:tcW w:w="2718" w:type="dxa"/>
        </w:tcPr>
        <w:p w:rsidR="00ED0934" w:rsidRDefault="00ED0934" w:rsidP="00ED0934">
          <w:pPr>
            <w:jc w:val="right"/>
            <w:rPr>
              <w:sz w:val="20"/>
            </w:rPr>
          </w:pPr>
        </w:p>
      </w:tc>
      <w:tc>
        <w:tcPr>
          <w:tcW w:w="4860" w:type="dxa"/>
        </w:tcPr>
        <w:p w:rsidR="00ED0934" w:rsidRDefault="00ED0934" w:rsidP="00ED0934">
          <w:pPr>
            <w:rPr>
              <w:sz w:val="20"/>
            </w:rPr>
          </w:pPr>
          <w:r>
            <w:rPr>
              <w:sz w:val="20"/>
            </w:rPr>
            <w:t>600 - 800 ppm = acceptable</w:t>
          </w:r>
        </w:p>
      </w:tc>
      <w:tc>
        <w:tcPr>
          <w:tcW w:w="3600" w:type="dxa"/>
        </w:tcPr>
        <w:p w:rsidR="00ED0934" w:rsidRDefault="00ED0934" w:rsidP="00ED0934">
          <w:pPr>
            <w:jc w:val="right"/>
            <w:rPr>
              <w:sz w:val="20"/>
            </w:rPr>
          </w:pPr>
          <w:r>
            <w:rPr>
              <w:sz w:val="20"/>
            </w:rPr>
            <w:t>Relative Humidity:</w:t>
          </w:r>
        </w:p>
      </w:tc>
      <w:tc>
        <w:tcPr>
          <w:tcW w:w="3420" w:type="dxa"/>
        </w:tcPr>
        <w:p w:rsidR="00ED0934" w:rsidRDefault="00ED0934" w:rsidP="00ED0934">
          <w:pPr>
            <w:rPr>
              <w:sz w:val="20"/>
            </w:rPr>
          </w:pPr>
          <w:r>
            <w:rPr>
              <w:sz w:val="20"/>
            </w:rPr>
            <w:t>40 - 60%</w:t>
          </w:r>
        </w:p>
      </w:tc>
    </w:tr>
    <w:tr w:rsidR="00ED0934" w:rsidTr="00ED0934">
      <w:tc>
        <w:tcPr>
          <w:tcW w:w="2718" w:type="dxa"/>
          <w:tcBorders>
            <w:bottom w:val="single" w:sz="18" w:space="0" w:color="auto"/>
          </w:tcBorders>
        </w:tcPr>
        <w:p w:rsidR="00ED0934" w:rsidRDefault="00ED0934" w:rsidP="00ED0934">
          <w:pPr>
            <w:jc w:val="right"/>
            <w:rPr>
              <w:sz w:val="20"/>
            </w:rPr>
          </w:pPr>
        </w:p>
      </w:tc>
      <w:tc>
        <w:tcPr>
          <w:tcW w:w="4860" w:type="dxa"/>
          <w:tcBorders>
            <w:bottom w:val="single" w:sz="18" w:space="0" w:color="auto"/>
          </w:tcBorders>
        </w:tcPr>
        <w:p w:rsidR="00ED0934" w:rsidRDefault="00ED0934" w:rsidP="00ED0934">
          <w:pPr>
            <w:rPr>
              <w:sz w:val="20"/>
            </w:rPr>
          </w:pPr>
          <w:r>
            <w:rPr>
              <w:sz w:val="20"/>
            </w:rPr>
            <w:t>&gt; 800 ppm = indicative of ventilation problems</w:t>
          </w:r>
        </w:p>
      </w:tc>
      <w:tc>
        <w:tcPr>
          <w:tcW w:w="3600" w:type="dxa"/>
          <w:tcBorders>
            <w:bottom w:val="single" w:sz="18" w:space="0" w:color="auto"/>
          </w:tcBorders>
        </w:tcPr>
        <w:p w:rsidR="00ED0934" w:rsidRDefault="00ED0934" w:rsidP="00ED0934">
          <w:pPr>
            <w:rPr>
              <w:sz w:val="20"/>
            </w:rPr>
          </w:pPr>
        </w:p>
      </w:tc>
      <w:tc>
        <w:tcPr>
          <w:tcW w:w="3420" w:type="dxa"/>
          <w:tcBorders>
            <w:bottom w:val="single" w:sz="18" w:space="0" w:color="auto"/>
          </w:tcBorders>
        </w:tcPr>
        <w:p w:rsidR="00ED0934" w:rsidRDefault="00ED0934" w:rsidP="00ED0934">
          <w:pPr>
            <w:rPr>
              <w:sz w:val="20"/>
            </w:rPr>
          </w:pPr>
        </w:p>
      </w:tc>
    </w:tr>
  </w:tbl>
  <w:p w:rsidR="00ED0934" w:rsidRDefault="00ED0934" w:rsidP="00ED0934">
    <w:pPr>
      <w:pStyle w:val="Footer"/>
      <w:jc w:val="center"/>
    </w:pPr>
  </w:p>
  <w:p w:rsidR="00ED0934" w:rsidRDefault="00ED0934" w:rsidP="00ED093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0404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289" w:rsidRDefault="00E01289">
      <w:r>
        <w:separator/>
      </w:r>
    </w:p>
  </w:footnote>
  <w:footnote w:type="continuationSeparator" w:id="0">
    <w:p w:rsidR="00E01289" w:rsidRDefault="00E012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34" w:rsidRDefault="00ED09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34" w:rsidRDefault="00ED09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34" w:rsidRDefault="00ED09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ED0934" w:rsidTr="00ED0934">
      <w:trPr>
        <w:cantSplit/>
      </w:trPr>
      <w:tc>
        <w:tcPr>
          <w:tcW w:w="12258" w:type="dxa"/>
          <w:gridSpan w:val="3"/>
        </w:tcPr>
        <w:p w:rsidR="00ED0934" w:rsidRPr="00677AC6" w:rsidRDefault="00ED0934" w:rsidP="00ED0934">
          <w:pPr>
            <w:pStyle w:val="Header"/>
            <w:spacing w:before="60" w:after="60"/>
            <w:rPr>
              <w:b/>
            </w:rPr>
          </w:pPr>
          <w:r>
            <w:rPr>
              <w:b/>
            </w:rPr>
            <w:t xml:space="preserve">Location: </w:t>
          </w:r>
          <w:r w:rsidRPr="00A62FE3">
            <w:rPr>
              <w:b/>
            </w:rPr>
            <w:t>William G.</w:t>
          </w:r>
          <w:r>
            <w:rPr>
              <w:b/>
            </w:rPr>
            <w:t xml:space="preserve"> </w:t>
          </w:r>
          <w:proofErr w:type="spellStart"/>
          <w:r w:rsidRPr="00A62FE3">
            <w:rPr>
              <w:b/>
            </w:rPr>
            <w:t>Vinal</w:t>
          </w:r>
          <w:proofErr w:type="spellEnd"/>
          <w:r w:rsidRPr="00A62FE3">
            <w:rPr>
              <w:b/>
            </w:rPr>
            <w:t xml:space="preserve"> Elementary School</w:t>
          </w:r>
        </w:p>
      </w:tc>
      <w:tc>
        <w:tcPr>
          <w:tcW w:w="2358" w:type="dxa"/>
        </w:tcPr>
        <w:p w:rsidR="00ED0934" w:rsidRDefault="00ED0934" w:rsidP="00ED0934">
          <w:pPr>
            <w:pStyle w:val="Header"/>
            <w:tabs>
              <w:tab w:val="clear" w:pos="4320"/>
              <w:tab w:val="clear" w:pos="8640"/>
            </w:tabs>
            <w:spacing w:before="60" w:after="60"/>
            <w:rPr>
              <w:b/>
            </w:rPr>
          </w:pPr>
          <w:r>
            <w:rPr>
              <w:b/>
            </w:rPr>
            <w:t>Indoor Air Results</w:t>
          </w:r>
        </w:p>
      </w:tc>
    </w:tr>
    <w:tr w:rsidR="00ED0934" w:rsidTr="00ED0934">
      <w:trPr>
        <w:cantSplit/>
      </w:trPr>
      <w:tc>
        <w:tcPr>
          <w:tcW w:w="5868" w:type="dxa"/>
        </w:tcPr>
        <w:p w:rsidR="00ED0934" w:rsidRDefault="00ED0934" w:rsidP="00ED0934">
          <w:pPr>
            <w:pStyle w:val="Header"/>
            <w:tabs>
              <w:tab w:val="clear" w:pos="4320"/>
              <w:tab w:val="clear" w:pos="8640"/>
            </w:tabs>
            <w:spacing w:before="60" w:after="60"/>
            <w:rPr>
              <w:b/>
            </w:rPr>
          </w:pPr>
          <w:r>
            <w:rPr>
              <w:b/>
            </w:rPr>
            <w:t xml:space="preserve">Address: </w:t>
          </w:r>
          <w:r w:rsidRPr="00A62FE3">
            <w:rPr>
              <w:b/>
            </w:rPr>
            <w:t>102 Old Oaken Bucket R</w:t>
          </w:r>
          <w:r>
            <w:rPr>
              <w:b/>
            </w:rPr>
            <w:t>oa</w:t>
          </w:r>
          <w:r w:rsidRPr="00A62FE3">
            <w:rPr>
              <w:b/>
            </w:rPr>
            <w:t>d</w:t>
          </w:r>
          <w:r>
            <w:rPr>
              <w:b/>
            </w:rPr>
            <w:t>, Norwell, MA</w:t>
          </w:r>
        </w:p>
      </w:tc>
      <w:tc>
        <w:tcPr>
          <w:tcW w:w="3876" w:type="dxa"/>
        </w:tcPr>
        <w:p w:rsidR="00ED0934" w:rsidRDefault="00ED0934" w:rsidP="00ED0934">
          <w:pPr>
            <w:pStyle w:val="Header"/>
            <w:tabs>
              <w:tab w:val="clear" w:pos="4320"/>
              <w:tab w:val="clear" w:pos="8640"/>
            </w:tabs>
            <w:spacing w:before="60" w:after="60"/>
            <w:jc w:val="center"/>
            <w:rPr>
              <w:b/>
              <w:sz w:val="28"/>
            </w:rPr>
          </w:pPr>
          <w:r>
            <w:rPr>
              <w:b/>
              <w:sz w:val="28"/>
            </w:rPr>
            <w:t>Table 1 (continued)</w:t>
          </w:r>
        </w:p>
      </w:tc>
      <w:tc>
        <w:tcPr>
          <w:tcW w:w="2514" w:type="dxa"/>
        </w:tcPr>
        <w:p w:rsidR="00ED0934" w:rsidRDefault="00ED0934" w:rsidP="00ED0934">
          <w:pPr>
            <w:pStyle w:val="Header"/>
            <w:tabs>
              <w:tab w:val="clear" w:pos="4320"/>
              <w:tab w:val="clear" w:pos="8640"/>
            </w:tabs>
            <w:spacing w:before="60" w:after="60"/>
            <w:rPr>
              <w:b/>
            </w:rPr>
          </w:pPr>
        </w:p>
      </w:tc>
      <w:tc>
        <w:tcPr>
          <w:tcW w:w="2358" w:type="dxa"/>
        </w:tcPr>
        <w:p w:rsidR="00ED0934" w:rsidRDefault="00ED0934" w:rsidP="00ED0934">
          <w:pPr>
            <w:pStyle w:val="Header"/>
            <w:tabs>
              <w:tab w:val="clear" w:pos="4320"/>
              <w:tab w:val="clear" w:pos="8640"/>
            </w:tabs>
            <w:spacing w:before="60" w:after="60"/>
            <w:rPr>
              <w:b/>
            </w:rPr>
          </w:pPr>
          <w:r w:rsidRPr="00677AC6">
            <w:rPr>
              <w:b/>
            </w:rPr>
            <w:t xml:space="preserve">Date: </w:t>
          </w:r>
          <w:r>
            <w:rPr>
              <w:b/>
            </w:rPr>
            <w:t>5/5/2015</w:t>
          </w:r>
        </w:p>
      </w:tc>
    </w:tr>
  </w:tbl>
  <w:p w:rsidR="00ED0934" w:rsidRPr="00FB37EB" w:rsidRDefault="00ED0934" w:rsidP="00ED093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ED0934" w:rsidTr="00ED0934">
      <w:trPr>
        <w:cantSplit/>
      </w:trPr>
      <w:tc>
        <w:tcPr>
          <w:tcW w:w="12258" w:type="dxa"/>
          <w:gridSpan w:val="3"/>
        </w:tcPr>
        <w:p w:rsidR="00ED0934" w:rsidRPr="00677AC6" w:rsidRDefault="00ED0934" w:rsidP="00ED0934">
          <w:pPr>
            <w:pStyle w:val="Header"/>
            <w:spacing w:before="60" w:after="60"/>
            <w:rPr>
              <w:b/>
            </w:rPr>
          </w:pPr>
          <w:r>
            <w:rPr>
              <w:b/>
            </w:rPr>
            <w:t xml:space="preserve">Location: </w:t>
          </w:r>
          <w:r w:rsidRPr="00A62FE3">
            <w:rPr>
              <w:b/>
            </w:rPr>
            <w:t>William G.</w:t>
          </w:r>
          <w:r>
            <w:rPr>
              <w:b/>
            </w:rPr>
            <w:t xml:space="preserve"> </w:t>
          </w:r>
          <w:proofErr w:type="spellStart"/>
          <w:r w:rsidRPr="00A62FE3">
            <w:rPr>
              <w:b/>
            </w:rPr>
            <w:t>Vinal</w:t>
          </w:r>
          <w:proofErr w:type="spellEnd"/>
          <w:r w:rsidRPr="00A62FE3">
            <w:rPr>
              <w:b/>
            </w:rPr>
            <w:t xml:space="preserve"> Elementary School</w:t>
          </w:r>
        </w:p>
      </w:tc>
      <w:tc>
        <w:tcPr>
          <w:tcW w:w="2358" w:type="dxa"/>
        </w:tcPr>
        <w:p w:rsidR="00ED0934" w:rsidRDefault="00ED0934" w:rsidP="00ED0934">
          <w:pPr>
            <w:pStyle w:val="Header"/>
            <w:tabs>
              <w:tab w:val="clear" w:pos="4320"/>
              <w:tab w:val="clear" w:pos="8640"/>
            </w:tabs>
            <w:spacing w:before="60" w:after="60"/>
            <w:rPr>
              <w:b/>
            </w:rPr>
          </w:pPr>
          <w:r>
            <w:rPr>
              <w:b/>
            </w:rPr>
            <w:t>Indoor Air Results</w:t>
          </w:r>
        </w:p>
      </w:tc>
    </w:tr>
    <w:tr w:rsidR="00ED0934" w:rsidTr="00ED0934">
      <w:trPr>
        <w:cantSplit/>
      </w:trPr>
      <w:tc>
        <w:tcPr>
          <w:tcW w:w="5868" w:type="dxa"/>
        </w:tcPr>
        <w:p w:rsidR="00ED0934" w:rsidRDefault="00ED0934" w:rsidP="00ED0934">
          <w:pPr>
            <w:pStyle w:val="Header"/>
            <w:tabs>
              <w:tab w:val="clear" w:pos="4320"/>
              <w:tab w:val="clear" w:pos="8640"/>
            </w:tabs>
            <w:spacing w:before="60" w:after="60"/>
            <w:rPr>
              <w:b/>
            </w:rPr>
          </w:pPr>
          <w:r>
            <w:rPr>
              <w:b/>
            </w:rPr>
            <w:t xml:space="preserve">Address: </w:t>
          </w:r>
          <w:r w:rsidRPr="00A62FE3">
            <w:rPr>
              <w:b/>
            </w:rPr>
            <w:t>102 Old Oaken Bucket R</w:t>
          </w:r>
          <w:r>
            <w:rPr>
              <w:b/>
            </w:rPr>
            <w:t>oa</w:t>
          </w:r>
          <w:r w:rsidRPr="00A62FE3">
            <w:rPr>
              <w:b/>
            </w:rPr>
            <w:t>d</w:t>
          </w:r>
          <w:r>
            <w:rPr>
              <w:b/>
            </w:rPr>
            <w:t>., Norwell, MA</w:t>
          </w:r>
        </w:p>
      </w:tc>
      <w:tc>
        <w:tcPr>
          <w:tcW w:w="3876" w:type="dxa"/>
        </w:tcPr>
        <w:p w:rsidR="00ED0934" w:rsidRDefault="00ED0934" w:rsidP="00ED0934">
          <w:pPr>
            <w:pStyle w:val="Header"/>
            <w:tabs>
              <w:tab w:val="clear" w:pos="4320"/>
              <w:tab w:val="clear" w:pos="8640"/>
            </w:tabs>
            <w:spacing w:before="60" w:after="60"/>
            <w:jc w:val="center"/>
            <w:rPr>
              <w:b/>
              <w:sz w:val="28"/>
            </w:rPr>
          </w:pPr>
          <w:r>
            <w:rPr>
              <w:b/>
              <w:sz w:val="28"/>
            </w:rPr>
            <w:t>Table 1</w:t>
          </w:r>
        </w:p>
      </w:tc>
      <w:tc>
        <w:tcPr>
          <w:tcW w:w="2514" w:type="dxa"/>
        </w:tcPr>
        <w:p w:rsidR="00ED0934" w:rsidRDefault="00ED0934" w:rsidP="00ED0934">
          <w:pPr>
            <w:pStyle w:val="Header"/>
            <w:tabs>
              <w:tab w:val="clear" w:pos="4320"/>
              <w:tab w:val="clear" w:pos="8640"/>
            </w:tabs>
            <w:spacing w:before="60" w:after="60"/>
            <w:rPr>
              <w:b/>
            </w:rPr>
          </w:pPr>
        </w:p>
      </w:tc>
      <w:tc>
        <w:tcPr>
          <w:tcW w:w="2358" w:type="dxa"/>
        </w:tcPr>
        <w:p w:rsidR="00ED0934" w:rsidRDefault="00ED0934" w:rsidP="00ED0934">
          <w:pPr>
            <w:pStyle w:val="Header"/>
            <w:tabs>
              <w:tab w:val="clear" w:pos="4320"/>
              <w:tab w:val="clear" w:pos="8640"/>
            </w:tabs>
            <w:spacing w:before="60" w:after="60"/>
            <w:rPr>
              <w:b/>
            </w:rPr>
          </w:pPr>
          <w:r w:rsidRPr="00677AC6">
            <w:rPr>
              <w:b/>
            </w:rPr>
            <w:t xml:space="preserve">Date: </w:t>
          </w:r>
          <w:r>
            <w:rPr>
              <w:b/>
            </w:rPr>
            <w:t>5/5/2015</w:t>
          </w:r>
        </w:p>
      </w:tc>
    </w:tr>
  </w:tbl>
  <w:p w:rsidR="00ED0934" w:rsidRDefault="00ED09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nsid w:val="05EA0CE4"/>
    <w:multiLevelType w:val="multilevel"/>
    <w:tmpl w:val="5E0664FE"/>
    <w:numStyleLink w:val="StyleOutlinenumbered10pt"/>
  </w:abstractNum>
  <w:abstractNum w:abstractNumId="2">
    <w:nsid w:val="07DA75B3"/>
    <w:multiLevelType w:val="multilevel"/>
    <w:tmpl w:val="E6AE4510"/>
    <w:numStyleLink w:val="StyleNumbered1"/>
  </w:abstractNum>
  <w:abstractNum w:abstractNumId="3">
    <w:nsid w:val="090247C8"/>
    <w:multiLevelType w:val="multilevel"/>
    <w:tmpl w:val="CB4E28B8"/>
    <w:numStyleLink w:val="StyleNumbered"/>
  </w:abstractNum>
  <w:abstractNum w:abstractNumId="4">
    <w:nsid w:val="0C942CD3"/>
    <w:multiLevelType w:val="multilevel"/>
    <w:tmpl w:val="758CDAD2"/>
    <w:numStyleLink w:val="StyleBulleted1"/>
  </w:abstractNum>
  <w:abstractNum w:abstractNumId="5">
    <w:nsid w:val="0D9E07B1"/>
    <w:multiLevelType w:val="multilevel"/>
    <w:tmpl w:val="758CDAD2"/>
    <w:numStyleLink w:val="StyleBulleted1"/>
  </w:abstractNum>
  <w:abstractNum w:abstractNumId="6">
    <w:nsid w:val="0E114E64"/>
    <w:multiLevelType w:val="multilevel"/>
    <w:tmpl w:val="E51047F6"/>
    <w:lvl w:ilvl="0">
      <w:start w:val="1"/>
      <w:numFmt w:val="decimal"/>
      <w:lvlText w:val="%1."/>
      <w:lvlJc w:val="left"/>
      <w:pPr>
        <w:tabs>
          <w:tab w:val="num" w:pos="720"/>
        </w:tabs>
        <w:ind w:left="720" w:hanging="720"/>
      </w:pPr>
      <w:rPr>
        <w:rFonts w:hint="default"/>
        <w:color w:val="000000"/>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37D4706"/>
    <w:multiLevelType w:val="multilevel"/>
    <w:tmpl w:val="CB4E28B8"/>
    <w:numStyleLink w:val="StyleNumbered"/>
  </w:abstractNum>
  <w:abstractNum w:abstractNumId="8">
    <w:nsid w:val="18C206DB"/>
    <w:multiLevelType w:val="hybridMultilevel"/>
    <w:tmpl w:val="DDAE0684"/>
    <w:lvl w:ilvl="0" w:tplc="B454A1FE">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1241E8"/>
    <w:multiLevelType w:val="singleLevel"/>
    <w:tmpl w:val="7730DB5A"/>
    <w:lvl w:ilvl="0">
      <w:start w:val="1"/>
      <w:numFmt w:val="decimal"/>
      <w:pStyle w:val="Heading7Char"/>
      <w:lvlText w:val="%1."/>
      <w:lvlJc w:val="right"/>
      <w:pPr>
        <w:tabs>
          <w:tab w:val="num" w:pos="360"/>
        </w:tabs>
        <w:ind w:left="360" w:hanging="216"/>
      </w:pPr>
      <w:rPr>
        <w:b w:val="0"/>
        <w:i w:val="0"/>
      </w:rPr>
    </w:lvl>
  </w:abstractNum>
  <w:abstractNum w:abstractNumId="10">
    <w:nsid w:val="23676BCB"/>
    <w:multiLevelType w:val="multilevel"/>
    <w:tmpl w:val="758CDAD2"/>
    <w:numStyleLink w:val="StyleBulleted1"/>
  </w:abstractNum>
  <w:abstractNum w:abstractNumId="11">
    <w:nsid w:val="241566D6"/>
    <w:multiLevelType w:val="hybridMultilevel"/>
    <w:tmpl w:val="F56E0E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2E1935"/>
    <w:multiLevelType w:val="hybridMultilevel"/>
    <w:tmpl w:val="7CB009AA"/>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nsid w:val="254462E4"/>
    <w:multiLevelType w:val="multilevel"/>
    <w:tmpl w:val="758CDAD2"/>
    <w:numStyleLink w:val="StyleBulleted1"/>
  </w:abstractNum>
  <w:abstractNum w:abstractNumId="14">
    <w:nsid w:val="2B6C1010"/>
    <w:multiLevelType w:val="multilevel"/>
    <w:tmpl w:val="5E0664FE"/>
    <w:styleLink w:val="StyleOutlinenumbered10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5">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36F22623"/>
    <w:multiLevelType w:val="multilevel"/>
    <w:tmpl w:val="758CDAD2"/>
    <w:numStyleLink w:val="StyleBulleted1"/>
  </w:abstractNum>
  <w:abstractNum w:abstractNumId="17">
    <w:nsid w:val="3A4E748A"/>
    <w:multiLevelType w:val="multilevel"/>
    <w:tmpl w:val="292018C4"/>
    <w:lvl w:ilvl="0">
      <w:start w:val="1"/>
      <w:numFmt w:val="decimal"/>
      <w:lvlText w:val="%1."/>
      <w:lvlJc w:val="right"/>
      <w:pPr>
        <w:tabs>
          <w:tab w:val="num" w:pos="720"/>
        </w:tabs>
        <w:ind w:left="720" w:hanging="576"/>
      </w:pPr>
      <w:rPr>
        <w:rFonts w:hint="default"/>
        <w:sz w:val="24"/>
      </w:rPr>
    </w:lvl>
    <w:lvl w:ilvl="1">
      <w:start w:val="1"/>
      <w:numFmt w:val="lowerLetter"/>
      <w:pStyle w:val="Heading6Cha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8">
    <w:nsid w:val="3ACC72C2"/>
    <w:multiLevelType w:val="multilevel"/>
    <w:tmpl w:val="CB4E28B8"/>
    <w:numStyleLink w:val="StyleNumbered"/>
  </w:abstractNum>
  <w:abstractNum w:abstractNumId="19">
    <w:nsid w:val="3D5478A8"/>
    <w:multiLevelType w:val="multilevel"/>
    <w:tmpl w:val="CB4E28B8"/>
    <w:styleLink w:val="StyleNumbered"/>
    <w:lvl w:ilvl="0">
      <w:start w:val="1"/>
      <w:numFmt w:val="decimal"/>
      <w:pStyle w:val="TOC6"/>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0">
    <w:nsid w:val="3D9A7D02"/>
    <w:multiLevelType w:val="multilevel"/>
    <w:tmpl w:val="1BD0397C"/>
    <w:styleLink w:val="StyleOutlin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sz w:val="2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1">
    <w:nsid w:val="3DB92DBB"/>
    <w:multiLevelType w:val="multilevel"/>
    <w:tmpl w:val="E6AE4510"/>
    <w:styleLink w:val="StyleNumbered1"/>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3EBF5F6F"/>
    <w:multiLevelType w:val="hybridMultilevel"/>
    <w:tmpl w:val="BD888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EF32B21"/>
    <w:multiLevelType w:val="multilevel"/>
    <w:tmpl w:val="758CDAD2"/>
    <w:numStyleLink w:val="StyleBulleted1"/>
  </w:abstractNum>
  <w:abstractNum w:abstractNumId="24">
    <w:nsid w:val="3F66621B"/>
    <w:multiLevelType w:val="hybridMultilevel"/>
    <w:tmpl w:val="04881274"/>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42F026AE"/>
    <w:multiLevelType w:val="singleLevel"/>
    <w:tmpl w:val="10B65ACA"/>
    <w:lvl w:ilvl="0">
      <w:start w:val="1"/>
      <w:numFmt w:val="decimal"/>
      <w:lvlText w:val="%1."/>
      <w:lvlJc w:val="right"/>
      <w:pPr>
        <w:tabs>
          <w:tab w:val="num" w:pos="432"/>
        </w:tabs>
        <w:ind w:left="432" w:hanging="288"/>
      </w:pPr>
      <w:rPr>
        <w:b w:val="0"/>
        <w:i w:val="0"/>
        <w:sz w:val="24"/>
      </w:rPr>
    </w:lvl>
  </w:abstractNum>
  <w:abstractNum w:abstractNumId="26">
    <w:nsid w:val="43F12C68"/>
    <w:multiLevelType w:val="multilevel"/>
    <w:tmpl w:val="758CDAD2"/>
    <w:numStyleLink w:val="StyleBulleted1"/>
  </w:abstractNum>
  <w:abstractNum w:abstractNumId="27">
    <w:nsid w:val="48121E7A"/>
    <w:multiLevelType w:val="multilevel"/>
    <w:tmpl w:val="2F427706"/>
    <w:styleLink w:val="StyleBulleted10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8">
    <w:nsid w:val="4A2F3D10"/>
    <w:multiLevelType w:val="multilevel"/>
    <w:tmpl w:val="758CDAD2"/>
    <w:numStyleLink w:val="StyleBulleted1"/>
  </w:abstractNum>
  <w:abstractNum w:abstractNumId="29">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ambria"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ambria"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ambria"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nsid w:val="506C0542"/>
    <w:multiLevelType w:val="multilevel"/>
    <w:tmpl w:val="758CDAD2"/>
    <w:numStyleLink w:val="StyleBulleted1"/>
  </w:abstractNum>
  <w:abstractNum w:abstractNumId="31">
    <w:nsid w:val="5258509E"/>
    <w:multiLevelType w:val="multilevel"/>
    <w:tmpl w:val="E41EE50E"/>
    <w:lvl w:ilvl="0">
      <w:start w:val="1"/>
      <w:numFmt w:val="bullet"/>
      <w:lvlText w:val=""/>
      <w:lvlJc w:val="left"/>
      <w:pPr>
        <w:tabs>
          <w:tab w:val="num" w:pos="1080"/>
        </w:tabs>
        <w:ind w:left="1080" w:hanging="360"/>
      </w:pPr>
      <w:rPr>
        <w:rFonts w:ascii="Symbol" w:hAnsi="Symbol" w:hint="default"/>
        <w:sz w:val="24"/>
      </w:rPr>
    </w:lvl>
    <w:lvl w:ilvl="1">
      <w:start w:val="1"/>
      <w:numFmt w:val="lowerLetter"/>
      <w:lvlText w:val="%2."/>
      <w:lvlJc w:val="left"/>
      <w:pPr>
        <w:tabs>
          <w:tab w:val="num" w:pos="2016"/>
        </w:tabs>
        <w:ind w:left="2016" w:hanging="720"/>
      </w:pPr>
      <w:rPr>
        <w:rFonts w:cs="Times New Roman" w:hint="default"/>
      </w:rPr>
    </w:lvl>
    <w:lvl w:ilvl="2">
      <w:start w:val="1"/>
      <w:numFmt w:val="lowerRoman"/>
      <w:lvlText w:val="%3."/>
      <w:lvlJc w:val="right"/>
      <w:pPr>
        <w:tabs>
          <w:tab w:val="num" w:pos="3456"/>
        </w:tabs>
        <w:ind w:left="3456" w:hanging="180"/>
      </w:pPr>
      <w:rPr>
        <w:rFonts w:cs="Times New Roman" w:hint="default"/>
      </w:rPr>
    </w:lvl>
    <w:lvl w:ilvl="3">
      <w:start w:val="1"/>
      <w:numFmt w:val="decimal"/>
      <w:lvlText w:val="%4."/>
      <w:lvlJc w:val="left"/>
      <w:pPr>
        <w:tabs>
          <w:tab w:val="num" w:pos="4176"/>
        </w:tabs>
        <w:ind w:left="4176" w:hanging="360"/>
      </w:pPr>
      <w:rPr>
        <w:rFonts w:cs="Times New Roman" w:hint="default"/>
      </w:rPr>
    </w:lvl>
    <w:lvl w:ilvl="4">
      <w:start w:val="1"/>
      <w:numFmt w:val="lowerLetter"/>
      <w:lvlText w:val="%5."/>
      <w:lvlJc w:val="left"/>
      <w:pPr>
        <w:tabs>
          <w:tab w:val="num" w:pos="4896"/>
        </w:tabs>
        <w:ind w:left="4896" w:hanging="360"/>
      </w:pPr>
      <w:rPr>
        <w:rFonts w:cs="Times New Roman" w:hint="default"/>
      </w:rPr>
    </w:lvl>
    <w:lvl w:ilvl="5">
      <w:start w:val="1"/>
      <w:numFmt w:val="lowerRoman"/>
      <w:lvlText w:val="%6."/>
      <w:lvlJc w:val="right"/>
      <w:pPr>
        <w:tabs>
          <w:tab w:val="num" w:pos="5616"/>
        </w:tabs>
        <w:ind w:left="5616" w:hanging="180"/>
      </w:pPr>
      <w:rPr>
        <w:rFonts w:cs="Times New Roman" w:hint="default"/>
      </w:rPr>
    </w:lvl>
    <w:lvl w:ilvl="6">
      <w:start w:val="1"/>
      <w:numFmt w:val="decimal"/>
      <w:lvlText w:val="%7."/>
      <w:lvlJc w:val="left"/>
      <w:pPr>
        <w:tabs>
          <w:tab w:val="num" w:pos="6336"/>
        </w:tabs>
        <w:ind w:left="6336" w:hanging="360"/>
      </w:pPr>
      <w:rPr>
        <w:rFonts w:cs="Times New Roman" w:hint="default"/>
      </w:rPr>
    </w:lvl>
    <w:lvl w:ilvl="7">
      <w:start w:val="1"/>
      <w:numFmt w:val="lowerLetter"/>
      <w:lvlText w:val="%8."/>
      <w:lvlJc w:val="left"/>
      <w:pPr>
        <w:tabs>
          <w:tab w:val="num" w:pos="7056"/>
        </w:tabs>
        <w:ind w:left="7056" w:hanging="360"/>
      </w:pPr>
      <w:rPr>
        <w:rFonts w:cs="Times New Roman" w:hint="default"/>
      </w:rPr>
    </w:lvl>
    <w:lvl w:ilvl="8">
      <w:start w:val="1"/>
      <w:numFmt w:val="lowerRoman"/>
      <w:lvlText w:val="%9."/>
      <w:lvlJc w:val="right"/>
      <w:pPr>
        <w:tabs>
          <w:tab w:val="num" w:pos="7776"/>
        </w:tabs>
        <w:ind w:left="7776" w:hanging="180"/>
      </w:pPr>
      <w:rPr>
        <w:rFonts w:cs="Times New Roman" w:hint="default"/>
      </w:rPr>
    </w:lvl>
  </w:abstractNum>
  <w:abstractNum w:abstractNumId="32">
    <w:nsid w:val="5AC031C6"/>
    <w:multiLevelType w:val="multilevel"/>
    <w:tmpl w:val="758CDAD2"/>
    <w:numStyleLink w:val="StyleBulleted1"/>
  </w:abstractNum>
  <w:abstractNum w:abstractNumId="33">
    <w:nsid w:val="5CF027DB"/>
    <w:multiLevelType w:val="multilevel"/>
    <w:tmpl w:val="758CDAD2"/>
    <w:numStyleLink w:val="StyleBulleted1"/>
  </w:abstractNum>
  <w:abstractNum w:abstractNumId="34">
    <w:nsid w:val="5EFE7644"/>
    <w:multiLevelType w:val="hybridMultilevel"/>
    <w:tmpl w:val="D96A4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2150ECF"/>
    <w:multiLevelType w:val="multilevel"/>
    <w:tmpl w:val="E6AE4510"/>
    <w:numStyleLink w:val="StyleNumbered1"/>
  </w:abstractNum>
  <w:abstractNum w:abstractNumId="36">
    <w:nsid w:val="62593DFE"/>
    <w:multiLevelType w:val="multilevel"/>
    <w:tmpl w:val="E24874B4"/>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312647C"/>
    <w:multiLevelType w:val="multilevel"/>
    <w:tmpl w:val="758CDAD2"/>
    <w:numStyleLink w:val="StyleBulleted1"/>
  </w:abstractNum>
  <w:abstractNum w:abstractNumId="38">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6FDA6012"/>
    <w:multiLevelType w:val="hybridMultilevel"/>
    <w:tmpl w:val="C3C4F1BA"/>
    <w:lvl w:ilvl="0" w:tplc="E73221B6">
      <w:start w:val="1"/>
      <w:numFmt w:val="bullet"/>
      <w:lvlText w:val="-"/>
      <w:lvlJc w:val="left"/>
      <w:pPr>
        <w:tabs>
          <w:tab w:val="num" w:pos="144"/>
        </w:tabs>
        <w:ind w:left="144" w:hanging="144"/>
      </w:pPr>
      <w:rPr>
        <w:rFonts w:ascii="Times New Roman" w:eastAsia="Times New Roman" w:hAnsi="Times New Roman" w:cs="Times New Roman" w:hint="default"/>
      </w:rPr>
    </w:lvl>
    <w:lvl w:ilvl="1" w:tplc="04090003" w:tentative="1">
      <w:start w:val="1"/>
      <w:numFmt w:val="bullet"/>
      <w:lvlText w:val="o"/>
      <w:lvlJc w:val="left"/>
      <w:pPr>
        <w:tabs>
          <w:tab w:val="num" w:pos="1008"/>
        </w:tabs>
        <w:ind w:left="1008" w:hanging="360"/>
      </w:pPr>
      <w:rPr>
        <w:rFonts w:ascii="Courier New" w:hAnsi="Courier New" w:cs="Cambria"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ambria"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ambria"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0">
    <w:nsid w:val="74A10A52"/>
    <w:multiLevelType w:val="hybridMultilevel"/>
    <w:tmpl w:val="96BE5BF2"/>
    <w:lvl w:ilvl="0" w:tplc="45C4FE34">
      <w:start w:val="1"/>
      <w:numFmt w:val="decimal"/>
      <w:lvlText w:val="%1."/>
      <w:lvlJc w:val="right"/>
      <w:pPr>
        <w:tabs>
          <w:tab w:val="num" w:pos="720"/>
        </w:tabs>
        <w:ind w:left="720" w:hanging="576"/>
      </w:pPr>
      <w:rPr>
        <w:rFonts w:ascii="Times New Roman" w:hAnsi="Times New Roman"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B0010CF"/>
    <w:multiLevelType w:val="hybridMultilevel"/>
    <w:tmpl w:val="3260DD38"/>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2">
    <w:nsid w:val="7CC868DB"/>
    <w:multiLevelType w:val="hybridMultilevel"/>
    <w:tmpl w:val="F440EDD2"/>
    <w:lvl w:ilvl="0" w:tplc="F4ACFD54">
      <w:start w:val="1"/>
      <w:numFmt w:val="decimal"/>
      <w:lvlText w:val="%1."/>
      <w:lvlJc w:val="right"/>
      <w:pPr>
        <w:tabs>
          <w:tab w:val="num" w:pos="1152"/>
        </w:tabs>
        <w:ind w:left="1152" w:hanging="72"/>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 w:numId="2">
    <w:abstractNumId w:val="40"/>
  </w:num>
  <w:num w:numId="3">
    <w:abstractNumId w:val="3"/>
  </w:num>
  <w:num w:numId="4">
    <w:abstractNumId w:val="21"/>
  </w:num>
  <w:num w:numId="5">
    <w:abstractNumId w:val="19"/>
  </w:num>
  <w:num w:numId="6">
    <w:abstractNumId w:val="27"/>
  </w:num>
  <w:num w:numId="7">
    <w:abstractNumId w:val="36"/>
  </w:num>
  <w:num w:numId="8">
    <w:abstractNumId w:val="20"/>
  </w:num>
  <w:num w:numId="9">
    <w:abstractNumId w:val="42"/>
  </w:num>
  <w:num w:numId="10">
    <w:abstractNumId w:val="38"/>
  </w:num>
  <w:num w:numId="11">
    <w:abstractNumId w:val="29"/>
  </w:num>
  <w:num w:numId="12">
    <w:abstractNumId w:val="10"/>
  </w:num>
  <w:num w:numId="13">
    <w:abstractNumId w:val="4"/>
  </w:num>
  <w:num w:numId="14">
    <w:abstractNumId w:val="30"/>
  </w:num>
  <w:num w:numId="15">
    <w:abstractNumId w:val="37"/>
  </w:num>
  <w:num w:numId="16">
    <w:abstractNumId w:val="16"/>
  </w:num>
  <w:num w:numId="17">
    <w:abstractNumId w:val="23"/>
  </w:num>
  <w:num w:numId="18">
    <w:abstractNumId w:val="33"/>
  </w:num>
  <w:num w:numId="19">
    <w:abstractNumId w:val="13"/>
  </w:num>
  <w:num w:numId="20">
    <w:abstractNumId w:val="5"/>
  </w:num>
  <w:num w:numId="21">
    <w:abstractNumId w:val="28"/>
  </w:num>
  <w:num w:numId="22">
    <w:abstractNumId w:val="26"/>
  </w:num>
  <w:num w:numId="23">
    <w:abstractNumId w:val="32"/>
  </w:num>
  <w:num w:numId="24">
    <w:abstractNumId w:val="15"/>
  </w:num>
  <w:num w:numId="25">
    <w:abstractNumId w:val="24"/>
  </w:num>
  <w:num w:numId="26">
    <w:abstractNumId w:val="31"/>
  </w:num>
  <w:num w:numId="27">
    <w:abstractNumId w:val="2"/>
  </w:num>
  <w:num w:numId="28">
    <w:abstractNumId w:val="35"/>
  </w:num>
  <w:num w:numId="29">
    <w:abstractNumId w:val="18"/>
  </w:num>
  <w:num w:numId="30">
    <w:abstractNumId w:val="1"/>
  </w:num>
  <w:num w:numId="31">
    <w:abstractNumId w:val="14"/>
  </w:num>
  <w:num w:numId="32">
    <w:abstractNumId w:val="39"/>
  </w:num>
  <w:num w:numId="33">
    <w:abstractNumId w:val="25"/>
  </w:num>
  <w:num w:numId="34">
    <w:abstractNumId w:val="6"/>
  </w:num>
  <w:num w:numId="35">
    <w:abstractNumId w:val="7"/>
  </w:num>
  <w:num w:numId="36">
    <w:abstractNumId w:val="17"/>
  </w:num>
  <w:num w:numId="37">
    <w:abstractNumId w:val="41"/>
  </w:num>
  <w:num w:numId="38">
    <w:abstractNumId w:val="12"/>
  </w:num>
  <w:num w:numId="39">
    <w:abstractNumId w:val="34"/>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2"/>
  </w:num>
  <w:num w:numId="43">
    <w:abstractNumId w:val="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0B5"/>
    <w:rsid w:val="0000481A"/>
    <w:rsid w:val="000062C1"/>
    <w:rsid w:val="000228BB"/>
    <w:rsid w:val="000273F2"/>
    <w:rsid w:val="00036CA6"/>
    <w:rsid w:val="00037237"/>
    <w:rsid w:val="00037DDB"/>
    <w:rsid w:val="00040EA1"/>
    <w:rsid w:val="00041C22"/>
    <w:rsid w:val="00045F2D"/>
    <w:rsid w:val="0005543D"/>
    <w:rsid w:val="00062144"/>
    <w:rsid w:val="00063F10"/>
    <w:rsid w:val="000658E3"/>
    <w:rsid w:val="00066109"/>
    <w:rsid w:val="000665F5"/>
    <w:rsid w:val="000667AD"/>
    <w:rsid w:val="000829B1"/>
    <w:rsid w:val="00082B42"/>
    <w:rsid w:val="0008720E"/>
    <w:rsid w:val="00095E1E"/>
    <w:rsid w:val="000A29E6"/>
    <w:rsid w:val="000C036B"/>
    <w:rsid w:val="000C07EE"/>
    <w:rsid w:val="000C226C"/>
    <w:rsid w:val="000C25C1"/>
    <w:rsid w:val="000D2708"/>
    <w:rsid w:val="000E4B9E"/>
    <w:rsid w:val="000F01A7"/>
    <w:rsid w:val="000F3ABC"/>
    <w:rsid w:val="000F40C4"/>
    <w:rsid w:val="00110D85"/>
    <w:rsid w:val="00114C69"/>
    <w:rsid w:val="00116E60"/>
    <w:rsid w:val="00117124"/>
    <w:rsid w:val="00125012"/>
    <w:rsid w:val="00125AD9"/>
    <w:rsid w:val="001339BE"/>
    <w:rsid w:val="00143356"/>
    <w:rsid w:val="0014346D"/>
    <w:rsid w:val="00143AC4"/>
    <w:rsid w:val="00144195"/>
    <w:rsid w:val="00147030"/>
    <w:rsid w:val="00147C15"/>
    <w:rsid w:val="0015198C"/>
    <w:rsid w:val="00161A42"/>
    <w:rsid w:val="001707E5"/>
    <w:rsid w:val="0017086B"/>
    <w:rsid w:val="0017494B"/>
    <w:rsid w:val="0017525A"/>
    <w:rsid w:val="00195B03"/>
    <w:rsid w:val="001A2FD3"/>
    <w:rsid w:val="001A7237"/>
    <w:rsid w:val="001B1E25"/>
    <w:rsid w:val="001B2613"/>
    <w:rsid w:val="001B2DD5"/>
    <w:rsid w:val="001B2F06"/>
    <w:rsid w:val="001B3C6E"/>
    <w:rsid w:val="001B441B"/>
    <w:rsid w:val="001B4F3C"/>
    <w:rsid w:val="001E0E94"/>
    <w:rsid w:val="001E27F3"/>
    <w:rsid w:val="00200864"/>
    <w:rsid w:val="002055D2"/>
    <w:rsid w:val="00212663"/>
    <w:rsid w:val="00214CB9"/>
    <w:rsid w:val="0022058D"/>
    <w:rsid w:val="00221549"/>
    <w:rsid w:val="00223FA8"/>
    <w:rsid w:val="002255CA"/>
    <w:rsid w:val="00227B51"/>
    <w:rsid w:val="00230058"/>
    <w:rsid w:val="00234741"/>
    <w:rsid w:val="002376BF"/>
    <w:rsid w:val="00241229"/>
    <w:rsid w:val="002417E1"/>
    <w:rsid w:val="00246E5A"/>
    <w:rsid w:val="0024712F"/>
    <w:rsid w:val="00247345"/>
    <w:rsid w:val="00251952"/>
    <w:rsid w:val="002670E3"/>
    <w:rsid w:val="00267B73"/>
    <w:rsid w:val="00276D83"/>
    <w:rsid w:val="00277FC6"/>
    <w:rsid w:val="002811E0"/>
    <w:rsid w:val="00282C83"/>
    <w:rsid w:val="00286CB7"/>
    <w:rsid w:val="002919F5"/>
    <w:rsid w:val="002939E6"/>
    <w:rsid w:val="002947B4"/>
    <w:rsid w:val="002A5876"/>
    <w:rsid w:val="002A5D4C"/>
    <w:rsid w:val="002A6C29"/>
    <w:rsid w:val="002A7A74"/>
    <w:rsid w:val="002C1923"/>
    <w:rsid w:val="002C4018"/>
    <w:rsid w:val="002C6B56"/>
    <w:rsid w:val="002D195D"/>
    <w:rsid w:val="002D29E8"/>
    <w:rsid w:val="002D67A1"/>
    <w:rsid w:val="002E3BB7"/>
    <w:rsid w:val="002E58CF"/>
    <w:rsid w:val="002F05FC"/>
    <w:rsid w:val="002F7545"/>
    <w:rsid w:val="0030230F"/>
    <w:rsid w:val="00302C3B"/>
    <w:rsid w:val="003031E7"/>
    <w:rsid w:val="00303D47"/>
    <w:rsid w:val="00303FC7"/>
    <w:rsid w:val="003043AF"/>
    <w:rsid w:val="00304834"/>
    <w:rsid w:val="0031699F"/>
    <w:rsid w:val="00320F7A"/>
    <w:rsid w:val="00321C43"/>
    <w:rsid w:val="00321F90"/>
    <w:rsid w:val="00337055"/>
    <w:rsid w:val="00341AB9"/>
    <w:rsid w:val="003542E3"/>
    <w:rsid w:val="00355DD6"/>
    <w:rsid w:val="00360E3E"/>
    <w:rsid w:val="00366F42"/>
    <w:rsid w:val="00372EC3"/>
    <w:rsid w:val="003745CE"/>
    <w:rsid w:val="003964E3"/>
    <w:rsid w:val="003A0052"/>
    <w:rsid w:val="003A323C"/>
    <w:rsid w:val="003A6916"/>
    <w:rsid w:val="003B0DAC"/>
    <w:rsid w:val="003B2E4A"/>
    <w:rsid w:val="003C05E0"/>
    <w:rsid w:val="003C2946"/>
    <w:rsid w:val="003E09C7"/>
    <w:rsid w:val="003E4CDD"/>
    <w:rsid w:val="003E77E5"/>
    <w:rsid w:val="003F224A"/>
    <w:rsid w:val="003F3D9C"/>
    <w:rsid w:val="003F7292"/>
    <w:rsid w:val="0041066A"/>
    <w:rsid w:val="00410F6A"/>
    <w:rsid w:val="00414AC2"/>
    <w:rsid w:val="00415FCF"/>
    <w:rsid w:val="00421E7F"/>
    <w:rsid w:val="00432284"/>
    <w:rsid w:val="00443890"/>
    <w:rsid w:val="00444349"/>
    <w:rsid w:val="004500E9"/>
    <w:rsid w:val="004543D7"/>
    <w:rsid w:val="00461953"/>
    <w:rsid w:val="00462FD5"/>
    <w:rsid w:val="0047336A"/>
    <w:rsid w:val="0047351F"/>
    <w:rsid w:val="00476908"/>
    <w:rsid w:val="00483A37"/>
    <w:rsid w:val="00486325"/>
    <w:rsid w:val="004903D5"/>
    <w:rsid w:val="0049059A"/>
    <w:rsid w:val="004A4F1C"/>
    <w:rsid w:val="004B762C"/>
    <w:rsid w:val="004B7960"/>
    <w:rsid w:val="004C3456"/>
    <w:rsid w:val="004C5FBF"/>
    <w:rsid w:val="004D030C"/>
    <w:rsid w:val="004D1743"/>
    <w:rsid w:val="004F07CE"/>
    <w:rsid w:val="004F1FC7"/>
    <w:rsid w:val="004F2C18"/>
    <w:rsid w:val="004F386D"/>
    <w:rsid w:val="00525D0F"/>
    <w:rsid w:val="00542A53"/>
    <w:rsid w:val="00543458"/>
    <w:rsid w:val="00550770"/>
    <w:rsid w:val="00560645"/>
    <w:rsid w:val="0056227A"/>
    <w:rsid w:val="005650AF"/>
    <w:rsid w:val="0056771E"/>
    <w:rsid w:val="00573DD9"/>
    <w:rsid w:val="00577343"/>
    <w:rsid w:val="00584E35"/>
    <w:rsid w:val="00592627"/>
    <w:rsid w:val="005B5E09"/>
    <w:rsid w:val="005B63D2"/>
    <w:rsid w:val="005D57FF"/>
    <w:rsid w:val="005D6F3F"/>
    <w:rsid w:val="005D7CB5"/>
    <w:rsid w:val="005E00A9"/>
    <w:rsid w:val="005F13AE"/>
    <w:rsid w:val="005F691A"/>
    <w:rsid w:val="00605218"/>
    <w:rsid w:val="00607E65"/>
    <w:rsid w:val="00622DC3"/>
    <w:rsid w:val="006245CE"/>
    <w:rsid w:val="00625008"/>
    <w:rsid w:val="006252D6"/>
    <w:rsid w:val="0062635D"/>
    <w:rsid w:val="006272ED"/>
    <w:rsid w:val="006360D2"/>
    <w:rsid w:val="006367A8"/>
    <w:rsid w:val="006400F9"/>
    <w:rsid w:val="006422B7"/>
    <w:rsid w:val="00644046"/>
    <w:rsid w:val="00644089"/>
    <w:rsid w:val="006465D4"/>
    <w:rsid w:val="00646DAB"/>
    <w:rsid w:val="006522B4"/>
    <w:rsid w:val="00654133"/>
    <w:rsid w:val="00654418"/>
    <w:rsid w:val="00654537"/>
    <w:rsid w:val="006558F5"/>
    <w:rsid w:val="00660CFE"/>
    <w:rsid w:val="006610FF"/>
    <w:rsid w:val="00672895"/>
    <w:rsid w:val="0067778F"/>
    <w:rsid w:val="006779C4"/>
    <w:rsid w:val="00683811"/>
    <w:rsid w:val="00683E3F"/>
    <w:rsid w:val="00686EE2"/>
    <w:rsid w:val="0069224D"/>
    <w:rsid w:val="006956A3"/>
    <w:rsid w:val="0069711F"/>
    <w:rsid w:val="006A062A"/>
    <w:rsid w:val="006A3EAC"/>
    <w:rsid w:val="006B1C16"/>
    <w:rsid w:val="006B2001"/>
    <w:rsid w:val="006C1366"/>
    <w:rsid w:val="006C57EF"/>
    <w:rsid w:val="006D29B8"/>
    <w:rsid w:val="006D4CB6"/>
    <w:rsid w:val="006E6769"/>
    <w:rsid w:val="006E7BFF"/>
    <w:rsid w:val="006F4877"/>
    <w:rsid w:val="006F541B"/>
    <w:rsid w:val="006F65B0"/>
    <w:rsid w:val="0070122A"/>
    <w:rsid w:val="00703955"/>
    <w:rsid w:val="00704651"/>
    <w:rsid w:val="007118EB"/>
    <w:rsid w:val="007132EE"/>
    <w:rsid w:val="00717947"/>
    <w:rsid w:val="00722756"/>
    <w:rsid w:val="00726DD2"/>
    <w:rsid w:val="00733016"/>
    <w:rsid w:val="00736BE0"/>
    <w:rsid w:val="00741C64"/>
    <w:rsid w:val="0074355F"/>
    <w:rsid w:val="00745EB9"/>
    <w:rsid w:val="00751113"/>
    <w:rsid w:val="0075323A"/>
    <w:rsid w:val="007644FA"/>
    <w:rsid w:val="00764785"/>
    <w:rsid w:val="0077226D"/>
    <w:rsid w:val="0077363E"/>
    <w:rsid w:val="00773B42"/>
    <w:rsid w:val="00794E9F"/>
    <w:rsid w:val="00797C32"/>
    <w:rsid w:val="007A0C2E"/>
    <w:rsid w:val="007A1AEE"/>
    <w:rsid w:val="007A25A8"/>
    <w:rsid w:val="007A47E2"/>
    <w:rsid w:val="007B2D3F"/>
    <w:rsid w:val="007B78F1"/>
    <w:rsid w:val="007C7513"/>
    <w:rsid w:val="007E33A3"/>
    <w:rsid w:val="007F49F0"/>
    <w:rsid w:val="007F5743"/>
    <w:rsid w:val="00803323"/>
    <w:rsid w:val="00810251"/>
    <w:rsid w:val="008167DA"/>
    <w:rsid w:val="00820C37"/>
    <w:rsid w:val="00837B1B"/>
    <w:rsid w:val="00846D52"/>
    <w:rsid w:val="00847ABA"/>
    <w:rsid w:val="008509CC"/>
    <w:rsid w:val="00850B60"/>
    <w:rsid w:val="00855846"/>
    <w:rsid w:val="0086262F"/>
    <w:rsid w:val="00864BEF"/>
    <w:rsid w:val="0086517A"/>
    <w:rsid w:val="00865795"/>
    <w:rsid w:val="00867443"/>
    <w:rsid w:val="00874E6B"/>
    <w:rsid w:val="00877114"/>
    <w:rsid w:val="008810C5"/>
    <w:rsid w:val="00883745"/>
    <w:rsid w:val="00890FEB"/>
    <w:rsid w:val="008912B5"/>
    <w:rsid w:val="0089416A"/>
    <w:rsid w:val="00894356"/>
    <w:rsid w:val="008A471D"/>
    <w:rsid w:val="008A7789"/>
    <w:rsid w:val="008A7948"/>
    <w:rsid w:val="008B3CF7"/>
    <w:rsid w:val="008C7E12"/>
    <w:rsid w:val="008D291D"/>
    <w:rsid w:val="008E484D"/>
    <w:rsid w:val="008F34A5"/>
    <w:rsid w:val="008F7522"/>
    <w:rsid w:val="008F7AFC"/>
    <w:rsid w:val="0090085E"/>
    <w:rsid w:val="009103E7"/>
    <w:rsid w:val="00912E1E"/>
    <w:rsid w:val="00916100"/>
    <w:rsid w:val="00921F68"/>
    <w:rsid w:val="00930151"/>
    <w:rsid w:val="009318DC"/>
    <w:rsid w:val="0093642A"/>
    <w:rsid w:val="00940B04"/>
    <w:rsid w:val="0094286C"/>
    <w:rsid w:val="00954506"/>
    <w:rsid w:val="0095639F"/>
    <w:rsid w:val="00956615"/>
    <w:rsid w:val="00964012"/>
    <w:rsid w:val="00976D37"/>
    <w:rsid w:val="00984DB2"/>
    <w:rsid w:val="00995769"/>
    <w:rsid w:val="009A0636"/>
    <w:rsid w:val="009A35C7"/>
    <w:rsid w:val="009A3722"/>
    <w:rsid w:val="009A533B"/>
    <w:rsid w:val="009A6144"/>
    <w:rsid w:val="009B4FA5"/>
    <w:rsid w:val="009C3785"/>
    <w:rsid w:val="009C7D3D"/>
    <w:rsid w:val="009E17FE"/>
    <w:rsid w:val="009E6EF4"/>
    <w:rsid w:val="009F40FA"/>
    <w:rsid w:val="009F51C0"/>
    <w:rsid w:val="009F54B1"/>
    <w:rsid w:val="009F67D1"/>
    <w:rsid w:val="009F6BF8"/>
    <w:rsid w:val="00A078DD"/>
    <w:rsid w:val="00A1122E"/>
    <w:rsid w:val="00A116B2"/>
    <w:rsid w:val="00A266D8"/>
    <w:rsid w:val="00A3069A"/>
    <w:rsid w:val="00A32CB8"/>
    <w:rsid w:val="00A35925"/>
    <w:rsid w:val="00A427B1"/>
    <w:rsid w:val="00A4791B"/>
    <w:rsid w:val="00A52A61"/>
    <w:rsid w:val="00A6791B"/>
    <w:rsid w:val="00A67AC2"/>
    <w:rsid w:val="00A716DE"/>
    <w:rsid w:val="00A71BC1"/>
    <w:rsid w:val="00A731E1"/>
    <w:rsid w:val="00A74684"/>
    <w:rsid w:val="00A84CC8"/>
    <w:rsid w:val="00AA06D8"/>
    <w:rsid w:val="00AB1BFA"/>
    <w:rsid w:val="00AB37D2"/>
    <w:rsid w:val="00AB3F7B"/>
    <w:rsid w:val="00AB73B4"/>
    <w:rsid w:val="00AC3988"/>
    <w:rsid w:val="00AC6644"/>
    <w:rsid w:val="00AD05A3"/>
    <w:rsid w:val="00AD1ADF"/>
    <w:rsid w:val="00AD5F8F"/>
    <w:rsid w:val="00AE6AAC"/>
    <w:rsid w:val="00AF101E"/>
    <w:rsid w:val="00AF36F6"/>
    <w:rsid w:val="00AF4E6B"/>
    <w:rsid w:val="00B02399"/>
    <w:rsid w:val="00B02C67"/>
    <w:rsid w:val="00B067ED"/>
    <w:rsid w:val="00B21322"/>
    <w:rsid w:val="00B242E8"/>
    <w:rsid w:val="00B4020A"/>
    <w:rsid w:val="00B43C44"/>
    <w:rsid w:val="00B47789"/>
    <w:rsid w:val="00B61263"/>
    <w:rsid w:val="00B7137F"/>
    <w:rsid w:val="00B7240D"/>
    <w:rsid w:val="00B73BAE"/>
    <w:rsid w:val="00B744A8"/>
    <w:rsid w:val="00B77D62"/>
    <w:rsid w:val="00B82BC7"/>
    <w:rsid w:val="00BA1D20"/>
    <w:rsid w:val="00BA2D08"/>
    <w:rsid w:val="00BA5E77"/>
    <w:rsid w:val="00BB014C"/>
    <w:rsid w:val="00BB29A0"/>
    <w:rsid w:val="00BB759D"/>
    <w:rsid w:val="00BC19E5"/>
    <w:rsid w:val="00BC20EE"/>
    <w:rsid w:val="00BC2CF8"/>
    <w:rsid w:val="00BC6572"/>
    <w:rsid w:val="00BD3BEA"/>
    <w:rsid w:val="00BD4BF6"/>
    <w:rsid w:val="00BD7685"/>
    <w:rsid w:val="00BD76FD"/>
    <w:rsid w:val="00BE06B2"/>
    <w:rsid w:val="00C00647"/>
    <w:rsid w:val="00C00FD2"/>
    <w:rsid w:val="00C03992"/>
    <w:rsid w:val="00C03B26"/>
    <w:rsid w:val="00C0568E"/>
    <w:rsid w:val="00C110E9"/>
    <w:rsid w:val="00C1408A"/>
    <w:rsid w:val="00C1491A"/>
    <w:rsid w:val="00C162AE"/>
    <w:rsid w:val="00C25A8F"/>
    <w:rsid w:val="00C2614C"/>
    <w:rsid w:val="00C2615B"/>
    <w:rsid w:val="00C35443"/>
    <w:rsid w:val="00C42BAA"/>
    <w:rsid w:val="00C46524"/>
    <w:rsid w:val="00C50373"/>
    <w:rsid w:val="00C51266"/>
    <w:rsid w:val="00C5432E"/>
    <w:rsid w:val="00C62E01"/>
    <w:rsid w:val="00C70DAB"/>
    <w:rsid w:val="00C73B6E"/>
    <w:rsid w:val="00C8080E"/>
    <w:rsid w:val="00C9138C"/>
    <w:rsid w:val="00C95137"/>
    <w:rsid w:val="00C97013"/>
    <w:rsid w:val="00CA6480"/>
    <w:rsid w:val="00CB20A9"/>
    <w:rsid w:val="00CC11A4"/>
    <w:rsid w:val="00CC4DAB"/>
    <w:rsid w:val="00CD10F2"/>
    <w:rsid w:val="00CD152B"/>
    <w:rsid w:val="00CD2DD1"/>
    <w:rsid w:val="00CD6694"/>
    <w:rsid w:val="00CD6FC2"/>
    <w:rsid w:val="00CD7F8B"/>
    <w:rsid w:val="00CE57FC"/>
    <w:rsid w:val="00CE661F"/>
    <w:rsid w:val="00CF2840"/>
    <w:rsid w:val="00D100AB"/>
    <w:rsid w:val="00D122AF"/>
    <w:rsid w:val="00D1528D"/>
    <w:rsid w:val="00D1672D"/>
    <w:rsid w:val="00D20069"/>
    <w:rsid w:val="00D225E0"/>
    <w:rsid w:val="00D32DB7"/>
    <w:rsid w:val="00D34C14"/>
    <w:rsid w:val="00D3615B"/>
    <w:rsid w:val="00D41BD6"/>
    <w:rsid w:val="00D43E1B"/>
    <w:rsid w:val="00D512EE"/>
    <w:rsid w:val="00D53BC8"/>
    <w:rsid w:val="00D548A0"/>
    <w:rsid w:val="00D76186"/>
    <w:rsid w:val="00D85AB6"/>
    <w:rsid w:val="00D863ED"/>
    <w:rsid w:val="00D9055D"/>
    <w:rsid w:val="00D92B0F"/>
    <w:rsid w:val="00D95E92"/>
    <w:rsid w:val="00D967EC"/>
    <w:rsid w:val="00DA06E1"/>
    <w:rsid w:val="00DA5225"/>
    <w:rsid w:val="00DA5FA0"/>
    <w:rsid w:val="00DB49EA"/>
    <w:rsid w:val="00DB4EE8"/>
    <w:rsid w:val="00DB548D"/>
    <w:rsid w:val="00DB7E52"/>
    <w:rsid w:val="00DC2630"/>
    <w:rsid w:val="00DC439E"/>
    <w:rsid w:val="00DC5625"/>
    <w:rsid w:val="00DD338D"/>
    <w:rsid w:val="00DD3530"/>
    <w:rsid w:val="00DD755C"/>
    <w:rsid w:val="00DE1132"/>
    <w:rsid w:val="00DF349E"/>
    <w:rsid w:val="00E01289"/>
    <w:rsid w:val="00E04049"/>
    <w:rsid w:val="00E152C8"/>
    <w:rsid w:val="00E214F5"/>
    <w:rsid w:val="00E25C2F"/>
    <w:rsid w:val="00E30A2E"/>
    <w:rsid w:val="00E33038"/>
    <w:rsid w:val="00E35809"/>
    <w:rsid w:val="00E43F47"/>
    <w:rsid w:val="00E4731A"/>
    <w:rsid w:val="00E51865"/>
    <w:rsid w:val="00E5422A"/>
    <w:rsid w:val="00E56E23"/>
    <w:rsid w:val="00E64350"/>
    <w:rsid w:val="00E768CB"/>
    <w:rsid w:val="00E95689"/>
    <w:rsid w:val="00EA1685"/>
    <w:rsid w:val="00EC075F"/>
    <w:rsid w:val="00EC70B2"/>
    <w:rsid w:val="00ED0934"/>
    <w:rsid w:val="00EE1A10"/>
    <w:rsid w:val="00EE2B88"/>
    <w:rsid w:val="00EE51D6"/>
    <w:rsid w:val="00EF35C3"/>
    <w:rsid w:val="00EF5466"/>
    <w:rsid w:val="00F11382"/>
    <w:rsid w:val="00F14B4B"/>
    <w:rsid w:val="00F14D4D"/>
    <w:rsid w:val="00F25C44"/>
    <w:rsid w:val="00F26EB5"/>
    <w:rsid w:val="00F36D73"/>
    <w:rsid w:val="00F40C7D"/>
    <w:rsid w:val="00F41DBD"/>
    <w:rsid w:val="00F44D8B"/>
    <w:rsid w:val="00F51E66"/>
    <w:rsid w:val="00F547D6"/>
    <w:rsid w:val="00F5609A"/>
    <w:rsid w:val="00F57FDD"/>
    <w:rsid w:val="00F71D83"/>
    <w:rsid w:val="00F727B5"/>
    <w:rsid w:val="00F72CE8"/>
    <w:rsid w:val="00F86541"/>
    <w:rsid w:val="00F90DFD"/>
    <w:rsid w:val="00F92154"/>
    <w:rsid w:val="00F970C7"/>
    <w:rsid w:val="00FA034D"/>
    <w:rsid w:val="00FA37FA"/>
    <w:rsid w:val="00FA4804"/>
    <w:rsid w:val="00FD24F5"/>
    <w:rsid w:val="00FD3BC6"/>
    <w:rsid w:val="00FD51D9"/>
    <w:rsid w:val="00FE0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9AB"/>
    <w:rPr>
      <w:sz w:val="24"/>
      <w:szCs w:val="24"/>
      <w:lang w:eastAsia="en-US"/>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811E0"/>
    <w:pPr>
      <w:spacing w:after="240"/>
    </w:pPr>
    <w:rPr>
      <w:szCs w:val="20"/>
    </w:rPr>
  </w:style>
  <w:style w:type="character" w:customStyle="1" w:styleId="BodyText2Char">
    <w:name w:val="Body Text 2 Char"/>
    <w:link w:val="BodyText2"/>
    <w:locked/>
    <w:rsid w:val="002811E0"/>
    <w:rPr>
      <w:sz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810251"/>
    <w:pPr>
      <w:numPr>
        <w:numId w:val="3"/>
      </w:numPr>
      <w:spacing w:line="480" w:lineRule="auto"/>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uiPriority w:val="99"/>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lang w:eastAsia="en-US"/>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character" w:customStyle="1" w:styleId="kno-fv-vqfl">
    <w:name w:val="kno-fv-vq fl"/>
    <w:basedOn w:val="DefaultParagraphFont"/>
    <w:rsid w:val="00447F80"/>
  </w:style>
  <w:style w:type="paragraph" w:styleId="PlainText">
    <w:name w:val="Plain Text"/>
    <w:basedOn w:val="Normal"/>
    <w:rsid w:val="00447F80"/>
    <w:rPr>
      <w:rFonts w:ascii="Courier New" w:hAnsi="Courier New"/>
      <w:sz w:val="20"/>
      <w:szCs w:val="20"/>
    </w:rPr>
  </w:style>
  <w:style w:type="numbering" w:customStyle="1" w:styleId="StyleBulleted11">
    <w:name w:val="Style Bulleted11"/>
    <w:basedOn w:val="NoList"/>
    <w:rsid w:val="00234741"/>
    <w:pPr>
      <w:numPr>
        <w:numId w:val="1"/>
      </w:numPr>
    </w:pPr>
  </w:style>
  <w:style w:type="paragraph" w:customStyle="1" w:styleId="BodyText1">
    <w:name w:val="Body Text1"/>
    <w:basedOn w:val="BodyText"/>
    <w:link w:val="bodytextChar0"/>
    <w:qFormat/>
    <w:rsid w:val="00443890"/>
  </w:style>
  <w:style w:type="character" w:customStyle="1" w:styleId="bodytextChar0">
    <w:name w:val="body text Char"/>
    <w:link w:val="BodyText1"/>
    <w:rsid w:val="00443890"/>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9AB"/>
    <w:rPr>
      <w:sz w:val="24"/>
      <w:szCs w:val="24"/>
      <w:lang w:eastAsia="en-US"/>
    </w:rPr>
  </w:style>
  <w:style w:type="paragraph" w:styleId="Heading1">
    <w:name w:val="heading 1"/>
    <w:basedOn w:val="Normal"/>
    <w:next w:val="Normal"/>
    <w:link w:val="Heading1Char"/>
    <w:qFormat/>
    <w:rsid w:val="0068736E"/>
    <w:pPr>
      <w:keepNext/>
      <w:spacing w:before="720" w:after="60" w:line="480" w:lineRule="auto"/>
      <w:outlineLvl w:val="0"/>
    </w:pPr>
    <w:rPr>
      <w:b/>
      <w:sz w:val="28"/>
      <w:szCs w:val="20"/>
    </w:rPr>
  </w:style>
  <w:style w:type="paragraph" w:styleId="Heading2">
    <w:name w:val="heading 2"/>
    <w:basedOn w:val="Normal"/>
    <w:next w:val="Normal"/>
    <w:link w:val="Heading2Char"/>
    <w:qFormat/>
    <w:rsid w:val="0068736E"/>
    <w:pPr>
      <w:keepNext/>
      <w:spacing w:before="480" w:after="60" w:line="480" w:lineRule="auto"/>
      <w:ind w:left="720"/>
      <w:outlineLvl w:val="1"/>
    </w:pPr>
    <w:rPr>
      <w:b/>
      <w:szCs w:val="20"/>
    </w:rPr>
  </w:style>
  <w:style w:type="paragraph" w:styleId="Heading3">
    <w:name w:val="heading 3"/>
    <w:basedOn w:val="Normal"/>
    <w:next w:val="Normal"/>
    <w:link w:val="Heading3Char"/>
    <w:qFormat/>
    <w:rsid w:val="0068736E"/>
    <w:pPr>
      <w:keepNext/>
      <w:spacing w:before="480" w:after="60" w:line="480" w:lineRule="auto"/>
      <w:ind w:left="720"/>
      <w:outlineLvl w:val="2"/>
    </w:pPr>
    <w:rPr>
      <w:i/>
      <w:szCs w:val="20"/>
    </w:rPr>
  </w:style>
  <w:style w:type="paragraph" w:styleId="Heading4">
    <w:name w:val="heading 4"/>
    <w:basedOn w:val="Normal"/>
    <w:next w:val="Normal"/>
    <w:link w:val="Heading4Char"/>
    <w:qFormat/>
    <w:rsid w:val="004D05AC"/>
    <w:pPr>
      <w:keepNext/>
      <w:numPr>
        <w:ilvl w:val="3"/>
        <w:numId w:val="1"/>
      </w:numPr>
      <w:spacing w:before="240" w:after="60"/>
      <w:outlineLvl w:val="3"/>
    </w:pPr>
    <w:rPr>
      <w:b/>
      <w:i/>
      <w:szCs w:val="20"/>
    </w:rPr>
  </w:style>
  <w:style w:type="paragraph" w:styleId="Heading5">
    <w:name w:val="heading 5"/>
    <w:basedOn w:val="Normal"/>
    <w:next w:val="Normal"/>
    <w:link w:val="Heading5Char"/>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link w:val="Heading6Char"/>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link w:val="Heading7Char"/>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link w:val="Heading8Char"/>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link w:val="Heading9Char"/>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473EDE"/>
    <w:rPr>
      <w:rFonts w:ascii="Cambria" w:hAnsi="Cambria" w:cs="Times New Roman"/>
      <w:b/>
      <w:bCs/>
      <w:kern w:val="32"/>
      <w:sz w:val="32"/>
      <w:szCs w:val="32"/>
    </w:rPr>
  </w:style>
  <w:style w:type="character" w:customStyle="1" w:styleId="Heading2Char">
    <w:name w:val="Heading 2 Char"/>
    <w:link w:val="Heading2"/>
    <w:semiHidden/>
    <w:locked/>
    <w:rsid w:val="00473EDE"/>
    <w:rPr>
      <w:rFonts w:ascii="Cambria" w:hAnsi="Cambria" w:cs="Times New Roman"/>
      <w:b/>
      <w:bCs/>
      <w:i/>
      <w:iCs/>
      <w:sz w:val="28"/>
      <w:szCs w:val="28"/>
    </w:rPr>
  </w:style>
  <w:style w:type="character" w:customStyle="1" w:styleId="Heading3Char">
    <w:name w:val="Heading 3 Char"/>
    <w:link w:val="Heading3"/>
    <w:semiHidden/>
    <w:locked/>
    <w:rsid w:val="00473EDE"/>
    <w:rPr>
      <w:rFonts w:ascii="Cambria" w:hAnsi="Cambria" w:cs="Times New Roman"/>
      <w:b/>
      <w:bCs/>
      <w:sz w:val="26"/>
      <w:szCs w:val="26"/>
    </w:rPr>
  </w:style>
  <w:style w:type="character" w:customStyle="1" w:styleId="Heading4Char">
    <w:name w:val="Heading 4 Char"/>
    <w:link w:val="Heading4"/>
    <w:semiHidden/>
    <w:locked/>
    <w:rsid w:val="00473EDE"/>
    <w:rPr>
      <w:b/>
      <w:i/>
      <w:sz w:val="24"/>
      <w:lang w:val="en-US" w:eastAsia="en-US" w:bidi="ar-SA"/>
    </w:rPr>
  </w:style>
  <w:style w:type="character" w:customStyle="1" w:styleId="Heading5Char">
    <w:name w:val="Heading 5 Char"/>
    <w:link w:val="Heading5"/>
    <w:semiHidden/>
    <w:locked/>
    <w:rsid w:val="00473EDE"/>
    <w:rPr>
      <w:rFonts w:ascii="Arial" w:hAnsi="Arial"/>
      <w:sz w:val="22"/>
      <w:lang w:val="en-US" w:eastAsia="en-US" w:bidi="ar-SA"/>
    </w:rPr>
  </w:style>
  <w:style w:type="character" w:customStyle="1" w:styleId="Heading6Char">
    <w:name w:val="Heading 6 Char"/>
    <w:link w:val="Heading6"/>
    <w:semiHidden/>
    <w:locked/>
    <w:rsid w:val="00473EDE"/>
    <w:rPr>
      <w:rFonts w:ascii="Arial" w:hAnsi="Arial"/>
      <w:i/>
      <w:sz w:val="22"/>
      <w:lang w:val="en-US" w:eastAsia="en-US" w:bidi="ar-SA"/>
    </w:rPr>
  </w:style>
  <w:style w:type="character" w:customStyle="1" w:styleId="Heading7Char">
    <w:name w:val="Heading 7 Char"/>
    <w:link w:val="Heading7"/>
    <w:semiHidden/>
    <w:locked/>
    <w:rsid w:val="00473EDE"/>
    <w:rPr>
      <w:rFonts w:ascii="Arial" w:hAnsi="Arial"/>
      <w:lang w:val="en-US" w:eastAsia="en-US" w:bidi="ar-SA"/>
    </w:rPr>
  </w:style>
  <w:style w:type="character" w:customStyle="1" w:styleId="Heading8Char">
    <w:name w:val="Heading 8 Char"/>
    <w:link w:val="Heading8"/>
    <w:semiHidden/>
    <w:locked/>
    <w:rsid w:val="00473EDE"/>
    <w:rPr>
      <w:rFonts w:ascii="Arial" w:hAnsi="Arial"/>
      <w:i/>
      <w:lang w:val="en-US" w:eastAsia="en-US" w:bidi="ar-SA"/>
    </w:rPr>
  </w:style>
  <w:style w:type="character" w:customStyle="1" w:styleId="Heading9Char">
    <w:name w:val="Heading 9 Char"/>
    <w:link w:val="Heading9"/>
    <w:semiHidden/>
    <w:locked/>
    <w:rsid w:val="00473EDE"/>
    <w:rPr>
      <w:rFonts w:ascii="Arial" w:hAnsi="Arial"/>
      <w:i/>
      <w:sz w:val="18"/>
      <w:lang w:val="en-US" w:eastAsia="en-US" w:bidi="ar-SA"/>
    </w:rPr>
  </w:style>
  <w:style w:type="table" w:styleId="TableGrid">
    <w:name w:val="Table Grid"/>
    <w:basedOn w:val="TableNormal"/>
    <w:rsid w:val="00877E7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811E0"/>
    <w:pPr>
      <w:spacing w:after="240"/>
    </w:pPr>
    <w:rPr>
      <w:szCs w:val="20"/>
    </w:rPr>
  </w:style>
  <w:style w:type="character" w:customStyle="1" w:styleId="BodyText2Char">
    <w:name w:val="Body Text 2 Char"/>
    <w:link w:val="BodyText2"/>
    <w:locked/>
    <w:rsid w:val="002811E0"/>
    <w:rPr>
      <w:sz w:val="24"/>
    </w:rPr>
  </w:style>
  <w:style w:type="paragraph" w:styleId="BodyTextIndent2">
    <w:name w:val="Body Text Indent 2"/>
    <w:basedOn w:val="Normal"/>
    <w:link w:val="BodyTextIndent2Char"/>
    <w:rsid w:val="004D05AC"/>
    <w:pPr>
      <w:spacing w:after="120" w:line="480" w:lineRule="auto"/>
      <w:ind w:left="360"/>
    </w:pPr>
    <w:rPr>
      <w:szCs w:val="20"/>
    </w:rPr>
  </w:style>
  <w:style w:type="character" w:customStyle="1" w:styleId="BodyTextIndent2Char">
    <w:name w:val="Body Text Indent 2 Char"/>
    <w:link w:val="BodyTextIndent2"/>
    <w:semiHidden/>
    <w:locked/>
    <w:rsid w:val="00473EDE"/>
    <w:rPr>
      <w:rFonts w:cs="Times New Roman"/>
      <w:sz w:val="24"/>
      <w:szCs w:val="24"/>
    </w:rPr>
  </w:style>
  <w:style w:type="paragraph" w:styleId="BodyTextIndent3">
    <w:name w:val="Body Text Indent 3"/>
    <w:basedOn w:val="Normal"/>
    <w:link w:val="BodyTextIndent3Char"/>
    <w:rsid w:val="004D05AC"/>
    <w:pPr>
      <w:spacing w:after="120"/>
      <w:ind w:left="360"/>
    </w:pPr>
    <w:rPr>
      <w:sz w:val="16"/>
      <w:szCs w:val="16"/>
    </w:rPr>
  </w:style>
  <w:style w:type="character" w:customStyle="1" w:styleId="BodyTextIndent3Char">
    <w:name w:val="Body Text Indent 3 Char"/>
    <w:link w:val="BodyTextIndent3"/>
    <w:semiHidden/>
    <w:locked/>
    <w:rsid w:val="00473EDE"/>
    <w:rPr>
      <w:rFonts w:cs="Times New Roman"/>
      <w:sz w:val="16"/>
      <w:szCs w:val="16"/>
    </w:rPr>
  </w:style>
  <w:style w:type="paragraph" w:styleId="BodyText">
    <w:name w:val="Body Text"/>
    <w:basedOn w:val="Normal"/>
    <w:link w:val="BodyTextChar1"/>
    <w:rsid w:val="0068736E"/>
    <w:pPr>
      <w:spacing w:line="480" w:lineRule="auto"/>
      <w:ind w:firstLine="720"/>
    </w:pPr>
    <w:rPr>
      <w:szCs w:val="20"/>
    </w:rPr>
  </w:style>
  <w:style w:type="character" w:customStyle="1" w:styleId="BodyTextChar1">
    <w:name w:val="Body Text Char1"/>
    <w:link w:val="BodyText"/>
    <w:locked/>
    <w:rsid w:val="0011408E"/>
    <w:rPr>
      <w:rFonts w:cs="Times New Roman"/>
      <w:sz w:val="24"/>
      <w:lang w:val="en-US" w:eastAsia="en-US" w:bidi="ar-SA"/>
    </w:rPr>
  </w:style>
  <w:style w:type="paragraph" w:styleId="TOC6">
    <w:name w:val="toc 6"/>
    <w:basedOn w:val="Normal"/>
    <w:next w:val="Normal"/>
    <w:autoRedefine/>
    <w:semiHidden/>
    <w:rsid w:val="00810251"/>
    <w:pPr>
      <w:numPr>
        <w:numId w:val="3"/>
      </w:numPr>
      <w:spacing w:line="480" w:lineRule="auto"/>
    </w:pPr>
    <w:rPr>
      <w:szCs w:val="20"/>
    </w:rPr>
  </w:style>
  <w:style w:type="character" w:styleId="Hyperlink">
    <w:name w:val="Hyperlink"/>
    <w:rsid w:val="004D05AC"/>
    <w:rPr>
      <w:rFonts w:cs="Times New Roman"/>
      <w:color w:val="0000FF"/>
      <w:u w:val="single"/>
    </w:rPr>
  </w:style>
  <w:style w:type="paragraph" w:styleId="BodyText3">
    <w:name w:val="Body Text 3"/>
    <w:basedOn w:val="Normal"/>
    <w:link w:val="BodyText3Char"/>
    <w:rsid w:val="004D05AC"/>
    <w:pPr>
      <w:spacing w:after="120"/>
    </w:pPr>
    <w:rPr>
      <w:sz w:val="16"/>
      <w:szCs w:val="16"/>
    </w:rPr>
  </w:style>
  <w:style w:type="character" w:customStyle="1" w:styleId="BodyText3Char">
    <w:name w:val="Body Text 3 Char"/>
    <w:link w:val="BodyText3"/>
    <w:semiHidden/>
    <w:locked/>
    <w:rsid w:val="00473EDE"/>
    <w:rPr>
      <w:rFonts w:cs="Times New Roman"/>
      <w:sz w:val="16"/>
      <w:szCs w:val="16"/>
    </w:rPr>
  </w:style>
  <w:style w:type="paragraph" w:styleId="Footer">
    <w:name w:val="footer"/>
    <w:basedOn w:val="Normal"/>
    <w:link w:val="FooterChar"/>
    <w:rsid w:val="00356C15"/>
    <w:pPr>
      <w:tabs>
        <w:tab w:val="center" w:pos="4320"/>
        <w:tab w:val="right" w:pos="8640"/>
      </w:tabs>
    </w:pPr>
  </w:style>
  <w:style w:type="character" w:customStyle="1" w:styleId="FooterChar">
    <w:name w:val="Footer Char"/>
    <w:link w:val="Footer"/>
    <w:semiHidden/>
    <w:locked/>
    <w:rsid w:val="00473EDE"/>
    <w:rPr>
      <w:rFonts w:cs="Times New Roman"/>
      <w:sz w:val="24"/>
      <w:szCs w:val="24"/>
    </w:rPr>
  </w:style>
  <w:style w:type="character" w:styleId="PageNumber">
    <w:name w:val="page number"/>
    <w:uiPriority w:val="99"/>
    <w:rsid w:val="00356C15"/>
    <w:rPr>
      <w:rFonts w:cs="Times New Roman"/>
    </w:rPr>
  </w:style>
  <w:style w:type="paragraph" w:styleId="DocumentMap">
    <w:name w:val="Document Map"/>
    <w:basedOn w:val="Normal"/>
    <w:link w:val="DocumentMapChar"/>
    <w:semiHidden/>
    <w:rsid w:val="00AF2ACD"/>
    <w:pPr>
      <w:shd w:val="clear" w:color="auto" w:fill="000080"/>
    </w:pPr>
    <w:rPr>
      <w:rFonts w:ascii="Tahoma" w:hAnsi="Tahoma" w:cs="Tahoma"/>
      <w:sz w:val="20"/>
      <w:szCs w:val="20"/>
    </w:rPr>
  </w:style>
  <w:style w:type="character" w:customStyle="1" w:styleId="DocumentMapChar">
    <w:name w:val="Document Map Char"/>
    <w:link w:val="DocumentMap"/>
    <w:semiHidden/>
    <w:locked/>
    <w:rsid w:val="00473EDE"/>
    <w:rPr>
      <w:rFonts w:cs="Times New Roman"/>
      <w:sz w:val="2"/>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link w:val="HeaderChar"/>
    <w:rsid w:val="00922875"/>
    <w:pPr>
      <w:tabs>
        <w:tab w:val="center" w:pos="4320"/>
        <w:tab w:val="right" w:pos="8640"/>
      </w:tabs>
    </w:pPr>
  </w:style>
  <w:style w:type="character" w:customStyle="1" w:styleId="HeaderChar">
    <w:name w:val="Header Char"/>
    <w:link w:val="Header"/>
    <w:semiHidden/>
    <w:locked/>
    <w:rsid w:val="00473EDE"/>
    <w:rPr>
      <w:rFonts w:cs="Times New Roman"/>
      <w:sz w:val="24"/>
      <w:szCs w:val="24"/>
    </w:r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rFonts w:cs="Times New Roman"/>
      <w:color w:val="800080"/>
      <w:u w:val="single"/>
    </w:rPr>
  </w:style>
  <w:style w:type="paragraph" w:styleId="FootnoteText">
    <w:name w:val="footnote text"/>
    <w:basedOn w:val="Normal"/>
    <w:link w:val="FootnoteTextChar"/>
    <w:semiHidden/>
    <w:rsid w:val="00C47BB8"/>
    <w:rPr>
      <w:sz w:val="20"/>
      <w:szCs w:val="20"/>
    </w:rPr>
  </w:style>
  <w:style w:type="character" w:customStyle="1" w:styleId="FootnoteTextChar">
    <w:name w:val="Footnote Text Char"/>
    <w:link w:val="FootnoteText"/>
    <w:semiHidden/>
    <w:locked/>
    <w:rsid w:val="00473EDE"/>
    <w:rPr>
      <w:rFonts w:cs="Times New Roman"/>
    </w:rPr>
  </w:style>
  <w:style w:type="character" w:styleId="FootnoteReference">
    <w:name w:val="footnote reference"/>
    <w:semiHidden/>
    <w:rsid w:val="00C47BB8"/>
    <w:rPr>
      <w:rFonts w:cs="Times New Roman"/>
      <w:vertAlign w:val="superscript"/>
    </w:rPr>
  </w:style>
  <w:style w:type="character" w:styleId="CommentReference">
    <w:name w:val="annotation reference"/>
    <w:semiHidden/>
    <w:rsid w:val="00396C26"/>
    <w:rPr>
      <w:rFonts w:cs="Times New Roman"/>
      <w:sz w:val="16"/>
      <w:szCs w:val="16"/>
    </w:rPr>
  </w:style>
  <w:style w:type="paragraph" w:styleId="CommentText">
    <w:name w:val="annotation text"/>
    <w:basedOn w:val="Normal"/>
    <w:link w:val="CommentTextChar"/>
    <w:semiHidden/>
    <w:rsid w:val="00396C26"/>
    <w:rPr>
      <w:sz w:val="20"/>
      <w:szCs w:val="20"/>
    </w:rPr>
  </w:style>
  <w:style w:type="character" w:customStyle="1" w:styleId="CommentTextChar">
    <w:name w:val="Comment Text Char"/>
    <w:link w:val="CommentText"/>
    <w:semiHidden/>
    <w:locked/>
    <w:rsid w:val="00473EDE"/>
    <w:rPr>
      <w:rFonts w:cs="Times New Roman"/>
    </w:rPr>
  </w:style>
  <w:style w:type="paragraph" w:styleId="CommentSubject">
    <w:name w:val="annotation subject"/>
    <w:basedOn w:val="CommentText"/>
    <w:next w:val="CommentText"/>
    <w:link w:val="CommentSubjectChar"/>
    <w:semiHidden/>
    <w:rsid w:val="00396C26"/>
    <w:rPr>
      <w:b/>
      <w:bCs/>
    </w:rPr>
  </w:style>
  <w:style w:type="character" w:customStyle="1" w:styleId="CommentSubjectChar">
    <w:name w:val="Comment Subject Char"/>
    <w:link w:val="CommentSubject"/>
    <w:semiHidden/>
    <w:locked/>
    <w:rsid w:val="00473EDE"/>
    <w:rPr>
      <w:rFonts w:cs="Times New Roman"/>
      <w:b/>
      <w:bCs/>
    </w:rPr>
  </w:style>
  <w:style w:type="paragraph" w:styleId="BalloonText">
    <w:name w:val="Balloon Text"/>
    <w:basedOn w:val="Normal"/>
    <w:link w:val="BalloonTextChar"/>
    <w:semiHidden/>
    <w:rsid w:val="00396C26"/>
    <w:rPr>
      <w:rFonts w:ascii="Tahoma" w:hAnsi="Tahoma" w:cs="Tahoma"/>
      <w:sz w:val="16"/>
      <w:szCs w:val="16"/>
    </w:rPr>
  </w:style>
  <w:style w:type="character" w:customStyle="1" w:styleId="BalloonTextChar">
    <w:name w:val="Balloon Text Char"/>
    <w:link w:val="BalloonText"/>
    <w:semiHidden/>
    <w:locked/>
    <w:rsid w:val="00473EDE"/>
    <w:rPr>
      <w:rFonts w:cs="Times New Roman"/>
      <w:sz w:val="2"/>
    </w:rPr>
  </w:style>
  <w:style w:type="paragraph" w:customStyle="1" w:styleId="Default">
    <w:name w:val="Default"/>
    <w:rsid w:val="00DE5AFE"/>
    <w:pPr>
      <w:autoSpaceDE w:val="0"/>
      <w:autoSpaceDN w:val="0"/>
      <w:adjustRightInd w:val="0"/>
    </w:pPr>
    <w:rPr>
      <w:color w:val="000000"/>
      <w:sz w:val="24"/>
      <w:szCs w:val="24"/>
      <w:lang w:eastAsia="en-US"/>
    </w:rPr>
  </w:style>
  <w:style w:type="character" w:customStyle="1" w:styleId="CharChar">
    <w:name w:val="Char Char"/>
    <w:rsid w:val="00A4421C"/>
    <w:rPr>
      <w:rFonts w:cs="Times New Roman"/>
      <w:sz w:val="24"/>
      <w:lang w:val="en-US" w:eastAsia="en-US" w:bidi="ar-SA"/>
    </w:rPr>
  </w:style>
  <w:style w:type="numbering" w:customStyle="1" w:styleId="StyleNumbered">
    <w:name w:val="Style Numbered"/>
    <w:rsid w:val="00957D83"/>
    <w:pPr>
      <w:numPr>
        <w:numId w:val="5"/>
      </w:numPr>
    </w:pPr>
  </w:style>
  <w:style w:type="numbering" w:customStyle="1" w:styleId="StyleNumbered1">
    <w:name w:val="Style Numbered1"/>
    <w:rsid w:val="00957D83"/>
    <w:pPr>
      <w:numPr>
        <w:numId w:val="4"/>
      </w:numPr>
    </w:pPr>
  </w:style>
  <w:style w:type="numbering" w:customStyle="1" w:styleId="StyleBulleted10pt">
    <w:name w:val="Style Bulleted 10 pt"/>
    <w:rsid w:val="00957D83"/>
    <w:pPr>
      <w:numPr>
        <w:numId w:val="6"/>
      </w:numPr>
    </w:pPr>
  </w:style>
  <w:style w:type="character" w:customStyle="1" w:styleId="BodyTextChar">
    <w:name w:val="Body Text Char"/>
    <w:rsid w:val="00052254"/>
    <w:rPr>
      <w:sz w:val="24"/>
      <w:lang w:val="en-US" w:eastAsia="en-US" w:bidi="ar-SA"/>
    </w:rPr>
  </w:style>
  <w:style w:type="numbering" w:customStyle="1" w:styleId="StyleBulleted">
    <w:name w:val="Style Bulleted"/>
    <w:basedOn w:val="NoList"/>
    <w:rsid w:val="007B4F46"/>
    <w:pPr>
      <w:numPr>
        <w:numId w:val="7"/>
      </w:numPr>
    </w:pPr>
  </w:style>
  <w:style w:type="numbering" w:customStyle="1" w:styleId="StyleOutlinenumbered">
    <w:name w:val="Style Outline numbered"/>
    <w:basedOn w:val="NoList"/>
    <w:rsid w:val="000A3AF2"/>
    <w:pPr>
      <w:numPr>
        <w:numId w:val="8"/>
      </w:numPr>
    </w:pPr>
  </w:style>
  <w:style w:type="character" w:customStyle="1" w:styleId="st">
    <w:name w:val="st"/>
    <w:basedOn w:val="DefaultParagraphFont"/>
    <w:rsid w:val="00CB39CE"/>
  </w:style>
  <w:style w:type="numbering" w:customStyle="1" w:styleId="StyleBulleted1">
    <w:name w:val="Style Bulleted1"/>
    <w:basedOn w:val="NoList"/>
    <w:rsid w:val="00686FA5"/>
    <w:pPr>
      <w:numPr>
        <w:numId w:val="11"/>
      </w:numPr>
    </w:pPr>
  </w:style>
  <w:style w:type="numbering" w:customStyle="1" w:styleId="StyleOutlinenumbered10pt">
    <w:name w:val="Style Outline numbered 10 pt"/>
    <w:basedOn w:val="NoList"/>
    <w:rsid w:val="007516A3"/>
    <w:pPr>
      <w:numPr>
        <w:numId w:val="31"/>
      </w:numPr>
    </w:pPr>
  </w:style>
  <w:style w:type="character" w:customStyle="1" w:styleId="kno-fv-vqfl">
    <w:name w:val="kno-fv-vq fl"/>
    <w:basedOn w:val="DefaultParagraphFont"/>
    <w:rsid w:val="00447F80"/>
  </w:style>
  <w:style w:type="paragraph" w:styleId="PlainText">
    <w:name w:val="Plain Text"/>
    <w:basedOn w:val="Normal"/>
    <w:rsid w:val="00447F80"/>
    <w:rPr>
      <w:rFonts w:ascii="Courier New" w:hAnsi="Courier New"/>
      <w:sz w:val="20"/>
      <w:szCs w:val="20"/>
    </w:rPr>
  </w:style>
  <w:style w:type="numbering" w:customStyle="1" w:styleId="StyleBulleted11">
    <w:name w:val="Style Bulleted11"/>
    <w:basedOn w:val="NoList"/>
    <w:rsid w:val="00234741"/>
    <w:pPr>
      <w:numPr>
        <w:numId w:val="1"/>
      </w:numPr>
    </w:pPr>
  </w:style>
  <w:style w:type="paragraph" w:customStyle="1" w:styleId="BodyText1">
    <w:name w:val="Body Text1"/>
    <w:basedOn w:val="BodyText"/>
    <w:link w:val="bodytextChar0"/>
    <w:qFormat/>
    <w:rsid w:val="00443890"/>
  </w:style>
  <w:style w:type="character" w:customStyle="1" w:styleId="bodytextChar0">
    <w:name w:val="body text Char"/>
    <w:link w:val="BodyText1"/>
    <w:rsid w:val="0044389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7587">
      <w:bodyDiv w:val="1"/>
      <w:marLeft w:val="0"/>
      <w:marRight w:val="0"/>
      <w:marTop w:val="0"/>
      <w:marBottom w:val="0"/>
      <w:divBdr>
        <w:top w:val="none" w:sz="0" w:space="0" w:color="auto"/>
        <w:left w:val="none" w:sz="0" w:space="0" w:color="auto"/>
        <w:bottom w:val="none" w:sz="0" w:space="0" w:color="auto"/>
        <w:right w:val="none" w:sz="0" w:space="0" w:color="auto"/>
      </w:divBdr>
    </w:div>
    <w:div w:id="261105818">
      <w:bodyDiv w:val="1"/>
      <w:marLeft w:val="0"/>
      <w:marRight w:val="0"/>
      <w:marTop w:val="0"/>
      <w:marBottom w:val="0"/>
      <w:divBdr>
        <w:top w:val="none" w:sz="0" w:space="0" w:color="auto"/>
        <w:left w:val="none" w:sz="0" w:space="0" w:color="auto"/>
        <w:bottom w:val="none" w:sz="0" w:space="0" w:color="auto"/>
        <w:right w:val="none" w:sz="0" w:space="0" w:color="auto"/>
      </w:divBdr>
    </w:div>
    <w:div w:id="406415631">
      <w:bodyDiv w:val="1"/>
      <w:marLeft w:val="0"/>
      <w:marRight w:val="0"/>
      <w:marTop w:val="0"/>
      <w:marBottom w:val="0"/>
      <w:divBdr>
        <w:top w:val="none" w:sz="0" w:space="0" w:color="auto"/>
        <w:left w:val="none" w:sz="0" w:space="0" w:color="auto"/>
        <w:bottom w:val="none" w:sz="0" w:space="0" w:color="auto"/>
        <w:right w:val="none" w:sz="0" w:space="0" w:color="auto"/>
      </w:divBdr>
    </w:div>
    <w:div w:id="434793361">
      <w:bodyDiv w:val="1"/>
      <w:marLeft w:val="0"/>
      <w:marRight w:val="0"/>
      <w:marTop w:val="0"/>
      <w:marBottom w:val="0"/>
      <w:divBdr>
        <w:top w:val="none" w:sz="0" w:space="0" w:color="auto"/>
        <w:left w:val="none" w:sz="0" w:space="0" w:color="auto"/>
        <w:bottom w:val="none" w:sz="0" w:space="0" w:color="auto"/>
        <w:right w:val="none" w:sz="0" w:space="0" w:color="auto"/>
      </w:divBdr>
    </w:div>
    <w:div w:id="689137047">
      <w:bodyDiv w:val="1"/>
      <w:marLeft w:val="0"/>
      <w:marRight w:val="0"/>
      <w:marTop w:val="0"/>
      <w:marBottom w:val="0"/>
      <w:divBdr>
        <w:top w:val="none" w:sz="0" w:space="0" w:color="auto"/>
        <w:left w:val="none" w:sz="0" w:space="0" w:color="auto"/>
        <w:bottom w:val="none" w:sz="0" w:space="0" w:color="auto"/>
        <w:right w:val="none" w:sz="0" w:space="0" w:color="auto"/>
      </w:divBdr>
    </w:div>
    <w:div w:id="1378121037">
      <w:bodyDiv w:val="1"/>
      <w:marLeft w:val="0"/>
      <w:marRight w:val="0"/>
      <w:marTop w:val="0"/>
      <w:marBottom w:val="0"/>
      <w:divBdr>
        <w:top w:val="none" w:sz="0" w:space="0" w:color="auto"/>
        <w:left w:val="none" w:sz="0" w:space="0" w:color="auto"/>
        <w:bottom w:val="none" w:sz="0" w:space="0" w:color="auto"/>
        <w:right w:val="none" w:sz="0" w:space="0" w:color="auto"/>
      </w:divBdr>
    </w:div>
    <w:div w:id="1590770333">
      <w:bodyDiv w:val="1"/>
      <w:marLeft w:val="0"/>
      <w:marRight w:val="0"/>
      <w:marTop w:val="0"/>
      <w:marBottom w:val="0"/>
      <w:divBdr>
        <w:top w:val="none" w:sz="0" w:space="0" w:color="auto"/>
        <w:left w:val="none" w:sz="0" w:space="0" w:color="auto"/>
        <w:bottom w:val="none" w:sz="0" w:space="0" w:color="auto"/>
        <w:right w:val="none" w:sz="0" w:space="0" w:color="auto"/>
      </w:divBdr>
    </w:div>
    <w:div w:id="1759476862">
      <w:bodyDiv w:val="1"/>
      <w:marLeft w:val="0"/>
      <w:marRight w:val="0"/>
      <w:marTop w:val="0"/>
      <w:marBottom w:val="0"/>
      <w:divBdr>
        <w:top w:val="none" w:sz="0" w:space="0" w:color="auto"/>
        <w:left w:val="none" w:sz="0" w:space="0" w:color="auto"/>
        <w:bottom w:val="none" w:sz="0" w:space="0" w:color="auto"/>
        <w:right w:val="none" w:sz="0" w:space="0" w:color="auto"/>
      </w:divBdr>
    </w:div>
    <w:div w:id="179096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univent.doc"/>
  <Relationship Id="rId11" Type="http://schemas.openxmlformats.org/officeDocument/2006/relationships/hyperlink" TargetMode="External" Target="http://www.mass.gov/eohhs/docs/dph/environmental/iaq/appendices/carbon-dioxide.doc"/>
  <Relationship Id="rId12" Type="http://schemas.openxmlformats.org/officeDocument/2006/relationships/hyperlink" TargetMode="External" Target="http://www.airnow.gov"/>
  <Relationship Id="rId13" Type="http://schemas.openxmlformats.org/officeDocument/2006/relationships/hyperlink" TargetMode="External" Target="http://www.epa.gov/iaq/schools/actionkit.html"/>
  <Relationship Id="rId14" Type="http://schemas.openxmlformats.org/officeDocument/2006/relationships/hyperlink" TargetMode="External" Target="http://mass.gov/dph/iaq"/>
  <Relationship Id="rId15" Type="http://schemas.openxmlformats.org/officeDocument/2006/relationships/hyperlink" TargetMode="External" Target="http://www.iicrc.org/consumers/care/carpet-cleaning/"/>
  <Relationship Id="rId16" Type="http://schemas.openxmlformats.org/officeDocument/2006/relationships/hyperlink" TargetMode="External" Target="http://www.weather.gov/box/BostonRecordSnow"/>
  <Relationship Id="rId17" Type="http://schemas.openxmlformats.org/officeDocument/2006/relationships/hyperlink" TargetMode="External" Target="http://www.epa.gov/iaq/schools/tools4s2.html"/>
  <Relationship Id="rId18" Type="http://schemas.openxmlformats.org/officeDocument/2006/relationships/hyperlink" TargetMode="External" Target="http://www.epa.gov/air/criteria.html"/>
  <Relationship Id="rId19" Type="http://schemas.openxmlformats.org/officeDocument/2006/relationships/header" Target="header1.xml"/>
  <Relationship Id="rId2" Type="http://schemas.openxmlformats.org/officeDocument/2006/relationships/numbering" Target="numbering.xml"/>
  <Relationship Id="rId20" Type="http://schemas.openxmlformats.org/officeDocument/2006/relationships/header" Target="header2.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header" Target="header3.xml"/>
  <Relationship Id="rId24" Type="http://schemas.openxmlformats.org/officeDocument/2006/relationships/footer" Target="footer3.xml"/>
  <Relationship Id="rId25" Type="http://schemas.openxmlformats.org/officeDocument/2006/relationships/image" Target="media/image2.png"/>
  <Relationship Id="rId26" Type="http://schemas.openxmlformats.org/officeDocument/2006/relationships/image" Target="media/image3.png"/>
  <Relationship Id="rId27" Type="http://schemas.openxmlformats.org/officeDocument/2006/relationships/image" Target="media/image4.png"/>
  <Relationship Id="rId28" Type="http://schemas.openxmlformats.org/officeDocument/2006/relationships/image" Target="media/image5.png"/>
  <Relationship Id="rId29" Type="http://schemas.openxmlformats.org/officeDocument/2006/relationships/image" Target="media/image6.png"/>
  <Relationship Id="rId3" Type="http://schemas.openxmlformats.org/officeDocument/2006/relationships/styles" Target="styles.xml"/>
  <Relationship Id="rId30" Type="http://schemas.openxmlformats.org/officeDocument/2006/relationships/image" Target="media/image7.png"/>
  <Relationship Id="rId31" Type="http://schemas.openxmlformats.org/officeDocument/2006/relationships/image" Target="media/image8.png"/>
  <Relationship Id="rId32" Type="http://schemas.openxmlformats.org/officeDocument/2006/relationships/image" Target="media/image9.png"/>
  <Relationship Id="rId33" Type="http://schemas.openxmlformats.org/officeDocument/2006/relationships/image" Target="media/image10.png"/>
  <Relationship Id="rId34" Type="http://schemas.openxmlformats.org/officeDocument/2006/relationships/image" Target="media/image11.png"/>
  <Relationship Id="rId35" Type="http://schemas.openxmlformats.org/officeDocument/2006/relationships/image" Target="media/image12.png"/>
  <Relationship Id="rId36" Type="http://schemas.openxmlformats.org/officeDocument/2006/relationships/image" Target="media/image13.png"/>
  <Relationship Id="rId37" Type="http://schemas.openxmlformats.org/officeDocument/2006/relationships/image" Target="media/image14.png"/>
  <Relationship Id="rId38" Type="http://schemas.openxmlformats.org/officeDocument/2006/relationships/image" Target="media/image15.png"/>
  <Relationship Id="rId39" Type="http://schemas.openxmlformats.org/officeDocument/2006/relationships/footer" Target="footer4.xml"/>
  <Relationship Id="rId4" Type="http://schemas.microsoft.com/office/2007/relationships/stylesWithEffects" Target="stylesWithEffects.xml"/>
  <Relationship Id="rId40" Type="http://schemas.openxmlformats.org/officeDocument/2006/relationships/header" Target="header4.xml"/>
  <Relationship Id="rId41" Type="http://schemas.openxmlformats.org/officeDocument/2006/relationships/footer" Target="footer5.xml"/>
  <Relationship Id="rId42" Type="http://schemas.openxmlformats.org/officeDocument/2006/relationships/header" Target="header5.xml"/>
  <Relationship Id="rId43" Type="http://schemas.openxmlformats.org/officeDocument/2006/relationships/footer" Target="footer6.xml"/>
  <Relationship Id="rId44" Type="http://schemas.openxmlformats.org/officeDocument/2006/relationships/fontTable" Target="fontTable.xml"/>
  <Relationship Id="rId45"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B3087-E5E0-4A10-8643-806A0AF84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5473</Words>
  <Characters>29179</Characters>
  <Application>Microsoft Office Word</Application>
  <DocSecurity>0</DocSecurity>
  <Lines>243</Lines>
  <Paragraphs>69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34583</CharactersWithSpaces>
  <SharedDoc>false</SharedDoc>
  <HLinks>
    <vt:vector size="54" baseType="variant">
      <vt:variant>
        <vt:i4>1900568</vt:i4>
      </vt:variant>
      <vt:variant>
        <vt:i4>24</vt:i4>
      </vt:variant>
      <vt:variant>
        <vt:i4>0</vt:i4>
      </vt:variant>
      <vt:variant>
        <vt:i4>5</vt:i4>
      </vt:variant>
      <vt:variant>
        <vt:lpwstr>http://www.epa.gov/air/criteria.html</vt:lpwstr>
      </vt:variant>
      <vt:variant>
        <vt:lpwstr/>
      </vt:variant>
      <vt:variant>
        <vt:i4>786511</vt:i4>
      </vt:variant>
      <vt:variant>
        <vt:i4>21</vt:i4>
      </vt:variant>
      <vt:variant>
        <vt:i4>0</vt:i4>
      </vt:variant>
      <vt:variant>
        <vt:i4>5</vt:i4>
      </vt:variant>
      <vt:variant>
        <vt:lpwstr>http://www.epa.gov/iaq/schools/tools4s2.html</vt:lpwstr>
      </vt:variant>
      <vt:variant>
        <vt:lpwstr/>
      </vt:variant>
      <vt:variant>
        <vt:i4>2949247</vt:i4>
      </vt:variant>
      <vt:variant>
        <vt:i4>18</vt:i4>
      </vt:variant>
      <vt:variant>
        <vt:i4>0</vt:i4>
      </vt:variant>
      <vt:variant>
        <vt:i4>5</vt:i4>
      </vt:variant>
      <vt:variant>
        <vt:lpwstr>http://www.weather.gov/box/BostonRecordSnow</vt:lpwstr>
      </vt:variant>
      <vt:variant>
        <vt:lpwstr/>
      </vt:variant>
      <vt:variant>
        <vt:i4>3604524</vt:i4>
      </vt:variant>
      <vt:variant>
        <vt:i4>15</vt:i4>
      </vt:variant>
      <vt:variant>
        <vt:i4>0</vt:i4>
      </vt:variant>
      <vt:variant>
        <vt:i4>5</vt:i4>
      </vt:variant>
      <vt:variant>
        <vt:lpwstr>http://www.iicrc.org/consumers/care/carpet-cleaning/</vt:lpwstr>
      </vt:variant>
      <vt:variant>
        <vt:lpwstr>faq</vt:lpwstr>
      </vt:variant>
      <vt:variant>
        <vt:i4>6619247</vt:i4>
      </vt:variant>
      <vt:variant>
        <vt:i4>12</vt:i4>
      </vt:variant>
      <vt:variant>
        <vt:i4>0</vt:i4>
      </vt:variant>
      <vt:variant>
        <vt:i4>5</vt:i4>
      </vt:variant>
      <vt:variant>
        <vt:lpwstr>http://mass.gov/dph/iaq</vt:lpwstr>
      </vt:variant>
      <vt:variant>
        <vt:lpwstr/>
      </vt:variant>
      <vt:variant>
        <vt:i4>4259864</vt:i4>
      </vt:variant>
      <vt:variant>
        <vt:i4>9</vt:i4>
      </vt:variant>
      <vt:variant>
        <vt:i4>0</vt:i4>
      </vt:variant>
      <vt:variant>
        <vt:i4>5</vt:i4>
      </vt:variant>
      <vt:variant>
        <vt:lpwstr>http://www.epa.gov/iaq/schools/actionkit.html</vt:lpwstr>
      </vt:variant>
      <vt:variant>
        <vt:lpwstr/>
      </vt:variant>
      <vt:variant>
        <vt:i4>3735601</vt:i4>
      </vt:variant>
      <vt:variant>
        <vt:i4>6</vt:i4>
      </vt:variant>
      <vt:variant>
        <vt:i4>0</vt:i4>
      </vt:variant>
      <vt:variant>
        <vt:i4>5</vt:i4>
      </vt:variant>
      <vt:variant>
        <vt:lpwstr>http://www.airnow.gov/</vt:lpwstr>
      </vt:variant>
      <vt:variant>
        <vt:lpwstr/>
      </vt:variant>
      <vt:variant>
        <vt:i4>3670071</vt:i4>
      </vt:variant>
      <vt:variant>
        <vt:i4>3</vt:i4>
      </vt:variant>
      <vt:variant>
        <vt:i4>0</vt:i4>
      </vt:variant>
      <vt:variant>
        <vt:i4>5</vt:i4>
      </vt:variant>
      <vt:variant>
        <vt:lpwstr>http://www.mass.gov/eohhs/docs/dph/environmental/iaq/appendices/carbon-dioxide.doc</vt:lpwstr>
      </vt:variant>
      <vt:variant>
        <vt:lpwstr/>
      </vt:variant>
      <vt:variant>
        <vt:i4>6422585</vt:i4>
      </vt:variant>
      <vt:variant>
        <vt:i4>0</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2015-06-23T17:26:00Z</dcterms:created>
  <dc:creator>Indoor Air Quality Program</dc:creator>
  <keywords>At the request of Brian Flynn, Health Agent, Town of Norwell, the Massachusetts Department of Public Health (MDPH), Bureau of Environmental Health (BEH) provided assistance and consultation regarding indoor air quality (IAQ) concerns at the William Gould Vinal Elementary School (VES) located at 102 Old Oaken Bucket Road, Norwell, MA. On May 5, 2015, Ruth Alfasso, Environmental Engineer/Inspector in BEH’s IAQ Program visited the VES to conduct an IAQ assessment.</keywords>
  <lastModifiedBy>Woo, Karl (EHS)</lastModifiedBy>
  <lastPrinted>2015-06-15T18:29:00Z</lastPrinted>
  <dcterms:modified xsi:type="dcterms:W3CDTF">2015-06-23T17:26:00Z</dcterms:modified>
  <revision>2</revision>
  <dc:subject>Salemwood School in Malden</dc:subject>
  <dc:title>INDOOR AIR QUALITY ASSESSMENT</dc:title>
</coreProperties>
</file>