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DDEF0E9" w14:textId="2EEE17B6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DDEF0E9" w14:textId="2EEE17B6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2A1AB134" w14:textId="1996E60E" w:rsidR="00957DF4" w:rsidRDefault="00BD3287" w:rsidP="00957DF4">
      <w:pPr>
        <w:keepLines/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3"/>
          <w:szCs w:val="23"/>
        </w:rPr>
      </w:pPr>
      <w:r w:rsidRPr="00BD3287">
        <w:rPr>
          <w:rFonts w:ascii="Arial" w:hAnsi="Arial" w:cs="Arial"/>
          <w:spacing w:val="-3"/>
          <w:sz w:val="23"/>
          <w:szCs w:val="23"/>
        </w:rPr>
        <w:t>March</w:t>
      </w:r>
      <w:r w:rsidR="00957DF4" w:rsidRPr="00BD3287">
        <w:rPr>
          <w:rFonts w:ascii="Arial" w:hAnsi="Arial" w:cs="Arial"/>
          <w:spacing w:val="-3"/>
          <w:sz w:val="23"/>
          <w:szCs w:val="23"/>
        </w:rPr>
        <w:t xml:space="preserve"> </w:t>
      </w:r>
      <w:r w:rsidR="009B43C9">
        <w:rPr>
          <w:rFonts w:ascii="Arial" w:hAnsi="Arial" w:cs="Arial"/>
          <w:spacing w:val="-3"/>
          <w:sz w:val="23"/>
          <w:szCs w:val="23"/>
        </w:rPr>
        <w:t>15</w:t>
      </w:r>
      <w:r w:rsidR="00957DF4">
        <w:rPr>
          <w:rFonts w:ascii="Arial" w:hAnsi="Arial" w:cs="Arial"/>
          <w:spacing w:val="-3"/>
          <w:sz w:val="23"/>
          <w:szCs w:val="23"/>
        </w:rPr>
        <w:t>, 202</w:t>
      </w:r>
      <w:r w:rsidR="00F652DE">
        <w:rPr>
          <w:rFonts w:ascii="Arial" w:hAnsi="Arial" w:cs="Arial"/>
          <w:spacing w:val="-3"/>
          <w:sz w:val="23"/>
          <w:szCs w:val="23"/>
        </w:rPr>
        <w:t>3</w:t>
      </w:r>
    </w:p>
    <w:p w14:paraId="5D0CE956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3607317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3A9AC0B" w14:textId="065B70D2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Heather O. Berchem</w:t>
      </w:r>
    </w:p>
    <w:p w14:paraId="1F39CD9B" w14:textId="5C02E9AB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Murtha Cullina, LLP</w:t>
      </w:r>
    </w:p>
    <w:p w14:paraId="07918236" w14:textId="37C22FB4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One Century Tower</w:t>
      </w:r>
    </w:p>
    <w:p w14:paraId="14B07223" w14:textId="53D7C86B" w:rsidR="00560B87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265 Church Street</w:t>
      </w:r>
    </w:p>
    <w:p w14:paraId="743D0F5B" w14:textId="66A45A1C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New Haven, CT 016510</w:t>
      </w:r>
    </w:p>
    <w:p w14:paraId="6F16EFD0" w14:textId="7B08C846" w:rsidR="00957DF4" w:rsidRDefault="009B43C9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hyperlink r:id="rId9" w:history="1">
        <w:r w:rsidR="00184924" w:rsidRPr="0028040F">
          <w:rPr>
            <w:rStyle w:val="Hyperlink"/>
            <w:rFonts w:ascii="Arial" w:hAnsi="Arial" w:cs="Arial"/>
            <w:spacing w:val="-3"/>
            <w:sz w:val="23"/>
            <w:szCs w:val="23"/>
          </w:rPr>
          <w:t>hberchem@murthalaw.com</w:t>
        </w:r>
      </w:hyperlink>
      <w:r w:rsidR="00184924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5DFAE0B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897F10A" w14:textId="77777777" w:rsidR="00026601" w:rsidRDefault="00026601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C8BCAE2" w14:textId="615BC4C0" w:rsidR="00957DF4" w:rsidRPr="00BD204F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BY EMAIL ONLY</w:t>
      </w:r>
    </w:p>
    <w:p w14:paraId="19F32A5A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20AC880D" w14:textId="77777777" w:rsidR="00957DF4" w:rsidRDefault="00957DF4" w:rsidP="00957DF4">
      <w:pPr>
        <w:tabs>
          <w:tab w:val="left" w:pos="0"/>
          <w:tab w:val="left" w:pos="7488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15EC2DE5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>Approval of Closure Plan</w:t>
      </w:r>
    </w:p>
    <w:p w14:paraId="20A9757F" w14:textId="4228DEEF" w:rsidR="00957DF4" w:rsidRPr="003C16BD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F974E8">
        <w:rPr>
          <w:rFonts w:ascii="Arial" w:hAnsi="Arial" w:cs="Arial"/>
          <w:szCs w:val="24"/>
        </w:rPr>
        <w:t>Willimansett Center East</w:t>
      </w:r>
      <w:r>
        <w:rPr>
          <w:rFonts w:ascii="Arial" w:hAnsi="Arial" w:cs="Arial"/>
          <w:b/>
          <w:szCs w:val="24"/>
        </w:rPr>
        <w:t xml:space="preserve"> </w:t>
      </w:r>
    </w:p>
    <w:p w14:paraId="200D51AB" w14:textId="37EB4A8B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Ref. #: </w:t>
      </w:r>
      <w:r>
        <w:rPr>
          <w:rFonts w:ascii="Arial" w:hAnsi="Arial" w:cs="Arial"/>
          <w:b/>
          <w:szCs w:val="24"/>
        </w:rPr>
        <w:tab/>
      </w:r>
      <w:r w:rsidR="00F974E8">
        <w:rPr>
          <w:rFonts w:ascii="Arial" w:hAnsi="Arial" w:cs="Arial"/>
          <w:szCs w:val="24"/>
        </w:rPr>
        <w:t>0733</w:t>
      </w:r>
      <w:r w:rsidR="00C47649">
        <w:rPr>
          <w:rFonts w:ascii="Arial" w:hAnsi="Arial" w:cs="Arial"/>
          <w:szCs w:val="24"/>
        </w:rPr>
        <w:t>-655</w:t>
      </w:r>
    </w:p>
    <w:p w14:paraId="3A02E05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BDF2090" w14:textId="77777777" w:rsidR="00F652DE" w:rsidRDefault="00F652DE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B66486C" w14:textId="50E10986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0E7BB0">
        <w:rPr>
          <w:rFonts w:ascii="Arial" w:hAnsi="Arial" w:cs="Arial"/>
          <w:spacing w:val="-3"/>
          <w:sz w:val="23"/>
          <w:szCs w:val="23"/>
        </w:rPr>
        <w:t>Attorney Berchem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3DF51BA5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F325C8F" w14:textId="437284C3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a draft closure plan (the “Plan”)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C47649">
        <w:rPr>
          <w:rFonts w:ascii="Arial" w:hAnsi="Arial" w:cs="Arial"/>
          <w:spacing w:val="-3"/>
          <w:sz w:val="23"/>
          <w:szCs w:val="23"/>
        </w:rPr>
        <w:t>Willimansett Center East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517B2B">
        <w:rPr>
          <w:rFonts w:ascii="Arial" w:hAnsi="Arial" w:cs="Arial"/>
          <w:spacing w:val="-3"/>
          <w:sz w:val="23"/>
          <w:szCs w:val="23"/>
        </w:rPr>
        <w:t>February 6, 2023</w:t>
      </w:r>
      <w:r w:rsidRPr="00EB5E06">
        <w:rPr>
          <w:rFonts w:ascii="Arial" w:hAnsi="Arial" w:cs="Arial"/>
          <w:spacing w:val="-3"/>
          <w:sz w:val="23"/>
          <w:szCs w:val="23"/>
        </w:rPr>
        <w:t>.  The plan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5C7B18">
        <w:rPr>
          <w:rFonts w:ascii="Arial" w:hAnsi="Arial" w:cs="Arial"/>
          <w:spacing w:val="-3"/>
          <w:sz w:val="23"/>
          <w:szCs w:val="23"/>
        </w:rPr>
        <w:t>on or about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="00517B2B">
        <w:rPr>
          <w:rFonts w:ascii="Arial" w:hAnsi="Arial" w:cs="Arial"/>
          <w:spacing w:val="-3"/>
          <w:sz w:val="23"/>
          <w:szCs w:val="23"/>
        </w:rPr>
        <w:t>June 6</w:t>
      </w:r>
      <w:r>
        <w:rPr>
          <w:rFonts w:ascii="Arial" w:hAnsi="Arial" w:cs="Arial"/>
          <w:spacing w:val="-3"/>
          <w:sz w:val="23"/>
          <w:szCs w:val="23"/>
        </w:rPr>
        <w:t>, 202</w:t>
      </w:r>
      <w:r w:rsidR="005C7B18"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</w:p>
    <w:p w14:paraId="4A15CF10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41B56F0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>of the Plan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6872488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0356023F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the approval of this plan,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resident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15A0E722" w14:textId="77777777" w:rsidR="00957DF4" w:rsidRPr="00785F39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58CFB853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3DF321A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BC3B1C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A43BF">
        <w:rPr>
          <w:rFonts w:ascii="Arial" w:hAnsi="Arial" w:cs="Arial"/>
          <w:spacing w:val="-3"/>
          <w:sz w:val="23"/>
          <w:szCs w:val="23"/>
        </w:rPr>
        <w:lastRenderedPageBreak/>
        <w:t>Walter Mackie</w:t>
      </w:r>
      <w:r>
        <w:rPr>
          <w:rFonts w:ascii="Arial" w:hAnsi="Arial" w:cs="Arial"/>
          <w:spacing w:val="-3"/>
          <w:sz w:val="23"/>
          <w:szCs w:val="23"/>
        </w:rPr>
        <w:t>, Licensure Unit Coordinator,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 on the progress of transfers.  </w:t>
      </w:r>
      <w:r w:rsidRPr="005F3FD5">
        <w:rPr>
          <w:rFonts w:ascii="Arial" w:hAnsi="Arial" w:cs="Arial"/>
          <w:spacing w:val="-3"/>
          <w:sz w:val="23"/>
          <w:szCs w:val="23"/>
        </w:rPr>
        <w:t xml:space="preserve">This should be faxed to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5F3FD5">
        <w:rPr>
          <w:rFonts w:ascii="Arial" w:hAnsi="Arial" w:cs="Arial"/>
          <w:spacing w:val="-3"/>
          <w:sz w:val="23"/>
          <w:szCs w:val="23"/>
        </w:rPr>
        <w:t>’s attention at (617) 753-8089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5D88B12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6001216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66B260A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779F1B41" w14:textId="327B5E55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If you have any questions, please do not hesitate to contact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by email at </w:t>
      </w:r>
      <w:hyperlink r:id="rId10" w:history="1">
        <w:r w:rsidRPr="00EA43BF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5F3FD5">
        <w:rPr>
          <w:rFonts w:ascii="Arial" w:hAnsi="Arial" w:cs="Arial"/>
          <w:spacing w:val="-3"/>
          <w:sz w:val="23"/>
          <w:szCs w:val="23"/>
        </w:rPr>
        <w:t>Material may be faxed to our attention at (617)753-8089</w:t>
      </w:r>
      <w:r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2DE593B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B6073C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1E4657C9" w14:textId="2BE1E3D8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1699234" wp14:editId="6DFA06C0">
            <wp:extent cx="2590800" cy="1226820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803B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Stephen Davis</w:t>
      </w:r>
    </w:p>
    <w:p w14:paraId="741E127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Director</w:t>
      </w:r>
    </w:p>
    <w:p w14:paraId="40B7B141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217E9D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4A72FE80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389A5815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1431E07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587D0FF8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0DA75A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7DF4" w:rsidRPr="009F6EE1" w14:paraId="2FCE5963" w14:textId="77777777" w:rsidTr="00BF3A1D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67E0A2B1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957DF4" w:rsidRPr="009F6EE1" w14:paraId="5CE95C01" w14:textId="77777777" w:rsidTr="00BF3A1D">
        <w:tc>
          <w:tcPr>
            <w:tcW w:w="4788" w:type="dxa"/>
            <w:shd w:val="clear" w:color="auto" w:fill="auto"/>
          </w:tcPr>
          <w:p w14:paraId="52436AF5" w14:textId="3792766E" w:rsidR="00FD3218" w:rsidRDefault="00FD3218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Beal, NHG</w:t>
            </w:r>
          </w:p>
          <w:p w14:paraId="1A47F2D3" w14:textId="76DE893A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E. Kelley, DPH</w:t>
            </w:r>
          </w:p>
          <w:p w14:paraId="0292839B" w14:textId="023BECAF" w:rsidR="00FB6611" w:rsidRDefault="00FB6611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</w:t>
            </w:r>
            <w:r w:rsidR="00352AE2">
              <w:rPr>
                <w:rFonts w:ascii="Arial" w:hAnsi="Arial" w:cs="Arial"/>
                <w:spacing w:val="-3"/>
                <w:sz w:val="23"/>
                <w:szCs w:val="23"/>
              </w:rPr>
              <w:t>. Butler, DPH</w:t>
            </w:r>
          </w:p>
          <w:p w14:paraId="553B438C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J. Bernice, DPH</w:t>
            </w:r>
          </w:p>
          <w:p w14:paraId="2905345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H. Hoefler, DPH</w:t>
            </w:r>
          </w:p>
          <w:p w14:paraId="47B4F62B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0454BB4C" w14:textId="7FFCB555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P. Terpelets, E</w:t>
            </w:r>
            <w:r w:rsidR="00C12A51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12D8289B" w14:textId="6696FE80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C. Fenn, E</w:t>
            </w:r>
            <w:r w:rsidR="00DC7016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099A72DE" w14:textId="77777777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W. Mackie, DPH</w:t>
            </w:r>
          </w:p>
          <w:p w14:paraId="386B98F8" w14:textId="77777777" w:rsidR="00352AE2" w:rsidRDefault="00352AE2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41A206C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7FEA2A7F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556D4B2A" w14:textId="77777777" w:rsidR="00957DF4" w:rsidRPr="009F6EE1" w:rsidRDefault="00957DF4" w:rsidP="00FB6611">
            <w:pPr>
              <w:keepLines/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3DA9EF81" w14:textId="797CD92E" w:rsidR="00E1374E" w:rsidRDefault="00E1374E" w:rsidP="0056249F">
      <w:pPr>
        <w:ind w:left="360" w:right="360"/>
      </w:pPr>
    </w:p>
    <w:sectPr w:rsidR="00E1374E" w:rsidSect="00C05C98">
      <w:headerReference w:type="default" r:id="rId12"/>
      <w:head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9DC0" w14:textId="77777777" w:rsidR="008936B8" w:rsidRDefault="008936B8" w:rsidP="005F102B">
      <w:r>
        <w:separator/>
      </w:r>
    </w:p>
  </w:endnote>
  <w:endnote w:type="continuationSeparator" w:id="0">
    <w:p w14:paraId="5EA861A4" w14:textId="77777777" w:rsidR="008936B8" w:rsidRDefault="008936B8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1619" w14:textId="77777777" w:rsidR="008936B8" w:rsidRDefault="008936B8" w:rsidP="005F102B">
      <w:r>
        <w:separator/>
      </w:r>
    </w:p>
  </w:footnote>
  <w:footnote w:type="continuationSeparator" w:id="0">
    <w:p w14:paraId="242BBC10" w14:textId="77777777" w:rsidR="008936B8" w:rsidRDefault="008936B8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3785" w14:textId="4F4C9BA4" w:rsidR="0087529D" w:rsidRPr="00857A0C" w:rsidRDefault="0087529D" w:rsidP="0087529D">
    <w:pPr>
      <w:pStyle w:val="Header"/>
      <w:rPr>
        <w:rFonts w:ascii="Arial" w:hAnsi="Arial" w:cs="Arial"/>
        <w:bCs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Re:   </w:t>
    </w:r>
    <w:r w:rsidR="00C47649">
      <w:rPr>
        <w:rFonts w:ascii="Arial" w:hAnsi="Arial" w:cs="Arial"/>
        <w:bCs/>
        <w:spacing w:val="-3"/>
        <w:sz w:val="20"/>
      </w:rPr>
      <w:t>Willimansett Center East</w:t>
    </w:r>
    <w:r w:rsidR="003146A3" w:rsidRPr="00857A0C">
      <w:rPr>
        <w:rFonts w:ascii="Arial" w:hAnsi="Arial" w:cs="Arial"/>
        <w:bCs/>
        <w:spacing w:val="-3"/>
        <w:sz w:val="20"/>
      </w:rPr>
      <w:t xml:space="preserve">- </w:t>
    </w:r>
    <w:r w:rsidRPr="00857A0C">
      <w:rPr>
        <w:rFonts w:ascii="Arial" w:hAnsi="Arial" w:cs="Arial"/>
        <w:bCs/>
        <w:spacing w:val="-3"/>
        <w:sz w:val="20"/>
      </w:rPr>
      <w:t xml:space="preserve">Closure Plan </w:t>
    </w:r>
    <w:r w:rsidR="003146A3" w:rsidRPr="00857A0C">
      <w:rPr>
        <w:rFonts w:ascii="Arial" w:hAnsi="Arial" w:cs="Arial"/>
        <w:bCs/>
        <w:spacing w:val="-3"/>
        <w:sz w:val="20"/>
      </w:rPr>
      <w:t>Approval</w:t>
    </w:r>
    <w:r w:rsidRPr="00857A0C">
      <w:rPr>
        <w:rFonts w:ascii="Arial" w:hAnsi="Arial" w:cs="Arial"/>
        <w:bCs/>
        <w:spacing w:val="-3"/>
        <w:sz w:val="20"/>
      </w:rPr>
      <w:t xml:space="preserve"> </w:t>
    </w:r>
  </w:p>
  <w:p w14:paraId="03C69AFF" w14:textId="3B2180E4" w:rsidR="0087529D" w:rsidRPr="001934B9" w:rsidRDefault="0087529D" w:rsidP="0087529D">
    <w:pPr>
      <w:pStyle w:val="Header"/>
      <w:rPr>
        <w:rFonts w:ascii="Arial" w:hAnsi="Arial" w:cs="Arial"/>
        <w:bCs/>
        <w:spacing w:val="-3"/>
        <w:sz w:val="20"/>
      </w:rPr>
    </w:pPr>
    <w:r w:rsidRPr="00857A0C">
      <w:rPr>
        <w:rFonts w:ascii="Arial" w:hAnsi="Arial" w:cs="Arial"/>
        <w:bCs/>
        <w:spacing w:val="-3"/>
        <w:sz w:val="20"/>
      </w:rPr>
      <w:t xml:space="preserve">         Proposed Closure Date</w:t>
    </w:r>
    <w:r w:rsidR="00DA05E8" w:rsidRPr="00DA05E8">
      <w:rPr>
        <w:rFonts w:ascii="Arial" w:hAnsi="Arial" w:cs="Arial"/>
        <w:bCs/>
        <w:spacing w:val="-3"/>
        <w:sz w:val="20"/>
      </w:rPr>
      <w:t xml:space="preserve"> -</w:t>
    </w:r>
    <w:r w:rsidRPr="00DA05E8">
      <w:rPr>
        <w:rFonts w:ascii="Arial" w:hAnsi="Arial" w:cs="Arial"/>
        <w:bCs/>
        <w:spacing w:val="-3"/>
        <w:sz w:val="20"/>
      </w:rPr>
      <w:t xml:space="preserve"> </w:t>
    </w:r>
    <w:r w:rsidR="0098728D">
      <w:rPr>
        <w:rFonts w:ascii="Arial" w:hAnsi="Arial" w:cs="Arial"/>
        <w:bCs/>
        <w:spacing w:val="-3"/>
        <w:sz w:val="20"/>
      </w:rPr>
      <w:t>June 6, 2023</w:t>
    </w:r>
  </w:p>
  <w:p w14:paraId="7534EC85" w14:textId="77777777" w:rsidR="0087529D" w:rsidRPr="001934B9" w:rsidRDefault="0087529D" w:rsidP="0087529D">
    <w:pPr>
      <w:pStyle w:val="Header"/>
      <w:rPr>
        <w:rFonts w:ascii="Arial" w:hAnsi="Arial" w:cs="Arial"/>
        <w:bCs/>
        <w:noProof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Page | </w:t>
    </w:r>
    <w:r w:rsidRPr="001934B9">
      <w:rPr>
        <w:rFonts w:ascii="Arial" w:hAnsi="Arial" w:cs="Arial"/>
        <w:bCs/>
        <w:spacing w:val="-3"/>
        <w:sz w:val="20"/>
      </w:rPr>
      <w:fldChar w:fldCharType="begin"/>
    </w:r>
    <w:r w:rsidRPr="001934B9">
      <w:rPr>
        <w:rFonts w:ascii="Arial" w:hAnsi="Arial" w:cs="Arial"/>
        <w:bCs/>
        <w:spacing w:val="-3"/>
        <w:sz w:val="20"/>
      </w:rPr>
      <w:instrText xml:space="preserve"> PAGE   \* MERGEFORMAT </w:instrText>
    </w:r>
    <w:r w:rsidRPr="001934B9">
      <w:rPr>
        <w:rFonts w:ascii="Arial" w:hAnsi="Arial" w:cs="Arial"/>
        <w:bCs/>
        <w:spacing w:val="-3"/>
        <w:sz w:val="20"/>
      </w:rPr>
      <w:fldChar w:fldCharType="separate"/>
    </w:r>
    <w:r>
      <w:rPr>
        <w:rFonts w:ascii="Arial" w:hAnsi="Arial" w:cs="Arial"/>
        <w:bCs/>
        <w:spacing w:val="-3"/>
        <w:sz w:val="20"/>
      </w:rPr>
      <w:t>2</w:t>
    </w:r>
    <w:r w:rsidRPr="001934B9">
      <w:rPr>
        <w:rFonts w:ascii="Arial" w:hAnsi="Arial" w:cs="Arial"/>
        <w:bCs/>
        <w:noProof/>
        <w:spacing w:val="-3"/>
        <w:sz w:val="20"/>
      </w:rPr>
      <w:fldChar w:fldCharType="end"/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54737678EE04784987457B374C69219"/>
      </w:placeholder>
      <w:temporary/>
      <w:showingPlcHdr/>
      <w15:appearance w15:val="hidden"/>
    </w:sdtPr>
    <w:sdtEndPr/>
    <w:sdtContent>
      <w:p w14:paraId="1B046FB4" w14:textId="77777777" w:rsidR="0087529D" w:rsidRDefault="0087529D">
        <w:pPr>
          <w:pStyle w:val="Header"/>
        </w:pPr>
        <w:r>
          <w:t>[Type here]</w:t>
        </w:r>
      </w:p>
    </w:sdtContent>
  </w:sdt>
  <w:p w14:paraId="5A807F89" w14:textId="77777777" w:rsidR="0087529D" w:rsidRDefault="0087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7"/>
  </w:num>
  <w:num w:numId="2" w16cid:durableId="1583487119">
    <w:abstractNumId w:val="5"/>
  </w:num>
  <w:num w:numId="3" w16cid:durableId="1784570486">
    <w:abstractNumId w:val="9"/>
  </w:num>
  <w:num w:numId="4" w16cid:durableId="112946142">
    <w:abstractNumId w:val="6"/>
  </w:num>
  <w:num w:numId="5" w16cid:durableId="1796948506">
    <w:abstractNumId w:val="0"/>
  </w:num>
  <w:num w:numId="6" w16cid:durableId="1539926744">
    <w:abstractNumId w:val="3"/>
  </w:num>
  <w:num w:numId="7" w16cid:durableId="1616055644">
    <w:abstractNumId w:val="8"/>
  </w:num>
  <w:num w:numId="8" w16cid:durableId="1798061781">
    <w:abstractNumId w:val="2"/>
  </w:num>
  <w:num w:numId="9" w16cid:durableId="677581160">
    <w:abstractNumId w:val="4"/>
  </w:num>
  <w:num w:numId="10" w16cid:durableId="76993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26601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E7BB0"/>
    <w:rsid w:val="000F315B"/>
    <w:rsid w:val="000F3A3E"/>
    <w:rsid w:val="001004D3"/>
    <w:rsid w:val="00104971"/>
    <w:rsid w:val="001106E2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4924"/>
    <w:rsid w:val="00187F05"/>
    <w:rsid w:val="00200716"/>
    <w:rsid w:val="00207CC6"/>
    <w:rsid w:val="00207E5B"/>
    <w:rsid w:val="002328D7"/>
    <w:rsid w:val="00266826"/>
    <w:rsid w:val="002724F8"/>
    <w:rsid w:val="002753BC"/>
    <w:rsid w:val="00276957"/>
    <w:rsid w:val="00276DCC"/>
    <w:rsid w:val="002B26B0"/>
    <w:rsid w:val="002C085F"/>
    <w:rsid w:val="002E0638"/>
    <w:rsid w:val="003146A3"/>
    <w:rsid w:val="0034178D"/>
    <w:rsid w:val="00344C70"/>
    <w:rsid w:val="00347E85"/>
    <w:rsid w:val="00352AE2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17B2B"/>
    <w:rsid w:val="005448AA"/>
    <w:rsid w:val="00554021"/>
    <w:rsid w:val="00560B87"/>
    <w:rsid w:val="0056249F"/>
    <w:rsid w:val="00573292"/>
    <w:rsid w:val="005734E0"/>
    <w:rsid w:val="00585417"/>
    <w:rsid w:val="005C7B18"/>
    <w:rsid w:val="005D38E8"/>
    <w:rsid w:val="005E1241"/>
    <w:rsid w:val="005F102B"/>
    <w:rsid w:val="005F583E"/>
    <w:rsid w:val="00677479"/>
    <w:rsid w:val="006A7D0A"/>
    <w:rsid w:val="006B47DE"/>
    <w:rsid w:val="006D06D9"/>
    <w:rsid w:val="006D77A6"/>
    <w:rsid w:val="006D788A"/>
    <w:rsid w:val="00702109"/>
    <w:rsid w:val="0072610D"/>
    <w:rsid w:val="00761092"/>
    <w:rsid w:val="007623F3"/>
    <w:rsid w:val="00767606"/>
    <w:rsid w:val="007867C9"/>
    <w:rsid w:val="007872AC"/>
    <w:rsid w:val="00790D18"/>
    <w:rsid w:val="007A06C1"/>
    <w:rsid w:val="007B3F4B"/>
    <w:rsid w:val="007B7347"/>
    <w:rsid w:val="007D10F3"/>
    <w:rsid w:val="00823753"/>
    <w:rsid w:val="008377B0"/>
    <w:rsid w:val="00857A0C"/>
    <w:rsid w:val="00872A13"/>
    <w:rsid w:val="0087529D"/>
    <w:rsid w:val="0088605E"/>
    <w:rsid w:val="008936B8"/>
    <w:rsid w:val="008A2CFB"/>
    <w:rsid w:val="008A4EE5"/>
    <w:rsid w:val="00945A24"/>
    <w:rsid w:val="00957DF4"/>
    <w:rsid w:val="0098728D"/>
    <w:rsid w:val="009908FF"/>
    <w:rsid w:val="00995505"/>
    <w:rsid w:val="009A49D0"/>
    <w:rsid w:val="009B43C9"/>
    <w:rsid w:val="009D0124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D15F3"/>
    <w:rsid w:val="00AE46E5"/>
    <w:rsid w:val="00B044A0"/>
    <w:rsid w:val="00B31FB7"/>
    <w:rsid w:val="00B403BF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3287"/>
    <w:rsid w:val="00BD6FF4"/>
    <w:rsid w:val="00C05C98"/>
    <w:rsid w:val="00C10E6D"/>
    <w:rsid w:val="00C12A51"/>
    <w:rsid w:val="00C20BFE"/>
    <w:rsid w:val="00C24EE2"/>
    <w:rsid w:val="00C451FE"/>
    <w:rsid w:val="00C47649"/>
    <w:rsid w:val="00C6027C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A05E8"/>
    <w:rsid w:val="00DA57C3"/>
    <w:rsid w:val="00DC3855"/>
    <w:rsid w:val="00DC7016"/>
    <w:rsid w:val="00E05EA1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43BF"/>
    <w:rsid w:val="00EA7788"/>
    <w:rsid w:val="00EB2A12"/>
    <w:rsid w:val="00EB5FAF"/>
    <w:rsid w:val="00EE498B"/>
    <w:rsid w:val="00F0586E"/>
    <w:rsid w:val="00F43932"/>
    <w:rsid w:val="00F652DE"/>
    <w:rsid w:val="00F702AA"/>
    <w:rsid w:val="00F841B8"/>
    <w:rsid w:val="00F84768"/>
    <w:rsid w:val="00F974E8"/>
    <w:rsid w:val="00FA02E8"/>
    <w:rsid w:val="00FA2515"/>
    <w:rsid w:val="00FB2538"/>
    <w:rsid w:val="00FB6611"/>
    <w:rsid w:val="00FC6B42"/>
    <w:rsid w:val="00FD3218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Walter.Mackie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berchem@murthalaw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737678EE04784987457B374C6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F0F0-A514-4AE0-8038-A6A4FEFA14F1}"/>
      </w:docPartPr>
      <w:docPartBody>
        <w:p w:rsidR="00B9634E" w:rsidRDefault="000D1C00" w:rsidP="000D1C00">
          <w:pPr>
            <w:pStyle w:val="954737678EE04784987457B374C692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00"/>
    <w:rsid w:val="000D1C00"/>
    <w:rsid w:val="001F7397"/>
    <w:rsid w:val="004A54D1"/>
    <w:rsid w:val="00A55854"/>
    <w:rsid w:val="00B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737678EE04784987457B374C69219">
    <w:name w:val="954737678EE04784987457B374C69219"/>
    <w:rsid w:val="000D1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61</TotalTime>
  <Pages>2</Pages>
  <Words>426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33</cp:revision>
  <cp:lastPrinted>2020-08-12T21:19:00Z</cp:lastPrinted>
  <dcterms:created xsi:type="dcterms:W3CDTF">2023-01-06T14:20:00Z</dcterms:created>
  <dcterms:modified xsi:type="dcterms:W3CDTF">2023-03-15T14:19:00Z</dcterms:modified>
</cp:coreProperties>
</file>