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A5125" w:rsidRDefault="00B8110D" w:rsidP="00476C7B">
      <w:pPr>
        <w:pStyle w:val="Header"/>
        <w:jc w:val="right"/>
        <w:rPr>
          <w:rFonts w:ascii="Calibri" w:hAnsi="Calibri"/>
          <w:color w:val="152355"/>
          <w:sz w:val="20"/>
          <w:szCs w:val="20"/>
        </w:rPr>
      </w:pPr>
      <w:r>
        <w:rPr>
          <w:noProof/>
        </w:rPr>
        <mc:AlternateContent>
          <mc:Choice Requires="wps">
            <w:drawing>
              <wp:anchor distT="0" distB="0" distL="114300" distR="114300" simplePos="0" relativeHeight="251656192" behindDoc="0" locked="0" layoutInCell="1" allowOverlap="1">
                <wp:simplePos x="0" y="0"/>
                <wp:positionH relativeFrom="page">
                  <wp:posOffset>132715</wp:posOffset>
                </wp:positionH>
                <wp:positionV relativeFrom="paragraph">
                  <wp:posOffset>-280670</wp:posOffset>
                </wp:positionV>
                <wp:extent cx="7000875" cy="737870"/>
                <wp:effectExtent l="0" t="0" r="63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737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5E59" w:rsidRPr="00E16847" w:rsidRDefault="00D55E59" w:rsidP="00D55E59">
                            <w:pPr>
                              <w:pStyle w:val="BIDPUBHEALTHFACTSHEET"/>
                            </w:pPr>
                            <w:r>
                              <w:t xml:space="preserve">MASSACHUSETTS DEPARTMENT OF </w:t>
                            </w:r>
                            <w:r w:rsidRPr="00E16847">
                              <w:t>PUBLIC HEALTH FACT SHEET</w:t>
                            </w:r>
                          </w:p>
                          <w:p w:rsidR="00403D39" w:rsidRPr="00784E15" w:rsidRDefault="00D446C4" w:rsidP="00784E15">
                            <w:pPr>
                              <w:pStyle w:val="BIDTitle"/>
                              <w:rPr>
                                <w:sz w:val="44"/>
                                <w:szCs w:val="44"/>
                              </w:rPr>
                            </w:pPr>
                            <w:proofErr w:type="spellStart"/>
                            <w:r>
                              <w:rPr>
                                <w:bCs/>
                                <w:sz w:val="44"/>
                                <w:szCs w:val="44"/>
                              </w:rPr>
                              <w:t>WNV</w:t>
                            </w:r>
                            <w:proofErr w:type="spellEnd"/>
                            <w:r>
                              <w:rPr>
                                <w:bCs/>
                                <w:sz w:val="44"/>
                                <w:szCs w:val="44"/>
                              </w:rPr>
                              <w:t xml:space="preserve"> and </w:t>
                            </w:r>
                            <w:proofErr w:type="spellStart"/>
                            <w:r>
                              <w:rPr>
                                <w:bCs/>
                                <w:sz w:val="44"/>
                                <w:szCs w:val="44"/>
                              </w:rPr>
                              <w:t>EEE</w:t>
                            </w:r>
                            <w:proofErr w:type="spellEnd"/>
                            <w:r>
                              <w:rPr>
                                <w:bCs/>
                                <w:sz w:val="44"/>
                                <w:szCs w:val="44"/>
                              </w:rPr>
                              <w:t xml:space="preserve"> in Animals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45pt;margin-top:-22.1pt;width:551.25pt;height:58.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" filled="f" stroked="f">
                <v:textbox inset=",7.2pt,,7.2pt">
                  <w:txbxContent>
                    <w:p w:rsidR="00D55E59" w:rsidRPr="00E16847" w:rsidRDefault="00D55E59" w:rsidP="00D55E59">
                      <w:pPr>
                        <w:pStyle w:val="BIDPUBHEALTHFACTSHEET"/>
                      </w:pPr>
                      <w:r>
                        <w:t xml:space="preserve">MASSACHUSETTS DEPARTMENT OF </w:t>
                      </w:r>
                      <w:r w:rsidRPr="00E16847">
                        <w:t>PUBLIC HEALTH FACT SHEET</w:t>
                      </w:r>
                    </w:p>
                    <w:p w:rsidR="00403D39" w:rsidRPr="00784E15" w:rsidRDefault="00D446C4" w:rsidP="00784E15">
                      <w:pPr>
                        <w:pStyle w:val="BIDTitle"/>
                        <w:rPr>
                          <w:sz w:val="44"/>
                          <w:szCs w:val="44"/>
                        </w:rPr>
                      </w:pPr>
                      <w:r>
                        <w:rPr>
                          <w:bCs/>
                          <w:sz w:val="44"/>
                          <w:szCs w:val="44"/>
                        </w:rPr>
                        <w:t>WNV and EEE in Animals</w:t>
                      </w:r>
                    </w:p>
                  </w:txbxContent>
                </v:textbox>
                <w10:wrap anchorx="page"/>
              </v:shape>
            </w:pict>
          </mc:Fallback>
        </mc:AlternateContent>
      </w:r>
      <w:r>
        <w:rPr>
          <w:rFonts w:ascii="Times New Roman" w:hAnsi="Times New Roman"/>
          <w:noProof/>
        </w:rPr>
        <mc:AlternateContent>
          <mc:Choice Requires="wps">
            <w:drawing>
              <wp:anchor distT="0" distB="0" distL="114300" distR="114300" simplePos="0" relativeHeight="251658240" behindDoc="1" locked="0" layoutInCell="1" allowOverlap="1">
                <wp:simplePos x="0" y="0"/>
                <wp:positionH relativeFrom="page">
                  <wp:posOffset>0</wp:posOffset>
                </wp:positionH>
                <wp:positionV relativeFrom="page">
                  <wp:posOffset>-171450</wp:posOffset>
                </wp:positionV>
                <wp:extent cx="7772400" cy="914400"/>
                <wp:effectExtent l="0" t="0" r="0" b="0"/>
                <wp:wrapNone/>
                <wp:docPr id="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margin-left:0;margin-top:-13.5pt;width:612pt;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" fillcolor="#4f81bd" stroked="f">
                <v:fill color2="#152355" rotate="t" focus="100%" type="gradient"/>
                <v:shadow opacity="22936f" origin=",.5" offset="0,.63889mm"/>
                <w10:wrap anchorx="page" anchory="page"/>
              </v:rect>
            </w:pict>
          </mc:Fallback>
        </mc:AlternateContent>
      </w:r>
    </w:p>
    <w:p w:rsidR="007A5125" w:rsidRDefault="007A5125" w:rsidP="00476C7B">
      <w:pPr>
        <w:pStyle w:val="Header"/>
        <w:jc w:val="right"/>
        <w:rPr>
          <w:rFonts w:ascii="Calibri" w:hAnsi="Calibri"/>
          <w:color w:val="152355"/>
          <w:sz w:val="20"/>
          <w:szCs w:val="20"/>
        </w:rPr>
      </w:pPr>
    </w:p>
    <w:p w:rsidR="007A5125" w:rsidRDefault="007A5125" w:rsidP="00476C7B">
      <w:pPr>
        <w:pStyle w:val="Header"/>
        <w:jc w:val="right"/>
        <w:rPr>
          <w:rFonts w:ascii="Calibri" w:hAnsi="Calibri"/>
          <w:color w:val="152355"/>
          <w:sz w:val="20"/>
          <w:szCs w:val="20"/>
        </w:rPr>
      </w:pPr>
    </w:p>
    <w:p w:rsidR="00476C7B" w:rsidRDefault="00E95754" w:rsidP="00476C7B">
      <w:pPr>
        <w:pStyle w:val="Header"/>
        <w:jc w:val="right"/>
        <w:rPr>
          <w:rFonts w:ascii="Calibri" w:hAnsi="Calibri"/>
          <w:color w:val="152355"/>
          <w:sz w:val="20"/>
          <w:szCs w:val="20"/>
        </w:rPr>
      </w:pPr>
      <w:r w:rsidRPr="00051487">
        <w:rPr>
          <w:rFonts w:ascii="Calibri" w:hAnsi="Calibri"/>
          <w:color w:val="152355"/>
          <w:sz w:val="20"/>
          <w:szCs w:val="20"/>
        </w:rPr>
        <w:t xml:space="preserve">Page 1 of </w:t>
      </w:r>
      <w:r w:rsidR="007A5125">
        <w:rPr>
          <w:rFonts w:ascii="Calibri" w:hAnsi="Calibri"/>
          <w:color w:val="152355"/>
          <w:sz w:val="20"/>
          <w:szCs w:val="20"/>
        </w:rPr>
        <w:t>2</w:t>
      </w:r>
    </w:p>
    <w:p w:rsidR="00D446C4" w:rsidRPr="00D446C4" w:rsidRDefault="00B8110D" w:rsidP="00D446C4">
      <w:pPr>
        <w:pStyle w:val="Heading2"/>
        <w:tabs>
          <w:tab w:val="left" w:pos="0"/>
          <w:tab w:val="left" w:pos="10440"/>
        </w:tabs>
        <w:spacing w:after="0"/>
        <w:ind w:right="360"/>
        <w:rPr>
          <w:rFonts w:ascii="Calibri" w:hAnsi="Calibri" w:cs="Arial"/>
          <w:i w:val="0"/>
          <w:noProof/>
          <w:color w:val="4F81BD"/>
        </w:rPr>
      </w:pPr>
      <w:r>
        <w:rPr>
          <w:rFonts w:ascii="Calibri" w:hAnsi="Calibri" w:cs="Arial"/>
          <w:b w:val="0"/>
          <w:noProof/>
          <w:color w:val="4F81BD"/>
        </w:rPr>
        <mc:AlternateContent>
          <mc:Choice Requires="wps">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772400" cy="914400"/>
                <wp:effectExtent l="0" t="0" r="0" b="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0;margin-top:0;width:612pt;height:1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" fillcolor="#4f81bd" stroked="f">
                <v:fill color2="#152355" rotate="t" focus="100%" type="gradient"/>
                <v:shadow opacity="22936f" origin=",.5" offset="0,.63889mm"/>
                <w10:wrap anchorx="page" anchory="page"/>
              </v:rect>
            </w:pict>
          </mc:Fallback>
        </mc:AlternateContent>
      </w:r>
      <w:r w:rsidR="00D446C4" w:rsidRPr="00D446C4">
        <w:rPr>
          <w:rFonts w:ascii="Calibri" w:hAnsi="Calibri" w:cs="Arial"/>
          <w:i w:val="0"/>
          <w:noProof/>
          <w:color w:val="4F81BD"/>
        </w:rPr>
        <w:t xml:space="preserve">Can West Nile virus (WNV) or eastern equine encephalitis (EEE) virus cause illness in dogs or cats? </w:t>
      </w:r>
    </w:p>
    <w:p w:rsidR="00D446C4" w:rsidRPr="00D446C4" w:rsidRDefault="00D446C4" w:rsidP="00D446C4">
      <w:pPr>
        <w:pStyle w:val="BodyText"/>
        <w:tabs>
          <w:tab w:val="left" w:pos="0"/>
          <w:tab w:val="left" w:pos="10440"/>
        </w:tabs>
        <w:spacing w:after="0"/>
        <w:ind w:right="360"/>
        <w:rPr>
          <w:rFonts w:ascii="Times New Roman" w:hAnsi="Times New Roman"/>
        </w:rPr>
      </w:pPr>
      <w:r w:rsidRPr="00D446C4">
        <w:rPr>
          <w:rFonts w:ascii="Times New Roman" w:hAnsi="Times New Roman"/>
        </w:rPr>
        <w:t xml:space="preserve">Yes, but these infections are very rare. </w:t>
      </w:r>
      <w:proofErr w:type="spellStart"/>
      <w:r w:rsidRPr="00D446C4">
        <w:rPr>
          <w:rFonts w:ascii="Times New Roman" w:hAnsi="Times New Roman"/>
        </w:rPr>
        <w:t>WNV</w:t>
      </w:r>
      <w:proofErr w:type="spellEnd"/>
      <w:r w:rsidRPr="00D446C4">
        <w:rPr>
          <w:rFonts w:ascii="Times New Roman" w:hAnsi="Times New Roman"/>
        </w:rPr>
        <w:t xml:space="preserve"> infection has occasionally been identified in dogs and cats. Most cats or dogs infected with these viruses fully recover from the infection. A few cases of </w:t>
      </w:r>
      <w:proofErr w:type="spellStart"/>
      <w:r w:rsidRPr="00D446C4">
        <w:rPr>
          <w:rFonts w:ascii="Times New Roman" w:hAnsi="Times New Roman"/>
        </w:rPr>
        <w:t>EEE</w:t>
      </w:r>
      <w:proofErr w:type="spellEnd"/>
      <w:r w:rsidRPr="00D446C4">
        <w:rPr>
          <w:rFonts w:ascii="Times New Roman" w:hAnsi="Times New Roman"/>
        </w:rPr>
        <w:t xml:space="preserve"> have been found in very young dogs housed exclusively outdoors in the southeastern part of the </w:t>
      </w:r>
      <w:smartTag w:uri="urn:schemas-microsoft-com:office:smarttags" w:element="place">
        <w:smartTag w:uri="urn:schemas-microsoft-com:office:smarttags" w:element="country-region">
          <w:r w:rsidRPr="00D446C4">
            <w:rPr>
              <w:rFonts w:ascii="Times New Roman" w:hAnsi="Times New Roman"/>
            </w:rPr>
            <w:t>United States</w:t>
          </w:r>
        </w:smartTag>
      </w:smartTag>
      <w:r w:rsidRPr="00D446C4">
        <w:rPr>
          <w:rFonts w:ascii="Times New Roman" w:hAnsi="Times New Roman"/>
        </w:rPr>
        <w:t xml:space="preserve">. </w:t>
      </w:r>
    </w:p>
    <w:p w:rsidR="00EF18B9" w:rsidRPr="00CC191E" w:rsidRDefault="00EF18B9" w:rsidP="00D446C4">
      <w:pPr>
        <w:pStyle w:val="BodyText"/>
        <w:tabs>
          <w:tab w:val="left" w:pos="0"/>
          <w:tab w:val="left" w:pos="10440"/>
        </w:tabs>
        <w:spacing w:after="0"/>
        <w:ind w:left="547" w:right="360"/>
        <w:rPr>
          <w:rFonts w:ascii="Times New Roman" w:hAnsi="Times New Roman"/>
          <w:sz w:val="16"/>
          <w:szCs w:val="16"/>
        </w:rPr>
      </w:pPr>
    </w:p>
    <w:p w:rsidR="00D446C4" w:rsidRPr="00D446C4" w:rsidRDefault="00D446C4" w:rsidP="00D446C4">
      <w:pPr>
        <w:pStyle w:val="BodyText"/>
        <w:tabs>
          <w:tab w:val="left" w:pos="10440"/>
        </w:tabs>
        <w:spacing w:after="0"/>
        <w:ind w:right="360"/>
        <w:rPr>
          <w:rFonts w:ascii="Calibri" w:eastAsia="Times New Roman" w:hAnsi="Calibri" w:cs="Arial"/>
          <w:b/>
          <w:bCs/>
          <w:iCs/>
          <w:noProof/>
          <w:color w:val="4F81BD"/>
          <w:sz w:val="28"/>
          <w:szCs w:val="28"/>
        </w:rPr>
      </w:pPr>
      <w:r w:rsidRPr="00D446C4">
        <w:rPr>
          <w:rFonts w:ascii="Calibri" w:eastAsia="Times New Roman" w:hAnsi="Calibri" w:cs="Arial"/>
          <w:b/>
          <w:bCs/>
          <w:iCs/>
          <w:noProof/>
          <w:color w:val="4F81BD"/>
          <w:sz w:val="28"/>
          <w:szCs w:val="28"/>
        </w:rPr>
        <w:t xml:space="preserve">What other domestic animals have been found to be infected with </w:t>
      </w:r>
      <w:smartTag w:uri="urn:schemas-microsoft-com:office:smarttags" w:element="place">
        <w:r w:rsidRPr="00D446C4">
          <w:rPr>
            <w:rFonts w:ascii="Calibri" w:eastAsia="Times New Roman" w:hAnsi="Calibri" w:cs="Arial"/>
            <w:b/>
            <w:bCs/>
            <w:iCs/>
            <w:noProof/>
            <w:color w:val="4F81BD"/>
            <w:sz w:val="28"/>
            <w:szCs w:val="28"/>
          </w:rPr>
          <w:t>West Nile</w:t>
        </w:r>
      </w:smartTag>
      <w:r w:rsidRPr="00D446C4">
        <w:rPr>
          <w:rFonts w:ascii="Calibri" w:eastAsia="Times New Roman" w:hAnsi="Calibri" w:cs="Arial"/>
          <w:b/>
          <w:bCs/>
          <w:iCs/>
          <w:noProof/>
          <w:color w:val="4F81BD"/>
          <w:sz w:val="28"/>
          <w:szCs w:val="28"/>
        </w:rPr>
        <w:t xml:space="preserve"> or EEE virus?</w:t>
      </w:r>
    </w:p>
    <w:p w:rsidR="00EF18B9" w:rsidRDefault="00D446C4" w:rsidP="00D446C4">
      <w:pPr>
        <w:pStyle w:val="BodyText"/>
        <w:tabs>
          <w:tab w:val="left" w:pos="10440"/>
        </w:tabs>
        <w:spacing w:after="0"/>
        <w:ind w:right="360"/>
        <w:rPr>
          <w:rFonts w:ascii="Times New Roman" w:hAnsi="Times New Roman"/>
          <w:snapToGrid w:val="0"/>
        </w:rPr>
      </w:pPr>
      <w:r w:rsidRPr="00D446C4">
        <w:rPr>
          <w:rFonts w:ascii="Times New Roman" w:hAnsi="Times New Roman"/>
          <w:snapToGrid w:val="0"/>
        </w:rPr>
        <w:t xml:space="preserve">Horses, llamas and alpacas are all known to be susceptible to both </w:t>
      </w:r>
      <w:proofErr w:type="spellStart"/>
      <w:r w:rsidRPr="00D446C4">
        <w:rPr>
          <w:rFonts w:ascii="Times New Roman" w:hAnsi="Times New Roman"/>
          <w:snapToGrid w:val="0"/>
        </w:rPr>
        <w:t>WNV</w:t>
      </w:r>
      <w:proofErr w:type="spellEnd"/>
      <w:r w:rsidRPr="00D446C4">
        <w:rPr>
          <w:rFonts w:ascii="Times New Roman" w:hAnsi="Times New Roman"/>
          <w:snapToGrid w:val="0"/>
        </w:rPr>
        <w:t xml:space="preserve"> and </w:t>
      </w:r>
      <w:proofErr w:type="spellStart"/>
      <w:r w:rsidRPr="00D446C4">
        <w:rPr>
          <w:rFonts w:ascii="Times New Roman" w:hAnsi="Times New Roman"/>
          <w:snapToGrid w:val="0"/>
        </w:rPr>
        <w:t>EEE</w:t>
      </w:r>
      <w:proofErr w:type="spellEnd"/>
      <w:r w:rsidRPr="00D446C4">
        <w:rPr>
          <w:rFonts w:ascii="Times New Roman" w:hAnsi="Times New Roman"/>
          <w:snapToGrid w:val="0"/>
        </w:rPr>
        <w:t>. In addition, emus, ostriches and some non-native species of game birds (such as pheasants and quail) are also su</w:t>
      </w:r>
      <w:r w:rsidR="00B8110D">
        <w:rPr>
          <w:rFonts w:ascii="Times New Roman" w:hAnsi="Times New Roman"/>
          <w:snapToGrid w:val="0"/>
        </w:rPr>
        <w:t xml:space="preserve">sceptible to </w:t>
      </w:r>
      <w:proofErr w:type="spellStart"/>
      <w:r w:rsidR="00B8110D">
        <w:rPr>
          <w:rFonts w:ascii="Times New Roman" w:hAnsi="Times New Roman"/>
          <w:snapToGrid w:val="0"/>
        </w:rPr>
        <w:t>EEE</w:t>
      </w:r>
      <w:proofErr w:type="spellEnd"/>
      <w:r w:rsidR="00B8110D">
        <w:rPr>
          <w:rFonts w:ascii="Times New Roman" w:hAnsi="Times New Roman"/>
          <w:snapToGrid w:val="0"/>
        </w:rPr>
        <w:t xml:space="preserve">. Since 2008, 17 horses, and three </w:t>
      </w:r>
      <w:r w:rsidRPr="00D446C4">
        <w:rPr>
          <w:rFonts w:ascii="Times New Roman" w:hAnsi="Times New Roman"/>
          <w:snapToGrid w:val="0"/>
        </w:rPr>
        <w:t xml:space="preserve">and alpacas have been found to have </w:t>
      </w:r>
      <w:proofErr w:type="spellStart"/>
      <w:r w:rsidRPr="00D446C4">
        <w:rPr>
          <w:rFonts w:ascii="Times New Roman" w:hAnsi="Times New Roman"/>
          <w:snapToGrid w:val="0"/>
        </w:rPr>
        <w:t>EEE</w:t>
      </w:r>
      <w:proofErr w:type="spellEnd"/>
      <w:r w:rsidRPr="00D446C4">
        <w:rPr>
          <w:rFonts w:ascii="Times New Roman" w:hAnsi="Times New Roman"/>
          <w:snapToGrid w:val="0"/>
        </w:rPr>
        <w:t xml:space="preserve">, and </w:t>
      </w:r>
      <w:r w:rsidR="00B8110D">
        <w:rPr>
          <w:rFonts w:ascii="Times New Roman" w:hAnsi="Times New Roman"/>
          <w:snapToGrid w:val="0"/>
        </w:rPr>
        <w:t xml:space="preserve">six </w:t>
      </w:r>
      <w:r w:rsidRPr="00D446C4">
        <w:rPr>
          <w:rFonts w:ascii="Times New Roman" w:hAnsi="Times New Roman"/>
          <w:snapToGrid w:val="0"/>
        </w:rPr>
        <w:t xml:space="preserve">horses have been found to have </w:t>
      </w:r>
      <w:proofErr w:type="spellStart"/>
      <w:r w:rsidRPr="00D446C4">
        <w:rPr>
          <w:rFonts w:ascii="Times New Roman" w:hAnsi="Times New Roman"/>
          <w:snapToGrid w:val="0"/>
        </w:rPr>
        <w:t>WNV</w:t>
      </w:r>
      <w:proofErr w:type="spellEnd"/>
      <w:r w:rsidRPr="00D446C4">
        <w:rPr>
          <w:rFonts w:ascii="Times New Roman" w:hAnsi="Times New Roman"/>
          <w:snapToGrid w:val="0"/>
        </w:rPr>
        <w:t xml:space="preserve"> infection in Massachusetts.</w:t>
      </w:r>
    </w:p>
    <w:p w:rsidR="00D446C4" w:rsidRPr="00CC191E" w:rsidRDefault="00D446C4" w:rsidP="00D446C4">
      <w:pPr>
        <w:pStyle w:val="BodyText"/>
        <w:tabs>
          <w:tab w:val="left" w:pos="10440"/>
        </w:tabs>
        <w:spacing w:after="0"/>
        <w:ind w:right="360"/>
        <w:rPr>
          <w:rFonts w:ascii="Times New Roman" w:hAnsi="Times New Roman"/>
          <w:sz w:val="16"/>
          <w:szCs w:val="16"/>
        </w:rPr>
      </w:pPr>
    </w:p>
    <w:p w:rsidR="00D446C4" w:rsidRPr="00D446C4" w:rsidRDefault="00D446C4" w:rsidP="00D446C4">
      <w:pPr>
        <w:pStyle w:val="BodyText"/>
        <w:tabs>
          <w:tab w:val="left" w:pos="10440"/>
        </w:tabs>
        <w:spacing w:after="0"/>
        <w:ind w:right="360"/>
        <w:rPr>
          <w:rFonts w:ascii="Calibri" w:eastAsia="Times New Roman" w:hAnsi="Calibri" w:cs="Arial"/>
          <w:b/>
          <w:bCs/>
          <w:iCs/>
          <w:noProof/>
          <w:color w:val="4F81BD"/>
          <w:sz w:val="28"/>
          <w:szCs w:val="28"/>
        </w:rPr>
      </w:pPr>
      <w:r w:rsidRPr="00D446C4">
        <w:rPr>
          <w:rFonts w:ascii="Calibri" w:eastAsia="Times New Roman" w:hAnsi="Calibri" w:cs="Arial"/>
          <w:b/>
          <w:bCs/>
          <w:iCs/>
          <w:noProof/>
          <w:color w:val="4F81BD"/>
          <w:sz w:val="28"/>
          <w:szCs w:val="28"/>
        </w:rPr>
        <w:t xml:space="preserve">How do animals become infected with WNV or EEE virus? </w:t>
      </w:r>
    </w:p>
    <w:p w:rsidR="00EF18B9" w:rsidRPr="00EF18B9" w:rsidRDefault="00D446C4" w:rsidP="00D446C4">
      <w:pPr>
        <w:pStyle w:val="BodyText"/>
        <w:tabs>
          <w:tab w:val="left" w:pos="10440"/>
        </w:tabs>
        <w:spacing w:after="0"/>
        <w:ind w:right="360"/>
        <w:rPr>
          <w:rFonts w:ascii="Times New Roman" w:hAnsi="Times New Roman"/>
        </w:rPr>
      </w:pPr>
      <w:r w:rsidRPr="00D446C4">
        <w:rPr>
          <w:rFonts w:ascii="Times New Roman" w:hAnsi="Times New Roman"/>
        </w:rPr>
        <w:t>Animals become infected the same way humans become infected: by the bite of an infected mosquito.</w:t>
      </w:r>
    </w:p>
    <w:p w:rsidR="00D446C4" w:rsidRPr="00CC191E" w:rsidRDefault="00D446C4" w:rsidP="00D446C4">
      <w:pPr>
        <w:pStyle w:val="BodyText"/>
        <w:tabs>
          <w:tab w:val="left" w:pos="10440"/>
        </w:tabs>
        <w:spacing w:after="0"/>
        <w:ind w:right="360"/>
        <w:rPr>
          <w:rFonts w:ascii="Calibri" w:eastAsia="Times New Roman" w:hAnsi="Calibri" w:cs="Arial"/>
          <w:b/>
          <w:bCs/>
          <w:iCs/>
          <w:noProof/>
          <w:color w:val="4F81BD"/>
          <w:sz w:val="16"/>
          <w:szCs w:val="16"/>
        </w:rPr>
      </w:pPr>
    </w:p>
    <w:p w:rsidR="00D446C4" w:rsidRPr="00D446C4" w:rsidRDefault="00D446C4" w:rsidP="00D446C4">
      <w:pPr>
        <w:pStyle w:val="BodyText"/>
        <w:tabs>
          <w:tab w:val="left" w:pos="10440"/>
        </w:tabs>
        <w:spacing w:after="0"/>
        <w:ind w:right="360"/>
        <w:rPr>
          <w:rFonts w:ascii="Calibri" w:eastAsia="Times New Roman" w:hAnsi="Calibri" w:cs="Arial"/>
          <w:b/>
          <w:bCs/>
          <w:iCs/>
          <w:noProof/>
          <w:color w:val="4F81BD"/>
          <w:sz w:val="28"/>
          <w:szCs w:val="28"/>
        </w:rPr>
      </w:pPr>
      <w:r w:rsidRPr="00D446C4">
        <w:rPr>
          <w:rFonts w:ascii="Calibri" w:eastAsia="Times New Roman" w:hAnsi="Calibri" w:cs="Arial"/>
          <w:b/>
          <w:bCs/>
          <w:iCs/>
          <w:noProof/>
          <w:color w:val="4F81BD"/>
          <w:sz w:val="28"/>
          <w:szCs w:val="28"/>
        </w:rPr>
        <w:t xml:space="preserve">What are the signs of WNV infection and EEE in animals? </w:t>
      </w:r>
    </w:p>
    <w:p w:rsidR="00D446C4" w:rsidRPr="00D446C4" w:rsidRDefault="00D446C4" w:rsidP="00D446C4">
      <w:pPr>
        <w:pStyle w:val="BodyText"/>
        <w:tabs>
          <w:tab w:val="left" w:pos="10440"/>
        </w:tabs>
        <w:spacing w:after="0"/>
        <w:ind w:right="360"/>
        <w:rPr>
          <w:rFonts w:ascii="Times New Roman" w:hAnsi="Times New Roman"/>
        </w:rPr>
      </w:pPr>
      <w:r w:rsidRPr="00D446C4">
        <w:rPr>
          <w:rFonts w:ascii="Times New Roman" w:hAnsi="Times New Roman"/>
        </w:rPr>
        <w:t xml:space="preserve">In most susceptible animals, these viruses can cause encephalitis (inflammation of the brain tissue). Signs may include one or more of the following: fever, depression, loss of appetite, weakness, uncoordinated movement, head pressing, circling, convulsions, irritability, blindness, or coma. Animals with severe disease may die. However, not all animals with signs of encephalitis have </w:t>
      </w:r>
      <w:proofErr w:type="spellStart"/>
      <w:r w:rsidRPr="00D446C4">
        <w:rPr>
          <w:rFonts w:ascii="Times New Roman" w:hAnsi="Times New Roman"/>
        </w:rPr>
        <w:t>WNV</w:t>
      </w:r>
      <w:proofErr w:type="spellEnd"/>
      <w:r w:rsidRPr="00D446C4">
        <w:rPr>
          <w:rFonts w:ascii="Times New Roman" w:hAnsi="Times New Roman"/>
        </w:rPr>
        <w:t xml:space="preserve"> infection or </w:t>
      </w:r>
      <w:proofErr w:type="spellStart"/>
      <w:r w:rsidRPr="00D446C4">
        <w:rPr>
          <w:rFonts w:ascii="Times New Roman" w:hAnsi="Times New Roman"/>
        </w:rPr>
        <w:t>EEE</w:t>
      </w:r>
      <w:proofErr w:type="spellEnd"/>
      <w:r w:rsidRPr="00D446C4">
        <w:rPr>
          <w:rFonts w:ascii="Times New Roman" w:hAnsi="Times New Roman"/>
        </w:rPr>
        <w:t>. A definitive diagnosis requires ruling out other important diseases – especially rabies.</w:t>
      </w:r>
    </w:p>
    <w:p w:rsidR="00D446C4" w:rsidRPr="00CC191E" w:rsidRDefault="00D446C4" w:rsidP="00D446C4">
      <w:pPr>
        <w:pStyle w:val="BodyText"/>
        <w:tabs>
          <w:tab w:val="left" w:pos="10440"/>
        </w:tabs>
        <w:spacing w:after="0"/>
        <w:ind w:right="360"/>
        <w:rPr>
          <w:rFonts w:ascii="Times New Roman" w:hAnsi="Times New Roman"/>
          <w:sz w:val="16"/>
          <w:szCs w:val="16"/>
        </w:rPr>
      </w:pPr>
    </w:p>
    <w:p w:rsidR="00D446C4" w:rsidRPr="00D446C4" w:rsidRDefault="00D446C4" w:rsidP="00D446C4">
      <w:pPr>
        <w:pStyle w:val="BodyText"/>
        <w:tabs>
          <w:tab w:val="left" w:pos="10440"/>
        </w:tabs>
        <w:spacing w:after="0"/>
        <w:ind w:right="360"/>
        <w:rPr>
          <w:rFonts w:ascii="Times New Roman" w:hAnsi="Times New Roman"/>
        </w:rPr>
      </w:pPr>
      <w:r w:rsidRPr="00D446C4">
        <w:rPr>
          <w:rFonts w:ascii="Times New Roman" w:hAnsi="Times New Roman"/>
        </w:rPr>
        <w:t>Emus and other related bird species do not develop encephalitis; instead they develop severe bleeding in the stomach and intestines. Sudden death and bloody diarrhea are the most common signs.</w:t>
      </w:r>
    </w:p>
    <w:p w:rsidR="00EF18B9" w:rsidRPr="00CC191E" w:rsidRDefault="00EF18B9" w:rsidP="00EF18B9">
      <w:pPr>
        <w:pStyle w:val="BodyText"/>
        <w:tabs>
          <w:tab w:val="left" w:pos="10440"/>
        </w:tabs>
        <w:spacing w:after="0"/>
        <w:ind w:left="547" w:right="360"/>
        <w:rPr>
          <w:rFonts w:ascii="Times New Roman" w:hAnsi="Times New Roman"/>
          <w:sz w:val="16"/>
          <w:szCs w:val="16"/>
        </w:rPr>
      </w:pPr>
    </w:p>
    <w:p w:rsidR="00D446C4" w:rsidRPr="00D446C4" w:rsidRDefault="00D446C4" w:rsidP="00D446C4">
      <w:pPr>
        <w:tabs>
          <w:tab w:val="left" w:pos="360"/>
          <w:tab w:val="left" w:pos="10440"/>
        </w:tabs>
        <w:ind w:right="360"/>
        <w:rPr>
          <w:rFonts w:ascii="Calibri" w:eastAsia="Times New Roman" w:hAnsi="Calibri" w:cs="Arial"/>
          <w:b/>
          <w:bCs/>
          <w:iCs/>
          <w:noProof/>
          <w:color w:val="4F81BD"/>
          <w:sz w:val="28"/>
          <w:szCs w:val="28"/>
        </w:rPr>
      </w:pPr>
      <w:r w:rsidRPr="00D446C4">
        <w:rPr>
          <w:rFonts w:ascii="Calibri" w:eastAsia="Times New Roman" w:hAnsi="Calibri" w:cs="Arial"/>
          <w:b/>
          <w:bCs/>
          <w:iCs/>
          <w:noProof/>
          <w:color w:val="4F81BD"/>
          <w:sz w:val="28"/>
          <w:szCs w:val="28"/>
        </w:rPr>
        <w:t xml:space="preserve">Can humans contract WNV infection or EEE directly from animals? </w:t>
      </w:r>
    </w:p>
    <w:p w:rsidR="00D446C4" w:rsidRPr="00D446C4" w:rsidRDefault="00D446C4" w:rsidP="00D446C4">
      <w:pPr>
        <w:tabs>
          <w:tab w:val="left" w:pos="360"/>
          <w:tab w:val="left" w:pos="10440"/>
        </w:tabs>
        <w:ind w:right="360"/>
        <w:rPr>
          <w:rFonts w:ascii="Times New Roman" w:hAnsi="Times New Roman"/>
        </w:rPr>
      </w:pPr>
      <w:r w:rsidRPr="00D446C4">
        <w:rPr>
          <w:rFonts w:ascii="Times New Roman" w:hAnsi="Times New Roman"/>
        </w:rPr>
        <w:t xml:space="preserve">No. These viruses are not passed from most animals to humans by contact with body fluids or in other ways. Furthermore, they are not spread from animal to animal either. Veterinarians should take normal infection control precautions when caring for an animal suspected of having these or any other viral infection. </w:t>
      </w:r>
    </w:p>
    <w:p w:rsidR="00D446C4" w:rsidRPr="00CC191E" w:rsidRDefault="00D446C4" w:rsidP="00D446C4">
      <w:pPr>
        <w:tabs>
          <w:tab w:val="left" w:pos="360"/>
          <w:tab w:val="left" w:pos="10440"/>
        </w:tabs>
        <w:ind w:right="360"/>
        <w:rPr>
          <w:rFonts w:ascii="Times New Roman" w:hAnsi="Times New Roman"/>
          <w:sz w:val="16"/>
          <w:szCs w:val="16"/>
        </w:rPr>
      </w:pPr>
    </w:p>
    <w:p w:rsidR="00D446C4" w:rsidRPr="00D446C4" w:rsidRDefault="00D446C4" w:rsidP="00D446C4">
      <w:pPr>
        <w:tabs>
          <w:tab w:val="left" w:pos="360"/>
          <w:tab w:val="left" w:pos="10440"/>
        </w:tabs>
        <w:ind w:right="360"/>
        <w:rPr>
          <w:rFonts w:ascii="Times New Roman" w:hAnsi="Times New Roman"/>
        </w:rPr>
      </w:pPr>
      <w:r w:rsidRPr="00D446C4">
        <w:rPr>
          <w:rFonts w:ascii="Times New Roman" w:hAnsi="Times New Roman"/>
        </w:rPr>
        <w:t xml:space="preserve">Emus, which develop bloody diarrhea from </w:t>
      </w:r>
      <w:proofErr w:type="spellStart"/>
      <w:r w:rsidRPr="00D446C4">
        <w:rPr>
          <w:rFonts w:ascii="Times New Roman" w:hAnsi="Times New Roman"/>
        </w:rPr>
        <w:t>EEE</w:t>
      </w:r>
      <w:proofErr w:type="spellEnd"/>
      <w:r w:rsidRPr="00D446C4">
        <w:rPr>
          <w:rFonts w:ascii="Times New Roman" w:hAnsi="Times New Roman"/>
        </w:rPr>
        <w:t xml:space="preserve">, may be able to spread the disease to other animals or humans that have direct contact with infected blood or feces. Owners and veterinarians should be particularly careful to protect themselves when dealing with an emu that might have </w:t>
      </w:r>
      <w:proofErr w:type="spellStart"/>
      <w:r w:rsidRPr="00D446C4">
        <w:rPr>
          <w:rFonts w:ascii="Times New Roman" w:hAnsi="Times New Roman"/>
        </w:rPr>
        <w:t>EEE</w:t>
      </w:r>
      <w:proofErr w:type="spellEnd"/>
      <w:r w:rsidRPr="00D446C4">
        <w:rPr>
          <w:rFonts w:ascii="Times New Roman" w:hAnsi="Times New Roman"/>
        </w:rPr>
        <w:t>.</w:t>
      </w:r>
    </w:p>
    <w:p w:rsidR="00784E15" w:rsidRPr="00CC191E" w:rsidRDefault="00784E15" w:rsidP="00EF18B9">
      <w:pPr>
        <w:tabs>
          <w:tab w:val="left" w:pos="360"/>
          <w:tab w:val="left" w:pos="10440"/>
        </w:tabs>
        <w:ind w:right="360"/>
        <w:rPr>
          <w:b/>
          <w:sz w:val="16"/>
          <w:szCs w:val="16"/>
        </w:rPr>
      </w:pPr>
    </w:p>
    <w:p w:rsidR="00D446C4" w:rsidRPr="00D446C4" w:rsidRDefault="00D446C4" w:rsidP="00D446C4">
      <w:pPr>
        <w:pStyle w:val="BodyText"/>
        <w:tabs>
          <w:tab w:val="left" w:pos="0"/>
          <w:tab w:val="left" w:pos="10440"/>
        </w:tabs>
        <w:spacing w:after="0"/>
        <w:ind w:right="360"/>
        <w:rPr>
          <w:rFonts w:ascii="Calibri" w:eastAsia="Times New Roman" w:hAnsi="Calibri" w:cs="Arial"/>
          <w:b/>
          <w:bCs/>
          <w:iCs/>
          <w:noProof/>
          <w:color w:val="4F81BD"/>
          <w:sz w:val="28"/>
          <w:szCs w:val="28"/>
        </w:rPr>
      </w:pPr>
      <w:r w:rsidRPr="00D446C4">
        <w:rPr>
          <w:rFonts w:ascii="Calibri" w:eastAsia="Times New Roman" w:hAnsi="Calibri" w:cs="Arial"/>
          <w:b/>
          <w:bCs/>
          <w:iCs/>
          <w:noProof/>
          <w:color w:val="4F81BD"/>
          <w:sz w:val="28"/>
          <w:szCs w:val="28"/>
        </w:rPr>
        <w:t>How can I confirm that an animal is infected with WNV or EEE virus?</w:t>
      </w:r>
    </w:p>
    <w:p w:rsidR="007A5125" w:rsidRPr="00D446C4" w:rsidRDefault="00D446C4" w:rsidP="007A5125">
      <w:pPr>
        <w:tabs>
          <w:tab w:val="left" w:pos="10440"/>
        </w:tabs>
        <w:ind w:right="360"/>
        <w:rPr>
          <w:rFonts w:ascii="Times New Roman" w:hAnsi="Times New Roman"/>
        </w:rPr>
      </w:pPr>
      <w:r w:rsidRPr="00D446C4">
        <w:rPr>
          <w:rFonts w:ascii="Times New Roman" w:hAnsi="Times New Roman"/>
        </w:rPr>
        <w:t xml:space="preserve">Veterinarians can test for </w:t>
      </w:r>
      <w:proofErr w:type="spellStart"/>
      <w:r w:rsidRPr="00D446C4">
        <w:rPr>
          <w:rFonts w:ascii="Times New Roman" w:hAnsi="Times New Roman"/>
        </w:rPr>
        <w:t>WNV</w:t>
      </w:r>
      <w:proofErr w:type="spellEnd"/>
      <w:r w:rsidRPr="00D446C4">
        <w:rPr>
          <w:rFonts w:ascii="Times New Roman" w:hAnsi="Times New Roman"/>
        </w:rPr>
        <w:t xml:space="preserve"> and </w:t>
      </w:r>
      <w:proofErr w:type="spellStart"/>
      <w:r w:rsidRPr="00D446C4">
        <w:rPr>
          <w:rFonts w:ascii="Times New Roman" w:hAnsi="Times New Roman"/>
        </w:rPr>
        <w:t>EEE</w:t>
      </w:r>
      <w:proofErr w:type="spellEnd"/>
      <w:r w:rsidRPr="00D446C4">
        <w:rPr>
          <w:rFonts w:ascii="Times New Roman" w:hAnsi="Times New Roman"/>
        </w:rPr>
        <w:t xml:space="preserve"> by submitting blood or tissue from an animal. Testing is available at the Massachusetts Department of Public Health during the mosquito season. Testing is rarely required for dogs and cats; horses, llamas and alpacas are the most commonly tested animals</w:t>
      </w:r>
    </w:p>
    <w:p w:rsidR="007A5125" w:rsidRPr="00CC191E" w:rsidRDefault="007A5125" w:rsidP="007A5125">
      <w:pPr>
        <w:tabs>
          <w:tab w:val="left" w:pos="10440"/>
        </w:tabs>
        <w:ind w:right="360"/>
        <w:rPr>
          <w:rFonts w:ascii="Times New Roman" w:hAnsi="Times New Roman"/>
          <w:sz w:val="16"/>
          <w:szCs w:val="16"/>
        </w:rPr>
      </w:pPr>
    </w:p>
    <w:p w:rsidR="00CC191E" w:rsidRPr="001602B7" w:rsidRDefault="00CC191E" w:rsidP="00CC191E">
      <w:pPr>
        <w:tabs>
          <w:tab w:val="left" w:pos="10440"/>
        </w:tabs>
        <w:ind w:right="360"/>
        <w:rPr>
          <w:rFonts w:ascii="Calibri" w:hAnsi="Calibri"/>
          <w:b/>
          <w:bCs/>
          <w:iCs/>
          <w:color w:val="4F81BD"/>
          <w:sz w:val="28"/>
          <w:szCs w:val="28"/>
        </w:rPr>
      </w:pPr>
      <w:r w:rsidRPr="001602B7">
        <w:rPr>
          <w:rFonts w:ascii="Calibri" w:hAnsi="Calibri"/>
          <w:b/>
          <w:bCs/>
          <w:iCs/>
          <w:color w:val="4F81BD"/>
          <w:sz w:val="28"/>
          <w:szCs w:val="28"/>
        </w:rPr>
        <w:t xml:space="preserve">Should an animal infected with </w:t>
      </w:r>
      <w:proofErr w:type="spellStart"/>
      <w:r w:rsidRPr="001602B7">
        <w:rPr>
          <w:rFonts w:ascii="Calibri" w:hAnsi="Calibri"/>
          <w:b/>
          <w:bCs/>
          <w:iCs/>
          <w:color w:val="4F81BD"/>
          <w:sz w:val="28"/>
          <w:szCs w:val="28"/>
        </w:rPr>
        <w:t>WNV</w:t>
      </w:r>
      <w:proofErr w:type="spellEnd"/>
      <w:r w:rsidRPr="001602B7">
        <w:rPr>
          <w:rFonts w:ascii="Calibri" w:hAnsi="Calibri"/>
          <w:b/>
          <w:bCs/>
          <w:iCs/>
          <w:color w:val="4F81BD"/>
          <w:sz w:val="28"/>
          <w:szCs w:val="28"/>
        </w:rPr>
        <w:t xml:space="preserve"> or </w:t>
      </w:r>
      <w:proofErr w:type="spellStart"/>
      <w:r w:rsidRPr="001602B7">
        <w:rPr>
          <w:rFonts w:ascii="Calibri" w:hAnsi="Calibri"/>
          <w:b/>
          <w:bCs/>
          <w:iCs/>
          <w:color w:val="4F81BD"/>
          <w:sz w:val="28"/>
          <w:szCs w:val="28"/>
        </w:rPr>
        <w:t>EEE</w:t>
      </w:r>
      <w:proofErr w:type="spellEnd"/>
      <w:r w:rsidRPr="001602B7">
        <w:rPr>
          <w:rFonts w:ascii="Calibri" w:hAnsi="Calibri"/>
          <w:b/>
          <w:bCs/>
          <w:iCs/>
          <w:color w:val="4F81BD"/>
          <w:sz w:val="28"/>
          <w:szCs w:val="28"/>
        </w:rPr>
        <w:t xml:space="preserve"> virus be destroyed? </w:t>
      </w:r>
    </w:p>
    <w:p w:rsidR="00CC191E" w:rsidRPr="00CC191E" w:rsidRDefault="00CC191E" w:rsidP="00CC191E">
      <w:pPr>
        <w:tabs>
          <w:tab w:val="left" w:pos="10440"/>
        </w:tabs>
        <w:ind w:right="360"/>
        <w:rPr>
          <w:rFonts w:ascii="Times New Roman" w:hAnsi="Times New Roman"/>
        </w:rPr>
      </w:pPr>
      <w:r w:rsidRPr="00CC191E">
        <w:rPr>
          <w:rFonts w:ascii="Times New Roman" w:hAnsi="Times New Roman"/>
        </w:rPr>
        <w:t xml:space="preserve">There is no reason to destroy an animal just because it has been infected with </w:t>
      </w:r>
      <w:proofErr w:type="spellStart"/>
      <w:r w:rsidRPr="00CC191E">
        <w:rPr>
          <w:rFonts w:ascii="Times New Roman" w:hAnsi="Times New Roman"/>
        </w:rPr>
        <w:t>WNV</w:t>
      </w:r>
      <w:proofErr w:type="spellEnd"/>
      <w:r w:rsidRPr="00CC191E">
        <w:rPr>
          <w:rFonts w:ascii="Times New Roman" w:hAnsi="Times New Roman"/>
        </w:rPr>
        <w:t xml:space="preserve"> or </w:t>
      </w:r>
      <w:proofErr w:type="spellStart"/>
      <w:r w:rsidRPr="00CC191E">
        <w:rPr>
          <w:rFonts w:ascii="Times New Roman" w:hAnsi="Times New Roman"/>
        </w:rPr>
        <w:t>EEE</w:t>
      </w:r>
      <w:proofErr w:type="spellEnd"/>
      <w:r w:rsidRPr="00CC191E">
        <w:rPr>
          <w:rFonts w:ascii="Times New Roman" w:hAnsi="Times New Roman"/>
        </w:rPr>
        <w:t xml:space="preserve"> virus. They do not increase the risk that anyone else will get sick. However, some animals, especially horses, llamas and</w:t>
      </w:r>
      <w:r>
        <w:rPr>
          <w:rFonts w:ascii="Times New Roman" w:hAnsi="Times New Roman"/>
        </w:rPr>
        <w:t xml:space="preserve"> </w:t>
      </w:r>
    </w:p>
    <w:p w:rsidR="007A5125" w:rsidRDefault="00CC191E" w:rsidP="007A5125">
      <w:pPr>
        <w:tabs>
          <w:tab w:val="left" w:pos="10440"/>
        </w:tabs>
        <w:ind w:right="360"/>
        <w:rPr>
          <w:rFonts w:ascii="Times New Roman" w:hAnsi="Times New Roman"/>
        </w:rPr>
      </w:pPr>
      <w:r w:rsidRPr="00CC191E">
        <w:rPr>
          <w:rFonts w:ascii="Times New Roman" w:hAnsi="Times New Roman"/>
        </w:rPr>
        <w:t>alpacas, may become so severely ill that they cannot recover. Talk to your veterinarian to get medical advice for your particular animal.</w:t>
      </w:r>
    </w:p>
    <w:p w:rsidR="00D446C4" w:rsidRDefault="00D446C4" w:rsidP="007A5125">
      <w:pPr>
        <w:tabs>
          <w:tab w:val="left" w:pos="10440"/>
        </w:tabs>
        <w:ind w:right="360"/>
        <w:rPr>
          <w:rFonts w:ascii="Times New Roman" w:hAnsi="Times New Roman"/>
        </w:rPr>
      </w:pPr>
    </w:p>
    <w:p w:rsidR="00D446C4" w:rsidRDefault="00B8110D" w:rsidP="007A5125">
      <w:pPr>
        <w:tabs>
          <w:tab w:val="left" w:pos="10440"/>
        </w:tabs>
        <w:ind w:right="360"/>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-9525</wp:posOffset>
                </wp:positionV>
                <wp:extent cx="7772400" cy="914400"/>
                <wp:effectExtent l="0" t="0" r="0" b="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20" o:spid="_x0000_s1026" style="position:absolute;margin-left:0;margin-top:-.75pt;width:612pt;height:1in;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" fillcolor="#4f81bd" stroked="f">
                <v:fill color2="#152355" rotate="t" focus="100%" type="gradient"/>
                <v:shadow opacity="22936f" origin=",.5" offset="0,.63889mm"/>
                <w10:wrap anchorx="page" anchory="page"/>
              </v:rect>
            </w:pict>
          </mc:Fallback>
        </mc:AlternateContent>
      </w:r>
    </w:p>
    <w:p w:rsidR="00D446C4" w:rsidRDefault="00D446C4" w:rsidP="007A5125">
      <w:pPr>
        <w:tabs>
          <w:tab w:val="left" w:pos="10440"/>
        </w:tabs>
        <w:ind w:right="360"/>
        <w:rPr>
          <w:rFonts w:ascii="Times New Roman" w:hAnsi="Times New Roman"/>
        </w:rPr>
      </w:pPr>
    </w:p>
    <w:p w:rsidR="00D446C4" w:rsidRDefault="00D446C4" w:rsidP="007A5125">
      <w:pPr>
        <w:tabs>
          <w:tab w:val="left" w:pos="10440"/>
        </w:tabs>
        <w:ind w:right="360"/>
        <w:rPr>
          <w:rFonts w:ascii="Times New Roman" w:hAnsi="Times New Roman"/>
        </w:rPr>
      </w:pPr>
    </w:p>
    <w:p w:rsidR="007A5125" w:rsidRDefault="007A5125" w:rsidP="007A5125">
      <w:pPr>
        <w:tabs>
          <w:tab w:val="left" w:pos="360"/>
          <w:tab w:val="left" w:pos="10440"/>
        </w:tabs>
        <w:ind w:left="547" w:right="360"/>
        <w:jc w:val="right"/>
        <w:rPr>
          <w:rFonts w:ascii="Calibri" w:hAnsi="Calibri"/>
          <w:color w:val="152355"/>
          <w:sz w:val="20"/>
          <w:szCs w:val="20"/>
        </w:rPr>
      </w:pPr>
      <w:r w:rsidRPr="00051487">
        <w:rPr>
          <w:rFonts w:ascii="Calibri" w:hAnsi="Calibri"/>
          <w:color w:val="152355"/>
          <w:sz w:val="20"/>
          <w:szCs w:val="20"/>
        </w:rPr>
        <w:t xml:space="preserve">Page </w:t>
      </w:r>
      <w:r>
        <w:rPr>
          <w:rFonts w:ascii="Calibri" w:hAnsi="Calibri"/>
          <w:color w:val="152355"/>
          <w:sz w:val="20"/>
          <w:szCs w:val="20"/>
        </w:rPr>
        <w:t>2</w:t>
      </w:r>
      <w:r w:rsidRPr="00051487">
        <w:rPr>
          <w:rFonts w:ascii="Calibri" w:hAnsi="Calibri"/>
          <w:color w:val="152355"/>
          <w:sz w:val="20"/>
          <w:szCs w:val="20"/>
        </w:rPr>
        <w:t xml:space="preserve"> of </w:t>
      </w:r>
      <w:r>
        <w:rPr>
          <w:rFonts w:ascii="Calibri" w:hAnsi="Calibri"/>
          <w:color w:val="152355"/>
          <w:sz w:val="20"/>
          <w:szCs w:val="20"/>
        </w:rPr>
        <w:t>2</w:t>
      </w:r>
    </w:p>
    <w:p w:rsidR="00D446C4" w:rsidRDefault="00D446C4" w:rsidP="007A5125">
      <w:pPr>
        <w:pStyle w:val="BodyText"/>
        <w:tabs>
          <w:tab w:val="left" w:pos="10440"/>
        </w:tabs>
        <w:spacing w:after="0"/>
        <w:ind w:right="360"/>
        <w:rPr>
          <w:rFonts w:ascii="Calibri" w:eastAsia="Times New Roman" w:hAnsi="Calibri" w:cs="Arial"/>
          <w:b/>
          <w:bCs/>
          <w:iCs/>
          <w:noProof/>
          <w:color w:val="4F81BD"/>
          <w:sz w:val="28"/>
          <w:szCs w:val="28"/>
        </w:rPr>
      </w:pPr>
      <w:r w:rsidRPr="00D446C4">
        <w:rPr>
          <w:rFonts w:ascii="Calibri" w:eastAsia="Times New Roman" w:hAnsi="Calibri" w:cs="Arial"/>
          <w:b/>
          <w:bCs/>
          <w:iCs/>
          <w:noProof/>
          <w:color w:val="4F81BD"/>
          <w:sz w:val="28"/>
          <w:szCs w:val="28"/>
        </w:rPr>
        <w:t xml:space="preserve">How are WNV infection and EEE treated? </w:t>
      </w:r>
    </w:p>
    <w:p w:rsidR="00D446C4" w:rsidRPr="00D446C4" w:rsidRDefault="00D446C4" w:rsidP="00D446C4">
      <w:pPr>
        <w:tabs>
          <w:tab w:val="left" w:pos="360"/>
          <w:tab w:val="left" w:pos="10440"/>
        </w:tabs>
        <w:ind w:right="360"/>
        <w:rPr>
          <w:rFonts w:ascii="Times New Roman" w:hAnsi="Times New Roman"/>
        </w:rPr>
      </w:pPr>
      <w:r w:rsidRPr="00D446C4">
        <w:rPr>
          <w:rFonts w:ascii="Times New Roman" w:hAnsi="Times New Roman"/>
        </w:rPr>
        <w:t xml:space="preserve">To date, no specific treatment for either </w:t>
      </w:r>
      <w:proofErr w:type="spellStart"/>
      <w:r w:rsidRPr="00D446C4">
        <w:rPr>
          <w:rFonts w:ascii="Times New Roman" w:hAnsi="Times New Roman"/>
        </w:rPr>
        <w:t>WNV</w:t>
      </w:r>
      <w:proofErr w:type="spellEnd"/>
      <w:r w:rsidRPr="00D446C4">
        <w:rPr>
          <w:rFonts w:ascii="Times New Roman" w:hAnsi="Times New Roman"/>
        </w:rPr>
        <w:t xml:space="preserve"> infection or </w:t>
      </w:r>
      <w:proofErr w:type="spellStart"/>
      <w:r w:rsidRPr="00D446C4">
        <w:rPr>
          <w:rFonts w:ascii="Times New Roman" w:hAnsi="Times New Roman"/>
        </w:rPr>
        <w:t>EEE</w:t>
      </w:r>
      <w:proofErr w:type="spellEnd"/>
      <w:r w:rsidRPr="00D446C4">
        <w:rPr>
          <w:rFonts w:ascii="Times New Roman" w:hAnsi="Times New Roman"/>
        </w:rPr>
        <w:t xml:space="preserve"> exists. Supportive treatment should be directed at the signs of illness, and focused on reducing the severity of the disease. </w:t>
      </w:r>
    </w:p>
    <w:p w:rsidR="00EF18B9" w:rsidRPr="00B603B8" w:rsidRDefault="00EF18B9" w:rsidP="00EF18B9">
      <w:pPr>
        <w:tabs>
          <w:tab w:val="left" w:pos="360"/>
          <w:tab w:val="left" w:pos="10440"/>
        </w:tabs>
        <w:ind w:left="547" w:right="360"/>
        <w:rPr>
          <w:rFonts w:ascii="Calibri" w:eastAsia="Times New Roman" w:hAnsi="Calibri" w:cs="Arial"/>
          <w:b/>
          <w:bCs/>
          <w:iCs/>
          <w:noProof/>
          <w:color w:val="4F81BD"/>
          <w:sz w:val="16"/>
          <w:szCs w:val="16"/>
        </w:rPr>
      </w:pPr>
    </w:p>
    <w:p w:rsidR="00D446C4" w:rsidRPr="00D446C4" w:rsidRDefault="00D446C4" w:rsidP="00D446C4">
      <w:pPr>
        <w:pStyle w:val="BodyText"/>
        <w:tabs>
          <w:tab w:val="left" w:pos="10440"/>
        </w:tabs>
        <w:ind w:right="360"/>
        <w:rPr>
          <w:rFonts w:ascii="Calibri" w:eastAsia="Times New Roman" w:hAnsi="Calibri" w:cs="Arial"/>
          <w:b/>
          <w:bCs/>
          <w:iCs/>
          <w:noProof/>
          <w:color w:val="4F81BD"/>
          <w:sz w:val="28"/>
          <w:szCs w:val="28"/>
        </w:rPr>
      </w:pPr>
      <w:r w:rsidRPr="00D446C4">
        <w:rPr>
          <w:rFonts w:ascii="Calibri" w:eastAsia="Times New Roman" w:hAnsi="Calibri" w:cs="Arial"/>
          <w:b/>
          <w:bCs/>
          <w:iCs/>
          <w:noProof/>
          <w:color w:val="4F81BD"/>
          <w:sz w:val="28"/>
          <w:szCs w:val="28"/>
        </w:rPr>
        <w:t xml:space="preserve">Is there a vaccine against WNV and EEE virus? </w:t>
      </w:r>
    </w:p>
    <w:p w:rsidR="00D446C4" w:rsidRPr="00D446C4" w:rsidRDefault="00D446C4" w:rsidP="00D446C4">
      <w:pPr>
        <w:tabs>
          <w:tab w:val="left" w:pos="360"/>
          <w:tab w:val="left" w:pos="10440"/>
        </w:tabs>
        <w:ind w:right="360"/>
        <w:rPr>
          <w:rFonts w:ascii="Times New Roman" w:hAnsi="Times New Roman"/>
          <w:color w:val="000000"/>
        </w:rPr>
      </w:pPr>
      <w:r w:rsidRPr="00D446C4">
        <w:rPr>
          <w:rFonts w:ascii="Times New Roman" w:hAnsi="Times New Roman"/>
          <w:color w:val="000000"/>
        </w:rPr>
        <w:t xml:space="preserve">Yes, there is a vaccine that is approved for use in horses only. The vaccine has been used successfully in some other species, such as llamas and alpacas. Timing of vaccination is important and should be planned for April or May in </w:t>
      </w:r>
      <w:smartTag w:uri="urn:schemas-microsoft-com:office:smarttags" w:element="place">
        <w:smartTag w:uri="urn:schemas-microsoft-com:office:smarttags" w:element="State">
          <w:r w:rsidRPr="00D446C4">
            <w:rPr>
              <w:rFonts w:ascii="Times New Roman" w:hAnsi="Times New Roman"/>
              <w:color w:val="000000"/>
            </w:rPr>
            <w:t>Massachusetts</w:t>
          </w:r>
        </w:smartTag>
      </w:smartTag>
      <w:r w:rsidRPr="00D446C4">
        <w:rPr>
          <w:rFonts w:ascii="Times New Roman" w:hAnsi="Times New Roman"/>
          <w:color w:val="000000"/>
        </w:rPr>
        <w:t xml:space="preserve">. Contact your veterinarian for further information. </w:t>
      </w:r>
    </w:p>
    <w:p w:rsidR="00D446C4" w:rsidRPr="00B603B8" w:rsidRDefault="00D446C4" w:rsidP="00D446C4">
      <w:pPr>
        <w:tabs>
          <w:tab w:val="left" w:pos="360"/>
          <w:tab w:val="left" w:pos="10440"/>
        </w:tabs>
        <w:ind w:left="547" w:right="360"/>
        <w:rPr>
          <w:rFonts w:ascii="Times New Roman" w:hAnsi="Times New Roman"/>
          <w:color w:val="000000"/>
          <w:sz w:val="16"/>
          <w:szCs w:val="16"/>
        </w:rPr>
      </w:pPr>
    </w:p>
    <w:p w:rsidR="00CC191E" w:rsidRPr="00CC191E" w:rsidRDefault="00CC191E" w:rsidP="00CC191E">
      <w:pPr>
        <w:tabs>
          <w:tab w:val="left" w:pos="360"/>
          <w:tab w:val="left" w:pos="10440"/>
        </w:tabs>
        <w:ind w:right="360"/>
        <w:rPr>
          <w:rFonts w:ascii="Calibri" w:eastAsia="Times New Roman" w:hAnsi="Calibri" w:cs="Arial"/>
          <w:b/>
          <w:bCs/>
          <w:iCs/>
          <w:noProof/>
          <w:color w:val="4F81BD"/>
          <w:sz w:val="28"/>
          <w:szCs w:val="28"/>
        </w:rPr>
      </w:pPr>
      <w:r w:rsidRPr="00CC191E">
        <w:rPr>
          <w:rFonts w:ascii="Calibri" w:eastAsia="Times New Roman" w:hAnsi="Calibri" w:cs="Arial"/>
          <w:b/>
          <w:bCs/>
          <w:iCs/>
          <w:noProof/>
          <w:color w:val="4F81BD"/>
          <w:sz w:val="28"/>
          <w:szCs w:val="28"/>
        </w:rPr>
        <w:t xml:space="preserve">Can I use insect repellent on my pets? </w:t>
      </w:r>
    </w:p>
    <w:p w:rsidR="00CC191E" w:rsidRDefault="00CC191E" w:rsidP="00CC191E">
      <w:pPr>
        <w:tabs>
          <w:tab w:val="left" w:pos="360"/>
          <w:tab w:val="left" w:pos="10440"/>
        </w:tabs>
        <w:ind w:right="360"/>
        <w:rPr>
          <w:rFonts w:ascii="Times New Roman" w:hAnsi="Times New Roman"/>
          <w:color w:val="000000"/>
        </w:rPr>
      </w:pPr>
      <w:r w:rsidRPr="00CC191E">
        <w:rPr>
          <w:rFonts w:ascii="Times New Roman" w:hAnsi="Times New Roman"/>
          <w:color w:val="000000"/>
        </w:rPr>
        <w:t xml:space="preserve">Repellents recommended for humans are </w:t>
      </w:r>
      <w:r w:rsidRPr="00CC191E">
        <w:rPr>
          <w:rFonts w:ascii="Times New Roman" w:hAnsi="Times New Roman"/>
          <w:b/>
          <w:bCs/>
          <w:color w:val="000000"/>
        </w:rPr>
        <w:t xml:space="preserve">not </w:t>
      </w:r>
      <w:r w:rsidRPr="00CC191E">
        <w:rPr>
          <w:rFonts w:ascii="Times New Roman" w:hAnsi="Times New Roman"/>
          <w:color w:val="000000"/>
        </w:rPr>
        <w:t xml:space="preserve">approved for veterinary use. Talk with your veterinarian for advice about the appropriate product for use on your pet. </w:t>
      </w:r>
    </w:p>
    <w:p w:rsidR="00B603B8" w:rsidRPr="00B603B8" w:rsidRDefault="00B603B8" w:rsidP="00CC191E">
      <w:pPr>
        <w:tabs>
          <w:tab w:val="left" w:pos="360"/>
          <w:tab w:val="left" w:pos="10440"/>
        </w:tabs>
        <w:ind w:right="360"/>
        <w:rPr>
          <w:rFonts w:ascii="Times New Roman" w:hAnsi="Times New Roman"/>
          <w:color w:val="000000"/>
          <w:sz w:val="16"/>
          <w:szCs w:val="16"/>
        </w:rPr>
      </w:pPr>
    </w:p>
    <w:p w:rsidR="00B603B8" w:rsidRPr="00B603B8" w:rsidRDefault="00B603B8" w:rsidP="00B603B8">
      <w:pPr>
        <w:tabs>
          <w:tab w:val="left" w:pos="360"/>
          <w:tab w:val="left" w:pos="10440"/>
        </w:tabs>
        <w:ind w:right="360"/>
        <w:rPr>
          <w:rFonts w:ascii="Calibri" w:eastAsia="Times New Roman" w:hAnsi="Calibri" w:cs="Arial"/>
          <w:b/>
          <w:bCs/>
          <w:iCs/>
          <w:noProof/>
          <w:color w:val="4F81BD"/>
          <w:sz w:val="28"/>
          <w:szCs w:val="28"/>
        </w:rPr>
      </w:pPr>
      <w:r w:rsidRPr="00B603B8">
        <w:rPr>
          <w:rFonts w:ascii="Calibri" w:eastAsia="Times New Roman" w:hAnsi="Calibri" w:cs="Arial"/>
          <w:b/>
          <w:bCs/>
          <w:iCs/>
          <w:noProof/>
          <w:color w:val="4F81BD"/>
          <w:sz w:val="28"/>
          <w:szCs w:val="28"/>
        </w:rPr>
        <w:t>What can I do to keep my animal from becoming infected with WNV or EEE?</w:t>
      </w:r>
    </w:p>
    <w:p w:rsidR="00B603B8" w:rsidRPr="00B603B8" w:rsidRDefault="00B603B8" w:rsidP="00B603B8">
      <w:pPr>
        <w:numPr>
          <w:ilvl w:val="0"/>
          <w:numId w:val="24"/>
        </w:numPr>
        <w:tabs>
          <w:tab w:val="clear" w:pos="1080"/>
          <w:tab w:val="num" w:pos="540"/>
        </w:tabs>
        <w:autoSpaceDE w:val="0"/>
        <w:autoSpaceDN w:val="0"/>
        <w:adjustRightInd w:val="0"/>
        <w:ind w:left="540" w:right="374" w:hanging="540"/>
        <w:rPr>
          <w:rFonts w:ascii="Times New Roman" w:eastAsia="Times New Roman" w:hAnsi="Times New Roman"/>
          <w:color w:val="000000"/>
        </w:rPr>
      </w:pPr>
      <w:r w:rsidRPr="00B603B8">
        <w:rPr>
          <w:rFonts w:ascii="Times New Roman" w:eastAsia="Times New Roman" w:hAnsi="Times New Roman"/>
          <w:bCs/>
          <w:color w:val="000000"/>
        </w:rPr>
        <w:t>Talk to your veterinarian about vaccination.</w:t>
      </w:r>
    </w:p>
    <w:p w:rsidR="00B603B8" w:rsidRPr="00B603B8" w:rsidRDefault="00B603B8" w:rsidP="00B603B8">
      <w:pPr>
        <w:numPr>
          <w:ilvl w:val="0"/>
          <w:numId w:val="23"/>
        </w:numPr>
        <w:tabs>
          <w:tab w:val="clear" w:pos="720"/>
          <w:tab w:val="num" w:pos="-360"/>
          <w:tab w:val="num" w:pos="540"/>
        </w:tabs>
        <w:autoSpaceDE w:val="0"/>
        <w:autoSpaceDN w:val="0"/>
        <w:adjustRightInd w:val="0"/>
        <w:ind w:left="540" w:right="374" w:hanging="540"/>
        <w:jc w:val="both"/>
        <w:rPr>
          <w:rFonts w:ascii="Times New Roman" w:eastAsia="Times New Roman" w:hAnsi="Times New Roman"/>
          <w:color w:val="000000"/>
        </w:rPr>
      </w:pPr>
      <w:r w:rsidRPr="00B603B8">
        <w:rPr>
          <w:rFonts w:ascii="Times New Roman" w:eastAsia="Times New Roman" w:hAnsi="Times New Roman"/>
          <w:color w:val="000000"/>
        </w:rPr>
        <w:t xml:space="preserve">Eliminate stagnant or standing water, for instance by avoiding water overflow from troughs, reducing run-off and pooling of irrigation water, eliminating accumulated water in flower pots, and removing old tires and other containers in which water can collect. </w:t>
      </w:r>
    </w:p>
    <w:p w:rsidR="00B603B8" w:rsidRPr="00B603B8" w:rsidRDefault="00B603B8" w:rsidP="00B603B8">
      <w:pPr>
        <w:numPr>
          <w:ilvl w:val="0"/>
          <w:numId w:val="23"/>
        </w:numPr>
        <w:tabs>
          <w:tab w:val="clear" w:pos="720"/>
          <w:tab w:val="num" w:pos="-360"/>
          <w:tab w:val="num" w:pos="540"/>
        </w:tabs>
        <w:autoSpaceDE w:val="0"/>
        <w:autoSpaceDN w:val="0"/>
        <w:adjustRightInd w:val="0"/>
        <w:ind w:left="540" w:right="378" w:hanging="540"/>
        <w:jc w:val="both"/>
        <w:rPr>
          <w:rFonts w:ascii="Times New Roman" w:eastAsia="Times New Roman" w:hAnsi="Times New Roman"/>
          <w:color w:val="000000"/>
        </w:rPr>
      </w:pPr>
      <w:r w:rsidRPr="00B603B8">
        <w:rPr>
          <w:rFonts w:ascii="Times New Roman" w:eastAsia="Times New Roman" w:hAnsi="Times New Roman"/>
          <w:color w:val="000000"/>
        </w:rPr>
        <w:t xml:space="preserve">Eliminate piles of decaying organic matter such as leaves, lawn clippings, and manure. </w:t>
      </w:r>
    </w:p>
    <w:p w:rsidR="00B603B8" w:rsidRPr="00B603B8" w:rsidRDefault="00B603B8" w:rsidP="00B603B8">
      <w:pPr>
        <w:numPr>
          <w:ilvl w:val="0"/>
          <w:numId w:val="23"/>
        </w:numPr>
        <w:tabs>
          <w:tab w:val="clear" w:pos="720"/>
          <w:tab w:val="num" w:pos="-360"/>
          <w:tab w:val="num" w:pos="540"/>
        </w:tabs>
        <w:autoSpaceDE w:val="0"/>
        <w:autoSpaceDN w:val="0"/>
        <w:adjustRightInd w:val="0"/>
        <w:ind w:left="540" w:right="378" w:hanging="540"/>
        <w:jc w:val="both"/>
        <w:rPr>
          <w:rFonts w:ascii="Times New Roman" w:eastAsia="Times New Roman" w:hAnsi="Times New Roman"/>
          <w:color w:val="000000"/>
        </w:rPr>
      </w:pPr>
      <w:r w:rsidRPr="00B603B8">
        <w:rPr>
          <w:rFonts w:ascii="Times New Roman" w:eastAsia="Times New Roman" w:hAnsi="Times New Roman"/>
          <w:color w:val="000000"/>
        </w:rPr>
        <w:t xml:space="preserve">Keep animals indoors during peak periods of mosquito activity (dusk and dawn). </w:t>
      </w:r>
    </w:p>
    <w:p w:rsidR="00B603B8" w:rsidRPr="00B603B8" w:rsidRDefault="00B603B8" w:rsidP="00B603B8">
      <w:pPr>
        <w:numPr>
          <w:ilvl w:val="0"/>
          <w:numId w:val="23"/>
        </w:numPr>
        <w:tabs>
          <w:tab w:val="clear" w:pos="720"/>
          <w:tab w:val="num" w:pos="-360"/>
          <w:tab w:val="num" w:pos="540"/>
        </w:tabs>
        <w:autoSpaceDE w:val="0"/>
        <w:autoSpaceDN w:val="0"/>
        <w:adjustRightInd w:val="0"/>
        <w:ind w:left="540" w:right="378" w:hanging="540"/>
        <w:jc w:val="both"/>
        <w:rPr>
          <w:rFonts w:ascii="Times New Roman" w:eastAsia="Times New Roman" w:hAnsi="Times New Roman"/>
          <w:color w:val="000000"/>
        </w:rPr>
      </w:pPr>
      <w:r w:rsidRPr="00B603B8">
        <w:rPr>
          <w:rFonts w:ascii="Times New Roman" w:eastAsia="Times New Roman" w:hAnsi="Times New Roman"/>
          <w:color w:val="000000"/>
        </w:rPr>
        <w:t>Keep screens repaired and free of holes.</w:t>
      </w:r>
    </w:p>
    <w:p w:rsidR="00B603B8" w:rsidRPr="00B603B8" w:rsidRDefault="00B603B8" w:rsidP="00B603B8">
      <w:pPr>
        <w:numPr>
          <w:ilvl w:val="0"/>
          <w:numId w:val="23"/>
        </w:numPr>
        <w:tabs>
          <w:tab w:val="clear" w:pos="720"/>
          <w:tab w:val="num" w:pos="-360"/>
          <w:tab w:val="num" w:pos="540"/>
        </w:tabs>
        <w:autoSpaceDE w:val="0"/>
        <w:autoSpaceDN w:val="0"/>
        <w:adjustRightInd w:val="0"/>
        <w:ind w:left="540" w:right="378" w:hanging="540"/>
        <w:jc w:val="both"/>
        <w:rPr>
          <w:rFonts w:ascii="Times New Roman" w:eastAsia="Times New Roman" w:hAnsi="Times New Roman"/>
          <w:color w:val="000000"/>
        </w:rPr>
      </w:pPr>
      <w:r w:rsidRPr="00B603B8">
        <w:rPr>
          <w:rFonts w:ascii="Times New Roman" w:eastAsia="Times New Roman" w:hAnsi="Times New Roman"/>
          <w:color w:val="000000"/>
        </w:rPr>
        <w:t xml:space="preserve">Avoid turning on lights inside barns during the evening and overnight. Mosquitoes are attracted to light. </w:t>
      </w:r>
    </w:p>
    <w:p w:rsidR="00B603B8" w:rsidRPr="00B603B8" w:rsidRDefault="00B603B8" w:rsidP="00B603B8">
      <w:pPr>
        <w:numPr>
          <w:ilvl w:val="0"/>
          <w:numId w:val="23"/>
        </w:numPr>
        <w:tabs>
          <w:tab w:val="clear" w:pos="720"/>
          <w:tab w:val="num" w:pos="-360"/>
          <w:tab w:val="num" w:pos="540"/>
        </w:tabs>
        <w:autoSpaceDE w:val="0"/>
        <w:autoSpaceDN w:val="0"/>
        <w:adjustRightInd w:val="0"/>
        <w:ind w:left="540" w:right="378" w:hanging="540"/>
        <w:jc w:val="both"/>
        <w:rPr>
          <w:rFonts w:ascii="Times New Roman" w:eastAsia="Times New Roman" w:hAnsi="Times New Roman"/>
          <w:color w:val="000000"/>
        </w:rPr>
      </w:pPr>
      <w:r w:rsidRPr="00B603B8">
        <w:rPr>
          <w:rFonts w:ascii="Times New Roman" w:eastAsia="Times New Roman" w:hAnsi="Times New Roman"/>
          <w:color w:val="000000"/>
        </w:rPr>
        <w:t xml:space="preserve">Apply mosquito repellents approved for use in animals. Read the product label before using, and follow all instructions carefully.               </w:t>
      </w:r>
    </w:p>
    <w:p w:rsidR="00EF18B9" w:rsidRPr="00B603B8" w:rsidRDefault="00EF18B9" w:rsidP="00EF18B9">
      <w:pPr>
        <w:tabs>
          <w:tab w:val="left" w:pos="360"/>
          <w:tab w:val="left" w:pos="10440"/>
        </w:tabs>
        <w:ind w:left="547" w:right="360"/>
        <w:rPr>
          <w:rFonts w:ascii="Calibri" w:eastAsia="Times New Roman" w:hAnsi="Calibri" w:cs="Arial"/>
          <w:b/>
          <w:bCs/>
          <w:iCs/>
          <w:noProof/>
          <w:color w:val="4F81BD"/>
          <w:sz w:val="16"/>
          <w:szCs w:val="16"/>
        </w:rPr>
      </w:pPr>
    </w:p>
    <w:p w:rsidR="00784E15" w:rsidRPr="003D49FA" w:rsidRDefault="00784E15" w:rsidP="007A5125">
      <w:pPr>
        <w:tabs>
          <w:tab w:val="left" w:pos="360"/>
          <w:tab w:val="left" w:pos="10440"/>
        </w:tabs>
        <w:ind w:right="360"/>
        <w:rPr>
          <w:rFonts w:ascii="Calibri" w:eastAsia="Times New Roman" w:hAnsi="Calibri" w:cs="Arial"/>
          <w:b/>
          <w:bCs/>
          <w:iCs/>
          <w:noProof/>
          <w:color w:val="4F81BD"/>
          <w:sz w:val="28"/>
          <w:szCs w:val="28"/>
        </w:rPr>
      </w:pPr>
      <w:r w:rsidRPr="003D49FA">
        <w:rPr>
          <w:rFonts w:ascii="Calibri" w:eastAsia="Times New Roman" w:hAnsi="Calibri" w:cs="Arial"/>
          <w:b/>
          <w:bCs/>
          <w:iCs/>
          <w:noProof/>
          <w:color w:val="4F81BD"/>
          <w:sz w:val="28"/>
          <w:szCs w:val="28"/>
        </w:rPr>
        <w:t>Where can I get more information?</w:t>
      </w:r>
    </w:p>
    <w:p w:rsidR="00D446C4" w:rsidRPr="00D446C4" w:rsidRDefault="00D446C4" w:rsidP="00B603B8">
      <w:pPr>
        <w:numPr>
          <w:ilvl w:val="0"/>
          <w:numId w:val="21"/>
        </w:numPr>
        <w:tabs>
          <w:tab w:val="clear" w:pos="720"/>
          <w:tab w:val="num" w:pos="540"/>
          <w:tab w:val="left" w:pos="10440"/>
        </w:tabs>
        <w:ind w:left="540" w:right="360" w:hanging="450"/>
        <w:rPr>
          <w:rFonts w:ascii="Times New Roman" w:eastAsia="Times New Roman" w:hAnsi="Times New Roman"/>
          <w:color w:val="000000"/>
        </w:rPr>
      </w:pPr>
      <w:r w:rsidRPr="00D446C4">
        <w:rPr>
          <w:rFonts w:ascii="Times New Roman" w:eastAsia="Times New Roman" w:hAnsi="Times New Roman"/>
          <w:b/>
          <w:color w:val="000000"/>
        </w:rPr>
        <w:t>For questions about your animal’s health:</w:t>
      </w:r>
      <w:r w:rsidRPr="00D446C4">
        <w:rPr>
          <w:rFonts w:ascii="Times New Roman" w:eastAsia="Times New Roman" w:hAnsi="Times New Roman"/>
          <w:color w:val="000000"/>
        </w:rPr>
        <w:t xml:space="preserve"> call your veterinarian</w:t>
      </w:r>
      <w:r w:rsidR="00A261C3">
        <w:rPr>
          <w:rFonts w:ascii="Times New Roman" w:eastAsia="Times New Roman" w:hAnsi="Times New Roman"/>
          <w:color w:val="000000"/>
        </w:rPr>
        <w:t>.</w:t>
      </w:r>
      <w:r w:rsidRPr="00D446C4">
        <w:rPr>
          <w:rFonts w:ascii="Times New Roman" w:eastAsia="Times New Roman" w:hAnsi="Times New Roman"/>
          <w:color w:val="000000"/>
        </w:rPr>
        <w:t xml:space="preserve"> </w:t>
      </w:r>
    </w:p>
    <w:p w:rsidR="00D446C4" w:rsidRPr="00D446C4" w:rsidRDefault="00D446C4" w:rsidP="00B603B8">
      <w:pPr>
        <w:numPr>
          <w:ilvl w:val="0"/>
          <w:numId w:val="22"/>
        </w:numPr>
        <w:tabs>
          <w:tab w:val="clear" w:pos="720"/>
          <w:tab w:val="num" w:pos="540"/>
          <w:tab w:val="left" w:pos="10440"/>
        </w:tabs>
        <w:ind w:left="540" w:right="360" w:hanging="450"/>
        <w:rPr>
          <w:rFonts w:ascii="Times New Roman" w:eastAsia="Times New Roman" w:hAnsi="Times New Roman"/>
          <w:color w:val="000000"/>
        </w:rPr>
      </w:pPr>
      <w:r w:rsidRPr="00D446C4">
        <w:rPr>
          <w:rFonts w:ascii="Times New Roman" w:eastAsia="Times New Roman" w:hAnsi="Times New Roman"/>
          <w:b/>
          <w:color w:val="000000"/>
        </w:rPr>
        <w:t>For general questions about domestic animals:</w:t>
      </w:r>
      <w:r w:rsidRPr="00D446C4">
        <w:rPr>
          <w:rFonts w:ascii="Times New Roman" w:eastAsia="Times New Roman" w:hAnsi="Times New Roman"/>
          <w:color w:val="000000"/>
        </w:rPr>
        <w:t xml:space="preserve"> Massachusetts Department of Agricultural Resources at </w:t>
      </w:r>
      <w:hyperlink r:id="rId9" w:history="1">
        <w:r w:rsidRPr="00D446C4">
          <w:rPr>
            <w:rStyle w:val="Hyperlink"/>
            <w:rFonts w:ascii="Times New Roman" w:eastAsia="Times New Roman" w:hAnsi="Times New Roman"/>
          </w:rPr>
          <w:t xml:space="preserve">www.mass.gov/agr </w:t>
        </w:r>
      </w:hyperlink>
      <w:r w:rsidRPr="00D446C4">
        <w:rPr>
          <w:rFonts w:ascii="Times New Roman" w:eastAsia="Times New Roman" w:hAnsi="Times New Roman"/>
          <w:color w:val="000000"/>
        </w:rPr>
        <w:t>or by calling 617-626-1795.</w:t>
      </w:r>
    </w:p>
    <w:p w:rsidR="00D446C4" w:rsidRPr="00D446C4" w:rsidRDefault="00D446C4" w:rsidP="00B603B8">
      <w:pPr>
        <w:numPr>
          <w:ilvl w:val="0"/>
          <w:numId w:val="22"/>
        </w:numPr>
        <w:tabs>
          <w:tab w:val="clear" w:pos="720"/>
          <w:tab w:val="num" w:pos="540"/>
          <w:tab w:val="left" w:pos="10440"/>
        </w:tabs>
        <w:ind w:left="540" w:right="360" w:hanging="450"/>
        <w:rPr>
          <w:rFonts w:ascii="Times New Roman" w:eastAsia="Times New Roman" w:hAnsi="Times New Roman"/>
          <w:bCs/>
          <w:color w:val="000000"/>
        </w:rPr>
      </w:pPr>
      <w:r w:rsidRPr="00D446C4">
        <w:rPr>
          <w:rFonts w:ascii="Times New Roman" w:eastAsia="Times New Roman" w:hAnsi="Times New Roman"/>
          <w:b/>
          <w:bCs/>
          <w:color w:val="000000"/>
        </w:rPr>
        <w:t>For information on mosquito control:</w:t>
      </w:r>
      <w:r w:rsidRPr="00D446C4">
        <w:rPr>
          <w:rFonts w:ascii="Times New Roman" w:eastAsia="Times New Roman" w:hAnsi="Times New Roman"/>
          <w:bCs/>
          <w:color w:val="000000"/>
        </w:rPr>
        <w:t xml:space="preserve"> The State Reclamation and Mosquito Control Board (</w:t>
      </w:r>
      <w:proofErr w:type="spellStart"/>
      <w:r w:rsidRPr="00D446C4">
        <w:rPr>
          <w:rFonts w:ascii="Times New Roman" w:eastAsia="Times New Roman" w:hAnsi="Times New Roman"/>
          <w:bCs/>
          <w:color w:val="000000"/>
        </w:rPr>
        <w:t>SRMCB</w:t>
      </w:r>
      <w:proofErr w:type="spellEnd"/>
      <w:r w:rsidRPr="00D446C4">
        <w:rPr>
          <w:rFonts w:ascii="Times New Roman" w:eastAsia="Times New Roman" w:hAnsi="Times New Roman"/>
          <w:bCs/>
          <w:color w:val="000000"/>
        </w:rPr>
        <w:t>) within the Massachusetts Department of Agricultural Resources oversees mosquito control in Massachusetts (</w:t>
      </w:r>
      <w:hyperlink r:id="rId10" w:history="1">
        <w:r w:rsidRPr="00D446C4">
          <w:rPr>
            <w:rStyle w:val="Hyperlink"/>
            <w:rFonts w:ascii="Times New Roman" w:eastAsia="Times New Roman" w:hAnsi="Times New Roman"/>
            <w:bCs/>
          </w:rPr>
          <w:t>https://www.mass.gov/state-reclamation-and-mosquito-control-board-srmcb</w:t>
        </w:r>
      </w:hyperlink>
      <w:r w:rsidRPr="00D446C4">
        <w:rPr>
          <w:rFonts w:ascii="Times New Roman" w:eastAsia="Times New Roman" w:hAnsi="Times New Roman"/>
          <w:bCs/>
          <w:color w:val="000000"/>
        </w:rPr>
        <w:t xml:space="preserve">). The </w:t>
      </w:r>
      <w:proofErr w:type="spellStart"/>
      <w:r w:rsidRPr="00D446C4">
        <w:rPr>
          <w:rFonts w:ascii="Times New Roman" w:eastAsia="Times New Roman" w:hAnsi="Times New Roman"/>
          <w:bCs/>
          <w:color w:val="000000"/>
        </w:rPr>
        <w:t>SRMCB</w:t>
      </w:r>
      <w:proofErr w:type="spellEnd"/>
      <w:r w:rsidRPr="00D446C4">
        <w:rPr>
          <w:rFonts w:ascii="Times New Roman" w:eastAsia="Times New Roman" w:hAnsi="Times New Roman"/>
          <w:bCs/>
          <w:color w:val="000000"/>
        </w:rPr>
        <w:t xml:space="preserve"> can be contacted at 617-626-1777. Information on established mosquito control district can be found at </w:t>
      </w:r>
      <w:hyperlink r:id="rId11" w:history="1">
        <w:r w:rsidRPr="00D446C4">
          <w:rPr>
            <w:rStyle w:val="Hyperlink"/>
            <w:rFonts w:ascii="Times New Roman" w:eastAsia="Times New Roman" w:hAnsi="Times New Roman"/>
            <w:bCs/>
          </w:rPr>
          <w:t>https://www.mass.gov/service-details/srmcb-mosquito-control-projects-and-districts-information</w:t>
        </w:r>
      </w:hyperlink>
      <w:r w:rsidRPr="00D446C4">
        <w:rPr>
          <w:rFonts w:ascii="Times New Roman" w:eastAsia="Times New Roman" w:hAnsi="Times New Roman"/>
          <w:bCs/>
          <w:color w:val="000000"/>
        </w:rPr>
        <w:t xml:space="preserve">.  </w:t>
      </w:r>
    </w:p>
    <w:p w:rsidR="00D446C4" w:rsidRPr="00B603B8" w:rsidRDefault="00D446C4" w:rsidP="00B603B8">
      <w:pPr>
        <w:numPr>
          <w:ilvl w:val="0"/>
          <w:numId w:val="22"/>
        </w:numPr>
        <w:tabs>
          <w:tab w:val="clear" w:pos="720"/>
          <w:tab w:val="num" w:pos="540"/>
          <w:tab w:val="left" w:pos="10440"/>
        </w:tabs>
        <w:ind w:left="540" w:right="360" w:hanging="450"/>
        <w:rPr>
          <w:rFonts w:ascii="Times New Roman" w:eastAsia="Times New Roman" w:hAnsi="Times New Roman"/>
          <w:color w:val="000000"/>
        </w:rPr>
      </w:pPr>
      <w:r w:rsidRPr="00D446C4">
        <w:rPr>
          <w:rFonts w:ascii="Times New Roman" w:eastAsia="Times New Roman" w:hAnsi="Times New Roman"/>
          <w:b/>
          <w:color w:val="000000"/>
        </w:rPr>
        <w:t xml:space="preserve">For information on </w:t>
      </w:r>
      <w:proofErr w:type="spellStart"/>
      <w:r w:rsidRPr="00D446C4">
        <w:rPr>
          <w:rFonts w:ascii="Times New Roman" w:eastAsia="Times New Roman" w:hAnsi="Times New Roman"/>
          <w:b/>
          <w:color w:val="000000"/>
        </w:rPr>
        <w:t>WNV</w:t>
      </w:r>
      <w:proofErr w:type="spellEnd"/>
      <w:r w:rsidRPr="00D446C4">
        <w:rPr>
          <w:rFonts w:ascii="Times New Roman" w:eastAsia="Times New Roman" w:hAnsi="Times New Roman"/>
          <w:b/>
          <w:color w:val="000000"/>
        </w:rPr>
        <w:t xml:space="preserve"> and </w:t>
      </w:r>
      <w:proofErr w:type="spellStart"/>
      <w:r w:rsidRPr="00D446C4">
        <w:rPr>
          <w:rFonts w:ascii="Times New Roman" w:eastAsia="Times New Roman" w:hAnsi="Times New Roman"/>
          <w:b/>
          <w:color w:val="000000"/>
        </w:rPr>
        <w:t>EEE</w:t>
      </w:r>
      <w:proofErr w:type="spellEnd"/>
      <w:r w:rsidRPr="00D446C4">
        <w:rPr>
          <w:rFonts w:ascii="Times New Roman" w:eastAsia="Times New Roman" w:hAnsi="Times New Roman"/>
          <w:b/>
          <w:color w:val="000000"/>
        </w:rPr>
        <w:t xml:space="preserve">: </w:t>
      </w:r>
      <w:r w:rsidRPr="00D446C4">
        <w:rPr>
          <w:rFonts w:ascii="Times New Roman" w:eastAsia="Times New Roman" w:hAnsi="Times New Roman"/>
          <w:color w:val="000000"/>
        </w:rPr>
        <w:t xml:space="preserve">The Massachusetts Department of Public Health (MDPH), Division of Epidemiology and Immunization at (617) 983-6800, the MDPH Mosquito-borne Disease website at </w:t>
      </w:r>
      <w:hyperlink r:id="rId12" w:history="1">
        <w:r w:rsidRPr="00D446C4">
          <w:rPr>
            <w:rStyle w:val="Hyperlink"/>
            <w:rFonts w:ascii="Times New Roman" w:eastAsia="Times New Roman" w:hAnsi="Times New Roman"/>
          </w:rPr>
          <w:t>www.mass.gov/dph/mosquito</w:t>
        </w:r>
      </w:hyperlink>
      <w:r w:rsidRPr="00D446C4">
        <w:rPr>
          <w:rFonts w:ascii="Times New Roman" w:eastAsia="Times New Roman" w:hAnsi="Times New Roman"/>
          <w:color w:val="000000"/>
        </w:rPr>
        <w:t xml:space="preserve">, </w:t>
      </w:r>
      <w:r w:rsidRPr="00D446C4">
        <w:rPr>
          <w:rFonts w:ascii="Times New Roman" w:eastAsia="Times New Roman" w:hAnsi="Times New Roman"/>
          <w:bCs/>
          <w:color w:val="000000"/>
        </w:rPr>
        <w:t xml:space="preserve">or your local board of health (listed in the telephone directory under local government). </w:t>
      </w:r>
    </w:p>
    <w:p w:rsidR="00B603B8" w:rsidRPr="00CC191E" w:rsidRDefault="00B603B8" w:rsidP="00B603B8">
      <w:pPr>
        <w:tabs>
          <w:tab w:val="left" w:pos="10440"/>
        </w:tabs>
        <w:ind w:left="90" w:right="360"/>
        <w:rPr>
          <w:rFonts w:ascii="Times New Roman" w:eastAsia="Times New Roman" w:hAnsi="Times New Roman"/>
          <w:color w:val="000000"/>
        </w:rPr>
      </w:pPr>
    </w:p>
    <w:p w:rsidR="00CC191E" w:rsidRPr="00B603B8" w:rsidRDefault="00B603B8" w:rsidP="00CC191E">
      <w:pPr>
        <w:tabs>
          <w:tab w:val="left" w:pos="10440"/>
        </w:tabs>
        <w:ind w:right="360"/>
        <w:jc w:val="center"/>
        <w:rPr>
          <w:rFonts w:ascii="Times New Roman" w:eastAsia="Times New Roman" w:hAnsi="Times New Roman"/>
          <w:i/>
          <w:color w:val="000000"/>
        </w:rPr>
      </w:pPr>
      <w:r w:rsidRPr="00B603B8">
        <w:rPr>
          <w:rFonts w:ascii="Times New Roman" w:eastAsia="Times New Roman" w:hAnsi="Times New Roman"/>
          <w:i/>
          <w:color w:val="000000"/>
        </w:rPr>
        <w:t>Deve</w:t>
      </w:r>
      <w:r w:rsidR="00CC191E" w:rsidRPr="00B603B8">
        <w:rPr>
          <w:rFonts w:ascii="Times New Roman" w:eastAsia="Times New Roman" w:hAnsi="Times New Roman"/>
          <w:i/>
          <w:color w:val="000000"/>
        </w:rPr>
        <w:t xml:space="preserve">loped by the Massachusetts Department of Public Health </w:t>
      </w:r>
      <w:r>
        <w:rPr>
          <w:rFonts w:ascii="Times New Roman" w:eastAsia="Times New Roman" w:hAnsi="Times New Roman"/>
          <w:i/>
          <w:color w:val="000000"/>
        </w:rPr>
        <w:t>in conjunction with the</w:t>
      </w:r>
      <w:r w:rsidR="00CC191E" w:rsidRPr="00B603B8">
        <w:rPr>
          <w:rFonts w:ascii="Times New Roman" w:eastAsia="Times New Roman" w:hAnsi="Times New Roman"/>
          <w:i/>
          <w:color w:val="000000"/>
        </w:rPr>
        <w:t xml:space="preserve"> Massachusetts Department of Agricultural Resources.</w:t>
      </w:r>
    </w:p>
    <w:sectPr w:rsidR="00CC191E" w:rsidRPr="00B603B8" w:rsidSect="00403D39">
      <w:footerReference w:type="default" r:id="rId13"/>
      <w:pgSz w:w="12240" w:h="15840"/>
      <w:pgMar w:top="720" w:right="720" w:bottom="720" w:left="720" w:header="1440" w:footer="10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9ED" w:rsidRDefault="002169ED" w:rsidP="00505F11">
      <w:r>
        <w:separator/>
      </w:r>
    </w:p>
  </w:endnote>
  <w:endnote w:type="continuationSeparator" w:id="0">
    <w:p w:rsidR="002169ED" w:rsidRDefault="002169ED"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HCFDI+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D39" w:rsidRDefault="00B8110D" w:rsidP="009755FD">
    <w:pPr>
      <w:pStyle w:val="Footer"/>
      <w:ind w:left="720" w:hanging="1170"/>
      <w:jc w:val="center"/>
      <w:rPr>
        <w:rFonts w:ascii="Calibri" w:hAnsi="Calibri"/>
        <w:color w:val="152358"/>
        <w:sz w:val="20"/>
        <w:szCs w:val="20"/>
      </w:rPr>
    </w:pPr>
    <w:r>
      <w:rPr>
        <w:noProof/>
      </w:rPr>
      <mc:AlternateContent>
        <mc:Choice Requires="wps">
          <w:drawing>
            <wp:anchor distT="0" distB="0" distL="114300" distR="114300" simplePos="0" relativeHeight="251658240" behindDoc="1" locked="0" layoutInCell="1" allowOverlap="1">
              <wp:simplePos x="0" y="0"/>
              <wp:positionH relativeFrom="page">
                <wp:posOffset>445770</wp:posOffset>
              </wp:positionH>
              <wp:positionV relativeFrom="page">
                <wp:posOffset>9115425</wp:posOffset>
              </wp:positionV>
              <wp:extent cx="6858000" cy="0"/>
              <wp:effectExtent l="7620" t="9525" r="11430" b="9525"/>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9525">
                        <a:solidFill>
                          <a:srgbClr val="15235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1pt,717.75pt" to="575.1pt,7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" strokecolor="#152355">
              <v:shadow opacity="24903f" origin=",.5" offset="0,.55556mm"/>
              <w10:wrap anchorx="page" anchory="page"/>
            </v:line>
          </w:pict>
        </mc:Fallback>
      </mc:AlternateContent>
    </w:r>
    <w:r>
      <w:rPr>
        <w:noProof/>
        <w:color w:val="152358"/>
      </w:rPr>
      <w:drawing>
        <wp:anchor distT="0" distB="0" distL="114300" distR="114300" simplePos="0" relativeHeight="251657216" behindDoc="1" locked="0" layoutInCell="1" allowOverlap="1">
          <wp:simplePos x="0" y="0"/>
          <wp:positionH relativeFrom="page">
            <wp:posOffset>3744595</wp:posOffset>
          </wp:positionH>
          <wp:positionV relativeFrom="page">
            <wp:posOffset>9456420</wp:posOffset>
          </wp:positionV>
          <wp:extent cx="283210" cy="283210"/>
          <wp:effectExtent l="0" t="0" r="2540" b="2540"/>
          <wp:wrapNone/>
          <wp:docPr id="1" name="Picture 1" descr="DPHLogo_Blue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Logo_Blue_Medi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00403D39" w:rsidRPr="00051487">
      <w:rPr>
        <w:rFonts w:ascii="Calibri" w:hAnsi="Calibri"/>
        <w:color w:val="152358"/>
        <w:sz w:val="20"/>
        <w:szCs w:val="20"/>
      </w:rPr>
      <w:t>Massachusetts Department of Public Health</w:t>
    </w:r>
    <w:r w:rsidR="00403D39">
      <w:rPr>
        <w:rFonts w:ascii="Calibri" w:hAnsi="Calibri"/>
        <w:color w:val="152358"/>
        <w:sz w:val="20"/>
        <w:szCs w:val="20"/>
      </w:rPr>
      <w:t xml:space="preserve"> | Bureau of Infectious Disease and Laboratory </w:t>
    </w:r>
    <w:r w:rsidR="00D55E59">
      <w:rPr>
        <w:rFonts w:ascii="Calibri" w:hAnsi="Calibri"/>
        <w:color w:val="152358"/>
        <w:sz w:val="20"/>
        <w:szCs w:val="20"/>
      </w:rPr>
      <w:t>Sciences</w:t>
    </w:r>
    <w:r w:rsidR="00403D39" w:rsidRPr="00051487">
      <w:rPr>
        <w:rFonts w:ascii="Calibri" w:hAnsi="Calibri"/>
        <w:color w:val="152358"/>
        <w:sz w:val="20"/>
        <w:szCs w:val="20"/>
      </w:rPr>
      <w:t xml:space="preserve"> </w:t>
    </w:r>
  </w:p>
  <w:p w:rsidR="00403D39" w:rsidRPr="00051487" w:rsidRDefault="00403D39" w:rsidP="009755FD">
    <w:pPr>
      <w:pStyle w:val="Footer"/>
      <w:ind w:left="720" w:hanging="1170"/>
      <w:jc w:val="center"/>
      <w:rPr>
        <w:rFonts w:ascii="Calibri" w:hAnsi="Calibri"/>
        <w:color w:val="152358"/>
        <w:sz w:val="20"/>
        <w:szCs w:val="20"/>
      </w:rPr>
    </w:pPr>
    <w:r w:rsidRPr="00051487">
      <w:rPr>
        <w:rFonts w:ascii="Calibri" w:hAnsi="Calibri"/>
        <w:color w:val="152358"/>
        <w:sz w:val="20"/>
        <w:szCs w:val="20"/>
      </w:rPr>
      <w:t>305 South Street, Jamaica Plain, MA 02130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9ED" w:rsidRDefault="002169ED" w:rsidP="00505F11">
      <w:r>
        <w:separator/>
      </w:r>
    </w:p>
  </w:footnote>
  <w:footnote w:type="continuationSeparator" w:id="0">
    <w:p w:rsidR="002169ED" w:rsidRDefault="002169ED" w:rsidP="00505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34984"/>
    <w:multiLevelType w:val="hybridMultilevel"/>
    <w:tmpl w:val="19181F62"/>
    <w:lvl w:ilvl="0" w:tplc="3B0ED108">
      <w:start w:val="1"/>
      <w:numFmt w:val="bullet"/>
      <w:lvlText w:val=""/>
      <w:lvlJc w:val="left"/>
      <w:pPr>
        <w:tabs>
          <w:tab w:val="num" w:pos="855"/>
        </w:tabs>
        <w:ind w:left="855" w:hanging="360"/>
      </w:pPr>
      <w:rPr>
        <w:rFonts w:ascii="Symbol" w:hAnsi="Symbol" w:hint="default"/>
        <w:color w:val="auto"/>
        <w:sz w:val="24"/>
      </w:rPr>
    </w:lvl>
    <w:lvl w:ilvl="1" w:tplc="04090003" w:tentative="1">
      <w:start w:val="1"/>
      <w:numFmt w:val="bullet"/>
      <w:lvlText w:val="o"/>
      <w:lvlJc w:val="left"/>
      <w:pPr>
        <w:tabs>
          <w:tab w:val="num" w:pos="1935"/>
        </w:tabs>
        <w:ind w:left="1935" w:hanging="360"/>
      </w:pPr>
      <w:rPr>
        <w:rFonts w:ascii="Courier New" w:hAnsi="Courier New" w:cs="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cs="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cs="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1">
    <w:nsid w:val="1DBE4672"/>
    <w:multiLevelType w:val="hybridMultilevel"/>
    <w:tmpl w:val="8B940F26"/>
    <w:lvl w:ilvl="0" w:tplc="60CE3A7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457F29"/>
    <w:multiLevelType w:val="hybridMultilevel"/>
    <w:tmpl w:val="3AD8C8A4"/>
    <w:lvl w:ilvl="0" w:tplc="3B0ED108">
      <w:start w:val="1"/>
      <w:numFmt w:val="bullet"/>
      <w:lvlText w:val=""/>
      <w:lvlJc w:val="left"/>
      <w:pPr>
        <w:tabs>
          <w:tab w:val="num" w:pos="900"/>
        </w:tabs>
        <w:ind w:left="900" w:hanging="360"/>
      </w:pPr>
      <w:rPr>
        <w:rFonts w:ascii="Symbol" w:hAnsi="Symbol" w:hint="default"/>
        <w:color w:val="auto"/>
        <w:sz w:val="24"/>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nsid w:val="23273943"/>
    <w:multiLevelType w:val="hybridMultilevel"/>
    <w:tmpl w:val="0EA42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032D59"/>
    <w:multiLevelType w:val="hybridMultilevel"/>
    <w:tmpl w:val="B27E39D2"/>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nsid w:val="30601E73"/>
    <w:multiLevelType w:val="hybridMultilevel"/>
    <w:tmpl w:val="C4687BF6"/>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6">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7">
    <w:nsid w:val="35FC47A6"/>
    <w:multiLevelType w:val="hybridMultilevel"/>
    <w:tmpl w:val="F90A97BC"/>
    <w:lvl w:ilvl="0" w:tplc="04090001">
      <w:start w:val="1"/>
      <w:numFmt w:val="bullet"/>
      <w:lvlText w:val=""/>
      <w:lvlJc w:val="left"/>
      <w:pPr>
        <w:tabs>
          <w:tab w:val="num" w:pos="855"/>
        </w:tabs>
        <w:ind w:left="855" w:hanging="360"/>
      </w:pPr>
      <w:rPr>
        <w:rFonts w:ascii="Symbol" w:hAnsi="Symbol" w:hint="default"/>
      </w:rPr>
    </w:lvl>
    <w:lvl w:ilvl="1" w:tplc="04090003" w:tentative="1">
      <w:start w:val="1"/>
      <w:numFmt w:val="bullet"/>
      <w:lvlText w:val="o"/>
      <w:lvlJc w:val="left"/>
      <w:pPr>
        <w:tabs>
          <w:tab w:val="num" w:pos="1935"/>
        </w:tabs>
        <w:ind w:left="1935" w:hanging="360"/>
      </w:pPr>
      <w:rPr>
        <w:rFonts w:ascii="Courier New" w:hAnsi="Courier New" w:hint="default"/>
      </w:rPr>
    </w:lvl>
    <w:lvl w:ilvl="2" w:tplc="04090005" w:tentative="1">
      <w:start w:val="1"/>
      <w:numFmt w:val="bullet"/>
      <w:lvlText w:val=""/>
      <w:lvlJc w:val="left"/>
      <w:pPr>
        <w:tabs>
          <w:tab w:val="num" w:pos="2655"/>
        </w:tabs>
        <w:ind w:left="2655" w:hanging="360"/>
      </w:pPr>
      <w:rPr>
        <w:rFonts w:ascii="Wingdings" w:hAnsi="Wingdings" w:hint="default"/>
      </w:rPr>
    </w:lvl>
    <w:lvl w:ilvl="3" w:tplc="04090001" w:tentative="1">
      <w:start w:val="1"/>
      <w:numFmt w:val="bullet"/>
      <w:lvlText w:val=""/>
      <w:lvlJc w:val="left"/>
      <w:pPr>
        <w:tabs>
          <w:tab w:val="num" w:pos="3375"/>
        </w:tabs>
        <w:ind w:left="3375" w:hanging="360"/>
      </w:pPr>
      <w:rPr>
        <w:rFonts w:ascii="Symbol" w:hAnsi="Symbol" w:hint="default"/>
      </w:rPr>
    </w:lvl>
    <w:lvl w:ilvl="4" w:tplc="04090003" w:tentative="1">
      <w:start w:val="1"/>
      <w:numFmt w:val="bullet"/>
      <w:lvlText w:val="o"/>
      <w:lvlJc w:val="left"/>
      <w:pPr>
        <w:tabs>
          <w:tab w:val="num" w:pos="4095"/>
        </w:tabs>
        <w:ind w:left="4095" w:hanging="360"/>
      </w:pPr>
      <w:rPr>
        <w:rFonts w:ascii="Courier New" w:hAnsi="Courier New" w:hint="default"/>
      </w:rPr>
    </w:lvl>
    <w:lvl w:ilvl="5" w:tplc="04090005" w:tentative="1">
      <w:start w:val="1"/>
      <w:numFmt w:val="bullet"/>
      <w:lvlText w:val=""/>
      <w:lvlJc w:val="left"/>
      <w:pPr>
        <w:tabs>
          <w:tab w:val="num" w:pos="4815"/>
        </w:tabs>
        <w:ind w:left="4815" w:hanging="360"/>
      </w:pPr>
      <w:rPr>
        <w:rFonts w:ascii="Wingdings" w:hAnsi="Wingdings" w:hint="default"/>
      </w:rPr>
    </w:lvl>
    <w:lvl w:ilvl="6" w:tplc="04090001" w:tentative="1">
      <w:start w:val="1"/>
      <w:numFmt w:val="bullet"/>
      <w:lvlText w:val=""/>
      <w:lvlJc w:val="left"/>
      <w:pPr>
        <w:tabs>
          <w:tab w:val="num" w:pos="5535"/>
        </w:tabs>
        <w:ind w:left="5535" w:hanging="360"/>
      </w:pPr>
      <w:rPr>
        <w:rFonts w:ascii="Symbol" w:hAnsi="Symbol" w:hint="default"/>
      </w:rPr>
    </w:lvl>
    <w:lvl w:ilvl="7" w:tplc="04090003" w:tentative="1">
      <w:start w:val="1"/>
      <w:numFmt w:val="bullet"/>
      <w:lvlText w:val="o"/>
      <w:lvlJc w:val="left"/>
      <w:pPr>
        <w:tabs>
          <w:tab w:val="num" w:pos="6255"/>
        </w:tabs>
        <w:ind w:left="6255" w:hanging="360"/>
      </w:pPr>
      <w:rPr>
        <w:rFonts w:ascii="Courier New" w:hAnsi="Courier New" w:hint="default"/>
      </w:rPr>
    </w:lvl>
    <w:lvl w:ilvl="8" w:tplc="04090005" w:tentative="1">
      <w:start w:val="1"/>
      <w:numFmt w:val="bullet"/>
      <w:lvlText w:val=""/>
      <w:lvlJc w:val="left"/>
      <w:pPr>
        <w:tabs>
          <w:tab w:val="num" w:pos="6975"/>
        </w:tabs>
        <w:ind w:left="6975" w:hanging="360"/>
      </w:pPr>
      <w:rPr>
        <w:rFonts w:ascii="Wingdings" w:hAnsi="Wingdings" w:hint="default"/>
      </w:rPr>
    </w:lvl>
  </w:abstractNum>
  <w:abstractNum w:abstractNumId="8">
    <w:nsid w:val="37125F33"/>
    <w:multiLevelType w:val="hybridMultilevel"/>
    <w:tmpl w:val="F47CD2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9D85B98"/>
    <w:multiLevelType w:val="hybridMultilevel"/>
    <w:tmpl w:val="505A1018"/>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0">
    <w:nsid w:val="3CF13194"/>
    <w:multiLevelType w:val="hybridMultilevel"/>
    <w:tmpl w:val="8256ADA8"/>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1">
    <w:nsid w:val="3EF74800"/>
    <w:multiLevelType w:val="hybridMultilevel"/>
    <w:tmpl w:val="B67C4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3">
    <w:nsid w:val="4A8C180F"/>
    <w:multiLevelType w:val="hybridMultilevel"/>
    <w:tmpl w:val="613EF2A4"/>
    <w:lvl w:ilvl="0" w:tplc="60CE3A72">
      <w:start w:val="1"/>
      <w:numFmt w:val="bullet"/>
      <w:lvlText w:val=""/>
      <w:lvlJc w:val="left"/>
      <w:pPr>
        <w:tabs>
          <w:tab w:val="num" w:pos="855"/>
        </w:tabs>
        <w:ind w:left="855" w:hanging="360"/>
      </w:pPr>
      <w:rPr>
        <w:rFonts w:ascii="Symbol" w:hAnsi="Symbol" w:hint="default"/>
      </w:rPr>
    </w:lvl>
    <w:lvl w:ilvl="1" w:tplc="04090003" w:tentative="1">
      <w:start w:val="1"/>
      <w:numFmt w:val="bullet"/>
      <w:lvlText w:val="o"/>
      <w:lvlJc w:val="left"/>
      <w:pPr>
        <w:tabs>
          <w:tab w:val="num" w:pos="1575"/>
        </w:tabs>
        <w:ind w:left="1575" w:hanging="360"/>
      </w:pPr>
      <w:rPr>
        <w:rFonts w:ascii="Courier New" w:hAnsi="Courier New" w:hint="default"/>
      </w:rPr>
    </w:lvl>
    <w:lvl w:ilvl="2" w:tplc="04090005" w:tentative="1">
      <w:start w:val="1"/>
      <w:numFmt w:val="bullet"/>
      <w:lvlText w:val=""/>
      <w:lvlJc w:val="left"/>
      <w:pPr>
        <w:tabs>
          <w:tab w:val="num" w:pos="2295"/>
        </w:tabs>
        <w:ind w:left="2295" w:hanging="360"/>
      </w:pPr>
      <w:rPr>
        <w:rFonts w:ascii="Wingdings" w:hAnsi="Wingdings" w:hint="default"/>
      </w:rPr>
    </w:lvl>
    <w:lvl w:ilvl="3" w:tplc="04090001" w:tentative="1">
      <w:start w:val="1"/>
      <w:numFmt w:val="bullet"/>
      <w:lvlText w:val=""/>
      <w:lvlJc w:val="left"/>
      <w:pPr>
        <w:tabs>
          <w:tab w:val="num" w:pos="3015"/>
        </w:tabs>
        <w:ind w:left="3015" w:hanging="360"/>
      </w:pPr>
      <w:rPr>
        <w:rFonts w:ascii="Symbol" w:hAnsi="Symbol" w:hint="default"/>
      </w:rPr>
    </w:lvl>
    <w:lvl w:ilvl="4" w:tplc="04090003" w:tentative="1">
      <w:start w:val="1"/>
      <w:numFmt w:val="bullet"/>
      <w:lvlText w:val="o"/>
      <w:lvlJc w:val="left"/>
      <w:pPr>
        <w:tabs>
          <w:tab w:val="num" w:pos="3735"/>
        </w:tabs>
        <w:ind w:left="3735" w:hanging="360"/>
      </w:pPr>
      <w:rPr>
        <w:rFonts w:ascii="Courier New" w:hAnsi="Courier New" w:hint="default"/>
      </w:rPr>
    </w:lvl>
    <w:lvl w:ilvl="5" w:tplc="04090005" w:tentative="1">
      <w:start w:val="1"/>
      <w:numFmt w:val="bullet"/>
      <w:lvlText w:val=""/>
      <w:lvlJc w:val="left"/>
      <w:pPr>
        <w:tabs>
          <w:tab w:val="num" w:pos="4455"/>
        </w:tabs>
        <w:ind w:left="4455" w:hanging="360"/>
      </w:pPr>
      <w:rPr>
        <w:rFonts w:ascii="Wingdings" w:hAnsi="Wingdings" w:hint="default"/>
      </w:rPr>
    </w:lvl>
    <w:lvl w:ilvl="6" w:tplc="04090001" w:tentative="1">
      <w:start w:val="1"/>
      <w:numFmt w:val="bullet"/>
      <w:lvlText w:val=""/>
      <w:lvlJc w:val="left"/>
      <w:pPr>
        <w:tabs>
          <w:tab w:val="num" w:pos="5175"/>
        </w:tabs>
        <w:ind w:left="5175" w:hanging="360"/>
      </w:pPr>
      <w:rPr>
        <w:rFonts w:ascii="Symbol" w:hAnsi="Symbol" w:hint="default"/>
      </w:rPr>
    </w:lvl>
    <w:lvl w:ilvl="7" w:tplc="04090003" w:tentative="1">
      <w:start w:val="1"/>
      <w:numFmt w:val="bullet"/>
      <w:lvlText w:val="o"/>
      <w:lvlJc w:val="left"/>
      <w:pPr>
        <w:tabs>
          <w:tab w:val="num" w:pos="5895"/>
        </w:tabs>
        <w:ind w:left="5895" w:hanging="360"/>
      </w:pPr>
      <w:rPr>
        <w:rFonts w:ascii="Courier New" w:hAnsi="Courier New" w:hint="default"/>
      </w:rPr>
    </w:lvl>
    <w:lvl w:ilvl="8" w:tplc="04090005" w:tentative="1">
      <w:start w:val="1"/>
      <w:numFmt w:val="bullet"/>
      <w:lvlText w:val=""/>
      <w:lvlJc w:val="left"/>
      <w:pPr>
        <w:tabs>
          <w:tab w:val="num" w:pos="6615"/>
        </w:tabs>
        <w:ind w:left="6615" w:hanging="360"/>
      </w:pPr>
      <w:rPr>
        <w:rFonts w:ascii="Wingdings" w:hAnsi="Wingdings" w:hint="default"/>
      </w:rPr>
    </w:lvl>
  </w:abstractNum>
  <w:abstractNum w:abstractNumId="14">
    <w:nsid w:val="50D00A2D"/>
    <w:multiLevelType w:val="hybridMultilevel"/>
    <w:tmpl w:val="494697FC"/>
    <w:lvl w:ilvl="0" w:tplc="618E1EA2">
      <w:start w:val="3"/>
      <w:numFmt w:val="bullet"/>
      <w:lvlText w:val=""/>
      <w:lvlJc w:val="left"/>
      <w:pPr>
        <w:tabs>
          <w:tab w:val="num" w:pos="1080"/>
        </w:tabs>
        <w:ind w:left="1080" w:hanging="360"/>
      </w:pPr>
      <w:rPr>
        <w:rFonts w:ascii="Symbol" w:hAnsi="Symbol" w:hint="default"/>
        <w:color w:val="000000"/>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55C06314"/>
    <w:multiLevelType w:val="hybridMultilevel"/>
    <w:tmpl w:val="924A97F4"/>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nsid w:val="589B08AE"/>
    <w:multiLevelType w:val="hybridMultilevel"/>
    <w:tmpl w:val="42BA24A6"/>
    <w:lvl w:ilvl="0" w:tplc="04090001">
      <w:start w:val="1"/>
      <w:numFmt w:val="bullet"/>
      <w:lvlText w:val=""/>
      <w:lvlJc w:val="left"/>
      <w:pPr>
        <w:tabs>
          <w:tab w:val="num" w:pos="900"/>
        </w:tabs>
        <w:ind w:left="900" w:hanging="360"/>
      </w:pPr>
      <w:rPr>
        <w:rFonts w:ascii="Symbol" w:hAnsi="Symbol" w:hint="default"/>
      </w:rPr>
    </w:lvl>
    <w:lvl w:ilvl="1" w:tplc="6E9E29EC">
      <w:start w:val="1"/>
      <w:numFmt w:val="bullet"/>
      <w:lvlText w:val=""/>
      <w:lvlJc w:val="left"/>
      <w:pPr>
        <w:tabs>
          <w:tab w:val="num" w:pos="1980"/>
        </w:tabs>
        <w:ind w:left="1980" w:hanging="360"/>
      </w:pPr>
      <w:rPr>
        <w:rFonts w:ascii="Symbol" w:hAnsi="Symbol" w:hint="default"/>
        <w:color w:val="auto"/>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nsid w:val="59317701"/>
    <w:multiLevelType w:val="hybridMultilevel"/>
    <w:tmpl w:val="8246596C"/>
    <w:lvl w:ilvl="0" w:tplc="A3A46B24">
      <w:start w:val="1"/>
      <w:numFmt w:val="bullet"/>
      <w:lvlText w:val=""/>
      <w:lvlJc w:val="left"/>
      <w:pPr>
        <w:tabs>
          <w:tab w:val="num" w:pos="72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19">
    <w:nsid w:val="638B0E77"/>
    <w:multiLevelType w:val="hybridMultilevel"/>
    <w:tmpl w:val="524ECB1E"/>
    <w:lvl w:ilvl="0" w:tplc="B8065C24">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0">
    <w:nsid w:val="64E32A5C"/>
    <w:multiLevelType w:val="hybridMultilevel"/>
    <w:tmpl w:val="666CBB7A"/>
    <w:lvl w:ilvl="0" w:tplc="618E1EA2">
      <w:start w:val="3"/>
      <w:numFmt w:val="bullet"/>
      <w:lvlText w:val=""/>
      <w:lvlJc w:val="left"/>
      <w:pPr>
        <w:tabs>
          <w:tab w:val="num" w:pos="1080"/>
        </w:tabs>
        <w:ind w:left="1080" w:hanging="360"/>
      </w:pPr>
      <w:rPr>
        <w:rFonts w:ascii="Symbol" w:hAnsi="Symbol" w:hint="default"/>
        <w:color w:val="000000"/>
        <w:sz w:val="24"/>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2">
    <w:nsid w:val="6C9442DA"/>
    <w:multiLevelType w:val="hybridMultilevel"/>
    <w:tmpl w:val="BFCEB3F8"/>
    <w:lvl w:ilvl="0" w:tplc="B8065C24">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nsid w:val="7CCC6ACC"/>
    <w:multiLevelType w:val="hybridMultilevel"/>
    <w:tmpl w:val="AD34393A"/>
    <w:lvl w:ilvl="0" w:tplc="60CE3A72">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6"/>
  </w:num>
  <w:num w:numId="2">
    <w:abstractNumId w:val="18"/>
  </w:num>
  <w:num w:numId="3">
    <w:abstractNumId w:val="12"/>
  </w:num>
  <w:num w:numId="4">
    <w:abstractNumId w:val="21"/>
  </w:num>
  <w:num w:numId="5">
    <w:abstractNumId w:val="22"/>
  </w:num>
  <w:num w:numId="6">
    <w:abstractNumId w:val="15"/>
  </w:num>
  <w:num w:numId="7">
    <w:abstractNumId w:val="10"/>
  </w:num>
  <w:num w:numId="8">
    <w:abstractNumId w:val="7"/>
  </w:num>
  <w:num w:numId="9">
    <w:abstractNumId w:val="16"/>
  </w:num>
  <w:num w:numId="10">
    <w:abstractNumId w:val="5"/>
  </w:num>
  <w:num w:numId="11">
    <w:abstractNumId w:val="9"/>
  </w:num>
  <w:num w:numId="12">
    <w:abstractNumId w:val="19"/>
  </w:num>
  <w:num w:numId="13">
    <w:abstractNumId w:val="0"/>
  </w:num>
  <w:num w:numId="14">
    <w:abstractNumId w:val="2"/>
  </w:num>
  <w:num w:numId="15">
    <w:abstractNumId w:val="23"/>
  </w:num>
  <w:num w:numId="16">
    <w:abstractNumId w:val="13"/>
  </w:num>
  <w:num w:numId="17">
    <w:abstractNumId w:val="1"/>
  </w:num>
  <w:num w:numId="18">
    <w:abstractNumId w:val="4"/>
  </w:num>
  <w:num w:numId="19">
    <w:abstractNumId w:val="14"/>
  </w:num>
  <w:num w:numId="20">
    <w:abstractNumId w:val="20"/>
  </w:num>
  <w:num w:numId="21">
    <w:abstractNumId w:val="3"/>
  </w:num>
  <w:num w:numId="22">
    <w:abstractNumId w:val="11"/>
  </w:num>
  <w:num w:numId="23">
    <w:abstractNumId w:val="17"/>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152355"/>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07E08"/>
    <w:rsid w:val="000250CA"/>
    <w:rsid w:val="00051487"/>
    <w:rsid w:val="000B2D56"/>
    <w:rsid w:val="001602B7"/>
    <w:rsid w:val="00191AC2"/>
    <w:rsid w:val="001A0372"/>
    <w:rsid w:val="001A6485"/>
    <w:rsid w:val="001E4BAC"/>
    <w:rsid w:val="0020415A"/>
    <w:rsid w:val="002169ED"/>
    <w:rsid w:val="00233679"/>
    <w:rsid w:val="00237185"/>
    <w:rsid w:val="003D49FA"/>
    <w:rsid w:val="003D5D2A"/>
    <w:rsid w:val="00403D39"/>
    <w:rsid w:val="00413ED2"/>
    <w:rsid w:val="004248DE"/>
    <w:rsid w:val="00425E82"/>
    <w:rsid w:val="00471A6E"/>
    <w:rsid w:val="00476C7B"/>
    <w:rsid w:val="00505F11"/>
    <w:rsid w:val="00530095"/>
    <w:rsid w:val="0070465D"/>
    <w:rsid w:val="00764C1B"/>
    <w:rsid w:val="0078191C"/>
    <w:rsid w:val="00784E15"/>
    <w:rsid w:val="00793F7D"/>
    <w:rsid w:val="007A5125"/>
    <w:rsid w:val="008055AF"/>
    <w:rsid w:val="00816D46"/>
    <w:rsid w:val="00847123"/>
    <w:rsid w:val="0086745E"/>
    <w:rsid w:val="00876D26"/>
    <w:rsid w:val="00884FF4"/>
    <w:rsid w:val="00887548"/>
    <w:rsid w:val="00893990"/>
    <w:rsid w:val="008B63C9"/>
    <w:rsid w:val="008C1C05"/>
    <w:rsid w:val="008E1D08"/>
    <w:rsid w:val="008E53FD"/>
    <w:rsid w:val="00913595"/>
    <w:rsid w:val="009755FD"/>
    <w:rsid w:val="00987259"/>
    <w:rsid w:val="009B6ADB"/>
    <w:rsid w:val="009F2355"/>
    <w:rsid w:val="00A261C3"/>
    <w:rsid w:val="00A72390"/>
    <w:rsid w:val="00B2079E"/>
    <w:rsid w:val="00B21F8F"/>
    <w:rsid w:val="00B603B8"/>
    <w:rsid w:val="00B75EA8"/>
    <w:rsid w:val="00B8110D"/>
    <w:rsid w:val="00BF4375"/>
    <w:rsid w:val="00C60E35"/>
    <w:rsid w:val="00CA0A9C"/>
    <w:rsid w:val="00CC191E"/>
    <w:rsid w:val="00D446C4"/>
    <w:rsid w:val="00D55E59"/>
    <w:rsid w:val="00DD22E2"/>
    <w:rsid w:val="00DE001F"/>
    <w:rsid w:val="00DF0F5F"/>
    <w:rsid w:val="00E16197"/>
    <w:rsid w:val="00E16847"/>
    <w:rsid w:val="00E95754"/>
    <w:rsid w:val="00EA43E6"/>
    <w:rsid w:val="00EF18B9"/>
    <w:rsid w:val="00F7376C"/>
    <w:rsid w:val="00F80AAF"/>
    <w:rsid w:val="00FF2BF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49">
      <o:colormru v:ext="edit" colors="#15235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603B8"/>
    <w:rPr>
      <w:sz w:val="24"/>
      <w:szCs w:val="24"/>
    </w:rPr>
  </w:style>
  <w:style w:type="paragraph" w:styleId="Heading1">
    <w:name w:val="heading 1"/>
    <w:basedOn w:val="Normal"/>
    <w:next w:val="Normal"/>
    <w:link w:val="Heading1Char"/>
    <w:uiPriority w:val="9"/>
    <w:qFormat/>
    <w:rsid w:val="00784E15"/>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784E15"/>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paragraph" w:styleId="BlockText">
    <w:name w:val="Block Text"/>
    <w:basedOn w:val="Normal"/>
    <w:uiPriority w:val="99"/>
    <w:rsid w:val="00E95754"/>
    <w:pPr>
      <w:tabs>
        <w:tab w:val="left" w:pos="0"/>
        <w:tab w:val="left" w:pos="10260"/>
      </w:tabs>
      <w:ind w:left="547" w:right="547"/>
    </w:pPr>
    <w:rPr>
      <w:rFonts w:ascii="Times New Roman" w:eastAsia="Times New Roman" w:hAnsi="Times New Roman"/>
      <w:sz w:val="22"/>
      <w:szCs w:val="20"/>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styleId="Hyperlink">
    <w:name w:val="Hyperlink"/>
    <w:uiPriority w:val="99"/>
    <w:rsid w:val="00E95754"/>
    <w:rPr>
      <w:rFonts w:cs="Times New Roman"/>
      <w:color w:val="0000FF"/>
      <w:u w:val="single"/>
    </w:rPr>
  </w:style>
  <w:style w:type="paragraph" w:styleId="BodyText3">
    <w:name w:val="Body Text 3"/>
    <w:basedOn w:val="Normal"/>
    <w:link w:val="BodyText3Char"/>
    <w:uiPriority w:val="99"/>
    <w:rsid w:val="00E95754"/>
    <w:pPr>
      <w:spacing w:after="120"/>
    </w:pPr>
    <w:rPr>
      <w:rFonts w:ascii="Arial" w:eastAsia="Times New Roman" w:hAnsi="Arial"/>
      <w:sz w:val="16"/>
      <w:szCs w:val="16"/>
    </w:rPr>
  </w:style>
  <w:style w:type="character" w:customStyle="1" w:styleId="BodyText3Char">
    <w:name w:val="Body Text 3 Char"/>
    <w:link w:val="BodyText3"/>
    <w:uiPriority w:val="99"/>
    <w:rsid w:val="00E95754"/>
    <w:rPr>
      <w:rFonts w:ascii="Arial" w:eastAsia="Times New Roman" w:hAnsi="Arial"/>
      <w:sz w:val="16"/>
      <w:szCs w:val="16"/>
    </w:rPr>
  </w:style>
  <w:style w:type="paragraph" w:styleId="BodyTextIndent">
    <w:name w:val="Body Text Indent"/>
    <w:basedOn w:val="Normal"/>
    <w:link w:val="BodyTextIndentChar"/>
    <w:uiPriority w:val="99"/>
    <w:rsid w:val="00E95754"/>
    <w:pPr>
      <w:spacing w:after="120"/>
      <w:ind w:left="360"/>
    </w:pPr>
    <w:rPr>
      <w:rFonts w:ascii="Arial" w:eastAsia="Times New Roman" w:hAnsi="Arial"/>
      <w:sz w:val="20"/>
      <w:szCs w:val="20"/>
    </w:rPr>
  </w:style>
  <w:style w:type="character" w:customStyle="1" w:styleId="BodyTextIndentChar">
    <w:name w:val="Body Text Indent Char"/>
    <w:link w:val="BodyTextIndent"/>
    <w:uiPriority w:val="99"/>
    <w:rsid w:val="00E95754"/>
    <w:rPr>
      <w:rFonts w:ascii="Arial" w:eastAsia="Times New Roman" w:hAnsi="Arial"/>
    </w:rPr>
  </w:style>
  <w:style w:type="paragraph" w:styleId="BodyText">
    <w:name w:val="Body Text"/>
    <w:basedOn w:val="Normal"/>
    <w:link w:val="BodyTextChar"/>
    <w:uiPriority w:val="99"/>
    <w:semiHidden/>
    <w:unhideWhenUsed/>
    <w:rsid w:val="00CA0A9C"/>
    <w:pPr>
      <w:spacing w:after="120"/>
    </w:pPr>
  </w:style>
  <w:style w:type="character" w:customStyle="1" w:styleId="BodyTextChar">
    <w:name w:val="Body Text Char"/>
    <w:link w:val="BodyText"/>
    <w:uiPriority w:val="99"/>
    <w:semiHidden/>
    <w:rsid w:val="00CA0A9C"/>
    <w:rPr>
      <w:sz w:val="24"/>
      <w:szCs w:val="24"/>
    </w:rPr>
  </w:style>
  <w:style w:type="paragraph" w:styleId="BodyText2">
    <w:name w:val="Body Text 2"/>
    <w:basedOn w:val="Normal"/>
    <w:link w:val="BodyText2Char"/>
    <w:uiPriority w:val="99"/>
    <w:semiHidden/>
    <w:unhideWhenUsed/>
    <w:rsid w:val="00CA0A9C"/>
    <w:pPr>
      <w:spacing w:after="120" w:line="480" w:lineRule="auto"/>
    </w:pPr>
  </w:style>
  <w:style w:type="character" w:customStyle="1" w:styleId="BodyText2Char">
    <w:name w:val="Body Text 2 Char"/>
    <w:link w:val="BodyText2"/>
    <w:uiPriority w:val="99"/>
    <w:semiHidden/>
    <w:rsid w:val="00CA0A9C"/>
    <w:rPr>
      <w:sz w:val="24"/>
      <w:szCs w:val="24"/>
    </w:rPr>
  </w:style>
  <w:style w:type="character" w:customStyle="1" w:styleId="Heading1Char">
    <w:name w:val="Heading 1 Char"/>
    <w:link w:val="Heading1"/>
    <w:uiPriority w:val="9"/>
    <w:rsid w:val="00784E1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84E15"/>
    <w:rPr>
      <w:rFonts w:ascii="Cambria" w:eastAsia="Times New Roman" w:hAnsi="Cambria" w:cs="Times New Roman"/>
      <w:b/>
      <w:bCs/>
      <w:i/>
      <w:iCs/>
      <w:sz w:val="28"/>
      <w:szCs w:val="28"/>
    </w:rPr>
  </w:style>
  <w:style w:type="paragraph" w:customStyle="1" w:styleId="Default">
    <w:name w:val="Default"/>
    <w:uiPriority w:val="99"/>
    <w:rsid w:val="00784E15"/>
    <w:pPr>
      <w:autoSpaceDE w:val="0"/>
      <w:autoSpaceDN w:val="0"/>
      <w:adjustRightInd w:val="0"/>
    </w:pPr>
    <w:rPr>
      <w:rFonts w:ascii="LHCFDI+Arial,Bold" w:eastAsia="Times New Roman" w:hAnsi="LHCFDI+Arial,Bold" w:cs="LHCFDI+Arial,Bold"/>
      <w:color w:val="000000"/>
      <w:sz w:val="24"/>
      <w:szCs w:val="24"/>
    </w:rPr>
  </w:style>
  <w:style w:type="character" w:styleId="FollowedHyperlink">
    <w:name w:val="FollowedHyperlink"/>
    <w:uiPriority w:val="99"/>
    <w:semiHidden/>
    <w:unhideWhenUsed/>
    <w:rsid w:val="00403D3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B603B8"/>
    <w:rPr>
      <w:sz w:val="24"/>
      <w:szCs w:val="24"/>
    </w:rPr>
  </w:style>
  <w:style w:type="paragraph" w:styleId="Heading1">
    <w:name w:val="heading 1"/>
    <w:basedOn w:val="Normal"/>
    <w:next w:val="Normal"/>
    <w:link w:val="Heading1Char"/>
    <w:uiPriority w:val="9"/>
    <w:qFormat/>
    <w:rsid w:val="00784E15"/>
    <w:pPr>
      <w:keepNext/>
      <w:spacing w:before="240" w:after="60"/>
      <w:outlineLvl w:val="0"/>
    </w:pPr>
    <w:rPr>
      <w:rFonts w:eastAsia="Times New Roman"/>
      <w:b/>
      <w:bCs/>
      <w:kern w:val="32"/>
      <w:sz w:val="32"/>
      <w:szCs w:val="32"/>
    </w:rPr>
  </w:style>
  <w:style w:type="paragraph" w:styleId="Heading2">
    <w:name w:val="heading 2"/>
    <w:basedOn w:val="Normal"/>
    <w:next w:val="Normal"/>
    <w:link w:val="Heading2Char"/>
    <w:uiPriority w:val="9"/>
    <w:semiHidden/>
    <w:unhideWhenUsed/>
    <w:qFormat/>
    <w:rsid w:val="00784E15"/>
    <w:pPr>
      <w:keepNext/>
      <w:spacing w:before="240" w:after="60"/>
      <w:outlineLvl w:val="1"/>
    </w:pPr>
    <w:rPr>
      <w:rFonts w:eastAsia="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rPr>
  </w:style>
  <w:style w:type="character" w:styleId="PageNumber">
    <w:name w:val="page number"/>
    <w:uiPriority w:val="99"/>
    <w:semiHidden/>
    <w:unhideWhenUsed/>
    <w:rsid w:val="00505F11"/>
  </w:style>
  <w:style w:type="paragraph" w:styleId="BlockText">
    <w:name w:val="Block Text"/>
    <w:basedOn w:val="Normal"/>
    <w:uiPriority w:val="99"/>
    <w:rsid w:val="00E95754"/>
    <w:pPr>
      <w:tabs>
        <w:tab w:val="left" w:pos="0"/>
        <w:tab w:val="left" w:pos="10260"/>
      </w:tabs>
      <w:ind w:left="547" w:right="547"/>
    </w:pPr>
    <w:rPr>
      <w:rFonts w:ascii="Times New Roman" w:eastAsia="Times New Roman" w:hAnsi="Times New Roman"/>
      <w:sz w:val="22"/>
      <w:szCs w:val="20"/>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styleId="Hyperlink">
    <w:name w:val="Hyperlink"/>
    <w:uiPriority w:val="99"/>
    <w:rsid w:val="00E95754"/>
    <w:rPr>
      <w:rFonts w:cs="Times New Roman"/>
      <w:color w:val="0000FF"/>
      <w:u w:val="single"/>
    </w:rPr>
  </w:style>
  <w:style w:type="paragraph" w:styleId="BodyText3">
    <w:name w:val="Body Text 3"/>
    <w:basedOn w:val="Normal"/>
    <w:link w:val="BodyText3Char"/>
    <w:uiPriority w:val="99"/>
    <w:rsid w:val="00E95754"/>
    <w:pPr>
      <w:spacing w:after="120"/>
    </w:pPr>
    <w:rPr>
      <w:rFonts w:ascii="Arial" w:eastAsia="Times New Roman" w:hAnsi="Arial"/>
      <w:sz w:val="16"/>
      <w:szCs w:val="16"/>
    </w:rPr>
  </w:style>
  <w:style w:type="character" w:customStyle="1" w:styleId="BodyText3Char">
    <w:name w:val="Body Text 3 Char"/>
    <w:link w:val="BodyText3"/>
    <w:uiPriority w:val="99"/>
    <w:rsid w:val="00E95754"/>
    <w:rPr>
      <w:rFonts w:ascii="Arial" w:eastAsia="Times New Roman" w:hAnsi="Arial"/>
      <w:sz w:val="16"/>
      <w:szCs w:val="16"/>
    </w:rPr>
  </w:style>
  <w:style w:type="paragraph" w:styleId="BodyTextIndent">
    <w:name w:val="Body Text Indent"/>
    <w:basedOn w:val="Normal"/>
    <w:link w:val="BodyTextIndentChar"/>
    <w:uiPriority w:val="99"/>
    <w:rsid w:val="00E95754"/>
    <w:pPr>
      <w:spacing w:after="120"/>
      <w:ind w:left="360"/>
    </w:pPr>
    <w:rPr>
      <w:rFonts w:ascii="Arial" w:eastAsia="Times New Roman" w:hAnsi="Arial"/>
      <w:sz w:val="20"/>
      <w:szCs w:val="20"/>
    </w:rPr>
  </w:style>
  <w:style w:type="character" w:customStyle="1" w:styleId="BodyTextIndentChar">
    <w:name w:val="Body Text Indent Char"/>
    <w:link w:val="BodyTextIndent"/>
    <w:uiPriority w:val="99"/>
    <w:rsid w:val="00E95754"/>
    <w:rPr>
      <w:rFonts w:ascii="Arial" w:eastAsia="Times New Roman" w:hAnsi="Arial"/>
    </w:rPr>
  </w:style>
  <w:style w:type="paragraph" w:styleId="BodyText">
    <w:name w:val="Body Text"/>
    <w:basedOn w:val="Normal"/>
    <w:link w:val="BodyTextChar"/>
    <w:uiPriority w:val="99"/>
    <w:semiHidden/>
    <w:unhideWhenUsed/>
    <w:rsid w:val="00CA0A9C"/>
    <w:pPr>
      <w:spacing w:after="120"/>
    </w:pPr>
  </w:style>
  <w:style w:type="character" w:customStyle="1" w:styleId="BodyTextChar">
    <w:name w:val="Body Text Char"/>
    <w:link w:val="BodyText"/>
    <w:uiPriority w:val="99"/>
    <w:semiHidden/>
    <w:rsid w:val="00CA0A9C"/>
    <w:rPr>
      <w:sz w:val="24"/>
      <w:szCs w:val="24"/>
    </w:rPr>
  </w:style>
  <w:style w:type="paragraph" w:styleId="BodyText2">
    <w:name w:val="Body Text 2"/>
    <w:basedOn w:val="Normal"/>
    <w:link w:val="BodyText2Char"/>
    <w:uiPriority w:val="99"/>
    <w:semiHidden/>
    <w:unhideWhenUsed/>
    <w:rsid w:val="00CA0A9C"/>
    <w:pPr>
      <w:spacing w:after="120" w:line="480" w:lineRule="auto"/>
    </w:pPr>
  </w:style>
  <w:style w:type="character" w:customStyle="1" w:styleId="BodyText2Char">
    <w:name w:val="Body Text 2 Char"/>
    <w:link w:val="BodyText2"/>
    <w:uiPriority w:val="99"/>
    <w:semiHidden/>
    <w:rsid w:val="00CA0A9C"/>
    <w:rPr>
      <w:sz w:val="24"/>
      <w:szCs w:val="24"/>
    </w:rPr>
  </w:style>
  <w:style w:type="character" w:customStyle="1" w:styleId="Heading1Char">
    <w:name w:val="Heading 1 Char"/>
    <w:link w:val="Heading1"/>
    <w:uiPriority w:val="9"/>
    <w:rsid w:val="00784E1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84E15"/>
    <w:rPr>
      <w:rFonts w:ascii="Cambria" w:eastAsia="Times New Roman" w:hAnsi="Cambria" w:cs="Times New Roman"/>
      <w:b/>
      <w:bCs/>
      <w:i/>
      <w:iCs/>
      <w:sz w:val="28"/>
      <w:szCs w:val="28"/>
    </w:rPr>
  </w:style>
  <w:style w:type="paragraph" w:customStyle="1" w:styleId="Default">
    <w:name w:val="Default"/>
    <w:uiPriority w:val="99"/>
    <w:rsid w:val="00784E15"/>
    <w:pPr>
      <w:autoSpaceDE w:val="0"/>
      <w:autoSpaceDN w:val="0"/>
      <w:adjustRightInd w:val="0"/>
    </w:pPr>
    <w:rPr>
      <w:rFonts w:ascii="LHCFDI+Arial,Bold" w:eastAsia="Times New Roman" w:hAnsi="LHCFDI+Arial,Bold" w:cs="LHCFDI+Arial,Bold"/>
      <w:color w:val="000000"/>
      <w:sz w:val="24"/>
      <w:szCs w:val="24"/>
    </w:rPr>
  </w:style>
  <w:style w:type="character" w:styleId="FollowedHyperlink">
    <w:name w:val="FollowedHyperlink"/>
    <w:uiPriority w:val="99"/>
    <w:semiHidden/>
    <w:unhideWhenUsed/>
    <w:rsid w:val="00403D3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66113">
      <w:bodyDiv w:val="1"/>
      <w:marLeft w:val="0"/>
      <w:marRight w:val="0"/>
      <w:marTop w:val="0"/>
      <w:marBottom w:val="0"/>
      <w:divBdr>
        <w:top w:val="none" w:sz="0" w:space="0" w:color="auto"/>
        <w:left w:val="none" w:sz="0" w:space="0" w:color="auto"/>
        <w:bottom w:val="none" w:sz="0" w:space="0" w:color="auto"/>
        <w:right w:val="none" w:sz="0" w:space="0" w:color="auto"/>
      </w:divBdr>
    </w:div>
    <w:div w:id="1289971049">
      <w:bodyDiv w:val="1"/>
      <w:marLeft w:val="0"/>
      <w:marRight w:val="0"/>
      <w:marTop w:val="0"/>
      <w:marBottom w:val="0"/>
      <w:divBdr>
        <w:top w:val="none" w:sz="0" w:space="0" w:color="auto"/>
        <w:left w:val="none" w:sz="0" w:space="0" w:color="auto"/>
        <w:bottom w:val="none" w:sz="0" w:space="0" w:color="auto"/>
        <w:right w:val="none" w:sz="0" w:space="0" w:color="auto"/>
      </w:divBdr>
    </w:div>
    <w:div w:id="1541167016">
      <w:bodyDiv w:val="1"/>
      <w:marLeft w:val="0"/>
      <w:marRight w:val="0"/>
      <w:marTop w:val="0"/>
      <w:marBottom w:val="0"/>
      <w:divBdr>
        <w:top w:val="none" w:sz="0" w:space="0" w:color="auto"/>
        <w:left w:val="none" w:sz="0" w:space="0" w:color="auto"/>
        <w:bottom w:val="none" w:sz="0" w:space="0" w:color="auto"/>
        <w:right w:val="none" w:sz="0" w:space="0" w:color="auto"/>
      </w:divBdr>
    </w:div>
    <w:div w:id="183298575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ss.gov/dph/mosquit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service-details/srmcb-mosquito-control-projects-and-districts-informatio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state-reclamation-and-mosquito-control-board-srmcb" TargetMode="External"/><Relationship Id="rId4" Type="http://schemas.microsoft.com/office/2007/relationships/stylesWithEffects" Target="stylesWithEffects.xml"/><Relationship Id="rId9" Type="http://schemas.openxmlformats.org/officeDocument/2006/relationships/hyperlink" Target="http://www.mass.gov/eea/agencies/ag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5C783-6B3F-46CE-BBE4-25E511C34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946</Words>
  <Characters>5398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Massachusetts Department of Public Health</Company>
  <LinksUpToDate>false</LinksUpToDate>
  <CharactersWithSpaces>6332</CharactersWithSpaces>
  <SharedDoc>false</SharedDoc>
  <HLinks>
    <vt:vector size="18" baseType="variant">
      <vt:variant>
        <vt:i4>7143477</vt:i4>
      </vt:variant>
      <vt:variant>
        <vt:i4>6</vt:i4>
      </vt:variant>
      <vt:variant>
        <vt:i4>0</vt:i4>
      </vt:variant>
      <vt:variant>
        <vt:i4>5</vt:i4>
      </vt:variant>
      <vt:variant>
        <vt:lpwstr>http://www.bt.cdc.gov/</vt:lpwstr>
      </vt:variant>
      <vt:variant>
        <vt:lpwstr/>
      </vt:variant>
      <vt:variant>
        <vt:i4>2818103</vt:i4>
      </vt:variant>
      <vt:variant>
        <vt:i4>3</vt:i4>
      </vt:variant>
      <vt:variant>
        <vt:i4>0</vt:i4>
      </vt:variant>
      <vt:variant>
        <vt:i4>5</vt:i4>
      </vt:variant>
      <vt:variant>
        <vt:lpwstr>http://www.mass.gov/dph</vt:lpwstr>
      </vt:variant>
      <vt:variant>
        <vt:lpwstr/>
      </vt:variant>
      <vt:variant>
        <vt:i4>4849758</vt:i4>
      </vt:variant>
      <vt:variant>
        <vt:i4>0</vt:i4>
      </vt:variant>
      <vt:variant>
        <vt:i4>0</vt:i4>
      </vt:variant>
      <vt:variant>
        <vt:i4>5</vt:i4>
      </vt:variant>
      <vt:variant>
        <vt:lpwstr>http://www.cdc.gov/travel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Erimez</dc:creator>
  <cp:lastModifiedBy>CBrown1</cp:lastModifiedBy>
  <cp:revision>2</cp:revision>
  <cp:lastPrinted>2015-05-08T17:29:00Z</cp:lastPrinted>
  <dcterms:created xsi:type="dcterms:W3CDTF">2018-07-12T00:06:00Z</dcterms:created>
  <dcterms:modified xsi:type="dcterms:W3CDTF">2018-07-12T00:06:00Z</dcterms:modified>
</cp:coreProperties>
</file>