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DB" w:rsidRDefault="00B347DB" w:rsidP="00B347DB">
      <w:pPr>
        <w:pStyle w:val="Default"/>
      </w:pPr>
      <w:bookmarkStart w:id="0" w:name="_GoBack"/>
      <w:bookmarkEnd w:id="0"/>
    </w:p>
    <w:p w:rsidR="009E0B89" w:rsidRPr="00B347DB" w:rsidRDefault="00B347DB" w:rsidP="00B347DB">
      <w:pPr>
        <w:jc w:val="center"/>
        <w:rPr>
          <w:b/>
        </w:rPr>
      </w:pPr>
      <w:r w:rsidRPr="00B347DB">
        <w:rPr>
          <w:b/>
        </w:rPr>
        <w:t xml:space="preserve">Abuse-Deterrent Opioids – </w:t>
      </w:r>
      <w:r w:rsidR="00646D33">
        <w:rPr>
          <w:b/>
        </w:rPr>
        <w:t xml:space="preserve">Evidence </w:t>
      </w:r>
      <w:r w:rsidRPr="00B347DB">
        <w:rPr>
          <w:b/>
        </w:rPr>
        <w:t>Evaluation &amp; Labeling</w:t>
      </w:r>
    </w:p>
    <w:p w:rsidR="00B347DB" w:rsidRDefault="00B347DB" w:rsidP="00B347DB">
      <w:pPr>
        <w:jc w:val="center"/>
      </w:pPr>
    </w:p>
    <w:p w:rsidR="00B456E6" w:rsidRDefault="00B456E6" w:rsidP="00B347DB">
      <w:pPr>
        <w:ind w:left="-810"/>
        <w:rPr>
          <w:sz w:val="20"/>
          <w:szCs w:val="20"/>
        </w:rPr>
      </w:pPr>
      <w:r>
        <w:rPr>
          <w:sz w:val="20"/>
          <w:szCs w:val="20"/>
        </w:rPr>
        <w:t>Medication: __________________</w:t>
      </w:r>
      <w:proofErr w:type="spellStart"/>
      <w:r w:rsidR="00FA7628">
        <w:rPr>
          <w:sz w:val="20"/>
          <w:szCs w:val="20"/>
          <w:u w:val="single"/>
        </w:rPr>
        <w:t>Xtampza</w:t>
      </w:r>
      <w:proofErr w:type="spellEnd"/>
      <w:r w:rsidR="00FA7628">
        <w:rPr>
          <w:sz w:val="20"/>
          <w:szCs w:val="20"/>
          <w:u w:val="single"/>
        </w:rPr>
        <w:t xml:space="preserve"> ER</w:t>
      </w:r>
      <w:r w:rsidR="00FA7628">
        <w:rPr>
          <w:sz w:val="20"/>
          <w:szCs w:val="20"/>
          <w:u w:val="single"/>
          <w:vertAlign w:val="superscript"/>
        </w:rPr>
        <w:t>®</w:t>
      </w:r>
      <w:r w:rsidR="00FA7628">
        <w:rPr>
          <w:sz w:val="20"/>
          <w:szCs w:val="20"/>
          <w:u w:val="single"/>
        </w:rPr>
        <w:t xml:space="preserve"> (oxycodone extended-release</w:t>
      </w:r>
      <w:proofErr w:type="gramStart"/>
      <w:r w:rsidR="00FA7628">
        <w:rPr>
          <w:sz w:val="20"/>
          <w:szCs w:val="20"/>
          <w:u w:val="single"/>
        </w:rPr>
        <w:t>)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</w:t>
      </w:r>
    </w:p>
    <w:p w:rsidR="00B456E6" w:rsidRDefault="00B456E6" w:rsidP="00B347DB">
      <w:pPr>
        <w:ind w:left="-810"/>
        <w:rPr>
          <w:sz w:val="20"/>
          <w:szCs w:val="20"/>
        </w:rPr>
      </w:pPr>
    </w:p>
    <w:p w:rsidR="00B347DB" w:rsidRDefault="00B347DB" w:rsidP="00B347DB">
      <w:pPr>
        <w:ind w:left="-810"/>
        <w:rPr>
          <w:sz w:val="20"/>
          <w:szCs w:val="20"/>
        </w:rPr>
      </w:pPr>
      <w:r w:rsidRPr="00B347DB">
        <w:rPr>
          <w:sz w:val="20"/>
          <w:szCs w:val="20"/>
        </w:rPr>
        <w:t>Evaluation Date</w:t>
      </w:r>
      <w:r w:rsidR="002E1B0E" w:rsidRPr="00B347DB">
        <w:rPr>
          <w:sz w:val="20"/>
          <w:szCs w:val="20"/>
        </w:rPr>
        <w:t>: _</w:t>
      </w:r>
      <w:r w:rsidRPr="00B347DB">
        <w:rPr>
          <w:sz w:val="20"/>
          <w:szCs w:val="20"/>
        </w:rPr>
        <w:t>___</w:t>
      </w:r>
      <w:r w:rsidR="00FA7628">
        <w:rPr>
          <w:sz w:val="20"/>
          <w:szCs w:val="20"/>
          <w:u w:val="single"/>
        </w:rPr>
        <w:t>09/15/2016</w:t>
      </w:r>
      <w:r w:rsidR="00FA7628">
        <w:rPr>
          <w:sz w:val="20"/>
          <w:szCs w:val="20"/>
        </w:rPr>
        <w:t>_</w:t>
      </w:r>
      <w:r w:rsidRPr="00B347DB">
        <w:rPr>
          <w:sz w:val="20"/>
          <w:szCs w:val="20"/>
        </w:rPr>
        <w:t>_____</w:t>
      </w:r>
      <w:r w:rsidR="005A53C6">
        <w:rPr>
          <w:sz w:val="20"/>
          <w:szCs w:val="20"/>
        </w:rPr>
        <w:tab/>
      </w:r>
      <w:r w:rsidR="005A53C6">
        <w:rPr>
          <w:sz w:val="20"/>
          <w:szCs w:val="20"/>
        </w:rPr>
        <w:tab/>
        <w:t xml:space="preserve">Evaluation History: 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4447654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762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5A53C6">
        <w:rPr>
          <w:sz w:val="20"/>
          <w:szCs w:val="20"/>
        </w:rPr>
        <w:t xml:space="preserve"> Initial </w:t>
      </w:r>
      <w:r w:rsidR="00640A47">
        <w:rPr>
          <w:sz w:val="20"/>
          <w:szCs w:val="20"/>
        </w:rPr>
        <w:t>Version 1.0, or</w:t>
      </w:r>
      <w:r w:rsidR="005A53C6">
        <w:rPr>
          <w:sz w:val="20"/>
          <w:szCs w:val="20"/>
        </w:rPr>
        <w:t xml:space="preserve">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29413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640A47">
        <w:rPr>
          <w:sz w:val="20"/>
          <w:szCs w:val="20"/>
        </w:rPr>
        <w:t xml:space="preserve"> Version _________</w:t>
      </w:r>
    </w:p>
    <w:p w:rsidR="00B347DB" w:rsidRDefault="00B347DB" w:rsidP="00B347DB">
      <w:pPr>
        <w:ind w:left="-810"/>
        <w:rPr>
          <w:sz w:val="20"/>
          <w:szCs w:val="20"/>
        </w:rPr>
      </w:pPr>
    </w:p>
    <w:p w:rsidR="00B347DB" w:rsidRDefault="005F647C" w:rsidP="00B347DB">
      <w:pPr>
        <w:ind w:left="-810" w:right="-810"/>
        <w:rPr>
          <w:sz w:val="20"/>
          <w:szCs w:val="20"/>
        </w:rPr>
      </w:pPr>
      <w:r>
        <w:rPr>
          <w:sz w:val="20"/>
          <w:szCs w:val="20"/>
        </w:rPr>
        <w:t>Current Product Labeling established</w:t>
      </w:r>
      <w:r w:rsidR="005A53C6">
        <w:rPr>
          <w:sz w:val="20"/>
          <w:szCs w:val="20"/>
        </w:rPr>
        <w:t xml:space="preserve">: 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82012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5A53C6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</w:t>
      </w:r>
      <w:r w:rsidR="004D2190">
        <w:rPr>
          <w:sz w:val="20"/>
          <w:szCs w:val="20"/>
        </w:rPr>
        <w:t xml:space="preserve">Prior to or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298450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3783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5A53C6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proofErr w:type="gramStart"/>
      <w:r w:rsidR="004D2190">
        <w:rPr>
          <w:sz w:val="20"/>
          <w:szCs w:val="20"/>
        </w:rPr>
        <w:t>After</w:t>
      </w:r>
      <w:proofErr w:type="gramEnd"/>
      <w:r w:rsidR="00B347DB">
        <w:rPr>
          <w:sz w:val="20"/>
          <w:szCs w:val="20"/>
        </w:rPr>
        <w:t xml:space="preserve"> publication of FDA Guidance to Industry Document (4/2015)</w:t>
      </w:r>
    </w:p>
    <w:p w:rsidR="00B347DB" w:rsidRDefault="00B347DB" w:rsidP="00B347DB">
      <w:pPr>
        <w:ind w:left="-810" w:right="-810"/>
        <w:rPr>
          <w:sz w:val="20"/>
          <w:szCs w:val="20"/>
        </w:rPr>
      </w:pPr>
    </w:p>
    <w:p w:rsidR="00954E0F" w:rsidRDefault="00954E0F" w:rsidP="00B347DB">
      <w:pPr>
        <w:ind w:left="-810" w:right="-810"/>
        <w:rPr>
          <w:iCs/>
          <w:sz w:val="20"/>
          <w:szCs w:val="20"/>
        </w:rPr>
      </w:pPr>
      <w:r>
        <w:rPr>
          <w:iCs/>
          <w:sz w:val="20"/>
          <w:szCs w:val="20"/>
        </w:rPr>
        <w:t>This is</w:t>
      </w:r>
      <w:r w:rsidR="00FF50E1">
        <w:rPr>
          <w:iCs/>
          <w:sz w:val="20"/>
          <w:szCs w:val="20"/>
        </w:rPr>
        <w:t xml:space="preserve"> a</w:t>
      </w:r>
      <w:r>
        <w:rPr>
          <w:iCs/>
          <w:sz w:val="20"/>
          <w:szCs w:val="20"/>
        </w:rPr>
        <w:t xml:space="preserve">: </w:t>
      </w:r>
      <w:r w:rsidR="00791C61">
        <w:rPr>
          <w:iCs/>
          <w:sz w:val="20"/>
          <w:szCs w:val="20"/>
        </w:rPr>
        <w:t>(</w:t>
      </w:r>
      <w:r w:rsidR="00FF50E1">
        <w:rPr>
          <w:iCs/>
          <w:sz w:val="20"/>
          <w:szCs w:val="20"/>
        </w:rPr>
        <w:t>Check all that apply</w:t>
      </w:r>
      <w:r w:rsidR="00791C61">
        <w:rPr>
          <w:iCs/>
          <w:sz w:val="20"/>
          <w:szCs w:val="20"/>
        </w:rPr>
        <w:t>)</w:t>
      </w:r>
    </w:p>
    <w:p w:rsidR="00FF50E1" w:rsidRDefault="002F29DD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9456069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3783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</w:t>
      </w:r>
      <w:r w:rsidR="00A01419">
        <w:rPr>
          <w:rFonts w:ascii="Times New Roman" w:eastAsia="MS Gothic" w:hAnsi="Times New Roman" w:cs="Times New Roman"/>
          <w:color w:val="000000"/>
          <w:sz w:val="20"/>
          <w:szCs w:val="20"/>
        </w:rPr>
        <w:t>New</w:t>
      </w:r>
      <w:r w:rsidR="00954E0F">
        <w:rPr>
          <w:iCs/>
          <w:sz w:val="20"/>
          <w:szCs w:val="20"/>
        </w:rPr>
        <w:t xml:space="preserve"> product</w:t>
      </w:r>
    </w:p>
    <w:p w:rsidR="00FF50E1" w:rsidRDefault="002F29DD" w:rsidP="00FF50E1">
      <w:pPr>
        <w:ind w:right="-810"/>
        <w:rPr>
          <w:rFonts w:eastAsia="MS Gothic" w:cs="Menlo Bold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66644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 w:rsidR="00FF50E1">
        <w:rPr>
          <w:rFonts w:eastAsia="MS Gothic" w:cs="Menlo Bold"/>
          <w:color w:val="000000"/>
          <w:sz w:val="20"/>
          <w:szCs w:val="20"/>
        </w:rPr>
        <w:t xml:space="preserve">xisting </w:t>
      </w:r>
      <w:r w:rsidR="00FF50E1" w:rsidRPr="00FF50E1">
        <w:rPr>
          <w:rFonts w:eastAsia="MS Gothic" w:cs="Menlo Bold"/>
          <w:color w:val="000000"/>
          <w:sz w:val="20"/>
          <w:szCs w:val="20"/>
        </w:rPr>
        <w:t>product, new formulation</w:t>
      </w:r>
    </w:p>
    <w:p w:rsidR="00FF50E1" w:rsidRPr="00FF50E1" w:rsidRDefault="002F29DD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73306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F50E1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 w:rsidR="00FF50E1">
        <w:rPr>
          <w:rFonts w:eastAsia="MS Gothic" w:cs="Menlo Bold"/>
          <w:color w:val="000000"/>
          <w:sz w:val="20"/>
          <w:szCs w:val="20"/>
        </w:rPr>
        <w:t>xisting product with new/updated labeling</w:t>
      </w:r>
      <w:r w:rsidR="00FF50E1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</w:p>
    <w:p w:rsidR="00FF50E1" w:rsidRDefault="002F29DD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2066829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1E4BD8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O</w:t>
      </w:r>
      <w:r w:rsidR="001E4BD8">
        <w:rPr>
          <w:rFonts w:eastAsia="MS Gothic" w:cs="Menlo Bold"/>
          <w:color w:val="000000"/>
          <w:sz w:val="20"/>
          <w:szCs w:val="20"/>
        </w:rPr>
        <w:t>ther: _____________________________________________________________________________________</w:t>
      </w:r>
    </w:p>
    <w:p w:rsidR="00954E0F" w:rsidRPr="00FD794D" w:rsidRDefault="00FF50E1" w:rsidP="00FD794D">
      <w:pPr>
        <w:ind w:left="-810" w:right="-810" w:firstLine="81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</w:p>
    <w:p w:rsidR="00954E0F" w:rsidRPr="00954E0F" w:rsidRDefault="00F765F6" w:rsidP="00954E0F">
      <w:pPr>
        <w:ind w:left="-810" w:right="-810"/>
        <w:rPr>
          <w:sz w:val="20"/>
          <w:szCs w:val="20"/>
        </w:rPr>
      </w:pPr>
      <w:r w:rsidRPr="00D37576">
        <w:rPr>
          <w:b/>
          <w:sz w:val="20"/>
          <w:szCs w:val="20"/>
        </w:rPr>
        <w:t xml:space="preserve">Product </w:t>
      </w:r>
      <w:r w:rsidR="00C31EE1" w:rsidRPr="00D37576">
        <w:rPr>
          <w:b/>
          <w:sz w:val="20"/>
          <w:szCs w:val="20"/>
        </w:rPr>
        <w:t xml:space="preserve">Abuse Deterrent Property </w:t>
      </w:r>
      <w:r w:rsidRPr="00D37576">
        <w:rPr>
          <w:b/>
          <w:sz w:val="20"/>
          <w:szCs w:val="20"/>
        </w:rPr>
        <w:t>Classification:</w:t>
      </w:r>
      <w:r w:rsidRPr="00954E0F">
        <w:rPr>
          <w:sz w:val="20"/>
          <w:szCs w:val="20"/>
        </w:rPr>
        <w:t xml:space="preserve"> </w:t>
      </w:r>
      <w:r w:rsidRPr="00954E0F">
        <w:rPr>
          <w:iCs/>
          <w:sz w:val="20"/>
          <w:szCs w:val="20"/>
        </w:rPr>
        <w:t>– Check all that apply</w:t>
      </w:r>
    </w:p>
    <w:p w:rsidR="00F765F6" w:rsidRPr="00954E0F" w:rsidRDefault="002F29DD" w:rsidP="00954E0F">
      <w:pPr>
        <w:ind w:left="-810" w:right="-810" w:firstLine="81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1253826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3783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F765F6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Physical / Chemical barrier</w:t>
      </w:r>
    </w:p>
    <w:p w:rsidR="00F765F6" w:rsidRPr="00954E0F" w:rsidRDefault="002F29DD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70569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Agonist / Antagonist combination</w:t>
      </w:r>
    </w:p>
    <w:p w:rsidR="00F765F6" w:rsidRPr="00954E0F" w:rsidRDefault="002F29DD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92341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Aversion</w:t>
      </w:r>
    </w:p>
    <w:p w:rsidR="00F765F6" w:rsidRPr="00954E0F" w:rsidRDefault="002F29DD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9158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Delivery System</w:t>
      </w:r>
    </w:p>
    <w:p w:rsidR="00954E0F" w:rsidRPr="00954E0F" w:rsidRDefault="002F29DD" w:rsidP="00954E0F">
      <w:pPr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56175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New Molecular entity or Prodrug</w:t>
      </w:r>
    </w:p>
    <w:p w:rsidR="00F765F6" w:rsidRPr="00954E0F" w:rsidRDefault="002F29DD" w:rsidP="00954E0F">
      <w:pPr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35102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Combination</w:t>
      </w:r>
      <w:r w:rsidR="001E4BD8">
        <w:rPr>
          <w:rFonts w:eastAsia="MS Gothic"/>
          <w:color w:val="000000"/>
          <w:sz w:val="20"/>
          <w:szCs w:val="20"/>
        </w:rPr>
        <w:t xml:space="preserve"> (check combined items)</w:t>
      </w:r>
    </w:p>
    <w:p w:rsidR="00F765F6" w:rsidRDefault="002F29DD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9093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Novel Approach</w:t>
      </w:r>
    </w:p>
    <w:p w:rsidR="00A37F93" w:rsidRDefault="00A37F93" w:rsidP="00954E0F">
      <w:pPr>
        <w:rPr>
          <w:rFonts w:eastAsia="MS Gothic"/>
          <w:color w:val="000000"/>
          <w:sz w:val="20"/>
          <w:szCs w:val="20"/>
        </w:rPr>
      </w:pPr>
    </w:p>
    <w:p w:rsidR="00A37F93" w:rsidRPr="00D37576" w:rsidRDefault="00A37F93" w:rsidP="00A37F93">
      <w:pPr>
        <w:ind w:left="-810" w:right="-810"/>
        <w:rPr>
          <w:b/>
          <w:iCs/>
          <w:sz w:val="20"/>
          <w:szCs w:val="20"/>
        </w:rPr>
      </w:pPr>
      <w:r w:rsidRPr="00D37576">
        <w:rPr>
          <w:b/>
          <w:iCs/>
          <w:sz w:val="20"/>
          <w:szCs w:val="20"/>
        </w:rPr>
        <w:t>Product Labeling:</w:t>
      </w:r>
    </w:p>
    <w:p w:rsidR="00A37F93" w:rsidRDefault="00A37F93" w:rsidP="00A37F93">
      <w:pPr>
        <w:ind w:left="-810" w:right="-810"/>
        <w:rPr>
          <w:iCs/>
          <w:sz w:val="20"/>
          <w:szCs w:val="20"/>
        </w:rPr>
      </w:pPr>
    </w:p>
    <w:p w:rsidR="00A37F93" w:rsidRPr="00954E0F" w:rsidRDefault="00A37F93" w:rsidP="00A37F93">
      <w:pPr>
        <w:ind w:left="-810" w:right="-810" w:firstLine="810"/>
        <w:rPr>
          <w:sz w:val="20"/>
          <w:szCs w:val="20"/>
        </w:rPr>
      </w:pPr>
      <w:r w:rsidRPr="00954E0F">
        <w:rPr>
          <w:iCs/>
          <w:sz w:val="20"/>
          <w:szCs w:val="20"/>
        </w:rPr>
        <w:t xml:space="preserve">Does the </w:t>
      </w:r>
      <w:r>
        <w:rPr>
          <w:iCs/>
          <w:sz w:val="20"/>
          <w:szCs w:val="20"/>
        </w:rPr>
        <w:t>product</w:t>
      </w:r>
      <w:r w:rsidRPr="00954E0F">
        <w:rPr>
          <w:iCs/>
          <w:sz w:val="20"/>
          <w:szCs w:val="20"/>
        </w:rPr>
        <w:t xml:space="preserve"> have FDA abuse deterrent labeling?</w:t>
      </w:r>
      <w:r w:rsidR="004D2190">
        <w:rPr>
          <w:iCs/>
          <w:sz w:val="20"/>
          <w:szCs w:val="20"/>
        </w:rPr>
        <w:t xml:space="preserve">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660396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3783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4D2190">
        <w:rPr>
          <w:iCs/>
          <w:sz w:val="20"/>
          <w:szCs w:val="20"/>
        </w:rPr>
        <w:t xml:space="preserve"> Yes</w:t>
      </w:r>
      <w:r w:rsidR="00BF2E2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or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444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90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4D2190">
        <w:rPr>
          <w:iCs/>
          <w:sz w:val="20"/>
          <w:szCs w:val="20"/>
        </w:rPr>
        <w:t xml:space="preserve"> No</w:t>
      </w:r>
      <w:r w:rsidR="00BF2E2B">
        <w:rPr>
          <w:iCs/>
          <w:sz w:val="20"/>
          <w:szCs w:val="20"/>
        </w:rPr>
        <w:t xml:space="preserve">   Year obtained: ___</w:t>
      </w:r>
      <w:r w:rsidR="00323783">
        <w:rPr>
          <w:iCs/>
          <w:sz w:val="20"/>
          <w:szCs w:val="20"/>
          <w:u w:val="single"/>
        </w:rPr>
        <w:t>2016</w:t>
      </w:r>
      <w:r w:rsidR="00BF2E2B">
        <w:rPr>
          <w:iCs/>
          <w:sz w:val="20"/>
          <w:szCs w:val="20"/>
        </w:rPr>
        <w:t>__</w:t>
      </w:r>
    </w:p>
    <w:p w:rsidR="00D37576" w:rsidRDefault="00D3757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765F6" w:rsidRDefault="0075607C" w:rsidP="00BF2E2B">
      <w:pPr>
        <w:widowControl w:val="0"/>
        <w:autoSpaceDE w:val="0"/>
        <w:autoSpaceDN w:val="0"/>
        <w:adjustRightInd w:val="0"/>
        <w:ind w:left="-810"/>
        <w:rPr>
          <w:sz w:val="20"/>
          <w:szCs w:val="20"/>
        </w:rPr>
      </w:pPr>
      <w:r w:rsidRPr="00C31EE1">
        <w:rPr>
          <w:b/>
          <w:sz w:val="20"/>
          <w:szCs w:val="20"/>
        </w:rPr>
        <w:t xml:space="preserve">Abuse Deterrent </w:t>
      </w:r>
      <w:r w:rsidR="00E87047" w:rsidRPr="00C31EE1">
        <w:rPr>
          <w:b/>
          <w:sz w:val="20"/>
          <w:szCs w:val="20"/>
        </w:rPr>
        <w:t>Evidence provided</w:t>
      </w:r>
      <w:r w:rsidR="00004CED">
        <w:rPr>
          <w:b/>
          <w:sz w:val="20"/>
          <w:szCs w:val="20"/>
        </w:rPr>
        <w:t xml:space="preserve">. </w:t>
      </w:r>
      <w:r w:rsidR="00004CED" w:rsidRPr="0075607C">
        <w:rPr>
          <w:sz w:val="20"/>
          <w:szCs w:val="20"/>
        </w:rPr>
        <w:t xml:space="preserve">Summary </w:t>
      </w:r>
      <w:r w:rsidR="00004CED">
        <w:rPr>
          <w:sz w:val="20"/>
          <w:szCs w:val="20"/>
        </w:rPr>
        <w:t xml:space="preserve">of </w:t>
      </w:r>
      <w:r w:rsidR="00004CED" w:rsidRPr="0075607C">
        <w:rPr>
          <w:sz w:val="20"/>
          <w:szCs w:val="20"/>
        </w:rPr>
        <w:t>in-depth literature review and product evaluation</w:t>
      </w:r>
      <w:r w:rsidR="00BF2E2B">
        <w:rPr>
          <w:sz w:val="20"/>
          <w:szCs w:val="20"/>
        </w:rPr>
        <w:t xml:space="preserve"> </w:t>
      </w:r>
      <w:r w:rsidR="00E87047">
        <w:rPr>
          <w:sz w:val="20"/>
          <w:szCs w:val="20"/>
        </w:rPr>
        <w:t>based on FD</w:t>
      </w:r>
      <w:r w:rsidR="00004CED">
        <w:rPr>
          <w:sz w:val="20"/>
          <w:szCs w:val="20"/>
        </w:rPr>
        <w:t>A Guidance to Industry Document</w:t>
      </w:r>
    </w:p>
    <w:p w:rsidR="009D7287" w:rsidRDefault="009D7287" w:rsidP="009D7287">
      <w:pPr>
        <w:ind w:left="-810" w:right="-810"/>
        <w:rPr>
          <w:sz w:val="20"/>
          <w:szCs w:val="20"/>
        </w:rPr>
      </w:pPr>
    </w:p>
    <w:p w:rsidR="0075607C" w:rsidRDefault="002F29DD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811322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3783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Laboratory</w:t>
      </w:r>
      <w:r w:rsidR="0075607C" w:rsidRPr="0075607C">
        <w:rPr>
          <w:sz w:val="20"/>
          <w:szCs w:val="20"/>
        </w:rPr>
        <w:t>-based in vitro manipulation and extraction studies (Category 1)</w:t>
      </w:r>
    </w:p>
    <w:p w:rsidR="001647A4" w:rsidRPr="0075607C" w:rsidRDefault="00B456E6" w:rsidP="0032378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 w:rsidR="00323783" w:rsidRPr="00323783">
        <w:rPr>
          <w:sz w:val="20"/>
          <w:szCs w:val="20"/>
          <w:u w:val="single"/>
        </w:rPr>
        <w:t xml:space="preserve">Study data indicates the greatest amount of particle size reduction of microspheres achieved was 17.8% and 12.8% using two tools out of ten tested. One solvent out of seven tested was able to extract 77% of the oxycodone in manipulated </w:t>
      </w:r>
      <w:proofErr w:type="spellStart"/>
      <w:r w:rsidR="00323783" w:rsidRPr="00323783">
        <w:rPr>
          <w:sz w:val="20"/>
          <w:szCs w:val="20"/>
          <w:u w:val="single"/>
        </w:rPr>
        <w:t>Xtampza</w:t>
      </w:r>
      <w:proofErr w:type="spellEnd"/>
      <w:r w:rsidR="00323783" w:rsidRPr="00323783">
        <w:rPr>
          <w:sz w:val="20"/>
          <w:szCs w:val="20"/>
          <w:u w:val="single"/>
        </w:rPr>
        <w:t xml:space="preserve"> ER</w:t>
      </w:r>
      <w:r w:rsidR="00323783" w:rsidRPr="00323783">
        <w:rPr>
          <w:sz w:val="20"/>
          <w:szCs w:val="20"/>
          <w:u w:val="single"/>
          <w:vertAlign w:val="superscript"/>
        </w:rPr>
        <w:t>®</w:t>
      </w:r>
      <w:r w:rsidR="00323783" w:rsidRPr="00323783">
        <w:rPr>
          <w:sz w:val="20"/>
          <w:szCs w:val="20"/>
          <w:u w:val="single"/>
        </w:rPr>
        <w:t xml:space="preserve"> (oxycodone extended-release) microspheres after eight hours; however, all other solvents extracted less than 40%. Passage of a suspension of microspheres through needles smaller than 18 </w:t>
      </w:r>
      <w:proofErr w:type="gramStart"/>
      <w:r w:rsidR="00323783" w:rsidRPr="00323783">
        <w:rPr>
          <w:sz w:val="20"/>
          <w:szCs w:val="20"/>
          <w:u w:val="single"/>
        </w:rPr>
        <w:t>gauge</w:t>
      </w:r>
      <w:proofErr w:type="gramEnd"/>
      <w:r w:rsidR="00323783" w:rsidRPr="00323783">
        <w:rPr>
          <w:sz w:val="20"/>
          <w:szCs w:val="20"/>
          <w:u w:val="single"/>
        </w:rPr>
        <w:t xml:space="preserve"> was not possible, and attempts to draw molten microspheres into a needle resulted in solidification of the wax.</w:t>
      </w:r>
      <w:r w:rsidR="00DC5903">
        <w:rPr>
          <w:sz w:val="20"/>
          <w:szCs w:val="20"/>
          <w:u w:val="single"/>
        </w:rPr>
        <w:t>_________________________________________________</w:t>
      </w:r>
      <w:r w:rsidR="00323783">
        <w:rPr>
          <w:sz w:val="20"/>
          <w:szCs w:val="20"/>
        </w:rPr>
        <w:t xml:space="preserve"> 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2F29DD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1506355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7853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Pharmacokinetic</w:t>
      </w:r>
      <w:r w:rsidR="0075607C" w:rsidRPr="0075607C">
        <w:rPr>
          <w:sz w:val="20"/>
          <w:szCs w:val="20"/>
        </w:rPr>
        <w:t xml:space="preserve"> Studies (Category 2)</w:t>
      </w:r>
    </w:p>
    <w:p w:rsidR="001647A4" w:rsidRDefault="00B456E6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AF7853">
        <w:rPr>
          <w:sz w:val="20"/>
          <w:szCs w:val="20"/>
          <w:u w:val="single"/>
        </w:rPr>
        <w:t>Pharmacokinetic studies indicated manipulated</w:t>
      </w:r>
      <w:r w:rsidR="00AF7853" w:rsidRPr="00AF7853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proofErr w:type="spellStart"/>
      <w:r w:rsidR="00AF7853" w:rsidRPr="00AF7853">
        <w:rPr>
          <w:sz w:val="20"/>
          <w:szCs w:val="20"/>
          <w:u w:val="single"/>
        </w:rPr>
        <w:t>Xtampza</w:t>
      </w:r>
      <w:proofErr w:type="spellEnd"/>
      <w:r w:rsidR="00AF7853" w:rsidRPr="00AF7853">
        <w:rPr>
          <w:sz w:val="20"/>
          <w:szCs w:val="20"/>
          <w:u w:val="single"/>
        </w:rPr>
        <w:t xml:space="preserve"> ER</w:t>
      </w:r>
      <w:r w:rsidR="00AF7853" w:rsidRPr="00AF7853">
        <w:rPr>
          <w:sz w:val="20"/>
          <w:szCs w:val="20"/>
          <w:u w:val="single"/>
          <w:vertAlign w:val="superscript"/>
        </w:rPr>
        <w:t>®</w:t>
      </w:r>
      <w:r w:rsidR="00577D70">
        <w:rPr>
          <w:sz w:val="20"/>
          <w:szCs w:val="20"/>
          <w:u w:val="single"/>
        </w:rPr>
        <w:t xml:space="preserve"> </w:t>
      </w:r>
      <w:r w:rsidR="00AF7853" w:rsidRPr="00AF7853">
        <w:rPr>
          <w:sz w:val="20"/>
          <w:szCs w:val="20"/>
          <w:u w:val="single"/>
        </w:rPr>
        <w:t xml:space="preserve">was bioequivalent to intact </w:t>
      </w:r>
      <w:proofErr w:type="spellStart"/>
      <w:r w:rsidR="00AF7853" w:rsidRPr="00AF7853">
        <w:rPr>
          <w:sz w:val="20"/>
          <w:szCs w:val="20"/>
          <w:u w:val="single"/>
        </w:rPr>
        <w:t>Xtampza</w:t>
      </w:r>
      <w:proofErr w:type="spellEnd"/>
      <w:r w:rsidR="00AF7853" w:rsidRPr="00AF7853">
        <w:rPr>
          <w:sz w:val="20"/>
          <w:szCs w:val="20"/>
          <w:u w:val="single"/>
        </w:rPr>
        <w:t xml:space="preserve"> ER</w:t>
      </w:r>
      <w:r w:rsidR="00AF7853" w:rsidRPr="00AF7853">
        <w:rPr>
          <w:sz w:val="20"/>
          <w:szCs w:val="20"/>
          <w:u w:val="single"/>
          <w:vertAlign w:val="superscript"/>
        </w:rPr>
        <w:t>®</w:t>
      </w:r>
      <w:r w:rsidR="00AF7853" w:rsidRPr="00AF7853">
        <w:rPr>
          <w:sz w:val="20"/>
          <w:szCs w:val="20"/>
          <w:u w:val="single"/>
        </w:rPr>
        <w:t xml:space="preserve"> when administered orally.</w:t>
      </w:r>
      <w:r w:rsidR="00AF7853">
        <w:rPr>
          <w:sz w:val="20"/>
          <w:szCs w:val="20"/>
          <w:u w:val="single"/>
        </w:rPr>
        <w:t xml:space="preserve"> Peak plasma concentration of oxycodone was lower when microspheres were crushed and insufflated than when </w:t>
      </w:r>
      <w:r w:rsidR="00577D70">
        <w:rPr>
          <w:sz w:val="20"/>
          <w:szCs w:val="20"/>
          <w:u w:val="single"/>
        </w:rPr>
        <w:t xml:space="preserve">taken orally.______________________________    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2F29DD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8460246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0461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Clinical</w:t>
      </w:r>
      <w:r w:rsidR="0075607C" w:rsidRPr="0075607C">
        <w:rPr>
          <w:sz w:val="20"/>
          <w:szCs w:val="20"/>
        </w:rPr>
        <w:t xml:space="preserve"> Abuse potential studies (Category 3)</w:t>
      </w:r>
    </w:p>
    <w:p w:rsidR="001647A4" w:rsidRPr="0075607C" w:rsidRDefault="00B456E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830461">
        <w:rPr>
          <w:sz w:val="20"/>
          <w:szCs w:val="20"/>
          <w:u w:val="single"/>
        </w:rPr>
        <w:t>Oral clinical abuse potential study assessed</w:t>
      </w:r>
      <w:r w:rsidR="00577D70">
        <w:rPr>
          <w:sz w:val="20"/>
          <w:szCs w:val="20"/>
          <w:u w:val="single"/>
        </w:rPr>
        <w:t xml:space="preserve"> peak Drug Liking</w:t>
      </w:r>
      <w:r w:rsidR="000D0245">
        <w:rPr>
          <w:sz w:val="20"/>
          <w:szCs w:val="20"/>
          <w:u w:val="single"/>
        </w:rPr>
        <w:t xml:space="preserve"> score</w:t>
      </w:r>
      <w:r w:rsidR="00577D70">
        <w:rPr>
          <w:sz w:val="20"/>
          <w:szCs w:val="20"/>
          <w:u w:val="single"/>
        </w:rPr>
        <w:t xml:space="preserve"> as primary endpoint after oral administration of chewed </w:t>
      </w:r>
      <w:proofErr w:type="spellStart"/>
      <w:r w:rsidR="00577D70" w:rsidRPr="00AF7853">
        <w:rPr>
          <w:sz w:val="20"/>
          <w:szCs w:val="20"/>
          <w:u w:val="single"/>
        </w:rPr>
        <w:t>Xtampza</w:t>
      </w:r>
      <w:proofErr w:type="spellEnd"/>
      <w:r w:rsidR="00577D70" w:rsidRPr="00AF7853">
        <w:rPr>
          <w:sz w:val="20"/>
          <w:szCs w:val="20"/>
          <w:u w:val="single"/>
        </w:rPr>
        <w:t xml:space="preserve"> ER</w:t>
      </w:r>
      <w:r w:rsidR="00577D70" w:rsidRPr="00AF7853">
        <w:rPr>
          <w:sz w:val="20"/>
          <w:szCs w:val="20"/>
          <w:u w:val="single"/>
          <w:vertAlign w:val="superscript"/>
        </w:rPr>
        <w:t>®</w:t>
      </w:r>
      <w:r w:rsidR="00577D70">
        <w:rPr>
          <w:sz w:val="20"/>
          <w:szCs w:val="20"/>
          <w:u w:val="single"/>
        </w:rPr>
        <w:t xml:space="preserve"> (fed and </w:t>
      </w:r>
      <w:proofErr w:type="gramStart"/>
      <w:r w:rsidR="00577D70">
        <w:rPr>
          <w:sz w:val="20"/>
          <w:szCs w:val="20"/>
          <w:u w:val="single"/>
        </w:rPr>
        <w:t>fasted</w:t>
      </w:r>
      <w:proofErr w:type="gramEnd"/>
      <w:r w:rsidR="00577D70">
        <w:rPr>
          <w:sz w:val="20"/>
          <w:szCs w:val="20"/>
          <w:u w:val="single"/>
        </w:rPr>
        <w:t xml:space="preserve"> states), intact </w:t>
      </w:r>
      <w:proofErr w:type="spellStart"/>
      <w:r w:rsidR="00577D70" w:rsidRPr="00AF7853">
        <w:rPr>
          <w:sz w:val="20"/>
          <w:szCs w:val="20"/>
          <w:u w:val="single"/>
        </w:rPr>
        <w:t>Xtampza</w:t>
      </w:r>
      <w:proofErr w:type="spellEnd"/>
      <w:r w:rsidR="00577D70" w:rsidRPr="00AF7853">
        <w:rPr>
          <w:sz w:val="20"/>
          <w:szCs w:val="20"/>
          <w:u w:val="single"/>
        </w:rPr>
        <w:t xml:space="preserve"> ER</w:t>
      </w:r>
      <w:r w:rsidR="00577D70" w:rsidRPr="00AF7853">
        <w:rPr>
          <w:sz w:val="20"/>
          <w:szCs w:val="20"/>
          <w:u w:val="single"/>
          <w:vertAlign w:val="superscript"/>
        </w:rPr>
        <w:t>®</w:t>
      </w:r>
      <w:r w:rsidR="00577D70">
        <w:rPr>
          <w:sz w:val="20"/>
          <w:szCs w:val="20"/>
          <w:u w:val="single"/>
        </w:rPr>
        <w:t xml:space="preserve"> (fed and fasted states), oxycodone IR</w:t>
      </w:r>
      <w:r w:rsidR="00830461">
        <w:rPr>
          <w:sz w:val="20"/>
          <w:szCs w:val="20"/>
          <w:u w:val="single"/>
        </w:rPr>
        <w:t xml:space="preserve"> </w:t>
      </w:r>
      <w:r w:rsidR="00577D70">
        <w:rPr>
          <w:sz w:val="20"/>
          <w:szCs w:val="20"/>
          <w:u w:val="single"/>
        </w:rPr>
        <w:t xml:space="preserve">(fasted state) and placebo. Peak drug liking was significantly lower for both chewed and intact </w:t>
      </w:r>
      <w:proofErr w:type="spellStart"/>
      <w:r w:rsidR="00577D70" w:rsidRPr="00AF7853">
        <w:rPr>
          <w:sz w:val="20"/>
          <w:szCs w:val="20"/>
          <w:u w:val="single"/>
        </w:rPr>
        <w:t>Xtampza</w:t>
      </w:r>
      <w:proofErr w:type="spellEnd"/>
      <w:r w:rsidR="00577D70" w:rsidRPr="00AF7853">
        <w:rPr>
          <w:sz w:val="20"/>
          <w:szCs w:val="20"/>
          <w:u w:val="single"/>
        </w:rPr>
        <w:t xml:space="preserve"> ER</w:t>
      </w:r>
      <w:r w:rsidR="00577D70" w:rsidRPr="00AF7853">
        <w:rPr>
          <w:sz w:val="20"/>
          <w:szCs w:val="20"/>
          <w:u w:val="single"/>
          <w:vertAlign w:val="superscript"/>
        </w:rPr>
        <w:t>®</w:t>
      </w:r>
      <w:r w:rsidR="00577D70">
        <w:rPr>
          <w:sz w:val="20"/>
          <w:szCs w:val="20"/>
          <w:u w:val="single"/>
        </w:rPr>
        <w:t xml:space="preserve"> compared to oxycodone IR (P&lt;0.0001). </w:t>
      </w:r>
      <w:r w:rsidR="00AE1ED2">
        <w:rPr>
          <w:sz w:val="20"/>
          <w:szCs w:val="20"/>
        </w:rPr>
        <w:t>_</w:t>
      </w:r>
      <w:r w:rsidR="001647A4">
        <w:rPr>
          <w:sz w:val="20"/>
          <w:szCs w:val="20"/>
        </w:rPr>
        <w:t>___________________________________________</w:t>
      </w:r>
      <w:r w:rsidR="00577D70">
        <w:rPr>
          <w:sz w:val="20"/>
          <w:szCs w:val="20"/>
        </w:rPr>
        <w:t>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B456E6" w:rsidRDefault="002F29DD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7759155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0245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rFonts w:eastAsia="MS Gothic"/>
          <w:color w:val="000000"/>
          <w:sz w:val="20"/>
          <w:szCs w:val="20"/>
        </w:rPr>
        <w:t>Clinical</w:t>
      </w:r>
      <w:r w:rsidR="00B456E6" w:rsidRPr="0075607C">
        <w:rPr>
          <w:sz w:val="20"/>
          <w:szCs w:val="20"/>
        </w:rPr>
        <w:t xml:space="preserve"> Abuse potential studies (Category 3)</w:t>
      </w: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Description of Research</w:t>
      </w:r>
      <w:r w:rsidR="00AE1ED2">
        <w:rPr>
          <w:sz w:val="20"/>
          <w:szCs w:val="20"/>
        </w:rPr>
        <w:t xml:space="preserve">: </w:t>
      </w:r>
      <w:r w:rsidR="000D0245">
        <w:rPr>
          <w:sz w:val="20"/>
          <w:szCs w:val="20"/>
          <w:u w:val="single"/>
        </w:rPr>
        <w:t xml:space="preserve">Intranasal clinical abuse potential study assessed Drug Liking scores as the primary endpoint after administration of crushed </w:t>
      </w:r>
      <w:proofErr w:type="spellStart"/>
      <w:r w:rsidR="000D0245" w:rsidRPr="00AF7853">
        <w:rPr>
          <w:sz w:val="20"/>
          <w:szCs w:val="20"/>
          <w:u w:val="single"/>
        </w:rPr>
        <w:t>Xtampza</w:t>
      </w:r>
      <w:proofErr w:type="spellEnd"/>
      <w:r w:rsidR="000D0245" w:rsidRPr="00AF7853">
        <w:rPr>
          <w:sz w:val="20"/>
          <w:szCs w:val="20"/>
          <w:u w:val="single"/>
        </w:rPr>
        <w:t xml:space="preserve"> ER</w:t>
      </w:r>
      <w:r w:rsidR="000D0245" w:rsidRPr="00AF7853">
        <w:rPr>
          <w:sz w:val="20"/>
          <w:szCs w:val="20"/>
          <w:u w:val="single"/>
          <w:vertAlign w:val="superscript"/>
        </w:rPr>
        <w:t>®</w:t>
      </w:r>
      <w:r w:rsidR="000D0245">
        <w:rPr>
          <w:sz w:val="20"/>
          <w:szCs w:val="20"/>
          <w:u w:val="single"/>
        </w:rPr>
        <w:t xml:space="preserve"> </w:t>
      </w:r>
      <w:proofErr w:type="gramStart"/>
      <w:r w:rsidR="000D0245">
        <w:rPr>
          <w:sz w:val="20"/>
          <w:szCs w:val="20"/>
          <w:u w:val="single"/>
        </w:rPr>
        <w:t>intranasal,</w:t>
      </w:r>
      <w:proofErr w:type="gramEnd"/>
      <w:r w:rsidR="000D0245">
        <w:rPr>
          <w:sz w:val="20"/>
          <w:szCs w:val="20"/>
          <w:u w:val="single"/>
        </w:rPr>
        <w:t xml:space="preserve"> crushed oxycodone IR intranasal, intact </w:t>
      </w:r>
      <w:proofErr w:type="spellStart"/>
      <w:r w:rsidR="000D0245" w:rsidRPr="00AF7853">
        <w:rPr>
          <w:sz w:val="20"/>
          <w:szCs w:val="20"/>
          <w:u w:val="single"/>
        </w:rPr>
        <w:t>Xtampza</w:t>
      </w:r>
      <w:proofErr w:type="spellEnd"/>
      <w:r w:rsidR="000D0245" w:rsidRPr="00AF7853">
        <w:rPr>
          <w:sz w:val="20"/>
          <w:szCs w:val="20"/>
          <w:u w:val="single"/>
        </w:rPr>
        <w:t xml:space="preserve"> ER</w:t>
      </w:r>
      <w:r w:rsidR="000D0245" w:rsidRPr="00AF7853">
        <w:rPr>
          <w:sz w:val="20"/>
          <w:szCs w:val="20"/>
          <w:u w:val="single"/>
          <w:vertAlign w:val="superscript"/>
        </w:rPr>
        <w:t>®</w:t>
      </w:r>
      <w:r w:rsidR="000D0245">
        <w:rPr>
          <w:sz w:val="20"/>
          <w:szCs w:val="20"/>
          <w:u w:val="single"/>
        </w:rPr>
        <w:t xml:space="preserve"> oral and placebo. The least squares mean difference</w:t>
      </w:r>
      <w:r w:rsidR="00B07834">
        <w:rPr>
          <w:sz w:val="20"/>
          <w:szCs w:val="20"/>
          <w:u w:val="single"/>
        </w:rPr>
        <w:t xml:space="preserve"> (LSMD)</w:t>
      </w:r>
      <w:r w:rsidR="000D0245">
        <w:rPr>
          <w:sz w:val="20"/>
          <w:szCs w:val="20"/>
          <w:u w:val="single"/>
        </w:rPr>
        <w:t xml:space="preserve"> between </w:t>
      </w:r>
      <w:r w:rsidR="00B92A88">
        <w:rPr>
          <w:sz w:val="20"/>
          <w:szCs w:val="20"/>
          <w:u w:val="single"/>
        </w:rPr>
        <w:t xml:space="preserve">crushed oxycodone IR intranasal and </w:t>
      </w:r>
      <w:r w:rsidR="000D0245">
        <w:rPr>
          <w:sz w:val="20"/>
          <w:szCs w:val="20"/>
          <w:u w:val="single"/>
        </w:rPr>
        <w:t xml:space="preserve">crushed </w:t>
      </w:r>
      <w:proofErr w:type="spellStart"/>
      <w:r w:rsidR="000D0245" w:rsidRPr="00AF7853">
        <w:rPr>
          <w:sz w:val="20"/>
          <w:szCs w:val="20"/>
          <w:u w:val="single"/>
        </w:rPr>
        <w:t>Xtampza</w:t>
      </w:r>
      <w:proofErr w:type="spellEnd"/>
      <w:r w:rsidR="000D0245" w:rsidRPr="00AF7853">
        <w:rPr>
          <w:sz w:val="20"/>
          <w:szCs w:val="20"/>
          <w:u w:val="single"/>
        </w:rPr>
        <w:t xml:space="preserve"> ER</w:t>
      </w:r>
      <w:r w:rsidR="000D0245" w:rsidRPr="00AF7853">
        <w:rPr>
          <w:sz w:val="20"/>
          <w:szCs w:val="20"/>
          <w:u w:val="single"/>
          <w:vertAlign w:val="superscript"/>
        </w:rPr>
        <w:t>®</w:t>
      </w:r>
      <w:r w:rsidR="000D0245">
        <w:rPr>
          <w:sz w:val="20"/>
          <w:szCs w:val="20"/>
          <w:u w:val="single"/>
        </w:rPr>
        <w:t xml:space="preserve"> intranasal</w:t>
      </w:r>
      <w:r w:rsidR="00B92A88">
        <w:rPr>
          <w:sz w:val="20"/>
          <w:szCs w:val="20"/>
          <w:u w:val="single"/>
        </w:rPr>
        <w:t xml:space="preserve"> indicated that crushed </w:t>
      </w:r>
      <w:proofErr w:type="spellStart"/>
      <w:r w:rsidR="00B92A88" w:rsidRPr="00AF7853">
        <w:rPr>
          <w:sz w:val="20"/>
          <w:szCs w:val="20"/>
          <w:u w:val="single"/>
        </w:rPr>
        <w:t>Xtampza</w:t>
      </w:r>
      <w:proofErr w:type="spellEnd"/>
      <w:r w:rsidR="00B92A88" w:rsidRPr="00AF7853">
        <w:rPr>
          <w:sz w:val="20"/>
          <w:szCs w:val="20"/>
          <w:u w:val="single"/>
        </w:rPr>
        <w:t xml:space="preserve"> ER</w:t>
      </w:r>
      <w:proofErr w:type="gramStart"/>
      <w:r w:rsidR="00B92A88" w:rsidRPr="00AF7853">
        <w:rPr>
          <w:sz w:val="20"/>
          <w:szCs w:val="20"/>
          <w:u w:val="single"/>
          <w:vertAlign w:val="superscript"/>
        </w:rPr>
        <w:t>®</w:t>
      </w:r>
      <w:r w:rsidR="00B92A88">
        <w:rPr>
          <w:sz w:val="20"/>
          <w:szCs w:val="20"/>
          <w:u w:val="single"/>
        </w:rPr>
        <w:t xml:space="preserve">  intranasal</w:t>
      </w:r>
      <w:proofErr w:type="gramEnd"/>
      <w:r w:rsidR="00B92A88">
        <w:rPr>
          <w:sz w:val="20"/>
          <w:szCs w:val="20"/>
          <w:u w:val="single"/>
        </w:rPr>
        <w:t xml:space="preserve"> was liked significantly less (P≤0.0001).</w:t>
      </w:r>
      <w:r w:rsidR="000D0245">
        <w:rPr>
          <w:sz w:val="20"/>
          <w:szCs w:val="20"/>
          <w:u w:val="single"/>
        </w:rPr>
        <w:t xml:space="preserve">  </w:t>
      </w:r>
      <w:r w:rsidR="00AE1ED2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S Gothic" w:eastAsia="MS Gothic" w:hAnsi="MS Gothic" w:cs="Menlo Bold"/>
          <w:color w:val="000000"/>
          <w:sz w:val="20"/>
          <w:szCs w:val="20"/>
        </w:rPr>
      </w:pPr>
    </w:p>
    <w:p w:rsidR="00B92A88" w:rsidRDefault="00B92A88" w:rsidP="00D37576">
      <w:pPr>
        <w:widowControl w:val="0"/>
        <w:autoSpaceDE w:val="0"/>
        <w:autoSpaceDN w:val="0"/>
        <w:adjustRightInd w:val="0"/>
        <w:rPr>
          <w:rFonts w:ascii="MS Gothic" w:eastAsia="MS Gothic" w:hAnsi="MS Gothic" w:cs="Menlo Bold"/>
          <w:color w:val="000000"/>
          <w:sz w:val="20"/>
          <w:szCs w:val="20"/>
        </w:rPr>
      </w:pPr>
    </w:p>
    <w:p w:rsidR="00B92A88" w:rsidRDefault="00B92A88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75607C" w:rsidRDefault="002F29DD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78839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Additional</w:t>
      </w:r>
      <w:r w:rsidR="0075607C" w:rsidRPr="0075607C">
        <w:rPr>
          <w:sz w:val="20"/>
          <w:szCs w:val="20"/>
        </w:rPr>
        <w:t xml:space="preserve"> Studies / Post Market data which assessed the impact of abuse-deterrent formulation (Category 4)</w:t>
      </w:r>
    </w:p>
    <w:p w:rsidR="0075607C" w:rsidRPr="0075607C" w:rsidRDefault="002F29DD" w:rsidP="00D37576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667127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75607C" w:rsidRPr="00954E0F">
        <w:rPr>
          <w:rFonts w:eastAsia="MS Gothic"/>
          <w:color w:val="000000"/>
          <w:sz w:val="20"/>
          <w:szCs w:val="20"/>
        </w:rPr>
        <w:t xml:space="preserve"> </w:t>
      </w:r>
      <w:r w:rsidR="0075607C" w:rsidRPr="0075607C">
        <w:rPr>
          <w:sz w:val="20"/>
          <w:szCs w:val="20"/>
        </w:rPr>
        <w:t>Post market</w:t>
      </w:r>
    </w:p>
    <w:p w:rsidR="0075607C" w:rsidRDefault="002F29DD" w:rsidP="00AF7853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69536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2E2749" w:rsidRPr="00954E0F">
        <w:rPr>
          <w:rFonts w:eastAsia="MS Gothic"/>
          <w:color w:val="000000"/>
          <w:sz w:val="20"/>
          <w:szCs w:val="20"/>
        </w:rPr>
        <w:t xml:space="preserve"> </w:t>
      </w:r>
      <w:r w:rsidR="0075607C" w:rsidRPr="002E2749">
        <w:rPr>
          <w:sz w:val="20"/>
          <w:szCs w:val="20"/>
        </w:rPr>
        <w:t>Formal studies included recommended study design features (see page 19 FDA Guidance document)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144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2F29DD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1354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2E2749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sz w:val="20"/>
          <w:szCs w:val="20"/>
        </w:rPr>
        <w:t>D</w:t>
      </w:r>
      <w:r w:rsidR="0075607C" w:rsidRPr="002E2749">
        <w:rPr>
          <w:sz w:val="20"/>
          <w:szCs w:val="20"/>
        </w:rPr>
        <w:t>etermination if use of product results in meaningful reductions in abuse, misuse, and related adverse clinical outcomes, including addiction, overdose, and death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2E2749" w:rsidRDefault="002F29DD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1172192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4E0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Outcome</w:t>
      </w:r>
      <w:r w:rsidR="0075607C" w:rsidRPr="002E2749">
        <w:rPr>
          <w:sz w:val="20"/>
          <w:szCs w:val="20"/>
        </w:rPr>
        <w:t xml:space="preserve"> Measures and Data Interpretation in Abuse Potential Studies</w:t>
      </w:r>
    </w:p>
    <w:p w:rsidR="0075607C" w:rsidRPr="0075607C" w:rsidRDefault="0075607C" w:rsidP="00D3757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Standardized Instruments</w:t>
      </w:r>
    </w:p>
    <w:p w:rsidR="0075607C" w:rsidRDefault="002F29DD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177851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4E0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Visual</w:t>
      </w:r>
      <w:r w:rsidR="0075607C" w:rsidRPr="002E2749">
        <w:rPr>
          <w:sz w:val="20"/>
          <w:szCs w:val="20"/>
        </w:rPr>
        <w:t xml:space="preserve"> Analogue Scales (VAS)</w:t>
      </w:r>
    </w:p>
    <w:p w:rsidR="001647A4" w:rsidRPr="002E2749" w:rsidRDefault="001647A4" w:rsidP="00974E08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974E08" w:rsidRPr="00974E08">
        <w:rPr>
          <w:sz w:val="20"/>
          <w:szCs w:val="20"/>
          <w:u w:val="single"/>
        </w:rPr>
        <w:t>Peak “Drug Liking” (</w:t>
      </w:r>
      <w:proofErr w:type="spellStart"/>
      <w:r w:rsidR="00974E08" w:rsidRPr="00974E08">
        <w:rPr>
          <w:sz w:val="20"/>
          <w:szCs w:val="20"/>
          <w:u w:val="single"/>
        </w:rPr>
        <w:t>E</w:t>
      </w:r>
      <w:r w:rsidR="00974E08" w:rsidRPr="00974E08">
        <w:rPr>
          <w:sz w:val="20"/>
          <w:szCs w:val="20"/>
          <w:u w:val="single"/>
          <w:vertAlign w:val="subscript"/>
        </w:rPr>
        <w:t>max</w:t>
      </w:r>
      <w:proofErr w:type="spellEnd"/>
      <w:r w:rsidR="00974E08" w:rsidRPr="00974E08">
        <w:rPr>
          <w:sz w:val="20"/>
          <w:szCs w:val="20"/>
          <w:u w:val="single"/>
        </w:rPr>
        <w:t>), “Take Drug Again”, “Good Effects”, “Feeling High”, “Bad Effects”, “Sick”, “Nausea”, “Sleepy”, “Any Effects”, Addiction Research Center Inventory/Morphine Benzedrine Group (ARCI/MBG) questionnaire scores, and “Overall Drug Liking” from the Drug Effects Questionn</w:t>
      </w:r>
      <w:r w:rsidR="00974E08">
        <w:rPr>
          <w:sz w:val="20"/>
          <w:szCs w:val="20"/>
          <w:u w:val="single"/>
        </w:rPr>
        <w:t>aire-Visual Analogue Scale (DEQ-</w:t>
      </w:r>
      <w:r w:rsidR="00974E08" w:rsidRPr="00974E08">
        <w:rPr>
          <w:sz w:val="20"/>
          <w:szCs w:val="20"/>
          <w:u w:val="single"/>
        </w:rPr>
        <w:t>VAS).</w:t>
      </w:r>
      <w:r w:rsidR="00AE1ED2" w:rsidRPr="00974E08">
        <w:rPr>
          <w:sz w:val="20"/>
          <w:szCs w:val="20"/>
          <w:u w:val="single"/>
        </w:rPr>
        <w:t>_</w:t>
      </w:r>
      <w:r w:rsidRPr="00974E08">
        <w:rPr>
          <w:sz w:val="20"/>
          <w:szCs w:val="20"/>
          <w:u w:val="single"/>
        </w:rPr>
        <w:t>__</w:t>
      </w:r>
      <w:r w:rsidR="00974E08">
        <w:rPr>
          <w:sz w:val="20"/>
          <w:szCs w:val="20"/>
          <w:u w:val="single"/>
        </w:rPr>
        <w:t>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720" w:firstLine="72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2F29DD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6147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Profile</w:t>
      </w:r>
      <w:r w:rsidR="0075607C" w:rsidRPr="002E2749">
        <w:rPr>
          <w:sz w:val="20"/>
          <w:szCs w:val="20"/>
        </w:rPr>
        <w:t xml:space="preserve"> of Mood States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FB723E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FB723E" w:rsidRPr="002E2749" w:rsidRDefault="00FB723E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5607C" w:rsidRPr="0075607C" w:rsidRDefault="0075607C" w:rsidP="00D3757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Data Interpretation</w:t>
      </w:r>
    </w:p>
    <w:p w:rsidR="0075607C" w:rsidRDefault="002F29DD" w:rsidP="00D37576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270901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4E0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Primary</w:t>
      </w:r>
      <w:r w:rsidR="0075607C" w:rsidRPr="0075607C">
        <w:rPr>
          <w:sz w:val="20"/>
          <w:szCs w:val="20"/>
        </w:rPr>
        <w:t xml:space="preserve"> Analysis</w:t>
      </w:r>
    </w:p>
    <w:p w:rsidR="001647A4" w:rsidRPr="00B07834" w:rsidRDefault="001647A4" w:rsidP="00B07834">
      <w:pPr>
        <w:widowControl w:val="0"/>
        <w:autoSpaceDE w:val="0"/>
        <w:autoSpaceDN w:val="0"/>
        <w:adjustRightInd w:val="0"/>
        <w:ind w:left="144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B07834" w:rsidRPr="00B07834">
        <w:rPr>
          <w:sz w:val="20"/>
          <w:szCs w:val="20"/>
          <w:u w:val="single"/>
        </w:rPr>
        <w:t>Comparison of least squares means</w:t>
      </w:r>
      <w:r w:rsidR="005B1C18">
        <w:rPr>
          <w:sz w:val="20"/>
          <w:szCs w:val="20"/>
          <w:u w:val="single"/>
        </w:rPr>
        <w:t xml:space="preserve"> (LSM)</w:t>
      </w:r>
      <w:r w:rsidR="00B07834" w:rsidRPr="00B07834">
        <w:rPr>
          <w:sz w:val="20"/>
          <w:szCs w:val="20"/>
          <w:u w:val="single"/>
        </w:rPr>
        <w:t xml:space="preserve"> of peak Drug Liking (</w:t>
      </w:r>
      <w:proofErr w:type="spellStart"/>
      <w:r w:rsidR="00B07834" w:rsidRPr="00B07834">
        <w:rPr>
          <w:sz w:val="20"/>
          <w:szCs w:val="20"/>
          <w:u w:val="single"/>
        </w:rPr>
        <w:t>E</w:t>
      </w:r>
      <w:r w:rsidR="00B07834" w:rsidRPr="00B07834">
        <w:rPr>
          <w:sz w:val="20"/>
          <w:szCs w:val="20"/>
          <w:u w:val="single"/>
          <w:vertAlign w:val="subscript"/>
        </w:rPr>
        <w:t>max</w:t>
      </w:r>
      <w:proofErr w:type="spellEnd"/>
      <w:r w:rsidR="00B07834" w:rsidRPr="00B07834">
        <w:rPr>
          <w:sz w:val="20"/>
          <w:szCs w:val="20"/>
          <w:u w:val="single"/>
        </w:rPr>
        <w:t xml:space="preserve">) (Study 1); LSMD between </w:t>
      </w:r>
      <w:proofErr w:type="spellStart"/>
      <w:r w:rsidR="00B07834" w:rsidRPr="00B07834">
        <w:rPr>
          <w:sz w:val="20"/>
          <w:szCs w:val="20"/>
          <w:u w:val="single"/>
        </w:rPr>
        <w:t>E</w:t>
      </w:r>
      <w:r w:rsidR="00B07834" w:rsidRPr="00B07834">
        <w:rPr>
          <w:sz w:val="20"/>
          <w:szCs w:val="20"/>
          <w:u w:val="single"/>
          <w:vertAlign w:val="subscript"/>
        </w:rPr>
        <w:t>max</w:t>
      </w:r>
      <w:proofErr w:type="spellEnd"/>
      <w:r w:rsidR="00B07834" w:rsidRPr="00B07834">
        <w:rPr>
          <w:sz w:val="20"/>
          <w:szCs w:val="20"/>
          <w:u w:val="single"/>
        </w:rPr>
        <w:t xml:space="preserve"> values (Study 2</w:t>
      </w:r>
      <w:proofErr w:type="gramStart"/>
      <w:r w:rsidR="00B07834" w:rsidRPr="00B07834">
        <w:rPr>
          <w:sz w:val="20"/>
          <w:szCs w:val="20"/>
          <w:u w:val="single"/>
        </w:rPr>
        <w:t>)</w:t>
      </w:r>
      <w:r w:rsidR="00AE1ED2" w:rsidRPr="00B07834">
        <w:rPr>
          <w:sz w:val="20"/>
          <w:szCs w:val="20"/>
          <w:u w:val="single"/>
        </w:rPr>
        <w:t>_</w:t>
      </w:r>
      <w:proofErr w:type="gramEnd"/>
      <w:r w:rsidR="00B07834">
        <w:rPr>
          <w:sz w:val="20"/>
          <w:szCs w:val="20"/>
          <w:u w:val="single"/>
        </w:rPr>
        <w:t>_</w:t>
      </w:r>
      <w:r w:rsidRPr="00B07834">
        <w:rPr>
          <w:sz w:val="20"/>
          <w:szCs w:val="20"/>
          <w:u w:val="single"/>
        </w:rPr>
        <w:tab/>
        <w:t>_______________________________________</w:t>
      </w:r>
      <w:r w:rsidR="00B07834">
        <w:rPr>
          <w:sz w:val="20"/>
          <w:szCs w:val="20"/>
          <w:u w:val="single"/>
        </w:rPr>
        <w:t>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720" w:firstLine="72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2F29DD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7796035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1C1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Statistical</w:t>
      </w:r>
      <w:r w:rsidR="0075607C" w:rsidRPr="002E2749">
        <w:rPr>
          <w:sz w:val="20"/>
          <w:szCs w:val="20"/>
        </w:rPr>
        <w:t xml:space="preserve"> Analysis</w:t>
      </w:r>
    </w:p>
    <w:p w:rsidR="001647A4" w:rsidRPr="002E2749" w:rsidRDefault="001647A4" w:rsidP="00B8328D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5B1C18" w:rsidRPr="00B8328D">
        <w:rPr>
          <w:sz w:val="20"/>
          <w:szCs w:val="20"/>
          <w:u w:val="single"/>
        </w:rPr>
        <w:t>Details unavailable (Study 1);</w:t>
      </w:r>
      <w:r w:rsidR="00B8328D" w:rsidRPr="00B8328D">
        <w:rPr>
          <w:sz w:val="20"/>
          <w:szCs w:val="20"/>
          <w:u w:val="single"/>
        </w:rPr>
        <w:t xml:space="preserve"> Analyses of variance (ANOVA) included calculation of LSM, differences between treatment LSM, and standard errors associated with differences. LSM (marginal means) are arithmetic means adjusted by using a linear mixed model with fixed effects for sequence, period, and treatment, and random effects for patients nested in sequence. (Study 2)</w:t>
      </w:r>
      <w:r w:rsidR="00B8328D">
        <w:rPr>
          <w:sz w:val="20"/>
          <w:szCs w:val="20"/>
        </w:rPr>
        <w:t>_______________________________________________________________________</w:t>
      </w:r>
    </w:p>
    <w:p w:rsidR="001647A4" w:rsidRPr="002E2749" w:rsidRDefault="001647A4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:rsidR="0075607C" w:rsidRDefault="002F29DD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5041353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328D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Data</w:t>
      </w:r>
      <w:r w:rsidR="0075607C" w:rsidRPr="002E2749">
        <w:rPr>
          <w:sz w:val="20"/>
          <w:szCs w:val="20"/>
        </w:rPr>
        <w:t xml:space="preserve"> and dropout for non-completers</w:t>
      </w:r>
    </w:p>
    <w:p w:rsidR="001647A4" w:rsidRDefault="001647A4" w:rsidP="00B8328D">
      <w:pPr>
        <w:widowControl w:val="0"/>
        <w:autoSpaceDE w:val="0"/>
        <w:autoSpaceDN w:val="0"/>
        <w:adjustRightInd w:val="0"/>
        <w:ind w:left="144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B8328D" w:rsidRPr="001419E6">
        <w:rPr>
          <w:sz w:val="20"/>
          <w:szCs w:val="20"/>
          <w:u w:val="single"/>
        </w:rPr>
        <w:t>Data regarding dropout</w:t>
      </w:r>
      <w:r w:rsidR="002C41A6">
        <w:rPr>
          <w:sz w:val="20"/>
          <w:szCs w:val="20"/>
          <w:u w:val="single"/>
        </w:rPr>
        <w:t xml:space="preserve"> and non-completers was not provided, and study is not yet published </w:t>
      </w:r>
      <w:r w:rsidR="00BE35E0">
        <w:rPr>
          <w:sz w:val="20"/>
          <w:szCs w:val="20"/>
          <w:u w:val="single"/>
        </w:rPr>
        <w:t xml:space="preserve">in a peer-reviewed journal </w:t>
      </w:r>
      <w:r w:rsidR="002C41A6">
        <w:rPr>
          <w:sz w:val="20"/>
          <w:szCs w:val="20"/>
          <w:u w:val="single"/>
        </w:rPr>
        <w:t>(Study 1); Data regarding dropout and non-completers was provided (Study 2)</w:t>
      </w:r>
      <w:r w:rsidR="00B8328D" w:rsidRPr="001419E6">
        <w:rPr>
          <w:sz w:val="20"/>
          <w:szCs w:val="20"/>
          <w:u w:val="single"/>
        </w:rPr>
        <w:t>.</w:t>
      </w:r>
      <w:r w:rsidR="00B8328D">
        <w:rPr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</w:t>
      </w:r>
      <w:r w:rsidR="00BE35E0">
        <w:rPr>
          <w:sz w:val="20"/>
          <w:szCs w:val="20"/>
          <w:u w:val="single"/>
        </w:rPr>
        <w:t>                    </w:t>
      </w:r>
    </w:p>
    <w:p w:rsidR="00B8328D" w:rsidRDefault="00B8328D" w:rsidP="00B8328D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</w:p>
    <w:p w:rsidR="00004CED" w:rsidRPr="00004CED" w:rsidRDefault="002F29DD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Apple Symbols" w:eastAsia="MS Gothic" w:hAnsi="Apple Symbols" w:cs="Apple Symbols"/>
            <w:color w:val="000000"/>
            <w:sz w:val="20"/>
            <w:szCs w:val="20"/>
          </w:rPr>
          <w:id w:val="131460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Apple Symbols" w:hint="eastAsia"/>
              <w:color w:val="000000"/>
              <w:sz w:val="20"/>
              <w:szCs w:val="20"/>
            </w:rPr>
            <w:t>☐</w:t>
          </w:r>
        </w:sdtContent>
      </w:sdt>
      <w:r w:rsidR="00004CED" w:rsidRPr="00004CED">
        <w:rPr>
          <w:rFonts w:eastAsia="MS Gothic" w:cs="Menlo Bold"/>
          <w:color w:val="000000"/>
          <w:sz w:val="20"/>
          <w:szCs w:val="20"/>
        </w:rPr>
        <w:t xml:space="preserve"> None of the above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9D7287" w:rsidRPr="00A37F93" w:rsidRDefault="00A37F93" w:rsidP="002E2749">
      <w:pPr>
        <w:widowControl w:val="0"/>
        <w:autoSpaceDE w:val="0"/>
        <w:autoSpaceDN w:val="0"/>
        <w:adjustRightInd w:val="0"/>
        <w:rPr>
          <w:rFonts w:eastAsia="MS Gothic" w:cs="Menlo Bold"/>
          <w:b/>
          <w:color w:val="000000"/>
          <w:sz w:val="20"/>
          <w:szCs w:val="20"/>
        </w:rPr>
      </w:pPr>
      <w:r w:rsidRPr="00A37F93">
        <w:rPr>
          <w:rFonts w:eastAsia="MS Gothic" w:cs="Menlo Bold"/>
          <w:b/>
          <w:color w:val="000000"/>
          <w:sz w:val="20"/>
          <w:szCs w:val="20"/>
        </w:rPr>
        <w:t>Strength of Evidence of Abuse Deterrent Properties</w:t>
      </w:r>
      <w:r w:rsidR="009D7287" w:rsidRPr="00A37F93">
        <w:rPr>
          <w:rFonts w:eastAsia="MS Gothic" w:cs="Menlo Bold"/>
          <w:b/>
          <w:color w:val="000000"/>
          <w:sz w:val="20"/>
          <w:szCs w:val="20"/>
        </w:rPr>
        <w:t>: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eastAsia="MS Gothic" w:cs="Menlo Bold"/>
          <w:color w:val="000000"/>
          <w:sz w:val="20"/>
          <w:szCs w:val="20"/>
        </w:rPr>
      </w:pPr>
      <w:r>
        <w:rPr>
          <w:rFonts w:eastAsia="MS Gothic" w:cs="Menlo Bold"/>
          <w:color w:val="000000"/>
          <w:sz w:val="20"/>
          <w:szCs w:val="20"/>
        </w:rPr>
        <w:tab/>
      </w:r>
    </w:p>
    <w:p w:rsidR="00D518EB" w:rsidRPr="00B13B67" w:rsidRDefault="002F29DD" w:rsidP="00D518EB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7157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37F93" w:rsidRPr="00954E0F">
        <w:rPr>
          <w:rFonts w:eastAsia="MS Gothic"/>
          <w:color w:val="000000"/>
          <w:sz w:val="20"/>
          <w:szCs w:val="20"/>
        </w:rPr>
        <w:t xml:space="preserve"> </w:t>
      </w:r>
      <w:r w:rsidR="00A37F93"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="009D7287"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property, 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>theoretical assumptio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>ns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 or manufacturer’s claims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and is not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yet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supported by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="00D518EB"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="00D518EB" w:rsidRPr="00DE5A89">
        <w:rPr>
          <w:sz w:val="20"/>
          <w:szCs w:val="20"/>
        </w:rPr>
        <w:t>demonstrates a reduction in the abuse</w:t>
      </w:r>
      <w:r w:rsidR="00D518EB" w:rsidRPr="0075607C">
        <w:rPr>
          <w:sz w:val="20"/>
          <w:szCs w:val="20"/>
        </w:rPr>
        <w:t xml:space="preserve"> of the product in the community setting compared to levels of abuse, overdose, and</w:t>
      </w:r>
      <w:r w:rsidR="00D518EB">
        <w:t xml:space="preserve"> </w:t>
      </w:r>
      <w:r w:rsidR="00D518EB" w:rsidRPr="0075607C">
        <w:rPr>
          <w:sz w:val="20"/>
          <w:szCs w:val="20"/>
        </w:rPr>
        <w:t>death that occurred when only formulat</w:t>
      </w:r>
      <w:r w:rsidR="00BF2E2B">
        <w:rPr>
          <w:sz w:val="20"/>
          <w:szCs w:val="20"/>
        </w:rPr>
        <w:t xml:space="preserve">ions of the same opioid without </w:t>
      </w:r>
      <w:r w:rsidR="00D518EB" w:rsidRPr="0075607C">
        <w:rPr>
          <w:sz w:val="20"/>
          <w:szCs w:val="20"/>
        </w:rPr>
        <w:t>abuse-deterrent properties were available</w:t>
      </w:r>
      <w:r w:rsidR="00B13B67">
        <w:t xml:space="preserve"> </w:t>
      </w:r>
      <w:r w:rsidR="00B13B67">
        <w:rPr>
          <w:sz w:val="20"/>
          <w:szCs w:val="20"/>
        </w:rPr>
        <w:t>(Category III)</w:t>
      </w:r>
    </w:p>
    <w:p w:rsidR="00B456E6" w:rsidRDefault="00B456E6" w:rsidP="00B456E6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rFonts w:ascii="Segoe UI Symbol" w:eastAsia="MS Gothic" w:hAnsi="Segoe UI Symbol" w:cs="Segoe UI Symbol"/>
          <w:color w:val="000000"/>
          <w:sz w:val="20"/>
          <w:szCs w:val="20"/>
        </w:rPr>
      </w:pPr>
    </w:p>
    <w:p w:rsidR="00B456E6" w:rsidRPr="00B13B67" w:rsidRDefault="002F29DD" w:rsidP="00B456E6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</w:rPr>
          <w:id w:val="-20555292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1C18">
            <w:rPr>
              <w:rFonts w:ascii="MS Gothic" w:eastAsia="MS Gothic" w:hAnsi="MS Gothic" w:cs="Segoe UI Symbol" w:hint="eastAsia"/>
              <w:color w:val="000000"/>
              <w:sz w:val="20"/>
              <w:szCs w:val="20"/>
            </w:rPr>
            <w:t>☒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="00B456E6"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>property, clinical abuse potential studies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 xml:space="preserve"> or laboratory manipulation studies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 and is not yet supported 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by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="00B456E6"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="00B456E6" w:rsidRPr="00DE5A89">
        <w:rPr>
          <w:sz w:val="20"/>
          <w:szCs w:val="20"/>
        </w:rPr>
        <w:t>demonstrates a reduction in the abuse</w:t>
      </w:r>
      <w:r w:rsidR="00B456E6" w:rsidRPr="0075607C">
        <w:rPr>
          <w:sz w:val="20"/>
          <w:szCs w:val="20"/>
        </w:rPr>
        <w:t xml:space="preserve"> of the product in the community setting compared to levels of abuse, overdose, and</w:t>
      </w:r>
      <w:r w:rsidR="00B456E6">
        <w:t xml:space="preserve"> </w:t>
      </w:r>
      <w:r w:rsidR="00B456E6" w:rsidRPr="0075607C">
        <w:rPr>
          <w:sz w:val="20"/>
          <w:szCs w:val="20"/>
        </w:rPr>
        <w:t>death that occurred when only formulations of the same opioid without-abuse-deterrent properties were available</w:t>
      </w:r>
      <w:r w:rsidR="00B456E6">
        <w:t xml:space="preserve"> </w:t>
      </w:r>
      <w:r w:rsidR="00B13B67">
        <w:rPr>
          <w:sz w:val="20"/>
          <w:szCs w:val="20"/>
        </w:rPr>
        <w:t>(Category II)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B13B67" w:rsidRDefault="002F29DD" w:rsidP="00D518EB">
      <w:pPr>
        <w:widowControl w:val="0"/>
        <w:autoSpaceDE w:val="0"/>
        <w:autoSpaceDN w:val="0"/>
        <w:adjustRightInd w:val="0"/>
        <w:ind w:left="108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0288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F2E2B">
        <w:rPr>
          <w:rFonts w:eastAsia="MS Gothic"/>
          <w:color w:val="000000"/>
          <w:sz w:val="20"/>
          <w:szCs w:val="20"/>
        </w:rPr>
        <w:t xml:space="preserve"> </w:t>
      </w:r>
      <w:r w:rsidR="00DE5A89" w:rsidRPr="00BF2E2B">
        <w:rPr>
          <w:rFonts w:eastAsia="MS Gothic"/>
          <w:color w:val="000000"/>
          <w:sz w:val="20"/>
          <w:szCs w:val="20"/>
          <w:u w:val="single"/>
        </w:rPr>
        <w:t>There</w:t>
      </w:r>
      <w:r w:rsidR="00A37F93">
        <w:rPr>
          <w:sz w:val="20"/>
          <w:szCs w:val="20"/>
          <w:u w:val="single"/>
        </w:rPr>
        <w:t xml:space="preserve"> is</w:t>
      </w:r>
      <w:r w:rsidR="0075607C" w:rsidRPr="00D518EB">
        <w:rPr>
          <w:sz w:val="20"/>
          <w:szCs w:val="20"/>
          <w:u w:val="single"/>
        </w:rPr>
        <w:t xml:space="preserve"> evidence</w:t>
      </w:r>
      <w:r w:rsidR="00DE5A89">
        <w:rPr>
          <w:sz w:val="20"/>
          <w:szCs w:val="20"/>
          <w:u w:val="single"/>
        </w:rPr>
        <w:t>,</w:t>
      </w:r>
      <w:r w:rsidR="0075607C" w:rsidRPr="00D518EB">
        <w:rPr>
          <w:sz w:val="20"/>
          <w:szCs w:val="20"/>
          <w:u w:val="single"/>
        </w:rPr>
        <w:t xml:space="preserve"> </w:t>
      </w:r>
      <w:r w:rsidR="00DE5A89">
        <w:rPr>
          <w:sz w:val="20"/>
          <w:szCs w:val="20"/>
          <w:u w:val="single"/>
        </w:rPr>
        <w:t xml:space="preserve">supported by scientifically sound outcome data, which demonstrates </w:t>
      </w:r>
      <w:r w:rsidR="0075607C" w:rsidRPr="00D518EB">
        <w:rPr>
          <w:sz w:val="20"/>
          <w:szCs w:val="20"/>
          <w:u w:val="single"/>
        </w:rPr>
        <w:t>a reduction in the abuse of the product</w:t>
      </w:r>
      <w:r w:rsidR="0075607C" w:rsidRPr="00D518EB">
        <w:rPr>
          <w:sz w:val="20"/>
          <w:szCs w:val="20"/>
        </w:rPr>
        <w:t xml:space="preserve"> in the community setting compared to levels of abuse, overdose, and</w:t>
      </w:r>
      <w:r w:rsidR="0075607C">
        <w:t xml:space="preserve"> </w:t>
      </w:r>
      <w:r w:rsidR="0075607C" w:rsidRPr="00D518EB">
        <w:rPr>
          <w:sz w:val="20"/>
          <w:szCs w:val="20"/>
        </w:rPr>
        <w:t>death that occurred when only formulat</w:t>
      </w:r>
      <w:r w:rsidR="00B456E6">
        <w:rPr>
          <w:sz w:val="20"/>
          <w:szCs w:val="20"/>
        </w:rPr>
        <w:t xml:space="preserve">ions of the same opioid without </w:t>
      </w:r>
      <w:r w:rsidR="0075607C" w:rsidRPr="00D518EB">
        <w:rPr>
          <w:sz w:val="20"/>
          <w:szCs w:val="20"/>
        </w:rPr>
        <w:t>abuse-deterrent properties were available</w:t>
      </w:r>
      <w:r w:rsidR="0075607C">
        <w:t xml:space="preserve"> </w:t>
      </w:r>
      <w:r w:rsidR="00B13B67">
        <w:rPr>
          <w:sz w:val="20"/>
          <w:szCs w:val="20"/>
        </w:rPr>
        <w:t>(Category I)</w:t>
      </w:r>
    </w:p>
    <w:sectPr w:rsidR="0075607C" w:rsidRPr="00B13B67" w:rsidSect="00B8713A">
      <w:pgSz w:w="12240" w:h="15840"/>
      <w:pgMar w:top="270" w:right="81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6C57"/>
    <w:multiLevelType w:val="hybridMultilevel"/>
    <w:tmpl w:val="1B72634E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61BC8"/>
    <w:multiLevelType w:val="hybridMultilevel"/>
    <w:tmpl w:val="9084C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753077"/>
    <w:multiLevelType w:val="hybridMultilevel"/>
    <w:tmpl w:val="E27063D2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C7"/>
    <w:rsid w:val="00004CED"/>
    <w:rsid w:val="000208C7"/>
    <w:rsid w:val="000D0245"/>
    <w:rsid w:val="001647A4"/>
    <w:rsid w:val="001C5224"/>
    <w:rsid w:val="001E4BD8"/>
    <w:rsid w:val="00272DE9"/>
    <w:rsid w:val="002C41A6"/>
    <w:rsid w:val="002E1B0E"/>
    <w:rsid w:val="002E2749"/>
    <w:rsid w:val="002F29DD"/>
    <w:rsid w:val="00323783"/>
    <w:rsid w:val="004D2190"/>
    <w:rsid w:val="00577D70"/>
    <w:rsid w:val="005A53C6"/>
    <w:rsid w:val="005B1C18"/>
    <w:rsid w:val="005F647C"/>
    <w:rsid w:val="00640A47"/>
    <w:rsid w:val="00646D33"/>
    <w:rsid w:val="0075607C"/>
    <w:rsid w:val="00791C61"/>
    <w:rsid w:val="00830461"/>
    <w:rsid w:val="009507B8"/>
    <w:rsid w:val="00954E0F"/>
    <w:rsid w:val="00974E08"/>
    <w:rsid w:val="009D7287"/>
    <w:rsid w:val="009E0B89"/>
    <w:rsid w:val="00A01419"/>
    <w:rsid w:val="00A37F93"/>
    <w:rsid w:val="00AE1ED2"/>
    <w:rsid w:val="00AF7853"/>
    <w:rsid w:val="00B07834"/>
    <w:rsid w:val="00B13B67"/>
    <w:rsid w:val="00B347DB"/>
    <w:rsid w:val="00B36119"/>
    <w:rsid w:val="00B456E6"/>
    <w:rsid w:val="00B8328D"/>
    <w:rsid w:val="00B8713A"/>
    <w:rsid w:val="00B92A88"/>
    <w:rsid w:val="00BE35E0"/>
    <w:rsid w:val="00BF2E2B"/>
    <w:rsid w:val="00C31EE1"/>
    <w:rsid w:val="00D37576"/>
    <w:rsid w:val="00D518EB"/>
    <w:rsid w:val="00DC5903"/>
    <w:rsid w:val="00DE5A89"/>
    <w:rsid w:val="00E87047"/>
    <w:rsid w:val="00F765F6"/>
    <w:rsid w:val="00FA7628"/>
    <w:rsid w:val="00FB723E"/>
    <w:rsid w:val="00FD794D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2016-09-09T14:09:00Z</dcterms:created>
  <dc:creator>Stephen Feldman</dc:creator>
  <keywords>Xtampza ER ADF Efficacy Form, drug control</keywords>
  <lastModifiedBy>sysadmin</lastModifiedBy>
  <lastPrinted>2016-03-07T12:15:00Z</lastPrinted>
  <dcterms:modified xsi:type="dcterms:W3CDTF">2017-08-03T14:26:00Z</dcterms:modified>
  <revision>10</revision>
  <dc:title>Xtampza ER ADF Efficacy Form</dc:title>
</coreProperties>
</file>