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34316" w14:textId="577554B4" w:rsidR="005152CC" w:rsidRDefault="005152CC">
      <w:pPr>
        <w:pStyle w:val="BodyText"/>
        <w:rPr>
          <w:rFonts w:ascii="Times New Roman"/>
          <w:sz w:val="20"/>
        </w:rPr>
      </w:pPr>
    </w:p>
    <w:p w14:paraId="46A34317" w14:textId="77777777" w:rsidR="005152CC" w:rsidRDefault="005152CC">
      <w:pPr>
        <w:pStyle w:val="BodyText"/>
        <w:rPr>
          <w:rFonts w:ascii="Times New Roman"/>
          <w:sz w:val="20"/>
        </w:rPr>
      </w:pPr>
    </w:p>
    <w:p w14:paraId="46A34318" w14:textId="77777777" w:rsidR="005152CC" w:rsidRDefault="005152CC">
      <w:pPr>
        <w:pStyle w:val="BodyText"/>
        <w:rPr>
          <w:rFonts w:ascii="Times New Roman"/>
          <w:sz w:val="20"/>
        </w:rPr>
      </w:pPr>
    </w:p>
    <w:p w14:paraId="46A3431B" w14:textId="77777777" w:rsidR="005152CC" w:rsidRDefault="005152CC">
      <w:pPr>
        <w:pStyle w:val="BodyText"/>
        <w:rPr>
          <w:rFonts w:ascii="Times New Roman"/>
          <w:sz w:val="20"/>
        </w:rPr>
      </w:pPr>
    </w:p>
    <w:p w14:paraId="46A3431C" w14:textId="77777777" w:rsidR="005152CC" w:rsidRDefault="005152CC">
      <w:pPr>
        <w:pStyle w:val="BodyText"/>
        <w:rPr>
          <w:rFonts w:ascii="Times New Roman"/>
          <w:sz w:val="20"/>
        </w:rPr>
      </w:pPr>
    </w:p>
    <w:p w14:paraId="46A3431D" w14:textId="77777777" w:rsidR="005152CC" w:rsidRDefault="005152CC">
      <w:pPr>
        <w:pStyle w:val="BodyText"/>
        <w:rPr>
          <w:rFonts w:ascii="Times New Roman"/>
          <w:sz w:val="20"/>
        </w:rPr>
      </w:pPr>
    </w:p>
    <w:p w14:paraId="46A3431E" w14:textId="77777777" w:rsidR="005152CC" w:rsidRDefault="005152CC">
      <w:pPr>
        <w:pStyle w:val="BodyText"/>
        <w:spacing w:before="5"/>
        <w:rPr>
          <w:rFonts w:ascii="Times New Roman"/>
          <w:sz w:val="23"/>
        </w:rPr>
      </w:pPr>
    </w:p>
    <w:p w14:paraId="46A3431F" w14:textId="77777777" w:rsidR="005152CC" w:rsidRPr="00E6280E" w:rsidRDefault="00AC33EE">
      <w:pPr>
        <w:pStyle w:val="Title"/>
        <w:spacing w:before="61" w:line="244" w:lineRule="auto"/>
        <w:ind w:right="6460"/>
        <w:rPr>
          <w:rFonts w:asciiTheme="minorHAnsi" w:hAnsiTheme="minorHAnsi" w:cstheme="minorHAnsi"/>
          <w:color w:val="000000" w:themeColor="text1"/>
        </w:rPr>
      </w:pPr>
      <w:r w:rsidRPr="00E6280E">
        <w:rPr>
          <w:rFonts w:asciiTheme="minorHAnsi" w:hAnsiTheme="minorHAnsi" w:cstheme="minorHAnsi"/>
          <w:color w:val="000000" w:themeColor="text1"/>
          <w:w w:val="90"/>
        </w:rPr>
        <w:t>Maria</w:t>
      </w:r>
      <w:r w:rsidRPr="00E6280E">
        <w:rPr>
          <w:rFonts w:asciiTheme="minorHAnsi" w:hAnsiTheme="minorHAnsi" w:cstheme="minorHAnsi"/>
          <w:color w:val="000000" w:themeColor="text1"/>
          <w:spacing w:val="-40"/>
          <w:w w:val="90"/>
        </w:rPr>
        <w:t xml:space="preserve"> </w:t>
      </w:r>
      <w:r w:rsidRPr="00E6280E">
        <w:rPr>
          <w:rFonts w:asciiTheme="minorHAnsi" w:hAnsiTheme="minorHAnsi" w:cstheme="minorHAnsi"/>
          <w:color w:val="000000" w:themeColor="text1"/>
          <w:w w:val="90"/>
        </w:rPr>
        <w:t xml:space="preserve">has </w:t>
      </w:r>
      <w:r w:rsidRPr="00E6280E">
        <w:rPr>
          <w:rFonts w:asciiTheme="minorHAnsi" w:hAnsiTheme="minorHAnsi" w:cstheme="minorHAnsi"/>
          <w:color w:val="000000" w:themeColor="text1"/>
          <w:w w:val="85"/>
        </w:rPr>
        <w:t>TB infection</w:t>
      </w:r>
    </w:p>
    <w:p w14:paraId="46A34325" w14:textId="29EA79B7" w:rsidR="005152CC" w:rsidRPr="00E6280E" w:rsidRDefault="00AC33EE" w:rsidP="00AC33EE">
      <w:pPr>
        <w:pStyle w:val="Title"/>
        <w:spacing w:line="987" w:lineRule="exact"/>
        <w:rPr>
          <w:rFonts w:asciiTheme="minorHAnsi" w:hAnsiTheme="minorHAnsi" w:cstheme="minorHAnsi"/>
          <w:color w:val="000000" w:themeColor="text1"/>
        </w:rPr>
      </w:pPr>
      <w:r w:rsidRPr="00E6280E">
        <w:rPr>
          <w:rFonts w:asciiTheme="minorHAnsi" w:hAnsiTheme="minorHAnsi" w:cstheme="minorHAnsi"/>
          <w:color w:val="000000" w:themeColor="text1"/>
          <w:w w:val="80"/>
        </w:rPr>
        <w:t>and</w:t>
      </w:r>
      <w:r w:rsidRPr="00E6280E">
        <w:rPr>
          <w:rFonts w:asciiTheme="minorHAnsi" w:hAnsiTheme="minorHAnsi" w:cstheme="minorHAnsi"/>
          <w:color w:val="000000" w:themeColor="text1"/>
          <w:spacing w:val="-37"/>
        </w:rPr>
        <w:t xml:space="preserve"> </w:t>
      </w:r>
      <w:r w:rsidRPr="00E6280E">
        <w:rPr>
          <w:rFonts w:asciiTheme="minorHAnsi" w:hAnsiTheme="minorHAnsi" w:cstheme="minorHAnsi"/>
          <w:color w:val="000000" w:themeColor="text1"/>
          <w:w w:val="80"/>
        </w:rPr>
        <w:t>feels</w:t>
      </w:r>
      <w:r w:rsidRPr="00E6280E">
        <w:rPr>
          <w:rFonts w:asciiTheme="minorHAnsi" w:hAnsiTheme="minorHAnsi" w:cstheme="minorHAnsi"/>
          <w:color w:val="000000" w:themeColor="text1"/>
          <w:spacing w:val="-37"/>
        </w:rPr>
        <w:t xml:space="preserve"> </w:t>
      </w:r>
      <w:r w:rsidRPr="00E6280E">
        <w:rPr>
          <w:rFonts w:asciiTheme="minorHAnsi" w:hAnsiTheme="minorHAnsi" w:cstheme="minorHAnsi"/>
          <w:color w:val="000000" w:themeColor="text1"/>
          <w:spacing w:val="-2"/>
          <w:w w:val="80"/>
        </w:rPr>
        <w:t>healthy.</w:t>
      </w:r>
    </w:p>
    <w:p w14:paraId="46A34326" w14:textId="77777777" w:rsidR="005152CC" w:rsidRPr="00E6280E" w:rsidRDefault="005152CC">
      <w:pPr>
        <w:pStyle w:val="BodyText"/>
        <w:rPr>
          <w:rFonts w:asciiTheme="minorHAnsi" w:hAnsiTheme="minorHAnsi" w:cstheme="minorHAnsi"/>
          <w:color w:val="000000" w:themeColor="text1"/>
          <w:sz w:val="20"/>
        </w:rPr>
      </w:pPr>
    </w:p>
    <w:p w14:paraId="46A34327" w14:textId="77777777" w:rsidR="005152CC" w:rsidRPr="00E6280E" w:rsidRDefault="005152CC">
      <w:pPr>
        <w:pStyle w:val="BodyText"/>
        <w:rPr>
          <w:rFonts w:asciiTheme="minorHAnsi" w:hAnsiTheme="minorHAnsi" w:cstheme="minorHAnsi"/>
          <w:color w:val="000000" w:themeColor="text1"/>
          <w:sz w:val="20"/>
        </w:rPr>
      </w:pPr>
    </w:p>
    <w:p w14:paraId="46A34328" w14:textId="77777777" w:rsidR="005152CC" w:rsidRPr="00E6280E" w:rsidRDefault="005152CC">
      <w:pPr>
        <w:pStyle w:val="BodyText"/>
        <w:rPr>
          <w:rFonts w:asciiTheme="minorHAnsi" w:hAnsiTheme="minorHAnsi" w:cstheme="minorHAnsi"/>
          <w:color w:val="000000" w:themeColor="text1"/>
          <w:sz w:val="20"/>
        </w:rPr>
      </w:pPr>
    </w:p>
    <w:p w14:paraId="46A34329" w14:textId="77777777" w:rsidR="005152CC" w:rsidRPr="00E6280E" w:rsidRDefault="005152CC">
      <w:pPr>
        <w:pStyle w:val="BodyText"/>
        <w:rPr>
          <w:rFonts w:asciiTheme="minorHAnsi" w:hAnsiTheme="minorHAnsi" w:cstheme="minorHAnsi"/>
          <w:color w:val="000000" w:themeColor="text1"/>
          <w:sz w:val="20"/>
        </w:rPr>
      </w:pPr>
    </w:p>
    <w:p w14:paraId="46A3432A" w14:textId="77777777" w:rsidR="005152CC" w:rsidRPr="00E6280E" w:rsidRDefault="005152CC">
      <w:pPr>
        <w:pStyle w:val="BodyText"/>
        <w:rPr>
          <w:rFonts w:asciiTheme="minorHAnsi" w:hAnsiTheme="minorHAnsi" w:cstheme="minorHAnsi"/>
          <w:color w:val="000000" w:themeColor="text1"/>
          <w:sz w:val="20"/>
        </w:rPr>
      </w:pPr>
    </w:p>
    <w:p w14:paraId="46A3432B" w14:textId="77777777" w:rsidR="005152CC" w:rsidRPr="00E6280E" w:rsidRDefault="005152CC">
      <w:pPr>
        <w:pStyle w:val="BodyText"/>
        <w:rPr>
          <w:rFonts w:asciiTheme="minorHAnsi" w:hAnsiTheme="minorHAnsi" w:cstheme="minorHAnsi"/>
          <w:color w:val="000000" w:themeColor="text1"/>
          <w:sz w:val="20"/>
        </w:rPr>
      </w:pPr>
    </w:p>
    <w:p w14:paraId="46A3432C" w14:textId="77777777" w:rsidR="005152CC" w:rsidRPr="00E6280E" w:rsidRDefault="005152CC">
      <w:pPr>
        <w:pStyle w:val="BodyText"/>
        <w:spacing w:before="3"/>
        <w:rPr>
          <w:rFonts w:asciiTheme="minorHAnsi" w:hAnsiTheme="minorHAnsi" w:cstheme="minorHAnsi"/>
          <w:color w:val="000000" w:themeColor="text1"/>
          <w:sz w:val="16"/>
        </w:rPr>
      </w:pPr>
    </w:p>
    <w:p w14:paraId="46A3432D" w14:textId="77777777" w:rsidR="005152CC" w:rsidRPr="00E6280E" w:rsidRDefault="00AC33EE" w:rsidP="00AC33EE">
      <w:pPr>
        <w:spacing w:before="100" w:line="247" w:lineRule="auto"/>
        <w:ind w:right="48"/>
        <w:rPr>
          <w:rFonts w:asciiTheme="minorHAnsi" w:hAnsiTheme="minorHAnsi" w:cstheme="minorHAnsi"/>
          <w:b/>
          <w:color w:val="000000" w:themeColor="text1"/>
          <w:sz w:val="60"/>
        </w:rPr>
      </w:pPr>
      <w:r w:rsidRPr="00E6280E">
        <w:rPr>
          <w:rFonts w:asciiTheme="minorHAnsi" w:hAnsiTheme="minorHAnsi" w:cstheme="minorHAnsi"/>
          <w:b/>
          <w:color w:val="000000" w:themeColor="text1"/>
          <w:sz w:val="60"/>
        </w:rPr>
        <w:t>You</w:t>
      </w:r>
      <w:r w:rsidRPr="00E6280E">
        <w:rPr>
          <w:rFonts w:asciiTheme="minorHAnsi" w:hAnsiTheme="minorHAnsi" w:cstheme="minorHAnsi"/>
          <w:b/>
          <w:color w:val="000000" w:themeColor="text1"/>
          <w:spacing w:val="-6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60"/>
        </w:rPr>
        <w:t>can</w:t>
      </w:r>
      <w:r w:rsidRPr="00E6280E">
        <w:rPr>
          <w:rFonts w:asciiTheme="minorHAnsi" w:hAnsiTheme="minorHAnsi" w:cstheme="minorHAnsi"/>
          <w:b/>
          <w:color w:val="000000" w:themeColor="text1"/>
          <w:spacing w:val="-6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60"/>
        </w:rPr>
        <w:t>have</w:t>
      </w:r>
      <w:r w:rsidRPr="00E6280E">
        <w:rPr>
          <w:rFonts w:asciiTheme="minorHAnsi" w:hAnsiTheme="minorHAnsi" w:cstheme="minorHAnsi"/>
          <w:b/>
          <w:color w:val="000000" w:themeColor="text1"/>
          <w:spacing w:val="-6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60"/>
        </w:rPr>
        <w:t>a type</w:t>
      </w:r>
      <w:r w:rsidRPr="00E6280E">
        <w:rPr>
          <w:rFonts w:asciiTheme="minorHAnsi" w:hAnsiTheme="minorHAnsi" w:cstheme="minorHAnsi"/>
          <w:b/>
          <w:color w:val="000000" w:themeColor="text1"/>
          <w:spacing w:val="-36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60"/>
        </w:rPr>
        <w:t>of</w:t>
      </w:r>
      <w:r w:rsidRPr="00E6280E">
        <w:rPr>
          <w:rFonts w:asciiTheme="minorHAnsi" w:hAnsiTheme="minorHAnsi" w:cstheme="minorHAnsi"/>
          <w:b/>
          <w:color w:val="000000" w:themeColor="text1"/>
          <w:spacing w:val="-36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60"/>
        </w:rPr>
        <w:t>TB</w:t>
      </w:r>
      <w:r w:rsidRPr="00E6280E">
        <w:rPr>
          <w:rFonts w:asciiTheme="minorHAnsi" w:hAnsiTheme="minorHAnsi" w:cstheme="minorHAnsi"/>
          <w:b/>
          <w:color w:val="000000" w:themeColor="text1"/>
          <w:spacing w:val="-35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60"/>
        </w:rPr>
        <w:t>and</w:t>
      </w:r>
      <w:r w:rsidRPr="00E6280E">
        <w:rPr>
          <w:rFonts w:asciiTheme="minorHAnsi" w:hAnsiTheme="minorHAnsi" w:cstheme="minorHAnsi"/>
          <w:b/>
          <w:color w:val="000000" w:themeColor="text1"/>
          <w:spacing w:val="-36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60"/>
        </w:rPr>
        <w:t xml:space="preserve">still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60"/>
        </w:rPr>
        <w:t>feel</w:t>
      </w:r>
      <w:r w:rsidRPr="00E6280E">
        <w:rPr>
          <w:rFonts w:asciiTheme="minorHAnsi" w:hAnsiTheme="minorHAnsi" w:cstheme="minorHAnsi"/>
          <w:b/>
          <w:color w:val="000000" w:themeColor="text1"/>
          <w:spacing w:val="-38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60"/>
        </w:rPr>
        <w:t>healthy.</w:t>
      </w:r>
      <w:r w:rsidRPr="00E6280E">
        <w:rPr>
          <w:rFonts w:asciiTheme="minorHAnsi" w:hAnsiTheme="minorHAnsi" w:cstheme="minorHAnsi"/>
          <w:b/>
          <w:color w:val="000000" w:themeColor="text1"/>
          <w:spacing w:val="-38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60"/>
        </w:rPr>
        <w:t>This</w:t>
      </w:r>
      <w:r w:rsidRPr="00E6280E">
        <w:rPr>
          <w:rFonts w:asciiTheme="minorHAnsi" w:hAnsiTheme="minorHAnsi" w:cstheme="minorHAnsi"/>
          <w:b/>
          <w:color w:val="000000" w:themeColor="text1"/>
          <w:spacing w:val="-38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60"/>
        </w:rPr>
        <w:t xml:space="preserve">is </w:t>
      </w:r>
      <w:r w:rsidRPr="00E6280E">
        <w:rPr>
          <w:rFonts w:asciiTheme="minorHAnsi" w:hAnsiTheme="minorHAnsi" w:cstheme="minorHAnsi"/>
          <w:b/>
          <w:color w:val="000000" w:themeColor="text1"/>
          <w:spacing w:val="-18"/>
          <w:sz w:val="60"/>
        </w:rPr>
        <w:t>called</w:t>
      </w:r>
      <w:r w:rsidRPr="00E6280E">
        <w:rPr>
          <w:rFonts w:asciiTheme="minorHAnsi" w:hAnsiTheme="minorHAnsi" w:cstheme="minorHAnsi"/>
          <w:b/>
          <w:color w:val="000000" w:themeColor="text1"/>
          <w:spacing w:val="-24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18"/>
          <w:sz w:val="60"/>
        </w:rPr>
        <w:t>TB</w:t>
      </w:r>
      <w:r w:rsidRPr="00E6280E">
        <w:rPr>
          <w:rFonts w:asciiTheme="minorHAnsi" w:hAnsiTheme="minorHAnsi" w:cstheme="minorHAnsi"/>
          <w:b/>
          <w:color w:val="000000" w:themeColor="text1"/>
          <w:spacing w:val="-24"/>
          <w:sz w:val="60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18"/>
          <w:sz w:val="60"/>
        </w:rPr>
        <w:t>infection.</w:t>
      </w:r>
    </w:p>
    <w:p w14:paraId="46A3432E" w14:textId="77777777" w:rsidR="005152CC" w:rsidRPr="00E6280E" w:rsidRDefault="005152CC" w:rsidP="00AC33EE">
      <w:pPr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46A34330" w14:textId="77777777" w:rsidR="005152CC" w:rsidRPr="00E6280E" w:rsidRDefault="005152CC">
      <w:pPr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46A34331" w14:textId="77777777" w:rsidR="005152CC" w:rsidRPr="00E6280E" w:rsidRDefault="005152CC">
      <w:pPr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46A34332" w14:textId="77777777" w:rsidR="005152CC" w:rsidRPr="00E6280E" w:rsidRDefault="005152CC">
      <w:pPr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46A34333" w14:textId="77777777" w:rsidR="005152CC" w:rsidRPr="00E6280E" w:rsidRDefault="005152CC">
      <w:pPr>
        <w:rPr>
          <w:rFonts w:asciiTheme="minorHAnsi" w:hAnsiTheme="minorHAnsi" w:cstheme="minorHAnsi"/>
          <w:b/>
          <w:color w:val="000000" w:themeColor="text1"/>
          <w:sz w:val="20"/>
        </w:rPr>
      </w:pPr>
    </w:p>
    <w:p w14:paraId="46A34334" w14:textId="6CC0B0E6" w:rsidR="005152CC" w:rsidRPr="00E6280E" w:rsidRDefault="00AC33EE">
      <w:pPr>
        <w:spacing w:before="283" w:line="252" w:lineRule="auto"/>
        <w:ind w:left="112" w:right="1966"/>
        <w:rPr>
          <w:rFonts w:asciiTheme="minorHAnsi" w:hAnsiTheme="minorHAnsi" w:cstheme="minorHAnsi"/>
          <w:b/>
          <w:color w:val="000000" w:themeColor="text1"/>
          <w:sz w:val="35"/>
        </w:rPr>
      </w:pP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Your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doctor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can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test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you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for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TB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infection.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If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>you</w:t>
      </w:r>
      <w:r w:rsidRPr="00E6280E">
        <w:rPr>
          <w:rFonts w:asciiTheme="minorHAnsi" w:hAnsiTheme="minorHAnsi" w:cstheme="minorHAnsi"/>
          <w:b/>
          <w:color w:val="000000" w:themeColor="text1"/>
          <w:spacing w:val="-20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pacing w:val="-4"/>
          <w:sz w:val="35"/>
        </w:rPr>
        <w:t xml:space="preserve">have </w:t>
      </w:r>
      <w:r w:rsidRPr="00E6280E">
        <w:rPr>
          <w:rFonts w:asciiTheme="minorHAnsi" w:hAnsiTheme="minorHAnsi" w:cstheme="minorHAnsi"/>
          <w:b/>
          <w:color w:val="000000" w:themeColor="text1"/>
          <w:sz w:val="35"/>
        </w:rPr>
        <w:t>TB</w:t>
      </w:r>
      <w:r w:rsidRPr="00E6280E">
        <w:rPr>
          <w:rFonts w:asciiTheme="minorHAnsi" w:hAnsiTheme="minorHAnsi" w:cstheme="minorHAnsi"/>
          <w:b/>
          <w:color w:val="000000" w:themeColor="text1"/>
          <w:spacing w:val="-19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35"/>
        </w:rPr>
        <w:t>infection,</w:t>
      </w:r>
      <w:r w:rsidRPr="00E6280E">
        <w:rPr>
          <w:rFonts w:asciiTheme="minorHAnsi" w:hAnsiTheme="minorHAnsi" w:cstheme="minorHAnsi"/>
          <w:b/>
          <w:color w:val="000000" w:themeColor="text1"/>
          <w:spacing w:val="-19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35"/>
        </w:rPr>
        <w:t>your</w:t>
      </w:r>
      <w:r w:rsidRPr="00E6280E">
        <w:rPr>
          <w:rFonts w:asciiTheme="minorHAnsi" w:hAnsiTheme="minorHAnsi" w:cstheme="minorHAnsi"/>
          <w:b/>
          <w:color w:val="000000" w:themeColor="text1"/>
          <w:spacing w:val="-19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35"/>
        </w:rPr>
        <w:t>doctor</w:t>
      </w:r>
      <w:r w:rsidRPr="00E6280E">
        <w:rPr>
          <w:rFonts w:asciiTheme="minorHAnsi" w:hAnsiTheme="minorHAnsi" w:cstheme="minorHAnsi"/>
          <w:b/>
          <w:color w:val="000000" w:themeColor="text1"/>
          <w:spacing w:val="-19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35"/>
        </w:rPr>
        <w:t>can</w:t>
      </w:r>
      <w:r w:rsidRPr="00E6280E">
        <w:rPr>
          <w:rFonts w:asciiTheme="minorHAnsi" w:hAnsiTheme="minorHAnsi" w:cstheme="minorHAnsi"/>
          <w:b/>
          <w:color w:val="000000" w:themeColor="text1"/>
          <w:spacing w:val="-19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35"/>
        </w:rPr>
        <w:t>give</w:t>
      </w:r>
      <w:r w:rsidRPr="00E6280E">
        <w:rPr>
          <w:rFonts w:asciiTheme="minorHAnsi" w:hAnsiTheme="minorHAnsi" w:cstheme="minorHAnsi"/>
          <w:b/>
          <w:color w:val="000000" w:themeColor="text1"/>
          <w:spacing w:val="-19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35"/>
        </w:rPr>
        <w:t>you</w:t>
      </w:r>
      <w:r w:rsidRPr="00E6280E">
        <w:rPr>
          <w:rFonts w:asciiTheme="minorHAnsi" w:hAnsiTheme="minorHAnsi" w:cstheme="minorHAnsi"/>
          <w:b/>
          <w:color w:val="000000" w:themeColor="text1"/>
          <w:spacing w:val="-19"/>
          <w:sz w:val="35"/>
        </w:rPr>
        <w:t xml:space="preserve"> </w:t>
      </w:r>
      <w:r w:rsidRPr="00E6280E">
        <w:rPr>
          <w:rFonts w:asciiTheme="minorHAnsi" w:hAnsiTheme="minorHAnsi" w:cstheme="minorHAnsi"/>
          <w:b/>
          <w:color w:val="000000" w:themeColor="text1"/>
          <w:sz w:val="35"/>
        </w:rPr>
        <w:t>medicine.</w:t>
      </w:r>
    </w:p>
    <w:p w14:paraId="46A34335" w14:textId="77777777" w:rsidR="005152CC" w:rsidRDefault="005152CC">
      <w:pPr>
        <w:rPr>
          <w:b/>
          <w:sz w:val="20"/>
        </w:rPr>
      </w:pPr>
    </w:p>
    <w:p w14:paraId="46A34336" w14:textId="77777777" w:rsidR="005152CC" w:rsidRDefault="005152CC">
      <w:pPr>
        <w:rPr>
          <w:b/>
          <w:sz w:val="20"/>
        </w:rPr>
      </w:pPr>
    </w:p>
    <w:p w14:paraId="46A34337" w14:textId="6AA79B1D" w:rsidR="005152CC" w:rsidRDefault="004C5872">
      <w:pPr>
        <w:spacing w:before="2"/>
        <w:rPr>
          <w:b/>
          <w:sz w:val="13"/>
        </w:rPr>
      </w:pPr>
      <w:r>
        <w:rPr>
          <w:noProof/>
        </w:rPr>
        <w:drawing>
          <wp:inline distT="0" distB="0" distL="0" distR="0" wp14:anchorId="3AF6AA49" wp14:editId="23EF8AF0">
            <wp:extent cx="693571" cy="703844"/>
            <wp:effectExtent l="0" t="0" r="0" b="1270"/>
            <wp:docPr id="1" name="image4.png" descr="Commonwealth of Massachusetts, 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Commonwealth of Massachusetts, Department of Public Health log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71" cy="70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34338" w14:textId="77777777" w:rsidR="005152CC" w:rsidRDefault="00AC33EE">
      <w:pPr>
        <w:pStyle w:val="BodyText"/>
        <w:spacing w:before="111" w:line="247" w:lineRule="auto"/>
        <w:ind w:left="112" w:right="2688"/>
      </w:pPr>
      <w:r>
        <w:rPr>
          <w:color w:val="004E5F"/>
          <w:w w:val="110"/>
        </w:rPr>
        <w:t>This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material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was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developed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by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the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Massachusetts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Department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of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Public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Health.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>December</w:t>
      </w:r>
      <w:r>
        <w:rPr>
          <w:color w:val="004E5F"/>
          <w:spacing w:val="-1"/>
          <w:w w:val="110"/>
        </w:rPr>
        <w:t xml:space="preserve"> </w:t>
      </w:r>
      <w:r>
        <w:rPr>
          <w:color w:val="004E5F"/>
          <w:w w:val="110"/>
        </w:rPr>
        <w:t xml:space="preserve">2014. </w:t>
      </w:r>
      <w:r>
        <w:rPr>
          <w:color w:val="004E5F"/>
          <w:w w:val="115"/>
        </w:rPr>
        <w:t xml:space="preserve">For more information, visit </w:t>
      </w:r>
      <w:hyperlink r:id="rId5">
        <w:r>
          <w:rPr>
            <w:color w:val="004E5F"/>
            <w:w w:val="115"/>
          </w:rPr>
          <w:t>www.mass.gov/dph/cdc/tb</w:t>
        </w:r>
      </w:hyperlink>
    </w:p>
    <w:sectPr w:rsidR="005152CC">
      <w:type w:val="continuous"/>
      <w:pgSz w:w="12240" w:h="15840"/>
      <w:pgMar w:top="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2CC"/>
    <w:rsid w:val="004C5872"/>
    <w:rsid w:val="005152CC"/>
    <w:rsid w:val="007B4ED8"/>
    <w:rsid w:val="009334C6"/>
    <w:rsid w:val="00AC33EE"/>
    <w:rsid w:val="00E6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4316"/>
  <w15:docId w15:val="{46E41509-BB0C-4DC6-9CBE-BA53F133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112"/>
    </w:pPr>
    <w:rPr>
      <w:rFonts w:ascii="Lucida Sans" w:eastAsia="Lucida Sans" w:hAnsi="Lucida Sans" w:cs="Lucida Sans"/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ss.gov/dph/cdc/tb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Yeaple, Jennifer (DPH)</cp:lastModifiedBy>
  <cp:revision>6</cp:revision>
  <dcterms:created xsi:type="dcterms:W3CDTF">2023-03-29T13:27:00Z</dcterms:created>
  <dcterms:modified xsi:type="dcterms:W3CDTF">2023-04-26T13:31:00Z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2014-12-23T00:00:00Z</vt:filetime>
  </property>
  <property fmtid="{D5CDD505-2E9C-101B-9397-08002B2CF9AE}" pid="3" name="Creator">
    <vt:lpwstr>Adobe InDesign CC 2014 (Macintosh)</vt:lpwstr>
  </property>
  <property fmtid="{D5CDD505-2E9C-101B-9397-08002B2CF9AE}" pid="4" name="LastSaved">
    <vt:filetime>2023-03-29T00:00:00Z</vt:filetime>
  </property>
  <property fmtid="{D5CDD505-2E9C-101B-9397-08002B2CF9AE}" pid="5" name="Producer">
    <vt:lpwstr>Adobe PDF Library 11.0</vt:lpwstr>
  </property>
</Properties>
</file>