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46956F95"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07081E">
        <w:rPr>
          <w:rFonts w:ascii="Times New Roman" w:hAnsi="Times New Roman" w:cs="Times New Roman"/>
          <w:sz w:val="24"/>
          <w:szCs w:val="24"/>
        </w:rPr>
        <w:t>Harrison</w:t>
      </w:r>
      <w:r w:rsidR="00BC6279">
        <w:rPr>
          <w:rFonts w:ascii="Times New Roman" w:hAnsi="Times New Roman" w:cs="Times New Roman"/>
          <w:sz w:val="24"/>
          <w:szCs w:val="24"/>
        </w:rPr>
        <w:t xml:space="preserve"> &amp; Isabella</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BC6279">
        <w:rPr>
          <w:rFonts w:ascii="Times New Roman" w:hAnsi="Times New Roman" w:cs="Times New Roman"/>
          <w:sz w:val="24"/>
          <w:szCs w:val="24"/>
        </w:rPr>
        <w:t>1504277</w:t>
      </w:r>
    </w:p>
    <w:p w14:paraId="6A36C6CC" w14:textId="33CC6DC1" w:rsidR="00BC6279" w:rsidRDefault="00BC6279" w:rsidP="00BC6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1E3A">
        <w:rPr>
          <w:rFonts w:ascii="Times New Roman" w:hAnsi="Times New Roman" w:cs="Times New Roman"/>
          <w:sz w:val="24"/>
          <w:szCs w:val="24"/>
        </w:rPr>
        <w:t>BSEA</w:t>
      </w:r>
      <w:r w:rsidRPr="00331E3A">
        <w:rPr>
          <w:rFonts w:ascii="Times New Roman" w:hAnsi="Times New Roman" w:cs="Times New Roman"/>
          <w:b/>
          <w:sz w:val="24"/>
          <w:szCs w:val="24"/>
        </w:rPr>
        <w:t xml:space="preserve"> #</w:t>
      </w:r>
      <w:r>
        <w:rPr>
          <w:rFonts w:ascii="Times New Roman" w:hAnsi="Times New Roman" w:cs="Times New Roman"/>
          <w:sz w:val="24"/>
          <w:szCs w:val="24"/>
        </w:rPr>
        <w:t>1504282</w:t>
      </w:r>
    </w:p>
    <w:p w14:paraId="416186AC" w14:textId="7D2E6829"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0E6AA339"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07081E">
        <w:rPr>
          <w:rFonts w:ascii="Times New Roman" w:hAnsi="Times New Roman" w:cs="Times New Roman"/>
          <w:b/>
          <w:sz w:val="24"/>
          <w:szCs w:val="24"/>
          <w:u w:val="single"/>
        </w:rPr>
        <w:t>PARENTS’ MOTION</w:t>
      </w:r>
      <w:r w:rsidR="000E557C">
        <w:rPr>
          <w:rFonts w:ascii="Times New Roman" w:hAnsi="Times New Roman" w:cs="Times New Roman"/>
          <w:b/>
          <w:sz w:val="24"/>
          <w:szCs w:val="24"/>
          <w:u w:val="single"/>
        </w:rPr>
        <w:t>S</w:t>
      </w:r>
      <w:r w:rsidR="00A27A1D">
        <w:rPr>
          <w:rFonts w:ascii="Times New Roman" w:hAnsi="Times New Roman" w:cs="Times New Roman"/>
          <w:b/>
          <w:sz w:val="24"/>
          <w:szCs w:val="24"/>
          <w:u w:val="single"/>
        </w:rPr>
        <w:t xml:space="preserve"> FOR STAY </w:t>
      </w:r>
      <w:r w:rsidR="0007081E">
        <w:rPr>
          <w:rFonts w:ascii="Times New Roman" w:hAnsi="Times New Roman" w:cs="Times New Roman"/>
          <w:b/>
          <w:sz w:val="24"/>
          <w:szCs w:val="24"/>
          <w:u w:val="single"/>
        </w:rPr>
        <w:t>PUT</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77883E90" w14:textId="3BE14576" w:rsidR="009160AE" w:rsidRDefault="00331E3A" w:rsidP="009160AE">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1C18EA">
        <w:rPr>
          <w:rFonts w:ascii="Times New Roman" w:hAnsi="Times New Roman" w:cs="Times New Roman"/>
          <w:sz w:val="24"/>
          <w:szCs w:val="24"/>
        </w:rPr>
        <w:t>ng Officer</w:t>
      </w:r>
      <w:r w:rsidR="0007081E">
        <w:rPr>
          <w:rFonts w:ascii="Times New Roman" w:hAnsi="Times New Roman" w:cs="Times New Roman"/>
          <w:sz w:val="24"/>
          <w:szCs w:val="24"/>
        </w:rPr>
        <w:t>s</w:t>
      </w:r>
      <w:r w:rsidR="001C18EA">
        <w:rPr>
          <w:rFonts w:ascii="Times New Roman" w:hAnsi="Times New Roman" w:cs="Times New Roman"/>
          <w:sz w:val="24"/>
          <w:szCs w:val="24"/>
        </w:rPr>
        <w:t xml:space="preserve"> on </w:t>
      </w:r>
      <w:r w:rsidR="00244A24">
        <w:rPr>
          <w:rFonts w:ascii="Times New Roman" w:hAnsi="Times New Roman" w:cs="Times New Roman"/>
          <w:sz w:val="24"/>
          <w:szCs w:val="24"/>
        </w:rPr>
        <w:t>the Motion</w:t>
      </w:r>
      <w:r w:rsidR="0007081E">
        <w:rPr>
          <w:rFonts w:ascii="Times New Roman" w:hAnsi="Times New Roman" w:cs="Times New Roman"/>
          <w:sz w:val="24"/>
          <w:szCs w:val="24"/>
        </w:rPr>
        <w:t>s</w:t>
      </w:r>
      <w:r w:rsidR="00244A24">
        <w:rPr>
          <w:rFonts w:ascii="Times New Roman" w:hAnsi="Times New Roman" w:cs="Times New Roman"/>
          <w:sz w:val="24"/>
          <w:szCs w:val="24"/>
        </w:rPr>
        <w:t xml:space="preserve"> of the </w:t>
      </w:r>
      <w:r w:rsidR="0007081E">
        <w:rPr>
          <w:rFonts w:ascii="Times New Roman" w:hAnsi="Times New Roman" w:cs="Times New Roman"/>
          <w:sz w:val="24"/>
          <w:szCs w:val="24"/>
        </w:rPr>
        <w:t xml:space="preserve">Parents of Harrison and Isabella </w:t>
      </w:r>
      <w:r w:rsidR="00B5254C">
        <w:rPr>
          <w:rFonts w:ascii="Times New Roman" w:hAnsi="Times New Roman" w:cs="Times New Roman"/>
          <w:sz w:val="24"/>
          <w:szCs w:val="24"/>
        </w:rPr>
        <w:t>for a Stay</w:t>
      </w:r>
      <w:r w:rsidR="008F0513">
        <w:rPr>
          <w:rFonts w:ascii="Times New Roman" w:hAnsi="Times New Roman" w:cs="Times New Roman"/>
          <w:sz w:val="24"/>
          <w:szCs w:val="24"/>
        </w:rPr>
        <w:t xml:space="preserve"> </w:t>
      </w:r>
      <w:r w:rsidR="009160AE">
        <w:rPr>
          <w:rFonts w:ascii="Times New Roman" w:hAnsi="Times New Roman" w:cs="Times New Roman"/>
          <w:sz w:val="24"/>
          <w:szCs w:val="24"/>
        </w:rPr>
        <w:t xml:space="preserve">Put </w:t>
      </w:r>
      <w:r w:rsidR="00B5254C">
        <w:rPr>
          <w:rFonts w:ascii="Times New Roman" w:hAnsi="Times New Roman" w:cs="Times New Roman"/>
          <w:sz w:val="24"/>
          <w:szCs w:val="24"/>
        </w:rPr>
        <w:t>D</w:t>
      </w:r>
      <w:r w:rsidR="0007081E">
        <w:rPr>
          <w:rFonts w:ascii="Times New Roman" w:hAnsi="Times New Roman" w:cs="Times New Roman"/>
          <w:sz w:val="24"/>
          <w:szCs w:val="24"/>
        </w:rPr>
        <w:t>uring the Pendency of the Hearing</w:t>
      </w:r>
      <w:r w:rsidR="00B5254C">
        <w:rPr>
          <w:rFonts w:ascii="Times New Roman" w:hAnsi="Times New Roman" w:cs="Times New Roman"/>
          <w:sz w:val="24"/>
          <w:szCs w:val="24"/>
        </w:rPr>
        <w:t xml:space="preserve"> </w:t>
      </w:r>
      <w:r w:rsidR="009160AE">
        <w:rPr>
          <w:rFonts w:ascii="Times New Roman" w:hAnsi="Times New Roman" w:cs="Times New Roman"/>
          <w:sz w:val="24"/>
          <w:szCs w:val="24"/>
        </w:rPr>
        <w:t xml:space="preserve">(hereinafter “Motion for Stay </w:t>
      </w:r>
      <w:r w:rsidR="00B5254C">
        <w:rPr>
          <w:rFonts w:ascii="Times New Roman" w:hAnsi="Times New Roman" w:cs="Times New Roman"/>
          <w:sz w:val="24"/>
          <w:szCs w:val="24"/>
        </w:rPr>
        <w:t>Put”)</w:t>
      </w:r>
      <w:r w:rsidR="0007081E">
        <w:rPr>
          <w:rFonts w:ascii="Times New Roman" w:hAnsi="Times New Roman" w:cs="Times New Roman"/>
          <w:sz w:val="24"/>
          <w:szCs w:val="24"/>
        </w:rPr>
        <w:t>.</w:t>
      </w:r>
      <w:r w:rsidR="0007081E">
        <w:rPr>
          <w:rStyle w:val="FootnoteReference"/>
          <w:rFonts w:ascii="Times New Roman" w:hAnsi="Times New Roman" w:cs="Times New Roman"/>
          <w:sz w:val="24"/>
          <w:szCs w:val="24"/>
        </w:rPr>
        <w:footnoteReference w:id="2"/>
      </w:r>
      <w:r w:rsidR="009160AE">
        <w:rPr>
          <w:rFonts w:ascii="Times New Roman" w:hAnsi="Times New Roman" w:cs="Times New Roman"/>
          <w:sz w:val="24"/>
          <w:szCs w:val="24"/>
        </w:rPr>
        <w:t xml:space="preserve">  The </w:t>
      </w:r>
      <w:r w:rsidR="00DD4266">
        <w:rPr>
          <w:rFonts w:ascii="Times New Roman" w:hAnsi="Times New Roman" w:cs="Times New Roman"/>
          <w:sz w:val="24"/>
          <w:szCs w:val="24"/>
        </w:rPr>
        <w:t>Motions</w:t>
      </w:r>
      <w:r w:rsidR="009160AE">
        <w:rPr>
          <w:rFonts w:ascii="Times New Roman" w:hAnsi="Times New Roman" w:cs="Times New Roman"/>
          <w:sz w:val="24"/>
          <w:szCs w:val="24"/>
        </w:rPr>
        <w:t xml:space="preserve"> for Stay </w:t>
      </w:r>
      <w:r w:rsidR="00B5254C">
        <w:rPr>
          <w:rFonts w:ascii="Times New Roman" w:hAnsi="Times New Roman" w:cs="Times New Roman"/>
          <w:sz w:val="24"/>
          <w:szCs w:val="24"/>
        </w:rPr>
        <w:t>Put</w:t>
      </w:r>
      <w:r w:rsidR="00DD4266">
        <w:rPr>
          <w:rFonts w:ascii="Times New Roman" w:hAnsi="Times New Roman" w:cs="Times New Roman"/>
          <w:sz w:val="24"/>
          <w:szCs w:val="24"/>
        </w:rPr>
        <w:t xml:space="preserve"> were</w:t>
      </w:r>
      <w:r w:rsidR="00060267">
        <w:rPr>
          <w:rFonts w:ascii="Times New Roman" w:hAnsi="Times New Roman" w:cs="Times New Roman"/>
          <w:sz w:val="24"/>
          <w:szCs w:val="24"/>
        </w:rPr>
        <w:t xml:space="preserve"> filed on March 16, 2015.</w:t>
      </w:r>
      <w:r w:rsidR="00060267">
        <w:rPr>
          <w:rStyle w:val="FootnoteReference"/>
          <w:rFonts w:ascii="Times New Roman" w:hAnsi="Times New Roman" w:cs="Times New Roman"/>
          <w:sz w:val="24"/>
          <w:szCs w:val="24"/>
        </w:rPr>
        <w:footnoteReference w:id="3"/>
      </w:r>
      <w:r w:rsidR="00060267">
        <w:rPr>
          <w:rFonts w:ascii="Times New Roman" w:hAnsi="Times New Roman" w:cs="Times New Roman"/>
          <w:sz w:val="24"/>
          <w:szCs w:val="24"/>
        </w:rPr>
        <w:t xml:space="preserve">  Defendant Amego, Inc. filed its Opposition to Parents’ Motion for Stay-Put on March 18, 2015.  By way of a status report dated March 17, 2015, defendant Norton Public Schools indicated that it supp</w:t>
      </w:r>
      <w:r w:rsidR="00626D1F">
        <w:rPr>
          <w:rFonts w:ascii="Times New Roman" w:hAnsi="Times New Roman" w:cs="Times New Roman"/>
          <w:sz w:val="24"/>
          <w:szCs w:val="24"/>
        </w:rPr>
        <w:t xml:space="preserve">orted Parents’ Motion for Stay </w:t>
      </w:r>
      <w:r w:rsidR="00060267">
        <w:rPr>
          <w:rFonts w:ascii="Times New Roman" w:hAnsi="Times New Roman" w:cs="Times New Roman"/>
          <w:sz w:val="24"/>
          <w:szCs w:val="24"/>
        </w:rPr>
        <w:t xml:space="preserve">Put.  </w:t>
      </w:r>
      <w:r w:rsidR="00626D1F">
        <w:rPr>
          <w:rFonts w:ascii="Times New Roman" w:hAnsi="Times New Roman" w:cs="Times New Roman"/>
          <w:sz w:val="24"/>
          <w:szCs w:val="24"/>
        </w:rPr>
        <w:t>On March 23, 2015, the last day for a</w:t>
      </w:r>
      <w:r w:rsidR="00DD4266">
        <w:rPr>
          <w:rFonts w:ascii="Times New Roman" w:hAnsi="Times New Roman" w:cs="Times New Roman"/>
          <w:sz w:val="24"/>
          <w:szCs w:val="24"/>
        </w:rPr>
        <w:t>ny</w:t>
      </w:r>
      <w:r w:rsidR="00626D1F">
        <w:rPr>
          <w:rFonts w:ascii="Times New Roman" w:hAnsi="Times New Roman" w:cs="Times New Roman"/>
          <w:sz w:val="24"/>
          <w:szCs w:val="24"/>
        </w:rPr>
        <w:t xml:space="preserve"> party to file written objections or request a hearing on the Motion pursuant to </w:t>
      </w:r>
      <w:r w:rsidR="00626D1F">
        <w:rPr>
          <w:rFonts w:ascii="Times New Roman" w:hAnsi="Times New Roman" w:cs="Times New Roman"/>
          <w:i/>
          <w:sz w:val="24"/>
          <w:szCs w:val="24"/>
        </w:rPr>
        <w:t>Bureau of Special Education Appeals Hearing Rule VII(C)</w:t>
      </w:r>
      <w:r w:rsidR="00626D1F">
        <w:rPr>
          <w:rFonts w:ascii="Times New Roman" w:hAnsi="Times New Roman" w:cs="Times New Roman"/>
          <w:sz w:val="24"/>
          <w:szCs w:val="24"/>
        </w:rPr>
        <w:t xml:space="preserve">, Parents filed a second document, entitled “Parent’s </w:t>
      </w:r>
      <w:r w:rsidR="00DD4266">
        <w:rPr>
          <w:rFonts w:ascii="Times New Roman" w:hAnsi="Times New Roman" w:cs="Times New Roman"/>
          <w:sz w:val="24"/>
          <w:szCs w:val="24"/>
        </w:rPr>
        <w:t>(</w:t>
      </w:r>
      <w:r w:rsidR="00DD4266">
        <w:rPr>
          <w:rFonts w:ascii="Times New Roman" w:hAnsi="Times New Roman" w:cs="Times New Roman"/>
          <w:i/>
          <w:sz w:val="24"/>
          <w:szCs w:val="24"/>
        </w:rPr>
        <w:t>sic</w:t>
      </w:r>
      <w:r w:rsidR="00DD4266">
        <w:rPr>
          <w:rFonts w:ascii="Times New Roman" w:hAnsi="Times New Roman" w:cs="Times New Roman"/>
          <w:sz w:val="24"/>
          <w:szCs w:val="24"/>
        </w:rPr>
        <w:t xml:space="preserve">) </w:t>
      </w:r>
      <w:r w:rsidR="00626D1F">
        <w:rPr>
          <w:rFonts w:ascii="Times New Roman" w:hAnsi="Times New Roman" w:cs="Times New Roman"/>
          <w:sz w:val="24"/>
          <w:szCs w:val="24"/>
        </w:rPr>
        <w:t xml:space="preserve">Response to Amego’s Motion to Oppose Parent’s </w:t>
      </w:r>
      <w:r w:rsidR="00DD4266">
        <w:rPr>
          <w:rFonts w:ascii="Times New Roman" w:hAnsi="Times New Roman" w:cs="Times New Roman"/>
          <w:sz w:val="24"/>
          <w:szCs w:val="24"/>
        </w:rPr>
        <w:t>(</w:t>
      </w:r>
      <w:r w:rsidR="00DD4266">
        <w:rPr>
          <w:rFonts w:ascii="Times New Roman" w:hAnsi="Times New Roman" w:cs="Times New Roman"/>
          <w:i/>
          <w:sz w:val="24"/>
          <w:szCs w:val="24"/>
        </w:rPr>
        <w:t>sic</w:t>
      </w:r>
      <w:r w:rsidR="00DD4266">
        <w:rPr>
          <w:rFonts w:ascii="Times New Roman" w:hAnsi="Times New Roman" w:cs="Times New Roman"/>
          <w:sz w:val="24"/>
          <w:szCs w:val="24"/>
        </w:rPr>
        <w:t xml:space="preserve">) </w:t>
      </w:r>
      <w:r w:rsidR="00626D1F">
        <w:rPr>
          <w:rFonts w:ascii="Times New Roman" w:hAnsi="Times New Roman" w:cs="Times New Roman"/>
          <w:sz w:val="24"/>
          <w:szCs w:val="24"/>
        </w:rPr>
        <w:t>Motion for a Stay-Put and Parents</w:t>
      </w:r>
      <w:r w:rsidR="00DD4266">
        <w:rPr>
          <w:rFonts w:ascii="Times New Roman" w:hAnsi="Times New Roman" w:cs="Times New Roman"/>
          <w:sz w:val="24"/>
          <w:szCs w:val="24"/>
        </w:rPr>
        <w:t xml:space="preserve"> (</w:t>
      </w:r>
      <w:r w:rsidR="00DD4266">
        <w:rPr>
          <w:rFonts w:ascii="Times New Roman" w:hAnsi="Times New Roman" w:cs="Times New Roman"/>
          <w:i/>
          <w:sz w:val="24"/>
          <w:szCs w:val="24"/>
        </w:rPr>
        <w:t>sic</w:t>
      </w:r>
      <w:r w:rsidR="00DD4266">
        <w:rPr>
          <w:rFonts w:ascii="Times New Roman" w:hAnsi="Times New Roman" w:cs="Times New Roman"/>
          <w:sz w:val="24"/>
          <w:szCs w:val="24"/>
        </w:rPr>
        <w:t>)</w:t>
      </w:r>
      <w:r w:rsidR="00626D1F">
        <w:rPr>
          <w:rFonts w:ascii="Times New Roman" w:hAnsi="Times New Roman" w:cs="Times New Roman"/>
          <w:sz w:val="24"/>
          <w:szCs w:val="24"/>
        </w:rPr>
        <w:t xml:space="preserve"> Emergency Motion for a Stay-Put of Current Education Placement.”  </w:t>
      </w:r>
      <w:r w:rsidR="00060267">
        <w:rPr>
          <w:rFonts w:ascii="Times New Roman" w:hAnsi="Times New Roman" w:cs="Times New Roman"/>
          <w:sz w:val="24"/>
          <w:szCs w:val="24"/>
        </w:rPr>
        <w:t>A telephonic Motion Session was held on March 26, 2015 before Hearing Officers Catherine Putney-Yacesheyn</w:t>
      </w:r>
      <w:r w:rsidR="00060267">
        <w:rPr>
          <w:rStyle w:val="FootnoteReference"/>
          <w:rFonts w:ascii="Times New Roman" w:hAnsi="Times New Roman" w:cs="Times New Roman"/>
          <w:sz w:val="24"/>
          <w:szCs w:val="24"/>
        </w:rPr>
        <w:footnoteReference w:id="4"/>
      </w:r>
      <w:r w:rsidR="00060267">
        <w:rPr>
          <w:rFonts w:ascii="Times New Roman" w:hAnsi="Times New Roman" w:cs="Times New Roman"/>
          <w:sz w:val="24"/>
          <w:szCs w:val="24"/>
        </w:rPr>
        <w:t xml:space="preserve"> and Amy Reichbach during which the parties had the opportunity to supplement their </w:t>
      </w:r>
      <w:r w:rsidR="009160AE">
        <w:rPr>
          <w:rFonts w:ascii="Times New Roman" w:hAnsi="Times New Roman" w:cs="Times New Roman"/>
          <w:sz w:val="24"/>
          <w:szCs w:val="24"/>
        </w:rPr>
        <w:t>written submissions with oral argument.  Additionally, during the conf</w:t>
      </w:r>
      <w:r w:rsidR="00626D1F">
        <w:rPr>
          <w:rFonts w:ascii="Times New Roman" w:hAnsi="Times New Roman" w:cs="Times New Roman"/>
          <w:sz w:val="24"/>
          <w:szCs w:val="24"/>
        </w:rPr>
        <w:t>erence call</w:t>
      </w:r>
      <w:r w:rsidR="009160AE">
        <w:rPr>
          <w:rFonts w:ascii="Times New Roman" w:hAnsi="Times New Roman" w:cs="Times New Roman"/>
          <w:sz w:val="24"/>
          <w:szCs w:val="24"/>
        </w:rPr>
        <w:t xml:space="preserve"> Amego, Inc. agreed to extend</w:t>
      </w:r>
      <w:r w:rsidR="00A3744F">
        <w:rPr>
          <w:rFonts w:ascii="Times New Roman" w:hAnsi="Times New Roman" w:cs="Times New Roman"/>
          <w:sz w:val="24"/>
          <w:szCs w:val="24"/>
        </w:rPr>
        <w:t xml:space="preserve"> by three weeks</w:t>
      </w:r>
      <w:r w:rsidR="009160AE">
        <w:rPr>
          <w:rFonts w:ascii="Times New Roman" w:hAnsi="Times New Roman" w:cs="Times New Roman"/>
          <w:sz w:val="24"/>
          <w:szCs w:val="24"/>
        </w:rPr>
        <w:t xml:space="preserve"> an agreement</w:t>
      </w:r>
      <w:r w:rsidR="00626D1F">
        <w:rPr>
          <w:rStyle w:val="FootnoteReference"/>
          <w:rFonts w:ascii="Times New Roman" w:hAnsi="Times New Roman" w:cs="Times New Roman"/>
          <w:sz w:val="24"/>
          <w:szCs w:val="24"/>
        </w:rPr>
        <w:footnoteReference w:id="5"/>
      </w:r>
      <w:r w:rsidR="009160AE">
        <w:rPr>
          <w:rFonts w:ascii="Times New Roman" w:hAnsi="Times New Roman" w:cs="Times New Roman"/>
          <w:sz w:val="24"/>
          <w:szCs w:val="24"/>
        </w:rPr>
        <w:t xml:space="preserve"> it had previously entered into with Norton Public Schools to provide services for Harrison and Isabella, which was due to expire on March 31, 2015. </w:t>
      </w:r>
    </w:p>
    <w:p w14:paraId="40D50A55" w14:textId="77777777" w:rsidR="009160AE" w:rsidRDefault="009160AE" w:rsidP="009160AE">
      <w:pPr>
        <w:pStyle w:val="NoSpacing"/>
        <w:rPr>
          <w:rFonts w:ascii="Times New Roman" w:hAnsi="Times New Roman" w:cs="Times New Roman"/>
          <w:sz w:val="24"/>
          <w:szCs w:val="24"/>
        </w:rPr>
      </w:pPr>
    </w:p>
    <w:p w14:paraId="47FA27A2" w14:textId="0F234452" w:rsidR="009160AE" w:rsidRDefault="009160AE" w:rsidP="009160AE">
      <w:pPr>
        <w:pStyle w:val="NoSpacing"/>
        <w:ind w:firstLine="720"/>
        <w:rPr>
          <w:rFonts w:ascii="Times New Roman" w:hAnsi="Times New Roman" w:cs="Times New Roman"/>
          <w:sz w:val="24"/>
          <w:szCs w:val="24"/>
        </w:rPr>
      </w:pPr>
      <w:r>
        <w:rPr>
          <w:rFonts w:ascii="Times New Roman" w:hAnsi="Times New Roman" w:cs="Times New Roman"/>
          <w:sz w:val="24"/>
          <w:szCs w:val="24"/>
        </w:rPr>
        <w:t>For the reasons set forth below, Parents’ Motions for Stay Put Rulings a</w:t>
      </w:r>
      <w:r w:rsidR="00DD4266">
        <w:rPr>
          <w:rFonts w:ascii="Times New Roman" w:hAnsi="Times New Roman" w:cs="Times New Roman"/>
          <w:sz w:val="24"/>
          <w:szCs w:val="24"/>
        </w:rPr>
        <w:t>re hereby ALLOWED IN PART and DENIED IN PART</w:t>
      </w:r>
      <w:r>
        <w:rPr>
          <w:rFonts w:ascii="Times New Roman" w:hAnsi="Times New Roman" w:cs="Times New Roman"/>
          <w:sz w:val="24"/>
          <w:szCs w:val="24"/>
        </w:rPr>
        <w:t>.</w:t>
      </w:r>
    </w:p>
    <w:p w14:paraId="10C7D7AC" w14:textId="77777777" w:rsidR="005A560B" w:rsidRDefault="005A560B" w:rsidP="005A560B">
      <w:pPr>
        <w:pStyle w:val="NoSpacing"/>
        <w:rPr>
          <w:rFonts w:ascii="Times New Roman" w:hAnsi="Times New Roman" w:cs="Times New Roman"/>
          <w:sz w:val="24"/>
          <w:szCs w:val="24"/>
          <w:u w:val="single"/>
        </w:rPr>
      </w:pPr>
    </w:p>
    <w:p w14:paraId="0F78A1EB" w14:textId="77777777" w:rsidR="009160AE" w:rsidRPr="00331E3A" w:rsidRDefault="009160AE" w:rsidP="005A560B">
      <w:pPr>
        <w:pStyle w:val="NoSpacing"/>
        <w:rPr>
          <w:rFonts w:ascii="Times New Roman" w:hAnsi="Times New Roman" w:cs="Times New Roman"/>
          <w:sz w:val="24"/>
          <w:szCs w:val="24"/>
          <w:u w:val="single"/>
        </w:rPr>
      </w:pPr>
    </w:p>
    <w:p w14:paraId="711FC087" w14:textId="77777777" w:rsidR="009160AE" w:rsidRDefault="009160AE" w:rsidP="009160AE">
      <w:pPr>
        <w:pStyle w:val="NoSpacing"/>
        <w:rPr>
          <w:rFonts w:ascii="Times New Roman" w:hAnsi="Times New Roman" w:cs="Times New Roman"/>
          <w:sz w:val="24"/>
          <w:szCs w:val="24"/>
          <w:u w:val="single"/>
        </w:rPr>
      </w:pPr>
      <w:r>
        <w:rPr>
          <w:rFonts w:ascii="Times New Roman" w:hAnsi="Times New Roman" w:cs="Times New Roman"/>
          <w:sz w:val="24"/>
          <w:szCs w:val="24"/>
          <w:u w:val="single"/>
        </w:rPr>
        <w:t>FACTUAL BACKGROUND</w:t>
      </w:r>
      <w:r>
        <w:rPr>
          <w:rStyle w:val="FootnoteReference"/>
          <w:rFonts w:ascii="Times New Roman" w:hAnsi="Times New Roman" w:cs="Times New Roman"/>
          <w:sz w:val="24"/>
          <w:szCs w:val="24"/>
          <w:u w:val="single"/>
        </w:rPr>
        <w:footnoteReference w:id="6"/>
      </w:r>
      <w:r>
        <w:rPr>
          <w:rFonts w:ascii="Times New Roman" w:hAnsi="Times New Roman" w:cs="Times New Roman"/>
          <w:sz w:val="24"/>
          <w:szCs w:val="24"/>
          <w:u w:val="single"/>
        </w:rPr>
        <w:t xml:space="preserve"> AND PROCEDURAL HISTORY</w:t>
      </w:r>
    </w:p>
    <w:p w14:paraId="6E88C19D" w14:textId="77777777" w:rsidR="009160AE" w:rsidRPr="00331E3A" w:rsidRDefault="009160AE" w:rsidP="009160AE">
      <w:pPr>
        <w:pStyle w:val="NoSpacing"/>
        <w:rPr>
          <w:rFonts w:ascii="Times New Roman" w:hAnsi="Times New Roman" w:cs="Times New Roman"/>
          <w:sz w:val="24"/>
          <w:szCs w:val="24"/>
          <w:u w:val="single"/>
        </w:rPr>
      </w:pPr>
    </w:p>
    <w:p w14:paraId="6A29E763" w14:textId="0EF70ED5" w:rsidR="009160AE" w:rsidRDefault="009160AE" w:rsidP="009160AE">
      <w:pPr>
        <w:pStyle w:val="NoSpacing"/>
        <w:ind w:firstLine="720"/>
        <w:rPr>
          <w:rFonts w:ascii="Times New Roman" w:hAnsi="Times New Roman" w:cs="Times New Roman"/>
          <w:sz w:val="24"/>
          <w:szCs w:val="24"/>
        </w:rPr>
      </w:pPr>
      <w:r>
        <w:rPr>
          <w:rFonts w:ascii="Times New Roman" w:hAnsi="Times New Roman" w:cs="Times New Roman"/>
          <w:sz w:val="24"/>
          <w:szCs w:val="24"/>
        </w:rPr>
        <w:t>Harrison and Isabella (hereinafter “Students”) began receiving services from Amego, Inc. (hereinafter “Amego”) at the L.G. Nourse Elementary School, within the Norton Public Schools (hereinafter “Norton”), in or around September 2013.  (Parent</w:t>
      </w:r>
      <w:r w:rsidR="00DD4266">
        <w:rPr>
          <w:rFonts w:ascii="Times New Roman" w:hAnsi="Times New Roman" w:cs="Times New Roman"/>
          <w:sz w:val="24"/>
          <w:szCs w:val="24"/>
        </w:rPr>
        <w:t>’s (</w:t>
      </w:r>
      <w:r w:rsidR="00DD4266">
        <w:rPr>
          <w:rFonts w:ascii="Times New Roman" w:hAnsi="Times New Roman" w:cs="Times New Roman"/>
          <w:i/>
          <w:sz w:val="24"/>
          <w:szCs w:val="24"/>
        </w:rPr>
        <w:t>sic</w:t>
      </w:r>
      <w:r w:rsidR="00DD4266">
        <w:rPr>
          <w:rFonts w:ascii="Times New Roman" w:hAnsi="Times New Roman" w:cs="Times New Roman"/>
          <w:sz w:val="24"/>
          <w:szCs w:val="24"/>
        </w:rPr>
        <w:t xml:space="preserve">) </w:t>
      </w:r>
      <w:r>
        <w:rPr>
          <w:rFonts w:ascii="Times New Roman" w:hAnsi="Times New Roman" w:cs="Times New Roman"/>
          <w:sz w:val="24"/>
          <w:szCs w:val="24"/>
        </w:rPr>
        <w:t>Response to A</w:t>
      </w:r>
      <w:r w:rsidR="00DD4266">
        <w:rPr>
          <w:rFonts w:ascii="Times New Roman" w:hAnsi="Times New Roman" w:cs="Times New Roman"/>
          <w:sz w:val="24"/>
          <w:szCs w:val="24"/>
        </w:rPr>
        <w:t>mego’s Motion to Oppose Parent’s (</w:t>
      </w:r>
      <w:r w:rsidR="00DD4266">
        <w:rPr>
          <w:rFonts w:ascii="Times New Roman" w:hAnsi="Times New Roman" w:cs="Times New Roman"/>
          <w:i/>
          <w:sz w:val="24"/>
          <w:szCs w:val="24"/>
        </w:rPr>
        <w:t>sic</w:t>
      </w:r>
      <w:r w:rsidR="00DD4266">
        <w:rPr>
          <w:rFonts w:ascii="Times New Roman" w:hAnsi="Times New Roman" w:cs="Times New Roman"/>
          <w:sz w:val="24"/>
          <w:szCs w:val="24"/>
        </w:rPr>
        <w:t xml:space="preserve">) </w:t>
      </w:r>
      <w:r>
        <w:rPr>
          <w:rFonts w:ascii="Times New Roman" w:hAnsi="Times New Roman" w:cs="Times New Roman"/>
          <w:sz w:val="24"/>
          <w:szCs w:val="24"/>
        </w:rPr>
        <w:t xml:space="preserve"> Mo</w:t>
      </w:r>
      <w:r w:rsidR="00DD4266">
        <w:rPr>
          <w:rFonts w:ascii="Times New Roman" w:hAnsi="Times New Roman" w:cs="Times New Roman"/>
          <w:sz w:val="24"/>
          <w:szCs w:val="24"/>
        </w:rPr>
        <w:t>tion for a Stay-Put And Parents (</w:t>
      </w:r>
      <w:r w:rsidR="00DD4266">
        <w:rPr>
          <w:rFonts w:ascii="Times New Roman" w:hAnsi="Times New Roman" w:cs="Times New Roman"/>
          <w:i/>
          <w:sz w:val="24"/>
          <w:szCs w:val="24"/>
        </w:rPr>
        <w:t>sic</w:t>
      </w:r>
      <w:r w:rsidR="00DD4266">
        <w:rPr>
          <w:rFonts w:ascii="Times New Roman" w:hAnsi="Times New Roman" w:cs="Times New Roman"/>
          <w:sz w:val="24"/>
          <w:szCs w:val="24"/>
        </w:rPr>
        <w:t>)</w:t>
      </w:r>
      <w:r>
        <w:rPr>
          <w:rFonts w:ascii="Times New Roman" w:hAnsi="Times New Roman" w:cs="Times New Roman"/>
          <w:sz w:val="24"/>
          <w:szCs w:val="24"/>
        </w:rPr>
        <w:t xml:space="preserve"> Emergency Motion for a Stay-Put Of Current Education Placement, Exhibit A.)  John V. Stokes, Vice President of Children’s Services at Amego, Inc. and Jeanne M. Sullivan, Director of Pupil Personnel Services at Norton Public Schools signed an undated document on Amego’s letterhead entitled “Progr</w:t>
      </w:r>
      <w:r w:rsidR="00DD4266">
        <w:rPr>
          <w:rFonts w:ascii="Times New Roman" w:hAnsi="Times New Roman" w:cs="Times New Roman"/>
          <w:sz w:val="24"/>
          <w:szCs w:val="24"/>
        </w:rPr>
        <w:t>am Description, Amego Classroom</w:t>
      </w:r>
      <w:r>
        <w:rPr>
          <w:rFonts w:ascii="Times New Roman" w:hAnsi="Times New Roman" w:cs="Times New Roman"/>
          <w:sz w:val="24"/>
          <w:szCs w:val="24"/>
        </w:rPr>
        <w:t>”</w:t>
      </w:r>
      <w:r w:rsidR="00DD4266">
        <w:rPr>
          <w:rFonts w:ascii="Times New Roman" w:hAnsi="Times New Roman" w:cs="Times New Roman"/>
          <w:sz w:val="24"/>
          <w:szCs w:val="24"/>
        </w:rPr>
        <w:t xml:space="preserve"> (hereinafter “Program Description”).</w:t>
      </w:r>
      <w:r>
        <w:rPr>
          <w:rFonts w:ascii="Times New Roman" w:hAnsi="Times New Roman" w:cs="Times New Roman"/>
          <w:sz w:val="24"/>
          <w:szCs w:val="24"/>
        </w:rPr>
        <w:t xml:space="preserve">  The two and a half page document outlined the dates of the program, the staffing, the curriculum, and the services to be provided.  During the 2013-2014 school year the program was to run for 196 days beginning on September 3, 2013.  During the 2014-2015 school year the progr</w:t>
      </w:r>
      <w:r w:rsidR="008F0513">
        <w:rPr>
          <w:rFonts w:ascii="Times New Roman" w:hAnsi="Times New Roman" w:cs="Times New Roman"/>
          <w:sz w:val="24"/>
          <w:szCs w:val="24"/>
        </w:rPr>
        <w:t>am was to run for 245 days.  T</w:t>
      </w:r>
      <w:r>
        <w:rPr>
          <w:rFonts w:ascii="Times New Roman" w:hAnsi="Times New Roman" w:cs="Times New Roman"/>
          <w:sz w:val="24"/>
          <w:szCs w:val="24"/>
        </w:rPr>
        <w:t xml:space="preserve">he starting and ending dates were not specified.  </w:t>
      </w:r>
    </w:p>
    <w:p w14:paraId="649EB3FA" w14:textId="77777777" w:rsidR="009160AE" w:rsidRDefault="009160AE" w:rsidP="009160AE">
      <w:pPr>
        <w:pStyle w:val="NoSpacing"/>
        <w:rPr>
          <w:rFonts w:ascii="Times New Roman" w:hAnsi="Times New Roman" w:cs="Times New Roman"/>
          <w:sz w:val="24"/>
          <w:szCs w:val="24"/>
        </w:rPr>
      </w:pPr>
    </w:p>
    <w:p w14:paraId="376B770E" w14:textId="24BD6870" w:rsidR="009160AE" w:rsidRDefault="009160AE" w:rsidP="009160AE">
      <w:pPr>
        <w:pStyle w:val="NoSpacing"/>
        <w:ind w:firstLine="720"/>
        <w:rPr>
          <w:rFonts w:ascii="Times New Roman" w:hAnsi="Times New Roman" w:cs="Times New Roman"/>
          <w:sz w:val="24"/>
          <w:szCs w:val="24"/>
        </w:rPr>
      </w:pPr>
      <w:r>
        <w:rPr>
          <w:rFonts w:ascii="Times New Roman" w:hAnsi="Times New Roman" w:cs="Times New Roman"/>
          <w:sz w:val="24"/>
          <w:szCs w:val="24"/>
        </w:rPr>
        <w:t>The Program Description specifies that the classroom be staffed by a teacher certi</w:t>
      </w:r>
      <w:r w:rsidR="00DD4266">
        <w:rPr>
          <w:rFonts w:ascii="Times New Roman" w:hAnsi="Times New Roman" w:cs="Times New Roman"/>
          <w:sz w:val="24"/>
          <w:szCs w:val="24"/>
        </w:rPr>
        <w:t>fied in “Severe Disabilities,” two</w:t>
      </w:r>
      <w:r>
        <w:rPr>
          <w:rFonts w:ascii="Times New Roman" w:hAnsi="Times New Roman" w:cs="Times New Roman"/>
          <w:sz w:val="24"/>
          <w:szCs w:val="24"/>
        </w:rPr>
        <w:t xml:space="preserve"> direct care professionals, and a .8 Board Certified Behavior Analyst.  The Program Description details the therapeutic services t</w:t>
      </w:r>
      <w:r w:rsidR="00DD4266">
        <w:rPr>
          <w:rFonts w:ascii="Times New Roman" w:hAnsi="Times New Roman" w:cs="Times New Roman"/>
          <w:sz w:val="24"/>
          <w:szCs w:val="24"/>
        </w:rPr>
        <w:t>o be provided by Amego</w:t>
      </w:r>
      <w:r>
        <w:rPr>
          <w:rFonts w:ascii="Times New Roman" w:hAnsi="Times New Roman" w:cs="Times New Roman"/>
          <w:sz w:val="24"/>
          <w:szCs w:val="24"/>
        </w:rPr>
        <w:t>, including speech and language services and consultation; occupational therapy services and consultation; and physical therapy services and consultation.  The Amego staff was to oversee the developmen</w:t>
      </w:r>
      <w:r w:rsidR="00626D1F">
        <w:rPr>
          <w:rFonts w:ascii="Times New Roman" w:hAnsi="Times New Roman" w:cs="Times New Roman"/>
          <w:sz w:val="24"/>
          <w:szCs w:val="24"/>
        </w:rPr>
        <w:t>t and implementation of the Individualized Education Programs (“IEPs”) for students in the classroom</w:t>
      </w:r>
      <w:r>
        <w:rPr>
          <w:rFonts w:ascii="Times New Roman" w:hAnsi="Times New Roman" w:cs="Times New Roman"/>
          <w:sz w:val="24"/>
          <w:szCs w:val="24"/>
        </w:rPr>
        <w:t xml:space="preserve">.  Norton was to serve as the family’s liaison “as if the Amego program was an out of district placement.”  Students were to be provided services in accordance with their IEPs.  Home services were to be provided </w:t>
      </w:r>
      <w:r w:rsidR="00DD4266">
        <w:rPr>
          <w:rFonts w:ascii="Times New Roman" w:hAnsi="Times New Roman" w:cs="Times New Roman"/>
          <w:sz w:val="24"/>
          <w:szCs w:val="24"/>
        </w:rPr>
        <w:t xml:space="preserve">by the direct care paraprofessionals </w:t>
      </w:r>
      <w:r>
        <w:rPr>
          <w:rFonts w:ascii="Times New Roman" w:hAnsi="Times New Roman" w:cs="Times New Roman"/>
          <w:sz w:val="24"/>
          <w:szCs w:val="24"/>
        </w:rPr>
        <w:t>as deemed ne</w:t>
      </w:r>
      <w:r w:rsidR="00DD4266">
        <w:rPr>
          <w:rFonts w:ascii="Times New Roman" w:hAnsi="Times New Roman" w:cs="Times New Roman"/>
          <w:sz w:val="24"/>
          <w:szCs w:val="24"/>
        </w:rPr>
        <w:t>cessary by the Team</w:t>
      </w:r>
      <w:r>
        <w:rPr>
          <w:rFonts w:ascii="Times New Roman" w:hAnsi="Times New Roman" w:cs="Times New Roman"/>
          <w:sz w:val="24"/>
          <w:szCs w:val="24"/>
        </w:rPr>
        <w:t xml:space="preserve">. </w:t>
      </w:r>
      <w:r w:rsidR="00A3744F">
        <w:rPr>
          <w:rFonts w:ascii="Times New Roman" w:hAnsi="Times New Roman" w:cs="Times New Roman"/>
          <w:sz w:val="24"/>
          <w:szCs w:val="24"/>
        </w:rPr>
        <w:t xml:space="preserve"> Students would have access to h</w:t>
      </w:r>
      <w:r>
        <w:rPr>
          <w:rFonts w:ascii="Times New Roman" w:hAnsi="Times New Roman" w:cs="Times New Roman"/>
          <w:sz w:val="24"/>
          <w:szCs w:val="24"/>
        </w:rPr>
        <w:t>ippatherapy and swimming with the Amego School.  Parents would receive consultation and parent training.  N</w:t>
      </w:r>
      <w:r w:rsidR="00626D1F">
        <w:rPr>
          <w:rFonts w:ascii="Times New Roman" w:hAnsi="Times New Roman" w:cs="Times New Roman"/>
          <w:sz w:val="24"/>
          <w:szCs w:val="24"/>
        </w:rPr>
        <w:t>orton was to provide Amego</w:t>
      </w:r>
      <w:r>
        <w:rPr>
          <w:rFonts w:ascii="Times New Roman" w:hAnsi="Times New Roman" w:cs="Times New Roman"/>
          <w:sz w:val="24"/>
          <w:szCs w:val="24"/>
        </w:rPr>
        <w:t xml:space="preserve"> with</w:t>
      </w:r>
      <w:r w:rsidR="00626D1F">
        <w:rPr>
          <w:rFonts w:ascii="Times New Roman" w:hAnsi="Times New Roman" w:cs="Times New Roman"/>
          <w:sz w:val="24"/>
          <w:szCs w:val="24"/>
        </w:rPr>
        <w:t xml:space="preserve"> a classroom within one of its elementary schools.  According to the Program Description t</w:t>
      </w:r>
      <w:r>
        <w:rPr>
          <w:rFonts w:ascii="Times New Roman" w:hAnsi="Times New Roman" w:cs="Times New Roman"/>
          <w:sz w:val="24"/>
          <w:szCs w:val="24"/>
        </w:rPr>
        <w:t xml:space="preserve">he </w:t>
      </w:r>
      <w:r w:rsidR="00626D1F">
        <w:rPr>
          <w:rFonts w:ascii="Times New Roman" w:hAnsi="Times New Roman" w:cs="Times New Roman"/>
          <w:sz w:val="24"/>
          <w:szCs w:val="24"/>
        </w:rPr>
        <w:t xml:space="preserve">“Amego </w:t>
      </w:r>
      <w:r>
        <w:rPr>
          <w:rFonts w:ascii="Times New Roman" w:hAnsi="Times New Roman" w:cs="Times New Roman"/>
          <w:sz w:val="24"/>
          <w:szCs w:val="24"/>
        </w:rPr>
        <w:t>classroom would be treated by the district as an out of district placement and program oversight w</w:t>
      </w:r>
      <w:r w:rsidR="00626D1F">
        <w:rPr>
          <w:rFonts w:ascii="Times New Roman" w:hAnsi="Times New Roman" w:cs="Times New Roman"/>
          <w:sz w:val="24"/>
          <w:szCs w:val="24"/>
        </w:rPr>
        <w:t>ould be provided by Amego.</w:t>
      </w:r>
      <w:r w:rsidR="008F0513">
        <w:rPr>
          <w:rFonts w:ascii="Times New Roman" w:hAnsi="Times New Roman" w:cs="Times New Roman"/>
          <w:sz w:val="24"/>
          <w:szCs w:val="24"/>
        </w:rPr>
        <w:t>”</w:t>
      </w:r>
    </w:p>
    <w:p w14:paraId="30C329E1" w14:textId="77777777" w:rsidR="009160AE" w:rsidRDefault="009160AE" w:rsidP="009160AE">
      <w:pPr>
        <w:pStyle w:val="NoSpacing"/>
        <w:rPr>
          <w:rFonts w:ascii="Times New Roman" w:hAnsi="Times New Roman" w:cs="Times New Roman"/>
          <w:sz w:val="24"/>
          <w:szCs w:val="24"/>
        </w:rPr>
      </w:pPr>
    </w:p>
    <w:p w14:paraId="4438ADCD" w14:textId="67995707" w:rsidR="00007427" w:rsidRDefault="009160AE" w:rsidP="00007427">
      <w:pPr>
        <w:pStyle w:val="NoSpacing"/>
        <w:ind w:firstLine="720"/>
        <w:rPr>
          <w:rFonts w:ascii="Times New Roman" w:hAnsi="Times New Roman" w:cs="Times New Roman"/>
          <w:sz w:val="24"/>
          <w:szCs w:val="24"/>
        </w:rPr>
      </w:pPr>
      <w:r>
        <w:rPr>
          <w:rFonts w:ascii="Times New Roman" w:hAnsi="Times New Roman" w:cs="Times New Roman"/>
          <w:sz w:val="24"/>
          <w:szCs w:val="24"/>
        </w:rPr>
        <w:t>Students attended the Amego classroom throughout the 2013-2014 school year and i</w:t>
      </w:r>
      <w:r w:rsidR="00D46D0C">
        <w:rPr>
          <w:rFonts w:ascii="Times New Roman" w:hAnsi="Times New Roman" w:cs="Times New Roman"/>
          <w:sz w:val="24"/>
          <w:szCs w:val="24"/>
        </w:rPr>
        <w:t xml:space="preserve">nto the 2014-2015 school year.  </w:t>
      </w:r>
      <w:r w:rsidR="00A3744F">
        <w:rPr>
          <w:rFonts w:ascii="Times New Roman" w:hAnsi="Times New Roman" w:cs="Times New Roman"/>
          <w:sz w:val="24"/>
          <w:szCs w:val="24"/>
        </w:rPr>
        <w:t xml:space="preserve">John Stokes </w:t>
      </w:r>
      <w:r>
        <w:rPr>
          <w:rFonts w:ascii="Times New Roman" w:hAnsi="Times New Roman" w:cs="Times New Roman"/>
          <w:sz w:val="24"/>
          <w:szCs w:val="24"/>
        </w:rPr>
        <w:t>sent a letter dated December 16, 2014, to Jeanne Sullivan</w:t>
      </w:r>
      <w:r w:rsidR="00A3744F">
        <w:rPr>
          <w:rFonts w:ascii="Times New Roman" w:hAnsi="Times New Roman" w:cs="Times New Roman"/>
          <w:sz w:val="24"/>
          <w:szCs w:val="24"/>
        </w:rPr>
        <w:t>,</w:t>
      </w:r>
      <w:r w:rsidR="00DD4266">
        <w:rPr>
          <w:rFonts w:ascii="Times New Roman" w:hAnsi="Times New Roman" w:cs="Times New Roman"/>
          <w:sz w:val="24"/>
          <w:szCs w:val="24"/>
        </w:rPr>
        <w:t xml:space="preserve"> </w:t>
      </w:r>
      <w:r>
        <w:rPr>
          <w:rFonts w:ascii="Times New Roman" w:hAnsi="Times New Roman" w:cs="Times New Roman"/>
          <w:sz w:val="24"/>
          <w:szCs w:val="24"/>
        </w:rPr>
        <w:t>providing thirty day written notice that Amego, Inc. was terminating its “Service Agreement” with Norton Public Schools.  The letter read, in relevant part, “Due to the deteriorating relationship with the parents and advocate of the students, the program is no longer in any involved parties [sic] best interest.”  (Answer of Norton Public Schools to Parents’ Request for Expedited Hearing, Exhibit C)  Ms. Sullivan sent a letter to Parents, dated December 17, 2014, informing them of</w:t>
      </w:r>
      <w:r w:rsidR="00F42050">
        <w:rPr>
          <w:rFonts w:ascii="Times New Roman" w:hAnsi="Times New Roman" w:cs="Times New Roman"/>
          <w:sz w:val="24"/>
          <w:szCs w:val="24"/>
        </w:rPr>
        <w:t xml:space="preserve"> Amego</w:t>
      </w:r>
      <w:r>
        <w:rPr>
          <w:rFonts w:ascii="Times New Roman" w:hAnsi="Times New Roman" w:cs="Times New Roman"/>
          <w:sz w:val="24"/>
          <w:szCs w:val="24"/>
        </w:rPr>
        <w:t xml:space="preserve">’s letter.  Ms. Sullivan indicated that Norton would begin exploring options for interim services and stated that the best scenario for Students would be to identify a new program as quickly as possible in order to minimize transitions.  Ms. Sullivan informed Parents that her office would schedule a time to reconvene and consider options for placement, including out of district programs.  (Answer of Norton Public Schools to Parents’ Request for Expedited Hearing, Exhibit D)  Ms. Sullivan then sent an e-mail </w:t>
      </w:r>
      <w:r w:rsidR="00A3744F">
        <w:rPr>
          <w:rFonts w:ascii="Times New Roman" w:hAnsi="Times New Roman" w:cs="Times New Roman"/>
          <w:sz w:val="24"/>
          <w:szCs w:val="24"/>
        </w:rPr>
        <w:t xml:space="preserve">to Parents </w:t>
      </w:r>
      <w:r>
        <w:rPr>
          <w:rFonts w:ascii="Times New Roman" w:hAnsi="Times New Roman" w:cs="Times New Roman"/>
          <w:sz w:val="24"/>
          <w:szCs w:val="24"/>
        </w:rPr>
        <w:t xml:space="preserve">dated </w:t>
      </w:r>
      <w:r>
        <w:rPr>
          <w:rFonts w:ascii="Times New Roman" w:hAnsi="Times New Roman" w:cs="Times New Roman"/>
          <w:sz w:val="24"/>
          <w:szCs w:val="24"/>
        </w:rPr>
        <w:lastRenderedPageBreak/>
        <w:t>December 19, 2014 indicating that Amego’s last day in Norton would be February 6, 2014.  (Answer of Norton Public Schools to Parents’ Request for Expedited Hearing, Exhibit D)</w:t>
      </w:r>
    </w:p>
    <w:p w14:paraId="6E641BA0" w14:textId="77777777" w:rsidR="00007427" w:rsidRDefault="00007427" w:rsidP="00007427">
      <w:pPr>
        <w:pStyle w:val="NoSpacing"/>
        <w:ind w:firstLine="720"/>
        <w:rPr>
          <w:rFonts w:ascii="Times New Roman" w:hAnsi="Times New Roman" w:cs="Times New Roman"/>
          <w:sz w:val="24"/>
          <w:szCs w:val="24"/>
        </w:rPr>
      </w:pPr>
    </w:p>
    <w:p w14:paraId="3BD8F993" w14:textId="7650CE3C" w:rsidR="00F42050" w:rsidRDefault="00007427" w:rsidP="00F42050">
      <w:pPr>
        <w:pStyle w:val="NoSpacing"/>
        <w:ind w:firstLine="720"/>
        <w:rPr>
          <w:rFonts w:ascii="Times New Roman" w:hAnsi="Times New Roman" w:cs="Times New Roman"/>
          <w:sz w:val="24"/>
          <w:szCs w:val="24"/>
        </w:rPr>
      </w:pPr>
      <w:r>
        <w:rPr>
          <w:rFonts w:ascii="Times New Roman" w:hAnsi="Times New Roman" w:cs="Times New Roman"/>
          <w:sz w:val="24"/>
          <w:szCs w:val="24"/>
        </w:rPr>
        <w:t>On December 19, 2014</w:t>
      </w:r>
      <w:r w:rsidR="00F42050">
        <w:rPr>
          <w:rFonts w:ascii="Times New Roman" w:hAnsi="Times New Roman" w:cs="Times New Roman"/>
          <w:sz w:val="24"/>
          <w:szCs w:val="24"/>
        </w:rPr>
        <w:t xml:space="preserve"> the Parents of Harrison and Isabella each filed a Hearing Request with the BSEA</w:t>
      </w:r>
      <w:r>
        <w:rPr>
          <w:rFonts w:ascii="Times New Roman" w:hAnsi="Times New Roman" w:cs="Times New Roman"/>
          <w:sz w:val="24"/>
          <w:szCs w:val="24"/>
        </w:rPr>
        <w:t xml:space="preserve"> against Norton and Amego</w:t>
      </w:r>
      <w:r w:rsidR="00F42050">
        <w:rPr>
          <w:rFonts w:ascii="Times New Roman" w:hAnsi="Times New Roman" w:cs="Times New Roman"/>
          <w:sz w:val="24"/>
          <w:szCs w:val="24"/>
        </w:rPr>
        <w:t xml:space="preserve">, requesting expedited status pursuant to BSEA </w:t>
      </w:r>
      <w:r w:rsidR="00F42050">
        <w:rPr>
          <w:rFonts w:ascii="Times New Roman" w:hAnsi="Times New Roman" w:cs="Times New Roman"/>
          <w:i/>
          <w:sz w:val="24"/>
          <w:szCs w:val="24"/>
        </w:rPr>
        <w:t xml:space="preserve">Hearing Rule </w:t>
      </w:r>
      <w:r>
        <w:rPr>
          <w:rFonts w:ascii="Times New Roman" w:hAnsi="Times New Roman" w:cs="Times New Roman"/>
          <w:i/>
          <w:sz w:val="24"/>
          <w:szCs w:val="24"/>
        </w:rPr>
        <w:t xml:space="preserve">II(C)(1)(b)(iii) </w:t>
      </w:r>
      <w:r w:rsidR="00F42050">
        <w:rPr>
          <w:rFonts w:ascii="Times New Roman" w:hAnsi="Times New Roman" w:cs="Times New Roman"/>
          <w:sz w:val="24"/>
          <w:szCs w:val="24"/>
        </w:rPr>
        <w:t>as both students would soon be without a program.</w:t>
      </w:r>
      <w:r>
        <w:rPr>
          <w:rFonts w:ascii="Times New Roman" w:hAnsi="Times New Roman" w:cs="Times New Roman"/>
          <w:sz w:val="24"/>
          <w:szCs w:val="24"/>
        </w:rPr>
        <w:t xml:space="preserve">  Expedited status was granted and hearings in both matters were scheduled </w:t>
      </w:r>
      <w:r w:rsidR="00A3744F">
        <w:rPr>
          <w:rFonts w:ascii="Times New Roman" w:hAnsi="Times New Roman" w:cs="Times New Roman"/>
          <w:sz w:val="24"/>
          <w:szCs w:val="24"/>
        </w:rPr>
        <w:t>for early January</w:t>
      </w:r>
      <w:r>
        <w:rPr>
          <w:rFonts w:ascii="Times New Roman" w:hAnsi="Times New Roman" w:cs="Times New Roman"/>
          <w:sz w:val="24"/>
          <w:szCs w:val="24"/>
        </w:rPr>
        <w:t xml:space="preserve"> 2015.  After a Hearing Officer-initiated conference call on December 31, 2014, Parents’ advocate requested that the matters be removed from the expedited track in order to allow the parties to engage in alternative dispute resolution.</w:t>
      </w:r>
    </w:p>
    <w:p w14:paraId="59F43EDC" w14:textId="77777777" w:rsidR="009160AE" w:rsidRDefault="009160AE" w:rsidP="009160AE">
      <w:pPr>
        <w:pStyle w:val="NoSpacing"/>
        <w:rPr>
          <w:rFonts w:ascii="Times New Roman" w:hAnsi="Times New Roman" w:cs="Times New Roman"/>
          <w:sz w:val="24"/>
          <w:szCs w:val="24"/>
        </w:rPr>
      </w:pPr>
    </w:p>
    <w:p w14:paraId="5DA99928" w14:textId="62792E5D" w:rsidR="005A560B" w:rsidRDefault="009160AE" w:rsidP="00007427">
      <w:pPr>
        <w:pStyle w:val="NoSpacing"/>
        <w:ind w:firstLine="720"/>
        <w:rPr>
          <w:rFonts w:ascii="Times New Roman" w:hAnsi="Times New Roman" w:cs="Times New Roman"/>
          <w:sz w:val="24"/>
          <w:szCs w:val="24"/>
        </w:rPr>
      </w:pPr>
      <w:r>
        <w:rPr>
          <w:rFonts w:ascii="Times New Roman" w:hAnsi="Times New Roman" w:cs="Times New Roman"/>
          <w:sz w:val="24"/>
          <w:szCs w:val="24"/>
        </w:rPr>
        <w:t>The Parties entered into an Agreement Reached Through Mediati</w:t>
      </w:r>
      <w:r w:rsidR="00DD4266">
        <w:rPr>
          <w:rFonts w:ascii="Times New Roman" w:hAnsi="Times New Roman" w:cs="Times New Roman"/>
          <w:sz w:val="24"/>
          <w:szCs w:val="24"/>
        </w:rPr>
        <w:t>on (hereinafter “Agreement”) on January 6, 2015.  According to the terms of the Agreement,</w:t>
      </w:r>
      <w:r>
        <w:rPr>
          <w:rFonts w:ascii="Times New Roman" w:hAnsi="Times New Roman" w:cs="Times New Roman"/>
          <w:sz w:val="24"/>
          <w:szCs w:val="24"/>
        </w:rPr>
        <w:t xml:space="preserve"> </w:t>
      </w:r>
      <w:r w:rsidR="00DD4266">
        <w:rPr>
          <w:rFonts w:ascii="Times New Roman" w:hAnsi="Times New Roman" w:cs="Times New Roman"/>
          <w:sz w:val="24"/>
          <w:szCs w:val="24"/>
        </w:rPr>
        <w:t xml:space="preserve">the programming provided by </w:t>
      </w:r>
      <w:r>
        <w:rPr>
          <w:rFonts w:ascii="Times New Roman" w:hAnsi="Times New Roman" w:cs="Times New Roman"/>
          <w:sz w:val="24"/>
          <w:szCs w:val="24"/>
        </w:rPr>
        <w:t xml:space="preserve">Amego, Inc. within the Norton </w:t>
      </w:r>
      <w:r w:rsidR="00007427">
        <w:rPr>
          <w:rFonts w:ascii="Times New Roman" w:hAnsi="Times New Roman" w:cs="Times New Roman"/>
          <w:sz w:val="24"/>
          <w:szCs w:val="24"/>
        </w:rPr>
        <w:t xml:space="preserve">Public </w:t>
      </w:r>
      <w:r>
        <w:rPr>
          <w:rFonts w:ascii="Times New Roman" w:hAnsi="Times New Roman" w:cs="Times New Roman"/>
          <w:sz w:val="24"/>
          <w:szCs w:val="24"/>
        </w:rPr>
        <w:t xml:space="preserve">Schools would continue through the end of March 2015.  Additionally, </w:t>
      </w:r>
      <w:r w:rsidR="00007427">
        <w:rPr>
          <w:rFonts w:ascii="Times New Roman" w:hAnsi="Times New Roman" w:cs="Times New Roman"/>
          <w:sz w:val="24"/>
          <w:szCs w:val="24"/>
        </w:rPr>
        <w:t>Amego</w:t>
      </w:r>
      <w:r>
        <w:rPr>
          <w:rFonts w:ascii="Times New Roman" w:hAnsi="Times New Roman" w:cs="Times New Roman"/>
          <w:sz w:val="24"/>
          <w:szCs w:val="24"/>
        </w:rPr>
        <w:t xml:space="preserve"> was </w:t>
      </w:r>
      <w:r w:rsidR="00007427">
        <w:rPr>
          <w:rFonts w:ascii="Times New Roman" w:hAnsi="Times New Roman" w:cs="Times New Roman"/>
          <w:sz w:val="24"/>
          <w:szCs w:val="24"/>
        </w:rPr>
        <w:t>to</w:t>
      </w:r>
      <w:r>
        <w:rPr>
          <w:rFonts w:ascii="Times New Roman" w:hAnsi="Times New Roman" w:cs="Times New Roman"/>
          <w:sz w:val="24"/>
          <w:szCs w:val="24"/>
        </w:rPr>
        <w:t xml:space="preserve"> provide up to three weeks of transitional programming “involving both the old and new service providers.”  (Parents’ Motion for a Stay-Put During the Pendency of the Hearing, Exhibit 1)</w:t>
      </w:r>
    </w:p>
    <w:p w14:paraId="34F927D6" w14:textId="77777777" w:rsidR="00BA2190" w:rsidRDefault="00BA2190" w:rsidP="00007427">
      <w:pPr>
        <w:pStyle w:val="NoSpacing"/>
        <w:ind w:firstLine="720"/>
        <w:rPr>
          <w:rFonts w:ascii="Times New Roman" w:hAnsi="Times New Roman" w:cs="Times New Roman"/>
          <w:sz w:val="24"/>
          <w:szCs w:val="24"/>
        </w:rPr>
      </w:pPr>
    </w:p>
    <w:p w14:paraId="557A0BB7" w14:textId="1E306297" w:rsidR="00BA2190" w:rsidRPr="00007427" w:rsidRDefault="00DD4266" w:rsidP="00007427">
      <w:pPr>
        <w:pStyle w:val="NoSpacing"/>
        <w:ind w:firstLine="720"/>
        <w:rPr>
          <w:rFonts w:ascii="Times New Roman" w:hAnsi="Times New Roman" w:cs="Times New Roman"/>
          <w:sz w:val="24"/>
          <w:szCs w:val="24"/>
        </w:rPr>
      </w:pPr>
      <w:r>
        <w:rPr>
          <w:rFonts w:ascii="Times New Roman" w:hAnsi="Times New Roman" w:cs="Times New Roman"/>
          <w:sz w:val="24"/>
          <w:szCs w:val="24"/>
        </w:rPr>
        <w:t>I</w:t>
      </w:r>
      <w:r w:rsidR="00BA2190">
        <w:rPr>
          <w:rFonts w:ascii="Times New Roman" w:hAnsi="Times New Roman" w:cs="Times New Roman"/>
          <w:sz w:val="24"/>
          <w:szCs w:val="24"/>
        </w:rPr>
        <w:t xml:space="preserve">n filing their Motions for Stay Put, </w:t>
      </w:r>
      <w:r>
        <w:rPr>
          <w:rFonts w:ascii="Times New Roman" w:hAnsi="Times New Roman" w:cs="Times New Roman"/>
          <w:sz w:val="24"/>
          <w:szCs w:val="24"/>
        </w:rPr>
        <w:t xml:space="preserve">Parents </w:t>
      </w:r>
      <w:r w:rsidR="00BA2190">
        <w:rPr>
          <w:rFonts w:ascii="Times New Roman" w:hAnsi="Times New Roman" w:cs="Times New Roman"/>
          <w:sz w:val="24"/>
          <w:szCs w:val="24"/>
        </w:rPr>
        <w:t xml:space="preserve">assert that Harrison and Isabella are entitled to continue to attend </w:t>
      </w:r>
      <w:r w:rsidR="007E51D8">
        <w:rPr>
          <w:rFonts w:ascii="Times New Roman" w:hAnsi="Times New Roman" w:cs="Times New Roman"/>
          <w:sz w:val="24"/>
          <w:szCs w:val="24"/>
        </w:rPr>
        <w:t>the L.G. Nourse Elementary School, with all services detailed in the Program Description and/or the children’s IEPs to be provided by Amego, during the pendency of this action before the BSEA.</w:t>
      </w:r>
    </w:p>
    <w:p w14:paraId="04A52CE5" w14:textId="77777777" w:rsidR="005A560B" w:rsidRDefault="005A560B" w:rsidP="005A560B">
      <w:pPr>
        <w:pStyle w:val="NoSpacing"/>
        <w:rPr>
          <w:rFonts w:ascii="Times New Roman" w:hAnsi="Times New Roman" w:cs="Times New Roman"/>
          <w:sz w:val="24"/>
          <w:szCs w:val="24"/>
        </w:rPr>
      </w:pPr>
    </w:p>
    <w:p w14:paraId="4FB80277" w14:textId="77777777" w:rsidR="005A560B" w:rsidRDefault="005A560B" w:rsidP="005A560B">
      <w:pPr>
        <w:pStyle w:val="NoSpacing"/>
        <w:rPr>
          <w:rFonts w:ascii="Times New Roman" w:hAnsi="Times New Roman" w:cs="Times New Roman"/>
          <w:sz w:val="24"/>
          <w:szCs w:val="24"/>
        </w:rPr>
      </w:pPr>
    </w:p>
    <w:p w14:paraId="61436EB0" w14:textId="77777777" w:rsidR="005A560B" w:rsidRPr="00331E3A" w:rsidRDefault="005A560B" w:rsidP="005A560B">
      <w:pPr>
        <w:pStyle w:val="NoSpacing"/>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20C7E4F7" w14:textId="77777777" w:rsidR="00007427" w:rsidRPr="00007427" w:rsidRDefault="00007427" w:rsidP="00007427">
      <w:pPr>
        <w:rPr>
          <w:rFonts w:ascii="Times New Roman" w:hAnsi="Times New Roman" w:cs="Times New Roman"/>
          <w:sz w:val="24"/>
          <w:szCs w:val="24"/>
          <w:u w:val="single"/>
        </w:rPr>
      </w:pPr>
    </w:p>
    <w:p w14:paraId="05635BCF" w14:textId="750293F4" w:rsidR="005A560B" w:rsidRDefault="00060267" w:rsidP="005A560B">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Legal Standard for Stay</w:t>
      </w:r>
      <w:r w:rsidR="00007427">
        <w:rPr>
          <w:rFonts w:ascii="Times New Roman" w:hAnsi="Times New Roman" w:cs="Times New Roman"/>
          <w:sz w:val="24"/>
          <w:szCs w:val="24"/>
          <w:u w:val="single"/>
        </w:rPr>
        <w:t xml:space="preserve"> </w:t>
      </w:r>
      <w:r>
        <w:rPr>
          <w:rFonts w:ascii="Times New Roman" w:hAnsi="Times New Roman" w:cs="Times New Roman"/>
          <w:sz w:val="24"/>
          <w:szCs w:val="24"/>
          <w:u w:val="single"/>
        </w:rPr>
        <w:t>Put</w:t>
      </w:r>
    </w:p>
    <w:p w14:paraId="3571A8CF" w14:textId="656C46F7" w:rsidR="00B97C58" w:rsidRDefault="007416B3" w:rsidP="004B4150">
      <w:pPr>
        <w:spacing w:before="240"/>
        <w:ind w:firstLine="360"/>
        <w:rPr>
          <w:rFonts w:ascii="Times New Roman" w:hAnsi="Times New Roman" w:cs="Times New Roman"/>
          <w:sz w:val="24"/>
          <w:szCs w:val="24"/>
        </w:rPr>
      </w:pPr>
      <w:r>
        <w:rPr>
          <w:rFonts w:ascii="Times New Roman" w:hAnsi="Times New Roman" w:cs="Times New Roman"/>
          <w:sz w:val="24"/>
          <w:szCs w:val="24"/>
        </w:rPr>
        <w:t xml:space="preserve">The Individuals with Disabilities Education Act </w:t>
      </w:r>
      <w:r w:rsidR="00F77C62">
        <w:rPr>
          <w:rFonts w:ascii="Times New Roman" w:hAnsi="Times New Roman" w:cs="Times New Roman"/>
          <w:sz w:val="24"/>
          <w:szCs w:val="24"/>
        </w:rPr>
        <w:t xml:space="preserve">(IDEA) contains a </w:t>
      </w:r>
      <w:r>
        <w:rPr>
          <w:rFonts w:ascii="Times New Roman" w:hAnsi="Times New Roman" w:cs="Times New Roman"/>
          <w:sz w:val="24"/>
          <w:szCs w:val="24"/>
        </w:rPr>
        <w:t>provision</w:t>
      </w:r>
      <w:r w:rsidR="00F77C62">
        <w:rPr>
          <w:rFonts w:ascii="Times New Roman" w:hAnsi="Times New Roman" w:cs="Times New Roman"/>
          <w:sz w:val="24"/>
          <w:szCs w:val="24"/>
        </w:rPr>
        <w:t xml:space="preserve"> commonly referred to as “stay put,” which</w:t>
      </w:r>
      <w:r>
        <w:rPr>
          <w:rFonts w:ascii="Times New Roman" w:hAnsi="Times New Roman" w:cs="Times New Roman"/>
          <w:sz w:val="24"/>
          <w:szCs w:val="24"/>
        </w:rPr>
        <w:t xml:space="preserve"> provides, </w:t>
      </w:r>
      <w:r>
        <w:rPr>
          <w:rFonts w:ascii="Times New Roman" w:hAnsi="Times New Roman" w:cs="Times New Roman"/>
          <w:i/>
          <w:sz w:val="24"/>
          <w:szCs w:val="24"/>
        </w:rPr>
        <w:t xml:space="preserve">inter </w:t>
      </w:r>
      <w:r w:rsidRPr="007416B3">
        <w:rPr>
          <w:rFonts w:ascii="Times New Roman" w:hAnsi="Times New Roman" w:cs="Times New Roman"/>
          <w:i/>
          <w:sz w:val="24"/>
          <w:szCs w:val="24"/>
        </w:rPr>
        <w:t>alia</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that “during the pendency of any proceedings conducted pursuant to this section, unless the State or local educational agency and the parents otherwise agree, the child shall remain in the then-current educational placement.”</w:t>
      </w:r>
      <w:r>
        <w:rPr>
          <w:rStyle w:val="FootnoteReference"/>
          <w:rFonts w:ascii="Times New Roman" w:hAnsi="Times New Roman" w:cs="Times New Roman"/>
          <w:sz w:val="24"/>
          <w:szCs w:val="24"/>
        </w:rPr>
        <w:footnoteReference w:id="7"/>
      </w:r>
      <w:r w:rsidR="00065FDA">
        <w:rPr>
          <w:rFonts w:ascii="Times New Roman" w:hAnsi="Times New Roman" w:cs="Times New Roman"/>
          <w:sz w:val="24"/>
          <w:szCs w:val="24"/>
        </w:rPr>
        <w:t xml:space="preserve">  “The relevant inquiry . . . thus becomes the identification of the then current educational placement” of the child.</w:t>
      </w:r>
      <w:r w:rsidR="00065FDA">
        <w:rPr>
          <w:rStyle w:val="FootnoteReference"/>
          <w:rFonts w:ascii="Times New Roman" w:hAnsi="Times New Roman" w:cs="Times New Roman"/>
          <w:sz w:val="24"/>
          <w:szCs w:val="24"/>
        </w:rPr>
        <w:footnoteReference w:id="8"/>
      </w:r>
      <w:r w:rsidR="00F77C62">
        <w:rPr>
          <w:rFonts w:ascii="Times New Roman" w:hAnsi="Times New Roman" w:cs="Times New Roman"/>
          <w:sz w:val="24"/>
          <w:szCs w:val="24"/>
        </w:rPr>
        <w:t xml:space="preserve">  Although many cases turn on its meaning, neither the IDEA nor federal and state regulations gov</w:t>
      </w:r>
      <w:r w:rsidR="003736D3">
        <w:rPr>
          <w:rFonts w:ascii="Times New Roman" w:hAnsi="Times New Roman" w:cs="Times New Roman"/>
          <w:sz w:val="24"/>
          <w:szCs w:val="24"/>
        </w:rPr>
        <w:t>erning stay put define the term.</w:t>
      </w:r>
      <w:r w:rsidR="00F77C62">
        <w:rPr>
          <w:rStyle w:val="FootnoteReference"/>
          <w:rFonts w:ascii="Times New Roman" w:hAnsi="Times New Roman" w:cs="Times New Roman"/>
          <w:sz w:val="24"/>
          <w:szCs w:val="24"/>
        </w:rPr>
        <w:footnoteReference w:id="9"/>
      </w:r>
      <w:r w:rsidR="00F77C62">
        <w:rPr>
          <w:rFonts w:ascii="Times New Roman" w:hAnsi="Times New Roman" w:cs="Times New Roman"/>
          <w:sz w:val="24"/>
          <w:szCs w:val="24"/>
        </w:rPr>
        <w:t xml:space="preserve">  In determining “then-current education placement” for individual students, courts have considered the essential purpose of this provision, which is to “preserve the status quo pending resolution of</w:t>
      </w:r>
      <w:r w:rsidR="001D05BC">
        <w:rPr>
          <w:rFonts w:ascii="Times New Roman" w:hAnsi="Times New Roman" w:cs="Times New Roman"/>
          <w:sz w:val="24"/>
          <w:szCs w:val="24"/>
        </w:rPr>
        <w:t>”</w:t>
      </w:r>
      <w:r w:rsidR="00F77C62">
        <w:rPr>
          <w:rFonts w:ascii="Times New Roman" w:hAnsi="Times New Roman" w:cs="Times New Roman"/>
          <w:sz w:val="24"/>
          <w:szCs w:val="24"/>
        </w:rPr>
        <w:t xml:space="preserve"> </w:t>
      </w:r>
      <w:r w:rsidR="001D05BC">
        <w:rPr>
          <w:rFonts w:ascii="Times New Roman" w:hAnsi="Times New Roman" w:cs="Times New Roman"/>
          <w:sz w:val="24"/>
          <w:szCs w:val="24"/>
        </w:rPr>
        <w:t xml:space="preserve">the dispute concerning that </w:t>
      </w:r>
      <w:r w:rsidR="001D05BC">
        <w:rPr>
          <w:rFonts w:ascii="Times New Roman" w:hAnsi="Times New Roman" w:cs="Times New Roman"/>
          <w:sz w:val="24"/>
          <w:szCs w:val="24"/>
        </w:rPr>
        <w:lastRenderedPageBreak/>
        <w:t>child’s placement.</w:t>
      </w:r>
      <w:r w:rsidR="00F77C62">
        <w:rPr>
          <w:rStyle w:val="FootnoteReference"/>
          <w:rFonts w:ascii="Times New Roman" w:hAnsi="Times New Roman" w:cs="Times New Roman"/>
          <w:sz w:val="24"/>
          <w:szCs w:val="24"/>
        </w:rPr>
        <w:footnoteReference w:id="10"/>
      </w:r>
      <w:r w:rsidR="00853990">
        <w:rPr>
          <w:rFonts w:ascii="Times New Roman" w:hAnsi="Times New Roman" w:cs="Times New Roman"/>
          <w:sz w:val="24"/>
          <w:szCs w:val="24"/>
        </w:rPr>
        <w:t xml:space="preserve">  </w:t>
      </w:r>
      <w:r w:rsidR="00982C81">
        <w:rPr>
          <w:rFonts w:ascii="Times New Roman" w:hAnsi="Times New Roman" w:cs="Times New Roman"/>
          <w:sz w:val="24"/>
          <w:szCs w:val="24"/>
        </w:rPr>
        <w:t>“Because the term connotes preservation of the status quo, it refers to the operative placement actually functioning at the time the</w:t>
      </w:r>
      <w:r w:rsidR="00DD4266">
        <w:rPr>
          <w:rFonts w:ascii="Times New Roman" w:hAnsi="Times New Roman" w:cs="Times New Roman"/>
          <w:sz w:val="24"/>
          <w:szCs w:val="24"/>
        </w:rPr>
        <w:t xml:space="preserve"> dispute first arises.  If an IEP</w:t>
      </w:r>
      <w:r w:rsidR="00982C81">
        <w:rPr>
          <w:rFonts w:ascii="Times New Roman" w:hAnsi="Times New Roman" w:cs="Times New Roman"/>
          <w:sz w:val="24"/>
          <w:szCs w:val="24"/>
        </w:rPr>
        <w:t xml:space="preserve"> has been implemented, then that program’s placement will be the one subject to the stayput (</w:t>
      </w:r>
      <w:r w:rsidR="00982C81">
        <w:rPr>
          <w:rFonts w:ascii="Times New Roman" w:hAnsi="Times New Roman" w:cs="Times New Roman"/>
          <w:i/>
          <w:sz w:val="24"/>
          <w:szCs w:val="24"/>
        </w:rPr>
        <w:t>sic</w:t>
      </w:r>
      <w:r w:rsidR="00982C81">
        <w:rPr>
          <w:rFonts w:ascii="Times New Roman" w:hAnsi="Times New Roman" w:cs="Times New Roman"/>
          <w:sz w:val="24"/>
          <w:szCs w:val="24"/>
        </w:rPr>
        <w:t>) provision.”</w:t>
      </w:r>
      <w:r w:rsidR="00982C81">
        <w:rPr>
          <w:rStyle w:val="FootnoteReference"/>
          <w:rFonts w:ascii="Times New Roman" w:hAnsi="Times New Roman" w:cs="Times New Roman"/>
          <w:sz w:val="24"/>
          <w:szCs w:val="24"/>
        </w:rPr>
        <w:footnoteReference w:id="11"/>
      </w:r>
    </w:p>
    <w:p w14:paraId="3FF4ED97" w14:textId="15FD643A" w:rsidR="00A85142" w:rsidRDefault="001327D6" w:rsidP="00BA2190">
      <w:pPr>
        <w:spacing w:before="240"/>
        <w:ind w:firstLine="360"/>
        <w:rPr>
          <w:rFonts w:ascii="Times New Roman" w:hAnsi="Times New Roman" w:cs="Times New Roman"/>
          <w:sz w:val="24"/>
          <w:szCs w:val="24"/>
        </w:rPr>
      </w:pPr>
      <w:r>
        <w:rPr>
          <w:rFonts w:ascii="Times New Roman" w:hAnsi="Times New Roman" w:cs="Times New Roman"/>
          <w:sz w:val="24"/>
          <w:szCs w:val="24"/>
        </w:rPr>
        <w:t>Although school districts are not permitt</w:t>
      </w:r>
      <w:r w:rsidR="00A3744F">
        <w:rPr>
          <w:rFonts w:ascii="Times New Roman" w:hAnsi="Times New Roman" w:cs="Times New Roman"/>
          <w:sz w:val="24"/>
          <w:szCs w:val="24"/>
        </w:rPr>
        <w:t>ed to make unilateral changes to</w:t>
      </w:r>
      <w:r>
        <w:rPr>
          <w:rFonts w:ascii="Times New Roman" w:hAnsi="Times New Roman" w:cs="Times New Roman"/>
          <w:sz w:val="24"/>
          <w:szCs w:val="24"/>
        </w:rPr>
        <w:t xml:space="preserve"> a child’s educational program</w:t>
      </w:r>
      <w:r>
        <w:rPr>
          <w:rStyle w:val="FootnoteReference"/>
          <w:rFonts w:ascii="Times New Roman" w:hAnsi="Times New Roman" w:cs="Times New Roman"/>
          <w:sz w:val="24"/>
          <w:szCs w:val="24"/>
        </w:rPr>
        <w:footnoteReference w:id="12"/>
      </w:r>
      <w:r w:rsidR="00A3744F">
        <w:rPr>
          <w:rFonts w:ascii="Times New Roman" w:hAnsi="Times New Roman" w:cs="Times New Roman"/>
          <w:sz w:val="24"/>
          <w:szCs w:val="24"/>
        </w:rPr>
        <w:t xml:space="preserve"> this does not mean that</w:t>
      </w:r>
      <w:r>
        <w:rPr>
          <w:rFonts w:ascii="Times New Roman" w:hAnsi="Times New Roman" w:cs="Times New Roman"/>
          <w:sz w:val="24"/>
          <w:szCs w:val="24"/>
        </w:rPr>
        <w:t xml:space="preserve"> every change with respect to a student’s operative placement</w:t>
      </w:r>
      <w:r w:rsidR="00FF77BD">
        <w:rPr>
          <w:rFonts w:ascii="Times New Roman" w:hAnsi="Times New Roman" w:cs="Times New Roman"/>
          <w:sz w:val="24"/>
          <w:szCs w:val="24"/>
        </w:rPr>
        <w:t xml:space="preserve"> constitutes a violation of the stay put mandate.</w:t>
      </w:r>
      <w:r w:rsidR="00C032C5">
        <w:rPr>
          <w:rStyle w:val="FootnoteReference"/>
          <w:rFonts w:ascii="Times New Roman" w:hAnsi="Times New Roman" w:cs="Times New Roman"/>
          <w:sz w:val="24"/>
          <w:szCs w:val="24"/>
        </w:rPr>
        <w:footnoteReference w:id="13"/>
      </w:r>
      <w:r w:rsidR="00FF77BD">
        <w:rPr>
          <w:rFonts w:ascii="Times New Roman" w:hAnsi="Times New Roman" w:cs="Times New Roman"/>
          <w:sz w:val="24"/>
          <w:szCs w:val="24"/>
        </w:rPr>
        <w:t xml:space="preserve">  The</w:t>
      </w:r>
      <w:r w:rsidR="007F24CA">
        <w:rPr>
          <w:rFonts w:ascii="Times New Roman" w:hAnsi="Times New Roman" w:cs="Times New Roman"/>
          <w:sz w:val="24"/>
          <w:szCs w:val="24"/>
        </w:rPr>
        <w:t xml:space="preserve"> issue is</w:t>
      </w:r>
      <w:r w:rsidR="00DD4266">
        <w:rPr>
          <w:rFonts w:ascii="Times New Roman" w:hAnsi="Times New Roman" w:cs="Times New Roman"/>
          <w:sz w:val="24"/>
          <w:szCs w:val="24"/>
        </w:rPr>
        <w:t xml:space="preserve"> individualized and</w:t>
      </w:r>
      <w:r w:rsidR="007F24CA">
        <w:rPr>
          <w:rFonts w:ascii="Times New Roman" w:hAnsi="Times New Roman" w:cs="Times New Roman"/>
          <w:sz w:val="24"/>
          <w:szCs w:val="24"/>
        </w:rPr>
        <w:t xml:space="preserve"> “</w:t>
      </w:r>
      <w:r w:rsidR="00DD4266">
        <w:rPr>
          <w:rFonts w:ascii="Times New Roman" w:hAnsi="Times New Roman" w:cs="Times New Roman"/>
          <w:sz w:val="24"/>
          <w:szCs w:val="24"/>
        </w:rPr>
        <w:t>fact intensive.</w:t>
      </w:r>
      <w:r w:rsidR="007F24CA">
        <w:rPr>
          <w:rFonts w:ascii="Times New Roman" w:hAnsi="Times New Roman" w:cs="Times New Roman"/>
          <w:sz w:val="24"/>
          <w:szCs w:val="24"/>
        </w:rPr>
        <w:t>”</w:t>
      </w:r>
      <w:r w:rsidR="00DD4266">
        <w:rPr>
          <w:rStyle w:val="FootnoteReference"/>
          <w:rFonts w:ascii="Times New Roman" w:hAnsi="Times New Roman" w:cs="Times New Roman"/>
          <w:sz w:val="24"/>
          <w:szCs w:val="24"/>
        </w:rPr>
        <w:footnoteReference w:id="14"/>
      </w:r>
      <w:r w:rsidR="00DD4266">
        <w:rPr>
          <w:rFonts w:ascii="Times New Roman" w:hAnsi="Times New Roman" w:cs="Times New Roman"/>
          <w:sz w:val="24"/>
          <w:szCs w:val="24"/>
        </w:rPr>
        <w:t xml:space="preserve">  C</w:t>
      </w:r>
      <w:r w:rsidR="00D80713">
        <w:rPr>
          <w:rFonts w:ascii="Times New Roman" w:hAnsi="Times New Roman" w:cs="Times New Roman"/>
          <w:sz w:val="24"/>
          <w:szCs w:val="24"/>
        </w:rPr>
        <w:t>ourts are clear</w:t>
      </w:r>
      <w:r w:rsidR="00DD4266">
        <w:rPr>
          <w:rFonts w:ascii="Times New Roman" w:hAnsi="Times New Roman" w:cs="Times New Roman"/>
          <w:sz w:val="24"/>
          <w:szCs w:val="24"/>
        </w:rPr>
        <w:t>, however,</w:t>
      </w:r>
      <w:r w:rsidR="00D80713">
        <w:rPr>
          <w:rFonts w:ascii="Times New Roman" w:hAnsi="Times New Roman" w:cs="Times New Roman"/>
          <w:sz w:val="24"/>
          <w:szCs w:val="24"/>
        </w:rPr>
        <w:t xml:space="preserve"> that a proposed change in services that would likely substantially change a student’s current</w:t>
      </w:r>
      <w:r w:rsidR="00DD4266">
        <w:rPr>
          <w:rFonts w:ascii="Times New Roman" w:hAnsi="Times New Roman" w:cs="Times New Roman"/>
          <w:sz w:val="24"/>
          <w:szCs w:val="24"/>
        </w:rPr>
        <w:t xml:space="preserve"> educational services implicates</w:t>
      </w:r>
      <w:r w:rsidR="00D80713">
        <w:rPr>
          <w:rFonts w:ascii="Times New Roman" w:hAnsi="Times New Roman" w:cs="Times New Roman"/>
          <w:sz w:val="24"/>
          <w:szCs w:val="24"/>
        </w:rPr>
        <w:t xml:space="preserve"> stay put principles.</w:t>
      </w:r>
      <w:r w:rsidR="00D80713" w:rsidRPr="00D80713">
        <w:rPr>
          <w:rStyle w:val="FootnoteReference"/>
          <w:rFonts w:ascii="Times New Roman" w:hAnsi="Times New Roman" w:cs="Times New Roman"/>
          <w:sz w:val="24"/>
          <w:szCs w:val="24"/>
        </w:rPr>
        <w:t xml:space="preserve"> </w:t>
      </w:r>
      <w:r w:rsidR="00D80713">
        <w:rPr>
          <w:rStyle w:val="FootnoteReference"/>
          <w:rFonts w:ascii="Times New Roman" w:hAnsi="Times New Roman" w:cs="Times New Roman"/>
          <w:sz w:val="24"/>
          <w:szCs w:val="24"/>
        </w:rPr>
        <w:footnoteReference w:id="15"/>
      </w:r>
      <w:r w:rsidR="00BA2190">
        <w:rPr>
          <w:rFonts w:ascii="Times New Roman" w:hAnsi="Times New Roman" w:cs="Times New Roman"/>
          <w:sz w:val="24"/>
          <w:szCs w:val="24"/>
        </w:rPr>
        <w:t xml:space="preserve">  A change in setting may be considered a change in placement under some circumstances, but not in others.  “To the extent that a new setting replicates the educational program contemplated by the student’s original assignment” and there is no “dilution of the quality of a student’s education or . . . departure from the student’s [least restrictive environment]-compliant setting,” no change in educational placement has occurred.</w:t>
      </w:r>
      <w:r w:rsidR="00BA2190">
        <w:rPr>
          <w:rStyle w:val="FootnoteReference"/>
          <w:rFonts w:ascii="Times New Roman" w:hAnsi="Times New Roman" w:cs="Times New Roman"/>
          <w:sz w:val="24"/>
          <w:szCs w:val="24"/>
        </w:rPr>
        <w:footnoteReference w:id="16"/>
      </w:r>
      <w:r w:rsidR="00BA2190">
        <w:rPr>
          <w:rFonts w:ascii="Times New Roman" w:hAnsi="Times New Roman" w:cs="Times New Roman"/>
          <w:sz w:val="24"/>
          <w:szCs w:val="24"/>
        </w:rPr>
        <w:t xml:space="preserve">  Furthermore, “transfer to a different school building for fiscal or other reasons unrelated to the disabled child has generally not been deemed a change in placement.”</w:t>
      </w:r>
      <w:r w:rsidR="00BA2190">
        <w:rPr>
          <w:rStyle w:val="FootnoteReference"/>
          <w:rFonts w:ascii="Times New Roman" w:hAnsi="Times New Roman" w:cs="Times New Roman"/>
          <w:sz w:val="24"/>
          <w:szCs w:val="24"/>
        </w:rPr>
        <w:footnoteReference w:id="17"/>
      </w:r>
    </w:p>
    <w:p w14:paraId="739E9C6B" w14:textId="6C58C900" w:rsidR="003736D3" w:rsidRDefault="00DD4266" w:rsidP="004B4150">
      <w:pPr>
        <w:rPr>
          <w:rFonts w:ascii="Times New Roman" w:hAnsi="Times New Roman" w:cs="Times New Roman"/>
          <w:sz w:val="24"/>
          <w:szCs w:val="24"/>
        </w:rPr>
      </w:pPr>
      <w:r>
        <w:rPr>
          <w:rFonts w:ascii="Times New Roman" w:hAnsi="Times New Roman" w:cs="Times New Roman"/>
          <w:sz w:val="24"/>
          <w:szCs w:val="24"/>
        </w:rPr>
        <w:tab/>
        <w:t>In this case, the stay put</w:t>
      </w:r>
      <w:r w:rsidR="00BA2190">
        <w:rPr>
          <w:rFonts w:ascii="Times New Roman" w:hAnsi="Times New Roman" w:cs="Times New Roman"/>
          <w:sz w:val="24"/>
          <w:szCs w:val="24"/>
        </w:rPr>
        <w:t xml:space="preserve"> issue is </w:t>
      </w:r>
      <w:r w:rsidR="007E51D8">
        <w:rPr>
          <w:rFonts w:ascii="Times New Roman" w:hAnsi="Times New Roman" w:cs="Times New Roman"/>
          <w:sz w:val="24"/>
          <w:szCs w:val="24"/>
        </w:rPr>
        <w:t xml:space="preserve">not a </w:t>
      </w:r>
      <w:r>
        <w:rPr>
          <w:rFonts w:ascii="Times New Roman" w:hAnsi="Times New Roman" w:cs="Times New Roman"/>
          <w:sz w:val="24"/>
          <w:szCs w:val="24"/>
        </w:rPr>
        <w:t xml:space="preserve">proposed </w:t>
      </w:r>
      <w:r w:rsidR="007E51D8">
        <w:rPr>
          <w:rFonts w:ascii="Times New Roman" w:hAnsi="Times New Roman" w:cs="Times New Roman"/>
          <w:sz w:val="24"/>
          <w:szCs w:val="24"/>
        </w:rPr>
        <w:t>change in program location during the pendency of the proceedings</w:t>
      </w:r>
      <w:r w:rsidR="00BA2190">
        <w:rPr>
          <w:rFonts w:ascii="Times New Roman" w:hAnsi="Times New Roman" w:cs="Times New Roman"/>
          <w:sz w:val="24"/>
          <w:szCs w:val="24"/>
        </w:rPr>
        <w:t xml:space="preserve">, but a potential change in </w:t>
      </w:r>
      <w:r w:rsidR="007E51D8">
        <w:rPr>
          <w:rFonts w:ascii="Times New Roman" w:hAnsi="Times New Roman" w:cs="Times New Roman"/>
          <w:sz w:val="24"/>
          <w:szCs w:val="24"/>
        </w:rPr>
        <w:t xml:space="preserve">service providers. </w:t>
      </w:r>
    </w:p>
    <w:p w14:paraId="70B3B73E" w14:textId="34C6017A" w:rsidR="00BB348A" w:rsidRDefault="00BB348A" w:rsidP="00BB348A">
      <w:pPr>
        <w:ind w:firstLine="360"/>
        <w:rPr>
          <w:rFonts w:ascii="Times New Roman" w:hAnsi="Times New Roman" w:cs="Times New Roman"/>
          <w:sz w:val="24"/>
          <w:szCs w:val="24"/>
        </w:rPr>
      </w:pPr>
    </w:p>
    <w:p w14:paraId="731E7546" w14:textId="77777777" w:rsidR="00DD4266" w:rsidRPr="00BB348A" w:rsidRDefault="00DD4266" w:rsidP="00BB348A">
      <w:pPr>
        <w:ind w:firstLine="360"/>
        <w:rPr>
          <w:rFonts w:ascii="Times New Roman" w:hAnsi="Times New Roman" w:cs="Times New Roman"/>
          <w:sz w:val="24"/>
          <w:szCs w:val="24"/>
        </w:rPr>
      </w:pPr>
    </w:p>
    <w:p w14:paraId="3394583D" w14:textId="5F82F370" w:rsidR="005A010A" w:rsidRDefault="007F24CA" w:rsidP="005A010A">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The Parties’ Positions</w:t>
      </w:r>
    </w:p>
    <w:p w14:paraId="43978812" w14:textId="307D9CEB" w:rsidR="007E51D8" w:rsidRDefault="00C032C5" w:rsidP="00FF77B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their Motion for Stay Put, </w:t>
      </w:r>
      <w:r w:rsidR="00007427">
        <w:rPr>
          <w:rFonts w:ascii="Times New Roman" w:hAnsi="Times New Roman" w:cs="Times New Roman"/>
          <w:sz w:val="24"/>
          <w:szCs w:val="24"/>
        </w:rPr>
        <w:t>Parents contend that until this matter is resolved by a hearing on the merits,</w:t>
      </w:r>
      <w:r>
        <w:rPr>
          <w:rFonts w:ascii="Times New Roman" w:hAnsi="Times New Roman" w:cs="Times New Roman"/>
          <w:sz w:val="24"/>
          <w:szCs w:val="24"/>
        </w:rPr>
        <w:t xml:space="preserve"> Harrison and Isabella</w:t>
      </w:r>
      <w:r w:rsidR="00007427">
        <w:rPr>
          <w:rFonts w:ascii="Times New Roman" w:hAnsi="Times New Roman" w:cs="Times New Roman"/>
          <w:sz w:val="24"/>
          <w:szCs w:val="24"/>
        </w:rPr>
        <w:t xml:space="preserve"> should continue to receive their educational program in a classroom at the L.G. Nourse Elementary School with services </w:t>
      </w:r>
      <w:r w:rsidR="00FF77BD">
        <w:rPr>
          <w:rFonts w:ascii="Times New Roman" w:hAnsi="Times New Roman" w:cs="Times New Roman"/>
          <w:sz w:val="24"/>
          <w:szCs w:val="24"/>
        </w:rPr>
        <w:t>being delivered by Amego, Inc. They argue that</w:t>
      </w:r>
      <w:r w:rsidR="00007427">
        <w:rPr>
          <w:rFonts w:ascii="Times New Roman" w:hAnsi="Times New Roman" w:cs="Times New Roman"/>
          <w:sz w:val="24"/>
          <w:szCs w:val="24"/>
        </w:rPr>
        <w:t xml:space="preserve"> Students’ current placement includes Amego as the service provider and all Amego staff.  </w:t>
      </w:r>
      <w:r w:rsidR="00FF77BD">
        <w:rPr>
          <w:rFonts w:ascii="Times New Roman" w:hAnsi="Times New Roman" w:cs="Times New Roman"/>
          <w:sz w:val="24"/>
          <w:szCs w:val="24"/>
        </w:rPr>
        <w:t xml:space="preserve">According to Parents, the Program Description signed by both Jeanne Sullivan and John Stokes constitutes a contract for their benefit, and it remains in effect.  </w:t>
      </w:r>
      <w:r w:rsidR="00007427">
        <w:rPr>
          <w:rFonts w:ascii="Times New Roman" w:hAnsi="Times New Roman" w:cs="Times New Roman"/>
          <w:sz w:val="24"/>
          <w:szCs w:val="24"/>
        </w:rPr>
        <w:t xml:space="preserve">They assert that the only manner in which Harrison and Isabella’s IEPs can be implemented pending the hearing is for Amego to continue providing </w:t>
      </w:r>
      <w:r>
        <w:rPr>
          <w:rFonts w:ascii="Times New Roman" w:hAnsi="Times New Roman" w:cs="Times New Roman"/>
          <w:sz w:val="24"/>
          <w:szCs w:val="24"/>
        </w:rPr>
        <w:t>their</w:t>
      </w:r>
      <w:r w:rsidR="00007427">
        <w:rPr>
          <w:rFonts w:ascii="Times New Roman" w:hAnsi="Times New Roman" w:cs="Times New Roman"/>
          <w:sz w:val="24"/>
          <w:szCs w:val="24"/>
        </w:rPr>
        <w:t xml:space="preserve"> services until the end of the 2014-2015 scho</w:t>
      </w:r>
      <w:r w:rsidR="00FF77BD">
        <w:rPr>
          <w:rFonts w:ascii="Times New Roman" w:hAnsi="Times New Roman" w:cs="Times New Roman"/>
          <w:sz w:val="24"/>
          <w:szCs w:val="24"/>
        </w:rPr>
        <w:t>ol year.</w:t>
      </w:r>
    </w:p>
    <w:p w14:paraId="2794C2CB" w14:textId="77777777" w:rsidR="007E51D8" w:rsidRDefault="007E51D8" w:rsidP="007E51D8">
      <w:pPr>
        <w:pStyle w:val="NoSpacing"/>
        <w:ind w:firstLine="720"/>
        <w:rPr>
          <w:rFonts w:ascii="Times New Roman" w:hAnsi="Times New Roman" w:cs="Times New Roman"/>
          <w:sz w:val="24"/>
          <w:szCs w:val="24"/>
        </w:rPr>
      </w:pPr>
    </w:p>
    <w:p w14:paraId="1101A151" w14:textId="17197A89" w:rsidR="007E51D8" w:rsidRDefault="007E51D8" w:rsidP="007E51D8">
      <w:pPr>
        <w:pStyle w:val="NoSpacing"/>
        <w:ind w:firstLine="720"/>
        <w:rPr>
          <w:rFonts w:ascii="Times New Roman" w:hAnsi="Times New Roman" w:cs="Times New Roman"/>
          <w:sz w:val="24"/>
          <w:szCs w:val="24"/>
        </w:rPr>
      </w:pPr>
      <w:r>
        <w:rPr>
          <w:rFonts w:ascii="Times New Roman" w:hAnsi="Times New Roman" w:cs="Times New Roman"/>
          <w:sz w:val="24"/>
          <w:szCs w:val="24"/>
        </w:rPr>
        <w:t>Although it did not f</w:t>
      </w:r>
      <w:r w:rsidR="00DD4266">
        <w:rPr>
          <w:rFonts w:ascii="Times New Roman" w:hAnsi="Times New Roman" w:cs="Times New Roman"/>
          <w:sz w:val="24"/>
          <w:szCs w:val="24"/>
        </w:rPr>
        <w:t>ormally join the</w:t>
      </w:r>
      <w:r>
        <w:rPr>
          <w:rFonts w:ascii="Times New Roman" w:hAnsi="Times New Roman" w:cs="Times New Roman"/>
          <w:sz w:val="24"/>
          <w:szCs w:val="24"/>
        </w:rPr>
        <w:t xml:space="preserve"> Parents’ Motion for Stay Put or submit its own Response, Norton has expressed its agreement that stay put for Harrison and Isabella is the “Amego classroom” within the Norton Public Schools, with all services detailed in the Program Description and/or the Students’ IEPs to be provided by Amego.</w:t>
      </w:r>
      <w:r w:rsidR="00090927">
        <w:rPr>
          <w:rFonts w:ascii="Times New Roman" w:hAnsi="Times New Roman" w:cs="Times New Roman"/>
          <w:sz w:val="24"/>
          <w:szCs w:val="24"/>
        </w:rPr>
        <w:t xml:space="preserve"> (Norton Public Schools Status Report Submitted on March 17, 2015 in accordance with the Hearing Officers’ February 4, 2015 Order)</w:t>
      </w:r>
    </w:p>
    <w:p w14:paraId="52709BD2" w14:textId="77777777" w:rsidR="007E51D8" w:rsidRDefault="007E51D8" w:rsidP="007E51D8">
      <w:pPr>
        <w:pStyle w:val="NoSpacing"/>
        <w:ind w:firstLine="720"/>
        <w:rPr>
          <w:rFonts w:ascii="Times New Roman" w:hAnsi="Times New Roman" w:cs="Times New Roman"/>
          <w:sz w:val="24"/>
          <w:szCs w:val="24"/>
        </w:rPr>
      </w:pPr>
    </w:p>
    <w:p w14:paraId="0D030CBD" w14:textId="306B61D7" w:rsidR="00007427" w:rsidRDefault="00090927" w:rsidP="007E51D8">
      <w:pPr>
        <w:pStyle w:val="NoSpacing"/>
        <w:ind w:firstLine="720"/>
        <w:rPr>
          <w:rFonts w:ascii="Times New Roman" w:hAnsi="Times New Roman" w:cs="Times New Roman"/>
          <w:sz w:val="24"/>
          <w:szCs w:val="24"/>
        </w:rPr>
      </w:pPr>
      <w:r>
        <w:rPr>
          <w:rFonts w:ascii="Times New Roman" w:hAnsi="Times New Roman" w:cs="Times New Roman"/>
          <w:sz w:val="24"/>
          <w:szCs w:val="24"/>
        </w:rPr>
        <w:t>Amego</w:t>
      </w:r>
      <w:r w:rsidR="007E51D8">
        <w:rPr>
          <w:rFonts w:ascii="Times New Roman" w:hAnsi="Times New Roman" w:cs="Times New Roman"/>
          <w:sz w:val="24"/>
          <w:szCs w:val="24"/>
        </w:rPr>
        <w:t xml:space="preserve"> </w:t>
      </w:r>
      <w:r w:rsidR="00007427">
        <w:rPr>
          <w:rFonts w:ascii="Times New Roman" w:hAnsi="Times New Roman" w:cs="Times New Roman"/>
          <w:sz w:val="24"/>
          <w:szCs w:val="24"/>
        </w:rPr>
        <w:t>argues that stay put does not apply to it, not because it is a private school</w:t>
      </w:r>
      <w:r w:rsidR="00007427">
        <w:rPr>
          <w:rStyle w:val="FootnoteReference"/>
          <w:rFonts w:ascii="Times New Roman" w:hAnsi="Times New Roman" w:cs="Times New Roman"/>
          <w:sz w:val="24"/>
          <w:szCs w:val="24"/>
        </w:rPr>
        <w:footnoteReference w:id="18"/>
      </w:r>
      <w:r w:rsidR="00007427">
        <w:rPr>
          <w:rFonts w:ascii="Times New Roman" w:hAnsi="Times New Roman" w:cs="Times New Roman"/>
          <w:sz w:val="24"/>
          <w:szCs w:val="24"/>
        </w:rPr>
        <w:t xml:space="preserve"> but </w:t>
      </w:r>
    </w:p>
    <w:p w14:paraId="490C65A9" w14:textId="677DDF4B" w:rsidR="00007427" w:rsidRPr="002A265F" w:rsidRDefault="00090927" w:rsidP="00007427">
      <w:pPr>
        <w:spacing w:after="0"/>
        <w:rPr>
          <w:rFonts w:ascii="Times New Roman" w:hAnsi="Times New Roman" w:cs="Times New Roman"/>
          <w:sz w:val="24"/>
          <w:szCs w:val="24"/>
        </w:rPr>
      </w:pPr>
      <w:r>
        <w:rPr>
          <w:rFonts w:ascii="Times New Roman" w:hAnsi="Times New Roman" w:cs="Times New Roman"/>
          <w:sz w:val="24"/>
          <w:szCs w:val="24"/>
        </w:rPr>
        <w:t>b</w:t>
      </w:r>
      <w:r w:rsidR="00007427">
        <w:rPr>
          <w:rFonts w:ascii="Times New Roman" w:hAnsi="Times New Roman" w:cs="Times New Roman"/>
          <w:sz w:val="24"/>
          <w:szCs w:val="24"/>
        </w:rPr>
        <w:t>ecause</w:t>
      </w:r>
      <w:r w:rsidR="00C032C5">
        <w:rPr>
          <w:rFonts w:ascii="Times New Roman" w:hAnsi="Times New Roman" w:cs="Times New Roman"/>
          <w:sz w:val="24"/>
          <w:szCs w:val="24"/>
        </w:rPr>
        <w:t xml:space="preserve"> notwithstanding the Program Description’s language suggesting that Norton would treat the program “as if [it] was an out of district placement,” it is in fact an in-district placement, with certain defined assistance to Norton from Amego.  Amego, therefore, </w:t>
      </w:r>
      <w:r w:rsidR="00007427">
        <w:rPr>
          <w:rFonts w:ascii="Times New Roman" w:hAnsi="Times New Roman" w:cs="Times New Roman"/>
          <w:sz w:val="24"/>
          <w:szCs w:val="24"/>
        </w:rPr>
        <w:t>has been acting as a contractor</w:t>
      </w:r>
      <w:r w:rsidR="00C032C5">
        <w:rPr>
          <w:rFonts w:ascii="Times New Roman" w:hAnsi="Times New Roman" w:cs="Times New Roman"/>
          <w:sz w:val="24"/>
          <w:szCs w:val="24"/>
        </w:rPr>
        <w:t xml:space="preserve">, not a placement, </w:t>
      </w:r>
      <w:r w:rsidR="00007427">
        <w:rPr>
          <w:rFonts w:ascii="Times New Roman" w:hAnsi="Times New Roman" w:cs="Times New Roman"/>
          <w:sz w:val="24"/>
          <w:szCs w:val="24"/>
        </w:rPr>
        <w:t>a</w:t>
      </w:r>
      <w:r w:rsidR="007E51D8">
        <w:rPr>
          <w:rFonts w:ascii="Times New Roman" w:hAnsi="Times New Roman" w:cs="Times New Roman"/>
          <w:sz w:val="24"/>
          <w:szCs w:val="24"/>
        </w:rPr>
        <w:t>nd Norton Public Schools, not Amego</w:t>
      </w:r>
      <w:r w:rsidR="00007427">
        <w:rPr>
          <w:rFonts w:ascii="Times New Roman" w:hAnsi="Times New Roman" w:cs="Times New Roman"/>
          <w:sz w:val="24"/>
          <w:szCs w:val="24"/>
        </w:rPr>
        <w:t xml:space="preserve">, </w:t>
      </w:r>
      <w:r w:rsidR="00C032C5">
        <w:rPr>
          <w:rFonts w:ascii="Times New Roman" w:hAnsi="Times New Roman" w:cs="Times New Roman"/>
          <w:sz w:val="24"/>
          <w:szCs w:val="24"/>
        </w:rPr>
        <w:t xml:space="preserve">Inc. </w:t>
      </w:r>
      <w:r w:rsidR="00007427">
        <w:rPr>
          <w:rFonts w:ascii="Times New Roman" w:hAnsi="Times New Roman" w:cs="Times New Roman"/>
          <w:sz w:val="24"/>
          <w:szCs w:val="24"/>
        </w:rPr>
        <w:t>is the entity responsible for</w:t>
      </w:r>
      <w:r w:rsidR="007E51D8">
        <w:rPr>
          <w:rFonts w:ascii="Times New Roman" w:hAnsi="Times New Roman" w:cs="Times New Roman"/>
          <w:sz w:val="24"/>
          <w:szCs w:val="24"/>
        </w:rPr>
        <w:t xml:space="preserve"> implementing Harrison and Isabella</w:t>
      </w:r>
      <w:r w:rsidR="00007427">
        <w:rPr>
          <w:rFonts w:ascii="Times New Roman" w:hAnsi="Times New Roman" w:cs="Times New Roman"/>
          <w:sz w:val="24"/>
          <w:szCs w:val="24"/>
        </w:rPr>
        <w:t>’s IEPs.</w:t>
      </w:r>
      <w:r w:rsidR="006E34D0">
        <w:rPr>
          <w:rFonts w:ascii="Times New Roman" w:hAnsi="Times New Roman" w:cs="Times New Roman"/>
          <w:sz w:val="24"/>
          <w:szCs w:val="24"/>
        </w:rPr>
        <w:t xml:space="preserve">  According to Amego, it agreed to provide certain services and staffing support to Norton for a defined period of time, with the parties agreeing that it could withdraw from L.G. Nourse Elementary School at any time, as long as it gave Norton thirty </w:t>
      </w:r>
      <w:r w:rsidR="00C032C5">
        <w:rPr>
          <w:rFonts w:ascii="Times New Roman" w:hAnsi="Times New Roman" w:cs="Times New Roman"/>
          <w:sz w:val="24"/>
          <w:szCs w:val="24"/>
        </w:rPr>
        <w:t>days’ notice</w:t>
      </w:r>
      <w:r w:rsidR="006E34D0">
        <w:rPr>
          <w:rFonts w:ascii="Times New Roman" w:hAnsi="Times New Roman" w:cs="Times New Roman"/>
          <w:sz w:val="24"/>
          <w:szCs w:val="24"/>
        </w:rPr>
        <w:t>.</w:t>
      </w:r>
      <w:r w:rsidR="00C032C5">
        <w:rPr>
          <w:rFonts w:ascii="Times New Roman" w:hAnsi="Times New Roman" w:cs="Times New Roman"/>
          <w:sz w:val="24"/>
          <w:szCs w:val="24"/>
        </w:rPr>
        <w:t xml:space="preserve"> (Amego, Inc.’s Opposition to Motion For a Stay-Put During the Pendency of the Hearing)</w:t>
      </w:r>
      <w:r w:rsidR="006E34D0">
        <w:rPr>
          <w:rFonts w:ascii="Times New Roman" w:hAnsi="Times New Roman" w:cs="Times New Roman"/>
          <w:sz w:val="24"/>
          <w:szCs w:val="24"/>
        </w:rPr>
        <w:t xml:space="preserve">                     </w:t>
      </w:r>
    </w:p>
    <w:p w14:paraId="46DF17E4" w14:textId="77777777" w:rsidR="002A265F" w:rsidRPr="00D23F52" w:rsidRDefault="002A265F" w:rsidP="00D23F52">
      <w:pPr>
        <w:rPr>
          <w:rFonts w:ascii="Times New Roman" w:hAnsi="Times New Roman" w:cs="Times New Roman"/>
          <w:sz w:val="24"/>
          <w:szCs w:val="24"/>
          <w:u w:val="single"/>
        </w:rPr>
      </w:pPr>
    </w:p>
    <w:p w14:paraId="3CE9BE75" w14:textId="5FF998AC" w:rsidR="002A265F" w:rsidRDefault="00D23F52" w:rsidP="005A010A">
      <w:pPr>
        <w:pStyle w:val="ListParagraph"/>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 xml:space="preserve">Stay </w:t>
      </w:r>
      <w:r w:rsidR="002A265F">
        <w:rPr>
          <w:rFonts w:ascii="Times New Roman" w:hAnsi="Times New Roman" w:cs="Times New Roman"/>
          <w:sz w:val="24"/>
          <w:szCs w:val="24"/>
          <w:u w:val="single"/>
        </w:rPr>
        <w:t>Put</w:t>
      </w:r>
      <w:r>
        <w:rPr>
          <w:rFonts w:ascii="Times New Roman" w:hAnsi="Times New Roman" w:cs="Times New Roman"/>
          <w:sz w:val="24"/>
          <w:szCs w:val="24"/>
          <w:u w:val="single"/>
        </w:rPr>
        <w:t xml:space="preserve"> for Harrison and Isabella</w:t>
      </w:r>
    </w:p>
    <w:p w14:paraId="59CA4CFF" w14:textId="0047A744" w:rsidR="00D23F52" w:rsidRDefault="002140AE" w:rsidP="0056693C">
      <w:pPr>
        <w:ind w:firstLine="360"/>
        <w:rPr>
          <w:rFonts w:ascii="Times New Roman" w:hAnsi="Times New Roman" w:cs="Times New Roman"/>
          <w:sz w:val="24"/>
          <w:szCs w:val="24"/>
        </w:rPr>
      </w:pPr>
      <w:r>
        <w:rPr>
          <w:rFonts w:ascii="Times New Roman" w:hAnsi="Times New Roman" w:cs="Times New Roman"/>
          <w:sz w:val="24"/>
          <w:szCs w:val="24"/>
        </w:rPr>
        <w:t>All parties to this action agree that Harrison and Isabella are entitled to stay put in their “current educational placement” pending the outcome of the hearing before t</w:t>
      </w:r>
      <w:r w:rsidR="008F0513">
        <w:rPr>
          <w:rFonts w:ascii="Times New Roman" w:hAnsi="Times New Roman" w:cs="Times New Roman"/>
          <w:sz w:val="24"/>
          <w:szCs w:val="24"/>
        </w:rPr>
        <w:t>he BSEA.  T</w:t>
      </w:r>
      <w:r w:rsidR="00FF77BD">
        <w:rPr>
          <w:rFonts w:ascii="Times New Roman" w:hAnsi="Times New Roman" w:cs="Times New Roman"/>
          <w:sz w:val="24"/>
          <w:szCs w:val="24"/>
        </w:rPr>
        <w:t>he parties</w:t>
      </w:r>
      <w:r>
        <w:rPr>
          <w:rFonts w:ascii="Times New Roman" w:hAnsi="Times New Roman" w:cs="Times New Roman"/>
          <w:sz w:val="24"/>
          <w:szCs w:val="24"/>
        </w:rPr>
        <w:t xml:space="preserve"> di</w:t>
      </w:r>
      <w:r w:rsidR="008F0513">
        <w:rPr>
          <w:rFonts w:ascii="Times New Roman" w:hAnsi="Times New Roman" w:cs="Times New Roman"/>
          <w:sz w:val="24"/>
          <w:szCs w:val="24"/>
        </w:rPr>
        <w:t xml:space="preserve">ffer, however, as to the description of and scope of responsibility for providing </w:t>
      </w:r>
      <w:r>
        <w:rPr>
          <w:rFonts w:ascii="Times New Roman" w:hAnsi="Times New Roman" w:cs="Times New Roman"/>
          <w:sz w:val="24"/>
          <w:szCs w:val="24"/>
        </w:rPr>
        <w:t>that “current educational pl</w:t>
      </w:r>
      <w:r w:rsidR="00FF77BD">
        <w:rPr>
          <w:rFonts w:ascii="Times New Roman" w:hAnsi="Times New Roman" w:cs="Times New Roman"/>
          <w:sz w:val="24"/>
          <w:szCs w:val="24"/>
        </w:rPr>
        <w:t xml:space="preserve">acement.”  In determining Students’ </w:t>
      </w:r>
      <w:r>
        <w:rPr>
          <w:rFonts w:ascii="Times New Roman" w:hAnsi="Times New Roman" w:cs="Times New Roman"/>
          <w:sz w:val="24"/>
          <w:szCs w:val="24"/>
        </w:rPr>
        <w:t xml:space="preserve">“current educational placement,” we keep in mind the notion that </w:t>
      </w:r>
      <w:r w:rsidR="0056693C">
        <w:rPr>
          <w:rFonts w:ascii="Times New Roman" w:hAnsi="Times New Roman" w:cs="Times New Roman"/>
          <w:sz w:val="24"/>
          <w:szCs w:val="24"/>
        </w:rPr>
        <w:t xml:space="preserve">“IDEA stay put principles that determine a student’s ‘then-current </w:t>
      </w:r>
      <w:r w:rsidR="0056693C">
        <w:rPr>
          <w:rFonts w:ascii="Times New Roman" w:hAnsi="Times New Roman" w:cs="Times New Roman"/>
          <w:sz w:val="24"/>
          <w:szCs w:val="24"/>
        </w:rPr>
        <w:lastRenderedPageBreak/>
        <w:t>educational placement’ are neither rigid nor automatic.  The specific facts of the particular case guide the determination . . .”</w:t>
      </w:r>
      <w:r w:rsidR="0056693C">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14:paraId="2DD023B0" w14:textId="5D26A9E3" w:rsidR="002140AE" w:rsidRPr="002140AE" w:rsidRDefault="002140AE" w:rsidP="0056693C">
      <w:pPr>
        <w:ind w:firstLine="360"/>
        <w:rPr>
          <w:rFonts w:ascii="Times New Roman" w:hAnsi="Times New Roman" w:cs="Times New Roman"/>
          <w:sz w:val="24"/>
          <w:szCs w:val="24"/>
        </w:rPr>
      </w:pPr>
      <w:r>
        <w:rPr>
          <w:rFonts w:ascii="Times New Roman" w:hAnsi="Times New Roman" w:cs="Times New Roman"/>
          <w:sz w:val="24"/>
          <w:szCs w:val="24"/>
        </w:rPr>
        <w:t>Under the specific facts of this case, both Harrison and Isabella attend a program at the L.G.</w:t>
      </w:r>
      <w:r w:rsidR="00D46D0C">
        <w:rPr>
          <w:rFonts w:ascii="Times New Roman" w:hAnsi="Times New Roman" w:cs="Times New Roman"/>
          <w:sz w:val="24"/>
          <w:szCs w:val="24"/>
        </w:rPr>
        <w:t xml:space="preserve"> Nourse Elementary School.</w:t>
      </w:r>
      <w:r w:rsidR="00D46D0C">
        <w:rPr>
          <w:rStyle w:val="FootnoteReference"/>
          <w:rFonts w:ascii="Times New Roman" w:hAnsi="Times New Roman" w:cs="Times New Roman"/>
          <w:sz w:val="24"/>
          <w:szCs w:val="24"/>
        </w:rPr>
        <w:footnoteReference w:id="20"/>
      </w:r>
      <w:r w:rsidR="00D46D0C">
        <w:rPr>
          <w:rFonts w:ascii="Times New Roman" w:hAnsi="Times New Roman" w:cs="Times New Roman"/>
          <w:sz w:val="24"/>
          <w:szCs w:val="24"/>
        </w:rPr>
        <w:t xml:space="preserve">  </w:t>
      </w:r>
      <w:r w:rsidR="00DD4266">
        <w:rPr>
          <w:rFonts w:ascii="Times New Roman" w:hAnsi="Times New Roman" w:cs="Times New Roman"/>
          <w:sz w:val="24"/>
          <w:szCs w:val="24"/>
        </w:rPr>
        <w:t>In this program</w:t>
      </w:r>
      <w:r>
        <w:rPr>
          <w:rFonts w:ascii="Times New Roman" w:hAnsi="Times New Roman" w:cs="Times New Roman"/>
          <w:sz w:val="24"/>
          <w:szCs w:val="24"/>
        </w:rPr>
        <w:t xml:space="preserve"> all of their </w:t>
      </w:r>
      <w:r w:rsidR="00FF77BD">
        <w:rPr>
          <w:rFonts w:ascii="Times New Roman" w:hAnsi="Times New Roman" w:cs="Times New Roman"/>
          <w:sz w:val="24"/>
          <w:szCs w:val="24"/>
        </w:rPr>
        <w:t xml:space="preserve">special education and related </w:t>
      </w:r>
      <w:r>
        <w:rPr>
          <w:rFonts w:ascii="Times New Roman" w:hAnsi="Times New Roman" w:cs="Times New Roman"/>
          <w:sz w:val="24"/>
          <w:szCs w:val="24"/>
        </w:rPr>
        <w:t>services and the people who deliver those services are provided by Amego.  These services are described in th</w:t>
      </w:r>
      <w:r w:rsidR="00DD4266">
        <w:rPr>
          <w:rFonts w:ascii="Times New Roman" w:hAnsi="Times New Roman" w:cs="Times New Roman"/>
          <w:sz w:val="24"/>
          <w:szCs w:val="24"/>
        </w:rPr>
        <w:t>e Program Description and in</w:t>
      </w:r>
      <w:r>
        <w:rPr>
          <w:rFonts w:ascii="Times New Roman" w:hAnsi="Times New Roman" w:cs="Times New Roman"/>
          <w:sz w:val="24"/>
          <w:szCs w:val="24"/>
        </w:rPr>
        <w:t xml:space="preserve"> Students’ IEPs.  </w:t>
      </w:r>
      <w:r w:rsidRPr="002140AE">
        <w:rPr>
          <w:rFonts w:ascii="Times New Roman" w:hAnsi="Times New Roman" w:cs="Times New Roman"/>
          <w:sz w:val="24"/>
          <w:szCs w:val="24"/>
        </w:rPr>
        <w:t>As discussed earlier, “the dispositive factor in deciding a child’s ‘current educational placement’ should be the Individualized Education Program (‘IEP’). . . actually functioning when the ‘stay put’ is invoked.”</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For this reason, the services described in Harrison and Isabella’s IEPs</w:t>
      </w:r>
      <w:r w:rsidR="00FF77BD">
        <w:rPr>
          <w:rFonts w:ascii="Times New Roman" w:hAnsi="Times New Roman" w:cs="Times New Roman"/>
          <w:sz w:val="24"/>
          <w:szCs w:val="24"/>
        </w:rPr>
        <w:t xml:space="preserve"> and provided at L.G. Nourse Elementary School</w:t>
      </w:r>
      <w:r>
        <w:rPr>
          <w:rFonts w:ascii="Times New Roman" w:hAnsi="Times New Roman" w:cs="Times New Roman"/>
          <w:sz w:val="24"/>
          <w:szCs w:val="24"/>
        </w:rPr>
        <w:t xml:space="preserve"> constitut</w:t>
      </w:r>
      <w:r w:rsidR="003D7EF2">
        <w:rPr>
          <w:rFonts w:ascii="Times New Roman" w:hAnsi="Times New Roman" w:cs="Times New Roman"/>
          <w:sz w:val="24"/>
          <w:szCs w:val="24"/>
        </w:rPr>
        <w:t>e their educational placements.</w:t>
      </w:r>
      <w:r w:rsidR="00DD4266">
        <w:rPr>
          <w:rStyle w:val="FootnoteReference"/>
          <w:rFonts w:ascii="Times New Roman" w:hAnsi="Times New Roman" w:cs="Times New Roman"/>
          <w:sz w:val="24"/>
          <w:szCs w:val="24"/>
        </w:rPr>
        <w:footnoteReference w:id="22"/>
      </w:r>
      <w:r w:rsidR="00D46D0C">
        <w:rPr>
          <w:rFonts w:ascii="Times New Roman" w:hAnsi="Times New Roman" w:cs="Times New Roman"/>
          <w:sz w:val="24"/>
          <w:szCs w:val="24"/>
        </w:rPr>
        <w:t xml:space="preserve">  Since approximately September</w:t>
      </w:r>
      <w:r w:rsidR="003D7EF2">
        <w:rPr>
          <w:rFonts w:ascii="Times New Roman" w:hAnsi="Times New Roman" w:cs="Times New Roman"/>
          <w:sz w:val="24"/>
          <w:szCs w:val="24"/>
        </w:rPr>
        <w:t xml:space="preserve"> 2013, </w:t>
      </w:r>
      <w:r w:rsidR="00FF77BD">
        <w:rPr>
          <w:rFonts w:ascii="Times New Roman" w:hAnsi="Times New Roman" w:cs="Times New Roman"/>
          <w:sz w:val="24"/>
          <w:szCs w:val="24"/>
        </w:rPr>
        <w:t xml:space="preserve">Norton has contracted with </w:t>
      </w:r>
      <w:r w:rsidR="003D7EF2">
        <w:rPr>
          <w:rFonts w:ascii="Times New Roman" w:hAnsi="Times New Roman" w:cs="Times New Roman"/>
          <w:sz w:val="24"/>
          <w:szCs w:val="24"/>
        </w:rPr>
        <w:t xml:space="preserve">Amego to provide those services.  </w:t>
      </w:r>
      <w:r w:rsidR="00FF77BD">
        <w:rPr>
          <w:rFonts w:ascii="Times New Roman" w:hAnsi="Times New Roman" w:cs="Times New Roman"/>
          <w:sz w:val="24"/>
          <w:szCs w:val="24"/>
        </w:rPr>
        <w:t>During this time</w:t>
      </w:r>
      <w:r w:rsidR="00D46D0C">
        <w:rPr>
          <w:rFonts w:ascii="Times New Roman" w:hAnsi="Times New Roman" w:cs="Times New Roman"/>
          <w:sz w:val="24"/>
          <w:szCs w:val="24"/>
        </w:rPr>
        <w:t xml:space="preserve"> Norton (as the LEA) remained ultimately responsible for the delivery of Students’ services.</w:t>
      </w:r>
      <w:r w:rsidR="007965BF">
        <w:rPr>
          <w:rStyle w:val="FootnoteReference"/>
          <w:rFonts w:ascii="Times New Roman" w:hAnsi="Times New Roman" w:cs="Times New Roman"/>
          <w:sz w:val="24"/>
          <w:szCs w:val="24"/>
        </w:rPr>
        <w:footnoteReference w:id="23"/>
      </w:r>
      <w:r w:rsidR="00D46D0C">
        <w:rPr>
          <w:rFonts w:ascii="Times New Roman" w:hAnsi="Times New Roman" w:cs="Times New Roman"/>
          <w:sz w:val="24"/>
          <w:szCs w:val="24"/>
        </w:rPr>
        <w:t xml:space="preserve">  Upon terminating its contract with Norton, Amego ceased to have any obligation to Students with respect to future service delivery.  </w:t>
      </w:r>
      <w:r w:rsidR="003D7EF2">
        <w:rPr>
          <w:rFonts w:ascii="Times New Roman" w:hAnsi="Times New Roman" w:cs="Times New Roman"/>
          <w:sz w:val="24"/>
          <w:szCs w:val="24"/>
        </w:rPr>
        <w:t>In the absence of Amego’s services and staffing,</w:t>
      </w:r>
      <w:r w:rsidR="003D7EF2">
        <w:rPr>
          <w:rStyle w:val="FootnoteReference"/>
          <w:rFonts w:ascii="Times New Roman" w:hAnsi="Times New Roman" w:cs="Times New Roman"/>
          <w:sz w:val="24"/>
          <w:szCs w:val="24"/>
        </w:rPr>
        <w:footnoteReference w:id="24"/>
      </w:r>
      <w:r w:rsidR="003D7EF2">
        <w:rPr>
          <w:rFonts w:ascii="Times New Roman" w:hAnsi="Times New Roman" w:cs="Times New Roman"/>
          <w:sz w:val="24"/>
          <w:szCs w:val="24"/>
        </w:rPr>
        <w:t xml:space="preserve"> it will be Norton’</w:t>
      </w:r>
      <w:r w:rsidR="00FF77BD">
        <w:rPr>
          <w:rFonts w:ascii="Times New Roman" w:hAnsi="Times New Roman" w:cs="Times New Roman"/>
          <w:sz w:val="24"/>
          <w:szCs w:val="24"/>
        </w:rPr>
        <w:t>s responsibility to replicate “</w:t>
      </w:r>
      <w:r w:rsidR="003D7EF2">
        <w:rPr>
          <w:rFonts w:ascii="Times New Roman" w:hAnsi="Times New Roman" w:cs="Times New Roman"/>
          <w:sz w:val="24"/>
          <w:szCs w:val="24"/>
        </w:rPr>
        <w:t>the educational program contemplated by the student[s’] original assignment[s],” without diluting the quality of their education.</w:t>
      </w:r>
      <w:r w:rsidR="003D7EF2">
        <w:rPr>
          <w:rStyle w:val="FootnoteReference"/>
          <w:rFonts w:ascii="Times New Roman" w:hAnsi="Times New Roman" w:cs="Times New Roman"/>
          <w:sz w:val="24"/>
          <w:szCs w:val="24"/>
        </w:rPr>
        <w:footnoteReference w:id="25"/>
      </w:r>
      <w:r w:rsidR="003D7EF2">
        <w:rPr>
          <w:rFonts w:ascii="Times New Roman" w:hAnsi="Times New Roman" w:cs="Times New Roman"/>
          <w:sz w:val="24"/>
          <w:szCs w:val="24"/>
        </w:rPr>
        <w:t xml:space="preserve">  In sum, Har</w:t>
      </w:r>
      <w:r w:rsidR="007965BF">
        <w:rPr>
          <w:rFonts w:ascii="Times New Roman" w:hAnsi="Times New Roman" w:cs="Times New Roman"/>
          <w:sz w:val="24"/>
          <w:szCs w:val="24"/>
        </w:rPr>
        <w:t>rison and Isabella are entitled to implementation of their IEPs</w:t>
      </w:r>
      <w:r w:rsidR="003D7EF2">
        <w:rPr>
          <w:rFonts w:ascii="Times New Roman" w:hAnsi="Times New Roman" w:cs="Times New Roman"/>
          <w:sz w:val="24"/>
          <w:szCs w:val="24"/>
        </w:rPr>
        <w:t xml:space="preserve"> during the pendency of these proceedings</w:t>
      </w:r>
      <w:r w:rsidR="007965BF">
        <w:rPr>
          <w:rFonts w:ascii="Times New Roman" w:hAnsi="Times New Roman" w:cs="Times New Roman"/>
          <w:sz w:val="24"/>
          <w:szCs w:val="24"/>
        </w:rPr>
        <w:t xml:space="preserve">.  This means that they must </w:t>
      </w:r>
      <w:r w:rsidR="003D7EF2">
        <w:rPr>
          <w:rFonts w:ascii="Times New Roman" w:hAnsi="Times New Roman" w:cs="Times New Roman"/>
          <w:sz w:val="24"/>
          <w:szCs w:val="24"/>
        </w:rPr>
        <w:t>attend a program at the L.G. Nourse Elementary School comprised of the services they have been receiving pursu</w:t>
      </w:r>
      <w:r w:rsidR="007965BF">
        <w:rPr>
          <w:rFonts w:ascii="Times New Roman" w:hAnsi="Times New Roman" w:cs="Times New Roman"/>
          <w:sz w:val="24"/>
          <w:szCs w:val="24"/>
        </w:rPr>
        <w:t>ant to their current IEPs.  T</w:t>
      </w:r>
      <w:r w:rsidR="003D7EF2">
        <w:rPr>
          <w:rFonts w:ascii="Times New Roman" w:hAnsi="Times New Roman" w:cs="Times New Roman"/>
          <w:sz w:val="24"/>
          <w:szCs w:val="24"/>
        </w:rPr>
        <w:t>hey are not entitled to receive these services from Amego.</w:t>
      </w:r>
      <w:r w:rsidR="007965BF">
        <w:rPr>
          <w:rFonts w:ascii="Times New Roman" w:hAnsi="Times New Roman" w:cs="Times New Roman"/>
          <w:sz w:val="24"/>
          <w:szCs w:val="24"/>
        </w:rPr>
        <w:t xml:space="preserve">  Norton, as the responsible LEA, must ensure that Students receive these uninterrupted services pursuant to their IEPs.  </w:t>
      </w:r>
      <w:r w:rsidR="00D46D0C">
        <w:rPr>
          <w:rFonts w:ascii="Times New Roman" w:hAnsi="Times New Roman" w:cs="Times New Roman"/>
          <w:sz w:val="24"/>
          <w:szCs w:val="24"/>
        </w:rPr>
        <w:t>It will be up to Norton to determine whether to provide Students’</w:t>
      </w:r>
      <w:r w:rsidR="007965BF">
        <w:rPr>
          <w:rFonts w:ascii="Times New Roman" w:hAnsi="Times New Roman" w:cs="Times New Roman"/>
          <w:sz w:val="24"/>
          <w:szCs w:val="24"/>
        </w:rPr>
        <w:t xml:space="preserve"> services using its </w:t>
      </w:r>
      <w:r w:rsidR="00D46D0C">
        <w:rPr>
          <w:rFonts w:ascii="Times New Roman" w:hAnsi="Times New Roman" w:cs="Times New Roman"/>
          <w:sz w:val="24"/>
          <w:szCs w:val="24"/>
        </w:rPr>
        <w:t>own staff or using contracted service provider</w:t>
      </w:r>
      <w:r w:rsidR="007965BF">
        <w:rPr>
          <w:rFonts w:ascii="Times New Roman" w:hAnsi="Times New Roman" w:cs="Times New Roman"/>
          <w:sz w:val="24"/>
          <w:szCs w:val="24"/>
        </w:rPr>
        <w:t>s as it</w:t>
      </w:r>
      <w:r w:rsidR="00D46D0C">
        <w:rPr>
          <w:rFonts w:ascii="Times New Roman" w:hAnsi="Times New Roman" w:cs="Times New Roman"/>
          <w:sz w:val="24"/>
          <w:szCs w:val="24"/>
        </w:rPr>
        <w:t xml:space="preserve"> did with Amego.</w:t>
      </w:r>
    </w:p>
    <w:p w14:paraId="53ABE548" w14:textId="77777777" w:rsidR="00FA022C" w:rsidRPr="00331E3A" w:rsidRDefault="00FA022C" w:rsidP="00331E3A">
      <w:pPr>
        <w:pStyle w:val="NoSpacing"/>
        <w:rPr>
          <w:rFonts w:ascii="Times New Roman" w:hAnsi="Times New Roman" w:cs="Times New Roman"/>
          <w:sz w:val="24"/>
          <w:szCs w:val="24"/>
        </w:rPr>
      </w:pPr>
    </w:p>
    <w:p w14:paraId="076907EE" w14:textId="16E35F89" w:rsidR="00352E41" w:rsidRPr="00352E41" w:rsidRDefault="005E427D" w:rsidP="00352E41">
      <w:pPr>
        <w:pStyle w:val="NoSpacing"/>
        <w:spacing w:after="200"/>
        <w:rPr>
          <w:rFonts w:ascii="Times New Roman" w:hAnsi="Times New Roman" w:cs="Times New Roman"/>
          <w:sz w:val="24"/>
          <w:szCs w:val="24"/>
        </w:rPr>
      </w:pPr>
      <w:r>
        <w:rPr>
          <w:rFonts w:ascii="Times New Roman" w:hAnsi="Times New Roman" w:cs="Times New Roman"/>
          <w:sz w:val="24"/>
          <w:szCs w:val="24"/>
          <w:u w:val="single"/>
        </w:rPr>
        <w:t>CONCLUSION</w:t>
      </w:r>
    </w:p>
    <w:p w14:paraId="06722742" w14:textId="358AD9F8" w:rsidR="00D13275" w:rsidRDefault="00352E41" w:rsidP="00352E41">
      <w:pPr>
        <w:rPr>
          <w:rFonts w:ascii="Times New Roman" w:hAnsi="Times New Roman" w:cs="Times New Roman"/>
          <w:sz w:val="24"/>
          <w:szCs w:val="24"/>
        </w:rPr>
      </w:pPr>
      <w:r>
        <w:rPr>
          <w:rFonts w:ascii="Times New Roman" w:hAnsi="Times New Roman" w:cs="Times New Roman"/>
          <w:b/>
          <w:sz w:val="24"/>
          <w:szCs w:val="24"/>
        </w:rPr>
        <w:tab/>
      </w:r>
      <w:r w:rsidR="00E4271B">
        <w:rPr>
          <w:rFonts w:ascii="Times New Roman" w:hAnsi="Times New Roman" w:cs="Times New Roman"/>
          <w:sz w:val="24"/>
          <w:szCs w:val="24"/>
        </w:rPr>
        <w:t>Upon consider</w:t>
      </w:r>
      <w:r w:rsidR="00DF10CA">
        <w:rPr>
          <w:rFonts w:ascii="Times New Roman" w:hAnsi="Times New Roman" w:cs="Times New Roman"/>
          <w:sz w:val="24"/>
          <w:szCs w:val="24"/>
        </w:rPr>
        <w:t xml:space="preserve">ation of </w:t>
      </w:r>
      <w:r w:rsidR="002A265F">
        <w:rPr>
          <w:rFonts w:ascii="Times New Roman" w:hAnsi="Times New Roman" w:cs="Times New Roman"/>
          <w:sz w:val="24"/>
          <w:szCs w:val="24"/>
        </w:rPr>
        <w:t xml:space="preserve">the Parents’ Motions for Stay-Put in both cases, as well as the relevant </w:t>
      </w:r>
      <w:r w:rsidR="007C18AA">
        <w:rPr>
          <w:rFonts w:ascii="Times New Roman" w:hAnsi="Times New Roman" w:cs="Times New Roman"/>
          <w:sz w:val="24"/>
          <w:szCs w:val="24"/>
        </w:rPr>
        <w:t>documents submitted by the parties</w:t>
      </w:r>
      <w:r w:rsidR="002A265F">
        <w:rPr>
          <w:rFonts w:ascii="Times New Roman" w:hAnsi="Times New Roman" w:cs="Times New Roman"/>
          <w:sz w:val="24"/>
          <w:szCs w:val="24"/>
        </w:rPr>
        <w:t xml:space="preserve"> and the arguments made,</w:t>
      </w:r>
      <w:r w:rsidR="00D23F52">
        <w:rPr>
          <w:rFonts w:ascii="Times New Roman" w:hAnsi="Times New Roman" w:cs="Times New Roman"/>
          <w:sz w:val="24"/>
          <w:szCs w:val="24"/>
        </w:rPr>
        <w:t xml:space="preserve"> the Parents’ Motions are ALLOWED IN PART and DENIED IN PART.  To the extent the Parents seek an Order from the </w:t>
      </w:r>
      <w:r w:rsidR="00D23F52">
        <w:rPr>
          <w:rFonts w:ascii="Times New Roman" w:hAnsi="Times New Roman" w:cs="Times New Roman"/>
          <w:sz w:val="24"/>
          <w:szCs w:val="24"/>
        </w:rPr>
        <w:lastRenderedPageBreak/>
        <w:t>BSEA preventing Norton from changing Harrison and Isabella’s educational placement during the pendency of this p</w:t>
      </w:r>
      <w:r w:rsidR="00C86509">
        <w:rPr>
          <w:rFonts w:ascii="Times New Roman" w:hAnsi="Times New Roman" w:cs="Times New Roman"/>
          <w:sz w:val="24"/>
          <w:szCs w:val="24"/>
        </w:rPr>
        <w:t>roceeding, their motion is ALLOWED</w:t>
      </w:r>
      <w:r w:rsidR="00D23F52">
        <w:rPr>
          <w:rFonts w:ascii="Times New Roman" w:hAnsi="Times New Roman" w:cs="Times New Roman"/>
          <w:sz w:val="24"/>
          <w:szCs w:val="24"/>
        </w:rPr>
        <w:t xml:space="preserve">.  However, to the extent they seek a finding that Students’ “current educational placement” requires Amego to continue to provide the services specified on their IEPs, their motion is DENIED.  </w:t>
      </w:r>
      <w:r w:rsidR="002A265F">
        <w:rPr>
          <w:rFonts w:ascii="Times New Roman" w:hAnsi="Times New Roman" w:cs="Times New Roman"/>
          <w:sz w:val="24"/>
          <w:szCs w:val="24"/>
        </w:rPr>
        <w:t xml:space="preserve"> </w:t>
      </w:r>
    </w:p>
    <w:p w14:paraId="6458CD8A" w14:textId="77777777" w:rsidR="00D13275" w:rsidRDefault="00D13275" w:rsidP="00352E41">
      <w:pPr>
        <w:rPr>
          <w:rFonts w:ascii="Times New Roman" w:hAnsi="Times New Roman" w:cs="Times New Roman"/>
          <w:sz w:val="24"/>
          <w:szCs w:val="24"/>
        </w:rPr>
      </w:pP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t>ORDER</w:t>
      </w:r>
    </w:p>
    <w:p w14:paraId="4B102250" w14:textId="7863153E" w:rsidR="00343A32" w:rsidRDefault="00343A32" w:rsidP="00343A32">
      <w:pPr>
        <w:rPr>
          <w:rFonts w:ascii="Times New Roman" w:hAnsi="Times New Roman" w:cs="Times New Roman"/>
          <w:sz w:val="24"/>
          <w:szCs w:val="24"/>
        </w:rPr>
      </w:pPr>
      <w:r>
        <w:rPr>
          <w:rFonts w:ascii="Times New Roman" w:hAnsi="Times New Roman" w:cs="Times New Roman"/>
          <w:b/>
          <w:sz w:val="24"/>
          <w:szCs w:val="24"/>
        </w:rPr>
        <w:tab/>
      </w:r>
      <w:r w:rsidR="00BE7E63">
        <w:rPr>
          <w:rFonts w:ascii="Times New Roman" w:hAnsi="Times New Roman" w:cs="Times New Roman"/>
          <w:sz w:val="24"/>
          <w:szCs w:val="24"/>
        </w:rPr>
        <w:t xml:space="preserve">The </w:t>
      </w:r>
      <w:r w:rsidR="00FF77BD">
        <w:rPr>
          <w:rFonts w:ascii="Times New Roman" w:hAnsi="Times New Roman" w:cs="Times New Roman"/>
          <w:sz w:val="24"/>
          <w:szCs w:val="24"/>
        </w:rPr>
        <w:t>Parents’ Motion for A Stay-Put during the Pendency of the Hearing is hereby ALLOWED IN PART and DENIED IN PART.</w:t>
      </w:r>
    </w:p>
    <w:p w14:paraId="769275F2" w14:textId="5B0A25E0" w:rsidR="002A265F" w:rsidRDefault="00BE7E63" w:rsidP="00343A32">
      <w:pPr>
        <w:rPr>
          <w:rFonts w:ascii="Times New Roman" w:hAnsi="Times New Roman" w:cs="Times New Roman"/>
          <w:sz w:val="24"/>
          <w:szCs w:val="24"/>
        </w:rPr>
      </w:pPr>
      <w:r>
        <w:rPr>
          <w:rFonts w:ascii="Times New Roman" w:hAnsi="Times New Roman" w:cs="Times New Roman"/>
          <w:sz w:val="24"/>
          <w:szCs w:val="24"/>
        </w:rPr>
        <w:tab/>
        <w:t xml:space="preserve">A </w:t>
      </w:r>
      <w:r w:rsidR="00631F3D">
        <w:rPr>
          <w:rFonts w:ascii="Times New Roman" w:hAnsi="Times New Roman" w:cs="Times New Roman"/>
          <w:sz w:val="24"/>
          <w:szCs w:val="24"/>
        </w:rPr>
        <w:t>conference</w:t>
      </w:r>
      <w:r w:rsidR="002A265F">
        <w:rPr>
          <w:rFonts w:ascii="Times New Roman" w:hAnsi="Times New Roman" w:cs="Times New Roman"/>
          <w:sz w:val="24"/>
          <w:szCs w:val="24"/>
        </w:rPr>
        <w:t xml:space="preserve"> call</w:t>
      </w:r>
      <w:r w:rsidR="00631F3D">
        <w:rPr>
          <w:rFonts w:ascii="Times New Roman" w:hAnsi="Times New Roman" w:cs="Times New Roman"/>
          <w:sz w:val="24"/>
          <w:szCs w:val="24"/>
        </w:rPr>
        <w:t xml:space="preserve"> in this matter is scheduled to take place </w:t>
      </w:r>
      <w:r w:rsidR="00C86509">
        <w:rPr>
          <w:rFonts w:ascii="Times New Roman" w:hAnsi="Times New Roman" w:cs="Times New Roman"/>
          <w:sz w:val="24"/>
          <w:szCs w:val="24"/>
        </w:rPr>
        <w:t>on April 9, 2015.</w:t>
      </w:r>
      <w:r w:rsidR="00631F3D">
        <w:rPr>
          <w:rFonts w:ascii="Times New Roman" w:hAnsi="Times New Roman" w:cs="Times New Roman"/>
          <w:sz w:val="24"/>
          <w:szCs w:val="24"/>
        </w:rPr>
        <w:t xml:space="preserve">  </w:t>
      </w:r>
    </w:p>
    <w:p w14:paraId="70337374" w14:textId="0D193D6B" w:rsidR="00BE7E63" w:rsidRPr="007163BF" w:rsidRDefault="00631F3D" w:rsidP="002A265F">
      <w:pPr>
        <w:ind w:firstLine="720"/>
        <w:rPr>
          <w:rFonts w:ascii="Times New Roman" w:hAnsi="Times New Roman" w:cs="Times New Roman"/>
          <w:sz w:val="24"/>
          <w:szCs w:val="24"/>
        </w:rPr>
      </w:pPr>
      <w:r>
        <w:rPr>
          <w:rFonts w:ascii="Times New Roman" w:hAnsi="Times New Roman" w:cs="Times New Roman"/>
          <w:sz w:val="24"/>
          <w:szCs w:val="24"/>
        </w:rPr>
        <w:t xml:space="preserve">The Hearing </w:t>
      </w:r>
      <w:r w:rsidR="002A265F">
        <w:rPr>
          <w:rFonts w:ascii="Times New Roman" w:hAnsi="Times New Roman" w:cs="Times New Roman"/>
          <w:sz w:val="24"/>
          <w:szCs w:val="24"/>
        </w:rPr>
        <w:t xml:space="preserve">in </w:t>
      </w:r>
      <w:r w:rsidR="00DD4266">
        <w:rPr>
          <w:rFonts w:ascii="Times New Roman" w:hAnsi="Times New Roman" w:cs="Times New Roman"/>
          <w:sz w:val="24"/>
          <w:szCs w:val="24"/>
        </w:rPr>
        <w:t>Harri</w:t>
      </w:r>
      <w:r w:rsidR="00C86509">
        <w:rPr>
          <w:rFonts w:ascii="Times New Roman" w:hAnsi="Times New Roman" w:cs="Times New Roman"/>
          <w:sz w:val="24"/>
          <w:szCs w:val="24"/>
        </w:rPr>
        <w:t>son’s case will take place on June 9 and 10, 2015</w:t>
      </w:r>
      <w:r>
        <w:rPr>
          <w:rFonts w:ascii="Times New Roman" w:hAnsi="Times New Roman" w:cs="Times New Roman"/>
          <w:sz w:val="24"/>
          <w:szCs w:val="24"/>
        </w:rPr>
        <w:t>.</w:t>
      </w:r>
      <w:r w:rsidR="00DD4266">
        <w:rPr>
          <w:rFonts w:ascii="Times New Roman" w:hAnsi="Times New Roman" w:cs="Times New Roman"/>
          <w:sz w:val="24"/>
          <w:szCs w:val="24"/>
        </w:rPr>
        <w:t xml:space="preserve">  The Hearing in Isabella’s </w:t>
      </w:r>
      <w:r w:rsidR="00C86509">
        <w:rPr>
          <w:rFonts w:ascii="Times New Roman" w:hAnsi="Times New Roman" w:cs="Times New Roman"/>
          <w:sz w:val="24"/>
          <w:szCs w:val="24"/>
        </w:rPr>
        <w:t>case will take place on May 4 and 6, 2015</w:t>
      </w:r>
      <w:r w:rsidR="00DD4266">
        <w:rPr>
          <w:rFonts w:ascii="Times New Roman" w:hAnsi="Times New Roman" w:cs="Times New Roman"/>
          <w:sz w:val="24"/>
          <w:szCs w:val="24"/>
        </w:rPr>
        <w:t>.</w:t>
      </w:r>
    </w:p>
    <w:p w14:paraId="2F227D19" w14:textId="2B939FAB" w:rsidR="00513C86" w:rsidRPr="00343A32" w:rsidRDefault="00513C86" w:rsidP="000C3619">
      <w:pPr>
        <w:rPr>
          <w:rFonts w:ascii="Times New Roman" w:hAnsi="Times New Roman" w:cs="Times New Roman"/>
          <w:sz w:val="24"/>
          <w:szCs w:val="24"/>
        </w:rPr>
      </w:pP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1C55F276"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r w:rsidR="00C86509">
        <w:rPr>
          <w:rFonts w:ascii="Times New Roman" w:hAnsi="Times New Roman" w:cs="Times New Roman"/>
          <w:sz w:val="24"/>
          <w:szCs w:val="24"/>
        </w:rPr>
        <w:t>s</w:t>
      </w:r>
      <w:r>
        <w:rPr>
          <w:rFonts w:ascii="Times New Roman" w:hAnsi="Times New Roman" w:cs="Times New Roman"/>
          <w:sz w:val="24"/>
          <w:szCs w:val="24"/>
        </w:rPr>
        <w:t>:</w:t>
      </w:r>
    </w:p>
    <w:p w14:paraId="3EFB9B9D" w14:textId="77777777" w:rsidR="00137D8B" w:rsidRDefault="00137D8B" w:rsidP="005E427D">
      <w:pPr>
        <w:rPr>
          <w:rFonts w:ascii="Times New Roman" w:hAnsi="Times New Roman" w:cs="Times New Roman"/>
          <w:sz w:val="24"/>
          <w:szCs w:val="24"/>
        </w:rPr>
      </w:pPr>
    </w:p>
    <w:p w14:paraId="6752AE2D" w14:textId="77777777" w:rsidR="00C86509" w:rsidRDefault="009F6C62"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sidR="00C86509">
        <w:rPr>
          <w:rFonts w:ascii="Times New Roman" w:hAnsi="Times New Roman" w:cs="Times New Roman"/>
          <w:sz w:val="24"/>
          <w:szCs w:val="24"/>
        </w:rPr>
        <w:tab/>
      </w:r>
      <w:r w:rsidR="00C86509">
        <w:rPr>
          <w:rFonts w:ascii="Times New Roman" w:hAnsi="Times New Roman" w:cs="Times New Roman"/>
          <w:sz w:val="24"/>
          <w:szCs w:val="24"/>
        </w:rPr>
        <w:tab/>
        <w:t>__________________________</w:t>
      </w:r>
    </w:p>
    <w:p w14:paraId="23C2A844" w14:textId="4F457F38" w:rsidR="00C86509" w:rsidRDefault="00C86509" w:rsidP="00C86509">
      <w:pPr>
        <w:spacing w:after="0" w:line="240" w:lineRule="auto"/>
        <w:rPr>
          <w:rFonts w:ascii="Times New Roman" w:hAnsi="Times New Roman" w:cs="Times New Roman"/>
          <w:sz w:val="24"/>
          <w:szCs w:val="24"/>
        </w:rPr>
      </w:pPr>
      <w:r>
        <w:rPr>
          <w:rFonts w:ascii="Times New Roman" w:hAnsi="Times New Roman" w:cs="Times New Roman"/>
          <w:sz w:val="24"/>
          <w:szCs w:val="24"/>
        </w:rPr>
        <w:t>Catherine Putney-Yaceshyn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Amy M. Reichbach</w:t>
      </w:r>
    </w:p>
    <w:p w14:paraId="32EDD8D0" w14:textId="1AAF2D09" w:rsidR="00C86509" w:rsidRPr="00C86509" w:rsidRDefault="00C86509" w:rsidP="00C86509">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Pr>
          <w:rFonts w:ascii="Times New Roman" w:hAnsi="Times New Roman" w:cs="Times New Roman"/>
          <w:sz w:val="24"/>
          <w:szCs w:val="24"/>
        </w:rPr>
        <w:t>April 8, 2015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31E3A">
        <w:rPr>
          <w:rFonts w:ascii="Times New Roman" w:hAnsi="Times New Roman" w:cs="Times New Roman"/>
          <w:sz w:val="24"/>
          <w:szCs w:val="24"/>
        </w:rPr>
        <w:t xml:space="preserve">Dated: </w:t>
      </w:r>
      <w:r>
        <w:rPr>
          <w:rFonts w:ascii="Times New Roman" w:hAnsi="Times New Roman" w:cs="Times New Roman"/>
          <w:sz w:val="24"/>
          <w:szCs w:val="24"/>
        </w:rPr>
        <w:t>April 8, 2015</w:t>
      </w:r>
    </w:p>
    <w:p w14:paraId="14DB1B75" w14:textId="39127CB6"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769BF" w14:textId="77777777" w:rsidR="009B63D0" w:rsidRDefault="009B63D0" w:rsidP="00C17B47">
      <w:pPr>
        <w:spacing w:after="0" w:line="240" w:lineRule="auto"/>
      </w:pPr>
      <w:r>
        <w:separator/>
      </w:r>
    </w:p>
  </w:endnote>
  <w:endnote w:type="continuationSeparator" w:id="0">
    <w:p w14:paraId="2E635AB8" w14:textId="77777777" w:rsidR="009B63D0" w:rsidRDefault="009B63D0"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2140AE" w:rsidRDefault="002140AE">
        <w:pPr>
          <w:pStyle w:val="Footer"/>
          <w:jc w:val="center"/>
        </w:pPr>
        <w:r>
          <w:fldChar w:fldCharType="begin"/>
        </w:r>
        <w:r>
          <w:instrText xml:space="preserve"> PAGE   \* MERGEFORMAT </w:instrText>
        </w:r>
        <w:r>
          <w:fldChar w:fldCharType="separate"/>
        </w:r>
        <w:r w:rsidR="006E4494">
          <w:rPr>
            <w:noProof/>
          </w:rPr>
          <w:t>7</w:t>
        </w:r>
        <w:r>
          <w:rPr>
            <w:noProof/>
          </w:rPr>
          <w:fldChar w:fldCharType="end"/>
        </w:r>
      </w:p>
    </w:sdtContent>
  </w:sdt>
  <w:p w14:paraId="6EECF0F7" w14:textId="77777777" w:rsidR="002140AE" w:rsidRDefault="00214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854A8" w14:textId="77777777" w:rsidR="009B63D0" w:rsidRDefault="009B63D0" w:rsidP="00C17B47">
      <w:pPr>
        <w:spacing w:after="0" w:line="240" w:lineRule="auto"/>
      </w:pPr>
      <w:r>
        <w:separator/>
      </w:r>
    </w:p>
  </w:footnote>
  <w:footnote w:type="continuationSeparator" w:id="0">
    <w:p w14:paraId="2506D0CB" w14:textId="77777777" w:rsidR="009B63D0" w:rsidRDefault="009B63D0" w:rsidP="00C17B47">
      <w:pPr>
        <w:spacing w:after="0" w:line="240" w:lineRule="auto"/>
      </w:pPr>
      <w:r>
        <w:continuationSeparator/>
      </w:r>
    </w:p>
  </w:footnote>
  <w:footnote w:id="1">
    <w:p w14:paraId="2F5391DB" w14:textId="5700BEC0" w:rsidR="002140AE" w:rsidRPr="00060267" w:rsidRDefault="002140AE">
      <w:pPr>
        <w:pStyle w:val="FootnoteText"/>
        <w:rPr>
          <w:rFonts w:ascii="Times New Roman" w:hAnsi="Times New Roman" w:cs="Times New Roman"/>
        </w:rPr>
      </w:pPr>
      <w:r w:rsidRPr="00060267">
        <w:rPr>
          <w:rStyle w:val="FootnoteReference"/>
          <w:rFonts w:ascii="Times New Roman" w:hAnsi="Times New Roman" w:cs="Times New Roman"/>
        </w:rPr>
        <w:footnoteRef/>
      </w:r>
      <w:r w:rsidRPr="00060267">
        <w:rPr>
          <w:rFonts w:ascii="Times New Roman" w:hAnsi="Times New Roman" w:cs="Times New Roman"/>
        </w:rPr>
        <w:t xml:space="preserve"> “Harrison” and “Isabella” are pseudonyms chosen by the Hearing Officer</w:t>
      </w:r>
      <w:r w:rsidR="00DD4266">
        <w:rPr>
          <w:rFonts w:ascii="Times New Roman" w:hAnsi="Times New Roman" w:cs="Times New Roman"/>
        </w:rPr>
        <w:t>s</w:t>
      </w:r>
      <w:r w:rsidRPr="00060267">
        <w:rPr>
          <w:rFonts w:ascii="Times New Roman" w:hAnsi="Times New Roman" w:cs="Times New Roman"/>
        </w:rPr>
        <w:t xml:space="preserve"> to protect the privacy of the Students in documents available to the public.</w:t>
      </w:r>
    </w:p>
  </w:footnote>
  <w:footnote w:id="2">
    <w:p w14:paraId="3A58509D" w14:textId="265DE5C7" w:rsidR="002140AE" w:rsidRPr="00060267" w:rsidRDefault="002140AE">
      <w:pPr>
        <w:pStyle w:val="FootnoteText"/>
        <w:rPr>
          <w:rFonts w:ascii="Times New Roman" w:hAnsi="Times New Roman" w:cs="Times New Roman"/>
        </w:rPr>
      </w:pPr>
      <w:r w:rsidRPr="00060267">
        <w:rPr>
          <w:rStyle w:val="FootnoteReference"/>
          <w:rFonts w:ascii="Times New Roman" w:hAnsi="Times New Roman" w:cs="Times New Roman"/>
        </w:rPr>
        <w:footnoteRef/>
      </w:r>
      <w:r w:rsidRPr="00060267">
        <w:rPr>
          <w:rFonts w:ascii="Times New Roman" w:hAnsi="Times New Roman" w:cs="Times New Roman"/>
        </w:rPr>
        <w:t xml:space="preserve"> Th</w:t>
      </w:r>
      <w:r w:rsidR="00DD4266">
        <w:rPr>
          <w:rFonts w:ascii="Times New Roman" w:hAnsi="Times New Roman" w:cs="Times New Roman"/>
        </w:rPr>
        <w:t>ese cases were filed separately</w:t>
      </w:r>
      <w:r w:rsidRPr="00060267">
        <w:rPr>
          <w:rFonts w:ascii="Times New Roman" w:hAnsi="Times New Roman" w:cs="Times New Roman"/>
        </w:rPr>
        <w:t xml:space="preserve"> but both families are represented by the same advocate, who has filed identical plead</w:t>
      </w:r>
      <w:r w:rsidR="008F0513">
        <w:rPr>
          <w:rFonts w:ascii="Times New Roman" w:hAnsi="Times New Roman" w:cs="Times New Roman"/>
        </w:rPr>
        <w:t>ings in the two matters</w:t>
      </w:r>
      <w:r w:rsidRPr="00060267">
        <w:rPr>
          <w:rFonts w:ascii="Times New Roman" w:hAnsi="Times New Roman" w:cs="Times New Roman"/>
        </w:rPr>
        <w:t xml:space="preserve">.  At the request of or with the consent of all parties, several </w:t>
      </w:r>
      <w:r w:rsidR="00A3744F">
        <w:rPr>
          <w:rFonts w:ascii="Times New Roman" w:hAnsi="Times New Roman" w:cs="Times New Roman"/>
        </w:rPr>
        <w:t xml:space="preserve">joint </w:t>
      </w:r>
      <w:r w:rsidRPr="00060267">
        <w:rPr>
          <w:rFonts w:ascii="Times New Roman" w:hAnsi="Times New Roman" w:cs="Times New Roman"/>
        </w:rPr>
        <w:t>conference calls have taken place to address the common legal and factual issues, but a formal Motion to Consolidate (filed by defendant Amego, Inc. and opposed by the Parents and Norton Public Schools) is pending.</w:t>
      </w:r>
    </w:p>
  </w:footnote>
  <w:footnote w:id="3">
    <w:p w14:paraId="60BB263D" w14:textId="3602D97A" w:rsidR="002140AE" w:rsidRDefault="002140AE">
      <w:pPr>
        <w:pStyle w:val="FootnoteText"/>
      </w:pPr>
      <w:r w:rsidRPr="00060267">
        <w:rPr>
          <w:rStyle w:val="FootnoteReference"/>
          <w:rFonts w:ascii="Times New Roman" w:hAnsi="Times New Roman" w:cs="Times New Roman"/>
        </w:rPr>
        <w:footnoteRef/>
      </w:r>
      <w:r w:rsidRPr="00060267">
        <w:rPr>
          <w:rFonts w:ascii="Times New Roman" w:hAnsi="Times New Roman" w:cs="Times New Roman"/>
        </w:rPr>
        <w:t xml:space="preserve"> The Parents’ advoca</w:t>
      </w:r>
      <w:r>
        <w:rPr>
          <w:rFonts w:ascii="Times New Roman" w:hAnsi="Times New Roman" w:cs="Times New Roman"/>
        </w:rPr>
        <w:t>te had previously tried to file</w:t>
      </w:r>
      <w:r w:rsidRPr="00060267">
        <w:rPr>
          <w:rFonts w:ascii="Times New Roman" w:hAnsi="Times New Roman" w:cs="Times New Roman"/>
        </w:rPr>
        <w:t xml:space="preserve"> the Motion for Stay-Put by way of email and/or Dropbox, but was instructed in an Order issued on March 9, 2015 that all pleadings must be filed in accordance with t</w:t>
      </w:r>
      <w:r w:rsidR="00A3744F">
        <w:rPr>
          <w:rFonts w:ascii="Times New Roman" w:hAnsi="Times New Roman" w:cs="Times New Roman"/>
        </w:rPr>
        <w:t>he Bureau of Special Education A</w:t>
      </w:r>
      <w:r w:rsidRPr="00060267">
        <w:rPr>
          <w:rFonts w:ascii="Times New Roman" w:hAnsi="Times New Roman" w:cs="Times New Roman"/>
        </w:rPr>
        <w:t xml:space="preserve">ppeals </w:t>
      </w:r>
      <w:r w:rsidRPr="00A3744F">
        <w:rPr>
          <w:rFonts w:ascii="Times New Roman" w:hAnsi="Times New Roman" w:cs="Times New Roman"/>
          <w:i/>
        </w:rPr>
        <w:t>Hearing Rules</w:t>
      </w:r>
      <w:r w:rsidRPr="00060267">
        <w:rPr>
          <w:rFonts w:ascii="Times New Roman" w:hAnsi="Times New Roman" w:cs="Times New Roman"/>
        </w:rPr>
        <w:t>.</w:t>
      </w:r>
    </w:p>
  </w:footnote>
  <w:footnote w:id="4">
    <w:p w14:paraId="312D80FD" w14:textId="562040EC" w:rsidR="002140AE" w:rsidRPr="00060267" w:rsidRDefault="002140AE">
      <w:pPr>
        <w:pStyle w:val="FootnoteText"/>
        <w:rPr>
          <w:rFonts w:ascii="Times New Roman" w:hAnsi="Times New Roman" w:cs="Times New Roman"/>
        </w:rPr>
      </w:pPr>
      <w:r w:rsidRPr="00060267">
        <w:rPr>
          <w:rStyle w:val="FootnoteReference"/>
          <w:rFonts w:ascii="Times New Roman" w:hAnsi="Times New Roman" w:cs="Times New Roman"/>
        </w:rPr>
        <w:footnoteRef/>
      </w:r>
      <w:r w:rsidRPr="00060267">
        <w:rPr>
          <w:rFonts w:ascii="Times New Roman" w:hAnsi="Times New Roman" w:cs="Times New Roman"/>
        </w:rPr>
        <w:t xml:space="preserve"> BSEA # 1504282, regarding Isabella, was initially assigned to Hearing Officer Ann Scannell but was </w:t>
      </w:r>
      <w:r w:rsidR="00D46D0C">
        <w:rPr>
          <w:rFonts w:ascii="Times New Roman" w:hAnsi="Times New Roman" w:cs="Times New Roman"/>
        </w:rPr>
        <w:t xml:space="preserve">later </w:t>
      </w:r>
      <w:r w:rsidRPr="00060267">
        <w:rPr>
          <w:rFonts w:ascii="Times New Roman" w:hAnsi="Times New Roman" w:cs="Times New Roman"/>
        </w:rPr>
        <w:t>reassigned administratively to Hearing Office</w:t>
      </w:r>
      <w:r w:rsidR="00D46D0C">
        <w:rPr>
          <w:rFonts w:ascii="Times New Roman" w:hAnsi="Times New Roman" w:cs="Times New Roman"/>
        </w:rPr>
        <w:t>r Catherine Putney-Yacesheyn.</w:t>
      </w:r>
    </w:p>
  </w:footnote>
  <w:footnote w:id="5">
    <w:p w14:paraId="360D22CB" w14:textId="63B0CCB2" w:rsidR="002140AE" w:rsidRPr="00F42050" w:rsidRDefault="002140AE">
      <w:pPr>
        <w:pStyle w:val="FootnoteText"/>
        <w:rPr>
          <w:rFonts w:ascii="Times New Roman" w:hAnsi="Times New Roman" w:cs="Times New Roman"/>
        </w:rPr>
      </w:pPr>
      <w:r w:rsidRPr="00F42050">
        <w:rPr>
          <w:rStyle w:val="FootnoteReference"/>
          <w:rFonts w:ascii="Times New Roman" w:hAnsi="Times New Roman" w:cs="Times New Roman"/>
        </w:rPr>
        <w:footnoteRef/>
      </w:r>
      <w:r w:rsidRPr="00F42050">
        <w:rPr>
          <w:rFonts w:ascii="Times New Roman" w:hAnsi="Times New Roman" w:cs="Times New Roman"/>
        </w:rPr>
        <w:t xml:space="preserve"> This agreement was the outcome of a mediation session held on January 6, 2015.  This mediation resulted in an agreement whereby Norton Public Schools (hereinafter “Norton”) would explore successors to Amego, Inc. (hereinafter “Amego”) and Amego would continue to provide services to Ha</w:t>
      </w:r>
      <w:r w:rsidR="00DD4266">
        <w:rPr>
          <w:rFonts w:ascii="Times New Roman" w:hAnsi="Times New Roman" w:cs="Times New Roman"/>
        </w:rPr>
        <w:t>rrison and Isabella through the</w:t>
      </w:r>
      <w:r w:rsidRPr="00F42050">
        <w:rPr>
          <w:rFonts w:ascii="Times New Roman" w:hAnsi="Times New Roman" w:cs="Times New Roman"/>
        </w:rPr>
        <w:t xml:space="preserve"> end of March, 2015.  </w:t>
      </w:r>
      <w:r>
        <w:rPr>
          <w:rFonts w:ascii="Times New Roman" w:hAnsi="Times New Roman" w:cs="Times New Roman"/>
        </w:rPr>
        <w:t>Parents submitted a partially signed copy of this agreement in support of their Motion for a Stay-Put During t</w:t>
      </w:r>
      <w:r w:rsidR="008F0513">
        <w:rPr>
          <w:rFonts w:ascii="Times New Roman" w:hAnsi="Times New Roman" w:cs="Times New Roman"/>
        </w:rPr>
        <w:t>he Pendency of the Hearing.  Norton</w:t>
      </w:r>
      <w:r>
        <w:rPr>
          <w:rFonts w:ascii="Times New Roman" w:hAnsi="Times New Roman" w:cs="Times New Roman"/>
        </w:rPr>
        <w:t xml:space="preserve"> submitted a fully executed</w:t>
      </w:r>
      <w:r w:rsidRPr="00F42050">
        <w:rPr>
          <w:rFonts w:ascii="Times New Roman" w:hAnsi="Times New Roman" w:cs="Times New Roman"/>
        </w:rPr>
        <w:t xml:space="preserve"> agreement on March 17, 2015 as Exhibit A in support of its opposition to the Parents’ motion to amend their hearing request.</w:t>
      </w:r>
    </w:p>
  </w:footnote>
  <w:footnote w:id="6">
    <w:p w14:paraId="4E5A0543" w14:textId="69288199" w:rsidR="002140AE" w:rsidRPr="0082266B" w:rsidRDefault="002140AE" w:rsidP="009160AE">
      <w:pPr>
        <w:pStyle w:val="FootnoteText"/>
        <w:rPr>
          <w:rFonts w:ascii="Times New Roman" w:hAnsi="Times New Roman" w:cs="Times New Roman"/>
        </w:rPr>
      </w:pPr>
      <w:r w:rsidRPr="0082266B">
        <w:rPr>
          <w:rStyle w:val="FootnoteReference"/>
          <w:rFonts w:ascii="Times New Roman" w:hAnsi="Times New Roman" w:cs="Times New Roman"/>
        </w:rPr>
        <w:footnoteRef/>
      </w:r>
      <w:r w:rsidRPr="0082266B">
        <w:rPr>
          <w:rFonts w:ascii="Times New Roman" w:hAnsi="Times New Roman" w:cs="Times New Roman"/>
        </w:rPr>
        <w:t xml:space="preserve"> </w:t>
      </w:r>
      <w:r>
        <w:rPr>
          <w:rFonts w:ascii="Times New Roman" w:hAnsi="Times New Roman" w:cs="Times New Roman"/>
        </w:rPr>
        <w:t>All fact</w:t>
      </w:r>
      <w:r w:rsidR="00DD4266">
        <w:rPr>
          <w:rFonts w:ascii="Times New Roman" w:hAnsi="Times New Roman" w:cs="Times New Roman"/>
        </w:rPr>
        <w:t>ual determinations recited in this Part</w:t>
      </w:r>
      <w:r>
        <w:rPr>
          <w:rFonts w:ascii="Times New Roman" w:hAnsi="Times New Roman" w:cs="Times New Roman"/>
        </w:rPr>
        <w:t xml:space="preserve"> are made for purposes of deciding this Ruling only.</w:t>
      </w:r>
    </w:p>
  </w:footnote>
  <w:footnote w:id="7">
    <w:p w14:paraId="4F3BF5E3" w14:textId="76B3F077" w:rsidR="002140AE" w:rsidRPr="00007427" w:rsidRDefault="002140AE">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20 USC § 1415(j); 34 CFR §300.518.</w:t>
      </w:r>
    </w:p>
  </w:footnote>
  <w:footnote w:id="8">
    <w:p w14:paraId="58DCDA64" w14:textId="297FA68F" w:rsidR="002140AE" w:rsidRPr="00007427" w:rsidRDefault="002140AE">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w:t>
      </w:r>
      <w:r w:rsidRPr="00007427">
        <w:rPr>
          <w:rFonts w:ascii="Times New Roman" w:hAnsi="Times New Roman" w:cs="Times New Roman"/>
          <w:i/>
        </w:rPr>
        <w:t>Drinker</w:t>
      </w:r>
      <w:r>
        <w:rPr>
          <w:rFonts w:ascii="Times New Roman" w:hAnsi="Times New Roman" w:cs="Times New Roman"/>
          <w:i/>
        </w:rPr>
        <w:t xml:space="preserve"> ex rel. Drinker</w:t>
      </w:r>
      <w:r w:rsidRPr="00007427">
        <w:rPr>
          <w:rFonts w:ascii="Times New Roman" w:hAnsi="Times New Roman" w:cs="Times New Roman"/>
          <w:i/>
        </w:rPr>
        <w:t xml:space="preserve"> v. Colonial Sch. Dist.</w:t>
      </w:r>
      <w:r w:rsidRPr="00007427">
        <w:rPr>
          <w:rFonts w:ascii="Times New Roman" w:hAnsi="Times New Roman" w:cs="Times New Roman"/>
        </w:rPr>
        <w:t>, 78 F.3d 859, 865 (3d Cir. 1996) (internal quotation marks omitted).</w:t>
      </w:r>
    </w:p>
  </w:footnote>
  <w:footnote w:id="9">
    <w:p w14:paraId="34FEBB52" w14:textId="694EE385" w:rsidR="002140AE" w:rsidRPr="00007427" w:rsidRDefault="002140AE">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See 20 USC § 1415(j); 34 CFR §300.518; 603 CMR 28.08(7); see also </w:t>
      </w:r>
      <w:r w:rsidRPr="00007427">
        <w:rPr>
          <w:rFonts w:ascii="Times New Roman" w:hAnsi="Times New Roman" w:cs="Times New Roman"/>
          <w:i/>
        </w:rPr>
        <w:t>Drinker</w:t>
      </w:r>
      <w:r w:rsidRPr="00007427">
        <w:rPr>
          <w:rFonts w:ascii="Times New Roman" w:hAnsi="Times New Roman" w:cs="Times New Roman"/>
        </w:rPr>
        <w:t xml:space="preserve">, 78 F.3d at </w:t>
      </w:r>
      <w:r w:rsidR="008F0513">
        <w:rPr>
          <w:rFonts w:ascii="Times New Roman" w:hAnsi="Times New Roman" w:cs="Times New Roman"/>
        </w:rPr>
        <w:t xml:space="preserve">865 </w:t>
      </w:r>
      <w:r w:rsidRPr="00007427">
        <w:rPr>
          <w:rFonts w:ascii="Times New Roman" w:hAnsi="Times New Roman" w:cs="Times New Roman"/>
        </w:rPr>
        <w:t>n. 13 (“Neither the statute nor the legislative history provides guidance for a reviewing court on how to identify ‘the then current educational placement</w:t>
      </w:r>
      <w:r w:rsidR="008F0513">
        <w:rPr>
          <w:rFonts w:ascii="Times New Roman" w:hAnsi="Times New Roman" w:cs="Times New Roman"/>
        </w:rPr>
        <w:t>’.</w:t>
      </w:r>
      <w:r w:rsidRPr="00007427">
        <w:rPr>
          <w:rFonts w:ascii="Times New Roman" w:hAnsi="Times New Roman" w:cs="Times New Roman"/>
        </w:rPr>
        <w:t>”)</w:t>
      </w:r>
    </w:p>
  </w:footnote>
  <w:footnote w:id="10">
    <w:p w14:paraId="10E44799" w14:textId="4CA8C96E" w:rsidR="002140AE" w:rsidRPr="00007427" w:rsidRDefault="002140AE">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w:t>
      </w:r>
      <w:r w:rsidRPr="00007427">
        <w:rPr>
          <w:rFonts w:ascii="Times New Roman" w:hAnsi="Times New Roman" w:cs="Times New Roman"/>
          <w:i/>
        </w:rPr>
        <w:t>Verhoeven v. Brunswick Sch. Comm</w:t>
      </w:r>
      <w:r w:rsidRPr="00007427">
        <w:rPr>
          <w:rFonts w:ascii="Times New Roman" w:hAnsi="Times New Roman" w:cs="Times New Roman"/>
        </w:rPr>
        <w:t xml:space="preserve">., 207 F.2d 1, 3 (1st Cir. 1999); see </w:t>
      </w:r>
      <w:r w:rsidRPr="00007427">
        <w:rPr>
          <w:rFonts w:ascii="Times New Roman" w:hAnsi="Times New Roman" w:cs="Times New Roman"/>
          <w:i/>
        </w:rPr>
        <w:t>Drinker</w:t>
      </w:r>
      <w:r w:rsidRPr="00007427">
        <w:rPr>
          <w:rFonts w:ascii="Times New Roman" w:hAnsi="Times New Roman" w:cs="Times New Roman"/>
        </w:rPr>
        <w:t>,</w:t>
      </w:r>
      <w:r w:rsidRPr="00007427">
        <w:rPr>
          <w:rFonts w:ascii="Times New Roman" w:hAnsi="Times New Roman" w:cs="Times New Roman"/>
          <w:i/>
        </w:rPr>
        <w:t xml:space="preserve"> 78</w:t>
      </w:r>
      <w:r w:rsidRPr="00007427">
        <w:rPr>
          <w:rFonts w:ascii="Times New Roman" w:hAnsi="Times New Roman" w:cs="Times New Roman"/>
        </w:rPr>
        <w:t xml:space="preserve"> F.3d at 864 (“The provision represents Congress’ policy choice that all handicapped children, regardless of w</w:t>
      </w:r>
      <w:r>
        <w:rPr>
          <w:rFonts w:ascii="Times New Roman" w:hAnsi="Times New Roman" w:cs="Times New Roman"/>
        </w:rPr>
        <w:t>h</w:t>
      </w:r>
      <w:r w:rsidRPr="00007427">
        <w:rPr>
          <w:rFonts w:ascii="Times New Roman" w:hAnsi="Times New Roman" w:cs="Times New Roman"/>
        </w:rPr>
        <w:t xml:space="preserve">ether their case is meritorious or not, are to remain in their current educational placement until the dispute with regard to their placement is ultimately resolved.”)   </w:t>
      </w:r>
    </w:p>
  </w:footnote>
  <w:footnote w:id="11">
    <w:p w14:paraId="450DF2CC" w14:textId="28B68278" w:rsidR="002140AE" w:rsidRPr="00007427" w:rsidRDefault="002140AE">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w:t>
      </w:r>
      <w:r>
        <w:rPr>
          <w:rFonts w:ascii="Times New Roman" w:hAnsi="Times New Roman" w:cs="Times New Roman"/>
          <w:i/>
        </w:rPr>
        <w:t>Jackson ex rel. T</w:t>
      </w:r>
      <w:r w:rsidR="008F0513">
        <w:rPr>
          <w:rFonts w:ascii="Times New Roman" w:hAnsi="Times New Roman" w:cs="Times New Roman"/>
          <w:i/>
        </w:rPr>
        <w:t>homas v. Cincinnati Bd. o</w:t>
      </w:r>
      <w:r w:rsidRPr="00007427">
        <w:rPr>
          <w:rFonts w:ascii="Times New Roman" w:hAnsi="Times New Roman" w:cs="Times New Roman"/>
          <w:i/>
        </w:rPr>
        <w:t>f Educ.</w:t>
      </w:r>
      <w:r w:rsidRPr="00007427">
        <w:rPr>
          <w:rFonts w:ascii="Times New Roman" w:hAnsi="Times New Roman" w:cs="Times New Roman"/>
        </w:rPr>
        <w:t xml:space="preserve">, 918 F.2d 618, 625-26 (6th Cir. 1990); see </w:t>
      </w:r>
      <w:r w:rsidRPr="00007427">
        <w:rPr>
          <w:rFonts w:ascii="Times New Roman" w:hAnsi="Times New Roman" w:cs="Times New Roman"/>
          <w:i/>
        </w:rPr>
        <w:t>Drinker</w:t>
      </w:r>
      <w:r w:rsidRPr="00007427">
        <w:rPr>
          <w:rFonts w:ascii="Times New Roman" w:hAnsi="Times New Roman" w:cs="Times New Roman"/>
        </w:rPr>
        <w:t>, 78 F.3d at 867 (internal citation omitted) (“the dispositive factor in deciding a child’s ‘current educational placement’ should be the Individualized Education Program (‘IEP’). . . actually functioning when the ‘stay put’ is invoked”).</w:t>
      </w:r>
    </w:p>
  </w:footnote>
  <w:footnote w:id="12">
    <w:p w14:paraId="00887791" w14:textId="7FF60D36" w:rsidR="002140AE" w:rsidRPr="00007427" w:rsidRDefault="002140AE">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w:t>
      </w:r>
      <w:r>
        <w:rPr>
          <w:rFonts w:ascii="Times New Roman" w:hAnsi="Times New Roman" w:cs="Times New Roman"/>
        </w:rPr>
        <w:t xml:space="preserve">See, e.g., </w:t>
      </w:r>
      <w:r>
        <w:rPr>
          <w:rFonts w:ascii="Times New Roman" w:hAnsi="Times New Roman" w:cs="Times New Roman"/>
          <w:i/>
        </w:rPr>
        <w:t>C.H.</w:t>
      </w:r>
      <w:r w:rsidRPr="007F24CA">
        <w:rPr>
          <w:rFonts w:ascii="Times New Roman" w:hAnsi="Times New Roman" w:cs="Times New Roman"/>
          <w:i/>
        </w:rPr>
        <w:t xml:space="preserve"> v. Cape Henlopen Sch. Dist.</w:t>
      </w:r>
      <w:r>
        <w:rPr>
          <w:rFonts w:ascii="Times New Roman" w:hAnsi="Times New Roman" w:cs="Times New Roman"/>
        </w:rPr>
        <w:t xml:space="preserve">, 606 F.3d 59, 82 (3rd Cir. 2010); </w:t>
      </w:r>
      <w:r w:rsidRPr="00007427">
        <w:rPr>
          <w:rFonts w:ascii="Times New Roman" w:hAnsi="Times New Roman" w:cs="Times New Roman"/>
          <w:i/>
        </w:rPr>
        <w:t>Susquenita Sch. Dist. v. Raelee S.</w:t>
      </w:r>
      <w:r w:rsidRPr="00007427">
        <w:rPr>
          <w:rFonts w:ascii="Times New Roman" w:hAnsi="Times New Roman" w:cs="Times New Roman"/>
        </w:rPr>
        <w:t>, 96 F.3d 78, 83 (3d Cir. 1996).</w:t>
      </w:r>
    </w:p>
  </w:footnote>
  <w:footnote w:id="13">
    <w:p w14:paraId="504AA726" w14:textId="5A0BF651" w:rsidR="002140AE" w:rsidRPr="003D7EF2" w:rsidRDefault="002140AE">
      <w:pPr>
        <w:pStyle w:val="FootnoteText"/>
        <w:rPr>
          <w:rFonts w:ascii="Times New Roman" w:hAnsi="Times New Roman" w:cs="Times New Roman"/>
        </w:rPr>
      </w:pPr>
      <w:r w:rsidRPr="003D7EF2">
        <w:rPr>
          <w:rStyle w:val="FootnoteReference"/>
          <w:rFonts w:ascii="Times New Roman" w:hAnsi="Times New Roman" w:cs="Times New Roman"/>
        </w:rPr>
        <w:footnoteRef/>
      </w:r>
      <w:r w:rsidRPr="003D7EF2">
        <w:rPr>
          <w:rFonts w:ascii="Times New Roman" w:hAnsi="Times New Roman" w:cs="Times New Roman"/>
        </w:rPr>
        <w:t xml:space="preserve"> </w:t>
      </w:r>
      <w:r w:rsidRPr="003D7EF2">
        <w:rPr>
          <w:rFonts w:ascii="Times New Roman" w:hAnsi="Times New Roman" w:cs="Times New Roman"/>
          <w:i/>
        </w:rPr>
        <w:t>See DeLeon v. Susquehanna Cmty. Sch. Dist.</w:t>
      </w:r>
      <w:r w:rsidRPr="003D7EF2">
        <w:rPr>
          <w:rFonts w:ascii="Times New Roman" w:hAnsi="Times New Roman" w:cs="Times New Roman"/>
        </w:rPr>
        <w:t xml:space="preserve">, 747 F.2d 149, 154 (3d Cir. 1984) (concluding that modifications to the method of transportation to and from school did not constitute a change in placement that would violate the stay put provision); </w:t>
      </w:r>
      <w:r w:rsidRPr="003D7EF2">
        <w:rPr>
          <w:rFonts w:ascii="Times New Roman" w:hAnsi="Times New Roman" w:cs="Times New Roman"/>
          <w:i/>
        </w:rPr>
        <w:t>id.</w:t>
      </w:r>
      <w:r w:rsidRPr="003D7EF2">
        <w:rPr>
          <w:rFonts w:ascii="Times New Roman" w:hAnsi="Times New Roman" w:cs="Times New Roman"/>
        </w:rPr>
        <w:t xml:space="preserve"> at 153 (observing that some minor decisions would not constitute a change of placement and that, for instance, “replacing one teacher or aide with another should not require a hearing”).</w:t>
      </w:r>
    </w:p>
  </w:footnote>
  <w:footnote w:id="14">
    <w:p w14:paraId="5D9C8F29" w14:textId="70F88782" w:rsidR="00DD4266" w:rsidRDefault="00DD4266">
      <w:pPr>
        <w:pStyle w:val="FootnoteText"/>
      </w:pPr>
      <w:r>
        <w:rPr>
          <w:rStyle w:val="FootnoteReference"/>
        </w:rPr>
        <w:footnoteRef/>
      </w:r>
      <w:r>
        <w:t xml:space="preserve"> </w:t>
      </w:r>
      <w:r>
        <w:rPr>
          <w:rFonts w:ascii="Times New Roman" w:hAnsi="Times New Roman" w:cs="Times New Roman"/>
          <w:i/>
        </w:rPr>
        <w:t>Hale ex rel. Hale v. Pop</w:t>
      </w:r>
      <w:r w:rsidRPr="00D80713">
        <w:rPr>
          <w:rFonts w:ascii="Times New Roman" w:hAnsi="Times New Roman" w:cs="Times New Roman"/>
          <w:i/>
        </w:rPr>
        <w:t>lar Bluff R-I Sch. Dist.</w:t>
      </w:r>
      <w:r w:rsidRPr="00D80713">
        <w:rPr>
          <w:rFonts w:ascii="Times New Roman" w:hAnsi="Times New Roman" w:cs="Times New Roman"/>
        </w:rPr>
        <w:t>, 280 F.3d 831, 834 (8th Cir. 2002)</w:t>
      </w:r>
      <w:r>
        <w:rPr>
          <w:rFonts w:ascii="Times New Roman" w:hAnsi="Times New Roman" w:cs="Times New Roman"/>
        </w:rPr>
        <w:t xml:space="preserve"> (whether there has been a change in student’s “then-current educational placement” is a “fact-specific” inquiry that turns on the impact of change of placement on student’s education).</w:t>
      </w:r>
    </w:p>
  </w:footnote>
  <w:footnote w:id="15">
    <w:p w14:paraId="0217E60C" w14:textId="54CDEA94" w:rsidR="002140AE" w:rsidRPr="00D80713" w:rsidRDefault="002140AE" w:rsidP="00D80713">
      <w:pPr>
        <w:pStyle w:val="FootnoteText"/>
        <w:rPr>
          <w:rFonts w:ascii="Times New Roman" w:hAnsi="Times New Roman" w:cs="Times New Roman"/>
        </w:rPr>
      </w:pPr>
      <w:r w:rsidRPr="00D80713">
        <w:rPr>
          <w:rStyle w:val="FootnoteReference"/>
          <w:rFonts w:ascii="Times New Roman" w:hAnsi="Times New Roman" w:cs="Times New Roman"/>
        </w:rPr>
        <w:footnoteRef/>
      </w:r>
      <w:r w:rsidRPr="00D80713">
        <w:rPr>
          <w:rFonts w:ascii="Times New Roman" w:hAnsi="Times New Roman" w:cs="Times New Roman"/>
        </w:rPr>
        <w:t xml:space="preserve"> </w:t>
      </w:r>
      <w:r w:rsidR="00DD4266" w:rsidRPr="00DD4266">
        <w:rPr>
          <w:rFonts w:ascii="Times New Roman" w:hAnsi="Times New Roman" w:cs="Times New Roman"/>
        </w:rPr>
        <w:t>See</w:t>
      </w:r>
      <w:r>
        <w:rPr>
          <w:rFonts w:ascii="Times New Roman" w:hAnsi="Times New Roman" w:cs="Times New Roman"/>
        </w:rPr>
        <w:t xml:space="preserve"> </w:t>
      </w:r>
      <w:r w:rsidRPr="00C032C5">
        <w:rPr>
          <w:rFonts w:ascii="Times New Roman" w:hAnsi="Times New Roman" w:cs="Times New Roman"/>
          <w:i/>
        </w:rPr>
        <w:t>Sherri A.D. v. Kirby</w:t>
      </w:r>
      <w:r>
        <w:rPr>
          <w:rFonts w:ascii="Times New Roman" w:hAnsi="Times New Roman" w:cs="Times New Roman"/>
        </w:rPr>
        <w:t xml:space="preserve">, 975 F.2d 193, 206 (5th Cir. 1992) (“an educational placement . . . is not changed unless a fundamental change in, or elimination of, a basic element of the educational program has occurred”); </w:t>
      </w:r>
      <w:r w:rsidR="00DD4266" w:rsidRPr="00DD4266">
        <w:rPr>
          <w:rFonts w:ascii="Times New Roman" w:hAnsi="Times New Roman" w:cs="Times New Roman"/>
          <w:i/>
        </w:rPr>
        <w:t>DeLeon</w:t>
      </w:r>
      <w:r w:rsidR="00DD4266">
        <w:rPr>
          <w:rFonts w:ascii="Times New Roman" w:hAnsi="Times New Roman" w:cs="Times New Roman"/>
        </w:rPr>
        <w:t xml:space="preserve">, </w:t>
      </w:r>
      <w:r w:rsidRPr="00DD4266">
        <w:rPr>
          <w:rFonts w:ascii="Times New Roman" w:hAnsi="Times New Roman" w:cs="Times New Roman"/>
        </w:rPr>
        <w:t>747</w:t>
      </w:r>
      <w:r w:rsidR="00DD4266">
        <w:rPr>
          <w:rFonts w:ascii="Times New Roman" w:hAnsi="Times New Roman" w:cs="Times New Roman"/>
        </w:rPr>
        <w:t xml:space="preserve"> F.2d at 154</w:t>
      </w:r>
      <w:r>
        <w:rPr>
          <w:rFonts w:ascii="Times New Roman" w:hAnsi="Times New Roman" w:cs="Times New Roman"/>
        </w:rPr>
        <w:t xml:space="preserve"> (noting that schools may not make changes during the pendency of an appeal that “may have a significant effect on a child’s learning experience”).</w:t>
      </w:r>
    </w:p>
  </w:footnote>
  <w:footnote w:id="16">
    <w:p w14:paraId="54F69282" w14:textId="740BFEA7" w:rsidR="002140AE" w:rsidRPr="00BA2190" w:rsidRDefault="002140AE">
      <w:pPr>
        <w:pStyle w:val="FootnoteText"/>
        <w:rPr>
          <w:rFonts w:ascii="Times New Roman" w:hAnsi="Times New Roman" w:cs="Times New Roman"/>
        </w:rPr>
      </w:pPr>
      <w:r w:rsidRPr="00BA2190">
        <w:rPr>
          <w:rStyle w:val="FootnoteReference"/>
          <w:rFonts w:ascii="Times New Roman" w:hAnsi="Times New Roman" w:cs="Times New Roman"/>
        </w:rPr>
        <w:footnoteRef/>
      </w:r>
      <w:r w:rsidRPr="00BA2190">
        <w:rPr>
          <w:rFonts w:ascii="Times New Roman" w:hAnsi="Times New Roman" w:cs="Times New Roman"/>
        </w:rPr>
        <w:t xml:space="preserve"> </w:t>
      </w:r>
      <w:r w:rsidRPr="00BA2190">
        <w:rPr>
          <w:rFonts w:ascii="Times New Roman" w:hAnsi="Times New Roman" w:cs="Times New Roman"/>
          <w:i/>
        </w:rPr>
        <w:t>A.W. ex rel. Wilson v. Fairfax County Sch. Bd.</w:t>
      </w:r>
      <w:r w:rsidRPr="00BA2190">
        <w:rPr>
          <w:rFonts w:ascii="Times New Roman" w:hAnsi="Times New Roman" w:cs="Times New Roman"/>
        </w:rPr>
        <w:t>, 372 F.3d 674, 682 (4th Cir. 2004).</w:t>
      </w:r>
    </w:p>
  </w:footnote>
  <w:footnote w:id="17">
    <w:p w14:paraId="75F67AB8" w14:textId="709DDC6F" w:rsidR="002140AE" w:rsidRPr="00C032C5" w:rsidRDefault="002140AE">
      <w:pPr>
        <w:pStyle w:val="FootnoteText"/>
      </w:pPr>
      <w:r w:rsidRPr="00BA2190">
        <w:rPr>
          <w:rStyle w:val="FootnoteReference"/>
          <w:rFonts w:ascii="Times New Roman" w:hAnsi="Times New Roman" w:cs="Times New Roman"/>
        </w:rPr>
        <w:footnoteRef/>
      </w:r>
      <w:r w:rsidRPr="00BA2190">
        <w:rPr>
          <w:rFonts w:ascii="Times New Roman" w:hAnsi="Times New Roman" w:cs="Times New Roman"/>
        </w:rPr>
        <w:t xml:space="preserve"> </w:t>
      </w:r>
      <w:r w:rsidRPr="00BA2190">
        <w:rPr>
          <w:rFonts w:ascii="Times New Roman" w:hAnsi="Times New Roman" w:cs="Times New Roman"/>
          <w:i/>
        </w:rPr>
        <w:t>Hale</w:t>
      </w:r>
      <w:r w:rsidRPr="00BA2190">
        <w:rPr>
          <w:rFonts w:ascii="Times New Roman" w:hAnsi="Times New Roman" w:cs="Times New Roman"/>
        </w:rPr>
        <w:t>, 831 F.3d at 834.</w:t>
      </w:r>
      <w:r>
        <w:rPr>
          <w:rFonts w:ascii="Times New Roman" w:hAnsi="Times New Roman" w:cs="Times New Roman"/>
        </w:rPr>
        <w:t xml:space="preserve">  See </w:t>
      </w:r>
      <w:r>
        <w:rPr>
          <w:rFonts w:ascii="Times New Roman" w:hAnsi="Times New Roman" w:cs="Times New Roman"/>
          <w:i/>
        </w:rPr>
        <w:t>DeLeon</w:t>
      </w:r>
      <w:r>
        <w:rPr>
          <w:rFonts w:ascii="Times New Roman" w:hAnsi="Times New Roman" w:cs="Times New Roman"/>
        </w:rPr>
        <w:t xml:space="preserve">, 747 F.2d </w:t>
      </w:r>
      <w:r w:rsidRPr="00C032C5">
        <w:rPr>
          <w:rFonts w:ascii="Times New Roman" w:hAnsi="Times New Roman" w:cs="Times New Roman"/>
        </w:rPr>
        <w:t xml:space="preserve">at 153 (citing </w:t>
      </w:r>
      <w:r w:rsidRPr="00DD4266">
        <w:rPr>
          <w:rFonts w:ascii="Times New Roman" w:hAnsi="Times New Roman" w:cs="Times New Roman"/>
          <w:i/>
        </w:rPr>
        <w:t>Tilton v Jefferson County Bd. of Educ</w:t>
      </w:r>
      <w:r w:rsidRPr="00C032C5">
        <w:rPr>
          <w:rFonts w:ascii="Times New Roman" w:hAnsi="Times New Roman" w:cs="Times New Roman"/>
        </w:rPr>
        <w:t>., 705 F.2d 800, 804) (6</w:t>
      </w:r>
      <w:r w:rsidRPr="00C032C5">
        <w:rPr>
          <w:rFonts w:ascii="Times New Roman" w:hAnsi="Times New Roman" w:cs="Times New Roman"/>
          <w:vertAlign w:val="superscript"/>
        </w:rPr>
        <w:t>th</w:t>
      </w:r>
      <w:r w:rsidR="00DD4266">
        <w:rPr>
          <w:rFonts w:ascii="Times New Roman" w:hAnsi="Times New Roman" w:cs="Times New Roman"/>
        </w:rPr>
        <w:t xml:space="preserve"> Cir. 1983) </w:t>
      </w:r>
      <w:r w:rsidRPr="00C032C5">
        <w:rPr>
          <w:rFonts w:ascii="Times New Roman" w:hAnsi="Times New Roman" w:cs="Times New Roman"/>
        </w:rPr>
        <w:t>(observing that the Sixth Circuit has noted that stay put is focused on individual students, and that in enacting the provision Congress had not intended to interfere with a fiscal policy decision traditionally the concern of local school officials).</w:t>
      </w:r>
    </w:p>
  </w:footnote>
  <w:footnote w:id="18">
    <w:p w14:paraId="7BA4DB4C" w14:textId="636856C7" w:rsidR="002140AE" w:rsidRPr="002140AE" w:rsidRDefault="002140AE" w:rsidP="00007427">
      <w:pPr>
        <w:pStyle w:val="FootnoteText"/>
        <w:rPr>
          <w:rFonts w:ascii="Times New Roman" w:hAnsi="Times New Roman" w:cs="Times New Roman"/>
        </w:rPr>
      </w:pPr>
      <w:r w:rsidRPr="00007427">
        <w:rPr>
          <w:rStyle w:val="FootnoteReference"/>
          <w:rFonts w:ascii="Times New Roman" w:hAnsi="Times New Roman" w:cs="Times New Roman"/>
        </w:rPr>
        <w:footnoteRef/>
      </w:r>
      <w:r w:rsidRPr="00007427">
        <w:rPr>
          <w:rFonts w:ascii="Times New Roman" w:hAnsi="Times New Roman" w:cs="Times New Roman"/>
        </w:rPr>
        <w:t xml:space="preserve"> </w:t>
      </w:r>
      <w:r w:rsidRPr="002140AE">
        <w:rPr>
          <w:rFonts w:ascii="Times New Roman" w:hAnsi="Times New Roman" w:cs="Times New Roman"/>
          <w:i/>
        </w:rPr>
        <w:t>Cf</w:t>
      </w:r>
      <w:r w:rsidRPr="002140AE">
        <w:rPr>
          <w:rFonts w:ascii="Times New Roman" w:hAnsi="Times New Roman" w:cs="Times New Roman"/>
        </w:rPr>
        <w:t xml:space="preserve">. </w:t>
      </w:r>
      <w:r w:rsidRPr="002140AE">
        <w:rPr>
          <w:rFonts w:ascii="Times New Roman" w:hAnsi="Times New Roman" w:cs="Times New Roman"/>
          <w:i/>
        </w:rPr>
        <w:t>P.N. v. Greco</w:t>
      </w:r>
      <w:r w:rsidRPr="002140AE">
        <w:rPr>
          <w:rFonts w:ascii="Times New Roman" w:hAnsi="Times New Roman" w:cs="Times New Roman"/>
        </w:rPr>
        <w:t>, 282 F. Supp. 2d 221, 237 (D.N.J. 2003) (“As a private school accepting placements of student protected by the IDEA, [the school] is subject to IDEA regulations, and it can therefore be held liable under the IDEA for its failure to comply with the IDEA rules in connection with the termination of [the student’s] placement.)</w:t>
      </w:r>
    </w:p>
  </w:footnote>
  <w:footnote w:id="19">
    <w:p w14:paraId="6E93DE2C" w14:textId="2061A860" w:rsidR="002140AE" w:rsidRPr="0056693C" w:rsidRDefault="002140AE">
      <w:pPr>
        <w:pStyle w:val="FootnoteText"/>
        <w:rPr>
          <w:rFonts w:ascii="Times New Roman" w:hAnsi="Times New Roman" w:cs="Times New Roman"/>
        </w:rPr>
      </w:pPr>
      <w:r w:rsidRPr="002140AE">
        <w:rPr>
          <w:rStyle w:val="FootnoteReference"/>
          <w:rFonts w:ascii="Times New Roman" w:hAnsi="Times New Roman" w:cs="Times New Roman"/>
        </w:rPr>
        <w:footnoteRef/>
      </w:r>
      <w:r w:rsidRPr="002140AE">
        <w:rPr>
          <w:rFonts w:ascii="Times New Roman" w:hAnsi="Times New Roman" w:cs="Times New Roman"/>
        </w:rPr>
        <w:t xml:space="preserve"> </w:t>
      </w:r>
      <w:r w:rsidRPr="002140AE">
        <w:rPr>
          <w:rFonts w:ascii="Times New Roman" w:hAnsi="Times New Roman" w:cs="Times New Roman"/>
          <w:i/>
        </w:rPr>
        <w:t>In Re Dracut Public Schools and Melmark New England</w:t>
      </w:r>
      <w:r w:rsidRPr="002140AE">
        <w:rPr>
          <w:rFonts w:ascii="Times New Roman" w:hAnsi="Times New Roman" w:cs="Times New Roman"/>
        </w:rPr>
        <w:t xml:space="preserve">, </w:t>
      </w:r>
      <w:r w:rsidR="008F0513">
        <w:rPr>
          <w:rFonts w:ascii="Times New Roman" w:hAnsi="Times New Roman" w:cs="Times New Roman"/>
        </w:rPr>
        <w:t>14 MSER 28</w:t>
      </w:r>
      <w:r w:rsidR="00A3744F">
        <w:rPr>
          <w:rFonts w:ascii="Times New Roman" w:hAnsi="Times New Roman" w:cs="Times New Roman"/>
        </w:rPr>
        <w:t>6, 289 (Crane 2008).</w:t>
      </w:r>
      <w:r w:rsidR="00A3744F">
        <w:rPr>
          <w:rFonts w:ascii="Times New Roman" w:hAnsi="Times New Roman" w:cs="Times New Roman"/>
        </w:rPr>
        <w:tab/>
      </w:r>
      <w:r w:rsidR="00A3744F">
        <w:rPr>
          <w:rFonts w:ascii="Times New Roman" w:hAnsi="Times New Roman" w:cs="Times New Roman"/>
        </w:rPr>
        <w:tab/>
      </w:r>
      <w:r w:rsidR="00A3744F">
        <w:rPr>
          <w:rFonts w:ascii="Times New Roman" w:hAnsi="Times New Roman" w:cs="Times New Roman"/>
        </w:rPr>
        <w:tab/>
      </w:r>
    </w:p>
  </w:footnote>
  <w:footnote w:id="20">
    <w:p w14:paraId="6A95C176" w14:textId="7A17F44D" w:rsidR="00D46D0C" w:rsidRPr="00D46D0C" w:rsidRDefault="00D46D0C">
      <w:pPr>
        <w:pStyle w:val="FootnoteText"/>
        <w:rPr>
          <w:rFonts w:ascii="Times New Roman" w:hAnsi="Times New Roman" w:cs="Times New Roman"/>
        </w:rPr>
      </w:pPr>
      <w:r w:rsidRPr="00D46D0C">
        <w:rPr>
          <w:rStyle w:val="FootnoteReference"/>
          <w:rFonts w:ascii="Times New Roman" w:hAnsi="Times New Roman" w:cs="Times New Roman"/>
        </w:rPr>
        <w:footnoteRef/>
      </w:r>
      <w:r w:rsidRPr="00D46D0C">
        <w:rPr>
          <w:rFonts w:ascii="Times New Roman" w:hAnsi="Times New Roman" w:cs="Times New Roman"/>
        </w:rPr>
        <w:t xml:space="preserve"> The stay put placement is an in-district substantially separate program, as opposed to an out-o</w:t>
      </w:r>
      <w:r w:rsidR="00C86509">
        <w:rPr>
          <w:rFonts w:ascii="Times New Roman" w:hAnsi="Times New Roman" w:cs="Times New Roman"/>
        </w:rPr>
        <w:t>f-district placement. Despite</w:t>
      </w:r>
      <w:r w:rsidRPr="00D46D0C">
        <w:rPr>
          <w:rFonts w:ascii="Times New Roman" w:hAnsi="Times New Roman" w:cs="Times New Roman"/>
        </w:rPr>
        <w:t xml:space="preserve"> the language used in the Program Description indicating that the Parties intended to treat the placement as an out-of-district placement, there is no legal or factual basis for finding it was anything other than a substantially separate classroom operated by contractors. For purposes of this ruling, if we had agreed with Parents’ argument that the Amego classroom constituted an out-of-district placement, the Students’ stay put placement would have been an </w:t>
      </w:r>
      <w:r w:rsidR="00FF77BD">
        <w:rPr>
          <w:rFonts w:ascii="Times New Roman" w:hAnsi="Times New Roman" w:cs="Times New Roman"/>
        </w:rPr>
        <w:t xml:space="preserve">alternate </w:t>
      </w:r>
      <w:r w:rsidRPr="00D46D0C">
        <w:rPr>
          <w:rFonts w:ascii="Times New Roman" w:hAnsi="Times New Roman" w:cs="Times New Roman"/>
        </w:rPr>
        <w:t>out-of-district placement which could provide the services in Students’ last accepted IEPs.</w:t>
      </w:r>
    </w:p>
  </w:footnote>
  <w:footnote w:id="21">
    <w:p w14:paraId="198154BC" w14:textId="4F46233F" w:rsidR="002140AE" w:rsidRDefault="002140AE">
      <w:pPr>
        <w:pStyle w:val="FootnoteText"/>
      </w:pPr>
      <w:r>
        <w:rPr>
          <w:rStyle w:val="FootnoteReference"/>
        </w:rPr>
        <w:footnoteRef/>
      </w:r>
      <w:r>
        <w:t xml:space="preserve"> </w:t>
      </w:r>
      <w:r w:rsidRPr="00007427">
        <w:rPr>
          <w:rFonts w:ascii="Times New Roman" w:hAnsi="Times New Roman" w:cs="Times New Roman"/>
          <w:i/>
        </w:rPr>
        <w:t>Drinker</w:t>
      </w:r>
      <w:r w:rsidRPr="00007427">
        <w:rPr>
          <w:rFonts w:ascii="Times New Roman" w:hAnsi="Times New Roman" w:cs="Times New Roman"/>
        </w:rPr>
        <w:t>, 78 F.3d at 867 (internal citation omitted)</w:t>
      </w:r>
      <w:r>
        <w:rPr>
          <w:rFonts w:ascii="Times New Roman" w:hAnsi="Times New Roman" w:cs="Times New Roman"/>
        </w:rPr>
        <w:t>.</w:t>
      </w:r>
    </w:p>
  </w:footnote>
  <w:footnote w:id="22">
    <w:p w14:paraId="35704FB4" w14:textId="689983F7" w:rsidR="00DD4266" w:rsidRPr="00DD4266" w:rsidRDefault="00DD4266">
      <w:pPr>
        <w:pStyle w:val="FootnoteText"/>
        <w:rPr>
          <w:rFonts w:ascii="Times New Roman" w:hAnsi="Times New Roman" w:cs="Times New Roman"/>
        </w:rPr>
      </w:pPr>
      <w:r w:rsidRPr="00DD4266">
        <w:rPr>
          <w:rStyle w:val="FootnoteReference"/>
          <w:rFonts w:ascii="Times New Roman" w:hAnsi="Times New Roman" w:cs="Times New Roman"/>
        </w:rPr>
        <w:footnoteRef/>
      </w:r>
      <w:r w:rsidRPr="00DD4266">
        <w:rPr>
          <w:rFonts w:ascii="Times New Roman" w:hAnsi="Times New Roman" w:cs="Times New Roman"/>
        </w:rPr>
        <w:t xml:space="preserve"> See </w:t>
      </w:r>
      <w:r w:rsidRPr="00DD4266">
        <w:rPr>
          <w:rFonts w:ascii="Times New Roman" w:hAnsi="Times New Roman" w:cs="Times New Roman"/>
          <w:i/>
        </w:rPr>
        <w:t>id</w:t>
      </w:r>
      <w:r w:rsidRPr="00DD4266">
        <w:rPr>
          <w:rFonts w:ascii="Times New Roman" w:hAnsi="Times New Roman" w:cs="Times New Roman"/>
        </w:rPr>
        <w:t>.</w:t>
      </w:r>
    </w:p>
  </w:footnote>
  <w:footnote w:id="23">
    <w:p w14:paraId="036496D2" w14:textId="23E9B014" w:rsidR="007965BF" w:rsidRPr="007965BF" w:rsidRDefault="007965BF">
      <w:pPr>
        <w:pStyle w:val="FootnoteText"/>
        <w:rPr>
          <w:rFonts w:ascii="Times New Roman" w:hAnsi="Times New Roman" w:cs="Times New Roman"/>
        </w:rPr>
      </w:pPr>
      <w:r w:rsidRPr="007965BF">
        <w:rPr>
          <w:rStyle w:val="FootnoteReference"/>
          <w:rFonts w:ascii="Times New Roman" w:hAnsi="Times New Roman" w:cs="Times New Roman"/>
        </w:rPr>
        <w:footnoteRef/>
      </w:r>
      <w:r w:rsidRPr="007965BF">
        <w:rPr>
          <w:rFonts w:ascii="Times New Roman" w:hAnsi="Times New Roman" w:cs="Times New Roman"/>
        </w:rPr>
        <w:t xml:space="preserve"> See 300 CFR 300.33 (including in th</w:t>
      </w:r>
      <w:r>
        <w:rPr>
          <w:rFonts w:ascii="Times New Roman" w:hAnsi="Times New Roman" w:cs="Times New Roman"/>
        </w:rPr>
        <w:t>e definition of public agencies under this section</w:t>
      </w:r>
      <w:r w:rsidRPr="007965BF">
        <w:rPr>
          <w:rFonts w:ascii="Times New Roman" w:hAnsi="Times New Roman" w:cs="Times New Roman"/>
        </w:rPr>
        <w:t xml:space="preserve"> LEAs responsible for providing education to children with disabilities).</w:t>
      </w:r>
    </w:p>
  </w:footnote>
  <w:footnote w:id="24">
    <w:p w14:paraId="4F395C80" w14:textId="5DDDD131" w:rsidR="003D7EF2" w:rsidRDefault="003D7EF2">
      <w:pPr>
        <w:pStyle w:val="FootnoteText"/>
      </w:pPr>
      <w:r w:rsidRPr="003D7EF2">
        <w:rPr>
          <w:rStyle w:val="FootnoteReference"/>
          <w:rFonts w:ascii="Times New Roman" w:hAnsi="Times New Roman" w:cs="Times New Roman"/>
        </w:rPr>
        <w:footnoteRef/>
      </w:r>
      <w:r w:rsidRPr="003D7EF2">
        <w:rPr>
          <w:rFonts w:ascii="Times New Roman" w:hAnsi="Times New Roman" w:cs="Times New Roman"/>
        </w:rPr>
        <w:t xml:space="preserve"> See</w:t>
      </w:r>
      <w:r w:rsidRPr="003D7EF2">
        <w:rPr>
          <w:rFonts w:ascii="Times New Roman" w:hAnsi="Times New Roman" w:cs="Times New Roman"/>
          <w:i/>
        </w:rPr>
        <w:t xml:space="preserve"> DeLeon</w:t>
      </w:r>
      <w:r>
        <w:rPr>
          <w:rFonts w:ascii="Times New Roman" w:hAnsi="Times New Roman" w:cs="Times New Roman"/>
        </w:rPr>
        <w:t xml:space="preserve">, </w:t>
      </w:r>
      <w:r w:rsidRPr="003D7EF2">
        <w:rPr>
          <w:rFonts w:ascii="Times New Roman" w:hAnsi="Times New Roman" w:cs="Times New Roman"/>
        </w:rPr>
        <w:t>747</w:t>
      </w:r>
      <w:r>
        <w:rPr>
          <w:rFonts w:ascii="Times New Roman" w:hAnsi="Times New Roman" w:cs="Times New Roman"/>
        </w:rPr>
        <w:t xml:space="preserve"> F.2d at 153 (observing that </w:t>
      </w:r>
      <w:r w:rsidRPr="00D23F52">
        <w:rPr>
          <w:rFonts w:ascii="Times New Roman" w:hAnsi="Times New Roman" w:cs="Times New Roman"/>
        </w:rPr>
        <w:t>replacing one teacher or aide with another</w:t>
      </w:r>
      <w:r>
        <w:rPr>
          <w:rFonts w:ascii="Times New Roman" w:hAnsi="Times New Roman" w:cs="Times New Roman"/>
        </w:rPr>
        <w:t xml:space="preserve"> would not constitute a change in educational placement</w:t>
      </w:r>
      <w:r w:rsidRPr="00D23F52">
        <w:rPr>
          <w:rFonts w:ascii="Times New Roman" w:hAnsi="Times New Roman" w:cs="Times New Roman"/>
        </w:rPr>
        <w:t>).</w:t>
      </w:r>
    </w:p>
  </w:footnote>
  <w:footnote w:id="25">
    <w:p w14:paraId="5B221B1D" w14:textId="78EC942D" w:rsidR="003D7EF2" w:rsidRPr="003D7EF2" w:rsidRDefault="003D7EF2">
      <w:pPr>
        <w:pStyle w:val="FootnoteText"/>
        <w:rPr>
          <w:rFonts w:ascii="Times New Roman" w:hAnsi="Times New Roman" w:cs="Times New Roman"/>
        </w:rPr>
      </w:pPr>
      <w:r w:rsidRPr="003D7EF2">
        <w:rPr>
          <w:rStyle w:val="FootnoteReference"/>
          <w:rFonts w:ascii="Times New Roman" w:hAnsi="Times New Roman" w:cs="Times New Roman"/>
        </w:rPr>
        <w:footnoteRef/>
      </w:r>
      <w:r w:rsidRPr="003D7EF2">
        <w:rPr>
          <w:rFonts w:ascii="Times New Roman" w:hAnsi="Times New Roman" w:cs="Times New Roman"/>
        </w:rPr>
        <w:t xml:space="preserve"> </w:t>
      </w:r>
      <w:r w:rsidRPr="003D7EF2">
        <w:rPr>
          <w:rFonts w:ascii="Times New Roman" w:hAnsi="Times New Roman" w:cs="Times New Roman"/>
          <w:i/>
        </w:rPr>
        <w:t>AW ex rel. Wilson</w:t>
      </w:r>
      <w:r w:rsidRPr="003D7EF2">
        <w:rPr>
          <w:rFonts w:ascii="Times New Roman" w:hAnsi="Times New Roman" w:cs="Times New Roman"/>
        </w:rPr>
        <w:t>, 372 F.3d at 682 (internal quotations omitted).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5">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6"/>
  </w:num>
  <w:num w:numId="5">
    <w:abstractNumId w:val="8"/>
  </w:num>
  <w:num w:numId="6">
    <w:abstractNumId w:val="1"/>
  </w:num>
  <w:num w:numId="7">
    <w:abstractNumId w:val="10"/>
  </w:num>
  <w:num w:numId="8">
    <w:abstractNumId w:val="2"/>
  </w:num>
  <w:num w:numId="9">
    <w:abstractNumId w:val="9"/>
  </w:num>
  <w:num w:numId="10">
    <w:abstractNumId w:val="3"/>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07427"/>
    <w:rsid w:val="000161DA"/>
    <w:rsid w:val="000173EF"/>
    <w:rsid w:val="00025645"/>
    <w:rsid w:val="00025D32"/>
    <w:rsid w:val="00037AA5"/>
    <w:rsid w:val="00037B42"/>
    <w:rsid w:val="00044090"/>
    <w:rsid w:val="00051607"/>
    <w:rsid w:val="00053225"/>
    <w:rsid w:val="00053E48"/>
    <w:rsid w:val="00054EF4"/>
    <w:rsid w:val="00060267"/>
    <w:rsid w:val="0006098F"/>
    <w:rsid w:val="00065FDA"/>
    <w:rsid w:val="0007081E"/>
    <w:rsid w:val="00086AEB"/>
    <w:rsid w:val="00090927"/>
    <w:rsid w:val="00097508"/>
    <w:rsid w:val="000B6DE3"/>
    <w:rsid w:val="000C3619"/>
    <w:rsid w:val="000D3435"/>
    <w:rsid w:val="000E3014"/>
    <w:rsid w:val="000E557C"/>
    <w:rsid w:val="00105EEB"/>
    <w:rsid w:val="00111CDF"/>
    <w:rsid w:val="00113E11"/>
    <w:rsid w:val="001158B5"/>
    <w:rsid w:val="00117CA4"/>
    <w:rsid w:val="001264F0"/>
    <w:rsid w:val="001327D6"/>
    <w:rsid w:val="00137D8B"/>
    <w:rsid w:val="00142729"/>
    <w:rsid w:val="001450FB"/>
    <w:rsid w:val="00145F73"/>
    <w:rsid w:val="00147A9C"/>
    <w:rsid w:val="001658B7"/>
    <w:rsid w:val="00172D6B"/>
    <w:rsid w:val="001734C2"/>
    <w:rsid w:val="001735CF"/>
    <w:rsid w:val="001B2947"/>
    <w:rsid w:val="001B6F20"/>
    <w:rsid w:val="001C18EA"/>
    <w:rsid w:val="001D05BC"/>
    <w:rsid w:val="001D3986"/>
    <w:rsid w:val="001D3D4C"/>
    <w:rsid w:val="001D58C8"/>
    <w:rsid w:val="001F0366"/>
    <w:rsid w:val="001F0844"/>
    <w:rsid w:val="001F6BB3"/>
    <w:rsid w:val="00200922"/>
    <w:rsid w:val="00203DCD"/>
    <w:rsid w:val="00211D4E"/>
    <w:rsid w:val="002140AE"/>
    <w:rsid w:val="002307C8"/>
    <w:rsid w:val="00236E5A"/>
    <w:rsid w:val="002411F5"/>
    <w:rsid w:val="00244A24"/>
    <w:rsid w:val="0025271C"/>
    <w:rsid w:val="00274271"/>
    <w:rsid w:val="00294BC4"/>
    <w:rsid w:val="002A265F"/>
    <w:rsid w:val="002B5059"/>
    <w:rsid w:val="002C3362"/>
    <w:rsid w:val="002C7304"/>
    <w:rsid w:val="002D2149"/>
    <w:rsid w:val="002D7791"/>
    <w:rsid w:val="002E1F13"/>
    <w:rsid w:val="002F0B7C"/>
    <w:rsid w:val="002F1E94"/>
    <w:rsid w:val="003126D3"/>
    <w:rsid w:val="003162F4"/>
    <w:rsid w:val="003168D4"/>
    <w:rsid w:val="003177D4"/>
    <w:rsid w:val="00331E3A"/>
    <w:rsid w:val="00332ACD"/>
    <w:rsid w:val="003368E0"/>
    <w:rsid w:val="003409A7"/>
    <w:rsid w:val="00340C41"/>
    <w:rsid w:val="00342307"/>
    <w:rsid w:val="00342C24"/>
    <w:rsid w:val="00343A32"/>
    <w:rsid w:val="00352E26"/>
    <w:rsid w:val="00352E41"/>
    <w:rsid w:val="00354470"/>
    <w:rsid w:val="00355F7A"/>
    <w:rsid w:val="00360DA0"/>
    <w:rsid w:val="00363700"/>
    <w:rsid w:val="003736D3"/>
    <w:rsid w:val="00381AD1"/>
    <w:rsid w:val="00396142"/>
    <w:rsid w:val="003B139E"/>
    <w:rsid w:val="003B3AD6"/>
    <w:rsid w:val="003C34D3"/>
    <w:rsid w:val="003D42BE"/>
    <w:rsid w:val="003D7EF2"/>
    <w:rsid w:val="003E4A80"/>
    <w:rsid w:val="004003D9"/>
    <w:rsid w:val="00402DF4"/>
    <w:rsid w:val="004030E7"/>
    <w:rsid w:val="004122A0"/>
    <w:rsid w:val="00427EC8"/>
    <w:rsid w:val="00430C13"/>
    <w:rsid w:val="00431B5E"/>
    <w:rsid w:val="00433C17"/>
    <w:rsid w:val="00436B3C"/>
    <w:rsid w:val="004414E3"/>
    <w:rsid w:val="0044197E"/>
    <w:rsid w:val="004446DE"/>
    <w:rsid w:val="004576BA"/>
    <w:rsid w:val="00462D63"/>
    <w:rsid w:val="0048106F"/>
    <w:rsid w:val="004A03DC"/>
    <w:rsid w:val="004A34BE"/>
    <w:rsid w:val="004B361B"/>
    <w:rsid w:val="004B4150"/>
    <w:rsid w:val="004B43AC"/>
    <w:rsid w:val="004B5A8F"/>
    <w:rsid w:val="004C1D3C"/>
    <w:rsid w:val="004D033C"/>
    <w:rsid w:val="004D10BD"/>
    <w:rsid w:val="004D7D57"/>
    <w:rsid w:val="004F4025"/>
    <w:rsid w:val="004F4E44"/>
    <w:rsid w:val="004F6C56"/>
    <w:rsid w:val="00512A85"/>
    <w:rsid w:val="00513C86"/>
    <w:rsid w:val="00526F3D"/>
    <w:rsid w:val="00544680"/>
    <w:rsid w:val="00552F44"/>
    <w:rsid w:val="00563C7A"/>
    <w:rsid w:val="0056693C"/>
    <w:rsid w:val="00567293"/>
    <w:rsid w:val="00580B43"/>
    <w:rsid w:val="00585C77"/>
    <w:rsid w:val="005900CA"/>
    <w:rsid w:val="00597057"/>
    <w:rsid w:val="005A010A"/>
    <w:rsid w:val="005A0ED6"/>
    <w:rsid w:val="005A361D"/>
    <w:rsid w:val="005A560B"/>
    <w:rsid w:val="005B749D"/>
    <w:rsid w:val="005B7568"/>
    <w:rsid w:val="005B7D2D"/>
    <w:rsid w:val="005D1771"/>
    <w:rsid w:val="005D6405"/>
    <w:rsid w:val="005E427D"/>
    <w:rsid w:val="005F0A47"/>
    <w:rsid w:val="005F4400"/>
    <w:rsid w:val="005F66A3"/>
    <w:rsid w:val="006007CC"/>
    <w:rsid w:val="00614A92"/>
    <w:rsid w:val="006172E4"/>
    <w:rsid w:val="00624489"/>
    <w:rsid w:val="00626D1F"/>
    <w:rsid w:val="00626D4B"/>
    <w:rsid w:val="00627016"/>
    <w:rsid w:val="00631F3D"/>
    <w:rsid w:val="00635D79"/>
    <w:rsid w:val="006408E2"/>
    <w:rsid w:val="00641A40"/>
    <w:rsid w:val="00644747"/>
    <w:rsid w:val="0065295A"/>
    <w:rsid w:val="006572F2"/>
    <w:rsid w:val="0066700D"/>
    <w:rsid w:val="00672DAD"/>
    <w:rsid w:val="00683C51"/>
    <w:rsid w:val="00687862"/>
    <w:rsid w:val="00687A90"/>
    <w:rsid w:val="006A180D"/>
    <w:rsid w:val="006A4BB2"/>
    <w:rsid w:val="006A4E1E"/>
    <w:rsid w:val="006A65A3"/>
    <w:rsid w:val="006B2E10"/>
    <w:rsid w:val="006C58FF"/>
    <w:rsid w:val="006C5BA2"/>
    <w:rsid w:val="006C79B3"/>
    <w:rsid w:val="006D3FE9"/>
    <w:rsid w:val="006E1C01"/>
    <w:rsid w:val="006E34D0"/>
    <w:rsid w:val="006E4494"/>
    <w:rsid w:val="006F0639"/>
    <w:rsid w:val="00705DE3"/>
    <w:rsid w:val="00713A1E"/>
    <w:rsid w:val="007163BF"/>
    <w:rsid w:val="00724C44"/>
    <w:rsid w:val="00727805"/>
    <w:rsid w:val="00732104"/>
    <w:rsid w:val="00732691"/>
    <w:rsid w:val="007416B3"/>
    <w:rsid w:val="00750211"/>
    <w:rsid w:val="007518B8"/>
    <w:rsid w:val="0076007D"/>
    <w:rsid w:val="007627B2"/>
    <w:rsid w:val="00762A68"/>
    <w:rsid w:val="00771BDB"/>
    <w:rsid w:val="00774264"/>
    <w:rsid w:val="00774BEA"/>
    <w:rsid w:val="00785170"/>
    <w:rsid w:val="007965BF"/>
    <w:rsid w:val="00797057"/>
    <w:rsid w:val="007B2BC2"/>
    <w:rsid w:val="007C18AA"/>
    <w:rsid w:val="007C4089"/>
    <w:rsid w:val="007D39AA"/>
    <w:rsid w:val="007E51D8"/>
    <w:rsid w:val="007E6E45"/>
    <w:rsid w:val="007F24CA"/>
    <w:rsid w:val="00804ED5"/>
    <w:rsid w:val="0081242C"/>
    <w:rsid w:val="00812753"/>
    <w:rsid w:val="00813E9C"/>
    <w:rsid w:val="00817701"/>
    <w:rsid w:val="00817DA0"/>
    <w:rsid w:val="00837020"/>
    <w:rsid w:val="008408BB"/>
    <w:rsid w:val="00853990"/>
    <w:rsid w:val="008770E9"/>
    <w:rsid w:val="0087794D"/>
    <w:rsid w:val="00880759"/>
    <w:rsid w:val="008828E5"/>
    <w:rsid w:val="0088467C"/>
    <w:rsid w:val="00884893"/>
    <w:rsid w:val="0089548E"/>
    <w:rsid w:val="00897272"/>
    <w:rsid w:val="008A6DDA"/>
    <w:rsid w:val="008C36D8"/>
    <w:rsid w:val="008D4C93"/>
    <w:rsid w:val="008E19BE"/>
    <w:rsid w:val="008F0513"/>
    <w:rsid w:val="008F293C"/>
    <w:rsid w:val="00900104"/>
    <w:rsid w:val="00901772"/>
    <w:rsid w:val="00905746"/>
    <w:rsid w:val="00906D08"/>
    <w:rsid w:val="0091339B"/>
    <w:rsid w:val="009160AE"/>
    <w:rsid w:val="00920A76"/>
    <w:rsid w:val="00926C0A"/>
    <w:rsid w:val="009312E0"/>
    <w:rsid w:val="00957C9B"/>
    <w:rsid w:val="00957DC2"/>
    <w:rsid w:val="00962533"/>
    <w:rsid w:val="00975087"/>
    <w:rsid w:val="00976D70"/>
    <w:rsid w:val="009773C5"/>
    <w:rsid w:val="00977FD7"/>
    <w:rsid w:val="00980837"/>
    <w:rsid w:val="00982AD4"/>
    <w:rsid w:val="00982C81"/>
    <w:rsid w:val="00984827"/>
    <w:rsid w:val="00987768"/>
    <w:rsid w:val="00991270"/>
    <w:rsid w:val="00993B08"/>
    <w:rsid w:val="00995FAD"/>
    <w:rsid w:val="009A714D"/>
    <w:rsid w:val="009B00FF"/>
    <w:rsid w:val="009B2EE6"/>
    <w:rsid w:val="009B63D0"/>
    <w:rsid w:val="009D24EC"/>
    <w:rsid w:val="009E191B"/>
    <w:rsid w:val="009F6C62"/>
    <w:rsid w:val="00A01C6C"/>
    <w:rsid w:val="00A0672D"/>
    <w:rsid w:val="00A271CD"/>
    <w:rsid w:val="00A27A1D"/>
    <w:rsid w:val="00A3744F"/>
    <w:rsid w:val="00A44FA0"/>
    <w:rsid w:val="00A56BCB"/>
    <w:rsid w:val="00A602FA"/>
    <w:rsid w:val="00A72CCE"/>
    <w:rsid w:val="00A8419B"/>
    <w:rsid w:val="00A84AC1"/>
    <w:rsid w:val="00A8501D"/>
    <w:rsid w:val="00A85142"/>
    <w:rsid w:val="00A85637"/>
    <w:rsid w:val="00A910A6"/>
    <w:rsid w:val="00A94F63"/>
    <w:rsid w:val="00A96ECE"/>
    <w:rsid w:val="00AA2A8A"/>
    <w:rsid w:val="00AA43C4"/>
    <w:rsid w:val="00AB055C"/>
    <w:rsid w:val="00AB2DBA"/>
    <w:rsid w:val="00AB30F1"/>
    <w:rsid w:val="00AC49BE"/>
    <w:rsid w:val="00AE2851"/>
    <w:rsid w:val="00AE5EC0"/>
    <w:rsid w:val="00AE7732"/>
    <w:rsid w:val="00AF4FE6"/>
    <w:rsid w:val="00B02B06"/>
    <w:rsid w:val="00B116A9"/>
    <w:rsid w:val="00B16BC1"/>
    <w:rsid w:val="00B215B7"/>
    <w:rsid w:val="00B22DE6"/>
    <w:rsid w:val="00B33F13"/>
    <w:rsid w:val="00B5254C"/>
    <w:rsid w:val="00B705CA"/>
    <w:rsid w:val="00B7296D"/>
    <w:rsid w:val="00B73950"/>
    <w:rsid w:val="00B744CE"/>
    <w:rsid w:val="00B76D2A"/>
    <w:rsid w:val="00B84CC3"/>
    <w:rsid w:val="00B8756E"/>
    <w:rsid w:val="00B91029"/>
    <w:rsid w:val="00B94B62"/>
    <w:rsid w:val="00B97C58"/>
    <w:rsid w:val="00BA0717"/>
    <w:rsid w:val="00BA1FC9"/>
    <w:rsid w:val="00BA2190"/>
    <w:rsid w:val="00BA2D8C"/>
    <w:rsid w:val="00BA4DAD"/>
    <w:rsid w:val="00BA7319"/>
    <w:rsid w:val="00BB3430"/>
    <w:rsid w:val="00BB348A"/>
    <w:rsid w:val="00BB47AB"/>
    <w:rsid w:val="00BB5EA5"/>
    <w:rsid w:val="00BC093E"/>
    <w:rsid w:val="00BC3C4D"/>
    <w:rsid w:val="00BC5308"/>
    <w:rsid w:val="00BC6279"/>
    <w:rsid w:val="00BD2017"/>
    <w:rsid w:val="00BE3FA7"/>
    <w:rsid w:val="00BE7E63"/>
    <w:rsid w:val="00BF0DE0"/>
    <w:rsid w:val="00C01D12"/>
    <w:rsid w:val="00C032C5"/>
    <w:rsid w:val="00C037E0"/>
    <w:rsid w:val="00C17B47"/>
    <w:rsid w:val="00C213F6"/>
    <w:rsid w:val="00C235D9"/>
    <w:rsid w:val="00C23C51"/>
    <w:rsid w:val="00C24B42"/>
    <w:rsid w:val="00C272B6"/>
    <w:rsid w:val="00C27A7E"/>
    <w:rsid w:val="00C37747"/>
    <w:rsid w:val="00C412A1"/>
    <w:rsid w:val="00C45C49"/>
    <w:rsid w:val="00C46F10"/>
    <w:rsid w:val="00C7445B"/>
    <w:rsid w:val="00C86509"/>
    <w:rsid w:val="00C871DB"/>
    <w:rsid w:val="00C918A1"/>
    <w:rsid w:val="00CA233A"/>
    <w:rsid w:val="00CA25F7"/>
    <w:rsid w:val="00CA6937"/>
    <w:rsid w:val="00CB5C72"/>
    <w:rsid w:val="00CE1014"/>
    <w:rsid w:val="00CE4DC8"/>
    <w:rsid w:val="00CF10F6"/>
    <w:rsid w:val="00CF1449"/>
    <w:rsid w:val="00CF3104"/>
    <w:rsid w:val="00CF6155"/>
    <w:rsid w:val="00CF7D08"/>
    <w:rsid w:val="00CF7D60"/>
    <w:rsid w:val="00D13275"/>
    <w:rsid w:val="00D221BB"/>
    <w:rsid w:val="00D23F52"/>
    <w:rsid w:val="00D3002D"/>
    <w:rsid w:val="00D37DF2"/>
    <w:rsid w:val="00D45172"/>
    <w:rsid w:val="00D46D0C"/>
    <w:rsid w:val="00D47A27"/>
    <w:rsid w:val="00D62E1D"/>
    <w:rsid w:val="00D66A1F"/>
    <w:rsid w:val="00D80713"/>
    <w:rsid w:val="00D83A37"/>
    <w:rsid w:val="00DA1AB9"/>
    <w:rsid w:val="00DB43F7"/>
    <w:rsid w:val="00DC2FAD"/>
    <w:rsid w:val="00DC6F50"/>
    <w:rsid w:val="00DD4266"/>
    <w:rsid w:val="00DE030D"/>
    <w:rsid w:val="00DE4EA0"/>
    <w:rsid w:val="00DE7DF8"/>
    <w:rsid w:val="00DF06F2"/>
    <w:rsid w:val="00DF10CA"/>
    <w:rsid w:val="00DF162A"/>
    <w:rsid w:val="00DF7B2F"/>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752B2"/>
    <w:rsid w:val="00E80D8B"/>
    <w:rsid w:val="00E9495E"/>
    <w:rsid w:val="00E950DC"/>
    <w:rsid w:val="00E97F64"/>
    <w:rsid w:val="00EA2710"/>
    <w:rsid w:val="00ED2F12"/>
    <w:rsid w:val="00ED7DA3"/>
    <w:rsid w:val="00EE22D7"/>
    <w:rsid w:val="00EE3A6B"/>
    <w:rsid w:val="00F23654"/>
    <w:rsid w:val="00F32747"/>
    <w:rsid w:val="00F42050"/>
    <w:rsid w:val="00F444F2"/>
    <w:rsid w:val="00F52855"/>
    <w:rsid w:val="00F55E91"/>
    <w:rsid w:val="00F5642C"/>
    <w:rsid w:val="00F60E83"/>
    <w:rsid w:val="00F62D44"/>
    <w:rsid w:val="00F77C34"/>
    <w:rsid w:val="00F77C62"/>
    <w:rsid w:val="00F81DD8"/>
    <w:rsid w:val="00F81FD6"/>
    <w:rsid w:val="00F85003"/>
    <w:rsid w:val="00F85231"/>
    <w:rsid w:val="00F86CB4"/>
    <w:rsid w:val="00F91A02"/>
    <w:rsid w:val="00F94DF7"/>
    <w:rsid w:val="00F9785D"/>
    <w:rsid w:val="00FA022C"/>
    <w:rsid w:val="00FA27E2"/>
    <w:rsid w:val="00FC4C14"/>
    <w:rsid w:val="00FD1BA5"/>
    <w:rsid w:val="00FD453A"/>
    <w:rsid w:val="00FD7155"/>
    <w:rsid w:val="00FE1D85"/>
    <w:rsid w:val="00FF50ED"/>
    <w:rsid w:val="00FF77B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9ABF-EC11-4349-9B8A-30D341CD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2248</Words>
  <Characters>12820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15038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2015-04-10T16:48:00Z</dcterms:created>
  <dc:creator>LeBlanc, Tiana (ALA)</dc:creator>
  <keywords>Georgetown and DMH, BSEA # 15-00020</keywords>
  <lastModifiedBy>ANF</lastModifiedBy>
  <lastPrinted>2015-04-08T16:36:00Z</lastPrinted>
  <dcterms:modified xsi:type="dcterms:W3CDTF">2015-04-10T16:48:00Z</dcterms:modified>
  <revision>2</revision>
  <dc:subject>Georgetown and DMH, BSEA # 15-00020</dc:subject>
  <dc:title>Georgetown and DMH, BSEA # 15-00020</dc:title>
</coreProperties>
</file>