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1" w:rsidRDefault="003A44A2">
      <w:pPr>
        <w:rPr>
          <w:rFonts w:eastAsia="MS Mincho" w:cs="Calibri"/>
          <w:i/>
          <w:sz w:val="24"/>
          <w:szCs w:val="24"/>
        </w:rPr>
      </w:pPr>
      <w:bookmarkStart w:id="0" w:name="_GoBack"/>
      <w:bookmarkEnd w:id="0"/>
      <w:r w:rsidRPr="00AC786C">
        <w:rPr>
          <w:rFonts w:eastAsia="MS Mincho" w:cs="Calibri"/>
          <w:i/>
          <w:noProof/>
          <w:sz w:val="24"/>
          <w:szCs w:val="24"/>
        </w:rPr>
        <w:drawing>
          <wp:anchor distT="0" distB="0" distL="114300" distR="114300" simplePos="0" relativeHeight="251698688" behindDoc="0" locked="0" layoutInCell="1" allowOverlap="1" wp14:anchorId="591D9603" wp14:editId="5F10D0D9">
            <wp:simplePos x="0" y="0"/>
            <wp:positionH relativeFrom="column">
              <wp:posOffset>786167</wp:posOffset>
            </wp:positionH>
            <wp:positionV relativeFrom="paragraph">
              <wp:posOffset>-617220</wp:posOffset>
            </wp:positionV>
            <wp:extent cx="1595398" cy="1624405"/>
            <wp:effectExtent l="0" t="0" r="5080" b="0"/>
            <wp:wrapNone/>
            <wp:docPr id="288" name="Picture 288" descr="Department of Public Health, Commonwealth of Massachusetts seal in blue" title="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MADPH_Logo.gif"/>
                    <pic:cNvPicPr/>
                  </pic:nvPicPr>
                  <pic:blipFill>
                    <a:blip r:embed="rId9">
                      <a:extLst>
                        <a:ext uri="{28A0092B-C50C-407E-A947-70E740481C1C}">
                          <a14:useLocalDpi xmlns:a14="http://schemas.microsoft.com/office/drawing/2010/main" val="0"/>
                        </a:ext>
                      </a:extLst>
                    </a:blip>
                    <a:stretch>
                      <a:fillRect/>
                    </a:stretch>
                  </pic:blipFill>
                  <pic:spPr>
                    <a:xfrm>
                      <a:off x="0" y="0"/>
                      <a:ext cx="1595398" cy="1624405"/>
                    </a:xfrm>
                    <a:prstGeom prst="rect">
                      <a:avLst/>
                    </a:prstGeom>
                  </pic:spPr>
                </pic:pic>
              </a:graphicData>
            </a:graphic>
            <wp14:sizeRelH relativeFrom="page">
              <wp14:pctWidth>0</wp14:pctWidth>
            </wp14:sizeRelH>
            <wp14:sizeRelV relativeFrom="page">
              <wp14:pctHeight>0</wp14:pctHeight>
            </wp14:sizeRelV>
          </wp:anchor>
        </w:drawing>
      </w:r>
      <w:r w:rsidR="00DA2296">
        <w:rPr>
          <w:rFonts w:eastAsia="MS Mincho" w:cs="Calibri"/>
          <w:i/>
          <w:noProof/>
          <w:sz w:val="24"/>
          <w:szCs w:val="24"/>
        </w:rPr>
        <mc:AlternateContent>
          <mc:Choice Requires="wps">
            <w:drawing>
              <wp:anchor distT="0" distB="0" distL="114300" distR="114300" simplePos="0" relativeHeight="251668992" behindDoc="0" locked="0" layoutInCell="1" allowOverlap="1">
                <wp:simplePos x="0" y="0"/>
                <wp:positionH relativeFrom="column">
                  <wp:posOffset>699770</wp:posOffset>
                </wp:positionH>
                <wp:positionV relativeFrom="paragraph">
                  <wp:posOffset>5463540</wp:posOffset>
                </wp:positionV>
                <wp:extent cx="3759200" cy="20574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Default="00791D50" w:rsidP="00FD2A81">
                            <w:pPr>
                              <w:spacing w:after="0"/>
                              <w:rPr>
                                <w:rFonts w:ascii="Arial Narrow" w:hAnsi="Arial Narrow"/>
                                <w:kern w:val="40"/>
                                <w:sz w:val="24"/>
                              </w:rPr>
                            </w:pPr>
                            <w:r>
                              <w:rPr>
                                <w:rFonts w:ascii="Arial Narrow" w:hAnsi="Arial Narrow"/>
                                <w:kern w:val="40"/>
                                <w:sz w:val="24"/>
                              </w:rPr>
                              <w:t>Bridget Landers, BS</w:t>
                            </w:r>
                          </w:p>
                          <w:p w:rsidR="00791D50" w:rsidRDefault="00791D50" w:rsidP="00FD2A81">
                            <w:pPr>
                              <w:spacing w:after="0"/>
                              <w:rPr>
                                <w:rFonts w:ascii="Arial Narrow" w:hAnsi="Arial Narrow"/>
                                <w:kern w:val="40"/>
                                <w:sz w:val="24"/>
                              </w:rPr>
                            </w:pPr>
                            <w:r>
                              <w:rPr>
                                <w:rFonts w:ascii="Arial Narrow" w:hAnsi="Arial Narrow"/>
                                <w:kern w:val="40"/>
                                <w:sz w:val="24"/>
                              </w:rPr>
                              <w:t>Rachel Tanenhaus, MPH</w:t>
                            </w:r>
                          </w:p>
                          <w:p w:rsidR="00791D50" w:rsidRDefault="00791D50" w:rsidP="00FD2A81">
                            <w:pPr>
                              <w:spacing w:after="0"/>
                              <w:rPr>
                                <w:rFonts w:ascii="Arial Narrow" w:hAnsi="Arial Narrow"/>
                                <w:kern w:val="40"/>
                                <w:sz w:val="24"/>
                              </w:rPr>
                            </w:pPr>
                            <w:r>
                              <w:rPr>
                                <w:rFonts w:ascii="Arial Narrow" w:hAnsi="Arial Narrow"/>
                                <w:kern w:val="40"/>
                                <w:sz w:val="24"/>
                              </w:rPr>
                              <w:t>Georgia Simpson May, MS</w:t>
                            </w:r>
                          </w:p>
                          <w:p w:rsidR="00791D50" w:rsidRDefault="00791D50" w:rsidP="00FD2A81">
                            <w:pPr>
                              <w:spacing w:after="0"/>
                              <w:rPr>
                                <w:rFonts w:ascii="Arial Narrow" w:hAnsi="Arial Narrow"/>
                                <w:kern w:val="40"/>
                                <w:sz w:val="24"/>
                              </w:rPr>
                            </w:pPr>
                          </w:p>
                          <w:p w:rsidR="00791D50" w:rsidRPr="00260A8D" w:rsidRDefault="00791D50" w:rsidP="00FD2A81">
                            <w:pPr>
                              <w:spacing w:after="0"/>
                              <w:rPr>
                                <w:rFonts w:ascii="Arial Narrow" w:hAnsi="Arial Narrow"/>
                                <w:kern w:val="40"/>
                                <w:sz w:val="24"/>
                              </w:rPr>
                            </w:pPr>
                            <w:r>
                              <w:rPr>
                                <w:rFonts w:ascii="Arial Narrow" w:hAnsi="Arial Narrow"/>
                                <w:kern w:val="40"/>
                                <w:sz w:val="24"/>
                              </w:rPr>
                              <w:t>Health and Disability Program</w:t>
                            </w:r>
                          </w:p>
                          <w:p w:rsidR="00791D50" w:rsidRPr="00260A8D" w:rsidRDefault="00791D50" w:rsidP="00FD2A81">
                            <w:pPr>
                              <w:spacing w:after="0"/>
                              <w:rPr>
                                <w:rFonts w:ascii="Arial Narrow" w:hAnsi="Arial Narrow"/>
                                <w:kern w:val="40"/>
                                <w:sz w:val="24"/>
                              </w:rPr>
                            </w:pPr>
                            <w:r>
                              <w:rPr>
                                <w:rFonts w:ascii="Arial Narrow" w:hAnsi="Arial Narrow"/>
                                <w:kern w:val="40"/>
                                <w:sz w:val="24"/>
                              </w:rPr>
                              <w:t>Office of Health Equity</w:t>
                            </w:r>
                          </w:p>
                          <w:p w:rsidR="00791D50" w:rsidRPr="00260A8D" w:rsidRDefault="00791D50" w:rsidP="00FD2A81">
                            <w:pPr>
                              <w:spacing w:after="0"/>
                              <w:rPr>
                                <w:rFonts w:ascii="Arial Narrow" w:hAnsi="Arial Narrow"/>
                                <w:kern w:val="40"/>
                                <w:sz w:val="24"/>
                              </w:rPr>
                            </w:pPr>
                            <w:r w:rsidRPr="00260A8D">
                              <w:rPr>
                                <w:rFonts w:ascii="Arial Narrow" w:hAnsi="Arial Narrow"/>
                                <w:kern w:val="40"/>
                                <w:sz w:val="24"/>
                              </w:rPr>
                              <w:t xml:space="preserve">Massachusetts Department of Public Health </w:t>
                            </w:r>
                          </w:p>
                          <w:p w:rsidR="00791D50" w:rsidRDefault="0079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55.1pt;margin-top:430.2pt;width:296pt;height:1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sTtQIAALw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TBCNBO+jRAxsNupUjAhPUZ+h1Cm73PTiaEezQZ8dV93ey/KqRkKuGii27UUoODaMV5Bfam/7Z&#10;1QlHW5DN8EFWEIfujHRAY606WzwoBwJ06NPjqTc2lxKMl/M4gYZjVMJZFMRzAhsbg6bH673S5h2T&#10;HbKLDCtovoOn+zttJteji40mZMHbFuw0bcUzA2BOFggOV+2ZTcP180cSJOvFekE8Es3WHgny3Lsp&#10;VsSbFeE8zi/z1SoPf9q4IUkbXlVM2DBHbYXkz3p3UPmkipO6tGx5ZeFsSlptN6tWoT0FbRfuOxTk&#10;zM1/noarF3B5QSmMSHAbJV4xW8w9UpDYS+bBwgvC5DaZBSQhefGc0h0X7N8poQFkF0fxpKbfcgvc&#10;95obTTtuYHq0vMvw4uREU6vBtahcaw3l7bQ+K4VN/6kU0O5jo51irUgnuZpxMwKKlfFGVo+gXSVB&#10;WaBCGHmwaKT6jtEA4yPD+tuOKoZR+16A/pOQEDtv3IbE8wg26vxkc35CRQlQGTYYTcuVmWbUrld8&#10;20Ck6cUJeQNvpuZOzU9ZHV4ajAhH6jDO7Aw63zuvp6G7/AUAAP//AwBQSwMEFAAGAAgAAAAhAEqk&#10;LXLeAAAADAEAAA8AAABkcnMvZG93bnJldi54bWxMj8FOwzAQRO9I/IO1SNyo3Si0aRqnQiCuIEpB&#10;6s2Nt0nUeB3FbhP+nu0JjrPzNDtTbCbXiQsOofWkYT5TIJAqb1uqNew+Xx8yECEasqbzhBp+MMCm&#10;vL0pTG79SB942cZacAiF3GhoYuxzKUPVoDNh5nsk9o5+cCayHGppBzNyuOtkotRCOtMSf2hMj88N&#10;Vqft2Wn4ejvuv1P1Xr+4x370k5LkVlLr+7vpaQ0i4hT/YLjW5+pQcqeDP5MNomM9VwmjGrKFSkEw&#10;sVQJXw5XK0tTkGUh/48ofwEAAP//AwBQSwECLQAUAAYACAAAACEAtoM4kv4AAADhAQAAEwAAAAAA&#10;AAAAAAAAAAAAAAAAW0NvbnRlbnRfVHlwZXNdLnhtbFBLAQItABQABgAIAAAAIQA4/SH/1gAAAJQB&#10;AAALAAAAAAAAAAAAAAAAAC8BAABfcmVscy8ucmVsc1BLAQItABQABgAIAAAAIQA4XssTtQIAALwF&#10;AAAOAAAAAAAAAAAAAAAAAC4CAABkcnMvZTJvRG9jLnhtbFBLAQItABQABgAIAAAAIQBKpC1y3gAA&#10;AAwBAAAPAAAAAAAAAAAAAAAAAA8FAABkcnMvZG93bnJldi54bWxQSwUGAAAAAAQABADzAAAAGgYA&#10;AAAA&#10;" filled="f" stroked="f">
                <v:textbox>
                  <w:txbxContent>
                    <w:p w:rsidR="00791D50" w:rsidRDefault="00791D50" w:rsidP="00FD2A81">
                      <w:pPr>
                        <w:spacing w:after="0"/>
                        <w:rPr>
                          <w:rFonts w:ascii="Arial Narrow" w:hAnsi="Arial Narrow"/>
                          <w:kern w:val="40"/>
                          <w:sz w:val="24"/>
                        </w:rPr>
                      </w:pPr>
                      <w:r>
                        <w:rPr>
                          <w:rFonts w:ascii="Arial Narrow" w:hAnsi="Arial Narrow"/>
                          <w:kern w:val="40"/>
                          <w:sz w:val="24"/>
                        </w:rPr>
                        <w:t>Bridget Landers, BS</w:t>
                      </w:r>
                    </w:p>
                    <w:p w:rsidR="00791D50" w:rsidRDefault="00791D50" w:rsidP="00FD2A81">
                      <w:pPr>
                        <w:spacing w:after="0"/>
                        <w:rPr>
                          <w:rFonts w:ascii="Arial Narrow" w:hAnsi="Arial Narrow"/>
                          <w:kern w:val="40"/>
                          <w:sz w:val="24"/>
                        </w:rPr>
                      </w:pPr>
                      <w:r>
                        <w:rPr>
                          <w:rFonts w:ascii="Arial Narrow" w:hAnsi="Arial Narrow"/>
                          <w:kern w:val="40"/>
                          <w:sz w:val="24"/>
                        </w:rPr>
                        <w:t>Rachel Tanenhaus, MPH</w:t>
                      </w:r>
                    </w:p>
                    <w:p w:rsidR="00791D50" w:rsidRDefault="00791D50" w:rsidP="00FD2A81">
                      <w:pPr>
                        <w:spacing w:after="0"/>
                        <w:rPr>
                          <w:rFonts w:ascii="Arial Narrow" w:hAnsi="Arial Narrow"/>
                          <w:kern w:val="40"/>
                          <w:sz w:val="24"/>
                        </w:rPr>
                      </w:pPr>
                      <w:r>
                        <w:rPr>
                          <w:rFonts w:ascii="Arial Narrow" w:hAnsi="Arial Narrow"/>
                          <w:kern w:val="40"/>
                          <w:sz w:val="24"/>
                        </w:rPr>
                        <w:t>Georgia Simpson May, MS</w:t>
                      </w:r>
                    </w:p>
                    <w:p w:rsidR="00791D50" w:rsidRDefault="00791D50" w:rsidP="00FD2A81">
                      <w:pPr>
                        <w:spacing w:after="0"/>
                        <w:rPr>
                          <w:rFonts w:ascii="Arial Narrow" w:hAnsi="Arial Narrow"/>
                          <w:kern w:val="40"/>
                          <w:sz w:val="24"/>
                        </w:rPr>
                      </w:pPr>
                    </w:p>
                    <w:p w:rsidR="00791D50" w:rsidRPr="00260A8D" w:rsidRDefault="00791D50" w:rsidP="00FD2A81">
                      <w:pPr>
                        <w:spacing w:after="0"/>
                        <w:rPr>
                          <w:rFonts w:ascii="Arial Narrow" w:hAnsi="Arial Narrow"/>
                          <w:kern w:val="40"/>
                          <w:sz w:val="24"/>
                        </w:rPr>
                      </w:pPr>
                      <w:r>
                        <w:rPr>
                          <w:rFonts w:ascii="Arial Narrow" w:hAnsi="Arial Narrow"/>
                          <w:kern w:val="40"/>
                          <w:sz w:val="24"/>
                        </w:rPr>
                        <w:t>Health and Disability Program</w:t>
                      </w:r>
                    </w:p>
                    <w:p w:rsidR="00791D50" w:rsidRPr="00260A8D" w:rsidRDefault="00791D50" w:rsidP="00FD2A81">
                      <w:pPr>
                        <w:spacing w:after="0"/>
                        <w:rPr>
                          <w:rFonts w:ascii="Arial Narrow" w:hAnsi="Arial Narrow"/>
                          <w:kern w:val="40"/>
                          <w:sz w:val="24"/>
                        </w:rPr>
                      </w:pPr>
                      <w:r>
                        <w:rPr>
                          <w:rFonts w:ascii="Arial Narrow" w:hAnsi="Arial Narrow"/>
                          <w:kern w:val="40"/>
                          <w:sz w:val="24"/>
                        </w:rPr>
                        <w:t>Office of Health Equity</w:t>
                      </w:r>
                    </w:p>
                    <w:p w:rsidR="00791D50" w:rsidRPr="00260A8D" w:rsidRDefault="00791D50" w:rsidP="00FD2A81">
                      <w:pPr>
                        <w:spacing w:after="0"/>
                        <w:rPr>
                          <w:rFonts w:ascii="Arial Narrow" w:hAnsi="Arial Narrow"/>
                          <w:kern w:val="40"/>
                          <w:sz w:val="24"/>
                        </w:rPr>
                      </w:pPr>
                      <w:r w:rsidRPr="00260A8D">
                        <w:rPr>
                          <w:rFonts w:ascii="Arial Narrow" w:hAnsi="Arial Narrow"/>
                          <w:kern w:val="40"/>
                          <w:sz w:val="24"/>
                        </w:rPr>
                        <w:t xml:space="preserve">Massachusetts Department of Public Health </w:t>
                      </w:r>
                    </w:p>
                    <w:p w:rsidR="00791D50" w:rsidRDefault="00791D50"/>
                  </w:txbxContent>
                </v:textbox>
              </v:shape>
            </w:pict>
          </mc:Fallback>
        </mc:AlternateContent>
      </w:r>
      <w:r w:rsidR="00DA2296">
        <w:rPr>
          <w:rFonts w:eastAsia="MS Mincho" w:cs="Calibri"/>
          <w:i/>
          <w:noProof/>
          <w:sz w:val="24"/>
          <w:szCs w:val="24"/>
        </w:rPr>
        <mc:AlternateContent>
          <mc:Choice Requires="wps">
            <w:drawing>
              <wp:anchor distT="0" distB="0" distL="114300" distR="114300" simplePos="0" relativeHeight="251667968" behindDoc="0" locked="0" layoutInCell="1" allowOverlap="1">
                <wp:simplePos x="0" y="0"/>
                <wp:positionH relativeFrom="column">
                  <wp:posOffset>712470</wp:posOffset>
                </wp:positionH>
                <wp:positionV relativeFrom="paragraph">
                  <wp:posOffset>3902075</wp:posOffset>
                </wp:positionV>
                <wp:extent cx="3515360" cy="14859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Pr="00260A8D" w:rsidRDefault="00791D50" w:rsidP="00FD2A81">
                            <w:pPr>
                              <w:spacing w:after="0" w:line="240" w:lineRule="auto"/>
                              <w:rPr>
                                <w:rFonts w:ascii="Arial Narrow" w:hAnsi="Arial Narrow"/>
                                <w:b/>
                                <w:kern w:val="40"/>
                                <w:sz w:val="24"/>
                              </w:rPr>
                            </w:pPr>
                            <w:r w:rsidRPr="00260A8D">
                              <w:rPr>
                                <w:rFonts w:ascii="Arial Narrow" w:hAnsi="Arial Narrow"/>
                                <w:b/>
                                <w:kern w:val="40"/>
                                <w:sz w:val="24"/>
                              </w:rPr>
                              <w:t>Prepared by:</w:t>
                            </w:r>
                          </w:p>
                          <w:p w:rsidR="00791D50" w:rsidRPr="00663F69" w:rsidRDefault="00791D50" w:rsidP="00FD2A81">
                            <w:pPr>
                              <w:spacing w:after="0" w:line="240" w:lineRule="auto"/>
                              <w:rPr>
                                <w:rFonts w:ascii="Arial Narrow" w:hAnsi="Arial Narrow"/>
                                <w:b/>
                                <w:kern w:val="40"/>
                                <w:sz w:val="10"/>
                              </w:rPr>
                            </w:pPr>
                          </w:p>
                          <w:p w:rsidR="00791D50" w:rsidRPr="00260A8D" w:rsidRDefault="00791D50" w:rsidP="00FD2A81">
                            <w:pPr>
                              <w:spacing w:after="0" w:line="240" w:lineRule="auto"/>
                              <w:rPr>
                                <w:rFonts w:ascii="Arial Narrow" w:hAnsi="Arial Narrow"/>
                                <w:kern w:val="40"/>
                                <w:sz w:val="24"/>
                              </w:rPr>
                            </w:pPr>
                            <w:r w:rsidRPr="00260A8D">
                              <w:rPr>
                                <w:rFonts w:ascii="Arial Narrow" w:hAnsi="Arial Narrow"/>
                                <w:kern w:val="40"/>
                                <w:sz w:val="24"/>
                              </w:rPr>
                              <w:t>Monika Mitra, PhD</w:t>
                            </w:r>
                          </w:p>
                          <w:p w:rsidR="00791D50" w:rsidRPr="00260A8D" w:rsidRDefault="00791D50" w:rsidP="00FD2A81">
                            <w:pPr>
                              <w:spacing w:after="0" w:line="240" w:lineRule="auto"/>
                              <w:rPr>
                                <w:rFonts w:ascii="Arial Narrow" w:hAnsi="Arial Narrow"/>
                                <w:kern w:val="40"/>
                                <w:sz w:val="24"/>
                              </w:rPr>
                            </w:pPr>
                            <w:r w:rsidRPr="00260A8D">
                              <w:rPr>
                                <w:rFonts w:ascii="Arial Narrow" w:hAnsi="Arial Narrow"/>
                                <w:kern w:val="40"/>
                                <w:sz w:val="24"/>
                              </w:rPr>
                              <w:t>Christine J. Clifford, MHP</w:t>
                            </w:r>
                          </w:p>
                          <w:p w:rsidR="00791D50" w:rsidRDefault="00791D50" w:rsidP="00FD2A81">
                            <w:pPr>
                              <w:spacing w:after="0" w:line="240" w:lineRule="auto"/>
                              <w:rPr>
                                <w:rFonts w:ascii="Arial Narrow" w:hAnsi="Arial Narrow"/>
                                <w:kern w:val="40"/>
                                <w:sz w:val="24"/>
                              </w:rPr>
                            </w:pPr>
                            <w:r w:rsidRPr="00260A8D">
                              <w:rPr>
                                <w:rFonts w:ascii="Arial Narrow" w:hAnsi="Arial Narrow"/>
                                <w:kern w:val="40"/>
                                <w:sz w:val="24"/>
                              </w:rPr>
                              <w:t>Lauren D. Smith, MPH</w:t>
                            </w:r>
                          </w:p>
                          <w:p w:rsidR="00791D50" w:rsidRPr="00260A8D" w:rsidRDefault="00791D50" w:rsidP="00FD2A81">
                            <w:pPr>
                              <w:spacing w:after="0" w:line="240" w:lineRule="auto"/>
                              <w:rPr>
                                <w:rFonts w:ascii="Arial Narrow" w:hAnsi="Arial Narrow"/>
                                <w:kern w:val="40"/>
                                <w:sz w:val="24"/>
                              </w:rPr>
                            </w:pPr>
                          </w:p>
                          <w:p w:rsidR="00791D50" w:rsidRPr="00CF420D" w:rsidRDefault="00791D50" w:rsidP="00CF420D">
                            <w:pPr>
                              <w:spacing w:after="0" w:line="240" w:lineRule="auto"/>
                              <w:rPr>
                                <w:rFonts w:ascii="Arial Narrow" w:hAnsi="Arial Narrow"/>
                                <w:kern w:val="40"/>
                                <w:sz w:val="24"/>
                              </w:rPr>
                            </w:pPr>
                            <w:r w:rsidRPr="00CF420D">
                              <w:rPr>
                                <w:rFonts w:ascii="Arial Narrow" w:hAnsi="Arial Narrow"/>
                                <w:kern w:val="40"/>
                                <w:sz w:val="24"/>
                              </w:rPr>
                              <w:t>University of Massachusetts Medical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56.1pt;margin-top:307.25pt;width:276.8pt;height:1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6quw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KfQKUF76NEj2xt0J/cIjqA+46AzcHsYwNHs4Rz67HLVw72svmkk5LKlYsNulZJjy2gN/EJ707+4&#10;OuFoC7IeP8oa4tCtkQ5o36jeFg/KgQAd+vR06o3lUsHhdRzG1zMwVWALSRKngeueT7Pj9UFp857J&#10;HtlFjhU038HT3b02lg7Nji42mpAl7zongE48OwDH6QSCw1VrszRcP3+mQbpKVgnxSDRbeSQoCu+2&#10;XBJvVobzuLgulssi/GXjhiRreV0zYcMctRWSP+vdQeWTKk7q0rLjtYWzlLTarJedQjsK2i7d54oO&#10;lrOb/5yGKwLk8iKlMCLBXZR65SyZe6QksZfOg8QLwvQunQUkJUX5PKV7Lti/p4RGkF0cxZOazqRf&#10;5Ba473VuNOu5genR8T7HycmJZlaDK1G71hrKu2l9UQpL/1wKaPex0U6xVqSTXM1+vXePw8nZqnkt&#10;6yeQsJIgMBAjTD5YtFL9wGiEKZJj/X1LFcOo+yDgGaQhIXbsuA2J5xFs1KVlfWmhogKoHBuMpuXS&#10;TKNqOyi+aSHS9PCEvIWn03An6jOrw4ODSeFyO0w1O4ou987rPHsXvwEAAP//AwBQSwMEFAAGAAgA&#10;AAAhAEs5BVLdAAAACwEAAA8AAABkcnMvZG93bnJldi54bWxMj0FPhDAQhe8m/odmTLy5LQQIImVj&#10;NF417qqJty6dBSKdEtpd8N87nvT4Ml/efK/erm4UZ5zD4ElDslEgkFpvB+o0vO2fbkoQIRqyZvSE&#10;Gr4xwLa5vKhNZf1Cr3jexU5wCYXKaOhjnCopQ9ujM2HjJyS+Hf3sTOQ4d9LOZuFyN8pUqUI6MxB/&#10;6M2EDz22X7uT0/D+fPz8yNRL9+jyafGrkuRupdbXV+v9HYiIa/yD4Vef1aFhp4M/kQ1i5JykKaMa&#10;iiTLQTBRFDmPOWgoszIH2dTy/4bmBwAA//8DAFBLAQItABQABgAIAAAAIQC2gziS/gAAAOEBAAAT&#10;AAAAAAAAAAAAAAAAAAAAAABbQ29udGVudF9UeXBlc10ueG1sUEsBAi0AFAAGAAgAAAAhADj9If/W&#10;AAAAlAEAAAsAAAAAAAAAAAAAAAAALwEAAF9yZWxzLy5yZWxzUEsBAi0AFAAGAAgAAAAhAK7hjqq7&#10;AgAAwwUAAA4AAAAAAAAAAAAAAAAALgIAAGRycy9lMm9Eb2MueG1sUEsBAi0AFAAGAAgAAAAhAEs5&#10;BVLdAAAACwEAAA8AAAAAAAAAAAAAAAAAFQUAAGRycy9kb3ducmV2LnhtbFBLBQYAAAAABAAEAPMA&#10;AAAfBgAAAAA=&#10;" filled="f" stroked="f">
                <v:textbox>
                  <w:txbxContent>
                    <w:p w:rsidR="00791D50" w:rsidRPr="00260A8D" w:rsidRDefault="00791D50" w:rsidP="00FD2A81">
                      <w:pPr>
                        <w:spacing w:after="0" w:line="240" w:lineRule="auto"/>
                        <w:rPr>
                          <w:rFonts w:ascii="Arial Narrow" w:hAnsi="Arial Narrow"/>
                          <w:b/>
                          <w:kern w:val="40"/>
                          <w:sz w:val="24"/>
                        </w:rPr>
                      </w:pPr>
                      <w:r w:rsidRPr="00260A8D">
                        <w:rPr>
                          <w:rFonts w:ascii="Arial Narrow" w:hAnsi="Arial Narrow"/>
                          <w:b/>
                          <w:kern w:val="40"/>
                          <w:sz w:val="24"/>
                        </w:rPr>
                        <w:t>Prepared by:</w:t>
                      </w:r>
                    </w:p>
                    <w:p w:rsidR="00791D50" w:rsidRPr="00663F69" w:rsidRDefault="00791D50" w:rsidP="00FD2A81">
                      <w:pPr>
                        <w:spacing w:after="0" w:line="240" w:lineRule="auto"/>
                        <w:rPr>
                          <w:rFonts w:ascii="Arial Narrow" w:hAnsi="Arial Narrow"/>
                          <w:b/>
                          <w:kern w:val="40"/>
                          <w:sz w:val="10"/>
                        </w:rPr>
                      </w:pPr>
                    </w:p>
                    <w:p w:rsidR="00791D50" w:rsidRPr="00260A8D" w:rsidRDefault="00791D50" w:rsidP="00FD2A81">
                      <w:pPr>
                        <w:spacing w:after="0" w:line="240" w:lineRule="auto"/>
                        <w:rPr>
                          <w:rFonts w:ascii="Arial Narrow" w:hAnsi="Arial Narrow"/>
                          <w:kern w:val="40"/>
                          <w:sz w:val="24"/>
                        </w:rPr>
                      </w:pPr>
                      <w:r w:rsidRPr="00260A8D">
                        <w:rPr>
                          <w:rFonts w:ascii="Arial Narrow" w:hAnsi="Arial Narrow"/>
                          <w:kern w:val="40"/>
                          <w:sz w:val="24"/>
                        </w:rPr>
                        <w:t>Monika Mitra, PhD</w:t>
                      </w:r>
                    </w:p>
                    <w:p w:rsidR="00791D50" w:rsidRPr="00260A8D" w:rsidRDefault="00791D50" w:rsidP="00FD2A81">
                      <w:pPr>
                        <w:spacing w:after="0" w:line="240" w:lineRule="auto"/>
                        <w:rPr>
                          <w:rFonts w:ascii="Arial Narrow" w:hAnsi="Arial Narrow"/>
                          <w:kern w:val="40"/>
                          <w:sz w:val="24"/>
                        </w:rPr>
                      </w:pPr>
                      <w:r w:rsidRPr="00260A8D">
                        <w:rPr>
                          <w:rFonts w:ascii="Arial Narrow" w:hAnsi="Arial Narrow"/>
                          <w:kern w:val="40"/>
                          <w:sz w:val="24"/>
                        </w:rPr>
                        <w:t>Christine J. Clifford, MHP</w:t>
                      </w:r>
                    </w:p>
                    <w:p w:rsidR="00791D50" w:rsidRDefault="00791D50" w:rsidP="00FD2A81">
                      <w:pPr>
                        <w:spacing w:after="0" w:line="240" w:lineRule="auto"/>
                        <w:rPr>
                          <w:rFonts w:ascii="Arial Narrow" w:hAnsi="Arial Narrow"/>
                          <w:kern w:val="40"/>
                          <w:sz w:val="24"/>
                        </w:rPr>
                      </w:pPr>
                      <w:r w:rsidRPr="00260A8D">
                        <w:rPr>
                          <w:rFonts w:ascii="Arial Narrow" w:hAnsi="Arial Narrow"/>
                          <w:kern w:val="40"/>
                          <w:sz w:val="24"/>
                        </w:rPr>
                        <w:t>Lauren D. Smith, MPH</w:t>
                      </w:r>
                    </w:p>
                    <w:p w:rsidR="00791D50" w:rsidRPr="00260A8D" w:rsidRDefault="00791D50" w:rsidP="00FD2A81">
                      <w:pPr>
                        <w:spacing w:after="0" w:line="240" w:lineRule="auto"/>
                        <w:rPr>
                          <w:rFonts w:ascii="Arial Narrow" w:hAnsi="Arial Narrow"/>
                          <w:kern w:val="40"/>
                          <w:sz w:val="24"/>
                        </w:rPr>
                      </w:pPr>
                    </w:p>
                    <w:p w:rsidR="00791D50" w:rsidRPr="00CF420D" w:rsidRDefault="00791D50" w:rsidP="00CF420D">
                      <w:pPr>
                        <w:spacing w:after="0" w:line="240" w:lineRule="auto"/>
                        <w:rPr>
                          <w:rFonts w:ascii="Arial Narrow" w:hAnsi="Arial Narrow"/>
                          <w:kern w:val="40"/>
                          <w:sz w:val="24"/>
                        </w:rPr>
                      </w:pPr>
                      <w:r w:rsidRPr="00CF420D">
                        <w:rPr>
                          <w:rFonts w:ascii="Arial Narrow" w:hAnsi="Arial Narrow"/>
                          <w:kern w:val="40"/>
                          <w:sz w:val="24"/>
                        </w:rPr>
                        <w:t>University of Massachusetts Medical School</w:t>
                      </w:r>
                    </w:p>
                  </w:txbxContent>
                </v:textbox>
              </v:shape>
            </w:pict>
          </mc:Fallback>
        </mc:AlternateContent>
      </w:r>
      <w:r w:rsidR="00DA2296" w:rsidRPr="00AC786C">
        <w:rPr>
          <w:rFonts w:eastAsia="MS Mincho" w:cs="Calibri"/>
          <w:i/>
          <w:noProof/>
          <w:sz w:val="24"/>
          <w:szCs w:val="24"/>
        </w:rPr>
        <mc:AlternateContent>
          <mc:Choice Requires="wps">
            <w:drawing>
              <wp:anchor distT="0" distB="0" distL="114300" distR="114300" simplePos="0" relativeHeight="251693568" behindDoc="0" locked="0" layoutInCell="1" allowOverlap="1" wp14:anchorId="5449EF0F" wp14:editId="336505D7">
                <wp:simplePos x="0" y="0"/>
                <wp:positionH relativeFrom="column">
                  <wp:posOffset>1749425</wp:posOffset>
                </wp:positionH>
                <wp:positionV relativeFrom="paragraph">
                  <wp:posOffset>7661275</wp:posOffset>
                </wp:positionV>
                <wp:extent cx="5018405" cy="620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620395"/>
                        </a:xfrm>
                        <a:prstGeom prst="rect">
                          <a:avLst/>
                        </a:prstGeom>
                        <a:solidFill>
                          <a:srgbClr val="FFFFFF"/>
                        </a:solidFill>
                        <a:ln w="9525">
                          <a:noFill/>
                          <a:miter lim="800000"/>
                          <a:headEnd/>
                          <a:tailEnd/>
                        </a:ln>
                      </wps:spPr>
                      <wps:txbx>
                        <w:txbxContent>
                          <w:p w:rsidR="00791D50" w:rsidRPr="00667423" w:rsidRDefault="00791D50">
                            <w:pPr>
                              <w:rPr>
                                <w:rFonts w:ascii="Arial Narrow" w:hAnsi="Arial Narrow"/>
                              </w:rPr>
                            </w:pPr>
                            <w:r w:rsidRPr="00667423">
                              <w:rPr>
                                <w:rFonts w:ascii="Arial Narrow" w:hAnsi="Arial Narrow"/>
                                <w:sz w:val="24"/>
                                <w:szCs w:val="24"/>
                              </w:rPr>
                              <w:t>Funded by a grant from the Centers for Disease Control and Prevention’s Office of Disability and Health (Grant # U59DD000940-01; CDC-RFA-DD12-1204).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37.75pt;margin-top:603.25pt;width:395.15pt;height:48.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LJAIAACQEAAAOAAAAZHJzL2Uyb0RvYy54bWysU81u2zAMvg/YOwi6L3bcuE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nW9Cq/ocQw&#10;jU16EmMgb2EkReRnsL5Ct0eLjmHEZ+xzqtXbB+DfPDGw7ZnZizvnYOgFazG/eYzMLkInHB9BmuEj&#10;tPgNOwRIQGPndCQP6SCIjn16PvcmpsLxsczny0VeUsLRdl3kV6syfcGql2jrfHgvQJMo1NRh7xM6&#10;Oz74ELNh1YtL/MyDku1OKpUUt2+2ypEjwznZpXNC/81NGTLUdFUWZUI2EOPTCGkZcI6V1DVd5vHE&#10;cFZFNt6ZNsmBSTXJmIkyJ3oiIxM3YWzG1Ikz6w20z8iXg2lscc1Q6MH9oGTAka2p/35gTlCiPhjk&#10;fDVfLOKMJ2VR3hSouEtLc2lhhiNUTQMlk7gNaS8SHfYOe7OTibbYxCmTU8o4ionN09rEWb/Uk9ev&#10;5d78BAAA//8DAFBLAwQUAAYACAAAACEAZfr9e98AAAAOAQAADwAAAGRycy9kb3ducmV2LnhtbEyP&#10;wU7DMBBE70j8g7VI3KhNIKUKcaqKigsHJAoSPbqxE0fEa8t20/D3bE/0NqsZzb6p17Mb2WRiGjxK&#10;uF8IYAZbrwfsJXx9vt6tgKWsUKvRo5HwaxKsm+urWlXan/DDTLvcMyrBVCkJNudQcZ5aa5xKCx8M&#10;ktf56FSmM/ZcR3WicjfyQogld2pA+mBVMC/WtD+7o5Pw7eygt/F93+lx2r51mzLMMUh5ezNvnoFl&#10;M+f/MJzxCR0aYjr4I+rERgnFU1lSlIxCLEmdIyRozoHUg3gsgDc1v5zR/AEAAP//AwBQSwECLQAU&#10;AAYACAAAACEAtoM4kv4AAADhAQAAEwAAAAAAAAAAAAAAAAAAAAAAW0NvbnRlbnRfVHlwZXNdLnht&#10;bFBLAQItABQABgAIAAAAIQA4/SH/1gAAAJQBAAALAAAAAAAAAAAAAAAAAC8BAABfcmVscy8ucmVs&#10;c1BLAQItABQABgAIAAAAIQCUHu+LJAIAACQEAAAOAAAAAAAAAAAAAAAAAC4CAABkcnMvZTJvRG9j&#10;LnhtbFBLAQItABQABgAIAAAAIQBl+v173wAAAA4BAAAPAAAAAAAAAAAAAAAAAH4EAABkcnMvZG93&#10;bnJldi54bWxQSwUGAAAAAAQABADzAAAAigUAAAAA&#10;" stroked="f">
                <v:textbox style="mso-fit-shape-to-text:t">
                  <w:txbxContent>
                    <w:p w:rsidR="00791D50" w:rsidRPr="00667423" w:rsidRDefault="00791D50">
                      <w:pPr>
                        <w:rPr>
                          <w:rFonts w:ascii="Arial Narrow" w:hAnsi="Arial Narrow"/>
                        </w:rPr>
                      </w:pPr>
                      <w:r w:rsidRPr="00667423">
                        <w:rPr>
                          <w:rFonts w:ascii="Arial Narrow" w:hAnsi="Arial Narrow"/>
                          <w:sz w:val="24"/>
                          <w:szCs w:val="24"/>
                        </w:rPr>
                        <w:t>Funded by a grant from the Centers for Disease Control and Prevention’s Office of Disability and Health (Grant # U59DD000940-01; CDC-RFA-DD12-1204).</w:t>
                      </w:r>
                    </w:p>
                  </w:txbxContent>
                </v:textbox>
              </v:shape>
            </w:pict>
          </mc:Fallback>
        </mc:AlternateContent>
      </w:r>
      <w:r w:rsidR="00FF1736">
        <w:rPr>
          <w:rFonts w:eastAsia="MS Mincho" w:cs="Calibri"/>
          <w:i/>
          <w:noProof/>
          <w:sz w:val="24"/>
          <w:szCs w:val="24"/>
        </w:rPr>
        <w:drawing>
          <wp:anchor distT="0" distB="0" distL="114300" distR="114300" simplePos="0" relativeHeight="251617792" behindDoc="1" locked="1" layoutInCell="1" allowOverlap="1" wp14:anchorId="79BEA532" wp14:editId="21D4719E">
            <wp:simplePos x="0" y="0"/>
            <wp:positionH relativeFrom="column">
              <wp:posOffset>-925195</wp:posOffset>
            </wp:positionH>
            <wp:positionV relativeFrom="paragraph">
              <wp:posOffset>-1263015</wp:posOffset>
            </wp:positionV>
            <wp:extent cx="7864475" cy="10190480"/>
            <wp:effectExtent l="0" t="0" r="3175" b="1270"/>
            <wp:wrapNone/>
            <wp:docPr id="93" name="Picture 93" descr="UMass Medical School Center for Health Policy and Research: A Commonwealth Medicine Center of Distinction" title="UMass Center for Health Policy and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PR_reportCover_vert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4475" cy="10190480"/>
                    </a:xfrm>
                    <a:prstGeom prst="rect">
                      <a:avLst/>
                    </a:prstGeom>
                    <a:noFill/>
                    <a:ln>
                      <a:noFill/>
                    </a:ln>
                  </pic:spPr>
                </pic:pic>
              </a:graphicData>
            </a:graphic>
          </wp:anchor>
        </w:drawing>
      </w:r>
      <w:r w:rsidR="00DA2296">
        <w:rPr>
          <w:rFonts w:eastAsia="MS Mincho" w:cs="Calibri"/>
          <w:i/>
          <w:noProof/>
          <w:sz w:val="24"/>
          <w:szCs w:val="24"/>
        </w:rPr>
        <mc:AlternateContent>
          <mc:Choice Requires="wps">
            <w:drawing>
              <wp:anchor distT="0" distB="0" distL="114300" distR="114300" simplePos="0" relativeHeight="251666944" behindDoc="0" locked="0" layoutInCell="1" allowOverlap="1">
                <wp:simplePos x="0" y="0"/>
                <wp:positionH relativeFrom="column">
                  <wp:posOffset>704215</wp:posOffset>
                </wp:positionH>
                <wp:positionV relativeFrom="paragraph">
                  <wp:posOffset>1597025</wp:posOffset>
                </wp:positionV>
                <wp:extent cx="5257800" cy="2397760"/>
                <wp:effectExtent l="0" t="0" r="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Default="00791D50">
                            <w:pPr>
                              <w:pStyle w:val="BodyText"/>
                              <w:rPr>
                                <w:rFonts w:ascii="Arial Narrow" w:hAnsi="Arial Narrow"/>
                              </w:rPr>
                            </w:pPr>
                            <w:r>
                              <w:rPr>
                                <w:rFonts w:ascii="Arial Narrow" w:hAnsi="Arial Narrow"/>
                              </w:rPr>
                              <w:t>Health Needs Assessment of People with Disabilities in Massachusetts, 2013</w:t>
                            </w:r>
                          </w:p>
                          <w:p w:rsidR="005B3378" w:rsidRPr="005B3378" w:rsidRDefault="005B3378">
                            <w:pPr>
                              <w:pStyle w:val="BodyText"/>
                              <w:rPr>
                                <w:rFonts w:ascii="Arial Narrow" w:hAnsi="Arial Narrow"/>
                                <w:b/>
                              </w:rPr>
                            </w:pPr>
                            <w:r w:rsidRPr="005B3378">
                              <w:rPr>
                                <w:rFonts w:ascii="Arial Narrow" w:hAnsi="Arial Narrow"/>
                                <w:b/>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margin-left:55.45pt;margin-top:125.75pt;width:414pt;height:18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jxvAIAAMMFAAAOAAAAZHJzL2Uyb0RvYy54bWysVMlu2zAQvRfoPxC8K1pCy5YQuUgsqyiQ&#10;LkDSD6AlyiIqkSpJW0qL/nuHlLckl6ItDwQ5M3yzPc7Nu7Fr0Z4pzaXIcHgVYMREKSsuthn++lh4&#10;C4y0oaKirRQsw09M43fLt29uhj5lkWxkWzGFAETodOgz3BjTp76vy4Z1VF/JnglQ1lJ11MBVbf1K&#10;0QHQu9aPgiD2B6mqXsmSaQ3SfFLipcOva1aaz3WtmUFthiE243bl9o3d/eUNTbeK9g0vD2HQv4ii&#10;o1yA0xNUTg1FO8VfQXW8VFLL2lyVsvNlXfOSuRwgmzB4kc1DQ3vmcoHi6P5UJv3/YMtP+y8K8SrD&#10;SYyRoB306JGNBt3JEYEI6jP0OgWzhx4MzQhy6LPLVff3svymkZCrhootu1VKDg2jFcQX2pf+xdMJ&#10;R1uQzfBRVuCH7ox0QGOtOls8KAcCdOjT06k3NpYShLNoNl8EoCpBF10n83nsuufT9Pi8V9q8Z7JD&#10;9pBhBc138HR/r40Nh6ZHE+tNyIK3rSNAK54JwHCSgHN4anU2DNfPn0mQrBfrBfFIFK89EuS5d1us&#10;iBcX4XyWX+erVR7+sn5Dkja8qpiwbo7cCsmf9e7A8okVJ3Zp2fLKwtmQtNpuVq1CewrcLtxyRQfN&#10;2cx/HoYrAuTyIqUwIsFdlHhFvJh7pCAzL5kHCy8Ik7skDkhC8uJ5SvdcsH9PCQ1AO2jsxKZz0C9y&#10;C9x6nRtNO25gerS8yzBwA5Y1oqnl4FpU7mwob6fzRSls+OdSQLuPjXaMtSSd6GrGzeg+x7UFtmze&#10;yOoJKKwkEAzICJMPDo1UPzAaYIpkWH/fUcUwaj8I+AZJSIgdO+5CZvMILupSs7nUUFECVIYNRtNx&#10;ZaZRtesV3zbgafp4Qt7C16m5I/U5qsOHg0nhcjtMNTuKLu/O6jx7l78BAAD//wMAUEsDBBQABgAI&#10;AAAAIQCCRwQX3wAAAAsBAAAPAAAAZHJzL2Rvd25yZXYueG1sTI9NT8MwDIbvSPyHyEjcWNKOTmtp&#10;Ok2buIIYHxK3rPHaisapmmwt/x5zguNrP3r9uNzMrhcXHEPnSUOyUCCQam87ajS8vT7erUGEaMia&#10;3hNq+MYAm+r6qjSF9RO94OUQG8ElFAqjoY1xKKQMdYvOhIUfkHh38qMzkePYSDuaictdL1OlVtKZ&#10;jvhCawbctVh/Hc5Ow/vT6fPjXj03e5cNk5+VJJdLrW9v5u0DiIhz/IPhV5/VoWKnoz+TDaLnnKic&#10;UQ1plmQgmMiXa54cNazSPAFZlfL/D9UPAAAA//8DAFBLAQItABQABgAIAAAAIQC2gziS/gAAAOEB&#10;AAATAAAAAAAAAAAAAAAAAAAAAABbQ29udGVudF9UeXBlc10ueG1sUEsBAi0AFAAGAAgAAAAhADj9&#10;If/WAAAAlAEAAAsAAAAAAAAAAAAAAAAALwEAAF9yZWxzLy5yZWxzUEsBAi0AFAAGAAgAAAAhADTr&#10;SPG8AgAAwwUAAA4AAAAAAAAAAAAAAAAALgIAAGRycy9lMm9Eb2MueG1sUEsBAi0AFAAGAAgAAAAh&#10;AIJHBBffAAAACwEAAA8AAAAAAAAAAAAAAAAAFgUAAGRycy9kb3ducmV2LnhtbFBLBQYAAAAABAAE&#10;APMAAAAiBgAAAAA=&#10;" filled="f" stroked="f">
                <v:textbox>
                  <w:txbxContent>
                    <w:p w:rsidR="00791D50" w:rsidRDefault="00791D50">
                      <w:pPr>
                        <w:pStyle w:val="BodyText"/>
                        <w:rPr>
                          <w:rFonts w:ascii="Arial Narrow" w:hAnsi="Arial Narrow"/>
                        </w:rPr>
                      </w:pPr>
                      <w:r>
                        <w:rPr>
                          <w:rFonts w:ascii="Arial Narrow" w:hAnsi="Arial Narrow"/>
                        </w:rPr>
                        <w:t>Health Needs Assessment of People with Disabilities in Massachusetts, 2013</w:t>
                      </w:r>
                    </w:p>
                    <w:p w:rsidR="005B3378" w:rsidRPr="005B3378" w:rsidRDefault="005B3378">
                      <w:pPr>
                        <w:pStyle w:val="BodyText"/>
                        <w:rPr>
                          <w:rFonts w:ascii="Arial Narrow" w:hAnsi="Arial Narrow"/>
                          <w:b/>
                        </w:rPr>
                      </w:pPr>
                      <w:r w:rsidRPr="005B3378">
                        <w:rPr>
                          <w:rFonts w:ascii="Arial Narrow" w:hAnsi="Arial Narrow"/>
                          <w:b/>
                        </w:rPr>
                        <w:t>Executive Summary</w:t>
                      </w:r>
                    </w:p>
                  </w:txbxContent>
                </v:textbox>
              </v:shape>
            </w:pict>
          </mc:Fallback>
        </mc:AlternateContent>
      </w:r>
      <w:r w:rsidR="00FD2A81">
        <w:rPr>
          <w:rFonts w:eastAsia="MS Mincho" w:cs="Calibri"/>
          <w:i/>
          <w:sz w:val="24"/>
          <w:szCs w:val="24"/>
        </w:rPr>
        <w:br w:type="page"/>
      </w:r>
    </w:p>
    <w:p w:rsidR="00D11F1D" w:rsidRPr="00116474" w:rsidRDefault="00D11F1D" w:rsidP="00D11F1D">
      <w:pPr>
        <w:spacing w:after="0" w:line="360" w:lineRule="auto"/>
        <w:rPr>
          <w:b/>
          <w:sz w:val="36"/>
          <w:szCs w:val="24"/>
        </w:rPr>
      </w:pPr>
      <w:r w:rsidRPr="00116474">
        <w:rPr>
          <w:b/>
          <w:sz w:val="36"/>
          <w:szCs w:val="24"/>
        </w:rPr>
        <w:lastRenderedPageBreak/>
        <w:t>Executive Summary</w:t>
      </w:r>
    </w:p>
    <w:p w:rsidR="00D11F1D" w:rsidRPr="00116474" w:rsidRDefault="00D11F1D" w:rsidP="00D11F1D">
      <w:pPr>
        <w:spacing w:after="0" w:line="360" w:lineRule="auto"/>
        <w:jc w:val="center"/>
        <w:rPr>
          <w:b/>
          <w:sz w:val="28"/>
          <w:szCs w:val="24"/>
        </w:rPr>
      </w:pPr>
    </w:p>
    <w:p w:rsidR="00D11F1D" w:rsidRPr="00116474" w:rsidRDefault="007E0E90" w:rsidP="00D11F1D">
      <w:pPr>
        <w:autoSpaceDE w:val="0"/>
        <w:autoSpaceDN w:val="0"/>
        <w:adjustRightInd w:val="0"/>
        <w:spacing w:after="0" w:line="360" w:lineRule="auto"/>
        <w:rPr>
          <w:rFonts w:cstheme="minorHAnsi"/>
          <w:sz w:val="24"/>
        </w:rPr>
      </w:pPr>
      <w:r>
        <w:rPr>
          <w:rFonts w:cstheme="minorHAnsi"/>
          <w:sz w:val="24"/>
        </w:rPr>
        <w:t xml:space="preserve">The Disability, Health and Employment Unit, at the Center for Health Policy and Research, </w:t>
      </w:r>
      <w:r w:rsidR="00D11F1D" w:rsidRPr="00116474">
        <w:rPr>
          <w:rFonts w:cstheme="minorHAnsi"/>
          <w:sz w:val="24"/>
        </w:rPr>
        <w:t>University of Massachusetts Medical School (UMMS)</w:t>
      </w:r>
      <w:r w:rsidR="00826471">
        <w:rPr>
          <w:rFonts w:cstheme="minorHAnsi"/>
          <w:sz w:val="24"/>
        </w:rPr>
        <w:t xml:space="preserve"> </w:t>
      </w:r>
      <w:r w:rsidR="00CD78EE" w:rsidRPr="00116474">
        <w:rPr>
          <w:rFonts w:cstheme="minorHAnsi"/>
          <w:sz w:val="24"/>
        </w:rPr>
        <w:t xml:space="preserve">conducted an assessment of the health needs of people with disabilities </w:t>
      </w:r>
      <w:r w:rsidR="00D11F1D" w:rsidRPr="00116474">
        <w:rPr>
          <w:rFonts w:cstheme="minorHAnsi"/>
          <w:sz w:val="24"/>
        </w:rPr>
        <w:t>on behalf of the Health and Disability Program (HDP), Office of Health Equity, Massachusetts Department of Public Health.</w:t>
      </w:r>
      <w:r w:rsidR="00F32ECF">
        <w:rPr>
          <w:rFonts w:cstheme="minorHAnsi"/>
          <w:sz w:val="24"/>
        </w:rPr>
        <w:t xml:space="preserve"> </w:t>
      </w:r>
      <w:r w:rsidR="00D11F1D" w:rsidRPr="00116474">
        <w:rPr>
          <w:rFonts w:cstheme="minorHAnsi"/>
          <w:sz w:val="24"/>
        </w:rPr>
        <w:t xml:space="preserve">The </w:t>
      </w:r>
      <w:r w:rsidR="002C5950" w:rsidRPr="00116474">
        <w:rPr>
          <w:rFonts w:cstheme="minorHAnsi"/>
          <w:sz w:val="24"/>
        </w:rPr>
        <w:t>assessment</w:t>
      </w:r>
      <w:r w:rsidR="00D11F1D" w:rsidRPr="00116474">
        <w:rPr>
          <w:rFonts w:cstheme="minorHAnsi"/>
          <w:sz w:val="24"/>
        </w:rPr>
        <w:t xml:space="preserve"> was conducted to meet the Centers for Disease Control and Prevention </w:t>
      </w:r>
      <w:r w:rsidR="002C5950" w:rsidRPr="00116474">
        <w:rPr>
          <w:rFonts w:cstheme="minorHAnsi"/>
          <w:sz w:val="24"/>
        </w:rPr>
        <w:t xml:space="preserve">(CDC) </w:t>
      </w:r>
      <w:r w:rsidR="00D11F1D" w:rsidRPr="00116474">
        <w:rPr>
          <w:rFonts w:cstheme="minorHAnsi"/>
          <w:sz w:val="24"/>
        </w:rPr>
        <w:t>funding requirements of the Health and Disability Prog</w:t>
      </w:r>
      <w:r w:rsidR="00D273CF" w:rsidRPr="00116474">
        <w:rPr>
          <w:rFonts w:cstheme="minorHAnsi"/>
          <w:sz w:val="24"/>
        </w:rPr>
        <w:t>ram</w:t>
      </w:r>
      <w:r w:rsidR="00CB33D3">
        <w:rPr>
          <w:rFonts w:cstheme="minorHAnsi"/>
          <w:sz w:val="24"/>
        </w:rPr>
        <w:t xml:space="preserve"> and</w:t>
      </w:r>
      <w:r w:rsidR="006C2E0C" w:rsidRPr="00116474">
        <w:rPr>
          <w:rFonts w:cstheme="minorHAnsi"/>
          <w:sz w:val="24"/>
        </w:rPr>
        <w:t xml:space="preserve"> </w:t>
      </w:r>
      <w:r w:rsidR="00D11F1D" w:rsidRPr="00116474">
        <w:rPr>
          <w:rFonts w:cstheme="minorHAnsi"/>
          <w:sz w:val="24"/>
        </w:rPr>
        <w:t>provide</w:t>
      </w:r>
      <w:r w:rsidR="00CD78EE" w:rsidRPr="00116474">
        <w:rPr>
          <w:rFonts w:cstheme="minorHAnsi"/>
          <w:sz w:val="24"/>
        </w:rPr>
        <w:t>d</w:t>
      </w:r>
      <w:r w:rsidR="00D11F1D" w:rsidRPr="00116474">
        <w:rPr>
          <w:rFonts w:cstheme="minorHAnsi"/>
          <w:sz w:val="24"/>
        </w:rPr>
        <w:t xml:space="preserve"> an in-depth examination o</w:t>
      </w:r>
      <w:r w:rsidR="00CD78EE" w:rsidRPr="00116474">
        <w:rPr>
          <w:rFonts w:cstheme="minorHAnsi"/>
          <w:sz w:val="24"/>
        </w:rPr>
        <w:t>f</w:t>
      </w:r>
      <w:r w:rsidR="00D11F1D" w:rsidRPr="00116474">
        <w:rPr>
          <w:rFonts w:cstheme="minorHAnsi"/>
          <w:sz w:val="24"/>
        </w:rPr>
        <w:t xml:space="preserve"> the health needs of people with disabilities</w:t>
      </w:r>
      <w:r w:rsidR="002C5950" w:rsidRPr="00116474">
        <w:rPr>
          <w:rFonts w:cstheme="minorHAnsi"/>
          <w:sz w:val="24"/>
        </w:rPr>
        <w:t xml:space="preserve"> in Massachusetts</w:t>
      </w:r>
      <w:r w:rsidR="006C2E0C" w:rsidRPr="00116474">
        <w:rPr>
          <w:rFonts w:cstheme="minorHAnsi"/>
          <w:sz w:val="24"/>
        </w:rPr>
        <w:t>.</w:t>
      </w:r>
      <w:r w:rsidR="00F32ECF">
        <w:rPr>
          <w:rFonts w:cstheme="minorHAnsi"/>
          <w:sz w:val="24"/>
        </w:rPr>
        <w:t xml:space="preserve"> </w:t>
      </w:r>
      <w:r w:rsidR="00D11F1D" w:rsidRPr="00116474">
        <w:rPr>
          <w:rFonts w:cstheme="minorHAnsi"/>
          <w:sz w:val="24"/>
        </w:rPr>
        <w:t xml:space="preserve">This </w:t>
      </w:r>
      <w:r w:rsidR="00826471">
        <w:rPr>
          <w:rFonts w:cstheme="minorHAnsi"/>
          <w:sz w:val="24"/>
        </w:rPr>
        <w:t>assessment</w:t>
      </w:r>
      <w:r w:rsidR="00826471" w:rsidRPr="00116474">
        <w:rPr>
          <w:rFonts w:cstheme="minorHAnsi"/>
          <w:sz w:val="24"/>
        </w:rPr>
        <w:t xml:space="preserve"> </w:t>
      </w:r>
      <w:r w:rsidR="00D11F1D" w:rsidRPr="00116474">
        <w:rPr>
          <w:rFonts w:cstheme="minorHAnsi"/>
          <w:sz w:val="24"/>
        </w:rPr>
        <w:t xml:space="preserve">provides comprehensive information on the unmet </w:t>
      </w:r>
      <w:r w:rsidR="002C5950" w:rsidRPr="00116474">
        <w:rPr>
          <w:rFonts w:cstheme="minorHAnsi"/>
          <w:sz w:val="24"/>
        </w:rPr>
        <w:t xml:space="preserve">public </w:t>
      </w:r>
      <w:r w:rsidR="00D11F1D" w:rsidRPr="00116474">
        <w:rPr>
          <w:rFonts w:cstheme="minorHAnsi"/>
          <w:sz w:val="24"/>
        </w:rPr>
        <w:t>health needs and priorities of the disability community in Massachusetts to enable HDP to prioritize its programmatic goals and objectives and better understand and meet the needs of Massachusetts residents with disabilities.</w:t>
      </w:r>
      <w:r w:rsidR="00F32ECF">
        <w:rPr>
          <w:rFonts w:cstheme="minorHAnsi"/>
          <w:sz w:val="24"/>
        </w:rPr>
        <w:t xml:space="preserve"> </w:t>
      </w:r>
    </w:p>
    <w:p w:rsidR="00D11F1D" w:rsidRPr="00116474" w:rsidRDefault="00D11F1D" w:rsidP="00D11F1D">
      <w:pPr>
        <w:autoSpaceDE w:val="0"/>
        <w:autoSpaceDN w:val="0"/>
        <w:adjustRightInd w:val="0"/>
        <w:spacing w:after="0" w:line="360" w:lineRule="auto"/>
        <w:rPr>
          <w:rFonts w:cstheme="minorHAnsi"/>
          <w:sz w:val="24"/>
        </w:rPr>
      </w:pPr>
    </w:p>
    <w:p w:rsidR="00D11F1D" w:rsidRPr="00116474" w:rsidRDefault="006C2E0C" w:rsidP="00D11F1D">
      <w:pPr>
        <w:autoSpaceDE w:val="0"/>
        <w:autoSpaceDN w:val="0"/>
        <w:adjustRightInd w:val="0"/>
        <w:spacing w:after="0" w:line="360" w:lineRule="auto"/>
        <w:rPr>
          <w:rFonts w:cstheme="minorHAnsi"/>
          <w:sz w:val="24"/>
        </w:rPr>
      </w:pPr>
      <w:r w:rsidRPr="00116474">
        <w:rPr>
          <w:rFonts w:cstheme="minorHAnsi"/>
          <w:sz w:val="24"/>
        </w:rPr>
        <w:t>A multi-prong approach was used to collect data for this needs assessment</w:t>
      </w:r>
      <w:r w:rsidR="00D11F1D" w:rsidRPr="00116474">
        <w:rPr>
          <w:rFonts w:cstheme="minorHAnsi"/>
          <w:sz w:val="24"/>
        </w:rPr>
        <w:t>.</w:t>
      </w:r>
      <w:r w:rsidR="00F32ECF">
        <w:rPr>
          <w:rFonts w:cstheme="minorHAnsi"/>
          <w:sz w:val="24"/>
        </w:rPr>
        <w:t xml:space="preserve"> </w:t>
      </w:r>
      <w:r w:rsidRPr="00116474">
        <w:rPr>
          <w:rFonts w:cstheme="minorHAnsi"/>
          <w:sz w:val="24"/>
        </w:rPr>
        <w:t xml:space="preserve">The sources of data </w:t>
      </w:r>
      <w:r w:rsidR="00D11F1D" w:rsidRPr="00116474">
        <w:rPr>
          <w:rFonts w:cstheme="minorHAnsi"/>
          <w:sz w:val="24"/>
        </w:rPr>
        <w:t xml:space="preserve">include: (1) </w:t>
      </w:r>
      <w:r w:rsidR="000A25F7" w:rsidRPr="00116474">
        <w:rPr>
          <w:rFonts w:cstheme="minorHAnsi"/>
          <w:sz w:val="24"/>
        </w:rPr>
        <w:t>an existing health survey of adults in M</w:t>
      </w:r>
      <w:r w:rsidR="00CB33D3">
        <w:rPr>
          <w:rFonts w:cstheme="minorHAnsi"/>
          <w:sz w:val="24"/>
        </w:rPr>
        <w:t>assachusetts</w:t>
      </w:r>
      <w:r w:rsidR="000A25F7" w:rsidRPr="00116474">
        <w:rPr>
          <w:rFonts w:cstheme="minorHAnsi"/>
          <w:sz w:val="24"/>
        </w:rPr>
        <w:t xml:space="preserve">, (2) </w:t>
      </w:r>
      <w:r w:rsidR="00D11F1D" w:rsidRPr="00116474">
        <w:rPr>
          <w:rFonts w:cstheme="minorHAnsi"/>
          <w:sz w:val="24"/>
        </w:rPr>
        <w:t>an online community survey of the health needs of people with disabilities in M</w:t>
      </w:r>
      <w:r w:rsidR="00CB33D3">
        <w:rPr>
          <w:rFonts w:cstheme="minorHAnsi"/>
          <w:sz w:val="24"/>
        </w:rPr>
        <w:t>assachusetts</w:t>
      </w:r>
      <w:r w:rsidR="00D11F1D" w:rsidRPr="00116474">
        <w:rPr>
          <w:rFonts w:cstheme="minorHAnsi"/>
          <w:sz w:val="24"/>
        </w:rPr>
        <w:t xml:space="preserve">, </w:t>
      </w:r>
      <w:r w:rsidR="000A25F7" w:rsidRPr="00116474">
        <w:rPr>
          <w:rFonts w:cstheme="minorHAnsi"/>
          <w:sz w:val="24"/>
        </w:rPr>
        <w:t xml:space="preserve">and </w:t>
      </w:r>
      <w:r w:rsidR="00D11F1D" w:rsidRPr="00116474">
        <w:rPr>
          <w:rFonts w:cstheme="minorHAnsi"/>
          <w:sz w:val="24"/>
        </w:rPr>
        <w:t>(</w:t>
      </w:r>
      <w:r w:rsidR="000A25F7" w:rsidRPr="00116474">
        <w:rPr>
          <w:rFonts w:cstheme="minorHAnsi"/>
          <w:sz w:val="24"/>
        </w:rPr>
        <w:t>3</w:t>
      </w:r>
      <w:r w:rsidR="00D11F1D" w:rsidRPr="00116474">
        <w:rPr>
          <w:rFonts w:cstheme="minorHAnsi"/>
          <w:sz w:val="24"/>
        </w:rPr>
        <w:t xml:space="preserve">) interviews with key informants from the </w:t>
      </w:r>
      <w:r w:rsidR="009B74FC">
        <w:rPr>
          <w:rFonts w:cstheme="minorHAnsi"/>
          <w:sz w:val="24"/>
        </w:rPr>
        <w:t xml:space="preserve">Massachusetts </w:t>
      </w:r>
      <w:r w:rsidR="00D11F1D" w:rsidRPr="00116474">
        <w:rPr>
          <w:rFonts w:cstheme="minorHAnsi"/>
          <w:sz w:val="24"/>
        </w:rPr>
        <w:t>disability community</w:t>
      </w:r>
      <w:r w:rsidR="000A25F7" w:rsidRPr="00116474">
        <w:rPr>
          <w:rFonts w:cstheme="minorHAnsi"/>
          <w:sz w:val="24"/>
        </w:rPr>
        <w:t>.</w:t>
      </w:r>
    </w:p>
    <w:p w:rsidR="00D273CF" w:rsidRPr="00116474" w:rsidRDefault="00D273CF" w:rsidP="00D273CF">
      <w:pPr>
        <w:autoSpaceDE w:val="0"/>
        <w:autoSpaceDN w:val="0"/>
        <w:adjustRightInd w:val="0"/>
        <w:spacing w:after="0" w:line="360" w:lineRule="auto"/>
        <w:rPr>
          <w:rFonts w:cstheme="minorHAnsi"/>
          <w:b/>
          <w:sz w:val="24"/>
        </w:rPr>
      </w:pPr>
    </w:p>
    <w:p w:rsidR="00D273CF" w:rsidRPr="00116474" w:rsidRDefault="006C2E0C" w:rsidP="00D273CF">
      <w:pPr>
        <w:autoSpaceDE w:val="0"/>
        <w:autoSpaceDN w:val="0"/>
        <w:adjustRightInd w:val="0"/>
        <w:spacing w:after="0" w:line="360" w:lineRule="auto"/>
        <w:rPr>
          <w:rFonts w:cstheme="minorHAnsi"/>
          <w:b/>
          <w:sz w:val="28"/>
        </w:rPr>
      </w:pPr>
      <w:r w:rsidRPr="00116474">
        <w:rPr>
          <w:rFonts w:cstheme="minorHAnsi"/>
          <w:b/>
          <w:sz w:val="28"/>
        </w:rPr>
        <w:t xml:space="preserve">(1) </w:t>
      </w:r>
      <w:r w:rsidR="00D273CF" w:rsidRPr="00116474">
        <w:rPr>
          <w:rFonts w:cstheme="minorHAnsi"/>
          <w:b/>
          <w:sz w:val="28"/>
        </w:rPr>
        <w:t>Data from the MA BRFSS</w:t>
      </w:r>
    </w:p>
    <w:p w:rsidR="00D273CF" w:rsidRPr="00116474" w:rsidRDefault="00EB26FC" w:rsidP="00D273CF">
      <w:pPr>
        <w:autoSpaceDE w:val="0"/>
        <w:autoSpaceDN w:val="0"/>
        <w:adjustRightInd w:val="0"/>
        <w:spacing w:after="0" w:line="360" w:lineRule="auto"/>
        <w:rPr>
          <w:rFonts w:cstheme="minorHAnsi"/>
          <w:sz w:val="24"/>
        </w:rPr>
      </w:pPr>
      <w:r w:rsidRPr="00116474">
        <w:rPr>
          <w:rFonts w:cstheme="minorHAnsi"/>
          <w:sz w:val="24"/>
          <w:szCs w:val="24"/>
        </w:rPr>
        <w:t>Section 1 of this report includes findings from the analysis</w:t>
      </w:r>
      <w:r w:rsidR="00D273CF" w:rsidRPr="00116474">
        <w:rPr>
          <w:rFonts w:cstheme="minorHAnsi"/>
          <w:sz w:val="24"/>
          <w:szCs w:val="24"/>
        </w:rPr>
        <w:t xml:space="preserve"> of data from the 2011 M</w:t>
      </w:r>
      <w:r w:rsidR="009B74FC">
        <w:rPr>
          <w:rFonts w:cstheme="minorHAnsi"/>
          <w:sz w:val="24"/>
          <w:szCs w:val="24"/>
        </w:rPr>
        <w:t>assachusetts</w:t>
      </w:r>
      <w:r w:rsidR="00D273CF" w:rsidRPr="00116474">
        <w:rPr>
          <w:rFonts w:cstheme="minorHAnsi"/>
          <w:sz w:val="24"/>
          <w:szCs w:val="24"/>
        </w:rPr>
        <w:t xml:space="preserve"> Behavioral Risk Factor Surveillance System (MA BRFSS), a health</w:t>
      </w:r>
      <w:r w:rsidR="00D273CF" w:rsidRPr="00116474">
        <w:rPr>
          <w:rFonts w:cstheme="minorHAnsi"/>
          <w:sz w:val="24"/>
        </w:rPr>
        <w:t xml:space="preserve"> survey of </w:t>
      </w:r>
      <w:r w:rsidR="009B74FC">
        <w:rPr>
          <w:rFonts w:cstheme="minorHAnsi"/>
          <w:sz w:val="24"/>
        </w:rPr>
        <w:t xml:space="preserve">Massachusetts </w:t>
      </w:r>
      <w:r w:rsidR="00D273CF" w:rsidRPr="00116474">
        <w:rPr>
          <w:rFonts w:cstheme="minorHAnsi"/>
          <w:sz w:val="24"/>
        </w:rPr>
        <w:t>adults living in the community.</w:t>
      </w:r>
      <w:r w:rsidR="00F32ECF">
        <w:rPr>
          <w:rFonts w:cstheme="minorHAnsi"/>
          <w:sz w:val="24"/>
        </w:rPr>
        <w:t xml:space="preserve"> </w:t>
      </w:r>
      <w:r w:rsidR="00D273CF" w:rsidRPr="00116474">
        <w:rPr>
          <w:rFonts w:cstheme="minorHAnsi"/>
          <w:sz w:val="24"/>
        </w:rPr>
        <w:t xml:space="preserve">The </w:t>
      </w:r>
      <w:r w:rsidR="00CB33D3" w:rsidRPr="00116474">
        <w:rPr>
          <w:rFonts w:cstheme="minorHAnsi"/>
          <w:sz w:val="24"/>
        </w:rPr>
        <w:t>2011</w:t>
      </w:r>
      <w:r w:rsidR="00CB33D3">
        <w:rPr>
          <w:rFonts w:cstheme="minorHAnsi"/>
          <w:sz w:val="24"/>
        </w:rPr>
        <w:t xml:space="preserve"> </w:t>
      </w:r>
      <w:r w:rsidR="00D273CF" w:rsidRPr="00116474">
        <w:rPr>
          <w:rFonts w:cstheme="minorHAnsi"/>
          <w:sz w:val="24"/>
        </w:rPr>
        <w:t>M</w:t>
      </w:r>
      <w:r w:rsidR="009B74FC">
        <w:rPr>
          <w:rFonts w:cstheme="minorHAnsi"/>
          <w:sz w:val="24"/>
        </w:rPr>
        <w:t>assachusetts</w:t>
      </w:r>
      <w:r w:rsidR="00D273CF" w:rsidRPr="00116474">
        <w:rPr>
          <w:rFonts w:cstheme="minorHAnsi"/>
          <w:sz w:val="24"/>
        </w:rPr>
        <w:t xml:space="preserve"> questionnaire can be found at http://www.mass.gov/eohhs/docs/dph/behavioral-risk/survey-11.pdf. The 2011 MA </w:t>
      </w:r>
      <w:r w:rsidR="000A25F7" w:rsidRPr="00116474">
        <w:rPr>
          <w:rFonts w:cstheme="minorHAnsi"/>
          <w:sz w:val="24"/>
        </w:rPr>
        <w:t xml:space="preserve">BRFSS </w:t>
      </w:r>
      <w:r w:rsidR="00D273CF" w:rsidRPr="00116474">
        <w:rPr>
          <w:rFonts w:cstheme="minorHAnsi"/>
          <w:sz w:val="24"/>
        </w:rPr>
        <w:t>data is the most recent data available a</w:t>
      </w:r>
      <w:r w:rsidR="00CD78EE" w:rsidRPr="00116474">
        <w:rPr>
          <w:rFonts w:cstheme="minorHAnsi"/>
          <w:sz w:val="24"/>
        </w:rPr>
        <w:t xml:space="preserve">s of </w:t>
      </w:r>
      <w:r w:rsidR="00D273CF" w:rsidRPr="00116474">
        <w:rPr>
          <w:rFonts w:cstheme="minorHAnsi"/>
          <w:sz w:val="24"/>
        </w:rPr>
        <w:t>the development of this report.</w:t>
      </w:r>
      <w:r w:rsidR="00F32ECF">
        <w:rPr>
          <w:rFonts w:cstheme="minorHAnsi"/>
          <w:sz w:val="24"/>
        </w:rPr>
        <w:t xml:space="preserve"> </w:t>
      </w:r>
      <w:r w:rsidR="00D273CF" w:rsidRPr="00116474">
        <w:rPr>
          <w:rFonts w:cstheme="minorHAnsi"/>
          <w:sz w:val="24"/>
        </w:rPr>
        <w:t xml:space="preserve">However, certain health measures were not collected in </w:t>
      </w:r>
      <w:r w:rsidR="000A25F7" w:rsidRPr="00116474">
        <w:rPr>
          <w:rFonts w:cstheme="minorHAnsi"/>
          <w:sz w:val="24"/>
        </w:rPr>
        <w:t>the M</w:t>
      </w:r>
      <w:r w:rsidR="009B74FC">
        <w:rPr>
          <w:rFonts w:cstheme="minorHAnsi"/>
          <w:sz w:val="24"/>
        </w:rPr>
        <w:t>assachusetts</w:t>
      </w:r>
      <w:r w:rsidR="000A25F7" w:rsidRPr="00116474">
        <w:rPr>
          <w:rFonts w:cstheme="minorHAnsi"/>
          <w:sz w:val="24"/>
        </w:rPr>
        <w:t xml:space="preserve"> </w:t>
      </w:r>
      <w:r w:rsidR="00D273CF" w:rsidRPr="00116474">
        <w:rPr>
          <w:rFonts w:cstheme="minorHAnsi"/>
          <w:sz w:val="24"/>
        </w:rPr>
        <w:t>2011</w:t>
      </w:r>
      <w:r w:rsidR="000A25F7" w:rsidRPr="00116474">
        <w:rPr>
          <w:rFonts w:cstheme="minorHAnsi"/>
          <w:sz w:val="24"/>
        </w:rPr>
        <w:t xml:space="preserve"> survey</w:t>
      </w:r>
      <w:r w:rsidR="00CD78EE" w:rsidRPr="00116474">
        <w:rPr>
          <w:rFonts w:cstheme="minorHAnsi"/>
          <w:sz w:val="24"/>
        </w:rPr>
        <w:t>;</w:t>
      </w:r>
      <w:r w:rsidR="00D273CF" w:rsidRPr="00116474">
        <w:rPr>
          <w:rFonts w:cstheme="minorHAnsi"/>
          <w:sz w:val="24"/>
        </w:rPr>
        <w:t xml:space="preserve"> </w:t>
      </w:r>
      <w:r w:rsidR="00CD78EE" w:rsidRPr="00116474">
        <w:rPr>
          <w:rFonts w:cstheme="minorHAnsi"/>
          <w:sz w:val="24"/>
        </w:rPr>
        <w:t>for those measures</w:t>
      </w:r>
      <w:r w:rsidR="00D273CF" w:rsidRPr="00116474">
        <w:rPr>
          <w:rFonts w:cstheme="minorHAnsi"/>
          <w:sz w:val="24"/>
        </w:rPr>
        <w:t xml:space="preserve"> the most recent data from 2010 was included and is noted accordingly.</w:t>
      </w:r>
      <w:r w:rsidR="000A25F7" w:rsidRPr="00116474">
        <w:rPr>
          <w:rFonts w:cstheme="minorHAnsi"/>
          <w:sz w:val="24"/>
        </w:rPr>
        <w:t xml:space="preserve"> </w:t>
      </w:r>
      <w:r w:rsidR="000A25F7" w:rsidRPr="009A5226">
        <w:rPr>
          <w:rFonts w:cstheme="minorHAnsi"/>
          <w:sz w:val="24"/>
        </w:rPr>
        <w:t xml:space="preserve">Most of the </w:t>
      </w:r>
      <w:r w:rsidR="009A5226" w:rsidRPr="009A5226">
        <w:rPr>
          <w:rFonts w:cstheme="minorHAnsi"/>
          <w:sz w:val="24"/>
        </w:rPr>
        <w:t>data</w:t>
      </w:r>
      <w:r w:rsidR="000A25F7" w:rsidRPr="009A5226">
        <w:rPr>
          <w:rFonts w:cstheme="minorHAnsi"/>
          <w:sz w:val="24"/>
        </w:rPr>
        <w:t xml:space="preserve"> </w:t>
      </w:r>
      <w:r w:rsidR="00E037D1" w:rsidRPr="009A5226">
        <w:rPr>
          <w:rFonts w:cstheme="minorHAnsi"/>
          <w:sz w:val="24"/>
        </w:rPr>
        <w:t>in</w:t>
      </w:r>
      <w:r w:rsidR="000A25F7" w:rsidRPr="009A5226">
        <w:rPr>
          <w:rFonts w:cstheme="minorHAnsi"/>
          <w:sz w:val="24"/>
        </w:rPr>
        <w:t xml:space="preserve"> this </w:t>
      </w:r>
      <w:r w:rsidR="000A25F7" w:rsidRPr="009A5226">
        <w:rPr>
          <w:rFonts w:cstheme="minorHAnsi"/>
          <w:sz w:val="24"/>
        </w:rPr>
        <w:lastRenderedPageBreak/>
        <w:t>report w</w:t>
      </w:r>
      <w:r w:rsidR="00CD78EE" w:rsidRPr="009A5226">
        <w:rPr>
          <w:rFonts w:cstheme="minorHAnsi"/>
          <w:sz w:val="24"/>
        </w:rPr>
        <w:t>ere</w:t>
      </w:r>
      <w:r w:rsidR="000A25F7" w:rsidRPr="009A5226">
        <w:rPr>
          <w:rFonts w:cstheme="minorHAnsi"/>
          <w:sz w:val="24"/>
        </w:rPr>
        <w:t xml:space="preserve"> taken from </w:t>
      </w:r>
      <w:r w:rsidR="000A25F7" w:rsidRPr="009A5226">
        <w:rPr>
          <w:rFonts w:cstheme="minorHAnsi"/>
          <w:i/>
          <w:sz w:val="24"/>
        </w:rPr>
        <w:t>A Profile of Health Among Massachusetts Adults, 2011, Results from the Behavioral Risk Factor Surveillance System</w:t>
      </w:r>
      <w:r w:rsidR="000A25F7" w:rsidRPr="009A5226">
        <w:rPr>
          <w:rFonts w:cstheme="minorHAnsi"/>
          <w:sz w:val="24"/>
        </w:rPr>
        <w:t>.</w:t>
      </w:r>
    </w:p>
    <w:p w:rsidR="008871F2" w:rsidRDefault="008871F2" w:rsidP="00D273CF">
      <w:pPr>
        <w:autoSpaceDE w:val="0"/>
        <w:autoSpaceDN w:val="0"/>
        <w:adjustRightInd w:val="0"/>
        <w:spacing w:after="0" w:line="360" w:lineRule="auto"/>
        <w:rPr>
          <w:rFonts w:cstheme="minorHAnsi"/>
          <w:b/>
          <w:sz w:val="24"/>
        </w:rPr>
      </w:pPr>
    </w:p>
    <w:p w:rsidR="00D273CF" w:rsidRPr="00116474" w:rsidRDefault="00D273CF" w:rsidP="00D273CF">
      <w:pPr>
        <w:autoSpaceDE w:val="0"/>
        <w:autoSpaceDN w:val="0"/>
        <w:adjustRightInd w:val="0"/>
        <w:spacing w:after="0" w:line="360" w:lineRule="auto"/>
        <w:rPr>
          <w:rFonts w:cstheme="minorHAnsi"/>
          <w:b/>
          <w:sz w:val="24"/>
        </w:rPr>
      </w:pPr>
      <w:r w:rsidRPr="00116474">
        <w:rPr>
          <w:rFonts w:cstheme="minorHAnsi"/>
          <w:b/>
          <w:sz w:val="24"/>
        </w:rPr>
        <w:t>Major Findings</w:t>
      </w:r>
    </w:p>
    <w:p w:rsidR="005B7644" w:rsidRPr="00116474" w:rsidRDefault="00EC5570" w:rsidP="00D273CF">
      <w:pPr>
        <w:autoSpaceDE w:val="0"/>
        <w:autoSpaceDN w:val="0"/>
        <w:adjustRightInd w:val="0"/>
        <w:spacing w:after="0" w:line="360" w:lineRule="auto"/>
        <w:rPr>
          <w:rFonts w:cstheme="minorHAnsi"/>
          <w:sz w:val="24"/>
        </w:rPr>
      </w:pPr>
      <w:r w:rsidRPr="00116474">
        <w:rPr>
          <w:rFonts w:cstheme="minorHAnsi"/>
          <w:sz w:val="24"/>
        </w:rPr>
        <w:t>A</w:t>
      </w:r>
      <w:r w:rsidR="005B7644" w:rsidRPr="00116474">
        <w:rPr>
          <w:rFonts w:cstheme="minorHAnsi"/>
          <w:sz w:val="24"/>
        </w:rPr>
        <w:t>nalysis of the MA BRFSS depict</w:t>
      </w:r>
      <w:r w:rsidRPr="00116474">
        <w:rPr>
          <w:rFonts w:cstheme="minorHAnsi"/>
          <w:sz w:val="24"/>
        </w:rPr>
        <w:t>s</w:t>
      </w:r>
      <w:r w:rsidR="005B7644" w:rsidRPr="00116474">
        <w:rPr>
          <w:rFonts w:cstheme="minorHAnsi"/>
          <w:sz w:val="24"/>
        </w:rPr>
        <w:t xml:space="preserve"> si</w:t>
      </w:r>
      <w:r w:rsidR="00EB26FC" w:rsidRPr="00116474">
        <w:rPr>
          <w:rFonts w:cstheme="minorHAnsi"/>
          <w:sz w:val="24"/>
        </w:rPr>
        <w:t xml:space="preserve">gnificant differences in health </w:t>
      </w:r>
      <w:r w:rsidR="005B7644" w:rsidRPr="00116474">
        <w:rPr>
          <w:rFonts w:cstheme="minorHAnsi"/>
          <w:sz w:val="24"/>
        </w:rPr>
        <w:t>among people with disabilities compared to those without disabilities in Massachusetts.</w:t>
      </w:r>
      <w:r w:rsidR="00F32ECF">
        <w:rPr>
          <w:rFonts w:cstheme="minorHAnsi"/>
          <w:sz w:val="24"/>
        </w:rPr>
        <w:t xml:space="preserve"> </w:t>
      </w:r>
      <w:r w:rsidR="005B7644" w:rsidRPr="00116474">
        <w:rPr>
          <w:rFonts w:cstheme="minorHAnsi"/>
          <w:sz w:val="24"/>
        </w:rPr>
        <w:t xml:space="preserve">Adults with disabilities were more likely to report poor </w:t>
      </w:r>
      <w:r w:rsidR="0025105C" w:rsidRPr="00116474">
        <w:rPr>
          <w:rFonts w:cstheme="minorHAnsi"/>
          <w:sz w:val="24"/>
        </w:rPr>
        <w:t>physical and mental health</w:t>
      </w:r>
      <w:r w:rsidR="005B7644" w:rsidRPr="00116474">
        <w:rPr>
          <w:rFonts w:cstheme="minorHAnsi"/>
          <w:sz w:val="24"/>
        </w:rPr>
        <w:t xml:space="preserve">, chronic conditions like diabetes and asthma, </w:t>
      </w:r>
      <w:r w:rsidR="00EB26FC" w:rsidRPr="00116474">
        <w:rPr>
          <w:rFonts w:cstheme="minorHAnsi"/>
          <w:sz w:val="24"/>
        </w:rPr>
        <w:t>being</w:t>
      </w:r>
      <w:r w:rsidR="0025105C" w:rsidRPr="00116474">
        <w:rPr>
          <w:rFonts w:cstheme="minorHAnsi"/>
          <w:sz w:val="24"/>
        </w:rPr>
        <w:t xml:space="preserve"> current and lifetime smokers, lifetime sexual violence and unintention</w:t>
      </w:r>
      <w:r w:rsidR="00EB26FC" w:rsidRPr="00116474">
        <w:rPr>
          <w:rFonts w:cstheme="minorHAnsi"/>
          <w:sz w:val="24"/>
        </w:rPr>
        <w:t xml:space="preserve">al falls in the past </w:t>
      </w:r>
      <w:r w:rsidR="003A3B62">
        <w:rPr>
          <w:rFonts w:cstheme="minorHAnsi"/>
          <w:sz w:val="24"/>
        </w:rPr>
        <w:t>three</w:t>
      </w:r>
      <w:r w:rsidR="00EB26FC" w:rsidRPr="00116474">
        <w:rPr>
          <w:rFonts w:cstheme="minorHAnsi"/>
          <w:sz w:val="24"/>
        </w:rPr>
        <w:t xml:space="preserve"> months.</w:t>
      </w:r>
      <w:r w:rsidR="00F32ECF">
        <w:rPr>
          <w:rFonts w:cstheme="minorHAnsi"/>
          <w:sz w:val="24"/>
        </w:rPr>
        <w:t xml:space="preserve"> </w:t>
      </w:r>
    </w:p>
    <w:p w:rsidR="00D273CF" w:rsidRPr="00116474" w:rsidRDefault="00D273CF" w:rsidP="00D11F1D">
      <w:pPr>
        <w:autoSpaceDE w:val="0"/>
        <w:autoSpaceDN w:val="0"/>
        <w:adjustRightInd w:val="0"/>
        <w:spacing w:after="0" w:line="360" w:lineRule="auto"/>
        <w:rPr>
          <w:rFonts w:cstheme="minorHAnsi"/>
          <w:sz w:val="24"/>
        </w:rPr>
      </w:pPr>
    </w:p>
    <w:p w:rsidR="00D11F1D" w:rsidRPr="00116474" w:rsidRDefault="000A25F7" w:rsidP="00D11F1D">
      <w:pPr>
        <w:autoSpaceDE w:val="0"/>
        <w:autoSpaceDN w:val="0"/>
        <w:adjustRightInd w:val="0"/>
        <w:spacing w:after="0" w:line="360" w:lineRule="auto"/>
        <w:rPr>
          <w:rFonts w:cstheme="minorHAnsi"/>
          <w:b/>
          <w:sz w:val="28"/>
        </w:rPr>
      </w:pPr>
      <w:r w:rsidRPr="00116474">
        <w:rPr>
          <w:rFonts w:cstheme="minorHAnsi"/>
          <w:b/>
          <w:sz w:val="28"/>
        </w:rPr>
        <w:t xml:space="preserve">(2) </w:t>
      </w:r>
      <w:r w:rsidR="008871F2">
        <w:rPr>
          <w:rFonts w:cstheme="minorHAnsi"/>
          <w:b/>
          <w:sz w:val="28"/>
        </w:rPr>
        <w:t xml:space="preserve">Findings from the </w:t>
      </w:r>
      <w:r w:rsidR="00D11F1D" w:rsidRPr="00116474">
        <w:rPr>
          <w:rFonts w:cstheme="minorHAnsi"/>
          <w:b/>
          <w:sz w:val="28"/>
        </w:rPr>
        <w:t>Survey of Health Needs of People with Disabilities</w:t>
      </w:r>
      <w:r w:rsidRPr="00116474">
        <w:rPr>
          <w:rFonts w:cstheme="minorHAnsi"/>
          <w:b/>
          <w:sz w:val="28"/>
        </w:rPr>
        <w:t xml:space="preserve"> in Massachusetts</w:t>
      </w:r>
      <w:r w:rsidR="00D11F1D" w:rsidRPr="00116474">
        <w:rPr>
          <w:rFonts w:cstheme="minorHAnsi"/>
          <w:b/>
          <w:sz w:val="28"/>
        </w:rPr>
        <w:t xml:space="preserve"> </w:t>
      </w:r>
    </w:p>
    <w:p w:rsidR="003A3B62" w:rsidRDefault="00D11F1D" w:rsidP="00B05F0E">
      <w:pPr>
        <w:tabs>
          <w:tab w:val="left" w:pos="3330"/>
        </w:tabs>
        <w:autoSpaceDE w:val="0"/>
        <w:autoSpaceDN w:val="0"/>
        <w:adjustRightInd w:val="0"/>
        <w:spacing w:after="0" w:line="360" w:lineRule="auto"/>
        <w:rPr>
          <w:rFonts w:cstheme="minorHAnsi"/>
          <w:sz w:val="24"/>
        </w:rPr>
      </w:pPr>
      <w:r w:rsidRPr="00116474">
        <w:rPr>
          <w:rFonts w:cstheme="minorHAnsi"/>
          <w:sz w:val="24"/>
        </w:rPr>
        <w:t>The purpose of the online survey was to collect data on the health needs and priorities of the M</w:t>
      </w:r>
      <w:r w:rsidR="009B74FC">
        <w:rPr>
          <w:rFonts w:cstheme="minorHAnsi"/>
          <w:sz w:val="24"/>
        </w:rPr>
        <w:t>assachusetts</w:t>
      </w:r>
      <w:r w:rsidRPr="00116474">
        <w:rPr>
          <w:rFonts w:cstheme="minorHAnsi"/>
          <w:sz w:val="24"/>
        </w:rPr>
        <w:t xml:space="preserve"> disability community and to seek data from sources other than traditional health surveys.</w:t>
      </w:r>
      <w:r w:rsidR="00F32ECF">
        <w:rPr>
          <w:rFonts w:cstheme="minorHAnsi"/>
          <w:sz w:val="24"/>
        </w:rPr>
        <w:t xml:space="preserve"> </w:t>
      </w:r>
      <w:r w:rsidRPr="00116474">
        <w:rPr>
          <w:rFonts w:cstheme="minorHAnsi"/>
          <w:sz w:val="24"/>
        </w:rPr>
        <w:t>865 individuals represent</w:t>
      </w:r>
      <w:r w:rsidR="00EC5570" w:rsidRPr="00116474">
        <w:rPr>
          <w:rFonts w:cstheme="minorHAnsi"/>
          <w:sz w:val="24"/>
        </w:rPr>
        <w:t>ing</w:t>
      </w:r>
      <w:r w:rsidRPr="00116474">
        <w:rPr>
          <w:rFonts w:cstheme="minorHAnsi"/>
          <w:sz w:val="24"/>
        </w:rPr>
        <w:t xml:space="preserve"> the spectrum of the disability community in M</w:t>
      </w:r>
      <w:r w:rsidR="009B74FC">
        <w:rPr>
          <w:rFonts w:cstheme="minorHAnsi"/>
          <w:sz w:val="24"/>
        </w:rPr>
        <w:t>assachusetts</w:t>
      </w:r>
      <w:r w:rsidR="00EC5570" w:rsidRPr="00116474">
        <w:rPr>
          <w:rFonts w:cstheme="minorHAnsi"/>
          <w:sz w:val="24"/>
        </w:rPr>
        <w:t xml:space="preserve"> </w:t>
      </w:r>
      <w:r w:rsidR="005A6465">
        <w:rPr>
          <w:rFonts w:cstheme="minorHAnsi"/>
          <w:sz w:val="24"/>
        </w:rPr>
        <w:t xml:space="preserve">voluntarily </w:t>
      </w:r>
      <w:r w:rsidR="00EC5570" w:rsidRPr="00116474">
        <w:rPr>
          <w:rFonts w:cstheme="minorHAnsi"/>
          <w:sz w:val="24"/>
        </w:rPr>
        <w:t>completed the online survey</w:t>
      </w:r>
      <w:r w:rsidRPr="00116474">
        <w:rPr>
          <w:rFonts w:cstheme="minorHAnsi"/>
          <w:sz w:val="24"/>
        </w:rPr>
        <w:t xml:space="preserve">. </w:t>
      </w:r>
      <w:r w:rsidR="008871F2">
        <w:rPr>
          <w:rFonts w:cstheme="minorHAnsi"/>
          <w:sz w:val="24"/>
        </w:rPr>
        <w:t>R</w:t>
      </w:r>
      <w:r w:rsidRPr="00116474">
        <w:rPr>
          <w:rFonts w:cstheme="minorHAnsi"/>
          <w:sz w:val="24"/>
        </w:rPr>
        <w:t xml:space="preserve">espondents were </w:t>
      </w:r>
      <w:r w:rsidR="008871F2">
        <w:rPr>
          <w:rFonts w:cstheme="minorHAnsi"/>
          <w:sz w:val="24"/>
        </w:rPr>
        <w:t>more likely to be</w:t>
      </w:r>
      <w:r w:rsidR="003A3B62">
        <w:rPr>
          <w:rFonts w:cstheme="minorHAnsi"/>
          <w:sz w:val="24"/>
        </w:rPr>
        <w:t>:</w:t>
      </w:r>
    </w:p>
    <w:p w:rsidR="003A3B62" w:rsidRDefault="003A3B62" w:rsidP="001F76D6">
      <w:pPr>
        <w:pStyle w:val="ListParagraph"/>
        <w:numPr>
          <w:ilvl w:val="0"/>
          <w:numId w:val="51"/>
        </w:numPr>
        <w:autoSpaceDE w:val="0"/>
        <w:autoSpaceDN w:val="0"/>
        <w:adjustRightInd w:val="0"/>
        <w:spacing w:after="0" w:line="360" w:lineRule="auto"/>
        <w:rPr>
          <w:rFonts w:cstheme="minorHAnsi"/>
          <w:sz w:val="24"/>
        </w:rPr>
      </w:pPr>
      <w:r>
        <w:rPr>
          <w:rFonts w:cstheme="minorHAnsi"/>
          <w:sz w:val="24"/>
        </w:rPr>
        <w:t>F</w:t>
      </w:r>
      <w:r w:rsidR="00D11F1D" w:rsidRPr="003A3B62">
        <w:rPr>
          <w:rFonts w:cstheme="minorHAnsi"/>
          <w:sz w:val="24"/>
        </w:rPr>
        <w:t xml:space="preserve">emale (75%), </w:t>
      </w:r>
    </w:p>
    <w:p w:rsidR="003A3B62" w:rsidRDefault="003A3B62" w:rsidP="001F76D6">
      <w:pPr>
        <w:pStyle w:val="ListParagraph"/>
        <w:numPr>
          <w:ilvl w:val="0"/>
          <w:numId w:val="51"/>
        </w:numPr>
        <w:autoSpaceDE w:val="0"/>
        <w:autoSpaceDN w:val="0"/>
        <w:adjustRightInd w:val="0"/>
        <w:spacing w:after="0" w:line="360" w:lineRule="auto"/>
        <w:rPr>
          <w:rFonts w:cstheme="minorHAnsi"/>
          <w:sz w:val="24"/>
        </w:rPr>
      </w:pPr>
      <w:r>
        <w:rPr>
          <w:rFonts w:cstheme="minorHAnsi"/>
          <w:sz w:val="24"/>
        </w:rPr>
        <w:t>B</w:t>
      </w:r>
      <w:r w:rsidR="00D11F1D" w:rsidRPr="003A3B62">
        <w:rPr>
          <w:rFonts w:cstheme="minorHAnsi"/>
          <w:sz w:val="24"/>
        </w:rPr>
        <w:t xml:space="preserve">etween the ages of 55-64 (32%), </w:t>
      </w:r>
    </w:p>
    <w:p w:rsidR="003A3B62" w:rsidRDefault="003A3B62" w:rsidP="001F76D6">
      <w:pPr>
        <w:pStyle w:val="ListParagraph"/>
        <w:numPr>
          <w:ilvl w:val="0"/>
          <w:numId w:val="51"/>
        </w:numPr>
        <w:autoSpaceDE w:val="0"/>
        <w:autoSpaceDN w:val="0"/>
        <w:adjustRightInd w:val="0"/>
        <w:spacing w:after="0" w:line="360" w:lineRule="auto"/>
        <w:rPr>
          <w:rFonts w:cstheme="minorHAnsi"/>
          <w:sz w:val="24"/>
        </w:rPr>
      </w:pPr>
      <w:r>
        <w:rPr>
          <w:rFonts w:cstheme="minorHAnsi"/>
          <w:sz w:val="24"/>
        </w:rPr>
        <w:t>W</w:t>
      </w:r>
      <w:r w:rsidR="00D11F1D" w:rsidRPr="003A3B62">
        <w:rPr>
          <w:rFonts w:cstheme="minorHAnsi"/>
          <w:sz w:val="24"/>
        </w:rPr>
        <w:t>hite (87%),</w:t>
      </w:r>
      <w:r w:rsidR="001725F9" w:rsidRPr="003A3B62">
        <w:rPr>
          <w:rFonts w:cstheme="minorHAnsi"/>
          <w:sz w:val="24"/>
        </w:rPr>
        <w:t xml:space="preserve"> </w:t>
      </w:r>
    </w:p>
    <w:p w:rsidR="003A3B62" w:rsidRDefault="003A3B62" w:rsidP="001F76D6">
      <w:pPr>
        <w:pStyle w:val="ListParagraph"/>
        <w:numPr>
          <w:ilvl w:val="0"/>
          <w:numId w:val="51"/>
        </w:numPr>
        <w:autoSpaceDE w:val="0"/>
        <w:autoSpaceDN w:val="0"/>
        <w:adjustRightInd w:val="0"/>
        <w:spacing w:after="0" w:line="360" w:lineRule="auto"/>
        <w:rPr>
          <w:rFonts w:cstheme="minorHAnsi"/>
          <w:sz w:val="24"/>
        </w:rPr>
      </w:pPr>
      <w:r>
        <w:rPr>
          <w:rFonts w:cstheme="minorHAnsi"/>
          <w:sz w:val="24"/>
        </w:rPr>
        <w:t>H</w:t>
      </w:r>
      <w:r w:rsidR="001725F9" w:rsidRPr="003A3B62">
        <w:rPr>
          <w:rFonts w:cstheme="minorHAnsi"/>
          <w:sz w:val="24"/>
        </w:rPr>
        <w:t>eterosexual (81%),</w:t>
      </w:r>
      <w:r w:rsidR="00D11F1D" w:rsidRPr="003A3B62">
        <w:rPr>
          <w:rFonts w:cstheme="minorHAnsi"/>
          <w:sz w:val="24"/>
        </w:rPr>
        <w:t xml:space="preserve"> and </w:t>
      </w:r>
    </w:p>
    <w:p w:rsidR="003A3B62" w:rsidRDefault="003A3B62" w:rsidP="001F76D6">
      <w:pPr>
        <w:pStyle w:val="ListParagraph"/>
        <w:numPr>
          <w:ilvl w:val="0"/>
          <w:numId w:val="51"/>
        </w:numPr>
        <w:autoSpaceDE w:val="0"/>
        <w:autoSpaceDN w:val="0"/>
        <w:adjustRightInd w:val="0"/>
        <w:spacing w:after="0" w:line="360" w:lineRule="auto"/>
        <w:rPr>
          <w:rFonts w:cstheme="minorHAnsi"/>
          <w:sz w:val="24"/>
        </w:rPr>
      </w:pPr>
      <w:r>
        <w:rPr>
          <w:rFonts w:cstheme="minorHAnsi"/>
          <w:sz w:val="24"/>
        </w:rPr>
        <w:t>I</w:t>
      </w:r>
      <w:r w:rsidR="00D11F1D" w:rsidRPr="003A3B62">
        <w:rPr>
          <w:rFonts w:cstheme="minorHAnsi"/>
          <w:sz w:val="24"/>
        </w:rPr>
        <w:t>dentif</w:t>
      </w:r>
      <w:r>
        <w:rPr>
          <w:rFonts w:cstheme="minorHAnsi"/>
          <w:sz w:val="24"/>
        </w:rPr>
        <w:t>y</w:t>
      </w:r>
      <w:r w:rsidR="00D11F1D" w:rsidRPr="003A3B62">
        <w:rPr>
          <w:rFonts w:cstheme="minorHAnsi"/>
          <w:sz w:val="24"/>
        </w:rPr>
        <w:t xml:space="preserve"> their ethnicity as American (70%).</w:t>
      </w:r>
      <w:r w:rsidR="00F32ECF" w:rsidRPr="003A3B62">
        <w:rPr>
          <w:rFonts w:cstheme="minorHAnsi"/>
          <w:sz w:val="24"/>
        </w:rPr>
        <w:t xml:space="preserve"> </w:t>
      </w:r>
    </w:p>
    <w:p w:rsidR="00D11F1D" w:rsidRPr="003A3B62" w:rsidRDefault="00D11F1D" w:rsidP="003A3B62">
      <w:pPr>
        <w:autoSpaceDE w:val="0"/>
        <w:autoSpaceDN w:val="0"/>
        <w:adjustRightInd w:val="0"/>
        <w:spacing w:after="0" w:line="360" w:lineRule="auto"/>
        <w:rPr>
          <w:rFonts w:cstheme="minorHAnsi"/>
          <w:sz w:val="24"/>
        </w:rPr>
      </w:pPr>
      <w:r w:rsidRPr="003A3B62">
        <w:rPr>
          <w:rFonts w:cstheme="minorHAnsi"/>
          <w:sz w:val="24"/>
        </w:rPr>
        <w:t xml:space="preserve">Thirty-nine percent of respondents identified themselves as </w:t>
      </w:r>
      <w:r w:rsidR="001725F9" w:rsidRPr="003A3B62">
        <w:rPr>
          <w:rFonts w:cstheme="minorHAnsi"/>
          <w:sz w:val="24"/>
        </w:rPr>
        <w:t xml:space="preserve">being </w:t>
      </w:r>
      <w:r w:rsidRPr="003A3B62">
        <w:rPr>
          <w:rFonts w:cstheme="minorHAnsi"/>
          <w:sz w:val="24"/>
        </w:rPr>
        <w:t>a person with a disability and 35% identified as family/guardian/caregiver of either an adult or child with a disability.</w:t>
      </w:r>
    </w:p>
    <w:p w:rsidR="00D11F1D" w:rsidRPr="00116474" w:rsidRDefault="00D11F1D" w:rsidP="00D11F1D">
      <w:pPr>
        <w:autoSpaceDE w:val="0"/>
        <w:autoSpaceDN w:val="0"/>
        <w:adjustRightInd w:val="0"/>
        <w:spacing w:after="0" w:line="360" w:lineRule="auto"/>
        <w:rPr>
          <w:rFonts w:cstheme="minorHAnsi"/>
          <w:sz w:val="24"/>
        </w:rPr>
      </w:pPr>
    </w:p>
    <w:p w:rsidR="002C5950" w:rsidRPr="00116474" w:rsidRDefault="00D11F1D" w:rsidP="00D11F1D">
      <w:pPr>
        <w:spacing w:after="0" w:line="360" w:lineRule="auto"/>
        <w:rPr>
          <w:rFonts w:cstheme="minorHAnsi"/>
          <w:sz w:val="24"/>
        </w:rPr>
      </w:pPr>
      <w:r w:rsidRPr="00116474">
        <w:rPr>
          <w:rFonts w:cstheme="minorHAnsi"/>
          <w:b/>
          <w:sz w:val="24"/>
        </w:rPr>
        <w:t>Major Findings</w:t>
      </w:r>
    </w:p>
    <w:p w:rsidR="003A3B62" w:rsidRDefault="00D11F1D" w:rsidP="00D11F1D">
      <w:pPr>
        <w:spacing w:after="0" w:line="360" w:lineRule="auto"/>
        <w:rPr>
          <w:rFonts w:cstheme="minorHAnsi"/>
          <w:sz w:val="24"/>
        </w:rPr>
      </w:pPr>
      <w:r w:rsidRPr="00116474">
        <w:rPr>
          <w:rFonts w:cstheme="minorHAnsi"/>
          <w:sz w:val="24"/>
        </w:rPr>
        <w:t xml:space="preserve">Each respondent answered a series of questions aimed at </w:t>
      </w:r>
      <w:r w:rsidR="00D854E7" w:rsidRPr="00116474">
        <w:rPr>
          <w:rFonts w:cstheme="minorHAnsi"/>
          <w:sz w:val="24"/>
        </w:rPr>
        <w:t xml:space="preserve">prioritizing the health needs of the disability community in </w:t>
      </w:r>
      <w:r w:rsidR="003A3B62">
        <w:rPr>
          <w:rFonts w:cstheme="minorHAnsi"/>
          <w:sz w:val="24"/>
        </w:rPr>
        <w:t>Massachusetts</w:t>
      </w:r>
      <w:r w:rsidRPr="00116474">
        <w:rPr>
          <w:rFonts w:cstheme="minorHAnsi"/>
          <w:sz w:val="24"/>
        </w:rPr>
        <w:t>.</w:t>
      </w:r>
      <w:r w:rsidR="00F32ECF">
        <w:rPr>
          <w:rFonts w:cstheme="minorHAnsi"/>
          <w:sz w:val="24"/>
        </w:rPr>
        <w:t xml:space="preserve"> </w:t>
      </w:r>
      <w:r w:rsidRPr="00116474">
        <w:rPr>
          <w:rFonts w:cstheme="minorHAnsi"/>
          <w:sz w:val="24"/>
        </w:rPr>
        <w:t xml:space="preserve">Respondents were asked to identify if the topic was a </w:t>
      </w:r>
      <w:r w:rsidRPr="00116474">
        <w:rPr>
          <w:rFonts w:cstheme="minorHAnsi"/>
          <w:sz w:val="24"/>
        </w:rPr>
        <w:lastRenderedPageBreak/>
        <w:t>“Big Problem,” “Small Problem,” or “No Problem</w:t>
      </w:r>
      <w:r w:rsidR="00D33318">
        <w:rPr>
          <w:rFonts w:cstheme="minorHAnsi"/>
          <w:sz w:val="24"/>
        </w:rPr>
        <w:t>.</w:t>
      </w:r>
      <w:r w:rsidR="00E1401C">
        <w:rPr>
          <w:rFonts w:cstheme="minorHAnsi"/>
          <w:sz w:val="24"/>
        </w:rPr>
        <w:t>”</w:t>
      </w:r>
      <w:r w:rsidR="00F32ECF">
        <w:rPr>
          <w:rFonts w:cstheme="minorHAnsi"/>
          <w:sz w:val="24"/>
        </w:rPr>
        <w:t xml:space="preserve"> </w:t>
      </w:r>
      <w:r w:rsidRPr="00116474">
        <w:rPr>
          <w:rFonts w:cstheme="minorHAnsi"/>
          <w:sz w:val="24"/>
        </w:rPr>
        <w:t xml:space="preserve">The top ten categories identified as a “Big Problem” </w:t>
      </w:r>
      <w:r w:rsidR="00EC5570" w:rsidRPr="00116474">
        <w:rPr>
          <w:rFonts w:cstheme="minorHAnsi"/>
          <w:sz w:val="24"/>
        </w:rPr>
        <w:t>we</w:t>
      </w:r>
      <w:r w:rsidRPr="00116474">
        <w:rPr>
          <w:rFonts w:cstheme="minorHAnsi"/>
          <w:sz w:val="24"/>
        </w:rPr>
        <w:t>re:</w:t>
      </w:r>
      <w:r w:rsidR="00F32ECF">
        <w:rPr>
          <w:rFonts w:cstheme="minorHAnsi"/>
          <w:sz w:val="24"/>
        </w:rPr>
        <w:t xml:space="preserve"> </w:t>
      </w:r>
    </w:p>
    <w:p w:rsidR="003A3B62" w:rsidRDefault="003A3B62" w:rsidP="001F76D6">
      <w:pPr>
        <w:pStyle w:val="ListParagraph"/>
        <w:numPr>
          <w:ilvl w:val="0"/>
          <w:numId w:val="52"/>
        </w:numPr>
        <w:spacing w:after="0" w:line="360" w:lineRule="auto"/>
        <w:rPr>
          <w:rFonts w:cstheme="minorHAnsi"/>
          <w:sz w:val="24"/>
        </w:rPr>
      </w:pPr>
      <w:r>
        <w:rPr>
          <w:rFonts w:cstheme="minorHAnsi"/>
          <w:sz w:val="24"/>
        </w:rPr>
        <w:t>A</w:t>
      </w:r>
      <w:r w:rsidR="00D11F1D" w:rsidRPr="003A3B62">
        <w:rPr>
          <w:rFonts w:cstheme="minorHAnsi"/>
          <w:sz w:val="24"/>
        </w:rPr>
        <w:t>ffordable housing (77%);</w:t>
      </w:r>
      <w:r w:rsidR="00F32ECF" w:rsidRPr="003A3B62">
        <w:rPr>
          <w:rFonts w:cstheme="minorHAnsi"/>
          <w:sz w:val="24"/>
        </w:rPr>
        <w:t xml:space="preserve"> </w:t>
      </w:r>
    </w:p>
    <w:p w:rsidR="003A3B62" w:rsidRDefault="003A3B62" w:rsidP="001F76D6">
      <w:pPr>
        <w:pStyle w:val="ListParagraph"/>
        <w:numPr>
          <w:ilvl w:val="0"/>
          <w:numId w:val="52"/>
        </w:numPr>
        <w:spacing w:after="0" w:line="360" w:lineRule="auto"/>
        <w:rPr>
          <w:rFonts w:cstheme="minorHAnsi"/>
          <w:sz w:val="24"/>
        </w:rPr>
      </w:pPr>
      <w:r>
        <w:rPr>
          <w:rFonts w:cstheme="minorHAnsi"/>
          <w:sz w:val="24"/>
        </w:rPr>
        <w:t>A</w:t>
      </w:r>
      <w:r w:rsidR="00D11F1D" w:rsidRPr="003A3B62">
        <w:rPr>
          <w:rFonts w:cstheme="minorHAnsi"/>
          <w:sz w:val="24"/>
        </w:rPr>
        <w:t xml:space="preserve">dequate dental care (64%); </w:t>
      </w:r>
    </w:p>
    <w:p w:rsidR="003A3B62" w:rsidRDefault="003A3B62" w:rsidP="001F76D6">
      <w:pPr>
        <w:pStyle w:val="ListParagraph"/>
        <w:numPr>
          <w:ilvl w:val="0"/>
          <w:numId w:val="52"/>
        </w:numPr>
        <w:spacing w:after="0" w:line="360" w:lineRule="auto"/>
        <w:rPr>
          <w:rFonts w:cstheme="minorHAnsi"/>
          <w:sz w:val="24"/>
        </w:rPr>
      </w:pPr>
      <w:r>
        <w:rPr>
          <w:rFonts w:cstheme="minorHAnsi"/>
          <w:sz w:val="24"/>
        </w:rPr>
        <w:t>A</w:t>
      </w:r>
      <w:r w:rsidR="00D11F1D" w:rsidRPr="003A3B62">
        <w:rPr>
          <w:rFonts w:cstheme="minorHAnsi"/>
          <w:sz w:val="24"/>
        </w:rPr>
        <w:t xml:space="preserve">dequate mental health services (62%); </w:t>
      </w:r>
    </w:p>
    <w:p w:rsidR="003A3B62" w:rsidRDefault="003A3B62" w:rsidP="001F76D6">
      <w:pPr>
        <w:pStyle w:val="ListParagraph"/>
        <w:numPr>
          <w:ilvl w:val="0"/>
          <w:numId w:val="52"/>
        </w:numPr>
        <w:spacing w:after="0" w:line="360" w:lineRule="auto"/>
        <w:rPr>
          <w:rFonts w:cstheme="minorHAnsi"/>
          <w:sz w:val="24"/>
        </w:rPr>
      </w:pPr>
      <w:r>
        <w:rPr>
          <w:rFonts w:cstheme="minorHAnsi"/>
          <w:sz w:val="24"/>
        </w:rPr>
        <w:t>F</w:t>
      </w:r>
      <w:r w:rsidR="00D11F1D" w:rsidRPr="003A3B62">
        <w:rPr>
          <w:rFonts w:cstheme="minorHAnsi"/>
          <w:sz w:val="24"/>
        </w:rPr>
        <w:t xml:space="preserve">inding a doctor who is sensitive to disability issues (55%); </w:t>
      </w:r>
    </w:p>
    <w:p w:rsidR="003A3B62" w:rsidRDefault="003A3B62" w:rsidP="001F76D6">
      <w:pPr>
        <w:pStyle w:val="ListParagraph"/>
        <w:numPr>
          <w:ilvl w:val="0"/>
          <w:numId w:val="52"/>
        </w:numPr>
        <w:spacing w:after="0" w:line="360" w:lineRule="auto"/>
        <w:rPr>
          <w:rFonts w:cstheme="minorHAnsi"/>
          <w:sz w:val="24"/>
        </w:rPr>
      </w:pPr>
      <w:r>
        <w:rPr>
          <w:rFonts w:cstheme="minorHAnsi"/>
          <w:sz w:val="24"/>
        </w:rPr>
        <w:t>T</w:t>
      </w:r>
      <w:r w:rsidR="00D11F1D" w:rsidRPr="003A3B62">
        <w:rPr>
          <w:rFonts w:cstheme="minorHAnsi"/>
          <w:sz w:val="24"/>
        </w:rPr>
        <w:t xml:space="preserve">ransportation to doctor’s appointments (54%); </w:t>
      </w:r>
    </w:p>
    <w:p w:rsidR="003F1C7C" w:rsidRDefault="003A3B62" w:rsidP="001F76D6">
      <w:pPr>
        <w:pStyle w:val="ListParagraph"/>
        <w:numPr>
          <w:ilvl w:val="0"/>
          <w:numId w:val="52"/>
        </w:numPr>
        <w:spacing w:after="0" w:line="360" w:lineRule="auto"/>
        <w:rPr>
          <w:rFonts w:cstheme="minorHAnsi"/>
          <w:sz w:val="24"/>
        </w:rPr>
      </w:pPr>
      <w:r>
        <w:rPr>
          <w:rFonts w:cstheme="minorHAnsi"/>
          <w:sz w:val="24"/>
        </w:rPr>
        <w:t>C</w:t>
      </w:r>
      <w:r w:rsidR="00D11F1D" w:rsidRPr="003A3B62">
        <w:rPr>
          <w:rFonts w:cstheme="minorHAnsi"/>
          <w:sz w:val="24"/>
        </w:rPr>
        <w:t xml:space="preserve">ommunication supports, such as large </w:t>
      </w:r>
      <w:r w:rsidR="00EC5570" w:rsidRPr="003A3B62">
        <w:rPr>
          <w:rFonts w:cstheme="minorHAnsi"/>
          <w:sz w:val="24"/>
        </w:rPr>
        <w:t>print</w:t>
      </w:r>
      <w:r w:rsidR="00D11F1D" w:rsidRPr="003A3B62">
        <w:rPr>
          <w:rFonts w:cstheme="minorHAnsi"/>
          <w:sz w:val="24"/>
        </w:rPr>
        <w:t>, Braille, CART readers, etc. (52%);</w:t>
      </w:r>
    </w:p>
    <w:p w:rsidR="003F1C7C" w:rsidRDefault="003F1C7C" w:rsidP="001F76D6">
      <w:pPr>
        <w:pStyle w:val="ListParagraph"/>
        <w:numPr>
          <w:ilvl w:val="0"/>
          <w:numId w:val="52"/>
        </w:numPr>
        <w:spacing w:after="0" w:line="360" w:lineRule="auto"/>
        <w:rPr>
          <w:rFonts w:cstheme="minorHAnsi"/>
          <w:sz w:val="24"/>
        </w:rPr>
      </w:pPr>
      <w:r>
        <w:rPr>
          <w:rFonts w:cstheme="minorHAnsi"/>
          <w:sz w:val="24"/>
        </w:rPr>
        <w:t>M</w:t>
      </w:r>
      <w:r w:rsidR="00D11F1D" w:rsidRPr="003A3B62">
        <w:rPr>
          <w:rFonts w:cstheme="minorHAnsi"/>
          <w:sz w:val="24"/>
        </w:rPr>
        <w:t xml:space="preserve">anaging chronic conditions, such as diabetes (50%); </w:t>
      </w:r>
    </w:p>
    <w:p w:rsidR="003F1C7C" w:rsidRDefault="003F1C7C" w:rsidP="001F76D6">
      <w:pPr>
        <w:pStyle w:val="ListParagraph"/>
        <w:numPr>
          <w:ilvl w:val="0"/>
          <w:numId w:val="52"/>
        </w:numPr>
        <w:spacing w:after="0" w:line="360" w:lineRule="auto"/>
        <w:rPr>
          <w:rFonts w:cstheme="minorHAnsi"/>
          <w:sz w:val="24"/>
        </w:rPr>
      </w:pPr>
      <w:r>
        <w:rPr>
          <w:rFonts w:cstheme="minorHAnsi"/>
          <w:sz w:val="24"/>
        </w:rPr>
        <w:t>P</w:t>
      </w:r>
      <w:r w:rsidR="00D11F1D" w:rsidRPr="003A3B62">
        <w:rPr>
          <w:rFonts w:cstheme="minorHAnsi"/>
          <w:sz w:val="24"/>
        </w:rPr>
        <w:t xml:space="preserve">aying for prescription medications (48%); </w:t>
      </w:r>
    </w:p>
    <w:p w:rsidR="003F1C7C" w:rsidRDefault="003F1C7C" w:rsidP="001F76D6">
      <w:pPr>
        <w:pStyle w:val="ListParagraph"/>
        <w:numPr>
          <w:ilvl w:val="0"/>
          <w:numId w:val="52"/>
        </w:numPr>
        <w:spacing w:after="0" w:line="360" w:lineRule="auto"/>
        <w:rPr>
          <w:rFonts w:cstheme="minorHAnsi"/>
          <w:sz w:val="24"/>
        </w:rPr>
      </w:pPr>
      <w:r>
        <w:rPr>
          <w:rFonts w:cstheme="minorHAnsi"/>
          <w:sz w:val="24"/>
        </w:rPr>
        <w:t>F</w:t>
      </w:r>
      <w:r w:rsidR="00D11F1D" w:rsidRPr="003A3B62">
        <w:rPr>
          <w:rFonts w:cstheme="minorHAnsi"/>
          <w:sz w:val="24"/>
        </w:rPr>
        <w:t xml:space="preserve">inding a doctor </w:t>
      </w:r>
      <w:r w:rsidR="00EC5570" w:rsidRPr="003A3B62">
        <w:rPr>
          <w:rFonts w:cstheme="minorHAnsi"/>
          <w:sz w:val="24"/>
        </w:rPr>
        <w:t>who</w:t>
      </w:r>
      <w:r w:rsidR="00D11F1D" w:rsidRPr="003A3B62">
        <w:rPr>
          <w:rFonts w:cstheme="minorHAnsi"/>
          <w:sz w:val="24"/>
        </w:rPr>
        <w:t xml:space="preserve"> accepts public health insurance (</w:t>
      </w:r>
      <w:r w:rsidR="008871F2" w:rsidRPr="003A3B62">
        <w:rPr>
          <w:rFonts w:cstheme="minorHAnsi"/>
          <w:sz w:val="24"/>
        </w:rPr>
        <w:t xml:space="preserve">48%); and </w:t>
      </w:r>
    </w:p>
    <w:p w:rsidR="00D11F1D" w:rsidRPr="003A3B62" w:rsidRDefault="003F1C7C" w:rsidP="001F76D6">
      <w:pPr>
        <w:pStyle w:val="ListParagraph"/>
        <w:numPr>
          <w:ilvl w:val="0"/>
          <w:numId w:val="52"/>
        </w:numPr>
        <w:spacing w:after="0" w:line="360" w:lineRule="auto"/>
        <w:rPr>
          <w:rFonts w:cstheme="minorHAnsi"/>
          <w:sz w:val="24"/>
        </w:rPr>
      </w:pPr>
      <w:r>
        <w:rPr>
          <w:rFonts w:cstheme="minorHAnsi"/>
          <w:sz w:val="24"/>
        </w:rPr>
        <w:t>A</w:t>
      </w:r>
      <w:r w:rsidR="008871F2" w:rsidRPr="003A3B62">
        <w:rPr>
          <w:rFonts w:cstheme="minorHAnsi"/>
          <w:sz w:val="24"/>
        </w:rPr>
        <w:t>ccessible gyms (45%)</w:t>
      </w:r>
      <w:r w:rsidR="00D11F1D" w:rsidRPr="003A3B62">
        <w:rPr>
          <w:rFonts w:cstheme="minorHAnsi"/>
          <w:sz w:val="24"/>
        </w:rPr>
        <w:t>.</w:t>
      </w:r>
    </w:p>
    <w:p w:rsidR="00D11F1D" w:rsidRPr="00116474" w:rsidRDefault="00D11F1D" w:rsidP="00D11F1D">
      <w:pPr>
        <w:spacing w:after="0" w:line="360" w:lineRule="auto"/>
        <w:rPr>
          <w:rFonts w:cstheme="minorHAnsi"/>
          <w:b/>
          <w:sz w:val="24"/>
        </w:rPr>
      </w:pPr>
    </w:p>
    <w:p w:rsidR="00D11F1D" w:rsidRPr="00116474" w:rsidRDefault="002C5950" w:rsidP="00F821A2">
      <w:pPr>
        <w:rPr>
          <w:rFonts w:cstheme="minorHAnsi"/>
          <w:b/>
          <w:sz w:val="28"/>
        </w:rPr>
      </w:pPr>
      <w:r w:rsidRPr="00116474">
        <w:rPr>
          <w:rFonts w:cstheme="minorHAnsi"/>
          <w:b/>
          <w:sz w:val="28"/>
        </w:rPr>
        <w:t xml:space="preserve">(3) </w:t>
      </w:r>
      <w:r w:rsidR="00D11F1D" w:rsidRPr="00116474">
        <w:rPr>
          <w:rFonts w:cstheme="minorHAnsi"/>
          <w:b/>
          <w:sz w:val="28"/>
        </w:rPr>
        <w:t>Personal Interviews</w:t>
      </w:r>
    </w:p>
    <w:p w:rsidR="00D11F1D" w:rsidRPr="00116474" w:rsidRDefault="00D11F1D" w:rsidP="00D11F1D">
      <w:pPr>
        <w:autoSpaceDE w:val="0"/>
        <w:autoSpaceDN w:val="0"/>
        <w:adjustRightInd w:val="0"/>
        <w:spacing w:after="0" w:line="360" w:lineRule="auto"/>
        <w:rPr>
          <w:rFonts w:cstheme="minorHAnsi"/>
          <w:sz w:val="24"/>
        </w:rPr>
      </w:pPr>
      <w:r w:rsidRPr="00116474">
        <w:rPr>
          <w:rFonts w:cstheme="minorHAnsi"/>
          <w:sz w:val="24"/>
        </w:rPr>
        <w:t>We collected in-depth qualitative data from six key informants of the M</w:t>
      </w:r>
      <w:r w:rsidR="009B74FC">
        <w:rPr>
          <w:rFonts w:cstheme="minorHAnsi"/>
          <w:sz w:val="24"/>
        </w:rPr>
        <w:t>assachusetts</w:t>
      </w:r>
      <w:r w:rsidRPr="00116474">
        <w:rPr>
          <w:rFonts w:cstheme="minorHAnsi"/>
          <w:sz w:val="24"/>
        </w:rPr>
        <w:t xml:space="preserve"> disability community.</w:t>
      </w:r>
      <w:r w:rsidR="00F32ECF">
        <w:rPr>
          <w:rFonts w:cstheme="minorHAnsi"/>
          <w:sz w:val="24"/>
        </w:rPr>
        <w:t xml:space="preserve"> </w:t>
      </w:r>
      <w:r w:rsidR="00E037D1" w:rsidRPr="00116474">
        <w:rPr>
          <w:rFonts w:cstheme="minorHAnsi"/>
          <w:sz w:val="24"/>
        </w:rPr>
        <w:t xml:space="preserve">The informants were selected by the UMMS </w:t>
      </w:r>
      <w:r w:rsidR="005756D6">
        <w:rPr>
          <w:rFonts w:cstheme="minorHAnsi"/>
          <w:sz w:val="24"/>
        </w:rPr>
        <w:t>evaluation</w:t>
      </w:r>
      <w:r w:rsidR="005756D6" w:rsidRPr="00116474">
        <w:rPr>
          <w:rFonts w:cstheme="minorHAnsi"/>
          <w:sz w:val="24"/>
        </w:rPr>
        <w:t xml:space="preserve"> </w:t>
      </w:r>
      <w:r w:rsidR="000D029B">
        <w:rPr>
          <w:rFonts w:cstheme="minorHAnsi"/>
          <w:sz w:val="24"/>
        </w:rPr>
        <w:t>t</w:t>
      </w:r>
      <w:r w:rsidR="00E037D1" w:rsidRPr="00116474">
        <w:rPr>
          <w:rFonts w:cstheme="minorHAnsi"/>
          <w:sz w:val="24"/>
        </w:rPr>
        <w:t>eam in collaboration with HDP staff.</w:t>
      </w:r>
      <w:r w:rsidR="00F32ECF">
        <w:rPr>
          <w:rFonts w:cstheme="minorHAnsi"/>
          <w:sz w:val="24"/>
        </w:rPr>
        <w:t xml:space="preserve"> </w:t>
      </w:r>
      <w:r w:rsidR="00E037D1" w:rsidRPr="00116474">
        <w:rPr>
          <w:rFonts w:cstheme="minorHAnsi"/>
          <w:sz w:val="24"/>
        </w:rPr>
        <w:t xml:space="preserve">The selected individuals represented a spectrum of the disability community, including </w:t>
      </w:r>
      <w:r w:rsidR="002C5950" w:rsidRPr="00116474">
        <w:rPr>
          <w:rFonts w:cstheme="minorHAnsi"/>
          <w:sz w:val="24"/>
        </w:rPr>
        <w:t xml:space="preserve">a </w:t>
      </w:r>
      <w:r w:rsidR="00E037D1" w:rsidRPr="00116474">
        <w:rPr>
          <w:rFonts w:cstheme="minorHAnsi"/>
          <w:sz w:val="24"/>
        </w:rPr>
        <w:t xml:space="preserve">parent advocate, </w:t>
      </w:r>
      <w:r w:rsidR="00C9016D" w:rsidRPr="00116474">
        <w:rPr>
          <w:rFonts w:cstheme="minorHAnsi"/>
          <w:sz w:val="24"/>
        </w:rPr>
        <w:t xml:space="preserve">leaders of independent living organizations and other disability advocacy groups, and a representative from a city commission for </w:t>
      </w:r>
      <w:r w:rsidR="000D029B">
        <w:rPr>
          <w:rFonts w:cstheme="minorHAnsi"/>
          <w:sz w:val="24"/>
        </w:rPr>
        <w:t>people with disabilities</w:t>
      </w:r>
      <w:r w:rsidR="00C9016D" w:rsidRPr="00116474">
        <w:rPr>
          <w:rFonts w:cstheme="minorHAnsi"/>
          <w:sz w:val="24"/>
        </w:rPr>
        <w:t xml:space="preserve">. </w:t>
      </w:r>
    </w:p>
    <w:p w:rsidR="00D11F1D" w:rsidRPr="00116474" w:rsidRDefault="00D11F1D" w:rsidP="00D11F1D">
      <w:pPr>
        <w:autoSpaceDE w:val="0"/>
        <w:autoSpaceDN w:val="0"/>
        <w:adjustRightInd w:val="0"/>
        <w:spacing w:after="0" w:line="360" w:lineRule="auto"/>
        <w:rPr>
          <w:rFonts w:cstheme="minorHAnsi"/>
          <w:sz w:val="24"/>
        </w:rPr>
      </w:pPr>
    </w:p>
    <w:p w:rsidR="00D11F1D" w:rsidRPr="00116474" w:rsidRDefault="002C5950" w:rsidP="00D11F1D">
      <w:pPr>
        <w:autoSpaceDE w:val="0"/>
        <w:autoSpaceDN w:val="0"/>
        <w:adjustRightInd w:val="0"/>
        <w:spacing w:after="0" w:line="360" w:lineRule="auto"/>
        <w:rPr>
          <w:rFonts w:cstheme="minorHAnsi"/>
          <w:b/>
          <w:sz w:val="24"/>
        </w:rPr>
      </w:pPr>
      <w:r w:rsidRPr="00116474">
        <w:rPr>
          <w:rFonts w:cstheme="minorHAnsi"/>
          <w:b/>
          <w:sz w:val="24"/>
        </w:rPr>
        <w:t>Major Findings</w:t>
      </w:r>
    </w:p>
    <w:p w:rsidR="003F1C7C" w:rsidRDefault="00EB26FC" w:rsidP="004577F1">
      <w:pPr>
        <w:pStyle w:val="Default"/>
        <w:spacing w:line="360" w:lineRule="auto"/>
        <w:rPr>
          <w:rFonts w:asciiTheme="minorHAnsi" w:eastAsia="MS Mincho" w:hAnsiTheme="minorHAnsi" w:cstheme="minorHAnsi"/>
        </w:rPr>
      </w:pPr>
      <w:r w:rsidRPr="00116474">
        <w:rPr>
          <w:rFonts w:asciiTheme="minorHAnsi" w:eastAsia="MS Mincho" w:hAnsiTheme="minorHAnsi" w:cstheme="minorHAnsi"/>
        </w:rPr>
        <w:t>The stakeholders were asked to identify the most significant health concern</w:t>
      </w:r>
      <w:r w:rsidR="00E1401C">
        <w:rPr>
          <w:rFonts w:asciiTheme="minorHAnsi" w:eastAsia="MS Mincho" w:hAnsiTheme="minorHAnsi" w:cstheme="minorHAnsi"/>
        </w:rPr>
        <w:t>s</w:t>
      </w:r>
      <w:r w:rsidRPr="00116474">
        <w:rPr>
          <w:rFonts w:asciiTheme="minorHAnsi" w:eastAsia="MS Mincho" w:hAnsiTheme="minorHAnsi" w:cstheme="minorHAnsi"/>
        </w:rPr>
        <w:t xml:space="preserve"> facing people with disabilities in Massachusetts.</w:t>
      </w:r>
      <w:r w:rsidR="00F32ECF">
        <w:rPr>
          <w:rFonts w:asciiTheme="minorHAnsi" w:eastAsia="MS Mincho" w:hAnsiTheme="minorHAnsi" w:cstheme="minorHAnsi"/>
        </w:rPr>
        <w:t xml:space="preserve"> </w:t>
      </w:r>
      <w:r w:rsidR="00951A3F" w:rsidRPr="00116474">
        <w:rPr>
          <w:rFonts w:asciiTheme="minorHAnsi" w:eastAsia="MS Mincho" w:hAnsiTheme="minorHAnsi" w:cstheme="minorHAnsi"/>
        </w:rPr>
        <w:t>The findings from interviews with the six stakeholders were categorized into four themes</w:t>
      </w:r>
      <w:r w:rsidR="00EC5570" w:rsidRPr="00116474">
        <w:rPr>
          <w:rFonts w:asciiTheme="minorHAnsi" w:eastAsia="MS Mincho" w:hAnsiTheme="minorHAnsi" w:cstheme="minorHAnsi"/>
        </w:rPr>
        <w:t>:</w:t>
      </w:r>
      <w:r w:rsidR="00F32ECF">
        <w:rPr>
          <w:rFonts w:asciiTheme="minorHAnsi" w:eastAsia="MS Mincho" w:hAnsiTheme="minorHAnsi" w:cstheme="minorHAnsi"/>
        </w:rPr>
        <w:t xml:space="preserve"> </w:t>
      </w:r>
    </w:p>
    <w:p w:rsidR="003F1C7C" w:rsidRDefault="003F1C7C" w:rsidP="001F76D6">
      <w:pPr>
        <w:pStyle w:val="Default"/>
        <w:numPr>
          <w:ilvl w:val="0"/>
          <w:numId w:val="53"/>
        </w:numPr>
        <w:spacing w:line="360" w:lineRule="auto"/>
        <w:rPr>
          <w:rFonts w:asciiTheme="minorHAnsi" w:eastAsia="MS Mincho" w:hAnsiTheme="minorHAnsi" w:cstheme="minorHAnsi"/>
        </w:rPr>
      </w:pPr>
      <w:r>
        <w:rPr>
          <w:rFonts w:asciiTheme="minorHAnsi" w:eastAsia="MS Mincho" w:hAnsiTheme="minorHAnsi" w:cstheme="minorHAnsi"/>
        </w:rPr>
        <w:t>C</w:t>
      </w:r>
      <w:r w:rsidR="00951A3F" w:rsidRPr="00116474">
        <w:rPr>
          <w:rFonts w:asciiTheme="minorHAnsi" w:eastAsia="MS Mincho" w:hAnsiTheme="minorHAnsi" w:cstheme="minorHAnsi"/>
        </w:rPr>
        <w:t xml:space="preserve">ommunication barriers faced by people with disabilities, </w:t>
      </w:r>
    </w:p>
    <w:p w:rsidR="003F1C7C" w:rsidRDefault="003F1C7C" w:rsidP="001F76D6">
      <w:pPr>
        <w:pStyle w:val="Default"/>
        <w:numPr>
          <w:ilvl w:val="0"/>
          <w:numId w:val="53"/>
        </w:numPr>
        <w:spacing w:line="360" w:lineRule="auto"/>
        <w:rPr>
          <w:rFonts w:asciiTheme="minorHAnsi" w:eastAsia="MS Mincho" w:hAnsiTheme="minorHAnsi" w:cstheme="minorHAnsi"/>
        </w:rPr>
      </w:pPr>
      <w:r>
        <w:rPr>
          <w:rFonts w:asciiTheme="minorHAnsi" w:eastAsia="MS Mincho" w:hAnsiTheme="minorHAnsi" w:cstheme="minorHAnsi"/>
        </w:rPr>
        <w:t>N</w:t>
      </w:r>
      <w:r w:rsidR="002C5950" w:rsidRPr="00116474">
        <w:rPr>
          <w:rFonts w:asciiTheme="minorHAnsi" w:eastAsia="MS Mincho" w:hAnsiTheme="minorHAnsi" w:cstheme="minorHAnsi"/>
        </w:rPr>
        <w:t>eed for</w:t>
      </w:r>
      <w:r w:rsidR="00951A3F" w:rsidRPr="00116474">
        <w:rPr>
          <w:rFonts w:asciiTheme="minorHAnsi" w:eastAsia="MS Mincho" w:hAnsiTheme="minorHAnsi" w:cstheme="minorHAnsi"/>
        </w:rPr>
        <w:t xml:space="preserve"> cultural competency </w:t>
      </w:r>
      <w:r w:rsidR="002C5950" w:rsidRPr="00116474">
        <w:rPr>
          <w:rFonts w:asciiTheme="minorHAnsi" w:eastAsia="MS Mincho" w:hAnsiTheme="minorHAnsi" w:cstheme="minorHAnsi"/>
        </w:rPr>
        <w:t>to address</w:t>
      </w:r>
      <w:r w:rsidR="00951A3F" w:rsidRPr="00116474">
        <w:rPr>
          <w:rFonts w:asciiTheme="minorHAnsi" w:eastAsia="MS Mincho" w:hAnsiTheme="minorHAnsi" w:cstheme="minorHAnsi"/>
        </w:rPr>
        <w:t xml:space="preserve"> differences through the lens of race and ethnicity as well as </w:t>
      </w:r>
      <w:r w:rsidR="002C5950" w:rsidRPr="00116474">
        <w:rPr>
          <w:rFonts w:asciiTheme="minorHAnsi" w:eastAsia="MS Mincho" w:hAnsiTheme="minorHAnsi" w:cstheme="minorHAnsi"/>
        </w:rPr>
        <w:t>disability</w:t>
      </w:r>
      <w:r w:rsidR="00951A3F" w:rsidRPr="00116474">
        <w:rPr>
          <w:rFonts w:asciiTheme="minorHAnsi" w:eastAsia="MS Mincho" w:hAnsiTheme="minorHAnsi" w:cstheme="minorHAnsi"/>
        </w:rPr>
        <w:t xml:space="preserve">, </w:t>
      </w:r>
    </w:p>
    <w:p w:rsidR="003F1C7C" w:rsidRDefault="003F1C7C" w:rsidP="001F76D6">
      <w:pPr>
        <w:pStyle w:val="Default"/>
        <w:numPr>
          <w:ilvl w:val="0"/>
          <w:numId w:val="53"/>
        </w:numPr>
        <w:spacing w:line="360" w:lineRule="auto"/>
        <w:rPr>
          <w:rFonts w:asciiTheme="minorHAnsi" w:eastAsia="MS Mincho" w:hAnsiTheme="minorHAnsi" w:cstheme="minorHAnsi"/>
        </w:rPr>
      </w:pPr>
      <w:r>
        <w:rPr>
          <w:rFonts w:asciiTheme="minorHAnsi" w:eastAsia="MS Mincho" w:hAnsiTheme="minorHAnsi" w:cstheme="minorHAnsi"/>
        </w:rPr>
        <w:lastRenderedPageBreak/>
        <w:t>I</w:t>
      </w:r>
      <w:r w:rsidR="00951A3F" w:rsidRPr="00116474">
        <w:rPr>
          <w:rFonts w:asciiTheme="minorHAnsi" w:eastAsia="MS Mincho" w:hAnsiTheme="minorHAnsi" w:cstheme="minorHAnsi"/>
        </w:rPr>
        <w:t xml:space="preserve">naccessible and fragmented health care system which included a range of issues from inaccessible medical equipment to the </w:t>
      </w:r>
      <w:r w:rsidR="00951A3F" w:rsidRPr="00116474">
        <w:rPr>
          <w:rFonts w:asciiTheme="minorHAnsi" w:hAnsiTheme="minorHAnsi" w:cstheme="minorHAnsi"/>
        </w:rPr>
        <w:t>lack of coordination in the delivery of health care and other services for people with disabilities</w:t>
      </w:r>
      <w:r w:rsidR="00951A3F" w:rsidRPr="00116474">
        <w:rPr>
          <w:rFonts w:asciiTheme="minorHAnsi" w:eastAsia="MS Mincho" w:hAnsiTheme="minorHAnsi" w:cstheme="minorHAnsi"/>
        </w:rPr>
        <w:t xml:space="preserve">, </w:t>
      </w:r>
      <w:r w:rsidR="00EC5570" w:rsidRPr="00116474">
        <w:rPr>
          <w:rFonts w:asciiTheme="minorHAnsi" w:eastAsia="MS Mincho" w:hAnsiTheme="minorHAnsi" w:cstheme="minorHAnsi"/>
        </w:rPr>
        <w:t xml:space="preserve">and </w:t>
      </w:r>
    </w:p>
    <w:p w:rsidR="00951A3F" w:rsidRPr="00116474" w:rsidRDefault="003F1C7C" w:rsidP="001F76D6">
      <w:pPr>
        <w:pStyle w:val="Default"/>
        <w:numPr>
          <w:ilvl w:val="0"/>
          <w:numId w:val="53"/>
        </w:numPr>
        <w:spacing w:line="360" w:lineRule="auto"/>
        <w:rPr>
          <w:rFonts w:asciiTheme="minorHAnsi" w:eastAsia="MS Mincho" w:hAnsiTheme="minorHAnsi" w:cstheme="minorHAnsi"/>
        </w:rPr>
      </w:pPr>
      <w:r>
        <w:rPr>
          <w:rFonts w:asciiTheme="minorHAnsi" w:eastAsia="MS Mincho" w:hAnsiTheme="minorHAnsi" w:cstheme="minorHAnsi"/>
        </w:rPr>
        <w:t>L</w:t>
      </w:r>
      <w:r w:rsidR="00951A3F" w:rsidRPr="00116474">
        <w:rPr>
          <w:rFonts w:asciiTheme="minorHAnsi" w:eastAsia="MS Mincho" w:hAnsiTheme="minorHAnsi" w:cstheme="minorHAnsi"/>
        </w:rPr>
        <w:t xml:space="preserve">ack of in-depth health data on </w:t>
      </w:r>
      <w:r w:rsidR="009F3C2B" w:rsidRPr="00116474">
        <w:rPr>
          <w:rFonts w:asciiTheme="minorHAnsi" w:eastAsia="MS Mincho" w:hAnsiTheme="minorHAnsi" w:cstheme="minorHAnsi"/>
        </w:rPr>
        <w:t>people with disabilities in MA.</w:t>
      </w:r>
      <w:r w:rsidR="00F32ECF">
        <w:rPr>
          <w:rFonts w:asciiTheme="minorHAnsi" w:eastAsia="MS Mincho" w:hAnsiTheme="minorHAnsi" w:cstheme="minorHAnsi"/>
        </w:rPr>
        <w:t xml:space="preserve"> </w:t>
      </w:r>
    </w:p>
    <w:p w:rsidR="005B3378" w:rsidRDefault="005B3378" w:rsidP="005B3378">
      <w:pPr>
        <w:spacing w:after="0" w:line="360" w:lineRule="auto"/>
        <w:rPr>
          <w:rFonts w:eastAsia="MS Mincho" w:cstheme="minorHAnsi"/>
          <w:b/>
          <w:sz w:val="24"/>
        </w:rPr>
      </w:pPr>
    </w:p>
    <w:p w:rsidR="005B3378" w:rsidRDefault="005B3378" w:rsidP="005B3378">
      <w:pPr>
        <w:spacing w:after="0" w:line="360" w:lineRule="auto"/>
        <w:rPr>
          <w:rFonts w:eastAsia="MS Mincho" w:cstheme="minorHAnsi"/>
          <w:b/>
          <w:sz w:val="24"/>
        </w:rPr>
      </w:pPr>
    </w:p>
    <w:p w:rsidR="00D11F1D" w:rsidRPr="00116474" w:rsidRDefault="00D11F1D" w:rsidP="005B3378">
      <w:pPr>
        <w:spacing w:after="0" w:line="360" w:lineRule="auto"/>
        <w:rPr>
          <w:rFonts w:eastAsia="Calibri" w:cs="Times New Roman"/>
          <w:b/>
          <w:sz w:val="32"/>
        </w:rPr>
      </w:pPr>
      <w:r w:rsidRPr="00116474">
        <w:rPr>
          <w:rFonts w:eastAsia="Calibri" w:cs="Times New Roman"/>
          <w:b/>
          <w:sz w:val="32"/>
        </w:rPr>
        <w:t>Acknowledgements</w:t>
      </w:r>
    </w:p>
    <w:p w:rsidR="001D50F4" w:rsidRDefault="001D50F4" w:rsidP="001D50F4">
      <w:pPr>
        <w:spacing w:after="0" w:line="360" w:lineRule="auto"/>
        <w:rPr>
          <w:rFonts w:eastAsia="Calibri" w:cs="Times New Roman"/>
        </w:rPr>
      </w:pPr>
    </w:p>
    <w:p w:rsidR="001D50F4" w:rsidRDefault="001D50F4" w:rsidP="001D50F4">
      <w:pPr>
        <w:spacing w:after="0" w:line="360" w:lineRule="auto"/>
        <w:rPr>
          <w:sz w:val="24"/>
          <w:szCs w:val="24"/>
        </w:rPr>
      </w:pPr>
      <w:r>
        <w:rPr>
          <w:sz w:val="24"/>
          <w:szCs w:val="24"/>
        </w:rPr>
        <w:t xml:space="preserve">Funding for this project was provided through a grant from the Health and Disability Program (HDP), Office of Health Equity, Massachusetts Department of Public Health, funded through the Centers for Disease Control and Prevention’s Office of Disability and Health </w:t>
      </w:r>
      <w:r>
        <w:rPr>
          <w:sz w:val="24"/>
          <w:szCs w:val="24"/>
        </w:rPr>
        <w:br/>
        <w:t xml:space="preserve">(Grant # U59DD000940-01; CDC-RFA-DD12-1204). </w:t>
      </w:r>
    </w:p>
    <w:p w:rsidR="001D50F4" w:rsidRDefault="001D50F4" w:rsidP="001D50F4">
      <w:pPr>
        <w:spacing w:after="0" w:line="360" w:lineRule="auto"/>
        <w:rPr>
          <w:sz w:val="24"/>
          <w:szCs w:val="24"/>
        </w:rPr>
      </w:pPr>
    </w:p>
    <w:p w:rsidR="007E69B9" w:rsidRDefault="007E69B9" w:rsidP="007E69B9">
      <w:pPr>
        <w:spacing w:after="0" w:line="360" w:lineRule="auto"/>
        <w:rPr>
          <w:sz w:val="24"/>
          <w:szCs w:val="24"/>
        </w:rPr>
      </w:pPr>
      <w:r>
        <w:rPr>
          <w:sz w:val="24"/>
          <w:szCs w:val="24"/>
        </w:rPr>
        <w:t xml:space="preserve">We are deeply grateful to the respondents of the needs assessment without whose time and commitment this needs assessment would not have been possible.   We thank the Health and Disability Partnership members for their help in designing the approach and methods of the needs assessment. In addition, we thank the six community stakeholders: Derrick Dominique, Jill Hatcher, Michael Muehe, Leo Sarkissian, Stacie Selfridge, and Florette Willis, who graciously agreed to be interviewed for this project. We would like to thank the respondents to the MA BRFSS survey for their participation. </w:t>
      </w:r>
    </w:p>
    <w:p w:rsidR="007E69B9" w:rsidRDefault="007E69B9" w:rsidP="007E69B9">
      <w:pPr>
        <w:spacing w:after="0" w:line="360" w:lineRule="auto"/>
        <w:rPr>
          <w:sz w:val="24"/>
          <w:szCs w:val="24"/>
        </w:rPr>
      </w:pPr>
    </w:p>
    <w:p w:rsidR="007E69B9" w:rsidRDefault="007E69B9" w:rsidP="007E69B9">
      <w:pPr>
        <w:spacing w:after="0" w:line="360" w:lineRule="auto"/>
        <w:rPr>
          <w:sz w:val="24"/>
          <w:szCs w:val="24"/>
        </w:rPr>
      </w:pPr>
      <w:r>
        <w:rPr>
          <w:sz w:val="24"/>
          <w:szCs w:val="24"/>
        </w:rPr>
        <w:t>We are also thankful to Bonnie Andrews Deputy Director of the Office of Statistics and Evaluation in the Bureau of Community Health and Prevention for her invaluable and timely assistance in developing the map of survey respondents and Dr. Shelley Goodgold for her work as initial needs assessment consultant to HDP.</w:t>
      </w:r>
    </w:p>
    <w:p w:rsidR="001D50F4" w:rsidRDefault="001D50F4" w:rsidP="001D50F4">
      <w:pPr>
        <w:spacing w:after="0" w:line="360" w:lineRule="auto"/>
        <w:rPr>
          <w:sz w:val="24"/>
          <w:szCs w:val="24"/>
        </w:rPr>
      </w:pPr>
    </w:p>
    <w:p w:rsidR="00451671" w:rsidRPr="00451671" w:rsidRDefault="003A5D84" w:rsidP="005B3378">
      <w:pPr>
        <w:spacing w:after="0" w:line="360" w:lineRule="auto"/>
        <w:rPr>
          <w:sz w:val="20"/>
        </w:rPr>
      </w:pPr>
      <w:r>
        <w:rPr>
          <w:sz w:val="24"/>
          <w:szCs w:val="24"/>
        </w:rPr>
        <w:br w:type="page"/>
      </w:r>
    </w:p>
    <w:p w:rsidR="00451671" w:rsidRDefault="00845463">
      <w:pPr>
        <w:rPr>
          <w:rFonts w:eastAsia="Calibri" w:cs="Times New Roman"/>
        </w:rPr>
      </w:pPr>
      <w:r>
        <w:rPr>
          <w:rFonts w:eastAsia="Calibri" w:cs="Times New Roman"/>
          <w:noProof/>
        </w:rPr>
        <w:lastRenderedPageBreak/>
        <w:drawing>
          <wp:anchor distT="0" distB="0" distL="114300" distR="114300" simplePos="0" relativeHeight="251625984" behindDoc="1" locked="0" layoutInCell="1" allowOverlap="1" wp14:anchorId="3FD8CF5C" wp14:editId="7B97D9EE">
            <wp:simplePos x="0" y="0"/>
            <wp:positionH relativeFrom="column">
              <wp:posOffset>-928407</wp:posOffset>
            </wp:positionH>
            <wp:positionV relativeFrom="paragraph">
              <wp:posOffset>-1247775</wp:posOffset>
            </wp:positionV>
            <wp:extent cx="7939405" cy="10287000"/>
            <wp:effectExtent l="0" t="0" r="4445" b="0"/>
            <wp:wrapNone/>
            <wp:docPr id="26" name="Picture 26" descr="UMass Medical School Center for Health Policy and Research: A Commonwealth Medicine Center of Distinction" title="UMass Center for Health Policy and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PR_orig_art:report_RGB_vert:CHPR_reportBack_vert_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9405"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671" w:rsidRDefault="00451671" w:rsidP="00451671">
      <w:pPr>
        <w:rPr>
          <w:b/>
          <w:sz w:val="32"/>
        </w:rPr>
      </w:pPr>
    </w:p>
    <w:p w:rsidR="00451671" w:rsidRPr="00451671" w:rsidRDefault="00451671"/>
    <w:p w:rsidR="00E33EEB" w:rsidRDefault="00DA2296">
      <w:pPr>
        <w:rPr>
          <w:rFonts w:cstheme="minorHAnsi"/>
          <w:sz w:val="24"/>
          <w:szCs w:val="24"/>
        </w:rPr>
      </w:pPr>
      <w:r>
        <w:rPr>
          <w:rFonts w:cstheme="minorHAnsi"/>
          <w:noProof/>
          <w:sz w:val="24"/>
          <w:szCs w:val="24"/>
        </w:rPr>
        <mc:AlternateContent>
          <mc:Choice Requires="wps">
            <w:drawing>
              <wp:anchor distT="0" distB="0" distL="114300" distR="114300" simplePos="0" relativeHeight="251670016" behindDoc="0" locked="0" layoutInCell="1" allowOverlap="1">
                <wp:simplePos x="0" y="0"/>
                <wp:positionH relativeFrom="column">
                  <wp:posOffset>1704340</wp:posOffset>
                </wp:positionH>
                <wp:positionV relativeFrom="paragraph">
                  <wp:posOffset>205740</wp:posOffset>
                </wp:positionV>
                <wp:extent cx="4064000" cy="323977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D50" w:rsidRDefault="00791D50" w:rsidP="00903E2F">
                            <w:pPr>
                              <w:spacing w:after="0" w:line="240" w:lineRule="auto"/>
                              <w:rPr>
                                <w:rFonts w:ascii="Arial Narrow" w:hAnsi="Arial Narrow"/>
                                <w:b/>
                                <w:kern w:val="40"/>
                                <w:sz w:val="28"/>
                              </w:rPr>
                            </w:pPr>
                            <w:r>
                              <w:rPr>
                                <w:rFonts w:ascii="Arial Narrow" w:hAnsi="Arial Narrow"/>
                                <w:b/>
                                <w:kern w:val="40"/>
                                <w:sz w:val="28"/>
                              </w:rPr>
                              <w:t>For more information, please contact:</w:t>
                            </w:r>
                          </w:p>
                          <w:p w:rsidR="00791D50" w:rsidRDefault="00791D50" w:rsidP="00903E2F">
                            <w:pPr>
                              <w:spacing w:after="0" w:line="240" w:lineRule="auto"/>
                              <w:rPr>
                                <w:rFonts w:ascii="Arial Narrow" w:hAnsi="Arial Narrow"/>
                                <w:b/>
                                <w:kern w:val="40"/>
                                <w:sz w:val="28"/>
                              </w:rPr>
                            </w:pP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Georgia Simpson May</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Director, Office of Health Equity</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Massachusetts Department of Public Health</w:t>
                            </w:r>
                          </w:p>
                          <w:p w:rsidR="00791D50" w:rsidRDefault="00791D50" w:rsidP="004450D3">
                            <w:pPr>
                              <w:spacing w:after="0" w:line="240" w:lineRule="auto"/>
                              <w:rPr>
                                <w:rFonts w:ascii="Arial Narrow" w:hAnsi="Arial Narrow"/>
                                <w:b/>
                                <w:kern w:val="40"/>
                                <w:sz w:val="28"/>
                              </w:rPr>
                            </w:pPr>
                            <w:r w:rsidRPr="004B3F5A">
                              <w:rPr>
                                <w:rFonts w:ascii="Arial Narrow" w:hAnsi="Arial Narrow"/>
                                <w:b/>
                                <w:kern w:val="40"/>
                                <w:sz w:val="28"/>
                              </w:rPr>
                              <w:t>Georgia.Simpson.May@state.ma.us</w:t>
                            </w:r>
                          </w:p>
                          <w:p w:rsidR="00791D50" w:rsidRDefault="00791D50" w:rsidP="004450D3">
                            <w:pPr>
                              <w:spacing w:after="0" w:line="240" w:lineRule="auto"/>
                              <w:rPr>
                                <w:rFonts w:ascii="Arial Narrow" w:hAnsi="Arial Narrow"/>
                                <w:b/>
                                <w:kern w:val="40"/>
                                <w:sz w:val="28"/>
                              </w:rPr>
                            </w:pPr>
                            <w:r>
                              <w:rPr>
                                <w:rFonts w:ascii="Arial Narrow" w:hAnsi="Arial Narrow"/>
                                <w:b/>
                                <w:kern w:val="40"/>
                                <w:sz w:val="28"/>
                              </w:rPr>
                              <w:t>(617) 624-5590</w:t>
                            </w:r>
                          </w:p>
                          <w:p w:rsidR="00791D50" w:rsidRDefault="00791D50" w:rsidP="00903E2F">
                            <w:pPr>
                              <w:spacing w:after="0" w:line="240" w:lineRule="auto"/>
                              <w:rPr>
                                <w:rFonts w:ascii="Arial Narrow" w:hAnsi="Arial Narrow"/>
                                <w:b/>
                                <w:kern w:val="40"/>
                                <w:sz w:val="28"/>
                              </w:rPr>
                            </w:pP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 xml:space="preserve">or </w:t>
                            </w:r>
                          </w:p>
                          <w:p w:rsidR="00791D50" w:rsidRDefault="00791D50" w:rsidP="00903E2F">
                            <w:pPr>
                              <w:spacing w:after="0" w:line="240" w:lineRule="auto"/>
                              <w:rPr>
                                <w:rFonts w:ascii="Arial Narrow" w:hAnsi="Arial Narrow"/>
                                <w:b/>
                                <w:kern w:val="40"/>
                                <w:sz w:val="28"/>
                              </w:rPr>
                            </w:pP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Monika Mitra, PhD</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UMass Medical School</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Center for Health Policy and Research</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Monika.Mitra@umasssmed.edu</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(508) 856-8548</w:t>
                            </w:r>
                          </w:p>
                          <w:p w:rsidR="00791D50" w:rsidRDefault="00791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margin-left:134.2pt;margin-top:16.2pt;width:320pt;height:25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rBwAIAAMUFAAAOAAAAZHJzL2Uyb0RvYy54bWysVNtunDAQfa/Uf7D8TjDEewGFjZJlqSql&#10;FynpB3jBLFbBprZ32bTqv3ds9pb0pWrLA7I94+OZOWfm5nbftWjHtRFKZji6IhhxWapKyE2GvzwV&#10;wRwjY5msWKskz/AzN/h28fbNzdCnPFaNaiuuEYBIkw59hhtr+zQMTdnwjpkr1XMJxlrpjlnY6k1Y&#10;aTYAeteGMSHTcFC66rUquTFwmo9GvPD4dc1L+6muDbeozTDEZv1f+//a/cPFDUs3mvWNKA9hsL+I&#10;omNCwqMnqJxZhrZa/AbViVIro2p7VaouVHUtSu5zgGwi8iqbx4b13OcCxTH9qUzm/8GWH3efNRIV&#10;cEdijCTrgKQnvrfoXu2RO4MKDb1JwfGxB1e7BwN4+2xN/6DKrwZJtWyY3PA7rdXQcFZBhJG7GV5c&#10;HXGMA1kPH1QFD7GtVR5oX+vOlQ8KggAdmHo+seOCKeGQkiklBEwl2K7j62Q28/yFLD1e77Wx77jq&#10;kFtkWAP9Hp7tHox14bD06OJek6oQbesl0MoXB+A4nsDjcNXZXBie0R8JSVbz1ZwGNJ6uAkryPLgr&#10;ljSYFtFskl/ny2Ue/XTvRjRtRFVx6Z45qiuif8beQeejLk76MqoVlYNzIRm9WS9bjXYM1F34zxcd&#10;LGe38GUYvgiQy6uUopiS+zgJiul8FtCCToJkRuYBiZL7ZEpoQvPiZUoPQvJ/TwkNGU4m8WRU0zno&#10;V7kB7Y75kcGL3FjaCQvzoxVdhucnJ5Y6Da5k5am1TLTj+qIULvxzKYDuI9FesU6ko1ztfr337UGP&#10;jbBW1TNIWCsQGIgRZh8sGqW/YzTAHMmw+bZlmmPUvpfQBklEqRs8fkMnsxg2+tKyvrQwWQJUhi1G&#10;43Jpx2G17bXYNPDS2HhS3UHr1MKL2vXYGNWh4WBW+NwOc80No8u99zpP38UvAAAA//8DAFBLAwQU&#10;AAYACAAAACEABJNY1N4AAAAKAQAADwAAAGRycy9kb3ducmV2LnhtbEyPTU/DMAyG70j8h8hI3FhC&#10;6aqt1J0QiCuI8SFxy1qvrWicqsnW8u/xTuxk2X70+nGxmV2vjjSGzjPC7cKAIq583XGD8PH+fLMC&#10;FaLl2vaeCeGXAmzKy4vC5rWf+I2O29goCeGQW4Q2xiHXOlQtORsWfiCW3d6PzkZpx0bXo50k3PU6&#10;MSbTznYsF1o70GNL1c/24BA+X/bfX6l5bZ7ccpj8bDS7tUa8vpof7kFFmuM/DCd9UYdSnHb+wHVQ&#10;PUKSrVJBEe4SqQKszWmwQ1imSQa6LPT5C+UfAAAA//8DAFBLAQItABQABgAIAAAAIQC2gziS/gAA&#10;AOEBAAATAAAAAAAAAAAAAAAAAAAAAABbQ29udGVudF9UeXBlc10ueG1sUEsBAi0AFAAGAAgAAAAh&#10;ADj9If/WAAAAlAEAAAsAAAAAAAAAAAAAAAAALwEAAF9yZWxzLy5yZWxzUEsBAi0AFAAGAAgAAAAh&#10;AIlSysHAAgAAxQUAAA4AAAAAAAAAAAAAAAAALgIAAGRycy9lMm9Eb2MueG1sUEsBAi0AFAAGAAgA&#10;AAAhAASTWNTeAAAACgEAAA8AAAAAAAAAAAAAAAAAGgUAAGRycy9kb3ducmV2LnhtbFBLBQYAAAAA&#10;BAAEAPMAAAAlBgAAAAA=&#10;" filled="f" stroked="f">
                <v:textbox>
                  <w:txbxContent>
                    <w:p w:rsidR="00791D50" w:rsidRDefault="00791D50" w:rsidP="00903E2F">
                      <w:pPr>
                        <w:spacing w:after="0" w:line="240" w:lineRule="auto"/>
                        <w:rPr>
                          <w:rFonts w:ascii="Arial Narrow" w:hAnsi="Arial Narrow"/>
                          <w:b/>
                          <w:kern w:val="40"/>
                          <w:sz w:val="28"/>
                        </w:rPr>
                      </w:pPr>
                      <w:r>
                        <w:rPr>
                          <w:rFonts w:ascii="Arial Narrow" w:hAnsi="Arial Narrow"/>
                          <w:b/>
                          <w:kern w:val="40"/>
                          <w:sz w:val="28"/>
                        </w:rPr>
                        <w:t>For more information, please contact:</w:t>
                      </w:r>
                    </w:p>
                    <w:p w:rsidR="00791D50" w:rsidRDefault="00791D50" w:rsidP="00903E2F">
                      <w:pPr>
                        <w:spacing w:after="0" w:line="240" w:lineRule="auto"/>
                        <w:rPr>
                          <w:rFonts w:ascii="Arial Narrow" w:hAnsi="Arial Narrow"/>
                          <w:b/>
                          <w:kern w:val="40"/>
                          <w:sz w:val="28"/>
                        </w:rPr>
                      </w:pP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Georgia Simpson May</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Director, Office of Health Equity</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Massachusetts Department of Public Health</w:t>
                      </w:r>
                    </w:p>
                    <w:p w:rsidR="00791D50" w:rsidRDefault="00791D50" w:rsidP="004450D3">
                      <w:pPr>
                        <w:spacing w:after="0" w:line="240" w:lineRule="auto"/>
                        <w:rPr>
                          <w:rFonts w:ascii="Arial Narrow" w:hAnsi="Arial Narrow"/>
                          <w:b/>
                          <w:kern w:val="40"/>
                          <w:sz w:val="28"/>
                        </w:rPr>
                      </w:pPr>
                      <w:r w:rsidRPr="004B3F5A">
                        <w:rPr>
                          <w:rFonts w:ascii="Arial Narrow" w:hAnsi="Arial Narrow"/>
                          <w:b/>
                          <w:kern w:val="40"/>
                          <w:sz w:val="28"/>
                        </w:rPr>
                        <w:t>Georgia.Simpson.May@state.ma.us</w:t>
                      </w:r>
                    </w:p>
                    <w:p w:rsidR="00791D50" w:rsidRDefault="00791D50" w:rsidP="004450D3">
                      <w:pPr>
                        <w:spacing w:after="0" w:line="240" w:lineRule="auto"/>
                        <w:rPr>
                          <w:rFonts w:ascii="Arial Narrow" w:hAnsi="Arial Narrow"/>
                          <w:b/>
                          <w:kern w:val="40"/>
                          <w:sz w:val="28"/>
                        </w:rPr>
                      </w:pPr>
                      <w:r>
                        <w:rPr>
                          <w:rFonts w:ascii="Arial Narrow" w:hAnsi="Arial Narrow"/>
                          <w:b/>
                          <w:kern w:val="40"/>
                          <w:sz w:val="28"/>
                        </w:rPr>
                        <w:t>(617) 624-5590</w:t>
                      </w:r>
                    </w:p>
                    <w:p w:rsidR="00791D50" w:rsidRDefault="00791D50" w:rsidP="00903E2F">
                      <w:pPr>
                        <w:spacing w:after="0" w:line="240" w:lineRule="auto"/>
                        <w:rPr>
                          <w:rFonts w:ascii="Arial Narrow" w:hAnsi="Arial Narrow"/>
                          <w:b/>
                          <w:kern w:val="40"/>
                          <w:sz w:val="28"/>
                        </w:rPr>
                      </w:pP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 xml:space="preserve">or </w:t>
                      </w:r>
                    </w:p>
                    <w:p w:rsidR="00791D50" w:rsidRDefault="00791D50" w:rsidP="00903E2F">
                      <w:pPr>
                        <w:spacing w:after="0" w:line="240" w:lineRule="auto"/>
                        <w:rPr>
                          <w:rFonts w:ascii="Arial Narrow" w:hAnsi="Arial Narrow"/>
                          <w:b/>
                          <w:kern w:val="40"/>
                          <w:sz w:val="28"/>
                        </w:rPr>
                      </w:pP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Monika Mitra, PhD</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UMass Medical School</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Center for Health Policy and Research</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Monika.Mitra@umasssmed.edu</w:t>
                      </w:r>
                    </w:p>
                    <w:p w:rsidR="00791D50" w:rsidRDefault="00791D50" w:rsidP="00903E2F">
                      <w:pPr>
                        <w:spacing w:after="0" w:line="240" w:lineRule="auto"/>
                        <w:rPr>
                          <w:rFonts w:ascii="Arial Narrow" w:hAnsi="Arial Narrow"/>
                          <w:b/>
                          <w:kern w:val="40"/>
                          <w:sz w:val="28"/>
                        </w:rPr>
                      </w:pPr>
                      <w:r>
                        <w:rPr>
                          <w:rFonts w:ascii="Arial Narrow" w:hAnsi="Arial Narrow"/>
                          <w:b/>
                          <w:kern w:val="40"/>
                          <w:sz w:val="28"/>
                        </w:rPr>
                        <w:t>(508) 856-8548</w:t>
                      </w:r>
                    </w:p>
                    <w:p w:rsidR="00791D50" w:rsidRDefault="00791D50"/>
                  </w:txbxContent>
                </v:textbox>
              </v:shape>
            </w:pict>
          </mc:Fallback>
        </mc:AlternateContent>
      </w:r>
    </w:p>
    <w:p w:rsidR="00A61E6A" w:rsidRPr="00116474" w:rsidRDefault="00845463" w:rsidP="00607F3E">
      <w:pPr>
        <w:autoSpaceDE w:val="0"/>
        <w:autoSpaceDN w:val="0"/>
        <w:adjustRightInd w:val="0"/>
        <w:spacing w:after="0" w:line="360" w:lineRule="auto"/>
        <w:rPr>
          <w:rFonts w:cstheme="minorHAnsi"/>
          <w:sz w:val="24"/>
          <w:szCs w:val="24"/>
        </w:rPr>
      </w:pPr>
      <w:r>
        <w:rPr>
          <w:rFonts w:eastAsia="Calibri" w:cs="Times New Roman"/>
          <w:noProof/>
        </w:rPr>
        <w:drawing>
          <wp:anchor distT="0" distB="0" distL="114300" distR="114300" simplePos="0" relativeHeight="251696640" behindDoc="0" locked="0" layoutInCell="1" allowOverlap="1" wp14:anchorId="32F5DF1B" wp14:editId="1D7CD77E">
            <wp:simplePos x="0" y="0"/>
            <wp:positionH relativeFrom="column">
              <wp:posOffset>1613050</wp:posOffset>
            </wp:positionH>
            <wp:positionV relativeFrom="paragraph">
              <wp:posOffset>5289550</wp:posOffset>
            </wp:positionV>
            <wp:extent cx="1688951" cy="1719659"/>
            <wp:effectExtent l="0" t="0" r="6985" b="0"/>
            <wp:wrapNone/>
            <wp:docPr id="27" name="Picture 27" descr="Department of Public Health, Commonwealth of Massachusetts seal in blue" title="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MADPH_Logo.gif"/>
                    <pic:cNvPicPr/>
                  </pic:nvPicPr>
                  <pic:blipFill>
                    <a:blip r:embed="rId9">
                      <a:extLst>
                        <a:ext uri="{28A0092B-C50C-407E-A947-70E740481C1C}">
                          <a14:useLocalDpi xmlns:a14="http://schemas.microsoft.com/office/drawing/2010/main" val="0"/>
                        </a:ext>
                      </a:extLst>
                    </a:blip>
                    <a:stretch>
                      <a:fillRect/>
                    </a:stretch>
                  </pic:blipFill>
                  <pic:spPr>
                    <a:xfrm>
                      <a:off x="0" y="0"/>
                      <a:ext cx="1688951" cy="1719659"/>
                    </a:xfrm>
                    <a:prstGeom prst="rect">
                      <a:avLst/>
                    </a:prstGeom>
                  </pic:spPr>
                </pic:pic>
              </a:graphicData>
            </a:graphic>
            <wp14:sizeRelH relativeFrom="page">
              <wp14:pctWidth>0</wp14:pctWidth>
            </wp14:sizeRelH>
            <wp14:sizeRelV relativeFrom="page">
              <wp14:pctHeight>0</wp14:pctHeight>
            </wp14:sizeRelV>
          </wp:anchor>
        </w:drawing>
      </w:r>
    </w:p>
    <w:sectPr w:rsidR="00A61E6A" w:rsidRPr="00116474" w:rsidSect="00FD2A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40" w:rsidRDefault="00444540" w:rsidP="00240624">
      <w:pPr>
        <w:spacing w:after="0" w:line="240" w:lineRule="auto"/>
      </w:pPr>
      <w:r>
        <w:separator/>
      </w:r>
    </w:p>
  </w:endnote>
  <w:endnote w:type="continuationSeparator" w:id="0">
    <w:p w:rsidR="00444540" w:rsidRDefault="00444540" w:rsidP="0024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adeGothic CondEighteen">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50" w:rsidRPr="00FD2A81" w:rsidRDefault="00791D50" w:rsidP="00FD2A81">
    <w:pPr>
      <w:tabs>
        <w:tab w:val="center" w:pos="4320"/>
        <w:tab w:val="right" w:pos="8640"/>
      </w:tabs>
      <w:spacing w:after="0" w:line="240" w:lineRule="auto"/>
      <w:jc w:val="right"/>
      <w:rPr>
        <w:rFonts w:ascii="Arial Narrow" w:eastAsia="Times New Roman" w:hAnsi="Arial Narrow" w:cs="Times New Roman"/>
        <w:sz w:val="18"/>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5697855" cy="313055"/>
          <wp:effectExtent l="0" t="0" r="0" b="0"/>
          <wp:wrapNone/>
          <wp:docPr id="133" name="Picture 133" descr="CWM_report_bott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_report_bott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855" cy="313055"/>
                  </a:xfrm>
                  <a:prstGeom prst="rect">
                    <a:avLst/>
                  </a:prstGeom>
                  <a:noFill/>
                  <a:ln>
                    <a:noFill/>
                  </a:ln>
                </pic:spPr>
              </pic:pic>
            </a:graphicData>
          </a:graphic>
        </wp:anchor>
      </w:drawing>
    </w:r>
  </w:p>
  <w:p w:rsidR="00791D50" w:rsidRDefault="00791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40" w:rsidRDefault="00444540" w:rsidP="00240624">
      <w:pPr>
        <w:spacing w:after="0" w:line="240" w:lineRule="auto"/>
      </w:pPr>
      <w:r>
        <w:separator/>
      </w:r>
    </w:p>
  </w:footnote>
  <w:footnote w:type="continuationSeparator" w:id="0">
    <w:p w:rsidR="00444540" w:rsidRDefault="00444540" w:rsidP="0024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50" w:rsidRDefault="00791D50" w:rsidP="0040150B">
    <w:pPr>
      <w:pStyle w:val="Header"/>
      <w:tabs>
        <w:tab w:val="right" w:pos="8820"/>
        <w:tab w:val="left" w:pos="8910"/>
      </w:tabs>
      <w:ind w:right="-90"/>
      <w:rPr>
        <w:rFonts w:ascii="Arial Narrow" w:hAnsi="Arial Narrow"/>
        <w:sz w:val="18"/>
      </w:rPr>
    </w:pPr>
    <w:r>
      <w:rPr>
        <w:rFonts w:ascii="Arial Narrow" w:hAnsi="Arial Narrow"/>
        <w:sz w:val="18"/>
      </w:rPr>
      <w:t xml:space="preserve">                                                                       Health Needs Assessment of Massachusetts Adults with Disabilities, 2013</w:t>
    </w:r>
    <w:r>
      <w:rPr>
        <w:rFonts w:ascii="Arial Narrow" w:hAnsi="Arial Narrow"/>
        <w:sz w:val="18"/>
      </w:rPr>
      <w:tab/>
      <w:t xml:space="preserve">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sidR="00B54D28">
      <w:rPr>
        <w:rStyle w:val="PageNumber"/>
        <w:rFonts w:ascii="Arial Narrow" w:hAnsi="Arial Narrow"/>
        <w:noProof/>
        <w:sz w:val="18"/>
      </w:rPr>
      <w:t>1</w:t>
    </w:r>
    <w:r>
      <w:rPr>
        <w:rStyle w:val="PageNumber"/>
        <w:rFonts w:ascii="Arial Narrow" w:hAnsi="Arial Narrow"/>
        <w:sz w:val="18"/>
      </w:rPr>
      <w:fldChar w:fldCharType="end"/>
    </w:r>
  </w:p>
  <w:p w:rsidR="00791D50" w:rsidRDefault="00791D50">
    <w:pPr>
      <w:pStyle w:val="Header"/>
    </w:pPr>
  </w:p>
  <w:p w:rsidR="00791D50" w:rsidRPr="00996FCD" w:rsidRDefault="00791D50" w:rsidP="00D11F1D">
    <w:pPr>
      <w:pStyle w:val="Header"/>
      <w:rPr>
        <w:szCs w:val="28"/>
      </w:rPr>
    </w:pPr>
  </w:p>
  <w:p w:rsidR="00791D50" w:rsidRDefault="00791D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42B"/>
    <w:multiLevelType w:val="hybridMultilevel"/>
    <w:tmpl w:val="FE96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7850"/>
    <w:multiLevelType w:val="hybridMultilevel"/>
    <w:tmpl w:val="4C441C16"/>
    <w:lvl w:ilvl="0" w:tplc="04090015">
      <w:start w:val="1"/>
      <w:numFmt w:val="upperLetter"/>
      <w:lvlText w:val="%1."/>
      <w:lvlJc w:val="left"/>
      <w:pPr>
        <w:ind w:left="720" w:hanging="360"/>
      </w:pPr>
    </w:lvl>
    <w:lvl w:ilvl="1" w:tplc="8924D072">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E2760"/>
    <w:multiLevelType w:val="hybridMultilevel"/>
    <w:tmpl w:val="9D56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6430D"/>
    <w:multiLevelType w:val="hybridMultilevel"/>
    <w:tmpl w:val="2DE8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A41DB"/>
    <w:multiLevelType w:val="hybridMultilevel"/>
    <w:tmpl w:val="777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F1144"/>
    <w:multiLevelType w:val="hybridMultilevel"/>
    <w:tmpl w:val="36CA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80A97"/>
    <w:multiLevelType w:val="hybridMultilevel"/>
    <w:tmpl w:val="9EE42020"/>
    <w:lvl w:ilvl="0" w:tplc="04090001">
      <w:start w:val="1"/>
      <w:numFmt w:val="bullet"/>
      <w:lvlText w:val=""/>
      <w:lvlJc w:val="left"/>
      <w:pPr>
        <w:ind w:left="720" w:hanging="360"/>
      </w:pPr>
      <w:rPr>
        <w:rFonts w:ascii="Symbol" w:hAnsi="Symbol" w:hint="default"/>
      </w:rPr>
    </w:lvl>
    <w:lvl w:ilvl="1" w:tplc="F43083EC">
      <w:numFmt w:val="bullet"/>
      <w:lvlText w:val="-"/>
      <w:lvlJc w:val="left"/>
      <w:pPr>
        <w:ind w:left="1440" w:hanging="360"/>
      </w:pPr>
      <w:rPr>
        <w:rFonts w:ascii="Calibri" w:eastAsia="Times New Roman" w:hAnsi="Calibri" w:cs="Times New Roman"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E0D76"/>
    <w:multiLevelType w:val="hybridMultilevel"/>
    <w:tmpl w:val="BFEE8F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107DA"/>
    <w:multiLevelType w:val="hybridMultilevel"/>
    <w:tmpl w:val="EAA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C4B8D"/>
    <w:multiLevelType w:val="hybridMultilevel"/>
    <w:tmpl w:val="5564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274D0"/>
    <w:multiLevelType w:val="hybridMultilevel"/>
    <w:tmpl w:val="595C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95F22"/>
    <w:multiLevelType w:val="hybridMultilevel"/>
    <w:tmpl w:val="1564F25E"/>
    <w:lvl w:ilvl="0" w:tplc="4B9AC51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A26151"/>
    <w:multiLevelType w:val="hybridMultilevel"/>
    <w:tmpl w:val="B48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D4DB5"/>
    <w:multiLevelType w:val="hybridMultilevel"/>
    <w:tmpl w:val="9DE4B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623EC2"/>
    <w:multiLevelType w:val="hybridMultilevel"/>
    <w:tmpl w:val="C17C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0387"/>
    <w:multiLevelType w:val="hybridMultilevel"/>
    <w:tmpl w:val="A8B847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732BB3"/>
    <w:multiLevelType w:val="hybridMultilevel"/>
    <w:tmpl w:val="6A1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D0A1E"/>
    <w:multiLevelType w:val="hybridMultilevel"/>
    <w:tmpl w:val="9E7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B5434"/>
    <w:multiLevelType w:val="hybridMultilevel"/>
    <w:tmpl w:val="4C94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C593A"/>
    <w:multiLevelType w:val="hybridMultilevel"/>
    <w:tmpl w:val="BA9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0B54"/>
    <w:multiLevelType w:val="hybridMultilevel"/>
    <w:tmpl w:val="6490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23436"/>
    <w:multiLevelType w:val="hybridMultilevel"/>
    <w:tmpl w:val="73B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B0C8C"/>
    <w:multiLevelType w:val="hybridMultilevel"/>
    <w:tmpl w:val="26C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53F2A"/>
    <w:multiLevelType w:val="hybridMultilevel"/>
    <w:tmpl w:val="BCD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3586A"/>
    <w:multiLevelType w:val="hybridMultilevel"/>
    <w:tmpl w:val="42B8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70496"/>
    <w:multiLevelType w:val="hybridMultilevel"/>
    <w:tmpl w:val="54F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41021"/>
    <w:multiLevelType w:val="hybridMultilevel"/>
    <w:tmpl w:val="9A960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6A4782"/>
    <w:multiLevelType w:val="hybridMultilevel"/>
    <w:tmpl w:val="871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C000B"/>
    <w:multiLevelType w:val="hybridMultilevel"/>
    <w:tmpl w:val="8B4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D0D5F"/>
    <w:multiLevelType w:val="hybridMultilevel"/>
    <w:tmpl w:val="684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80426"/>
    <w:multiLevelType w:val="hybridMultilevel"/>
    <w:tmpl w:val="A7FA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85B92"/>
    <w:multiLevelType w:val="hybridMultilevel"/>
    <w:tmpl w:val="47D04C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F5703"/>
    <w:multiLevelType w:val="hybridMultilevel"/>
    <w:tmpl w:val="9846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7F7C6C"/>
    <w:multiLevelType w:val="hybridMultilevel"/>
    <w:tmpl w:val="147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87207"/>
    <w:multiLevelType w:val="hybridMultilevel"/>
    <w:tmpl w:val="A3F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D1B49"/>
    <w:multiLevelType w:val="hybridMultilevel"/>
    <w:tmpl w:val="4B34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41FE1"/>
    <w:multiLevelType w:val="hybridMultilevel"/>
    <w:tmpl w:val="435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14551"/>
    <w:multiLevelType w:val="hybridMultilevel"/>
    <w:tmpl w:val="13785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31BD3"/>
    <w:multiLevelType w:val="hybridMultilevel"/>
    <w:tmpl w:val="42C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75480"/>
    <w:multiLevelType w:val="hybridMultilevel"/>
    <w:tmpl w:val="EB384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6F399E"/>
    <w:multiLevelType w:val="hybridMultilevel"/>
    <w:tmpl w:val="271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7703D"/>
    <w:multiLevelType w:val="hybridMultilevel"/>
    <w:tmpl w:val="B7327D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F262E"/>
    <w:multiLevelType w:val="hybridMultilevel"/>
    <w:tmpl w:val="FBB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C76B82"/>
    <w:multiLevelType w:val="hybridMultilevel"/>
    <w:tmpl w:val="594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A7502"/>
    <w:multiLevelType w:val="hybridMultilevel"/>
    <w:tmpl w:val="446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1159AA"/>
    <w:multiLevelType w:val="hybridMultilevel"/>
    <w:tmpl w:val="2100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BC7A48"/>
    <w:multiLevelType w:val="hybridMultilevel"/>
    <w:tmpl w:val="B8DE9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E356FD"/>
    <w:multiLevelType w:val="hybridMultilevel"/>
    <w:tmpl w:val="6DA8235C"/>
    <w:lvl w:ilvl="0" w:tplc="B7362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9250E"/>
    <w:multiLevelType w:val="hybridMultilevel"/>
    <w:tmpl w:val="7A9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981CEF"/>
    <w:multiLevelType w:val="hybridMultilevel"/>
    <w:tmpl w:val="5A108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C07A51"/>
    <w:multiLevelType w:val="hybridMultilevel"/>
    <w:tmpl w:val="A79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AB3035"/>
    <w:multiLevelType w:val="hybridMultilevel"/>
    <w:tmpl w:val="17B6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754A7C"/>
    <w:multiLevelType w:val="hybridMultilevel"/>
    <w:tmpl w:val="7558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E6A0EC8"/>
    <w:multiLevelType w:val="hybridMultilevel"/>
    <w:tmpl w:val="9102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734EF9"/>
    <w:multiLevelType w:val="hybridMultilevel"/>
    <w:tmpl w:val="FBC2D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40"/>
  </w:num>
  <w:num w:numId="4">
    <w:abstractNumId w:val="43"/>
  </w:num>
  <w:num w:numId="5">
    <w:abstractNumId w:val="42"/>
  </w:num>
  <w:num w:numId="6">
    <w:abstractNumId w:val="25"/>
  </w:num>
  <w:num w:numId="7">
    <w:abstractNumId w:val="34"/>
  </w:num>
  <w:num w:numId="8">
    <w:abstractNumId w:val="16"/>
  </w:num>
  <w:num w:numId="9">
    <w:abstractNumId w:val="28"/>
  </w:num>
  <w:num w:numId="10">
    <w:abstractNumId w:val="27"/>
  </w:num>
  <w:num w:numId="11">
    <w:abstractNumId w:val="36"/>
  </w:num>
  <w:num w:numId="12">
    <w:abstractNumId w:val="48"/>
  </w:num>
  <w:num w:numId="13">
    <w:abstractNumId w:val="19"/>
  </w:num>
  <w:num w:numId="14">
    <w:abstractNumId w:val="18"/>
  </w:num>
  <w:num w:numId="15">
    <w:abstractNumId w:val="22"/>
  </w:num>
  <w:num w:numId="16">
    <w:abstractNumId w:val="12"/>
  </w:num>
  <w:num w:numId="17">
    <w:abstractNumId w:val="14"/>
  </w:num>
  <w:num w:numId="18">
    <w:abstractNumId w:val="9"/>
  </w:num>
  <w:num w:numId="19">
    <w:abstractNumId w:val="53"/>
  </w:num>
  <w:num w:numId="20">
    <w:abstractNumId w:val="10"/>
  </w:num>
  <w:num w:numId="21">
    <w:abstractNumId w:val="35"/>
  </w:num>
  <w:num w:numId="22">
    <w:abstractNumId w:val="20"/>
  </w:num>
  <w:num w:numId="23">
    <w:abstractNumId w:val="7"/>
  </w:num>
  <w:num w:numId="24">
    <w:abstractNumId w:val="47"/>
  </w:num>
  <w:num w:numId="25">
    <w:abstractNumId w:val="41"/>
  </w:num>
  <w:num w:numId="26">
    <w:abstractNumId w:val="31"/>
  </w:num>
  <w:num w:numId="27">
    <w:abstractNumId w:val="1"/>
  </w:num>
  <w:num w:numId="28">
    <w:abstractNumId w:val="37"/>
  </w:num>
  <w:num w:numId="29">
    <w:abstractNumId w:val="39"/>
  </w:num>
  <w:num w:numId="30">
    <w:abstractNumId w:val="26"/>
  </w:num>
  <w:num w:numId="31">
    <w:abstractNumId w:val="30"/>
  </w:num>
  <w:num w:numId="32">
    <w:abstractNumId w:val="0"/>
  </w:num>
  <w:num w:numId="33">
    <w:abstractNumId w:val="38"/>
  </w:num>
  <w:num w:numId="34">
    <w:abstractNumId w:val="45"/>
  </w:num>
  <w:num w:numId="35">
    <w:abstractNumId w:val="51"/>
  </w:num>
  <w:num w:numId="36">
    <w:abstractNumId w:val="21"/>
  </w:num>
  <w:num w:numId="37">
    <w:abstractNumId w:val="23"/>
  </w:num>
  <w:num w:numId="38">
    <w:abstractNumId w:val="54"/>
  </w:num>
  <w:num w:numId="39">
    <w:abstractNumId w:val="5"/>
  </w:num>
  <w:num w:numId="40">
    <w:abstractNumId w:val="29"/>
  </w:num>
  <w:num w:numId="41">
    <w:abstractNumId w:val="44"/>
  </w:num>
  <w:num w:numId="42">
    <w:abstractNumId w:val="24"/>
  </w:num>
  <w:num w:numId="43">
    <w:abstractNumId w:val="2"/>
  </w:num>
  <w:num w:numId="44">
    <w:abstractNumId w:val="6"/>
  </w:num>
  <w:num w:numId="45">
    <w:abstractNumId w:val="46"/>
  </w:num>
  <w:num w:numId="46">
    <w:abstractNumId w:val="11"/>
  </w:num>
  <w:num w:numId="47">
    <w:abstractNumId w:val="49"/>
  </w:num>
  <w:num w:numId="48">
    <w:abstractNumId w:val="52"/>
  </w:num>
  <w:num w:numId="49">
    <w:abstractNumId w:val="13"/>
  </w:num>
  <w:num w:numId="50">
    <w:abstractNumId w:val="15"/>
  </w:num>
  <w:num w:numId="51">
    <w:abstractNumId w:val="4"/>
  </w:num>
  <w:num w:numId="52">
    <w:abstractNumId w:val="8"/>
  </w:num>
  <w:num w:numId="53">
    <w:abstractNumId w:val="50"/>
  </w:num>
  <w:num w:numId="54">
    <w:abstractNumId w:val="32"/>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0"/>
    <w:rsid w:val="00002E56"/>
    <w:rsid w:val="0000406B"/>
    <w:rsid w:val="000045A9"/>
    <w:rsid w:val="00005B40"/>
    <w:rsid w:val="00011B63"/>
    <w:rsid w:val="000152AC"/>
    <w:rsid w:val="00016B6D"/>
    <w:rsid w:val="0001740F"/>
    <w:rsid w:val="000223B0"/>
    <w:rsid w:val="0002538F"/>
    <w:rsid w:val="00035B5A"/>
    <w:rsid w:val="0004193D"/>
    <w:rsid w:val="000447BF"/>
    <w:rsid w:val="0005368F"/>
    <w:rsid w:val="00054E74"/>
    <w:rsid w:val="00063FFB"/>
    <w:rsid w:val="00065293"/>
    <w:rsid w:val="00070BEC"/>
    <w:rsid w:val="00073BCB"/>
    <w:rsid w:val="00075764"/>
    <w:rsid w:val="00077DC3"/>
    <w:rsid w:val="000877C9"/>
    <w:rsid w:val="000929D1"/>
    <w:rsid w:val="0009461E"/>
    <w:rsid w:val="000A06FC"/>
    <w:rsid w:val="000A25F7"/>
    <w:rsid w:val="000A28E4"/>
    <w:rsid w:val="000A3688"/>
    <w:rsid w:val="000A5CBE"/>
    <w:rsid w:val="000B220C"/>
    <w:rsid w:val="000C0AD7"/>
    <w:rsid w:val="000C2724"/>
    <w:rsid w:val="000C40E4"/>
    <w:rsid w:val="000C78BF"/>
    <w:rsid w:val="000C7D9C"/>
    <w:rsid w:val="000D029B"/>
    <w:rsid w:val="000D0936"/>
    <w:rsid w:val="000D256A"/>
    <w:rsid w:val="000E0D95"/>
    <w:rsid w:val="000E3C72"/>
    <w:rsid w:val="000E4D6E"/>
    <w:rsid w:val="000F1AE8"/>
    <w:rsid w:val="000F7E85"/>
    <w:rsid w:val="00116474"/>
    <w:rsid w:val="0012092E"/>
    <w:rsid w:val="00122B84"/>
    <w:rsid w:val="00130DF0"/>
    <w:rsid w:val="00140892"/>
    <w:rsid w:val="00140F01"/>
    <w:rsid w:val="00142B3B"/>
    <w:rsid w:val="00163038"/>
    <w:rsid w:val="00166BDF"/>
    <w:rsid w:val="001725F9"/>
    <w:rsid w:val="00177BF2"/>
    <w:rsid w:val="001803FD"/>
    <w:rsid w:val="00196ADF"/>
    <w:rsid w:val="001B22D4"/>
    <w:rsid w:val="001C062F"/>
    <w:rsid w:val="001C687F"/>
    <w:rsid w:val="001D0C17"/>
    <w:rsid w:val="001D50F4"/>
    <w:rsid w:val="001D7FEA"/>
    <w:rsid w:val="001F26C9"/>
    <w:rsid w:val="001F3235"/>
    <w:rsid w:val="001F5D66"/>
    <w:rsid w:val="001F644E"/>
    <w:rsid w:val="001F76D6"/>
    <w:rsid w:val="00201CF0"/>
    <w:rsid w:val="00207BDE"/>
    <w:rsid w:val="002157B5"/>
    <w:rsid w:val="002273B7"/>
    <w:rsid w:val="00234218"/>
    <w:rsid w:val="00240624"/>
    <w:rsid w:val="00243283"/>
    <w:rsid w:val="0025105C"/>
    <w:rsid w:val="00260A8D"/>
    <w:rsid w:val="0026601F"/>
    <w:rsid w:val="00270E95"/>
    <w:rsid w:val="00274BA4"/>
    <w:rsid w:val="00297654"/>
    <w:rsid w:val="00297BBA"/>
    <w:rsid w:val="002A0947"/>
    <w:rsid w:val="002A2ED5"/>
    <w:rsid w:val="002B3129"/>
    <w:rsid w:val="002B5346"/>
    <w:rsid w:val="002B5ED8"/>
    <w:rsid w:val="002C21A9"/>
    <w:rsid w:val="002C2646"/>
    <w:rsid w:val="002C5950"/>
    <w:rsid w:val="002C6236"/>
    <w:rsid w:val="002C7F35"/>
    <w:rsid w:val="002E3D14"/>
    <w:rsid w:val="002F3E7B"/>
    <w:rsid w:val="0033002B"/>
    <w:rsid w:val="00331FEA"/>
    <w:rsid w:val="003369A0"/>
    <w:rsid w:val="00347FD5"/>
    <w:rsid w:val="003511EF"/>
    <w:rsid w:val="00357BE9"/>
    <w:rsid w:val="00362C40"/>
    <w:rsid w:val="00370A6C"/>
    <w:rsid w:val="003734FF"/>
    <w:rsid w:val="0037469C"/>
    <w:rsid w:val="00391ED5"/>
    <w:rsid w:val="003A1FDA"/>
    <w:rsid w:val="003A225B"/>
    <w:rsid w:val="003A3B62"/>
    <w:rsid w:val="003A44A2"/>
    <w:rsid w:val="003A5719"/>
    <w:rsid w:val="003A5D84"/>
    <w:rsid w:val="003A61E4"/>
    <w:rsid w:val="003A72B1"/>
    <w:rsid w:val="003B02C2"/>
    <w:rsid w:val="003C03F0"/>
    <w:rsid w:val="003C38A2"/>
    <w:rsid w:val="003C5595"/>
    <w:rsid w:val="003C64DA"/>
    <w:rsid w:val="003D364D"/>
    <w:rsid w:val="003D3D4D"/>
    <w:rsid w:val="003D5F9D"/>
    <w:rsid w:val="003D7197"/>
    <w:rsid w:val="003E0C2A"/>
    <w:rsid w:val="003E36DF"/>
    <w:rsid w:val="003F1C7C"/>
    <w:rsid w:val="0040150B"/>
    <w:rsid w:val="00404CC6"/>
    <w:rsid w:val="00405CB8"/>
    <w:rsid w:val="00407EB8"/>
    <w:rsid w:val="00411EA4"/>
    <w:rsid w:val="0041449C"/>
    <w:rsid w:val="00443B74"/>
    <w:rsid w:val="00444540"/>
    <w:rsid w:val="004447DC"/>
    <w:rsid w:val="004450D3"/>
    <w:rsid w:val="004466BE"/>
    <w:rsid w:val="00451671"/>
    <w:rsid w:val="0045694A"/>
    <w:rsid w:val="004577F1"/>
    <w:rsid w:val="00462FDE"/>
    <w:rsid w:val="00464C77"/>
    <w:rsid w:val="00466258"/>
    <w:rsid w:val="00470AE1"/>
    <w:rsid w:val="00474B2B"/>
    <w:rsid w:val="004820B9"/>
    <w:rsid w:val="00482E52"/>
    <w:rsid w:val="0048340C"/>
    <w:rsid w:val="00483F79"/>
    <w:rsid w:val="00487384"/>
    <w:rsid w:val="00496285"/>
    <w:rsid w:val="004971DC"/>
    <w:rsid w:val="004A0EE4"/>
    <w:rsid w:val="004A4570"/>
    <w:rsid w:val="004B0D66"/>
    <w:rsid w:val="004C03F1"/>
    <w:rsid w:val="004C1A47"/>
    <w:rsid w:val="004C3DD1"/>
    <w:rsid w:val="004D048B"/>
    <w:rsid w:val="004D1F49"/>
    <w:rsid w:val="004D4C20"/>
    <w:rsid w:val="004E6808"/>
    <w:rsid w:val="004E72EC"/>
    <w:rsid w:val="004F2825"/>
    <w:rsid w:val="004F4C69"/>
    <w:rsid w:val="0050009E"/>
    <w:rsid w:val="00503FDE"/>
    <w:rsid w:val="00530925"/>
    <w:rsid w:val="005321DA"/>
    <w:rsid w:val="00533D73"/>
    <w:rsid w:val="00541F80"/>
    <w:rsid w:val="00543EB2"/>
    <w:rsid w:val="00544A19"/>
    <w:rsid w:val="00545153"/>
    <w:rsid w:val="00545C6A"/>
    <w:rsid w:val="005501E5"/>
    <w:rsid w:val="005572FF"/>
    <w:rsid w:val="00557999"/>
    <w:rsid w:val="0056388C"/>
    <w:rsid w:val="005656EA"/>
    <w:rsid w:val="005657ED"/>
    <w:rsid w:val="005726B0"/>
    <w:rsid w:val="005756D6"/>
    <w:rsid w:val="00581C49"/>
    <w:rsid w:val="00583B55"/>
    <w:rsid w:val="0058440E"/>
    <w:rsid w:val="00585EC8"/>
    <w:rsid w:val="00592387"/>
    <w:rsid w:val="005977B7"/>
    <w:rsid w:val="005A6465"/>
    <w:rsid w:val="005A7F9F"/>
    <w:rsid w:val="005B3378"/>
    <w:rsid w:val="005B7644"/>
    <w:rsid w:val="005C3516"/>
    <w:rsid w:val="005C756D"/>
    <w:rsid w:val="005D7BB1"/>
    <w:rsid w:val="005E08E3"/>
    <w:rsid w:val="005E4F6C"/>
    <w:rsid w:val="005F6BFB"/>
    <w:rsid w:val="0060559C"/>
    <w:rsid w:val="00607F3E"/>
    <w:rsid w:val="0063189F"/>
    <w:rsid w:val="00632349"/>
    <w:rsid w:val="00635C33"/>
    <w:rsid w:val="006370E5"/>
    <w:rsid w:val="0064193F"/>
    <w:rsid w:val="00643A62"/>
    <w:rsid w:val="00663F69"/>
    <w:rsid w:val="006656E1"/>
    <w:rsid w:val="00667423"/>
    <w:rsid w:val="00685AE1"/>
    <w:rsid w:val="00687AC1"/>
    <w:rsid w:val="00687BB4"/>
    <w:rsid w:val="00690478"/>
    <w:rsid w:val="00696377"/>
    <w:rsid w:val="006A2F2F"/>
    <w:rsid w:val="006A55E7"/>
    <w:rsid w:val="006B1182"/>
    <w:rsid w:val="006B7209"/>
    <w:rsid w:val="006B7E8E"/>
    <w:rsid w:val="006C1B6F"/>
    <w:rsid w:val="006C2E0C"/>
    <w:rsid w:val="006C33CC"/>
    <w:rsid w:val="006D2E0B"/>
    <w:rsid w:val="006D49C7"/>
    <w:rsid w:val="006E2A07"/>
    <w:rsid w:val="006E3873"/>
    <w:rsid w:val="006E4C79"/>
    <w:rsid w:val="006E5E35"/>
    <w:rsid w:val="006F031B"/>
    <w:rsid w:val="00706477"/>
    <w:rsid w:val="00707F52"/>
    <w:rsid w:val="00716333"/>
    <w:rsid w:val="00727261"/>
    <w:rsid w:val="00730CA4"/>
    <w:rsid w:val="007331B4"/>
    <w:rsid w:val="0073787B"/>
    <w:rsid w:val="007402EE"/>
    <w:rsid w:val="007500F0"/>
    <w:rsid w:val="00760197"/>
    <w:rsid w:val="00765884"/>
    <w:rsid w:val="00767724"/>
    <w:rsid w:val="00784049"/>
    <w:rsid w:val="00785068"/>
    <w:rsid w:val="0079000F"/>
    <w:rsid w:val="00791D50"/>
    <w:rsid w:val="00791F9E"/>
    <w:rsid w:val="00796CDA"/>
    <w:rsid w:val="00796D80"/>
    <w:rsid w:val="00797C38"/>
    <w:rsid w:val="007A40C9"/>
    <w:rsid w:val="007C5C81"/>
    <w:rsid w:val="007C68BC"/>
    <w:rsid w:val="007C6F8D"/>
    <w:rsid w:val="007D0822"/>
    <w:rsid w:val="007D21EA"/>
    <w:rsid w:val="007D2D8A"/>
    <w:rsid w:val="007D62AA"/>
    <w:rsid w:val="007E0E90"/>
    <w:rsid w:val="007E69B9"/>
    <w:rsid w:val="007F026F"/>
    <w:rsid w:val="007F178D"/>
    <w:rsid w:val="007F2B8E"/>
    <w:rsid w:val="007F3BA0"/>
    <w:rsid w:val="00805BE9"/>
    <w:rsid w:val="00810A7D"/>
    <w:rsid w:val="00814F16"/>
    <w:rsid w:val="00817B01"/>
    <w:rsid w:val="00821503"/>
    <w:rsid w:val="00822C3B"/>
    <w:rsid w:val="0082356C"/>
    <w:rsid w:val="00823F99"/>
    <w:rsid w:val="0082452B"/>
    <w:rsid w:val="00825F9D"/>
    <w:rsid w:val="00826471"/>
    <w:rsid w:val="008269B4"/>
    <w:rsid w:val="00836A55"/>
    <w:rsid w:val="00845463"/>
    <w:rsid w:val="008457DC"/>
    <w:rsid w:val="0085557B"/>
    <w:rsid w:val="00855D92"/>
    <w:rsid w:val="00861412"/>
    <w:rsid w:val="00865962"/>
    <w:rsid w:val="00873669"/>
    <w:rsid w:val="00875940"/>
    <w:rsid w:val="00875970"/>
    <w:rsid w:val="008871F2"/>
    <w:rsid w:val="0089190A"/>
    <w:rsid w:val="008A0E0D"/>
    <w:rsid w:val="008A3D08"/>
    <w:rsid w:val="008A4EBC"/>
    <w:rsid w:val="008A5620"/>
    <w:rsid w:val="008A65DE"/>
    <w:rsid w:val="008B20E8"/>
    <w:rsid w:val="008B324F"/>
    <w:rsid w:val="008B4A59"/>
    <w:rsid w:val="008E27EF"/>
    <w:rsid w:val="008E61A5"/>
    <w:rsid w:val="00903E2F"/>
    <w:rsid w:val="009055E6"/>
    <w:rsid w:val="00907299"/>
    <w:rsid w:val="00910C54"/>
    <w:rsid w:val="0093134A"/>
    <w:rsid w:val="00932550"/>
    <w:rsid w:val="00935F81"/>
    <w:rsid w:val="00946DC6"/>
    <w:rsid w:val="00951A3F"/>
    <w:rsid w:val="00952043"/>
    <w:rsid w:val="00953A69"/>
    <w:rsid w:val="00956C78"/>
    <w:rsid w:val="00971C50"/>
    <w:rsid w:val="00975A79"/>
    <w:rsid w:val="00977D99"/>
    <w:rsid w:val="009A0356"/>
    <w:rsid w:val="009A5226"/>
    <w:rsid w:val="009A7D49"/>
    <w:rsid w:val="009A7DFF"/>
    <w:rsid w:val="009B32F4"/>
    <w:rsid w:val="009B429E"/>
    <w:rsid w:val="009B74FC"/>
    <w:rsid w:val="009C3A70"/>
    <w:rsid w:val="009C5F00"/>
    <w:rsid w:val="009C7E1D"/>
    <w:rsid w:val="009D0A20"/>
    <w:rsid w:val="009D1A6E"/>
    <w:rsid w:val="009D4641"/>
    <w:rsid w:val="009E2F12"/>
    <w:rsid w:val="009F00E4"/>
    <w:rsid w:val="009F3C2B"/>
    <w:rsid w:val="00A134DF"/>
    <w:rsid w:val="00A1380E"/>
    <w:rsid w:val="00A302D8"/>
    <w:rsid w:val="00A33D61"/>
    <w:rsid w:val="00A37C6B"/>
    <w:rsid w:val="00A41435"/>
    <w:rsid w:val="00A57B2E"/>
    <w:rsid w:val="00A61E6A"/>
    <w:rsid w:val="00A64759"/>
    <w:rsid w:val="00A64F57"/>
    <w:rsid w:val="00A8348C"/>
    <w:rsid w:val="00A834E3"/>
    <w:rsid w:val="00A90244"/>
    <w:rsid w:val="00AA01CA"/>
    <w:rsid w:val="00AA69A2"/>
    <w:rsid w:val="00AB3084"/>
    <w:rsid w:val="00AB6539"/>
    <w:rsid w:val="00AC0F75"/>
    <w:rsid w:val="00AC3EE9"/>
    <w:rsid w:val="00AC786C"/>
    <w:rsid w:val="00AD1D3C"/>
    <w:rsid w:val="00AD23E6"/>
    <w:rsid w:val="00AD4094"/>
    <w:rsid w:val="00AD4EA2"/>
    <w:rsid w:val="00AD6039"/>
    <w:rsid w:val="00AE0FE2"/>
    <w:rsid w:val="00AE6D67"/>
    <w:rsid w:val="00AF270C"/>
    <w:rsid w:val="00AF6D9B"/>
    <w:rsid w:val="00B05F0E"/>
    <w:rsid w:val="00B17A29"/>
    <w:rsid w:val="00B2079C"/>
    <w:rsid w:val="00B21582"/>
    <w:rsid w:val="00B261DF"/>
    <w:rsid w:val="00B312FF"/>
    <w:rsid w:val="00B317EF"/>
    <w:rsid w:val="00B34247"/>
    <w:rsid w:val="00B54D28"/>
    <w:rsid w:val="00B677B5"/>
    <w:rsid w:val="00B7314B"/>
    <w:rsid w:val="00B7364B"/>
    <w:rsid w:val="00B74330"/>
    <w:rsid w:val="00B74DBA"/>
    <w:rsid w:val="00B771B2"/>
    <w:rsid w:val="00B8256F"/>
    <w:rsid w:val="00B85185"/>
    <w:rsid w:val="00B85ABE"/>
    <w:rsid w:val="00B96907"/>
    <w:rsid w:val="00BA27CE"/>
    <w:rsid w:val="00BA45D5"/>
    <w:rsid w:val="00BB0CFA"/>
    <w:rsid w:val="00BB4760"/>
    <w:rsid w:val="00BB5EA3"/>
    <w:rsid w:val="00BB77FE"/>
    <w:rsid w:val="00BC2A0D"/>
    <w:rsid w:val="00BC358E"/>
    <w:rsid w:val="00BD3987"/>
    <w:rsid w:val="00BF7A5D"/>
    <w:rsid w:val="00C20650"/>
    <w:rsid w:val="00C24A61"/>
    <w:rsid w:val="00C25BFD"/>
    <w:rsid w:val="00C33A2C"/>
    <w:rsid w:val="00C43DE5"/>
    <w:rsid w:val="00C45184"/>
    <w:rsid w:val="00C505AF"/>
    <w:rsid w:val="00C50BFC"/>
    <w:rsid w:val="00C54847"/>
    <w:rsid w:val="00C56A53"/>
    <w:rsid w:val="00C61B6C"/>
    <w:rsid w:val="00C63A15"/>
    <w:rsid w:val="00C718DD"/>
    <w:rsid w:val="00C74BB6"/>
    <w:rsid w:val="00C82421"/>
    <w:rsid w:val="00C87EE9"/>
    <w:rsid w:val="00C9016D"/>
    <w:rsid w:val="00CA11F7"/>
    <w:rsid w:val="00CA20C0"/>
    <w:rsid w:val="00CA30AE"/>
    <w:rsid w:val="00CB33D3"/>
    <w:rsid w:val="00CB58BC"/>
    <w:rsid w:val="00CC7CC9"/>
    <w:rsid w:val="00CD2861"/>
    <w:rsid w:val="00CD78EE"/>
    <w:rsid w:val="00CE797B"/>
    <w:rsid w:val="00CF420D"/>
    <w:rsid w:val="00CF5D37"/>
    <w:rsid w:val="00D00FE8"/>
    <w:rsid w:val="00D11F1D"/>
    <w:rsid w:val="00D1405B"/>
    <w:rsid w:val="00D14ECD"/>
    <w:rsid w:val="00D25EFD"/>
    <w:rsid w:val="00D273CF"/>
    <w:rsid w:val="00D33202"/>
    <w:rsid w:val="00D33318"/>
    <w:rsid w:val="00D3531C"/>
    <w:rsid w:val="00D4028D"/>
    <w:rsid w:val="00D426D7"/>
    <w:rsid w:val="00D460ED"/>
    <w:rsid w:val="00D47AF0"/>
    <w:rsid w:val="00D47F2C"/>
    <w:rsid w:val="00D5208F"/>
    <w:rsid w:val="00D5266B"/>
    <w:rsid w:val="00D550A0"/>
    <w:rsid w:val="00D72FDD"/>
    <w:rsid w:val="00D854E7"/>
    <w:rsid w:val="00D95902"/>
    <w:rsid w:val="00D97092"/>
    <w:rsid w:val="00DA2296"/>
    <w:rsid w:val="00DA64BD"/>
    <w:rsid w:val="00DA6688"/>
    <w:rsid w:val="00DB22E3"/>
    <w:rsid w:val="00DC2AA1"/>
    <w:rsid w:val="00DD1428"/>
    <w:rsid w:val="00DD1DD6"/>
    <w:rsid w:val="00DD2725"/>
    <w:rsid w:val="00DD7A7E"/>
    <w:rsid w:val="00DE0FF2"/>
    <w:rsid w:val="00DE6820"/>
    <w:rsid w:val="00DE7436"/>
    <w:rsid w:val="00DF0392"/>
    <w:rsid w:val="00E0156F"/>
    <w:rsid w:val="00E02F7B"/>
    <w:rsid w:val="00E037D1"/>
    <w:rsid w:val="00E04954"/>
    <w:rsid w:val="00E10D8D"/>
    <w:rsid w:val="00E13411"/>
    <w:rsid w:val="00E13F49"/>
    <w:rsid w:val="00E1401C"/>
    <w:rsid w:val="00E17411"/>
    <w:rsid w:val="00E2266F"/>
    <w:rsid w:val="00E25ABF"/>
    <w:rsid w:val="00E26F82"/>
    <w:rsid w:val="00E27405"/>
    <w:rsid w:val="00E33EEB"/>
    <w:rsid w:val="00E35A9E"/>
    <w:rsid w:val="00E3659B"/>
    <w:rsid w:val="00E422C9"/>
    <w:rsid w:val="00E426BC"/>
    <w:rsid w:val="00E45CB0"/>
    <w:rsid w:val="00E45EB0"/>
    <w:rsid w:val="00E56D85"/>
    <w:rsid w:val="00E57F39"/>
    <w:rsid w:val="00E6159D"/>
    <w:rsid w:val="00E716B8"/>
    <w:rsid w:val="00E7380C"/>
    <w:rsid w:val="00E7505A"/>
    <w:rsid w:val="00E91297"/>
    <w:rsid w:val="00EA30BC"/>
    <w:rsid w:val="00EA667B"/>
    <w:rsid w:val="00EA713A"/>
    <w:rsid w:val="00EA7678"/>
    <w:rsid w:val="00EB26FC"/>
    <w:rsid w:val="00EB3C7A"/>
    <w:rsid w:val="00EB548B"/>
    <w:rsid w:val="00EB58A4"/>
    <w:rsid w:val="00EB78F9"/>
    <w:rsid w:val="00EC3963"/>
    <w:rsid w:val="00EC5570"/>
    <w:rsid w:val="00ED4D70"/>
    <w:rsid w:val="00ED4F98"/>
    <w:rsid w:val="00EE2BA0"/>
    <w:rsid w:val="00EE5B6A"/>
    <w:rsid w:val="00EF568B"/>
    <w:rsid w:val="00F07A34"/>
    <w:rsid w:val="00F129E2"/>
    <w:rsid w:val="00F22867"/>
    <w:rsid w:val="00F232AE"/>
    <w:rsid w:val="00F32ECF"/>
    <w:rsid w:val="00F32ED6"/>
    <w:rsid w:val="00F37323"/>
    <w:rsid w:val="00F43107"/>
    <w:rsid w:val="00F44491"/>
    <w:rsid w:val="00F47D4C"/>
    <w:rsid w:val="00F6239E"/>
    <w:rsid w:val="00F821A2"/>
    <w:rsid w:val="00F8734B"/>
    <w:rsid w:val="00F9335E"/>
    <w:rsid w:val="00F97B78"/>
    <w:rsid w:val="00FA3B5B"/>
    <w:rsid w:val="00FA6149"/>
    <w:rsid w:val="00FB25CB"/>
    <w:rsid w:val="00FC34E8"/>
    <w:rsid w:val="00FD2A81"/>
    <w:rsid w:val="00FD3A81"/>
    <w:rsid w:val="00FD6347"/>
    <w:rsid w:val="00FF137C"/>
    <w:rsid w:val="00FF1736"/>
    <w:rsid w:val="00FF4AE2"/>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2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C63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516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50"/>
    <w:rPr>
      <w:rFonts w:ascii="Tahoma" w:hAnsi="Tahoma" w:cs="Tahoma"/>
      <w:sz w:val="16"/>
      <w:szCs w:val="16"/>
    </w:rPr>
  </w:style>
  <w:style w:type="character" w:styleId="CommentReference">
    <w:name w:val="annotation reference"/>
    <w:basedOn w:val="DefaultParagraphFont"/>
    <w:uiPriority w:val="99"/>
    <w:semiHidden/>
    <w:unhideWhenUsed/>
    <w:rsid w:val="00E04954"/>
    <w:rPr>
      <w:sz w:val="16"/>
      <w:szCs w:val="16"/>
    </w:rPr>
  </w:style>
  <w:style w:type="paragraph" w:styleId="CommentText">
    <w:name w:val="annotation text"/>
    <w:basedOn w:val="Normal"/>
    <w:link w:val="CommentTextChar"/>
    <w:semiHidden/>
    <w:unhideWhenUsed/>
    <w:rsid w:val="00E04954"/>
    <w:pPr>
      <w:spacing w:line="240" w:lineRule="auto"/>
    </w:pPr>
    <w:rPr>
      <w:sz w:val="20"/>
      <w:szCs w:val="20"/>
    </w:rPr>
  </w:style>
  <w:style w:type="character" w:customStyle="1" w:styleId="CommentTextChar">
    <w:name w:val="Comment Text Char"/>
    <w:basedOn w:val="DefaultParagraphFont"/>
    <w:link w:val="CommentText"/>
    <w:uiPriority w:val="99"/>
    <w:semiHidden/>
    <w:rsid w:val="00E04954"/>
    <w:rPr>
      <w:sz w:val="20"/>
      <w:szCs w:val="20"/>
    </w:rPr>
  </w:style>
  <w:style w:type="paragraph" w:styleId="CommentSubject">
    <w:name w:val="annotation subject"/>
    <w:basedOn w:val="CommentText"/>
    <w:next w:val="CommentText"/>
    <w:link w:val="CommentSubjectChar"/>
    <w:uiPriority w:val="99"/>
    <w:semiHidden/>
    <w:unhideWhenUsed/>
    <w:rsid w:val="00E04954"/>
    <w:rPr>
      <w:b/>
      <w:bCs/>
    </w:rPr>
  </w:style>
  <w:style w:type="character" w:customStyle="1" w:styleId="CommentSubjectChar">
    <w:name w:val="Comment Subject Char"/>
    <w:basedOn w:val="CommentTextChar"/>
    <w:link w:val="CommentSubject"/>
    <w:uiPriority w:val="99"/>
    <w:semiHidden/>
    <w:rsid w:val="00E04954"/>
    <w:rPr>
      <w:b/>
      <w:bCs/>
      <w:sz w:val="20"/>
      <w:szCs w:val="20"/>
    </w:rPr>
  </w:style>
  <w:style w:type="paragraph" w:styleId="ListParagraph">
    <w:name w:val="List Paragraph"/>
    <w:basedOn w:val="Normal"/>
    <w:uiPriority w:val="34"/>
    <w:qFormat/>
    <w:rsid w:val="000929D1"/>
    <w:pPr>
      <w:ind w:left="720"/>
      <w:contextualSpacing/>
    </w:pPr>
  </w:style>
  <w:style w:type="paragraph" w:customStyle="1" w:styleId="Default">
    <w:name w:val="Default"/>
    <w:uiPriority w:val="99"/>
    <w:rsid w:val="008235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1D"/>
  </w:style>
  <w:style w:type="table" w:customStyle="1" w:styleId="TableGrid1">
    <w:name w:val="Table Grid1"/>
    <w:basedOn w:val="TableNormal"/>
    <w:next w:val="TableGrid"/>
    <w:rsid w:val="00D11F1D"/>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1F1D"/>
    <w:pPr>
      <w:tabs>
        <w:tab w:val="center" w:pos="4680"/>
        <w:tab w:val="right" w:pos="936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D11F1D"/>
    <w:rPr>
      <w:rFonts w:eastAsia="MS Mincho"/>
      <w:sz w:val="24"/>
      <w:szCs w:val="24"/>
    </w:rPr>
  </w:style>
  <w:style w:type="table" w:customStyle="1" w:styleId="TableGrid2">
    <w:name w:val="Table Grid2"/>
    <w:basedOn w:val="TableNormal"/>
    <w:next w:val="TableGrid"/>
    <w:uiPriority w:val="59"/>
    <w:rsid w:val="00D11F1D"/>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AD7"/>
    <w:rPr>
      <w:color w:val="0000FF" w:themeColor="hyperlink"/>
      <w:u w:val="single"/>
    </w:rPr>
  </w:style>
  <w:style w:type="character" w:customStyle="1" w:styleId="Heading1Char">
    <w:name w:val="Heading 1 Char"/>
    <w:basedOn w:val="DefaultParagraphFont"/>
    <w:link w:val="Heading1"/>
    <w:uiPriority w:val="9"/>
    <w:rsid w:val="001B22D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B22D4"/>
  </w:style>
  <w:style w:type="paragraph" w:styleId="PlainText">
    <w:name w:val="Plain Text"/>
    <w:basedOn w:val="Normal"/>
    <w:link w:val="PlainTextChar"/>
    <w:uiPriority w:val="99"/>
    <w:semiHidden/>
    <w:unhideWhenUsed/>
    <w:rsid w:val="00E10D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0D8D"/>
    <w:rPr>
      <w:rFonts w:ascii="Calibri" w:hAnsi="Calibri"/>
      <w:szCs w:val="21"/>
    </w:rPr>
  </w:style>
  <w:style w:type="character" w:customStyle="1" w:styleId="Heading2Char">
    <w:name w:val="Heading 2 Char"/>
    <w:basedOn w:val="DefaultParagraphFont"/>
    <w:link w:val="Heading2"/>
    <w:uiPriority w:val="9"/>
    <w:rsid w:val="00C63A15"/>
    <w:rPr>
      <w:rFonts w:ascii="Times New Roman" w:eastAsia="Times New Roman" w:hAnsi="Times New Roman" w:cs="Times New Roman"/>
      <w:b/>
      <w:bCs/>
      <w:sz w:val="36"/>
      <w:szCs w:val="36"/>
    </w:rPr>
  </w:style>
  <w:style w:type="paragraph" w:styleId="BodyText">
    <w:name w:val="Body Text"/>
    <w:basedOn w:val="Normal"/>
    <w:link w:val="BodyTextChar"/>
    <w:semiHidden/>
    <w:rsid w:val="00FD2A81"/>
    <w:pPr>
      <w:spacing w:after="0" w:line="240" w:lineRule="auto"/>
    </w:pPr>
    <w:rPr>
      <w:rFonts w:ascii="TradeGothic CondEighteen" w:eastAsia="Times" w:hAnsi="TradeGothic CondEighteen" w:cs="Times New Roman"/>
      <w:sz w:val="72"/>
      <w:szCs w:val="20"/>
    </w:rPr>
  </w:style>
  <w:style w:type="character" w:customStyle="1" w:styleId="BodyTextChar">
    <w:name w:val="Body Text Char"/>
    <w:basedOn w:val="DefaultParagraphFont"/>
    <w:link w:val="BodyText"/>
    <w:semiHidden/>
    <w:rsid w:val="00FD2A81"/>
    <w:rPr>
      <w:rFonts w:ascii="TradeGothic CondEighteen" w:eastAsia="Times" w:hAnsi="TradeGothic CondEighteen" w:cs="Times New Roman"/>
      <w:sz w:val="72"/>
      <w:szCs w:val="20"/>
    </w:rPr>
  </w:style>
  <w:style w:type="character" w:styleId="PageNumber">
    <w:name w:val="page number"/>
    <w:basedOn w:val="DefaultParagraphFont"/>
    <w:semiHidden/>
    <w:rsid w:val="00FD2A81"/>
  </w:style>
  <w:style w:type="character" w:customStyle="1" w:styleId="Heading4Char">
    <w:name w:val="Heading 4 Char"/>
    <w:basedOn w:val="DefaultParagraphFont"/>
    <w:link w:val="Heading4"/>
    <w:uiPriority w:val="9"/>
    <w:semiHidden/>
    <w:rsid w:val="00451671"/>
    <w:rPr>
      <w:rFonts w:asciiTheme="majorHAnsi" w:eastAsiaTheme="majorEastAsia" w:hAnsiTheme="majorHAnsi" w:cstheme="majorBidi"/>
      <w:b/>
      <w:bCs/>
      <w:i/>
      <w:iCs/>
      <w:color w:val="4F81BD" w:themeColor="accent1"/>
    </w:rPr>
  </w:style>
  <w:style w:type="table" w:customStyle="1" w:styleId="TableGrid3">
    <w:name w:val="Table Grid3"/>
    <w:basedOn w:val="TableNormal"/>
    <w:next w:val="TableGrid"/>
    <w:uiPriority w:val="59"/>
    <w:rsid w:val="0045167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1671"/>
  </w:style>
  <w:style w:type="character" w:styleId="Emphasis">
    <w:name w:val="Emphasis"/>
    <w:qFormat/>
    <w:rsid w:val="00451671"/>
    <w:rPr>
      <w:i/>
      <w:iCs/>
    </w:rPr>
  </w:style>
  <w:style w:type="paragraph" w:customStyle="1" w:styleId="normaltext">
    <w:name w:val="normaltext"/>
    <w:rsid w:val="00451671"/>
    <w:pPr>
      <w:spacing w:after="120" w:line="240" w:lineRule="auto"/>
    </w:pPr>
    <w:rPr>
      <w:rFonts w:ascii="Times" w:eastAsiaTheme="minorEastAsia" w:hAnsi="Times"/>
      <w:sz w:val="24"/>
      <w:szCs w:val="24"/>
    </w:rPr>
  </w:style>
  <w:style w:type="paragraph" w:styleId="BodyText2">
    <w:name w:val="Body Text 2"/>
    <w:basedOn w:val="Normal"/>
    <w:link w:val="BodyText2Char"/>
    <w:uiPriority w:val="99"/>
    <w:semiHidden/>
    <w:unhideWhenUsed/>
    <w:rsid w:val="00451671"/>
    <w:pPr>
      <w:spacing w:after="120" w:line="480" w:lineRule="auto"/>
    </w:pPr>
  </w:style>
  <w:style w:type="character" w:customStyle="1" w:styleId="BodyText2Char">
    <w:name w:val="Body Text 2 Char"/>
    <w:basedOn w:val="DefaultParagraphFont"/>
    <w:link w:val="BodyText2"/>
    <w:uiPriority w:val="99"/>
    <w:semiHidden/>
    <w:rsid w:val="00451671"/>
  </w:style>
  <w:style w:type="paragraph" w:styleId="NormalWeb">
    <w:name w:val="Normal (Web)"/>
    <w:basedOn w:val="Normal"/>
    <w:uiPriority w:val="99"/>
    <w:unhideWhenUsed/>
    <w:rsid w:val="00451671"/>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45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4C79"/>
    <w:rPr>
      <w:color w:val="800080" w:themeColor="followedHyperlink"/>
      <w:u w:val="single"/>
    </w:rPr>
  </w:style>
  <w:style w:type="paragraph" w:customStyle="1" w:styleId="WP9BodyText">
    <w:name w:val="WP9_Body Text"/>
    <w:basedOn w:val="Normal"/>
    <w:rsid w:val="003B02C2"/>
    <w:pPr>
      <w:spacing w:after="0" w:line="240" w:lineRule="auto"/>
      <w:jc w:val="both"/>
    </w:pPr>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2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C63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516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50"/>
    <w:rPr>
      <w:rFonts w:ascii="Tahoma" w:hAnsi="Tahoma" w:cs="Tahoma"/>
      <w:sz w:val="16"/>
      <w:szCs w:val="16"/>
    </w:rPr>
  </w:style>
  <w:style w:type="character" w:styleId="CommentReference">
    <w:name w:val="annotation reference"/>
    <w:basedOn w:val="DefaultParagraphFont"/>
    <w:uiPriority w:val="99"/>
    <w:semiHidden/>
    <w:unhideWhenUsed/>
    <w:rsid w:val="00E04954"/>
    <w:rPr>
      <w:sz w:val="16"/>
      <w:szCs w:val="16"/>
    </w:rPr>
  </w:style>
  <w:style w:type="paragraph" w:styleId="CommentText">
    <w:name w:val="annotation text"/>
    <w:basedOn w:val="Normal"/>
    <w:link w:val="CommentTextChar"/>
    <w:semiHidden/>
    <w:unhideWhenUsed/>
    <w:rsid w:val="00E04954"/>
    <w:pPr>
      <w:spacing w:line="240" w:lineRule="auto"/>
    </w:pPr>
    <w:rPr>
      <w:sz w:val="20"/>
      <w:szCs w:val="20"/>
    </w:rPr>
  </w:style>
  <w:style w:type="character" w:customStyle="1" w:styleId="CommentTextChar">
    <w:name w:val="Comment Text Char"/>
    <w:basedOn w:val="DefaultParagraphFont"/>
    <w:link w:val="CommentText"/>
    <w:uiPriority w:val="99"/>
    <w:semiHidden/>
    <w:rsid w:val="00E04954"/>
    <w:rPr>
      <w:sz w:val="20"/>
      <w:szCs w:val="20"/>
    </w:rPr>
  </w:style>
  <w:style w:type="paragraph" w:styleId="CommentSubject">
    <w:name w:val="annotation subject"/>
    <w:basedOn w:val="CommentText"/>
    <w:next w:val="CommentText"/>
    <w:link w:val="CommentSubjectChar"/>
    <w:uiPriority w:val="99"/>
    <w:semiHidden/>
    <w:unhideWhenUsed/>
    <w:rsid w:val="00E04954"/>
    <w:rPr>
      <w:b/>
      <w:bCs/>
    </w:rPr>
  </w:style>
  <w:style w:type="character" w:customStyle="1" w:styleId="CommentSubjectChar">
    <w:name w:val="Comment Subject Char"/>
    <w:basedOn w:val="CommentTextChar"/>
    <w:link w:val="CommentSubject"/>
    <w:uiPriority w:val="99"/>
    <w:semiHidden/>
    <w:rsid w:val="00E04954"/>
    <w:rPr>
      <w:b/>
      <w:bCs/>
      <w:sz w:val="20"/>
      <w:szCs w:val="20"/>
    </w:rPr>
  </w:style>
  <w:style w:type="paragraph" w:styleId="ListParagraph">
    <w:name w:val="List Paragraph"/>
    <w:basedOn w:val="Normal"/>
    <w:uiPriority w:val="34"/>
    <w:qFormat/>
    <w:rsid w:val="000929D1"/>
    <w:pPr>
      <w:ind w:left="720"/>
      <w:contextualSpacing/>
    </w:pPr>
  </w:style>
  <w:style w:type="paragraph" w:customStyle="1" w:styleId="Default">
    <w:name w:val="Default"/>
    <w:uiPriority w:val="99"/>
    <w:rsid w:val="008235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1D"/>
  </w:style>
  <w:style w:type="table" w:customStyle="1" w:styleId="TableGrid1">
    <w:name w:val="Table Grid1"/>
    <w:basedOn w:val="TableNormal"/>
    <w:next w:val="TableGrid"/>
    <w:rsid w:val="00D11F1D"/>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1F1D"/>
    <w:pPr>
      <w:tabs>
        <w:tab w:val="center" w:pos="4680"/>
        <w:tab w:val="right" w:pos="936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D11F1D"/>
    <w:rPr>
      <w:rFonts w:eastAsia="MS Mincho"/>
      <w:sz w:val="24"/>
      <w:szCs w:val="24"/>
    </w:rPr>
  </w:style>
  <w:style w:type="table" w:customStyle="1" w:styleId="TableGrid2">
    <w:name w:val="Table Grid2"/>
    <w:basedOn w:val="TableNormal"/>
    <w:next w:val="TableGrid"/>
    <w:uiPriority w:val="59"/>
    <w:rsid w:val="00D11F1D"/>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AD7"/>
    <w:rPr>
      <w:color w:val="0000FF" w:themeColor="hyperlink"/>
      <w:u w:val="single"/>
    </w:rPr>
  </w:style>
  <w:style w:type="character" w:customStyle="1" w:styleId="Heading1Char">
    <w:name w:val="Heading 1 Char"/>
    <w:basedOn w:val="DefaultParagraphFont"/>
    <w:link w:val="Heading1"/>
    <w:uiPriority w:val="9"/>
    <w:rsid w:val="001B22D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B22D4"/>
  </w:style>
  <w:style w:type="paragraph" w:styleId="PlainText">
    <w:name w:val="Plain Text"/>
    <w:basedOn w:val="Normal"/>
    <w:link w:val="PlainTextChar"/>
    <w:uiPriority w:val="99"/>
    <w:semiHidden/>
    <w:unhideWhenUsed/>
    <w:rsid w:val="00E10D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0D8D"/>
    <w:rPr>
      <w:rFonts w:ascii="Calibri" w:hAnsi="Calibri"/>
      <w:szCs w:val="21"/>
    </w:rPr>
  </w:style>
  <w:style w:type="character" w:customStyle="1" w:styleId="Heading2Char">
    <w:name w:val="Heading 2 Char"/>
    <w:basedOn w:val="DefaultParagraphFont"/>
    <w:link w:val="Heading2"/>
    <w:uiPriority w:val="9"/>
    <w:rsid w:val="00C63A15"/>
    <w:rPr>
      <w:rFonts w:ascii="Times New Roman" w:eastAsia="Times New Roman" w:hAnsi="Times New Roman" w:cs="Times New Roman"/>
      <w:b/>
      <w:bCs/>
      <w:sz w:val="36"/>
      <w:szCs w:val="36"/>
    </w:rPr>
  </w:style>
  <w:style w:type="paragraph" w:styleId="BodyText">
    <w:name w:val="Body Text"/>
    <w:basedOn w:val="Normal"/>
    <w:link w:val="BodyTextChar"/>
    <w:semiHidden/>
    <w:rsid w:val="00FD2A81"/>
    <w:pPr>
      <w:spacing w:after="0" w:line="240" w:lineRule="auto"/>
    </w:pPr>
    <w:rPr>
      <w:rFonts w:ascii="TradeGothic CondEighteen" w:eastAsia="Times" w:hAnsi="TradeGothic CondEighteen" w:cs="Times New Roman"/>
      <w:sz w:val="72"/>
      <w:szCs w:val="20"/>
    </w:rPr>
  </w:style>
  <w:style w:type="character" w:customStyle="1" w:styleId="BodyTextChar">
    <w:name w:val="Body Text Char"/>
    <w:basedOn w:val="DefaultParagraphFont"/>
    <w:link w:val="BodyText"/>
    <w:semiHidden/>
    <w:rsid w:val="00FD2A81"/>
    <w:rPr>
      <w:rFonts w:ascii="TradeGothic CondEighteen" w:eastAsia="Times" w:hAnsi="TradeGothic CondEighteen" w:cs="Times New Roman"/>
      <w:sz w:val="72"/>
      <w:szCs w:val="20"/>
    </w:rPr>
  </w:style>
  <w:style w:type="character" w:styleId="PageNumber">
    <w:name w:val="page number"/>
    <w:basedOn w:val="DefaultParagraphFont"/>
    <w:semiHidden/>
    <w:rsid w:val="00FD2A81"/>
  </w:style>
  <w:style w:type="character" w:customStyle="1" w:styleId="Heading4Char">
    <w:name w:val="Heading 4 Char"/>
    <w:basedOn w:val="DefaultParagraphFont"/>
    <w:link w:val="Heading4"/>
    <w:uiPriority w:val="9"/>
    <w:semiHidden/>
    <w:rsid w:val="00451671"/>
    <w:rPr>
      <w:rFonts w:asciiTheme="majorHAnsi" w:eastAsiaTheme="majorEastAsia" w:hAnsiTheme="majorHAnsi" w:cstheme="majorBidi"/>
      <w:b/>
      <w:bCs/>
      <w:i/>
      <w:iCs/>
      <w:color w:val="4F81BD" w:themeColor="accent1"/>
    </w:rPr>
  </w:style>
  <w:style w:type="table" w:customStyle="1" w:styleId="TableGrid3">
    <w:name w:val="Table Grid3"/>
    <w:basedOn w:val="TableNormal"/>
    <w:next w:val="TableGrid"/>
    <w:uiPriority w:val="59"/>
    <w:rsid w:val="0045167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1671"/>
  </w:style>
  <w:style w:type="character" w:styleId="Emphasis">
    <w:name w:val="Emphasis"/>
    <w:qFormat/>
    <w:rsid w:val="00451671"/>
    <w:rPr>
      <w:i/>
      <w:iCs/>
    </w:rPr>
  </w:style>
  <w:style w:type="paragraph" w:customStyle="1" w:styleId="normaltext">
    <w:name w:val="normaltext"/>
    <w:rsid w:val="00451671"/>
    <w:pPr>
      <w:spacing w:after="120" w:line="240" w:lineRule="auto"/>
    </w:pPr>
    <w:rPr>
      <w:rFonts w:ascii="Times" w:eastAsiaTheme="minorEastAsia" w:hAnsi="Times"/>
      <w:sz w:val="24"/>
      <w:szCs w:val="24"/>
    </w:rPr>
  </w:style>
  <w:style w:type="paragraph" w:styleId="BodyText2">
    <w:name w:val="Body Text 2"/>
    <w:basedOn w:val="Normal"/>
    <w:link w:val="BodyText2Char"/>
    <w:uiPriority w:val="99"/>
    <w:semiHidden/>
    <w:unhideWhenUsed/>
    <w:rsid w:val="00451671"/>
    <w:pPr>
      <w:spacing w:after="120" w:line="480" w:lineRule="auto"/>
    </w:pPr>
  </w:style>
  <w:style w:type="character" w:customStyle="1" w:styleId="BodyText2Char">
    <w:name w:val="Body Text 2 Char"/>
    <w:basedOn w:val="DefaultParagraphFont"/>
    <w:link w:val="BodyText2"/>
    <w:uiPriority w:val="99"/>
    <w:semiHidden/>
    <w:rsid w:val="00451671"/>
  </w:style>
  <w:style w:type="paragraph" w:styleId="NormalWeb">
    <w:name w:val="Normal (Web)"/>
    <w:basedOn w:val="Normal"/>
    <w:uiPriority w:val="99"/>
    <w:unhideWhenUsed/>
    <w:rsid w:val="00451671"/>
    <w:pPr>
      <w:spacing w:before="100" w:beforeAutospacing="1" w:after="100" w:afterAutospacing="1" w:line="240" w:lineRule="auto"/>
    </w:pPr>
    <w:rPr>
      <w:rFonts w:ascii="Times New Roman" w:hAnsi="Times New Roman" w:cs="Times New Roman"/>
      <w:sz w:val="24"/>
      <w:szCs w:val="24"/>
    </w:rPr>
  </w:style>
  <w:style w:type="table" w:customStyle="1" w:styleId="TableGrid4">
    <w:name w:val="Table Grid4"/>
    <w:basedOn w:val="TableNormal"/>
    <w:next w:val="TableGrid"/>
    <w:uiPriority w:val="59"/>
    <w:rsid w:val="0045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4C79"/>
    <w:rPr>
      <w:color w:val="800080" w:themeColor="followedHyperlink"/>
      <w:u w:val="single"/>
    </w:rPr>
  </w:style>
  <w:style w:type="paragraph" w:customStyle="1" w:styleId="WP9BodyText">
    <w:name w:val="WP9_Body Text"/>
    <w:basedOn w:val="Normal"/>
    <w:rsid w:val="003B02C2"/>
    <w:pPr>
      <w:spacing w:after="0" w:line="240" w:lineRule="auto"/>
      <w:jc w:val="both"/>
    </w:pPr>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151">
      <w:bodyDiv w:val="1"/>
      <w:marLeft w:val="0"/>
      <w:marRight w:val="0"/>
      <w:marTop w:val="0"/>
      <w:marBottom w:val="0"/>
      <w:divBdr>
        <w:top w:val="none" w:sz="0" w:space="0" w:color="auto"/>
        <w:left w:val="none" w:sz="0" w:space="0" w:color="auto"/>
        <w:bottom w:val="none" w:sz="0" w:space="0" w:color="auto"/>
        <w:right w:val="none" w:sz="0" w:space="0" w:color="auto"/>
      </w:divBdr>
    </w:div>
    <w:div w:id="303584220">
      <w:bodyDiv w:val="1"/>
      <w:marLeft w:val="0"/>
      <w:marRight w:val="0"/>
      <w:marTop w:val="0"/>
      <w:marBottom w:val="0"/>
      <w:divBdr>
        <w:top w:val="none" w:sz="0" w:space="0" w:color="auto"/>
        <w:left w:val="none" w:sz="0" w:space="0" w:color="auto"/>
        <w:bottom w:val="none" w:sz="0" w:space="0" w:color="auto"/>
        <w:right w:val="none" w:sz="0" w:space="0" w:color="auto"/>
      </w:divBdr>
    </w:div>
    <w:div w:id="793015758">
      <w:bodyDiv w:val="1"/>
      <w:marLeft w:val="0"/>
      <w:marRight w:val="0"/>
      <w:marTop w:val="0"/>
      <w:marBottom w:val="0"/>
      <w:divBdr>
        <w:top w:val="none" w:sz="0" w:space="0" w:color="auto"/>
        <w:left w:val="none" w:sz="0" w:space="0" w:color="auto"/>
        <w:bottom w:val="none" w:sz="0" w:space="0" w:color="auto"/>
        <w:right w:val="none" w:sz="0" w:space="0" w:color="auto"/>
      </w:divBdr>
    </w:div>
    <w:div w:id="921371187">
      <w:bodyDiv w:val="1"/>
      <w:marLeft w:val="0"/>
      <w:marRight w:val="0"/>
      <w:marTop w:val="0"/>
      <w:marBottom w:val="0"/>
      <w:divBdr>
        <w:top w:val="none" w:sz="0" w:space="0" w:color="auto"/>
        <w:left w:val="none" w:sz="0" w:space="0" w:color="auto"/>
        <w:bottom w:val="none" w:sz="0" w:space="0" w:color="auto"/>
        <w:right w:val="none" w:sz="0" w:space="0" w:color="auto"/>
      </w:divBdr>
    </w:div>
    <w:div w:id="929776280">
      <w:bodyDiv w:val="1"/>
      <w:marLeft w:val="0"/>
      <w:marRight w:val="0"/>
      <w:marTop w:val="0"/>
      <w:marBottom w:val="0"/>
      <w:divBdr>
        <w:top w:val="none" w:sz="0" w:space="0" w:color="auto"/>
        <w:left w:val="none" w:sz="0" w:space="0" w:color="auto"/>
        <w:bottom w:val="none" w:sz="0" w:space="0" w:color="auto"/>
        <w:right w:val="none" w:sz="0" w:space="0" w:color="auto"/>
      </w:divBdr>
    </w:div>
    <w:div w:id="179648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gif"/>
</Relationships>

</file>

<file path=word/_rels/footer1.xml.rels><?xml version="1.0" encoding="UTF-8"?>

<Relationships xmlns="http://schemas.openxmlformats.org/package/2006/relationships">
  <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Bon12</b:Tag>
    <b:SourceType>Report</b:SourceType>
    <b:Guid>{1CEE4B8D-5671-4074-9F67-374F7AE90AC8}</b:Guid>
    <b:Author>
      <b:Author>
        <b:NameList>
          <b:Person>
            <b:Last>Andrews</b:Last>
            <b:First>Bonnie</b:First>
            <b:Middle>K.</b:Middle>
          </b:Person>
          <b:Person>
            <b:Last>Wilson</b:Last>
            <b:First>Tawny</b:First>
          </b:Person>
        </b:NameList>
      </b:Author>
    </b:Author>
    <b:Title>A profile of Health among Persons with Disabilities in Massachusetts, 2008-2011</b:Title>
    <b:Year>2012</b:Year>
    <b:Publisher>Massachusetts Department of Public Health</b:Publisher>
    <b:City>Boston</b:City>
    <b:RefOrder>1</b:RefOrder>
  </b:Source>
</b:Sources>
</file>

<file path=customXml/itemProps1.xml><?xml version="1.0" encoding="utf-8"?>
<ds:datastoreItem xmlns:ds="http://schemas.openxmlformats.org/officeDocument/2006/customXml" ds:itemID="{B9B4598A-E0C2-4B62-9A3A-8238C897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6449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2014-05-08T13:58:00Z</dcterms:created>
  <dc:creator>Smith, Lauren</dc:creator>
  <lastModifiedBy/>
  <lastPrinted>2013-10-21T20:23:00Z</lastPrinted>
  <dcterms:modified xsi:type="dcterms:W3CDTF">2014-05-08T13:58:00Z</dcterms:modified>
  <revision>2</revision>
</coreProperties>
</file>