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84" w:rsidRDefault="009016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684" w:rsidRDefault="009016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684" w:rsidRDefault="009016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684" w:rsidRDefault="009016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684" w:rsidRDefault="009016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684" w:rsidRDefault="009016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684" w:rsidRDefault="009016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684" w:rsidRDefault="0090168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01684" w:rsidRDefault="002E1921">
      <w:pPr>
        <w:pStyle w:val="Heading1"/>
        <w:ind w:right="2342"/>
        <w:jc w:val="center"/>
        <w:rPr>
          <w:b w:val="0"/>
          <w:bCs w:val="0"/>
        </w:rPr>
      </w:pPr>
      <w:r>
        <w:rPr>
          <w:w w:val="110"/>
        </w:rPr>
        <w:t>COMMONWEALTH OF</w:t>
      </w:r>
      <w:r>
        <w:rPr>
          <w:spacing w:val="-36"/>
          <w:w w:val="110"/>
        </w:rPr>
        <w:t xml:space="preserve"> </w:t>
      </w:r>
      <w:r>
        <w:rPr>
          <w:w w:val="110"/>
        </w:rPr>
        <w:t>MASSACHUSETIS</w:t>
      </w:r>
    </w:p>
    <w:p w:rsidR="00901684" w:rsidRDefault="002E1921">
      <w:pPr>
        <w:spacing w:before="3" w:line="242" w:lineRule="auto"/>
        <w:ind w:left="3635" w:right="230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Division of Administrative Law</w:t>
      </w:r>
      <w:r>
        <w:rPr>
          <w:rFonts w:ascii="Arial"/>
          <w:b/>
          <w:spacing w:val="36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Appeals</w:t>
      </w:r>
      <w:r>
        <w:rPr>
          <w:rFonts w:ascii="Arial"/>
          <w:b/>
          <w:w w:val="106"/>
          <w:sz w:val="21"/>
        </w:rPr>
        <w:t xml:space="preserve"> </w:t>
      </w:r>
      <w:r w:rsidR="005C1B23">
        <w:rPr>
          <w:rFonts w:ascii="Arial"/>
          <w:b/>
          <w:w w:val="105"/>
          <w:sz w:val="21"/>
        </w:rPr>
        <w:t xml:space="preserve">Bureau of </w:t>
      </w:r>
      <w:r w:rsidR="00E84F30">
        <w:rPr>
          <w:rFonts w:ascii="Arial"/>
          <w:b/>
          <w:w w:val="105"/>
          <w:sz w:val="21"/>
        </w:rPr>
        <w:t xml:space="preserve">Special </w:t>
      </w:r>
      <w:r>
        <w:rPr>
          <w:rFonts w:ascii="Arial"/>
          <w:b/>
          <w:w w:val="105"/>
          <w:sz w:val="21"/>
        </w:rPr>
        <w:t>Education</w:t>
      </w:r>
      <w:r>
        <w:rPr>
          <w:rFonts w:ascii="Arial"/>
          <w:b/>
          <w:spacing w:val="-2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Appeals</w:t>
      </w:r>
    </w:p>
    <w:p w:rsidR="00901684" w:rsidRDefault="009016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684" w:rsidRDefault="00901684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901684" w:rsidRDefault="00901684">
      <w:pPr>
        <w:rPr>
          <w:rFonts w:ascii="Arial" w:eastAsia="Arial" w:hAnsi="Arial" w:cs="Arial"/>
          <w:sz w:val="19"/>
          <w:szCs w:val="19"/>
        </w:rPr>
        <w:sectPr w:rsidR="00901684">
          <w:type w:val="continuous"/>
          <w:pgSz w:w="12020" w:h="15620"/>
          <w:pgMar w:top="540" w:right="1240" w:bottom="280" w:left="280" w:header="720" w:footer="720" w:gutter="0"/>
          <w:cols w:space="720"/>
        </w:sectPr>
      </w:pPr>
    </w:p>
    <w:p w:rsidR="00901684" w:rsidRDefault="002E1921">
      <w:pPr>
        <w:spacing w:before="82"/>
        <w:ind w:left="1481" w:hanging="1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10"/>
          <w:sz w:val="21"/>
        </w:rPr>
        <w:lastRenderedPageBreak/>
        <w:t>In Re:</w:t>
      </w:r>
      <w:r>
        <w:rPr>
          <w:rFonts w:ascii="Arial"/>
          <w:b/>
          <w:spacing w:val="-52"/>
          <w:w w:val="110"/>
          <w:sz w:val="21"/>
        </w:rPr>
        <w:t xml:space="preserve"> </w:t>
      </w:r>
      <w:r>
        <w:rPr>
          <w:rFonts w:ascii="Arial"/>
          <w:b/>
          <w:w w:val="110"/>
          <w:sz w:val="21"/>
        </w:rPr>
        <w:t>BSEA#:</w:t>
      </w:r>
    </w:p>
    <w:p w:rsidR="00901684" w:rsidRDefault="002E1921">
      <w:pPr>
        <w:pStyle w:val="BodyText"/>
        <w:spacing w:before="73" w:line="241" w:lineRule="exact"/>
        <w:ind w:left="492"/>
      </w:pPr>
      <w:r>
        <w:rPr>
          <w:w w:val="105"/>
        </w:rPr>
        <w:br w:type="column"/>
      </w:r>
      <w:r>
        <w:rPr>
          <w:w w:val="105"/>
        </w:rPr>
        <w:lastRenderedPageBreak/>
        <w:t>Malden Public</w:t>
      </w:r>
      <w:r>
        <w:rPr>
          <w:spacing w:val="51"/>
          <w:w w:val="105"/>
        </w:rPr>
        <w:t xml:space="preserve"> </w:t>
      </w:r>
      <w:r>
        <w:rPr>
          <w:w w:val="105"/>
        </w:rPr>
        <w:t>Schools</w:t>
      </w:r>
    </w:p>
    <w:p w:rsidR="00901684" w:rsidRDefault="002E1921">
      <w:pPr>
        <w:pStyle w:val="BodyText"/>
        <w:spacing w:line="241" w:lineRule="exact"/>
        <w:ind w:left="51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21"/>
        </w:rPr>
        <w:t>1</w:t>
      </w:r>
      <w:r w:rsidR="005C1B23">
        <w:rPr>
          <w:rFonts w:ascii="Times New Roman" w:hAnsi="Times New Roman"/>
          <w:w w:val="121"/>
        </w:rPr>
        <w:t>5-0</w:t>
      </w:r>
      <w:r>
        <w:rPr>
          <w:rFonts w:ascii="Times New Roman" w:hAnsi="Times New Roman"/>
          <w:w w:val="120"/>
        </w:rPr>
        <w:t>1215</w:t>
      </w:r>
    </w:p>
    <w:p w:rsidR="00901684" w:rsidRDefault="00901684">
      <w:pPr>
        <w:spacing w:line="241" w:lineRule="exact"/>
        <w:rPr>
          <w:rFonts w:ascii="Times New Roman" w:eastAsia="Times New Roman" w:hAnsi="Times New Roman" w:cs="Times New Roman"/>
        </w:rPr>
        <w:sectPr w:rsidR="00901684">
          <w:type w:val="continuous"/>
          <w:pgSz w:w="12020" w:h="15620"/>
          <w:pgMar w:top="540" w:right="1240" w:bottom="280" w:left="280" w:header="720" w:footer="720" w:gutter="0"/>
          <w:cols w:num="2" w:space="720" w:equalWidth="0">
            <w:col w:w="2329" w:space="40"/>
            <w:col w:w="8131"/>
          </w:cols>
        </w:sectPr>
      </w:pPr>
    </w:p>
    <w:p w:rsidR="00901684" w:rsidRDefault="009016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684" w:rsidRDefault="0090168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901684" w:rsidRDefault="002E1921">
      <w:pPr>
        <w:pStyle w:val="Heading1"/>
        <w:ind w:right="2289"/>
        <w:jc w:val="center"/>
        <w:rPr>
          <w:b w:val="0"/>
          <w:bCs w:val="0"/>
        </w:rPr>
      </w:pPr>
      <w:r>
        <w:rPr>
          <w:w w:val="105"/>
        </w:rPr>
        <w:t>RULING</w:t>
      </w:r>
    </w:p>
    <w:p w:rsidR="00901684" w:rsidRDefault="009016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684" w:rsidRDefault="00901684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901684" w:rsidRDefault="002E1921">
      <w:pPr>
        <w:pStyle w:val="BodyText"/>
        <w:spacing w:line="242" w:lineRule="auto"/>
        <w:ind w:left="1476" w:right="335" w:hanging="5"/>
      </w:pPr>
      <w:r>
        <w:rPr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w w:val="110"/>
        </w:rPr>
        <w:t>August</w:t>
      </w:r>
      <w:r>
        <w:rPr>
          <w:spacing w:val="14"/>
          <w:w w:val="110"/>
        </w:rPr>
        <w:t xml:space="preserve"> </w:t>
      </w:r>
      <w:r>
        <w:rPr>
          <w:w w:val="110"/>
        </w:rPr>
        <w:t>12,</w:t>
      </w:r>
      <w:r>
        <w:rPr>
          <w:spacing w:val="-23"/>
          <w:w w:val="110"/>
        </w:rPr>
        <w:t xml:space="preserve"> </w:t>
      </w:r>
      <w:r>
        <w:rPr>
          <w:w w:val="110"/>
        </w:rPr>
        <w:t>2014,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Malden</w:t>
      </w:r>
      <w:r>
        <w:rPr>
          <w:spacing w:val="-2"/>
          <w:w w:val="110"/>
        </w:rPr>
        <w:t xml:space="preserve"> </w:t>
      </w:r>
      <w:r w:rsidR="005C1B23">
        <w:rPr>
          <w:w w:val="110"/>
        </w:rPr>
        <w:t>Publi</w:t>
      </w:r>
      <w:r>
        <w:rPr>
          <w:w w:val="110"/>
        </w:rPr>
        <w:t>c</w:t>
      </w:r>
      <w:r>
        <w:rPr>
          <w:spacing w:val="-6"/>
          <w:w w:val="110"/>
        </w:rPr>
        <w:t xml:space="preserve"> </w:t>
      </w:r>
      <w:r>
        <w:rPr>
          <w:w w:val="110"/>
        </w:rPr>
        <w:t>Schools</w:t>
      </w:r>
      <w:r>
        <w:rPr>
          <w:spacing w:val="2"/>
          <w:w w:val="110"/>
        </w:rPr>
        <w:t xml:space="preserve"> </w:t>
      </w:r>
      <w:r>
        <w:rPr>
          <w:w w:val="110"/>
        </w:rPr>
        <w:t>("Malden")</w:t>
      </w:r>
      <w:r>
        <w:rPr>
          <w:spacing w:val="-9"/>
          <w:w w:val="110"/>
        </w:rPr>
        <w:t xml:space="preserve"> </w:t>
      </w:r>
      <w:r>
        <w:rPr>
          <w:w w:val="110"/>
        </w:rPr>
        <w:t>filed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spacing w:val="-5"/>
          <w:w w:val="110"/>
        </w:rPr>
        <w:t>Hearing</w:t>
      </w:r>
      <w:r>
        <w:rPr>
          <w:spacing w:val="-13"/>
          <w:w w:val="110"/>
        </w:rPr>
        <w:t xml:space="preserve"> </w:t>
      </w:r>
      <w:r>
        <w:rPr>
          <w:w w:val="110"/>
        </w:rPr>
        <w:t>Request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w w:val="105"/>
        </w:rPr>
        <w:t xml:space="preserve"> </w:t>
      </w:r>
      <w:r>
        <w:rPr>
          <w:w w:val="110"/>
        </w:rPr>
        <w:t>contest the parents' request for an independent evaluation. Malden alleges that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w w:val="108"/>
        </w:rPr>
        <w:t xml:space="preserve"> </w:t>
      </w:r>
      <w:r>
        <w:rPr>
          <w:w w:val="110"/>
        </w:rPr>
        <w:t>parents</w:t>
      </w:r>
      <w:r>
        <w:rPr>
          <w:spacing w:val="-6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not</w:t>
      </w:r>
      <w:r>
        <w:rPr>
          <w:spacing w:val="-17"/>
          <w:w w:val="110"/>
        </w:rPr>
        <w:t xml:space="preserve"> </w:t>
      </w:r>
      <w:r>
        <w:rPr>
          <w:w w:val="110"/>
        </w:rPr>
        <w:t>entitled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an</w:t>
      </w:r>
      <w:r>
        <w:rPr>
          <w:spacing w:val="-13"/>
          <w:w w:val="110"/>
        </w:rPr>
        <w:t xml:space="preserve"> </w:t>
      </w:r>
      <w:r>
        <w:rPr>
          <w:w w:val="110"/>
        </w:rPr>
        <w:t>independent</w:t>
      </w:r>
      <w:r>
        <w:rPr>
          <w:spacing w:val="3"/>
          <w:w w:val="110"/>
        </w:rPr>
        <w:t xml:space="preserve"> </w:t>
      </w:r>
      <w:r>
        <w:rPr>
          <w:w w:val="110"/>
        </w:rPr>
        <w:t>evaluation</w:t>
      </w:r>
      <w:r w:rsidR="005C1B23">
        <w:rPr>
          <w:spacing w:val="-1"/>
          <w:w w:val="110"/>
        </w:rPr>
        <w:t xml:space="preserve"> </w:t>
      </w:r>
      <w:r w:rsidRPr="005C1B23">
        <w:rPr>
          <w:w w:val="110"/>
          <w:sz w:val="22"/>
        </w:rPr>
        <w:t>because</w:t>
      </w:r>
      <w:r>
        <w:rPr>
          <w:spacing w:val="-12"/>
          <w:w w:val="110"/>
          <w:sz w:val="22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  <w:sz w:val="22"/>
        </w:rPr>
        <w:t>observation</w:t>
      </w:r>
      <w:r>
        <w:rPr>
          <w:w w:val="102"/>
          <w:sz w:val="22"/>
        </w:rPr>
        <w:t xml:space="preserve"> </w:t>
      </w:r>
      <w:r>
        <w:rPr>
          <w:w w:val="110"/>
        </w:rPr>
        <w:t xml:space="preserve">conducted by Dr. Quill does not constitute an evaluation as defined </w:t>
      </w:r>
      <w:r>
        <w:rPr>
          <w:spacing w:val="-10"/>
          <w:w w:val="110"/>
        </w:rPr>
        <w:t xml:space="preserve">in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 w:rsidR="005C1B23">
        <w:rPr>
          <w:w w:val="110"/>
        </w:rPr>
        <w:t xml:space="preserve">special education </w:t>
      </w:r>
      <w:proofErr w:type="gramStart"/>
      <w:r w:rsidR="005C1B23">
        <w:rPr>
          <w:w w:val="110"/>
        </w:rPr>
        <w:t>regulations,</w:t>
      </w:r>
      <w:proofErr w:type="gramEnd"/>
      <w:r w:rsidR="005C1B23">
        <w:rPr>
          <w:w w:val="110"/>
        </w:rPr>
        <w:t xml:space="preserve"> </w:t>
      </w:r>
      <w:r>
        <w:rPr>
          <w:w w:val="110"/>
          <w:sz w:val="20"/>
        </w:rPr>
        <w:t xml:space="preserve">therefore, the </w:t>
      </w:r>
      <w:r>
        <w:rPr>
          <w:w w:val="110"/>
        </w:rPr>
        <w:t xml:space="preserve">right </w:t>
      </w:r>
      <w:r>
        <w:rPr>
          <w:w w:val="110"/>
          <w:sz w:val="20"/>
        </w:rPr>
        <w:t xml:space="preserve">to </w:t>
      </w:r>
      <w:r>
        <w:rPr>
          <w:w w:val="110"/>
        </w:rPr>
        <w:t>an independent evaluation does</w:t>
      </w:r>
      <w:r>
        <w:rPr>
          <w:spacing w:val="32"/>
          <w:w w:val="110"/>
        </w:rPr>
        <w:t xml:space="preserve"> </w:t>
      </w:r>
      <w:r>
        <w:rPr>
          <w:w w:val="110"/>
        </w:rPr>
        <w:t>not</w:t>
      </w:r>
      <w:r>
        <w:rPr>
          <w:w w:val="111"/>
        </w:rPr>
        <w:t xml:space="preserve"> </w:t>
      </w:r>
      <w:r>
        <w:rPr>
          <w:w w:val="110"/>
        </w:rPr>
        <w:t>come into</w:t>
      </w:r>
      <w:r>
        <w:rPr>
          <w:spacing w:val="-40"/>
          <w:w w:val="110"/>
        </w:rPr>
        <w:t xml:space="preserve"> </w:t>
      </w:r>
      <w:r>
        <w:rPr>
          <w:w w:val="110"/>
        </w:rPr>
        <w:t>play.</w:t>
      </w:r>
    </w:p>
    <w:p w:rsidR="00901684" w:rsidRDefault="00901684">
      <w:pPr>
        <w:spacing w:before="7"/>
        <w:rPr>
          <w:rFonts w:ascii="Arial" w:eastAsia="Arial" w:hAnsi="Arial" w:cs="Arial"/>
          <w:sz w:val="20"/>
          <w:szCs w:val="20"/>
        </w:rPr>
      </w:pPr>
    </w:p>
    <w:p w:rsidR="00901684" w:rsidRDefault="002E1921">
      <w:pPr>
        <w:pStyle w:val="BodyText"/>
        <w:spacing w:line="242" w:lineRule="auto"/>
        <w:ind w:left="1476" w:right="335" w:firstLine="4"/>
      </w:pPr>
      <w:r>
        <w:rPr>
          <w:w w:val="105"/>
        </w:rPr>
        <w:t xml:space="preserve">On August 25, 2014, the parents filed a response to Maiden's Hearing Request. </w:t>
      </w:r>
      <w:r>
        <w:rPr>
          <w:rFonts w:ascii="Times New Roman"/>
          <w:sz w:val="24"/>
        </w:rPr>
        <w:t xml:space="preserve">It </w:t>
      </w:r>
      <w:r>
        <w:rPr>
          <w:w w:val="105"/>
        </w:rPr>
        <w:t>is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 xml:space="preserve">parents' position that the </w:t>
      </w:r>
      <w:r w:rsidR="005C1B23">
        <w:rPr>
          <w:w w:val="105"/>
        </w:rPr>
        <w:t xml:space="preserve">observation </w:t>
      </w:r>
      <w:r>
        <w:rPr>
          <w:w w:val="105"/>
          <w:sz w:val="20"/>
        </w:rPr>
        <w:t xml:space="preserve">by </w:t>
      </w:r>
      <w:r>
        <w:rPr>
          <w:w w:val="105"/>
        </w:rPr>
        <w:t xml:space="preserve">Dr. Quill did constitute an </w:t>
      </w:r>
      <w:r w:rsidR="005C1B23">
        <w:rPr>
          <w:spacing w:val="-5"/>
          <w:w w:val="105"/>
        </w:rPr>
        <w:t>evaluation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and  </w:t>
      </w:r>
      <w:r>
        <w:rPr>
          <w:spacing w:val="27"/>
          <w:w w:val="105"/>
        </w:rPr>
        <w:t xml:space="preserve"> </w:t>
      </w:r>
      <w:r>
        <w:rPr>
          <w:w w:val="105"/>
        </w:rPr>
        <w:t>therefore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parents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w w:val="105"/>
        </w:rPr>
        <w:t>entitled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independent</w:t>
      </w:r>
      <w:r>
        <w:rPr>
          <w:spacing w:val="38"/>
          <w:w w:val="105"/>
        </w:rPr>
        <w:t xml:space="preserve"> </w:t>
      </w:r>
      <w:r>
        <w:rPr>
          <w:w w:val="105"/>
        </w:rPr>
        <w:t>evaluation</w:t>
      </w:r>
      <w:r>
        <w:rPr>
          <w:spacing w:val="22"/>
          <w:w w:val="105"/>
        </w:rPr>
        <w:t xml:space="preserve"> </w:t>
      </w:r>
      <w:r>
        <w:rPr>
          <w:w w:val="105"/>
        </w:rPr>
        <w:t>pursuant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special</w:t>
      </w:r>
      <w:r>
        <w:rPr>
          <w:spacing w:val="-23"/>
          <w:w w:val="105"/>
        </w:rPr>
        <w:t xml:space="preserve"> </w:t>
      </w:r>
      <w:r>
        <w:rPr>
          <w:w w:val="105"/>
        </w:rPr>
        <w:t>education</w:t>
      </w:r>
      <w:r w:rsidR="000F192A">
        <w:rPr>
          <w:w w:val="105"/>
        </w:rPr>
        <w:t xml:space="preserve"> </w:t>
      </w:r>
      <w:r>
        <w:rPr>
          <w:w w:val="105"/>
        </w:rPr>
        <w:t>regulations.</w:t>
      </w:r>
    </w:p>
    <w:p w:rsidR="00901684" w:rsidRDefault="00901684">
      <w:pPr>
        <w:spacing w:before="4"/>
        <w:rPr>
          <w:rFonts w:ascii="Arial" w:eastAsia="Arial" w:hAnsi="Arial" w:cs="Arial"/>
          <w:sz w:val="21"/>
          <w:szCs w:val="21"/>
        </w:rPr>
      </w:pPr>
    </w:p>
    <w:p w:rsidR="00901684" w:rsidRDefault="002E1921">
      <w:pPr>
        <w:pStyle w:val="Heading1"/>
        <w:ind w:right="2281"/>
        <w:jc w:val="center"/>
        <w:rPr>
          <w:b w:val="0"/>
          <w:bCs w:val="0"/>
        </w:rPr>
      </w:pPr>
      <w:r>
        <w:rPr>
          <w:w w:val="105"/>
        </w:rPr>
        <w:t>Facts</w:t>
      </w:r>
    </w:p>
    <w:p w:rsidR="00901684" w:rsidRDefault="00901684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901684" w:rsidRDefault="002E1921">
      <w:pPr>
        <w:pStyle w:val="BodyText"/>
        <w:spacing w:line="242" w:lineRule="auto"/>
        <w:ind w:left="1472" w:right="93" w:firstLine="14"/>
      </w:pPr>
      <w:r>
        <w:rPr>
          <w:w w:val="110"/>
        </w:rPr>
        <w:t>Dr.</w:t>
      </w:r>
      <w:r>
        <w:rPr>
          <w:spacing w:val="-16"/>
          <w:w w:val="110"/>
        </w:rPr>
        <w:t xml:space="preserve"> </w:t>
      </w:r>
      <w:r>
        <w:rPr>
          <w:w w:val="110"/>
        </w:rPr>
        <w:t>Quill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21"/>
          <w:w w:val="110"/>
        </w:rPr>
        <w:t xml:space="preserve"> </w:t>
      </w:r>
      <w:r>
        <w:rPr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w w:val="110"/>
        </w:rPr>
        <w:t>independent</w:t>
      </w:r>
      <w:r>
        <w:rPr>
          <w:spacing w:val="1"/>
          <w:w w:val="110"/>
        </w:rPr>
        <w:t xml:space="preserve"> </w:t>
      </w:r>
      <w:r>
        <w:rPr>
          <w:w w:val="110"/>
        </w:rPr>
        <w:t>contractor</w:t>
      </w:r>
      <w:r>
        <w:rPr>
          <w:spacing w:val="1"/>
          <w:w w:val="110"/>
        </w:rPr>
        <w:t xml:space="preserve"> </w:t>
      </w:r>
      <w:r>
        <w:rPr>
          <w:w w:val="110"/>
        </w:rPr>
        <w:t>who</w:t>
      </w:r>
      <w:r>
        <w:rPr>
          <w:spacing w:val="-7"/>
          <w:w w:val="110"/>
        </w:rPr>
        <w:t xml:space="preserve"> </w:t>
      </w:r>
      <w:r>
        <w:rPr>
          <w:w w:val="110"/>
        </w:rPr>
        <w:t>consults</w:t>
      </w:r>
      <w:r>
        <w:rPr>
          <w:spacing w:val="-11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Malden</w:t>
      </w:r>
      <w:r>
        <w:rPr>
          <w:spacing w:val="-5"/>
          <w:w w:val="110"/>
        </w:rPr>
        <w:t xml:space="preserve"> </w:t>
      </w:r>
      <w:r>
        <w:rPr>
          <w:w w:val="110"/>
        </w:rPr>
        <w:t>Public</w:t>
      </w:r>
      <w:r>
        <w:rPr>
          <w:spacing w:val="-7"/>
          <w:w w:val="110"/>
        </w:rPr>
        <w:t xml:space="preserve"> </w:t>
      </w:r>
      <w:r>
        <w:rPr>
          <w:w w:val="110"/>
        </w:rPr>
        <w:t>Schools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w w:val="109"/>
        </w:rPr>
        <w:t xml:space="preserve"> </w:t>
      </w:r>
      <w:r>
        <w:rPr>
          <w:w w:val="110"/>
        </w:rPr>
        <w:t xml:space="preserve">performs observations, evaluations and </w:t>
      </w:r>
      <w:r w:rsidR="005C1B23">
        <w:rPr>
          <w:w w:val="110"/>
          <w:sz w:val="20"/>
        </w:rPr>
        <w:t>other</w:t>
      </w:r>
      <w:r>
        <w:rPr>
          <w:w w:val="110"/>
          <w:sz w:val="20"/>
        </w:rPr>
        <w:t xml:space="preserve"> </w:t>
      </w:r>
      <w:r w:rsidR="005C1B23">
        <w:rPr>
          <w:w w:val="110"/>
        </w:rPr>
        <w:t>psych</w:t>
      </w:r>
      <w:r>
        <w:rPr>
          <w:w w:val="110"/>
        </w:rPr>
        <w:t>ological services to the school.</w:t>
      </w:r>
      <w:r>
        <w:rPr>
          <w:spacing w:val="-28"/>
          <w:w w:val="110"/>
        </w:rPr>
        <w:t xml:space="preserve"> </w:t>
      </w:r>
      <w:r>
        <w:rPr>
          <w:w w:val="110"/>
        </w:rPr>
        <w:t>Dr.</w:t>
      </w:r>
      <w:r>
        <w:rPr>
          <w:w w:val="102"/>
        </w:rPr>
        <w:t xml:space="preserve"> </w:t>
      </w:r>
      <w:r>
        <w:rPr>
          <w:w w:val="110"/>
        </w:rPr>
        <w:t>Quill</w:t>
      </w:r>
      <w:r>
        <w:rPr>
          <w:spacing w:val="-12"/>
          <w:w w:val="110"/>
        </w:rPr>
        <w:t xml:space="preserve"> </w:t>
      </w:r>
      <w:r>
        <w:rPr>
          <w:w w:val="110"/>
        </w:rPr>
        <w:t>conducted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thirty</w:t>
      </w:r>
      <w:r>
        <w:rPr>
          <w:spacing w:val="8"/>
          <w:w w:val="110"/>
        </w:rPr>
        <w:t xml:space="preserve"> </w:t>
      </w:r>
      <w:r w:rsidR="005C1B23">
        <w:rPr>
          <w:w w:val="110"/>
        </w:rPr>
        <w:t>minute</w:t>
      </w:r>
      <w:r>
        <w:rPr>
          <w:spacing w:val="-10"/>
          <w:w w:val="110"/>
        </w:rPr>
        <w:t xml:space="preserve"> </w:t>
      </w:r>
      <w:r>
        <w:rPr>
          <w:w w:val="110"/>
        </w:rPr>
        <w:t>observation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 w:rsidR="005C1B23">
        <w:rPr>
          <w:w w:val="110"/>
        </w:rPr>
        <w:t>stud</w:t>
      </w:r>
      <w:r>
        <w:rPr>
          <w:w w:val="110"/>
        </w:rPr>
        <w:t>ent</w:t>
      </w:r>
      <w:r>
        <w:rPr>
          <w:spacing w:val="1"/>
          <w:w w:val="110"/>
        </w:rPr>
        <w:t xml:space="preserve"> </w:t>
      </w:r>
      <w:r>
        <w:rPr>
          <w:w w:val="110"/>
        </w:rPr>
        <w:t>during</w:t>
      </w:r>
      <w:r>
        <w:rPr>
          <w:spacing w:val="-23"/>
          <w:w w:val="110"/>
        </w:rPr>
        <w:t xml:space="preserve"> </w:t>
      </w:r>
      <w:r>
        <w:rPr>
          <w:w w:val="110"/>
          <w:sz w:val="20"/>
        </w:rPr>
        <w:t>his</w:t>
      </w:r>
      <w:r>
        <w:rPr>
          <w:spacing w:val="-21"/>
          <w:w w:val="110"/>
          <w:sz w:val="20"/>
        </w:rPr>
        <w:t xml:space="preserve"> </w:t>
      </w:r>
      <w:r>
        <w:rPr>
          <w:w w:val="110"/>
        </w:rPr>
        <w:t>summer</w:t>
      </w:r>
      <w:r>
        <w:rPr>
          <w:spacing w:val="14"/>
          <w:w w:val="110"/>
        </w:rPr>
        <w:t xml:space="preserve"> </w:t>
      </w:r>
      <w:r>
        <w:rPr>
          <w:w w:val="110"/>
          <w:sz w:val="20"/>
        </w:rPr>
        <w:t>program</w:t>
      </w:r>
      <w:r>
        <w:rPr>
          <w:spacing w:val="-2"/>
          <w:w w:val="110"/>
          <w:sz w:val="20"/>
        </w:rPr>
        <w:t xml:space="preserve"> </w:t>
      </w:r>
      <w:r>
        <w:rPr>
          <w:w w:val="110"/>
        </w:rPr>
        <w:t>at</w:t>
      </w:r>
      <w:r>
        <w:rPr>
          <w:w w:val="98"/>
        </w:rPr>
        <w:t xml:space="preserve"> </w:t>
      </w:r>
      <w:r>
        <w:rPr>
          <w:w w:val="110"/>
        </w:rPr>
        <w:t xml:space="preserve">the Linden School </w:t>
      </w:r>
      <w:r>
        <w:rPr>
          <w:spacing w:val="-10"/>
          <w:w w:val="110"/>
        </w:rPr>
        <w:t xml:space="preserve">in </w:t>
      </w:r>
      <w:r>
        <w:rPr>
          <w:w w:val="110"/>
        </w:rPr>
        <w:t xml:space="preserve">Malden. As a result of her observation Dr. </w:t>
      </w:r>
      <w:r w:rsidR="005C1B23">
        <w:rPr>
          <w:w w:val="110"/>
          <w:sz w:val="20"/>
        </w:rPr>
        <w:t>Quill</w:t>
      </w:r>
      <w:r>
        <w:rPr>
          <w:w w:val="110"/>
          <w:sz w:val="20"/>
        </w:rPr>
        <w:t xml:space="preserve"> </w:t>
      </w:r>
      <w:r>
        <w:rPr>
          <w:w w:val="110"/>
        </w:rPr>
        <w:t>generated</w:t>
      </w:r>
      <w:r>
        <w:rPr>
          <w:spacing w:val="-32"/>
          <w:w w:val="110"/>
        </w:rPr>
        <w:t xml:space="preserve"> </w:t>
      </w:r>
      <w:r>
        <w:rPr>
          <w:w w:val="110"/>
        </w:rPr>
        <w:t>a</w:t>
      </w:r>
    </w:p>
    <w:p w:rsidR="00901684" w:rsidRDefault="002E1921">
      <w:pPr>
        <w:pStyle w:val="BodyText"/>
        <w:spacing w:before="5"/>
        <w:ind w:left="1457" w:right="335"/>
      </w:pPr>
      <w:proofErr w:type="gramStart"/>
      <w:r>
        <w:rPr>
          <w:w w:val="110"/>
        </w:rPr>
        <w:t>written</w:t>
      </w:r>
      <w:proofErr w:type="gramEnd"/>
      <w:r>
        <w:rPr>
          <w:w w:val="110"/>
        </w:rPr>
        <w:t xml:space="preserve"> report</w:t>
      </w:r>
      <w:r w:rsidR="00C74C62">
        <w:rPr>
          <w:w w:val="110"/>
        </w:rPr>
        <w:t>.</w:t>
      </w:r>
      <w:r>
        <w:rPr>
          <w:w w:val="110"/>
        </w:rPr>
        <w:t xml:space="preserve"> Dr. Quill stated, in </w:t>
      </w:r>
      <w:r w:rsidR="005C1B23">
        <w:rPr>
          <w:spacing w:val="-10"/>
          <w:w w:val="110"/>
          <w:sz w:val="20"/>
        </w:rPr>
        <w:t xml:space="preserve">her </w:t>
      </w:r>
      <w:r>
        <w:rPr>
          <w:w w:val="110"/>
        </w:rPr>
        <w:t xml:space="preserve">report, "Ms. Betsy </w:t>
      </w:r>
      <w:proofErr w:type="spellStart"/>
      <w:r>
        <w:rPr>
          <w:w w:val="110"/>
        </w:rPr>
        <w:t>Hanifan</w:t>
      </w:r>
      <w:proofErr w:type="spellEnd"/>
      <w:r>
        <w:rPr>
          <w:w w:val="110"/>
        </w:rPr>
        <w:t xml:space="preserve">, </w:t>
      </w:r>
      <w:r>
        <w:rPr>
          <w:spacing w:val="-3"/>
          <w:w w:val="110"/>
        </w:rPr>
        <w:t>Malden</w:t>
      </w:r>
      <w:r>
        <w:rPr>
          <w:spacing w:val="11"/>
          <w:w w:val="110"/>
        </w:rPr>
        <w:t xml:space="preserve"> </w:t>
      </w:r>
      <w:r>
        <w:rPr>
          <w:w w:val="110"/>
        </w:rPr>
        <w:t>Public</w:t>
      </w:r>
    </w:p>
    <w:p w:rsidR="00901684" w:rsidRDefault="005C1B23">
      <w:pPr>
        <w:pStyle w:val="BodyText"/>
        <w:spacing w:before="17"/>
        <w:ind w:left="1467" w:right="93"/>
      </w:pPr>
      <w:r>
        <w:rPr>
          <w:w w:val="105"/>
        </w:rPr>
        <w:t>School's Special Educati</w:t>
      </w:r>
      <w:r w:rsidR="002E1921">
        <w:rPr>
          <w:w w:val="105"/>
        </w:rPr>
        <w:t>on Program Ma</w:t>
      </w:r>
      <w:r>
        <w:rPr>
          <w:w w:val="105"/>
        </w:rPr>
        <w:t>nager, requested an independent</w:t>
      </w:r>
      <w:r w:rsidR="00C74C62">
        <w:rPr>
          <w:w w:val="105"/>
        </w:rPr>
        <w:t xml:space="preserve"> review of </w:t>
      </w:r>
      <w:r w:rsidR="002E1921">
        <w:rPr>
          <w:w w:val="105"/>
        </w:rPr>
        <w:t>[the</w:t>
      </w:r>
    </w:p>
    <w:p w:rsidR="00901684" w:rsidRDefault="002E1921">
      <w:pPr>
        <w:spacing w:before="8"/>
        <w:ind w:left="1467" w:right="411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w w:val="110"/>
        </w:rPr>
        <w:t>student's</w:t>
      </w:r>
      <w:proofErr w:type="gramEnd"/>
      <w:r>
        <w:rPr>
          <w:rFonts w:ascii="Arial"/>
          <w:w w:val="110"/>
        </w:rPr>
        <w:t>]</w:t>
      </w:r>
      <w:r>
        <w:rPr>
          <w:rFonts w:ascii="Arial"/>
          <w:spacing w:val="-27"/>
          <w:w w:val="110"/>
        </w:rPr>
        <w:t xml:space="preserve"> </w:t>
      </w:r>
      <w:r>
        <w:rPr>
          <w:rFonts w:ascii="Arial"/>
          <w:w w:val="110"/>
        </w:rPr>
        <w:t>current</w:t>
      </w:r>
      <w:r>
        <w:rPr>
          <w:rFonts w:ascii="Arial"/>
          <w:spacing w:val="-25"/>
          <w:w w:val="110"/>
        </w:rPr>
        <w:t xml:space="preserve"> </w:t>
      </w:r>
      <w:r>
        <w:rPr>
          <w:rFonts w:ascii="Arial"/>
          <w:spacing w:val="-8"/>
          <w:w w:val="110"/>
        </w:rPr>
        <w:t>IEP</w:t>
      </w:r>
      <w:r>
        <w:rPr>
          <w:rFonts w:ascii="Arial"/>
          <w:spacing w:val="-39"/>
          <w:w w:val="110"/>
        </w:rPr>
        <w:t xml:space="preserve"> </w:t>
      </w:r>
      <w:r>
        <w:rPr>
          <w:rFonts w:ascii="Arial"/>
          <w:w w:val="110"/>
        </w:rPr>
        <w:t>and</w:t>
      </w:r>
      <w:r>
        <w:rPr>
          <w:rFonts w:ascii="Arial"/>
          <w:spacing w:val="-37"/>
          <w:w w:val="110"/>
        </w:rPr>
        <w:t xml:space="preserve"> </w:t>
      </w:r>
      <w:r>
        <w:rPr>
          <w:rFonts w:ascii="Arial"/>
          <w:w w:val="110"/>
          <w:sz w:val="21"/>
        </w:rPr>
        <w:t>an</w:t>
      </w:r>
      <w:r>
        <w:rPr>
          <w:rFonts w:ascii="Arial"/>
          <w:spacing w:val="-34"/>
          <w:w w:val="110"/>
          <w:sz w:val="21"/>
        </w:rPr>
        <w:t xml:space="preserve"> </w:t>
      </w:r>
      <w:r>
        <w:rPr>
          <w:rFonts w:ascii="Arial"/>
          <w:w w:val="110"/>
        </w:rPr>
        <w:t>observation</w:t>
      </w:r>
      <w:r>
        <w:rPr>
          <w:rFonts w:ascii="Arial"/>
          <w:spacing w:val="-36"/>
          <w:w w:val="110"/>
        </w:rPr>
        <w:t xml:space="preserve"> </w:t>
      </w:r>
      <w:r>
        <w:rPr>
          <w:rFonts w:ascii="Arial"/>
          <w:w w:val="110"/>
        </w:rPr>
        <w:t>of</w:t>
      </w:r>
      <w:r>
        <w:rPr>
          <w:rFonts w:ascii="Arial"/>
          <w:spacing w:val="-25"/>
          <w:w w:val="110"/>
        </w:rPr>
        <w:t xml:space="preserve"> </w:t>
      </w:r>
      <w:r>
        <w:rPr>
          <w:rFonts w:ascii="Arial"/>
          <w:spacing w:val="-5"/>
          <w:w w:val="110"/>
        </w:rPr>
        <w:t>his</w:t>
      </w:r>
      <w:r>
        <w:rPr>
          <w:rFonts w:ascii="Arial"/>
          <w:spacing w:val="-34"/>
          <w:w w:val="110"/>
        </w:rPr>
        <w:t xml:space="preserve"> </w:t>
      </w:r>
      <w:r w:rsidR="005C1B23">
        <w:rPr>
          <w:rFonts w:ascii="Arial"/>
          <w:w w:val="110"/>
        </w:rPr>
        <w:t>ski</w:t>
      </w:r>
      <w:r>
        <w:rPr>
          <w:rFonts w:ascii="Arial"/>
          <w:w w:val="110"/>
        </w:rPr>
        <w:t>ll</w:t>
      </w:r>
      <w:r>
        <w:rPr>
          <w:rFonts w:ascii="Arial"/>
          <w:spacing w:val="-30"/>
          <w:w w:val="110"/>
        </w:rPr>
        <w:t xml:space="preserve"> </w:t>
      </w:r>
      <w:r>
        <w:rPr>
          <w:rFonts w:ascii="Arial"/>
          <w:w w:val="110"/>
        </w:rPr>
        <w:t>presentation</w:t>
      </w:r>
      <w:r>
        <w:rPr>
          <w:rFonts w:ascii="Arial"/>
          <w:spacing w:val="-30"/>
          <w:w w:val="110"/>
        </w:rPr>
        <w:t xml:space="preserve"> </w:t>
      </w:r>
      <w:r>
        <w:rPr>
          <w:rFonts w:ascii="Arial"/>
          <w:spacing w:val="-10"/>
          <w:w w:val="110"/>
        </w:rPr>
        <w:t>in</w:t>
      </w:r>
      <w:r>
        <w:rPr>
          <w:rFonts w:ascii="Arial"/>
          <w:spacing w:val="-44"/>
          <w:w w:val="110"/>
        </w:rPr>
        <w:t xml:space="preserve"> </w:t>
      </w:r>
      <w:r>
        <w:rPr>
          <w:rFonts w:ascii="Arial"/>
          <w:w w:val="110"/>
        </w:rPr>
        <w:t>summer</w:t>
      </w:r>
      <w:r>
        <w:rPr>
          <w:rFonts w:ascii="Arial"/>
          <w:spacing w:val="-26"/>
          <w:w w:val="110"/>
        </w:rPr>
        <w:t xml:space="preserve"> </w:t>
      </w:r>
      <w:r>
        <w:rPr>
          <w:rFonts w:ascii="Arial"/>
          <w:w w:val="110"/>
          <w:sz w:val="21"/>
        </w:rPr>
        <w:t xml:space="preserve">school." </w:t>
      </w:r>
      <w:r>
        <w:rPr>
          <w:rFonts w:ascii="Arial"/>
          <w:w w:val="110"/>
        </w:rPr>
        <w:t>Dr.</w:t>
      </w:r>
      <w:r>
        <w:rPr>
          <w:rFonts w:ascii="Arial"/>
          <w:spacing w:val="-37"/>
          <w:w w:val="110"/>
        </w:rPr>
        <w:t xml:space="preserve"> </w:t>
      </w:r>
      <w:r>
        <w:rPr>
          <w:rFonts w:ascii="Arial"/>
          <w:w w:val="110"/>
          <w:sz w:val="21"/>
        </w:rPr>
        <w:t>Quill</w:t>
      </w:r>
      <w:r>
        <w:rPr>
          <w:rFonts w:ascii="Arial"/>
          <w:spacing w:val="-29"/>
          <w:w w:val="110"/>
          <w:sz w:val="21"/>
        </w:rPr>
        <w:t xml:space="preserve"> </w:t>
      </w:r>
      <w:r>
        <w:rPr>
          <w:rFonts w:ascii="Arial"/>
          <w:w w:val="110"/>
        </w:rPr>
        <w:t>further</w:t>
      </w:r>
      <w:r>
        <w:rPr>
          <w:rFonts w:ascii="Arial"/>
          <w:spacing w:val="-16"/>
          <w:w w:val="110"/>
        </w:rPr>
        <w:t xml:space="preserve"> </w:t>
      </w:r>
      <w:r>
        <w:rPr>
          <w:rFonts w:ascii="Arial"/>
          <w:w w:val="110"/>
          <w:sz w:val="21"/>
        </w:rPr>
        <w:t>stated,</w:t>
      </w:r>
      <w:r>
        <w:rPr>
          <w:rFonts w:ascii="Arial"/>
          <w:spacing w:val="-14"/>
          <w:w w:val="110"/>
          <w:sz w:val="21"/>
        </w:rPr>
        <w:t xml:space="preserve"> </w:t>
      </w:r>
      <w:r>
        <w:rPr>
          <w:rFonts w:ascii="Arial"/>
          <w:w w:val="110"/>
        </w:rPr>
        <w:t>"The</w:t>
      </w:r>
      <w:r>
        <w:rPr>
          <w:rFonts w:ascii="Arial"/>
          <w:spacing w:val="-24"/>
          <w:w w:val="110"/>
        </w:rPr>
        <w:t xml:space="preserve"> </w:t>
      </w:r>
      <w:r>
        <w:rPr>
          <w:rFonts w:ascii="Arial"/>
          <w:w w:val="110"/>
        </w:rPr>
        <w:t>purpose</w:t>
      </w:r>
      <w:r>
        <w:rPr>
          <w:rFonts w:ascii="Arial"/>
          <w:spacing w:val="-24"/>
          <w:w w:val="110"/>
        </w:rPr>
        <w:t xml:space="preserve"> </w:t>
      </w:r>
      <w:r>
        <w:rPr>
          <w:rFonts w:ascii="Arial"/>
          <w:w w:val="110"/>
        </w:rPr>
        <w:t>of</w:t>
      </w:r>
      <w:r>
        <w:rPr>
          <w:rFonts w:ascii="Arial"/>
          <w:spacing w:val="-29"/>
          <w:w w:val="110"/>
        </w:rPr>
        <w:t xml:space="preserve"> </w:t>
      </w:r>
      <w:r>
        <w:rPr>
          <w:rFonts w:ascii="Arial"/>
          <w:w w:val="110"/>
          <w:sz w:val="21"/>
        </w:rPr>
        <w:t>the</w:t>
      </w:r>
      <w:r>
        <w:rPr>
          <w:rFonts w:ascii="Arial"/>
          <w:spacing w:val="-22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consultation</w:t>
      </w:r>
      <w:r>
        <w:rPr>
          <w:rFonts w:ascii="Arial"/>
          <w:spacing w:val="-15"/>
          <w:w w:val="110"/>
          <w:sz w:val="21"/>
        </w:rPr>
        <w:t xml:space="preserve"> </w:t>
      </w:r>
      <w:r>
        <w:rPr>
          <w:rFonts w:ascii="Arial"/>
          <w:spacing w:val="-10"/>
          <w:w w:val="110"/>
        </w:rPr>
        <w:t>is</w:t>
      </w:r>
      <w:r>
        <w:rPr>
          <w:rFonts w:ascii="Arial"/>
          <w:spacing w:val="-34"/>
          <w:w w:val="110"/>
        </w:rPr>
        <w:t xml:space="preserve"> </w:t>
      </w:r>
      <w:r>
        <w:rPr>
          <w:rFonts w:ascii="Arial"/>
          <w:w w:val="110"/>
        </w:rPr>
        <w:t>to</w:t>
      </w:r>
      <w:r>
        <w:rPr>
          <w:rFonts w:ascii="Arial"/>
          <w:spacing w:val="-25"/>
          <w:w w:val="110"/>
        </w:rPr>
        <w:t xml:space="preserve"> </w:t>
      </w:r>
      <w:r>
        <w:rPr>
          <w:rFonts w:ascii="Arial"/>
          <w:w w:val="110"/>
          <w:sz w:val="21"/>
        </w:rPr>
        <w:t>recommend</w:t>
      </w:r>
      <w:r>
        <w:rPr>
          <w:rFonts w:ascii="Arial"/>
          <w:spacing w:val="-20"/>
          <w:w w:val="110"/>
          <w:sz w:val="21"/>
        </w:rPr>
        <w:t xml:space="preserve"> </w:t>
      </w:r>
      <w:r>
        <w:rPr>
          <w:rFonts w:ascii="Arial"/>
          <w:w w:val="110"/>
        </w:rPr>
        <w:t>services</w:t>
      </w:r>
      <w:r>
        <w:rPr>
          <w:rFonts w:ascii="Arial"/>
          <w:spacing w:val="-21"/>
          <w:w w:val="110"/>
        </w:rPr>
        <w:t xml:space="preserve"> </w:t>
      </w:r>
      <w:r>
        <w:rPr>
          <w:rFonts w:ascii="Arial"/>
          <w:w w:val="110"/>
        </w:rPr>
        <w:t>for</w:t>
      </w:r>
      <w:r>
        <w:rPr>
          <w:rFonts w:ascii="Arial"/>
          <w:w w:val="99"/>
        </w:rPr>
        <w:t xml:space="preserve"> </w:t>
      </w:r>
      <w:r>
        <w:rPr>
          <w:rFonts w:ascii="Arial"/>
          <w:w w:val="110"/>
          <w:sz w:val="21"/>
        </w:rPr>
        <w:t>[the</w:t>
      </w:r>
      <w:r>
        <w:rPr>
          <w:rFonts w:ascii="Arial"/>
          <w:spacing w:val="-23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student]</w:t>
      </w:r>
      <w:r>
        <w:rPr>
          <w:rFonts w:ascii="Arial"/>
          <w:spacing w:val="-18"/>
          <w:w w:val="110"/>
          <w:sz w:val="21"/>
        </w:rPr>
        <w:t xml:space="preserve"> </w:t>
      </w:r>
      <w:r>
        <w:rPr>
          <w:rFonts w:ascii="Arial"/>
          <w:w w:val="110"/>
          <w:sz w:val="20"/>
        </w:rPr>
        <w:t>that</w:t>
      </w:r>
      <w:r>
        <w:rPr>
          <w:rFonts w:ascii="Arial"/>
          <w:spacing w:val="-16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will</w:t>
      </w:r>
      <w:r>
        <w:rPr>
          <w:rFonts w:ascii="Arial"/>
          <w:spacing w:val="-16"/>
          <w:w w:val="110"/>
          <w:sz w:val="20"/>
        </w:rPr>
        <w:t xml:space="preserve"> </w:t>
      </w:r>
      <w:proofErr w:type="spellStart"/>
      <w:r w:rsidR="00C74C62">
        <w:rPr>
          <w:rFonts w:ascii="Arial"/>
          <w:w w:val="110"/>
          <w:sz w:val="21"/>
        </w:rPr>
        <w:t>rnaxi</w:t>
      </w:r>
      <w:r>
        <w:rPr>
          <w:rFonts w:ascii="Arial"/>
          <w:w w:val="110"/>
          <w:sz w:val="21"/>
        </w:rPr>
        <w:t>mum</w:t>
      </w:r>
      <w:proofErr w:type="spellEnd"/>
      <w:r>
        <w:rPr>
          <w:rFonts w:ascii="Arial"/>
          <w:spacing w:val="-15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his</w:t>
      </w:r>
      <w:r>
        <w:rPr>
          <w:rFonts w:ascii="Arial"/>
          <w:spacing w:val="-24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academic</w:t>
      </w:r>
      <w:r>
        <w:rPr>
          <w:rFonts w:ascii="Arial"/>
          <w:spacing w:val="-9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and</w:t>
      </w:r>
      <w:r>
        <w:rPr>
          <w:rFonts w:ascii="Arial"/>
          <w:spacing w:val="-27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social</w:t>
      </w:r>
      <w:r>
        <w:rPr>
          <w:rFonts w:ascii="Arial"/>
          <w:spacing w:val="-21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development."</w:t>
      </w:r>
    </w:p>
    <w:p w:rsidR="00901684" w:rsidRDefault="00901684">
      <w:pPr>
        <w:spacing w:before="3"/>
        <w:rPr>
          <w:rFonts w:ascii="Arial" w:eastAsia="Arial" w:hAnsi="Arial" w:cs="Arial"/>
          <w:sz w:val="20"/>
          <w:szCs w:val="20"/>
        </w:rPr>
      </w:pPr>
    </w:p>
    <w:p w:rsidR="00901684" w:rsidRDefault="002E1921">
      <w:pPr>
        <w:pStyle w:val="Heading1"/>
        <w:ind w:right="2304"/>
        <w:jc w:val="center"/>
        <w:rPr>
          <w:b w:val="0"/>
          <w:bCs w:val="0"/>
        </w:rPr>
      </w:pPr>
      <w:r>
        <w:rPr>
          <w:w w:val="105"/>
        </w:rPr>
        <w:t>Law</w:t>
      </w:r>
    </w:p>
    <w:p w:rsidR="00901684" w:rsidRDefault="00901684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901684" w:rsidRDefault="002E1921">
      <w:pPr>
        <w:spacing w:line="242" w:lineRule="auto"/>
        <w:ind w:left="1443" w:right="93" w:firstLine="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10"/>
          <w:sz w:val="19"/>
        </w:rPr>
        <w:t>Section</w:t>
      </w:r>
      <w:r w:rsidR="005A1809">
        <w:rPr>
          <w:rFonts w:ascii="Arial"/>
          <w:spacing w:val="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34</w:t>
      </w:r>
      <w:r>
        <w:rPr>
          <w:rFonts w:ascii="Arial"/>
          <w:spacing w:val="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CFR</w:t>
      </w:r>
      <w:r>
        <w:rPr>
          <w:rFonts w:ascii="Arial"/>
          <w:spacing w:val="27"/>
          <w:w w:val="110"/>
          <w:sz w:val="19"/>
        </w:rPr>
        <w:t xml:space="preserve"> </w:t>
      </w:r>
      <w:proofErr w:type="gramStart"/>
      <w:r w:rsidR="00C74C62">
        <w:rPr>
          <w:rFonts w:ascii="Arial"/>
          <w:w w:val="110"/>
          <w:sz w:val="19"/>
        </w:rPr>
        <w:t>5</w:t>
      </w:r>
      <w:r>
        <w:rPr>
          <w:rFonts w:ascii="Arial"/>
          <w:w w:val="110"/>
          <w:sz w:val="19"/>
        </w:rPr>
        <w:t>00.b02(</w:t>
      </w:r>
      <w:proofErr w:type="gramEnd"/>
      <w:r>
        <w:rPr>
          <w:rFonts w:ascii="Arial"/>
          <w:w w:val="110"/>
          <w:sz w:val="19"/>
        </w:rPr>
        <w:t>b)(2)</w:t>
      </w:r>
      <w:r>
        <w:rPr>
          <w:rFonts w:ascii="Arial"/>
          <w:spacing w:val="4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28"/>
          <w:w w:val="110"/>
          <w:sz w:val="19"/>
        </w:rPr>
        <w:t xml:space="preserve"> </w:t>
      </w:r>
      <w:r w:rsidR="00C74C62">
        <w:rPr>
          <w:rFonts w:ascii="Arial"/>
          <w:w w:val="110"/>
          <w:sz w:val="20"/>
        </w:rPr>
        <w:t>the</w:t>
      </w:r>
      <w:r>
        <w:rPr>
          <w:rFonts w:ascii="Arial"/>
          <w:spacing w:val="34"/>
          <w:w w:val="110"/>
          <w:sz w:val="20"/>
        </w:rPr>
        <w:t xml:space="preserve"> </w:t>
      </w:r>
      <w:r>
        <w:rPr>
          <w:rFonts w:ascii="Arial"/>
          <w:w w:val="110"/>
          <w:sz w:val="19"/>
        </w:rPr>
        <w:t>Federal</w:t>
      </w:r>
      <w:r>
        <w:rPr>
          <w:rFonts w:ascii="Arial"/>
          <w:spacing w:val="7"/>
          <w:w w:val="110"/>
          <w:sz w:val="19"/>
        </w:rPr>
        <w:t xml:space="preserve"> </w:t>
      </w:r>
      <w:r>
        <w:rPr>
          <w:rFonts w:ascii="Arial"/>
          <w:w w:val="110"/>
          <w:sz w:val="21"/>
        </w:rPr>
        <w:t>special</w:t>
      </w:r>
      <w:r>
        <w:rPr>
          <w:rFonts w:ascii="Arial"/>
          <w:spacing w:val="22"/>
          <w:w w:val="110"/>
          <w:sz w:val="21"/>
        </w:rPr>
        <w:t xml:space="preserve"> </w:t>
      </w:r>
      <w:r>
        <w:rPr>
          <w:rFonts w:ascii="Arial"/>
          <w:w w:val="110"/>
          <w:sz w:val="20"/>
        </w:rPr>
        <w:t>education</w:t>
      </w:r>
      <w:r>
        <w:rPr>
          <w:rFonts w:ascii="Arial"/>
          <w:spacing w:val="34"/>
          <w:w w:val="110"/>
          <w:sz w:val="20"/>
        </w:rPr>
        <w:t xml:space="preserve"> </w:t>
      </w:r>
      <w:r>
        <w:rPr>
          <w:rFonts w:ascii="Arial"/>
          <w:w w:val="110"/>
          <w:sz w:val="21"/>
        </w:rPr>
        <w:t>regulations</w:t>
      </w:r>
      <w:r>
        <w:rPr>
          <w:rFonts w:ascii="Arial"/>
          <w:spacing w:val="29"/>
          <w:w w:val="110"/>
          <w:sz w:val="21"/>
        </w:rPr>
        <w:t xml:space="preserve"> </w:t>
      </w:r>
      <w:r>
        <w:rPr>
          <w:rFonts w:ascii="Arial"/>
          <w:w w:val="110"/>
          <w:sz w:val="20"/>
        </w:rPr>
        <w:t>and</w:t>
      </w:r>
      <w:r>
        <w:rPr>
          <w:rFonts w:ascii="Arial"/>
          <w:spacing w:val="28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section</w:t>
      </w:r>
      <w:r>
        <w:rPr>
          <w:rFonts w:ascii="Arial"/>
          <w:spacing w:val="-53"/>
          <w:w w:val="110"/>
          <w:sz w:val="20"/>
        </w:rPr>
        <w:t xml:space="preserve"> </w:t>
      </w:r>
      <w:r w:rsidR="00C74C62">
        <w:rPr>
          <w:rFonts w:ascii="Arial"/>
          <w:w w:val="110"/>
          <w:sz w:val="20"/>
        </w:rPr>
        <w:t>603</w:t>
      </w:r>
      <w:r>
        <w:rPr>
          <w:rFonts w:ascii="Arial"/>
          <w:w w:val="110"/>
          <w:sz w:val="20"/>
        </w:rPr>
        <w:t xml:space="preserve"> CMR 28.04(5)(d) of the state </w:t>
      </w:r>
      <w:r>
        <w:rPr>
          <w:rFonts w:ascii="Arial"/>
          <w:w w:val="110"/>
          <w:sz w:val="21"/>
        </w:rPr>
        <w:t>special education regulations, governs a parent's</w:t>
      </w:r>
      <w:r>
        <w:rPr>
          <w:rFonts w:ascii="Arial"/>
          <w:spacing w:val="9"/>
          <w:w w:val="110"/>
          <w:sz w:val="21"/>
        </w:rPr>
        <w:t xml:space="preserve"> </w:t>
      </w:r>
      <w:r>
        <w:rPr>
          <w:rFonts w:ascii="Arial"/>
          <w:w w:val="110"/>
          <w:sz w:val="20"/>
        </w:rPr>
        <w:t>right</w:t>
      </w:r>
      <w:r>
        <w:rPr>
          <w:rFonts w:ascii="Arial"/>
          <w:w w:val="111"/>
          <w:sz w:val="20"/>
        </w:rPr>
        <w:t xml:space="preserve"> </w:t>
      </w:r>
      <w:r>
        <w:rPr>
          <w:rFonts w:ascii="Arial"/>
          <w:w w:val="110"/>
          <w:sz w:val="21"/>
        </w:rPr>
        <w:t>to an independent evaluation Specifically, the federal regulations state, "a parent has</w:t>
      </w:r>
      <w:r>
        <w:rPr>
          <w:rFonts w:ascii="Arial"/>
          <w:spacing w:val="-2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a</w:t>
      </w:r>
      <w:r>
        <w:rPr>
          <w:rFonts w:ascii="Arial"/>
          <w:w w:val="108"/>
          <w:sz w:val="21"/>
        </w:rPr>
        <w:t xml:space="preserve"> </w:t>
      </w:r>
      <w:r>
        <w:rPr>
          <w:rFonts w:ascii="Arial"/>
          <w:spacing w:val="-4"/>
          <w:w w:val="110"/>
          <w:sz w:val="19"/>
        </w:rPr>
        <w:t xml:space="preserve">right </w:t>
      </w:r>
      <w:r>
        <w:rPr>
          <w:rFonts w:ascii="Arial"/>
          <w:w w:val="110"/>
          <w:sz w:val="21"/>
        </w:rPr>
        <w:t xml:space="preserve">to an </w:t>
      </w:r>
      <w:r>
        <w:rPr>
          <w:rFonts w:ascii="Arial"/>
          <w:spacing w:val="-3"/>
          <w:w w:val="110"/>
          <w:sz w:val="21"/>
        </w:rPr>
        <w:t xml:space="preserve">Independent </w:t>
      </w:r>
      <w:r>
        <w:rPr>
          <w:rFonts w:ascii="Arial"/>
          <w:w w:val="110"/>
          <w:sz w:val="21"/>
        </w:rPr>
        <w:t xml:space="preserve">educational evaluation at public expense </w:t>
      </w:r>
      <w:r>
        <w:rPr>
          <w:rFonts w:ascii="Arial"/>
          <w:w w:val="110"/>
          <w:sz w:val="20"/>
        </w:rPr>
        <w:t xml:space="preserve">If </w:t>
      </w:r>
      <w:r>
        <w:rPr>
          <w:rFonts w:ascii="Arial"/>
          <w:w w:val="110"/>
          <w:sz w:val="21"/>
        </w:rPr>
        <w:t>the parent</w:t>
      </w:r>
      <w:r>
        <w:rPr>
          <w:rFonts w:ascii="Arial"/>
          <w:spacing w:val="15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disagrees</w:t>
      </w:r>
      <w:r>
        <w:rPr>
          <w:rFonts w:ascii="Arial"/>
          <w:w w:val="107"/>
          <w:sz w:val="21"/>
        </w:rPr>
        <w:t xml:space="preserve"> </w:t>
      </w:r>
      <w:r>
        <w:rPr>
          <w:rFonts w:ascii="Arial"/>
          <w:w w:val="110"/>
          <w:sz w:val="20"/>
        </w:rPr>
        <w:t>with</w:t>
      </w:r>
      <w:r>
        <w:rPr>
          <w:rFonts w:ascii="Arial"/>
          <w:spacing w:val="-3"/>
          <w:w w:val="110"/>
          <w:sz w:val="20"/>
        </w:rPr>
        <w:t xml:space="preserve"> </w:t>
      </w:r>
      <w:r>
        <w:rPr>
          <w:rFonts w:ascii="Arial"/>
          <w:w w:val="110"/>
          <w:sz w:val="21"/>
        </w:rPr>
        <w:t>an</w:t>
      </w:r>
      <w:r>
        <w:rPr>
          <w:rFonts w:ascii="Arial"/>
          <w:spacing w:val="-17"/>
          <w:w w:val="110"/>
          <w:sz w:val="21"/>
        </w:rPr>
        <w:t xml:space="preserve"> </w:t>
      </w:r>
      <w:r>
        <w:rPr>
          <w:rFonts w:ascii="Arial"/>
          <w:spacing w:val="-3"/>
          <w:w w:val="110"/>
          <w:sz w:val="20"/>
        </w:rPr>
        <w:t>evaluation</w:t>
      </w:r>
      <w:r>
        <w:rPr>
          <w:rFonts w:ascii="Arial"/>
          <w:spacing w:val="-17"/>
          <w:w w:val="110"/>
          <w:sz w:val="20"/>
        </w:rPr>
        <w:t xml:space="preserve"> </w:t>
      </w:r>
      <w:r>
        <w:rPr>
          <w:rFonts w:ascii="Arial"/>
          <w:w w:val="110"/>
          <w:sz w:val="21"/>
        </w:rPr>
        <w:t>obtained</w:t>
      </w:r>
      <w:r>
        <w:rPr>
          <w:rFonts w:ascii="Arial"/>
          <w:spacing w:val="-7"/>
          <w:w w:val="110"/>
          <w:sz w:val="21"/>
        </w:rPr>
        <w:t xml:space="preserve"> </w:t>
      </w:r>
      <w:r>
        <w:rPr>
          <w:rFonts w:ascii="Arial"/>
          <w:w w:val="110"/>
          <w:sz w:val="20"/>
        </w:rPr>
        <w:t>by</w:t>
      </w:r>
      <w:r>
        <w:rPr>
          <w:rFonts w:ascii="Arial"/>
          <w:spacing w:val="-9"/>
          <w:w w:val="110"/>
          <w:sz w:val="20"/>
        </w:rPr>
        <w:t xml:space="preserve"> </w:t>
      </w:r>
      <w:r w:rsidR="00C74C62">
        <w:rPr>
          <w:rFonts w:ascii="Arial"/>
          <w:w w:val="110"/>
          <w:sz w:val="20"/>
        </w:rPr>
        <w:t>the</w:t>
      </w:r>
      <w:r>
        <w:rPr>
          <w:rFonts w:ascii="Arial"/>
          <w:spacing w:val="5"/>
          <w:w w:val="110"/>
          <w:sz w:val="20"/>
        </w:rPr>
        <w:t xml:space="preserve"> </w:t>
      </w:r>
      <w:r>
        <w:rPr>
          <w:rFonts w:ascii="Arial"/>
          <w:w w:val="110"/>
          <w:sz w:val="21"/>
        </w:rPr>
        <w:t>public</w:t>
      </w:r>
      <w:r>
        <w:rPr>
          <w:rFonts w:ascii="Arial"/>
          <w:spacing w:val="-15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agency,</w:t>
      </w:r>
      <w:r>
        <w:rPr>
          <w:rFonts w:ascii="Arial"/>
          <w:spacing w:val="3"/>
          <w:w w:val="110"/>
          <w:sz w:val="21"/>
        </w:rPr>
        <w:t xml:space="preserve"> </w:t>
      </w:r>
      <w:r w:rsidR="005C1B23">
        <w:rPr>
          <w:rFonts w:ascii="Arial"/>
          <w:w w:val="110"/>
          <w:sz w:val="21"/>
        </w:rPr>
        <w:t>subject</w:t>
      </w:r>
      <w:r>
        <w:rPr>
          <w:rFonts w:ascii="Arial"/>
          <w:spacing w:val="3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to</w:t>
      </w:r>
      <w:r>
        <w:rPr>
          <w:rFonts w:ascii="Arial"/>
          <w:spacing w:val="-16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the</w:t>
      </w:r>
      <w:r>
        <w:rPr>
          <w:rFonts w:ascii="Arial"/>
          <w:spacing w:val="-7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conditions</w:t>
      </w:r>
      <w:r>
        <w:rPr>
          <w:rFonts w:ascii="Arial"/>
          <w:spacing w:val="8"/>
          <w:w w:val="110"/>
          <w:sz w:val="21"/>
        </w:rPr>
        <w:t xml:space="preserve"> </w:t>
      </w:r>
      <w:r>
        <w:rPr>
          <w:rFonts w:ascii="Arial"/>
          <w:w w:val="110"/>
          <w:sz w:val="21"/>
        </w:rPr>
        <w:t>in</w:t>
      </w:r>
    </w:p>
    <w:p w:rsidR="00901684" w:rsidRDefault="000F192A">
      <w:pPr>
        <w:pStyle w:val="BodyText"/>
        <w:spacing w:line="232" w:lineRule="exact"/>
        <w:ind w:left="1467" w:right="93"/>
      </w:pPr>
      <w:r>
        <w:rPr>
          <w:w w:val="105"/>
        </w:rPr>
        <w:t xml:space="preserve">Paragraphs </w:t>
      </w:r>
      <w:r w:rsidR="002E1921">
        <w:rPr>
          <w:w w:val="105"/>
        </w:rPr>
        <w:t>(b</w:t>
      </w:r>
      <w:proofErr w:type="gramStart"/>
      <w:r w:rsidR="002E1921">
        <w:rPr>
          <w:w w:val="105"/>
        </w:rPr>
        <w:t>)(</w:t>
      </w:r>
      <w:proofErr w:type="gramEnd"/>
      <w:r w:rsidR="002E1921">
        <w:rPr>
          <w:w w:val="105"/>
        </w:rPr>
        <w:t xml:space="preserve">2) through </w:t>
      </w:r>
      <w:r w:rsidR="002E1921">
        <w:rPr>
          <w:spacing w:val="6"/>
          <w:w w:val="105"/>
        </w:rPr>
        <w:t xml:space="preserve">(4) </w:t>
      </w:r>
      <w:r w:rsidR="002E1921">
        <w:rPr>
          <w:w w:val="105"/>
        </w:rPr>
        <w:t xml:space="preserve">of  this section.   The </w:t>
      </w:r>
      <w:r>
        <w:rPr>
          <w:w w:val="105"/>
        </w:rPr>
        <w:t xml:space="preserve">state regulations state, "upon </w:t>
      </w:r>
      <w:r w:rsidR="002E1921">
        <w:rPr>
          <w:w w:val="105"/>
        </w:rPr>
        <w:t>receipt</w:t>
      </w:r>
    </w:p>
    <w:p w:rsidR="00901684" w:rsidRDefault="000F192A">
      <w:pPr>
        <w:spacing w:line="243" w:lineRule="exact"/>
        <w:ind w:left="1457" w:right="33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w w:val="105"/>
          <w:sz w:val="20"/>
        </w:rPr>
        <w:t>of</w:t>
      </w:r>
      <w:proofErr w:type="gramEnd"/>
      <w:r>
        <w:rPr>
          <w:rFonts w:ascii="Arial"/>
          <w:w w:val="105"/>
          <w:sz w:val="20"/>
        </w:rPr>
        <w:t xml:space="preserve"> </w:t>
      </w:r>
      <w:r w:rsidR="002E1921">
        <w:rPr>
          <w:rFonts w:ascii="Arial"/>
          <w:w w:val="105"/>
          <w:sz w:val="21"/>
        </w:rPr>
        <w:t xml:space="preserve">evaluation results, </w:t>
      </w:r>
      <w:r w:rsidR="002E1921">
        <w:rPr>
          <w:rFonts w:ascii="Times New Roman"/>
        </w:rPr>
        <w:t xml:space="preserve">if  </w:t>
      </w:r>
      <w:r w:rsidR="002E1921">
        <w:rPr>
          <w:rFonts w:ascii="Arial"/>
          <w:w w:val="105"/>
          <w:sz w:val="21"/>
        </w:rPr>
        <w:t xml:space="preserve">a parent </w:t>
      </w:r>
      <w:r w:rsidR="00C74C62">
        <w:rPr>
          <w:rFonts w:ascii="Arial"/>
          <w:w w:val="105"/>
          <w:sz w:val="20"/>
        </w:rPr>
        <w:t xml:space="preserve">disagrees </w:t>
      </w:r>
      <w:r w:rsidR="002E1921">
        <w:rPr>
          <w:rFonts w:ascii="Arial"/>
          <w:w w:val="105"/>
          <w:sz w:val="20"/>
        </w:rPr>
        <w:t xml:space="preserve">with </w:t>
      </w:r>
      <w:r w:rsidR="002E1921">
        <w:rPr>
          <w:rFonts w:ascii="Arial"/>
          <w:w w:val="105"/>
          <w:sz w:val="21"/>
        </w:rPr>
        <w:t xml:space="preserve">an </w:t>
      </w:r>
      <w:r w:rsidR="00C74C62">
        <w:rPr>
          <w:rFonts w:ascii="Arial"/>
          <w:w w:val="105"/>
          <w:sz w:val="20"/>
        </w:rPr>
        <w:t xml:space="preserve">initial evaluation </w:t>
      </w:r>
      <w:r w:rsidR="002E1921">
        <w:rPr>
          <w:rFonts w:ascii="Arial"/>
          <w:w w:val="105"/>
          <w:sz w:val="21"/>
        </w:rPr>
        <w:t>or reevaluation</w:t>
      </w:r>
    </w:p>
    <w:p w:rsidR="00901684" w:rsidRDefault="00901684">
      <w:pPr>
        <w:spacing w:line="243" w:lineRule="exact"/>
        <w:rPr>
          <w:rFonts w:ascii="Arial" w:eastAsia="Arial" w:hAnsi="Arial" w:cs="Arial"/>
          <w:sz w:val="21"/>
          <w:szCs w:val="21"/>
        </w:rPr>
        <w:sectPr w:rsidR="00901684">
          <w:type w:val="continuous"/>
          <w:pgSz w:w="12020" w:h="15620"/>
          <w:pgMar w:top="540" w:right="1240" w:bottom="280" w:left="280" w:header="720" w:footer="720" w:gutter="0"/>
          <w:cols w:space="720"/>
        </w:sect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spacing w:before="1"/>
        <w:rPr>
          <w:rFonts w:ascii="Arial" w:eastAsia="Arial" w:hAnsi="Arial" w:cs="Arial"/>
          <w:sz w:val="19"/>
          <w:szCs w:val="19"/>
        </w:rPr>
      </w:pPr>
    </w:p>
    <w:p w:rsidR="00901684" w:rsidRDefault="002E1921">
      <w:pPr>
        <w:pStyle w:val="BodyText"/>
        <w:spacing w:line="271" w:lineRule="auto"/>
        <w:ind w:left="1427" w:right="148" w:hanging="19"/>
      </w:pPr>
      <w:proofErr w:type="gramStart"/>
      <w:r>
        <w:rPr>
          <w:w w:val="105"/>
        </w:rPr>
        <w:t>completed</w:t>
      </w:r>
      <w:proofErr w:type="gramEnd"/>
      <w:r>
        <w:rPr>
          <w:w w:val="105"/>
        </w:rPr>
        <w:t xml:space="preserve"> by the school district, then the parent may request an independent</w:t>
      </w:r>
      <w:r>
        <w:rPr>
          <w:spacing w:val="50"/>
          <w:w w:val="105"/>
        </w:rPr>
        <w:t xml:space="preserve"> </w:t>
      </w:r>
      <w:r>
        <w:rPr>
          <w:w w:val="105"/>
        </w:rPr>
        <w:t>education</w:t>
      </w:r>
      <w:r>
        <w:rPr>
          <w:w w:val="109"/>
        </w:rPr>
        <w:t xml:space="preserve"> </w:t>
      </w:r>
      <w:r>
        <w:rPr>
          <w:w w:val="105"/>
        </w:rPr>
        <w:t>evaluation."</w:t>
      </w:r>
    </w:p>
    <w:p w:rsidR="00901684" w:rsidRDefault="00901684">
      <w:pPr>
        <w:spacing w:before="2"/>
        <w:rPr>
          <w:rFonts w:ascii="Arial" w:eastAsia="Arial" w:hAnsi="Arial" w:cs="Arial"/>
          <w:sz w:val="16"/>
          <w:szCs w:val="16"/>
        </w:rPr>
      </w:pPr>
    </w:p>
    <w:p w:rsidR="00901684" w:rsidRDefault="002E1921">
      <w:pPr>
        <w:pStyle w:val="BodyText"/>
        <w:ind w:left="1413" w:right="148"/>
        <w:rPr>
          <w:sz w:val="10"/>
          <w:szCs w:val="10"/>
        </w:rPr>
      </w:pPr>
      <w:r>
        <w:rPr>
          <w:spacing w:val="-5"/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evaluation</w:t>
      </w:r>
      <w:r>
        <w:rPr>
          <w:spacing w:val="4"/>
          <w:w w:val="110"/>
        </w:rPr>
        <w:t xml:space="preserve"> </w:t>
      </w:r>
      <w:r>
        <w:rPr>
          <w:w w:val="110"/>
        </w:rPr>
        <w:t>procedures</w:t>
      </w:r>
      <w:r>
        <w:rPr>
          <w:spacing w:val="1"/>
          <w:w w:val="110"/>
        </w:rPr>
        <w:t xml:space="preserve"> </w:t>
      </w:r>
      <w:r>
        <w:rPr>
          <w:w w:val="110"/>
        </w:rPr>
        <w:t>outlined in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federal</w:t>
      </w:r>
      <w:r>
        <w:rPr>
          <w:spacing w:val="8"/>
          <w:w w:val="110"/>
        </w:rPr>
        <w:t xml:space="preserve"> </w:t>
      </w:r>
      <w:r w:rsidR="005C1B23">
        <w:rPr>
          <w:w w:val="110"/>
        </w:rPr>
        <w:t>regulations</w:t>
      </w:r>
      <w:r>
        <w:rPr>
          <w:spacing w:val="4"/>
          <w:w w:val="110"/>
        </w:rPr>
        <w:t xml:space="preserve"> </w:t>
      </w:r>
      <w:r>
        <w:rPr>
          <w:w w:val="110"/>
        </w:rPr>
        <w:t>prohibit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school</w:t>
      </w:r>
      <w:r>
        <w:rPr>
          <w:spacing w:val="-9"/>
          <w:w w:val="110"/>
        </w:rPr>
        <w:t xml:space="preserve"> </w:t>
      </w:r>
      <w:r w:rsidR="005C1B23">
        <w:rPr>
          <w:w w:val="110"/>
          <w:sz w:val="20"/>
        </w:rPr>
        <w:t>district</w:t>
      </w:r>
      <w:r>
        <w:rPr>
          <w:w w:val="112"/>
          <w:sz w:val="20"/>
        </w:rPr>
        <w:t xml:space="preserve"> </w:t>
      </w:r>
      <w:r>
        <w:rPr>
          <w:w w:val="110"/>
        </w:rPr>
        <w:t xml:space="preserve">from </w:t>
      </w:r>
      <w:r>
        <w:rPr>
          <w:spacing w:val="-3"/>
          <w:w w:val="110"/>
        </w:rPr>
        <w:t xml:space="preserve">relying </w:t>
      </w:r>
      <w:r>
        <w:rPr>
          <w:w w:val="110"/>
        </w:rPr>
        <w:t>on any single measure or assessment as the sole criterion for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determining </w:t>
      </w:r>
      <w:r>
        <w:rPr>
          <w:spacing w:val="-3"/>
          <w:w w:val="110"/>
        </w:rPr>
        <w:t xml:space="preserve">eligibility </w:t>
      </w:r>
      <w:r>
        <w:rPr>
          <w:w w:val="110"/>
          <w:sz w:val="20"/>
        </w:rPr>
        <w:t xml:space="preserve">or </w:t>
      </w:r>
      <w:r>
        <w:rPr>
          <w:w w:val="110"/>
        </w:rPr>
        <w:t xml:space="preserve">determining an appropriate educational </w:t>
      </w:r>
      <w:r>
        <w:rPr>
          <w:w w:val="110"/>
          <w:sz w:val="20"/>
        </w:rPr>
        <w:t xml:space="preserve">program for the </w:t>
      </w:r>
      <w:r>
        <w:rPr>
          <w:w w:val="110"/>
        </w:rPr>
        <w:t>student</w:t>
      </w:r>
      <w:r>
        <w:rPr>
          <w:spacing w:val="33"/>
          <w:w w:val="110"/>
        </w:rPr>
        <w:t xml:space="preserve"> </w:t>
      </w:r>
      <w:r>
        <w:rPr>
          <w:w w:val="110"/>
          <w:position w:val="7"/>
          <w:sz w:val="10"/>
        </w:rPr>
        <w:t>1</w:t>
      </w:r>
    </w:p>
    <w:p w:rsidR="00901684" w:rsidRDefault="00901684">
      <w:pPr>
        <w:spacing w:before="8"/>
        <w:rPr>
          <w:rFonts w:ascii="Arial" w:eastAsia="Arial" w:hAnsi="Arial" w:cs="Arial"/>
          <w:sz w:val="19"/>
          <w:szCs w:val="19"/>
        </w:rPr>
      </w:pPr>
    </w:p>
    <w:p w:rsidR="00901684" w:rsidRDefault="002E1921">
      <w:pPr>
        <w:ind w:left="134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Discussion</w:t>
      </w:r>
    </w:p>
    <w:p w:rsidR="00901684" w:rsidRDefault="00901684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901684" w:rsidRDefault="002E1921">
      <w:pPr>
        <w:pStyle w:val="BodyText"/>
        <w:spacing w:line="247" w:lineRule="auto"/>
        <w:ind w:left="1422" w:right="402"/>
      </w:pPr>
      <w:r>
        <w:rPr>
          <w:w w:val="105"/>
        </w:rPr>
        <w:t>The question of whether the parent in this matter is entitled to an independent</w:t>
      </w:r>
      <w:r>
        <w:rPr>
          <w:spacing w:val="50"/>
          <w:w w:val="105"/>
        </w:rPr>
        <w:t xml:space="preserve"> </w:t>
      </w:r>
      <w:proofErr w:type="gramStart"/>
      <w:r>
        <w:rPr>
          <w:w w:val="105"/>
        </w:rPr>
        <w:t>evaluation,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turns</w:t>
      </w:r>
      <w:r>
        <w:rPr>
          <w:spacing w:val="15"/>
          <w:w w:val="105"/>
        </w:rPr>
        <w:t xml:space="preserve"> </w:t>
      </w:r>
      <w:r>
        <w:rPr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whether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observation</w:t>
      </w:r>
      <w:r>
        <w:rPr>
          <w:spacing w:val="21"/>
          <w:w w:val="105"/>
        </w:rPr>
        <w:t xml:space="preserve"> </w:t>
      </w:r>
      <w:r>
        <w:rPr>
          <w:w w:val="105"/>
        </w:rPr>
        <w:t>by</w:t>
      </w:r>
      <w:r>
        <w:rPr>
          <w:spacing w:val="31"/>
          <w:w w:val="105"/>
        </w:rPr>
        <w:t xml:space="preserve"> </w:t>
      </w:r>
      <w:r>
        <w:rPr>
          <w:w w:val="105"/>
        </w:rPr>
        <w:t>Dr.</w:t>
      </w:r>
      <w:r>
        <w:rPr>
          <w:spacing w:val="13"/>
          <w:w w:val="105"/>
        </w:rPr>
        <w:t xml:space="preserve"> </w:t>
      </w:r>
      <w:r>
        <w:rPr>
          <w:w w:val="105"/>
        </w:rPr>
        <w:t>Quill</w:t>
      </w:r>
      <w:r>
        <w:rPr>
          <w:spacing w:val="13"/>
          <w:w w:val="105"/>
        </w:rPr>
        <w:t xml:space="preserve"> </w:t>
      </w:r>
      <w:r>
        <w:rPr>
          <w:w w:val="105"/>
        </w:rPr>
        <w:t>can</w:t>
      </w:r>
      <w:r>
        <w:rPr>
          <w:spacing w:val="15"/>
          <w:w w:val="105"/>
        </w:rPr>
        <w:t xml:space="preserve"> </w:t>
      </w:r>
      <w:r>
        <w:rPr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w w:val="105"/>
        </w:rPr>
        <w:t>characterized</w:t>
      </w:r>
      <w:r>
        <w:rPr>
          <w:spacing w:val="34"/>
          <w:w w:val="105"/>
        </w:rPr>
        <w:t xml:space="preserve"> </w:t>
      </w:r>
      <w:r>
        <w:rPr>
          <w:w w:val="105"/>
        </w:rPr>
        <w:t>as</w:t>
      </w:r>
      <w:r>
        <w:rPr>
          <w:spacing w:val="18"/>
          <w:w w:val="105"/>
        </w:rPr>
        <w:t xml:space="preserve"> </w:t>
      </w:r>
      <w:r>
        <w:rPr>
          <w:w w:val="105"/>
        </w:rPr>
        <w:t>an</w:t>
      </w:r>
      <w:r>
        <w:rPr>
          <w:spacing w:val="-60"/>
          <w:w w:val="105"/>
        </w:rPr>
        <w:t xml:space="preserve"> </w:t>
      </w:r>
      <w:r w:rsidR="005C1B23">
        <w:rPr>
          <w:w w:val="105"/>
        </w:rPr>
        <w:t xml:space="preserve">"evaluation" or "reevaluation" pursuant to special education </w:t>
      </w:r>
      <w:r>
        <w:rPr>
          <w:w w:val="105"/>
        </w:rPr>
        <w:t>law and</w:t>
      </w:r>
      <w:r>
        <w:rPr>
          <w:spacing w:val="42"/>
          <w:w w:val="105"/>
        </w:rPr>
        <w:t xml:space="preserve"> </w:t>
      </w:r>
      <w:r>
        <w:rPr>
          <w:w w:val="105"/>
        </w:rPr>
        <w:t>regulations.</w:t>
      </w:r>
    </w:p>
    <w:p w:rsidR="00901684" w:rsidRDefault="002E1921">
      <w:pPr>
        <w:pStyle w:val="BodyText"/>
        <w:spacing w:line="244" w:lineRule="auto"/>
        <w:ind w:left="1422" w:right="253" w:firstLine="4"/>
      </w:pPr>
      <w:r>
        <w:rPr>
          <w:w w:val="105"/>
          <w:sz w:val="20"/>
        </w:rPr>
        <w:t>After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8"/>
          <w:w w:val="105"/>
          <w:sz w:val="20"/>
        </w:rPr>
        <w:t xml:space="preserve"> </w:t>
      </w:r>
      <w:r>
        <w:rPr>
          <w:w w:val="105"/>
        </w:rPr>
        <w:t>careful</w:t>
      </w:r>
      <w:r>
        <w:rPr>
          <w:spacing w:val="24"/>
          <w:w w:val="105"/>
        </w:rPr>
        <w:t xml:space="preserve"> </w:t>
      </w:r>
      <w:r>
        <w:rPr>
          <w:w w:val="105"/>
        </w:rPr>
        <w:t>review</w:t>
      </w:r>
      <w:r>
        <w:rPr>
          <w:spacing w:val="15"/>
          <w:w w:val="105"/>
        </w:rPr>
        <w:t xml:space="preserve"> </w:t>
      </w:r>
      <w:r>
        <w:rPr>
          <w:w w:val="105"/>
          <w:sz w:val="20"/>
        </w:rPr>
        <w:t>of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28"/>
          <w:w w:val="105"/>
          <w:sz w:val="20"/>
        </w:rPr>
        <w:t xml:space="preserve"> </w:t>
      </w:r>
      <w:r>
        <w:rPr>
          <w:w w:val="105"/>
        </w:rPr>
        <w:t>applicable</w:t>
      </w:r>
      <w:r>
        <w:rPr>
          <w:spacing w:val="40"/>
          <w:w w:val="105"/>
        </w:rPr>
        <w:t xml:space="preserve"> </w:t>
      </w:r>
      <w:r>
        <w:rPr>
          <w:w w:val="105"/>
        </w:rPr>
        <w:t>law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parties'</w:t>
      </w:r>
      <w:r>
        <w:rPr>
          <w:spacing w:val="8"/>
          <w:w w:val="105"/>
        </w:rPr>
        <w:t xml:space="preserve"> </w:t>
      </w:r>
      <w:r>
        <w:rPr>
          <w:w w:val="105"/>
        </w:rPr>
        <w:t>position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this</w:t>
      </w:r>
      <w:r>
        <w:rPr>
          <w:spacing w:val="27"/>
          <w:w w:val="105"/>
        </w:rPr>
        <w:t xml:space="preserve"> </w:t>
      </w:r>
      <w:r>
        <w:rPr>
          <w:w w:val="105"/>
        </w:rPr>
        <w:t>issue,</w:t>
      </w:r>
      <w:r>
        <w:rPr>
          <w:spacing w:val="47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find</w:t>
      </w:r>
      <w:r>
        <w:rPr>
          <w:w w:val="111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observation</w:t>
      </w:r>
      <w:r>
        <w:rPr>
          <w:spacing w:val="24"/>
          <w:w w:val="105"/>
        </w:rPr>
        <w:t xml:space="preserve"> </w:t>
      </w:r>
      <w:r>
        <w:rPr>
          <w:w w:val="105"/>
        </w:rPr>
        <w:t>conducted</w:t>
      </w:r>
      <w:r>
        <w:rPr>
          <w:spacing w:val="30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41"/>
          <w:w w:val="105"/>
        </w:rPr>
        <w:t xml:space="preserve"> </w:t>
      </w:r>
      <w:r>
        <w:rPr>
          <w:w w:val="105"/>
        </w:rPr>
        <w:t>Dr.</w:t>
      </w:r>
      <w:r>
        <w:rPr>
          <w:spacing w:val="7"/>
          <w:w w:val="105"/>
        </w:rPr>
        <w:t xml:space="preserve"> </w:t>
      </w:r>
      <w:r>
        <w:rPr>
          <w:w w:val="105"/>
        </w:rPr>
        <w:t>Quill</w:t>
      </w:r>
      <w:r>
        <w:rPr>
          <w:spacing w:val="1"/>
          <w:w w:val="105"/>
        </w:rPr>
        <w:t xml:space="preserve"> </w:t>
      </w:r>
      <w:r>
        <w:rPr>
          <w:w w:val="105"/>
        </w:rPr>
        <w:t>does</w:t>
      </w:r>
      <w:r>
        <w:rPr>
          <w:spacing w:val="23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rFonts w:ascii="Times New Roman"/>
          <w:w w:val="105"/>
          <w:sz w:val="22"/>
        </w:rPr>
        <w:t>fit</w:t>
      </w:r>
      <w:r>
        <w:rPr>
          <w:rFonts w:ascii="Times New Roman"/>
          <w:spacing w:val="14"/>
          <w:w w:val="105"/>
          <w:sz w:val="22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definition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an</w:t>
      </w:r>
      <w:r>
        <w:rPr>
          <w:spacing w:val="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5"/>
          <w:w w:val="105"/>
        </w:rPr>
        <w:t xml:space="preserve"> </w:t>
      </w:r>
      <w:r>
        <w:rPr>
          <w:w w:val="105"/>
        </w:rPr>
        <w:t>pursuant to special education law.  Accordingl</w:t>
      </w:r>
      <w:r w:rsidR="005C1B23">
        <w:rPr>
          <w:w w:val="105"/>
        </w:rPr>
        <w:t xml:space="preserve">y, since there was effectively </w:t>
      </w:r>
      <w:proofErr w:type="gramStart"/>
      <w:r>
        <w:rPr>
          <w:w w:val="105"/>
        </w:rPr>
        <w:t xml:space="preserve">no </w:t>
      </w:r>
      <w:r>
        <w:rPr>
          <w:spacing w:val="14"/>
          <w:w w:val="105"/>
        </w:rPr>
        <w:t xml:space="preserve"> </w:t>
      </w:r>
      <w:r>
        <w:rPr>
          <w:w w:val="105"/>
        </w:rPr>
        <w:t>evaluation</w:t>
      </w:r>
      <w:proofErr w:type="gramEnd"/>
      <w:r>
        <w:rPr>
          <w:spacing w:val="21"/>
          <w:w w:val="105"/>
        </w:rPr>
        <w:t xml:space="preserve"> </w:t>
      </w:r>
      <w:r>
        <w:rPr>
          <w:w w:val="105"/>
        </w:rPr>
        <w:t>by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school</w:t>
      </w:r>
      <w:r>
        <w:rPr>
          <w:spacing w:val="5"/>
          <w:w w:val="105"/>
        </w:rPr>
        <w:t xml:space="preserve"> </w:t>
      </w:r>
      <w:r>
        <w:rPr>
          <w:w w:val="105"/>
        </w:rPr>
        <w:t>district,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parents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not</w:t>
      </w:r>
      <w:r>
        <w:rPr>
          <w:spacing w:val="6"/>
          <w:w w:val="105"/>
        </w:rPr>
        <w:t xml:space="preserve"> </w:t>
      </w:r>
      <w:r>
        <w:rPr>
          <w:w w:val="105"/>
        </w:rPr>
        <w:t>entitled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4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evaluation.</w:t>
      </w:r>
    </w:p>
    <w:p w:rsidR="00901684" w:rsidRDefault="00901684">
      <w:pPr>
        <w:spacing w:before="6"/>
        <w:rPr>
          <w:rFonts w:ascii="Arial" w:eastAsia="Arial" w:hAnsi="Arial" w:cs="Arial"/>
        </w:rPr>
      </w:pPr>
    </w:p>
    <w:p w:rsidR="00901684" w:rsidRDefault="002E1921">
      <w:pPr>
        <w:pStyle w:val="BodyText"/>
        <w:spacing w:line="242" w:lineRule="auto"/>
        <w:ind w:left="1427" w:right="148"/>
      </w:pP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parents</w:t>
      </w:r>
      <w:r>
        <w:rPr>
          <w:spacing w:val="-11"/>
          <w:w w:val="110"/>
        </w:rPr>
        <w:t xml:space="preserve"> </w:t>
      </w:r>
      <w:r>
        <w:rPr>
          <w:w w:val="110"/>
        </w:rPr>
        <w:t>argue</w:t>
      </w:r>
      <w:r>
        <w:rPr>
          <w:spacing w:val="-21"/>
          <w:w w:val="110"/>
        </w:rPr>
        <w:t xml:space="preserve"> </w:t>
      </w:r>
      <w:r>
        <w:rPr>
          <w:w w:val="110"/>
        </w:rPr>
        <w:t>that</w:t>
      </w:r>
      <w:r>
        <w:rPr>
          <w:spacing w:val="-6"/>
          <w:w w:val="110"/>
        </w:rPr>
        <w:t xml:space="preserve"> </w:t>
      </w:r>
      <w:r>
        <w:rPr>
          <w:w w:val="110"/>
        </w:rPr>
        <w:t>based</w:t>
      </w:r>
      <w:r>
        <w:rPr>
          <w:spacing w:val="-23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Dr.</w:t>
      </w:r>
      <w:r w:rsidR="005C1B23">
        <w:rPr>
          <w:w w:val="110"/>
        </w:rPr>
        <w:t xml:space="preserve"> </w:t>
      </w:r>
      <w:r>
        <w:rPr>
          <w:w w:val="110"/>
        </w:rPr>
        <w:t>Quill's</w:t>
      </w:r>
      <w:r>
        <w:rPr>
          <w:spacing w:val="-18"/>
          <w:w w:val="110"/>
        </w:rPr>
        <w:t xml:space="preserve"> </w:t>
      </w:r>
      <w:r>
        <w:rPr>
          <w:w w:val="110"/>
        </w:rPr>
        <w:t>statement</w:t>
      </w:r>
      <w:r>
        <w:rPr>
          <w:spacing w:val="-3"/>
          <w:w w:val="110"/>
        </w:rPr>
        <w:t xml:space="preserve"> </w:t>
      </w:r>
      <w:r>
        <w:rPr>
          <w:spacing w:val="-8"/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her</w:t>
      </w:r>
      <w:r>
        <w:rPr>
          <w:spacing w:val="-6"/>
          <w:w w:val="110"/>
        </w:rPr>
        <w:t xml:space="preserve"> </w:t>
      </w:r>
      <w:r>
        <w:rPr>
          <w:w w:val="110"/>
        </w:rPr>
        <w:t>report</w:t>
      </w:r>
      <w:r>
        <w:rPr>
          <w:spacing w:val="-20"/>
          <w:w w:val="110"/>
        </w:rPr>
        <w:t xml:space="preserve"> </w:t>
      </w:r>
      <w:r>
        <w:rPr>
          <w:w w:val="110"/>
        </w:rPr>
        <w:t>that</w:t>
      </w:r>
      <w:r>
        <w:rPr>
          <w:spacing w:val="-8"/>
          <w:w w:val="110"/>
        </w:rPr>
        <w:t xml:space="preserve"> </w:t>
      </w:r>
      <w:r w:rsidR="00C74C62"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purpose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t xml:space="preserve"> </w:t>
      </w:r>
      <w:r>
        <w:rPr>
          <w:w w:val="110"/>
        </w:rPr>
        <w:t>her</w:t>
      </w:r>
      <w:r>
        <w:rPr>
          <w:spacing w:val="-5"/>
          <w:w w:val="110"/>
        </w:rPr>
        <w:t xml:space="preserve"> </w:t>
      </w:r>
      <w:r>
        <w:rPr>
          <w:w w:val="110"/>
        </w:rPr>
        <w:t>observation</w:t>
      </w:r>
      <w:r>
        <w:rPr>
          <w:spacing w:val="-2"/>
          <w:w w:val="110"/>
        </w:rPr>
        <w:t xml:space="preserve"> </w:t>
      </w:r>
      <w:r>
        <w:rPr>
          <w:w w:val="110"/>
        </w:rPr>
        <w:t>was</w:t>
      </w:r>
      <w:r>
        <w:rPr>
          <w:spacing w:val="-2"/>
          <w:w w:val="110"/>
        </w:rPr>
        <w:t xml:space="preserve"> </w:t>
      </w:r>
      <w:r>
        <w:rPr>
          <w:w w:val="110"/>
          <w:sz w:val="20"/>
        </w:rPr>
        <w:t>"to</w:t>
      </w:r>
      <w:r>
        <w:rPr>
          <w:spacing w:val="-9"/>
          <w:w w:val="110"/>
          <w:sz w:val="20"/>
        </w:rPr>
        <w:t xml:space="preserve"> </w:t>
      </w:r>
      <w:r>
        <w:rPr>
          <w:w w:val="110"/>
        </w:rPr>
        <w:t>recommend</w:t>
      </w:r>
      <w:r>
        <w:rPr>
          <w:spacing w:val="4"/>
          <w:w w:val="110"/>
        </w:rPr>
        <w:t xml:space="preserve"> </w:t>
      </w:r>
      <w:r>
        <w:rPr>
          <w:w w:val="110"/>
        </w:rPr>
        <w:t>services</w:t>
      </w:r>
      <w:r>
        <w:rPr>
          <w:spacing w:val="-10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[the</w:t>
      </w:r>
      <w:r>
        <w:rPr>
          <w:spacing w:val="-24"/>
          <w:w w:val="110"/>
        </w:rPr>
        <w:t xml:space="preserve"> </w:t>
      </w:r>
      <w:r>
        <w:rPr>
          <w:w w:val="110"/>
        </w:rPr>
        <w:t>student]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will</w:t>
      </w:r>
      <w:r>
        <w:rPr>
          <w:spacing w:val="-5"/>
          <w:w w:val="110"/>
        </w:rPr>
        <w:t xml:space="preserve"> </w:t>
      </w:r>
      <w:r>
        <w:rPr>
          <w:w w:val="110"/>
        </w:rPr>
        <w:t>maximum</w:t>
      </w:r>
      <w:r>
        <w:rPr>
          <w:spacing w:val="-4"/>
          <w:w w:val="110"/>
        </w:rPr>
        <w:t xml:space="preserve"> </w:t>
      </w:r>
      <w:r>
        <w:rPr>
          <w:w w:val="110"/>
        </w:rPr>
        <w:t>his</w:t>
      </w:r>
      <w:r>
        <w:rPr>
          <w:w w:val="112"/>
        </w:rPr>
        <w:t xml:space="preserve"> </w:t>
      </w:r>
      <w:r>
        <w:rPr>
          <w:w w:val="110"/>
        </w:rPr>
        <w:t>academic and social development"</w:t>
      </w:r>
      <w:proofErr w:type="gramStart"/>
      <w:r>
        <w:rPr>
          <w:w w:val="110"/>
        </w:rPr>
        <w:t>,</w:t>
      </w:r>
      <w:proofErr w:type="gramEnd"/>
      <w:r>
        <w:rPr>
          <w:w w:val="110"/>
        </w:rPr>
        <w:t xml:space="preserve"> Dr</w:t>
      </w:r>
      <w:r w:rsidR="005C1B23">
        <w:rPr>
          <w:w w:val="110"/>
        </w:rPr>
        <w:t>.</w:t>
      </w:r>
      <w:r>
        <w:rPr>
          <w:w w:val="110"/>
        </w:rPr>
        <w:t xml:space="preserve"> Quill's observation should be considered</w:t>
      </w:r>
      <w:r>
        <w:rPr>
          <w:spacing w:val="-20"/>
          <w:w w:val="110"/>
        </w:rPr>
        <w:t xml:space="preserve"> </w:t>
      </w:r>
      <w:r>
        <w:rPr>
          <w:w w:val="110"/>
        </w:rPr>
        <w:t>an</w:t>
      </w:r>
      <w:r>
        <w:rPr>
          <w:w w:val="108"/>
        </w:rPr>
        <w:t xml:space="preserve"> </w:t>
      </w:r>
      <w:r>
        <w:rPr>
          <w:w w:val="110"/>
        </w:rPr>
        <w:t>evaluation</w:t>
      </w:r>
      <w:r>
        <w:rPr>
          <w:spacing w:val="-24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purposes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triggering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parents'</w:t>
      </w:r>
      <w:r>
        <w:rPr>
          <w:spacing w:val="-23"/>
          <w:w w:val="110"/>
        </w:rPr>
        <w:t xml:space="preserve"> </w:t>
      </w:r>
      <w:r w:rsidR="005C1B23">
        <w:rPr>
          <w:w w:val="110"/>
        </w:rPr>
        <w:t xml:space="preserve">right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an</w:t>
      </w:r>
      <w:r>
        <w:rPr>
          <w:spacing w:val="-13"/>
          <w:w w:val="110"/>
        </w:rPr>
        <w:t xml:space="preserve"> </w:t>
      </w:r>
      <w:r>
        <w:rPr>
          <w:w w:val="110"/>
        </w:rPr>
        <w:t>independent</w:t>
      </w:r>
      <w:r>
        <w:rPr>
          <w:spacing w:val="-4"/>
          <w:w w:val="110"/>
        </w:rPr>
        <w:t xml:space="preserve"> </w:t>
      </w:r>
      <w:r>
        <w:rPr>
          <w:w w:val="110"/>
        </w:rPr>
        <w:t>evaluation.</w:t>
      </w:r>
      <w:r>
        <w:rPr>
          <w:spacing w:val="3"/>
          <w:w w:val="110"/>
        </w:rPr>
        <w:t xml:space="preserve"> </w:t>
      </w:r>
      <w:r w:rsidR="00C74C62">
        <w:rPr>
          <w:w w:val="70"/>
        </w:rPr>
        <w:t>I</w:t>
      </w:r>
      <w:r>
        <w:rPr>
          <w:w w:val="32"/>
        </w:rPr>
        <w:t xml:space="preserve"> </w:t>
      </w:r>
      <w:r>
        <w:rPr>
          <w:w w:val="110"/>
        </w:rPr>
        <w:t>do not agr</w:t>
      </w:r>
      <w:r w:rsidR="00C74C62">
        <w:rPr>
          <w:w w:val="110"/>
        </w:rPr>
        <w:t xml:space="preserve">ee. Dr. Quill's actions do not </w:t>
      </w:r>
      <w:proofErr w:type="gramStart"/>
      <w:r>
        <w:rPr>
          <w:w w:val="110"/>
        </w:rPr>
        <w:t>reviewed</w:t>
      </w:r>
      <w:proofErr w:type="gramEnd"/>
      <w:r>
        <w:rPr>
          <w:w w:val="110"/>
        </w:rPr>
        <w:t xml:space="preserve"> the student's </w:t>
      </w:r>
      <w:r>
        <w:rPr>
          <w:spacing w:val="-8"/>
          <w:w w:val="110"/>
        </w:rPr>
        <w:t xml:space="preserve">IEP </w:t>
      </w:r>
      <w:r>
        <w:rPr>
          <w:w w:val="110"/>
        </w:rPr>
        <w:t>and observed</w:t>
      </w:r>
      <w:r>
        <w:rPr>
          <w:spacing w:val="-26"/>
          <w:w w:val="110"/>
        </w:rPr>
        <w:t xml:space="preserve"> </w:t>
      </w:r>
      <w:r>
        <w:rPr>
          <w:w w:val="110"/>
        </w:rPr>
        <w:t>him</w:t>
      </w:r>
      <w:r>
        <w:rPr>
          <w:w w:val="111"/>
        </w:rPr>
        <w:t xml:space="preserve"> </w:t>
      </w:r>
      <w:r>
        <w:rPr>
          <w:w w:val="110"/>
        </w:rPr>
        <w:t>for 30 minutes in his summer program. Dr. Quill's limited actions do not constitute</w:t>
      </w:r>
      <w:r>
        <w:rPr>
          <w:spacing w:val="-35"/>
          <w:w w:val="110"/>
        </w:rPr>
        <w:t xml:space="preserve"> </w:t>
      </w:r>
      <w:r>
        <w:rPr>
          <w:w w:val="110"/>
        </w:rPr>
        <w:t>an</w:t>
      </w:r>
      <w:r>
        <w:rPr>
          <w:w w:val="108"/>
        </w:rPr>
        <w:t xml:space="preserve"> </w:t>
      </w:r>
      <w:r>
        <w:rPr>
          <w:w w:val="110"/>
        </w:rPr>
        <w:t>"evaluation" or "reevaluation" as conte</w:t>
      </w:r>
      <w:r w:rsidR="00E84F30">
        <w:rPr>
          <w:w w:val="110"/>
        </w:rPr>
        <w:t>mplated by the law. In addition,</w:t>
      </w:r>
      <w:r>
        <w:rPr>
          <w:w w:val="110"/>
        </w:rPr>
        <w:t xml:space="preserve"> there is</w:t>
      </w:r>
      <w:r>
        <w:rPr>
          <w:spacing w:val="-1"/>
          <w:w w:val="110"/>
        </w:rPr>
        <w:t xml:space="preserve"> </w:t>
      </w:r>
      <w:r>
        <w:rPr>
          <w:w w:val="110"/>
        </w:rPr>
        <w:t>no</w:t>
      </w:r>
      <w:r>
        <w:rPr>
          <w:w w:val="112"/>
        </w:rPr>
        <w:t xml:space="preserve"> </w:t>
      </w:r>
      <w:r>
        <w:rPr>
          <w:w w:val="110"/>
        </w:rPr>
        <w:t>indication</w:t>
      </w:r>
      <w:r>
        <w:rPr>
          <w:spacing w:val="-16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school</w:t>
      </w:r>
      <w:r>
        <w:rPr>
          <w:spacing w:val="-7"/>
          <w:w w:val="110"/>
        </w:rPr>
        <w:t xml:space="preserve"> </w:t>
      </w:r>
      <w:r>
        <w:rPr>
          <w:w w:val="110"/>
        </w:rPr>
        <w:t>district</w:t>
      </w:r>
      <w:r>
        <w:rPr>
          <w:spacing w:val="3"/>
          <w:w w:val="110"/>
        </w:rPr>
        <w:t xml:space="preserve"> </w:t>
      </w:r>
      <w:proofErr w:type="gramStart"/>
      <w:r>
        <w:rPr>
          <w:w w:val="110"/>
        </w:rPr>
        <w:t>relied</w:t>
      </w:r>
      <w:proofErr w:type="gramEnd"/>
      <w:r>
        <w:rPr>
          <w:spacing w:val="-22"/>
          <w:w w:val="110"/>
        </w:rPr>
        <w:t xml:space="preserve"> </w:t>
      </w:r>
      <w:r>
        <w:rPr>
          <w:w w:val="110"/>
        </w:rPr>
        <w:t>solely</w:t>
      </w:r>
      <w:r>
        <w:rPr>
          <w:spacing w:val="-2"/>
          <w:w w:val="110"/>
        </w:rPr>
        <w:t xml:space="preserve"> </w:t>
      </w:r>
      <w:r>
        <w:rPr>
          <w:w w:val="110"/>
        </w:rPr>
        <w:t>on</w:t>
      </w:r>
      <w:r>
        <w:rPr>
          <w:spacing w:val="1"/>
          <w:w w:val="110"/>
        </w:rPr>
        <w:t xml:space="preserve"> </w:t>
      </w:r>
      <w:r>
        <w:rPr>
          <w:w w:val="110"/>
        </w:rPr>
        <w:t>Dr.</w:t>
      </w:r>
      <w:r>
        <w:rPr>
          <w:spacing w:val="-16"/>
          <w:w w:val="110"/>
        </w:rPr>
        <w:t xml:space="preserve"> </w:t>
      </w:r>
      <w:r>
        <w:rPr>
          <w:w w:val="110"/>
        </w:rPr>
        <w:t>Quill's</w:t>
      </w:r>
      <w:r>
        <w:rPr>
          <w:spacing w:val="-9"/>
          <w:w w:val="110"/>
        </w:rPr>
        <w:t xml:space="preserve"> </w:t>
      </w:r>
      <w:r>
        <w:rPr>
          <w:w w:val="110"/>
        </w:rPr>
        <w:t>observation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develop an </w:t>
      </w:r>
      <w:r>
        <w:rPr>
          <w:spacing w:val="-6"/>
          <w:w w:val="110"/>
          <w:sz w:val="20"/>
        </w:rPr>
        <w:t xml:space="preserve">IEP </w:t>
      </w:r>
      <w:r>
        <w:rPr>
          <w:w w:val="110"/>
          <w:sz w:val="20"/>
        </w:rPr>
        <w:t xml:space="preserve">for the student or </w:t>
      </w:r>
      <w:r>
        <w:rPr>
          <w:w w:val="110"/>
        </w:rPr>
        <w:t xml:space="preserve">to determine his eligibility </w:t>
      </w:r>
      <w:r>
        <w:rPr>
          <w:w w:val="110"/>
          <w:sz w:val="20"/>
        </w:rPr>
        <w:t xml:space="preserve">for </w:t>
      </w:r>
      <w:r>
        <w:rPr>
          <w:w w:val="110"/>
        </w:rPr>
        <w:t>special education</w:t>
      </w:r>
      <w:r>
        <w:rPr>
          <w:spacing w:val="-8"/>
          <w:w w:val="110"/>
        </w:rPr>
        <w:t xml:space="preserve"> </w:t>
      </w:r>
      <w:r>
        <w:rPr>
          <w:w w:val="110"/>
        </w:rPr>
        <w:t>services</w:t>
      </w:r>
    </w:p>
    <w:p w:rsidR="00901684" w:rsidRDefault="00901684">
      <w:pPr>
        <w:spacing w:before="6"/>
        <w:rPr>
          <w:rFonts w:ascii="Arial" w:eastAsia="Arial" w:hAnsi="Arial" w:cs="Arial"/>
          <w:sz w:val="21"/>
          <w:szCs w:val="21"/>
        </w:rPr>
      </w:pPr>
    </w:p>
    <w:p w:rsidR="00901684" w:rsidRPr="00E84F30" w:rsidRDefault="002E1921" w:rsidP="00E84F30">
      <w:pPr>
        <w:pStyle w:val="BodyText"/>
        <w:spacing w:line="242" w:lineRule="auto"/>
        <w:ind w:left="1413" w:right="148" w:firstLine="19"/>
      </w:pPr>
      <w:r>
        <w:rPr>
          <w:w w:val="105"/>
        </w:rPr>
        <w:t>Pursuant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federal</w:t>
      </w:r>
      <w:r>
        <w:rPr>
          <w:spacing w:val="29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23"/>
          <w:w w:val="105"/>
        </w:rPr>
        <w:t xml:space="preserve"> </w:t>
      </w:r>
      <w:r>
        <w:rPr>
          <w:w w:val="105"/>
        </w:rPr>
        <w:t>an</w:t>
      </w:r>
      <w:r>
        <w:rPr>
          <w:spacing w:val="4"/>
          <w:w w:val="105"/>
        </w:rPr>
        <w:t xml:space="preserve"> </w:t>
      </w:r>
      <w:r>
        <w:rPr>
          <w:w w:val="105"/>
        </w:rPr>
        <w:t>evaluation</w:t>
      </w:r>
      <w:r>
        <w:rPr>
          <w:spacing w:val="22"/>
          <w:w w:val="105"/>
        </w:rPr>
        <w:t xml:space="preserve"> </w:t>
      </w:r>
      <w:r>
        <w:rPr>
          <w:w w:val="105"/>
        </w:rPr>
        <w:t>means,</w:t>
      </w:r>
      <w:r>
        <w:rPr>
          <w:spacing w:val="14"/>
          <w:w w:val="105"/>
        </w:rPr>
        <w:t xml:space="preserve"> </w:t>
      </w:r>
      <w:r>
        <w:rPr>
          <w:w w:val="105"/>
        </w:rPr>
        <w:t>"procedures</w:t>
      </w:r>
      <w:r w:rsidR="000F192A">
        <w:rPr>
          <w:spacing w:val="40"/>
          <w:w w:val="105"/>
        </w:rPr>
        <w:t xml:space="preserve"> </w:t>
      </w:r>
      <w:r>
        <w:rPr>
          <w:w w:val="105"/>
        </w:rPr>
        <w:t>used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accordance</w:t>
      </w:r>
      <w:r>
        <w:rPr>
          <w:spacing w:val="21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sections</w:t>
      </w:r>
      <w:r>
        <w:rPr>
          <w:spacing w:val="22"/>
          <w:w w:val="105"/>
        </w:rPr>
        <w:t xml:space="preserve"> </w:t>
      </w:r>
      <w:r>
        <w:rPr>
          <w:w w:val="105"/>
        </w:rPr>
        <w:t>300.304</w:t>
      </w:r>
      <w:r w:rsidR="00E84F30">
        <w:rPr>
          <w:w w:val="105"/>
        </w:rPr>
        <w:t xml:space="preserve"> through</w:t>
      </w:r>
      <w:r w:rsidR="00E84F30">
        <w:rPr>
          <w:w w:val="105"/>
          <w:sz w:val="22"/>
        </w:rPr>
        <w:t xml:space="preserve"> </w:t>
      </w:r>
      <w:r>
        <w:rPr>
          <w:w w:val="105"/>
        </w:rPr>
        <w:t>300.311</w:t>
      </w:r>
      <w:r w:rsidR="00E84F30"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determine</w:t>
      </w:r>
      <w:r>
        <w:rPr>
          <w:spacing w:val="29"/>
          <w:w w:val="105"/>
        </w:rPr>
        <w:t xml:space="preserve"> </w:t>
      </w:r>
      <w:r>
        <w:rPr>
          <w:w w:val="105"/>
        </w:rPr>
        <w:t>whether</w:t>
      </w:r>
      <w:r>
        <w:rPr>
          <w:spacing w:val="46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child</w:t>
      </w:r>
      <w:r>
        <w:rPr>
          <w:spacing w:val="10"/>
          <w:w w:val="105"/>
        </w:rPr>
        <w:t xml:space="preserve"> </w:t>
      </w:r>
      <w:r>
        <w:rPr>
          <w:w w:val="105"/>
        </w:rPr>
        <w:t>has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59"/>
          <w:w w:val="105"/>
        </w:rPr>
        <w:t xml:space="preserve"> </w:t>
      </w:r>
      <w:r>
        <w:rPr>
          <w:w w:val="105"/>
          <w:sz w:val="22"/>
        </w:rPr>
        <w:t>disability</w:t>
      </w:r>
      <w:r>
        <w:rPr>
          <w:spacing w:val="23"/>
          <w:w w:val="105"/>
          <w:sz w:val="22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nature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extent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special</w:t>
      </w:r>
      <w:r>
        <w:rPr>
          <w:spacing w:val="18"/>
          <w:w w:val="105"/>
        </w:rPr>
        <w:t xml:space="preserve"> </w:t>
      </w:r>
      <w:r>
        <w:rPr>
          <w:w w:val="105"/>
        </w:rPr>
        <w:t>education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related</w:t>
      </w:r>
      <w:r>
        <w:rPr>
          <w:spacing w:val="28"/>
          <w:w w:val="105"/>
        </w:rPr>
        <w:t xml:space="preserve"> </w:t>
      </w:r>
      <w:r>
        <w:rPr>
          <w:w w:val="105"/>
        </w:rPr>
        <w:t>services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 w:rsidR="00E84F30">
        <w:rPr>
          <w:w w:val="105"/>
        </w:rPr>
        <w:t xml:space="preserve"> </w:t>
      </w:r>
      <w:r>
        <w:rPr>
          <w:w w:val="115"/>
          <w:sz w:val="20"/>
        </w:rPr>
        <w:t>the</w:t>
      </w:r>
      <w:r>
        <w:rPr>
          <w:spacing w:val="-32"/>
          <w:w w:val="115"/>
          <w:sz w:val="20"/>
        </w:rPr>
        <w:t xml:space="preserve"> </w:t>
      </w:r>
      <w:r>
        <w:rPr>
          <w:spacing w:val="-10"/>
          <w:w w:val="115"/>
        </w:rPr>
        <w:t>child</w:t>
      </w:r>
      <w:r>
        <w:rPr>
          <w:spacing w:val="-37"/>
          <w:w w:val="115"/>
        </w:rPr>
        <w:t xml:space="preserve"> </w:t>
      </w:r>
      <w:r>
        <w:rPr>
          <w:w w:val="115"/>
          <w:sz w:val="20"/>
        </w:rPr>
        <w:t>needs."</w:t>
      </w:r>
      <w:r w:rsidR="00125A7C" w:rsidRPr="00125A7C">
        <w:rPr>
          <w:vertAlign w:val="superscript"/>
        </w:rPr>
        <w:t>2</w:t>
      </w:r>
      <w:r>
        <w:rPr>
          <w:spacing w:val="3"/>
          <w:w w:val="115"/>
          <w:sz w:val="20"/>
        </w:rPr>
        <w:t xml:space="preserve"> </w:t>
      </w:r>
      <w:r>
        <w:rPr>
          <w:w w:val="115"/>
        </w:rPr>
        <w:t>Section</w:t>
      </w:r>
      <w:r>
        <w:rPr>
          <w:spacing w:val="-34"/>
          <w:w w:val="115"/>
        </w:rPr>
        <w:t xml:space="preserve"> </w:t>
      </w:r>
      <w:r>
        <w:rPr>
          <w:w w:val="115"/>
        </w:rPr>
        <w:t>300</w:t>
      </w:r>
      <w:r>
        <w:rPr>
          <w:spacing w:val="-35"/>
          <w:w w:val="115"/>
        </w:rPr>
        <w:t xml:space="preserve"> </w:t>
      </w:r>
      <w:r>
        <w:rPr>
          <w:w w:val="115"/>
        </w:rPr>
        <w:t>304(b)</w:t>
      </w:r>
      <w:r>
        <w:rPr>
          <w:spacing w:val="-30"/>
          <w:w w:val="115"/>
        </w:rPr>
        <w:t xml:space="preserve"> </w:t>
      </w:r>
      <w:r>
        <w:rPr>
          <w:w w:val="115"/>
        </w:rPr>
        <w:t>sets</w:t>
      </w:r>
      <w:r>
        <w:rPr>
          <w:spacing w:val="-29"/>
          <w:w w:val="115"/>
        </w:rPr>
        <w:t xml:space="preserve"> </w:t>
      </w:r>
      <w:r>
        <w:rPr>
          <w:w w:val="115"/>
        </w:rPr>
        <w:t>forth</w:t>
      </w:r>
      <w:r>
        <w:rPr>
          <w:spacing w:val="-37"/>
          <w:w w:val="115"/>
        </w:rPr>
        <w:t xml:space="preserve"> </w:t>
      </w:r>
      <w:r>
        <w:rPr>
          <w:w w:val="115"/>
        </w:rPr>
        <w:t>that</w:t>
      </w:r>
      <w:r>
        <w:rPr>
          <w:spacing w:val="-30"/>
          <w:w w:val="115"/>
        </w:rPr>
        <w:t xml:space="preserve"> </w:t>
      </w:r>
      <w:r w:rsidR="00C74C62">
        <w:rPr>
          <w:w w:val="115"/>
        </w:rPr>
        <w:t xml:space="preserve">the </w:t>
      </w:r>
      <w:r>
        <w:rPr>
          <w:w w:val="115"/>
          <w:sz w:val="20"/>
        </w:rPr>
        <w:t>school</w:t>
      </w:r>
      <w:r>
        <w:rPr>
          <w:spacing w:val="-26"/>
          <w:w w:val="115"/>
          <w:sz w:val="20"/>
        </w:rPr>
        <w:t xml:space="preserve"> </w:t>
      </w:r>
      <w:r>
        <w:rPr>
          <w:w w:val="115"/>
          <w:sz w:val="20"/>
        </w:rPr>
        <w:t>district</w:t>
      </w:r>
      <w:r>
        <w:rPr>
          <w:spacing w:val="-25"/>
          <w:w w:val="115"/>
          <w:sz w:val="20"/>
        </w:rPr>
        <w:t xml:space="preserve"> </w:t>
      </w:r>
      <w:r w:rsidR="005C1B23" w:rsidRPr="00E84F30">
        <w:rPr>
          <w:b/>
          <w:w w:val="105"/>
          <w:sz w:val="20"/>
          <w:szCs w:val="20"/>
          <w:u w:val="single"/>
        </w:rPr>
        <w:t>must</w:t>
      </w:r>
      <w:r>
        <w:rPr>
          <w:spacing w:val="-63"/>
          <w:w w:val="105"/>
          <w:sz w:val="32"/>
        </w:rPr>
        <w:t xml:space="preserve"> </w:t>
      </w:r>
      <w:r>
        <w:rPr>
          <w:w w:val="115"/>
        </w:rPr>
        <w:t>use</w:t>
      </w:r>
      <w:r>
        <w:rPr>
          <w:spacing w:val="-32"/>
          <w:w w:val="115"/>
        </w:rPr>
        <w:t xml:space="preserve"> </w:t>
      </w:r>
      <w:r>
        <w:rPr>
          <w:w w:val="115"/>
        </w:rPr>
        <w:t>a</w:t>
      </w:r>
    </w:p>
    <w:p w:rsidR="00901684" w:rsidRDefault="002E1921">
      <w:pPr>
        <w:pStyle w:val="BodyText"/>
        <w:spacing w:line="242" w:lineRule="auto"/>
        <w:ind w:left="1417" w:right="402" w:hanging="10"/>
      </w:pPr>
      <w:proofErr w:type="gramStart"/>
      <w:r>
        <w:rPr>
          <w:w w:val="105"/>
        </w:rPr>
        <w:t>variety</w:t>
      </w:r>
      <w:proofErr w:type="gramEnd"/>
      <w:r>
        <w:rPr>
          <w:w w:val="105"/>
        </w:rPr>
        <w:t xml:space="preserve"> of assessment tools and strategies to gather relevant information and</w:t>
      </w:r>
      <w:r w:rsidR="00427533">
        <w:rPr>
          <w:spacing w:val="48"/>
          <w:w w:val="105"/>
        </w:rPr>
        <w:t xml:space="preserve"> </w:t>
      </w:r>
      <w:r>
        <w:rPr>
          <w:w w:val="105"/>
        </w:rPr>
        <w:t>cannot</w:t>
      </w:r>
      <w:r>
        <w:rPr>
          <w:w w:val="110"/>
        </w:rPr>
        <w:t xml:space="preserve"> </w:t>
      </w:r>
      <w:r>
        <w:rPr>
          <w:w w:val="105"/>
        </w:rPr>
        <w:t xml:space="preserve">use any </w:t>
      </w:r>
      <w:r w:rsidR="00427533">
        <w:rPr>
          <w:w w:val="105"/>
        </w:rPr>
        <w:t xml:space="preserve">single measure or assessment </w:t>
      </w:r>
      <w:r>
        <w:rPr>
          <w:w w:val="105"/>
        </w:rPr>
        <w:t>as the sole criterion.</w:t>
      </w:r>
    </w:p>
    <w:p w:rsidR="00901684" w:rsidRDefault="00901684">
      <w:pPr>
        <w:spacing w:before="4"/>
        <w:rPr>
          <w:rFonts w:ascii="Arial" w:eastAsia="Arial" w:hAnsi="Arial" w:cs="Arial"/>
        </w:rPr>
      </w:pPr>
    </w:p>
    <w:p w:rsidR="00901684" w:rsidRDefault="002E1921">
      <w:pPr>
        <w:pStyle w:val="BodyText"/>
        <w:ind w:left="1394" w:right="137" w:firstLine="14"/>
      </w:pPr>
      <w:r>
        <w:rPr>
          <w:w w:val="110"/>
        </w:rPr>
        <w:t>A 30 minute observation of a student and a review of his IEP by school</w:t>
      </w:r>
      <w:r>
        <w:rPr>
          <w:spacing w:val="-30"/>
          <w:w w:val="110"/>
        </w:rPr>
        <w:t xml:space="preserve"> </w:t>
      </w:r>
      <w:r>
        <w:rPr>
          <w:w w:val="110"/>
        </w:rPr>
        <w:t>personnel</w:t>
      </w:r>
      <w:r>
        <w:rPr>
          <w:w w:val="109"/>
        </w:rPr>
        <w:t xml:space="preserve"> </w:t>
      </w:r>
      <w:r>
        <w:rPr>
          <w:w w:val="110"/>
        </w:rPr>
        <w:t xml:space="preserve">(whether an employee of the school </w:t>
      </w:r>
      <w:r>
        <w:rPr>
          <w:w w:val="110"/>
          <w:sz w:val="20"/>
        </w:rPr>
        <w:t xml:space="preserve">district </w:t>
      </w:r>
      <w:r>
        <w:rPr>
          <w:w w:val="110"/>
        </w:rPr>
        <w:t>or a consultant that works with the</w:t>
      </w:r>
      <w:r>
        <w:rPr>
          <w:spacing w:val="-26"/>
          <w:w w:val="110"/>
        </w:rPr>
        <w:t xml:space="preserve"> </w:t>
      </w:r>
      <w:r>
        <w:rPr>
          <w:w w:val="110"/>
        </w:rPr>
        <w:t>school</w:t>
      </w:r>
      <w:r>
        <w:rPr>
          <w:w w:val="109"/>
        </w:rPr>
        <w:t xml:space="preserve"> </w:t>
      </w:r>
      <w:r>
        <w:rPr>
          <w:w w:val="110"/>
        </w:rPr>
        <w:t>district)</w:t>
      </w:r>
      <w:r>
        <w:rPr>
          <w:spacing w:val="-3"/>
          <w:w w:val="110"/>
        </w:rPr>
        <w:t xml:space="preserve"> </w:t>
      </w:r>
      <w:r>
        <w:rPr>
          <w:w w:val="110"/>
        </w:rPr>
        <w:t>cannot</w:t>
      </w:r>
      <w:r>
        <w:rPr>
          <w:spacing w:val="3"/>
          <w:w w:val="110"/>
        </w:rPr>
        <w:t xml:space="preserve"> </w:t>
      </w:r>
      <w:r>
        <w:rPr>
          <w:w w:val="110"/>
        </w:rPr>
        <w:t>be</w:t>
      </w:r>
      <w:r>
        <w:rPr>
          <w:spacing w:val="-18"/>
          <w:w w:val="110"/>
        </w:rPr>
        <w:t xml:space="preserve"> </w:t>
      </w:r>
      <w:r>
        <w:rPr>
          <w:w w:val="110"/>
        </w:rPr>
        <w:t>considered</w:t>
      </w:r>
      <w:r>
        <w:rPr>
          <w:spacing w:val="-11"/>
          <w:w w:val="110"/>
        </w:rPr>
        <w:t xml:space="preserve"> </w:t>
      </w:r>
      <w:r>
        <w:rPr>
          <w:w w:val="110"/>
        </w:rPr>
        <w:t>an</w:t>
      </w:r>
      <w:r>
        <w:rPr>
          <w:spacing w:val="-13"/>
          <w:w w:val="110"/>
        </w:rPr>
        <w:t xml:space="preserve"> </w:t>
      </w:r>
      <w:r>
        <w:rPr>
          <w:w w:val="110"/>
        </w:rPr>
        <w:t>evaluation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w w:val="110"/>
        </w:rPr>
        <w:t>reevaluation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student to</w:t>
      </w:r>
      <w:r>
        <w:rPr>
          <w:spacing w:val="-4"/>
          <w:w w:val="110"/>
        </w:rPr>
        <w:t xml:space="preserve"> </w:t>
      </w:r>
      <w:r>
        <w:rPr>
          <w:w w:val="110"/>
        </w:rPr>
        <w:t>determine</w:t>
      </w:r>
      <w:r>
        <w:rPr>
          <w:w w:val="108"/>
        </w:rPr>
        <w:t xml:space="preserve"> </w:t>
      </w:r>
      <w:r>
        <w:rPr>
          <w:w w:val="110"/>
        </w:rPr>
        <w:t xml:space="preserve">his or her eligibility or appropriate educational program. </w:t>
      </w:r>
      <w:r>
        <w:rPr>
          <w:spacing w:val="-15"/>
          <w:w w:val="110"/>
        </w:rPr>
        <w:t xml:space="preserve">It </w:t>
      </w:r>
      <w:r>
        <w:rPr>
          <w:w w:val="110"/>
        </w:rPr>
        <w:t>is one type of</w:t>
      </w:r>
      <w:r>
        <w:rPr>
          <w:spacing w:val="-5"/>
          <w:w w:val="110"/>
        </w:rPr>
        <w:t xml:space="preserve"> </w:t>
      </w:r>
      <w:r>
        <w:rPr>
          <w:w w:val="110"/>
        </w:rPr>
        <w:t>assessment</w:t>
      </w:r>
      <w:r>
        <w:rPr>
          <w:w w:val="108"/>
        </w:rPr>
        <w:t xml:space="preserve"> </w:t>
      </w:r>
      <w:r>
        <w:rPr>
          <w:w w:val="110"/>
          <w:sz w:val="20"/>
        </w:rPr>
        <w:t xml:space="preserve">tool and </w:t>
      </w:r>
      <w:r>
        <w:rPr>
          <w:w w:val="110"/>
        </w:rPr>
        <w:t xml:space="preserve">would not provide the appropriate information </w:t>
      </w:r>
      <w:r>
        <w:rPr>
          <w:w w:val="110"/>
          <w:sz w:val="20"/>
        </w:rPr>
        <w:t xml:space="preserve">required </w:t>
      </w:r>
      <w:r>
        <w:rPr>
          <w:w w:val="110"/>
        </w:rPr>
        <w:t>to make an</w:t>
      </w:r>
      <w:r>
        <w:rPr>
          <w:spacing w:val="21"/>
          <w:w w:val="110"/>
        </w:rPr>
        <w:t xml:space="preserve"> </w:t>
      </w:r>
      <w:r>
        <w:rPr>
          <w:w w:val="110"/>
        </w:rPr>
        <w:t>eligibility</w:t>
      </w:r>
      <w:r>
        <w:rPr>
          <w:w w:val="107"/>
        </w:rPr>
        <w:t xml:space="preserve"> </w:t>
      </w:r>
      <w:r>
        <w:rPr>
          <w:w w:val="110"/>
        </w:rPr>
        <w:t>determination</w:t>
      </w:r>
      <w:r>
        <w:rPr>
          <w:spacing w:val="-19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develop</w:t>
      </w:r>
      <w:r>
        <w:rPr>
          <w:spacing w:val="-9"/>
          <w:w w:val="110"/>
        </w:rPr>
        <w:t xml:space="preserve"> </w:t>
      </w:r>
      <w:r>
        <w:rPr>
          <w:w w:val="110"/>
        </w:rPr>
        <w:t>an</w:t>
      </w:r>
      <w:r>
        <w:rPr>
          <w:spacing w:val="-8"/>
          <w:w w:val="110"/>
        </w:rPr>
        <w:t xml:space="preserve"> </w:t>
      </w:r>
      <w:r>
        <w:rPr>
          <w:w w:val="110"/>
        </w:rPr>
        <w:t>appropriate</w:t>
      </w:r>
      <w:r>
        <w:rPr>
          <w:spacing w:val="-11"/>
          <w:w w:val="110"/>
        </w:rPr>
        <w:t xml:space="preserve"> </w:t>
      </w:r>
      <w:r>
        <w:rPr>
          <w:w w:val="110"/>
        </w:rPr>
        <w:t>educational</w:t>
      </w:r>
      <w:r>
        <w:rPr>
          <w:spacing w:val="4"/>
          <w:w w:val="110"/>
        </w:rPr>
        <w:t xml:space="preserve"> </w:t>
      </w:r>
      <w:r>
        <w:rPr>
          <w:w w:val="110"/>
        </w:rPr>
        <w:t>program.</w:t>
      </w:r>
      <w:r>
        <w:rPr>
          <w:spacing w:val="-4"/>
          <w:w w:val="110"/>
        </w:rPr>
        <w:t xml:space="preserve"> </w:t>
      </w:r>
      <w:r>
        <w:rPr>
          <w:w w:val="110"/>
        </w:rPr>
        <w:t>Furthermore,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school</w:t>
      </w:r>
      <w:r>
        <w:rPr>
          <w:w w:val="108"/>
        </w:rPr>
        <w:t xml:space="preserve"> </w:t>
      </w:r>
      <w:r>
        <w:rPr>
          <w:w w:val="110"/>
        </w:rPr>
        <w:t>district's</w:t>
      </w:r>
      <w:r>
        <w:rPr>
          <w:spacing w:val="5"/>
          <w:w w:val="110"/>
        </w:rPr>
        <w:t xml:space="preserve"> </w:t>
      </w:r>
      <w:r>
        <w:rPr>
          <w:w w:val="110"/>
        </w:rPr>
        <w:t>reliance</w:t>
      </w:r>
      <w:r>
        <w:rPr>
          <w:spacing w:val="-8"/>
          <w:w w:val="110"/>
        </w:rPr>
        <w:t xml:space="preserve"> </w:t>
      </w:r>
      <w:r>
        <w:rPr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w w:val="110"/>
        </w:rPr>
        <w:t>such</w:t>
      </w:r>
      <w:r>
        <w:rPr>
          <w:spacing w:val="-10"/>
          <w:w w:val="110"/>
        </w:rPr>
        <w:t xml:space="preserve"> </w:t>
      </w:r>
      <w:r>
        <w:rPr>
          <w:w w:val="110"/>
        </w:rPr>
        <w:t>an</w:t>
      </w:r>
      <w:r>
        <w:rPr>
          <w:spacing w:val="-15"/>
          <w:w w:val="110"/>
        </w:rPr>
        <w:t xml:space="preserve"> </w:t>
      </w:r>
      <w:r>
        <w:rPr>
          <w:w w:val="110"/>
        </w:rPr>
        <w:t>observation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make</w:t>
      </w:r>
      <w:r>
        <w:rPr>
          <w:spacing w:val="-18"/>
          <w:w w:val="110"/>
        </w:rPr>
        <w:t xml:space="preserve"> </w:t>
      </w:r>
      <w:r>
        <w:rPr>
          <w:w w:val="110"/>
        </w:rPr>
        <w:t>those</w:t>
      </w:r>
      <w:r>
        <w:rPr>
          <w:spacing w:val="-3"/>
          <w:w w:val="110"/>
        </w:rPr>
        <w:t xml:space="preserve"> </w:t>
      </w:r>
      <w:r>
        <w:rPr>
          <w:w w:val="110"/>
        </w:rPr>
        <w:t>determinations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violation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</w:p>
    <w:p w:rsidR="00901684" w:rsidRDefault="00901684">
      <w:pPr>
        <w:spacing w:before="6"/>
        <w:rPr>
          <w:rFonts w:ascii="Arial" w:eastAsia="Arial" w:hAnsi="Arial" w:cs="Arial"/>
          <w:sz w:val="23"/>
          <w:szCs w:val="23"/>
        </w:rPr>
      </w:pPr>
    </w:p>
    <w:p w:rsidR="00901684" w:rsidRDefault="00E84F30">
      <w:pPr>
        <w:spacing w:line="20" w:lineRule="exact"/>
        <w:ind w:left="18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57E6CD8" wp14:editId="1E22695F">
                <wp:extent cx="926465" cy="6350"/>
                <wp:effectExtent l="9525" t="9525" r="6985" b="3175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" cy="6350"/>
                          <a:chOff x="0" y="0"/>
                          <a:chExt cx="1459" cy="1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50" cy="2"/>
                            <a:chOff x="5" y="5"/>
                            <a:chExt cx="1450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50"/>
                                <a:gd name="T2" fmla="+- 0 1454 5"/>
                                <a:gd name="T3" fmla="*/ T2 w 1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">
                                  <a:moveTo>
                                    <a:pt x="0" y="0"/>
                                  </a:moveTo>
                                  <a:lnTo>
                                    <a:pt x="1449" y="0"/>
                                  </a:lnTo>
                                </a:path>
                              </a:pathLst>
                            </a:custGeom>
                            <a:noFill/>
                            <a:ln w="6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72.95pt;height:.5pt;mso-position-horizontal-relative:char;mso-position-vertical-relative:line" coordsize="14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X6hAMAAM4IAAAOAAAAZHJzL2Uyb0RvYy54bWy0Vttu2zgQfV+g/0DwsYUjyZGdWIhTFL4E&#10;C2TbAnU/gKaoCyqRKklbThf77zscSo7kIOiii/rBGXqGM+cM55K796e6IkehTankkkZXISVCcpWW&#10;Ml/Sr7vt5JYSY5lMWaWkWNInYej7+zd/3LVNIqaqUFUqNAEn0iRts6SFtU0SBIYXombmSjVCgjJT&#10;umYWjjoPUs1a8F5XwTQM50GrdNpoxYUx8OvaK+k9+s8ywe2nLDPCkmpJAZvFb43fe/cd3N+xJNes&#10;KUrewWC/gKJmpYSgZ1drZhk56PKFq7rkWhmV2Suu6kBlWckFcgA2UXjB5kGrQ4Nc8qTNm3OaILUX&#10;efplt/zj8bMmZbqk15RIVsMTYVQyc6lpmzwBiwfdfGk+a88PxEfFvxlQB5d6d869Mdm3f6kU3LGD&#10;VZiaU6Zr5wJIkxO+wNP5BcTJEg4/LqbzeD6jhINqfj3r3ocX8Igv7vBi092K4tnC34nwRsASHwwB&#10;doA8GzyciXXU4zH1+e+mDgSBH2aYJT11IAEF6ohPfVWeWY/MR6yHF14lDY1lnmvH/L/a+VKwRmBJ&#10;GlcZXQIBoa+drRbCNSu58TlEo752zLBwBpq2MYmB+vppyYwS8UrezmlgCT8Y+yAUFh07Phrrmz0F&#10;CUs57UDvII1ZXUHfv5uQkMx87UMvnw2i3uBtQHYhaQk+Vueu9zLtjdALWMQvHUGT+UjO0XTgCGDn&#10;PTBW9Fj5SXZgQSLMzdQQe6lRxvXDDoD1TQQewMgRe8UWYl/a+jtdCA3D8nJMakpgTO59QTbMOmQu&#10;hBNJCwPfFa37oVZHsVOoshedCkGetZUcWkVxDI07QOXVcMMFgAHjBQzqsA4eVKptWVX4BJV0UObh&#10;dYxQjKrK1CkdGqPz/arS5MjcAsCPIwPORmYwaGWKzgrB0k0nW1ZWXgb7CnMLVdelwNUfTvi/F+Fi&#10;c7u5jSfxdL6ZxOF6PfmwXcWT+Ta6ma2v16vVOvrHQYvipCjTVEiHrt82UfzfOrLbe35PnPfNiMWI&#10;7BY/L8kGYxiYC+DS//W57lvSTUqT7FX6BO2plV+fsO5BKJT+QUkLq3NJzfcD04KS6k8J82UBz+p2&#10;LR7i2c0UDnqo2Q81THJwtaSWQoE7cWX9fj40uswLiBThs0r1ATZJVrouhrneo+oOMOJQ6vZPJ8PS&#10;BGm0lYdntHr+N+T+XwAAAP//AwBQSwMEFAAGAAgAAAAhAEGeggPaAAAAAwEAAA8AAABkcnMvZG93&#10;bnJldi54bWxMj0FLw0AQhe+C/2EZwZvdRK1ozKaUop6KYCuIt2l2moRmZ0N2m6T/3qkXvQxveMN7&#10;3+SLybVqoD40ng2kswQUceltw5WBz+3rzSOoEJEttp7JwIkCLIrLixwz60f+oGETKyUhHDI0UMfY&#10;ZVqHsiaHYeY7YvH2vncYZe0rbXscJdy1+jZJHrTDhqWhxo5WNZWHzdEZeBtxXN6lL8P6sF+dvrfz&#10;9691SsZcX03LZ1CRpvh3DGd8QYdCmHb+yDao1oA8En/n2bufP4HaiUhAF7n+z178AAAA//8DAFBL&#10;AQItABQABgAIAAAAIQC2gziS/gAAAOEBAAATAAAAAAAAAAAAAAAAAAAAAABbQ29udGVudF9UeXBl&#10;c10ueG1sUEsBAi0AFAAGAAgAAAAhADj9If/WAAAAlAEAAAsAAAAAAAAAAAAAAAAALwEAAF9yZWxz&#10;Ly5yZWxzUEsBAi0AFAAGAAgAAAAhAK33VfqEAwAAzggAAA4AAAAAAAAAAAAAAAAALgIAAGRycy9l&#10;Mm9Eb2MueG1sUEsBAi0AFAAGAAgAAAAhAEGeggPaAAAAAwEAAA8AAAAAAAAAAAAAAAAA3gUAAGRy&#10;cy9kb3ducmV2LnhtbFBLBQYAAAAABAAEAPMAAADlBgAAAAA=&#10;">
                <v:group id="Group 6" o:spid="_x0000_s1027" style="position:absolute;left:5;top:5;width:1450;height:2" coordorigin="5,5" coordsize="1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5;top:5;width:1450;height:2;visibility:visible;mso-wrap-style:square;v-text-anchor:top" coordsize="1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OS8QA&#10;AADaAAAADwAAAGRycy9kb3ducmV2LnhtbESPzWrDMBCE74G8g9hAb7HcQkNwo4TSkFJIDonrHnpb&#10;rK1lYq2Mpfrn7aNAocdhZr5hNrvRNqKnzteOFTwmKQji0umaKwXF52G5BuEDssbGMSmYyMNuO59t&#10;MNNu4Av1eahEhLDPUIEJoc2k9KUhiz5xLXH0flxnMUTZVVJ3OES4beRTmq6kxZrjgsGW3gyV1/zX&#10;KjhfTX/M09P3/v1rXQU/XcZCGqUeFuPrC4hAY/gP/7U/tIJnuF+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TkvEAAAA2gAAAA8AAAAAAAAAAAAAAAAAmAIAAGRycy9k&#10;b3ducmV2LnhtbFBLBQYAAAAABAAEAPUAAACJAwAAAAA=&#10;" path="m,l1449,e" filled="f" strokeweight=".16761mm">
                    <v:path arrowok="t" o:connecttype="custom" o:connectlocs="0,0;1449,0" o:connectangles="0,0"/>
                  </v:shape>
                </v:group>
                <w10:anchorlock/>
              </v:group>
            </w:pict>
          </mc:Fallback>
        </mc:AlternateContent>
      </w:r>
    </w:p>
    <w:p w:rsidR="00901684" w:rsidRDefault="002E1921">
      <w:pPr>
        <w:spacing w:before="116"/>
        <w:ind w:left="1422" w:right="1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/>
          <w:w w:val="110"/>
          <w:position w:val="5"/>
          <w:sz w:val="13"/>
        </w:rPr>
        <w:t xml:space="preserve">1  </w:t>
      </w:r>
      <w:r>
        <w:rPr>
          <w:rFonts w:ascii="Arial"/>
          <w:w w:val="110"/>
          <w:sz w:val="18"/>
        </w:rPr>
        <w:t>34</w:t>
      </w:r>
      <w:proofErr w:type="gramEnd"/>
      <w:r>
        <w:rPr>
          <w:rFonts w:ascii="Arial"/>
          <w:w w:val="110"/>
          <w:sz w:val="18"/>
        </w:rPr>
        <w:t xml:space="preserve"> CFR  </w:t>
      </w:r>
      <w:r>
        <w:rPr>
          <w:rFonts w:ascii="Arial"/>
          <w:w w:val="110"/>
          <w:sz w:val="19"/>
        </w:rPr>
        <w:t>section</w:t>
      </w:r>
      <w:r>
        <w:rPr>
          <w:rFonts w:ascii="Arial"/>
          <w:spacing w:val="12"/>
          <w:w w:val="110"/>
          <w:sz w:val="19"/>
        </w:rPr>
        <w:t xml:space="preserve"> </w:t>
      </w:r>
      <w:r>
        <w:rPr>
          <w:rFonts w:ascii="Arial"/>
          <w:w w:val="110"/>
          <w:sz w:val="18"/>
        </w:rPr>
        <w:t>300.304{b)(2)</w:t>
      </w:r>
    </w:p>
    <w:p w:rsidR="00901684" w:rsidRDefault="00901684">
      <w:pPr>
        <w:spacing w:before="10"/>
        <w:rPr>
          <w:rFonts w:ascii="Arial" w:eastAsia="Arial" w:hAnsi="Arial" w:cs="Arial"/>
          <w:sz w:val="15"/>
          <w:szCs w:val="15"/>
        </w:rPr>
      </w:pPr>
    </w:p>
    <w:p w:rsidR="00901684" w:rsidRDefault="002E1921">
      <w:pPr>
        <w:ind w:left="1413" w:right="148"/>
        <w:rPr>
          <w:rFonts w:ascii="Arial" w:eastAsia="Arial" w:hAnsi="Arial" w:cs="Arial"/>
          <w:sz w:val="18"/>
          <w:szCs w:val="18"/>
        </w:rPr>
      </w:pPr>
      <w:proofErr w:type="gramStart"/>
      <w:r w:rsidRPr="00D93E8A">
        <w:rPr>
          <w:rFonts w:ascii="Times New Roman"/>
          <w:w w:val="115"/>
          <w:sz w:val="18"/>
          <w:szCs w:val="13"/>
          <w:vertAlign w:val="superscript"/>
        </w:rPr>
        <w:t>2</w:t>
      </w:r>
      <w:r>
        <w:rPr>
          <w:rFonts w:ascii="Times New Roman"/>
          <w:i/>
          <w:w w:val="115"/>
          <w:sz w:val="13"/>
        </w:rPr>
        <w:t xml:space="preserve">  </w:t>
      </w:r>
      <w:r>
        <w:rPr>
          <w:rFonts w:ascii="Arial"/>
          <w:w w:val="115"/>
          <w:sz w:val="18"/>
        </w:rPr>
        <w:t>34</w:t>
      </w:r>
      <w:proofErr w:type="gramEnd"/>
      <w:r>
        <w:rPr>
          <w:rFonts w:ascii="Arial"/>
          <w:w w:val="115"/>
          <w:sz w:val="18"/>
        </w:rPr>
        <w:t xml:space="preserve"> CFR section 300.15</w:t>
      </w:r>
    </w:p>
    <w:p w:rsidR="00901684" w:rsidRDefault="00901684">
      <w:pPr>
        <w:rPr>
          <w:rFonts w:ascii="Arial" w:eastAsia="Arial" w:hAnsi="Arial" w:cs="Arial"/>
          <w:sz w:val="18"/>
          <w:szCs w:val="18"/>
        </w:rPr>
        <w:sectPr w:rsidR="00901684">
          <w:pgSz w:w="12020" w:h="15560"/>
          <w:pgMar w:top="540" w:right="1300" w:bottom="280" w:left="340" w:header="720" w:footer="720" w:gutter="0"/>
          <w:cols w:space="720"/>
        </w:sect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spacing w:before="7"/>
        <w:rPr>
          <w:rFonts w:ascii="Arial" w:eastAsia="Arial" w:hAnsi="Arial" w:cs="Arial"/>
        </w:rPr>
      </w:pPr>
    </w:p>
    <w:p w:rsidR="00901684" w:rsidRDefault="005C1B23">
      <w:pPr>
        <w:pStyle w:val="BodyText"/>
        <w:spacing w:before="73"/>
        <w:ind w:left="1389" w:right="141"/>
      </w:pPr>
      <w:proofErr w:type="gramStart"/>
      <w:r>
        <w:rPr>
          <w:w w:val="105"/>
        </w:rPr>
        <w:t>the</w:t>
      </w:r>
      <w:proofErr w:type="gramEnd"/>
      <w:r w:rsidR="00427533">
        <w:rPr>
          <w:w w:val="105"/>
        </w:rPr>
        <w:t xml:space="preserve"> special education </w:t>
      </w:r>
      <w:r w:rsidR="002E1921">
        <w:rPr>
          <w:w w:val="105"/>
        </w:rPr>
        <w:t>regulations that specifical</w:t>
      </w:r>
      <w:r w:rsidR="00427533">
        <w:rPr>
          <w:w w:val="105"/>
        </w:rPr>
        <w:t xml:space="preserve">ly preclude a school district from </w:t>
      </w:r>
      <w:r w:rsidR="002E1921">
        <w:rPr>
          <w:w w:val="105"/>
        </w:rPr>
        <w:t>doing</w:t>
      </w:r>
      <w:r w:rsidR="00206AD7">
        <w:rPr>
          <w:w w:val="105"/>
        </w:rPr>
        <w:t xml:space="preserve"> so.</w:t>
      </w:r>
      <w:bookmarkStart w:id="0" w:name="_GoBack"/>
      <w:bookmarkEnd w:id="0"/>
    </w:p>
    <w:p w:rsidR="00901684" w:rsidRDefault="00901684">
      <w:pPr>
        <w:spacing w:before="50"/>
        <w:ind w:left="1380" w:right="141"/>
        <w:rPr>
          <w:rFonts w:ascii="Courier New" w:eastAsia="Courier New" w:hAnsi="Courier New" w:cs="Courier New"/>
          <w:sz w:val="19"/>
          <w:szCs w:val="19"/>
        </w:rPr>
      </w:pPr>
    </w:p>
    <w:p w:rsidR="00901684" w:rsidRDefault="00901684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901684" w:rsidRDefault="002E1921">
      <w:pPr>
        <w:spacing w:line="242" w:lineRule="auto"/>
        <w:ind w:left="1375" w:right="141" w:firstLine="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Moreover, a </w:t>
      </w:r>
      <w:r>
        <w:rPr>
          <w:rFonts w:ascii="Arial"/>
          <w:spacing w:val="-6"/>
          <w:w w:val="105"/>
          <w:sz w:val="21"/>
        </w:rPr>
        <w:t xml:space="preserve">ruling </w:t>
      </w:r>
      <w:r>
        <w:rPr>
          <w:rFonts w:ascii="Arial"/>
          <w:w w:val="105"/>
          <w:sz w:val="21"/>
        </w:rPr>
        <w:t>that would allow parents to obtain a publicly funded</w:t>
      </w:r>
      <w:r>
        <w:rPr>
          <w:rFonts w:ascii="Arial"/>
          <w:spacing w:val="5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independent</w:t>
      </w:r>
      <w:r>
        <w:rPr>
          <w:rFonts w:ascii="Arial"/>
          <w:w w:val="108"/>
          <w:sz w:val="21"/>
        </w:rPr>
        <w:t xml:space="preserve"> </w:t>
      </w:r>
      <w:r>
        <w:rPr>
          <w:rFonts w:ascii="Arial"/>
          <w:w w:val="105"/>
          <w:sz w:val="21"/>
        </w:rPr>
        <w:t>evaluation</w:t>
      </w:r>
      <w:r>
        <w:rPr>
          <w:rFonts w:ascii="Arial"/>
          <w:spacing w:val="1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anytime</w:t>
      </w:r>
      <w:r>
        <w:rPr>
          <w:rFonts w:ascii="Arial"/>
          <w:spacing w:val="1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school</w:t>
      </w:r>
      <w:r>
        <w:rPr>
          <w:rFonts w:ascii="Arial"/>
          <w:spacing w:val="1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district</w:t>
      </w:r>
      <w:r>
        <w:rPr>
          <w:rFonts w:ascii="Arial"/>
          <w:spacing w:val="2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conducted</w:t>
      </w:r>
      <w:r>
        <w:rPr>
          <w:rFonts w:ascii="Arial"/>
          <w:spacing w:val="4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1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observation</w:t>
      </w:r>
      <w:r w:rsidR="00427533">
        <w:rPr>
          <w:rFonts w:ascii="Arial"/>
          <w:spacing w:val="3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2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student</w:t>
      </w:r>
      <w:r>
        <w:rPr>
          <w:rFonts w:ascii="Arial"/>
          <w:spacing w:val="2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would</w:t>
      </w:r>
      <w:r>
        <w:rPr>
          <w:rFonts w:ascii="Arial"/>
          <w:spacing w:val="-1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 xml:space="preserve">severely </w:t>
      </w:r>
      <w:r w:rsidR="005C1B23">
        <w:rPr>
          <w:rFonts w:ascii="Arial"/>
          <w:w w:val="105"/>
        </w:rPr>
        <w:t>limit</w:t>
      </w:r>
      <w:r>
        <w:rPr>
          <w:rFonts w:ascii="Arial"/>
          <w:w w:val="105"/>
        </w:rPr>
        <w:t xml:space="preserve"> a school district's ability to monitor a student's progress and</w:t>
      </w:r>
      <w:r>
        <w:rPr>
          <w:rFonts w:ascii="Arial"/>
          <w:spacing w:val="12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w w:val="101"/>
        </w:rPr>
        <w:t xml:space="preserve"> </w:t>
      </w:r>
      <w:r w:rsidR="005C1B23">
        <w:rPr>
          <w:rFonts w:ascii="Arial"/>
          <w:w w:val="105"/>
          <w:sz w:val="21"/>
        </w:rPr>
        <w:t xml:space="preserve">effectiveness </w:t>
      </w:r>
      <w:r w:rsidR="00E84F30">
        <w:rPr>
          <w:rFonts w:ascii="Arial"/>
          <w:w w:val="105"/>
          <w:sz w:val="21"/>
        </w:rPr>
        <w:t xml:space="preserve">of the student's </w:t>
      </w:r>
      <w:r>
        <w:rPr>
          <w:rFonts w:ascii="Arial"/>
          <w:w w:val="105"/>
          <w:sz w:val="21"/>
        </w:rPr>
        <w:t>educational</w:t>
      </w:r>
      <w:r w:rsidR="00427533">
        <w:rPr>
          <w:rFonts w:ascii="Arial"/>
          <w:spacing w:val="3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program</w:t>
      </w:r>
      <w:r w:rsidR="00427533">
        <w:rPr>
          <w:rFonts w:ascii="Arial"/>
          <w:w w:val="105"/>
          <w:sz w:val="21"/>
        </w:rPr>
        <w:t>.</w:t>
      </w:r>
    </w:p>
    <w:p w:rsidR="00901684" w:rsidRDefault="00901684">
      <w:pPr>
        <w:spacing w:before="7"/>
        <w:rPr>
          <w:rFonts w:ascii="Arial" w:eastAsia="Arial" w:hAnsi="Arial" w:cs="Arial"/>
          <w:sz w:val="21"/>
          <w:szCs w:val="21"/>
        </w:rPr>
      </w:pPr>
    </w:p>
    <w:p w:rsidR="00901684" w:rsidRDefault="002E1921">
      <w:pPr>
        <w:pStyle w:val="BodyText"/>
        <w:spacing w:line="242" w:lineRule="auto"/>
        <w:ind w:left="1375" w:firstLine="14"/>
      </w:pP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all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foregoing</w:t>
      </w:r>
      <w:r>
        <w:rPr>
          <w:spacing w:val="7"/>
          <w:w w:val="110"/>
        </w:rPr>
        <w:t xml:space="preserve"> </w:t>
      </w:r>
      <w:r>
        <w:rPr>
          <w:w w:val="110"/>
        </w:rPr>
        <w:t>reasons,</w:t>
      </w:r>
      <w:r>
        <w:rPr>
          <w:spacing w:val="4"/>
          <w:w w:val="110"/>
        </w:rPr>
        <w:t xml:space="preserve"> </w:t>
      </w:r>
      <w:r>
        <w:rPr>
          <w:w w:val="110"/>
        </w:rPr>
        <w:t>I</w:t>
      </w:r>
      <w:r>
        <w:rPr>
          <w:spacing w:val="-35"/>
          <w:w w:val="110"/>
        </w:rPr>
        <w:t xml:space="preserve"> </w:t>
      </w:r>
      <w:r>
        <w:rPr>
          <w:w w:val="110"/>
        </w:rPr>
        <w:t>find</w:t>
      </w:r>
      <w:r>
        <w:rPr>
          <w:spacing w:val="-7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w w:val="110"/>
        </w:rPr>
        <w:t>the parents</w:t>
      </w:r>
      <w:r>
        <w:rPr>
          <w:spacing w:val="1"/>
          <w:w w:val="110"/>
        </w:rPr>
        <w:t xml:space="preserve"> </w:t>
      </w:r>
      <w:r>
        <w:rPr>
          <w:w w:val="110"/>
        </w:rPr>
        <w:t>are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-7"/>
          <w:w w:val="110"/>
        </w:rPr>
        <w:t xml:space="preserve"> </w:t>
      </w:r>
      <w:r>
        <w:rPr>
          <w:w w:val="110"/>
        </w:rPr>
        <w:t>entitled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6"/>
          <w:w w:val="110"/>
        </w:rPr>
        <w:t xml:space="preserve"> </w:t>
      </w:r>
      <w:r>
        <w:rPr>
          <w:w w:val="110"/>
        </w:rPr>
        <w:t>independent</w:t>
      </w:r>
      <w:r>
        <w:rPr>
          <w:w w:val="108"/>
        </w:rPr>
        <w:t xml:space="preserve"> </w:t>
      </w:r>
      <w:r>
        <w:rPr>
          <w:w w:val="110"/>
        </w:rPr>
        <w:t>evaluation. Since the only issue in the school district's Hearing Request is whether the</w:t>
      </w:r>
      <w:r>
        <w:rPr>
          <w:w w:val="111"/>
        </w:rPr>
        <w:t xml:space="preserve"> </w:t>
      </w:r>
      <w:r>
        <w:rPr>
          <w:w w:val="110"/>
        </w:rPr>
        <w:t>parents</w:t>
      </w:r>
      <w:r>
        <w:rPr>
          <w:spacing w:val="-12"/>
          <w:w w:val="110"/>
        </w:rPr>
        <w:t xml:space="preserve"> </w:t>
      </w:r>
      <w:r>
        <w:rPr>
          <w:w w:val="110"/>
        </w:rPr>
        <w:t>are</w:t>
      </w:r>
      <w:r>
        <w:rPr>
          <w:spacing w:val="-17"/>
          <w:w w:val="110"/>
        </w:rPr>
        <w:t xml:space="preserve"> </w:t>
      </w:r>
      <w:r>
        <w:rPr>
          <w:w w:val="110"/>
        </w:rPr>
        <w:t>entitled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an</w:t>
      </w:r>
      <w:r>
        <w:rPr>
          <w:spacing w:val="-3"/>
          <w:w w:val="110"/>
        </w:rPr>
        <w:t xml:space="preserve"> </w:t>
      </w:r>
      <w:r>
        <w:rPr>
          <w:w w:val="110"/>
        </w:rPr>
        <w:t>independent</w:t>
      </w:r>
      <w:r>
        <w:rPr>
          <w:spacing w:val="-4"/>
          <w:w w:val="110"/>
        </w:rPr>
        <w:t xml:space="preserve"> </w:t>
      </w:r>
      <w:r w:rsidR="00427533">
        <w:rPr>
          <w:w w:val="110"/>
        </w:rPr>
        <w:t>evaluation,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having</w:t>
      </w:r>
      <w:r>
        <w:rPr>
          <w:spacing w:val="-13"/>
          <w:w w:val="110"/>
        </w:rPr>
        <w:t xml:space="preserve"> </w:t>
      </w:r>
      <w:r>
        <w:rPr>
          <w:w w:val="110"/>
        </w:rPr>
        <w:t>found</w:t>
      </w:r>
      <w:r>
        <w:rPr>
          <w:spacing w:val="-11"/>
          <w:w w:val="110"/>
        </w:rPr>
        <w:t xml:space="preserve"> </w:t>
      </w:r>
      <w:r>
        <w:rPr>
          <w:w w:val="110"/>
        </w:rPr>
        <w:t>that</w:t>
      </w:r>
      <w:r>
        <w:rPr>
          <w:spacing w:val="-9"/>
          <w:w w:val="110"/>
        </w:rPr>
        <w:t xml:space="preserve"> </w:t>
      </w:r>
      <w:r>
        <w:rPr>
          <w:w w:val="110"/>
        </w:rPr>
        <w:t>they</w:t>
      </w:r>
      <w:r>
        <w:rPr>
          <w:spacing w:val="7"/>
          <w:w w:val="110"/>
        </w:rPr>
        <w:t xml:space="preserve"> </w:t>
      </w:r>
      <w:r>
        <w:rPr>
          <w:w w:val="110"/>
        </w:rPr>
        <w:t>are</w:t>
      </w:r>
      <w:r>
        <w:rPr>
          <w:spacing w:val="-9"/>
          <w:w w:val="110"/>
        </w:rPr>
        <w:t xml:space="preserve"> </w:t>
      </w:r>
      <w:r>
        <w:rPr>
          <w:w w:val="110"/>
        </w:rPr>
        <w:t>not,</w:t>
      </w:r>
    </w:p>
    <w:p w:rsidR="00901684" w:rsidRDefault="002E1921">
      <w:pPr>
        <w:spacing w:line="246" w:lineRule="exact"/>
        <w:ind w:left="1375" w:right="141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Arial"/>
          <w:w w:val="105"/>
        </w:rPr>
        <w:t>there</w:t>
      </w:r>
      <w:proofErr w:type="gramEnd"/>
      <w:r>
        <w:rPr>
          <w:rFonts w:ascii="Arial"/>
          <w:w w:val="105"/>
        </w:rPr>
        <w:t xml:space="preserve"> are </w:t>
      </w:r>
      <w:r>
        <w:rPr>
          <w:rFonts w:ascii="Arial"/>
          <w:w w:val="105"/>
          <w:sz w:val="21"/>
        </w:rPr>
        <w:t xml:space="preserve">no issues </w:t>
      </w:r>
      <w:r>
        <w:rPr>
          <w:rFonts w:ascii="Arial"/>
          <w:w w:val="105"/>
        </w:rPr>
        <w:t xml:space="preserve">remaining.  </w:t>
      </w:r>
      <w:r w:rsidR="005C1B23">
        <w:rPr>
          <w:rFonts w:ascii="Arial"/>
          <w:w w:val="105"/>
          <w:sz w:val="21"/>
        </w:rPr>
        <w:t xml:space="preserve">Accordingly, </w:t>
      </w:r>
      <w:r>
        <w:rPr>
          <w:rFonts w:ascii="Arial"/>
          <w:w w:val="105"/>
          <w:sz w:val="21"/>
        </w:rPr>
        <w:t>this matter is now</w:t>
      </w:r>
      <w:r>
        <w:rPr>
          <w:rFonts w:ascii="Arial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5"/>
        </w:rPr>
        <w:t>moot</w:t>
      </w:r>
      <w:r w:rsidR="00E84F30">
        <w:rPr>
          <w:rFonts w:ascii="Times New Roman"/>
          <w:w w:val="105"/>
          <w:sz w:val="25"/>
        </w:rPr>
        <w:t>.</w:t>
      </w:r>
    </w:p>
    <w:p w:rsidR="00901684" w:rsidRDefault="009016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1684" w:rsidRDefault="0090168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01684" w:rsidRDefault="002E1921">
      <w:pPr>
        <w:pStyle w:val="Heading1"/>
        <w:ind w:left="1952" w:right="706"/>
        <w:jc w:val="center"/>
        <w:rPr>
          <w:b w:val="0"/>
          <w:bCs w:val="0"/>
        </w:rPr>
      </w:pPr>
      <w:r>
        <w:rPr>
          <w:w w:val="105"/>
        </w:rPr>
        <w:t>ORDER</w:t>
      </w:r>
    </w:p>
    <w:p w:rsidR="00901684" w:rsidRDefault="009016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684" w:rsidRDefault="00901684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901684" w:rsidRDefault="002E1921">
      <w:pPr>
        <w:pStyle w:val="BodyText"/>
        <w:spacing w:line="242" w:lineRule="auto"/>
        <w:ind w:right="141" w:hanging="10"/>
        <w:rPr>
          <w:rFonts w:cs="Arial"/>
        </w:rPr>
      </w:pP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parents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5"/>
          <w:w w:val="105"/>
        </w:rPr>
        <w:t xml:space="preserve"> </w:t>
      </w:r>
      <w:r>
        <w:rPr>
          <w:w w:val="105"/>
        </w:rPr>
        <w:t>not</w:t>
      </w:r>
      <w:r>
        <w:rPr>
          <w:spacing w:val="6"/>
          <w:w w:val="105"/>
        </w:rPr>
        <w:t xml:space="preserve"> </w:t>
      </w:r>
      <w:r>
        <w:rPr>
          <w:w w:val="105"/>
        </w:rPr>
        <w:t>entitled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an</w:t>
      </w:r>
      <w:r>
        <w:rPr>
          <w:spacing w:val="19"/>
          <w:w w:val="105"/>
        </w:rPr>
        <w:t xml:space="preserve"> </w:t>
      </w:r>
      <w:r>
        <w:rPr>
          <w:w w:val="105"/>
        </w:rPr>
        <w:t>independent</w:t>
      </w:r>
      <w:r w:rsidR="00427533">
        <w:rPr>
          <w:spacing w:val="40"/>
          <w:w w:val="105"/>
        </w:rPr>
        <w:t xml:space="preserve"> </w:t>
      </w:r>
      <w:r>
        <w:rPr>
          <w:w w:val="105"/>
        </w:rPr>
        <w:t>evaluation.</w:t>
      </w:r>
      <w:r>
        <w:rPr>
          <w:spacing w:val="38"/>
          <w:w w:val="105"/>
        </w:rPr>
        <w:t xml:space="preserve"> </w:t>
      </w:r>
      <w:r>
        <w:rPr>
          <w:w w:val="105"/>
        </w:rPr>
        <w:t>As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result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this</w:t>
      </w:r>
      <w:r>
        <w:rPr>
          <w:spacing w:val="22"/>
          <w:w w:val="105"/>
        </w:rPr>
        <w:t xml:space="preserve"> </w:t>
      </w:r>
      <w:r>
        <w:rPr>
          <w:w w:val="105"/>
        </w:rPr>
        <w:t>ruling,</w:t>
      </w:r>
      <w:r>
        <w:rPr>
          <w:spacing w:val="6"/>
          <w:w w:val="105"/>
        </w:rPr>
        <w:t xml:space="preserve"> </w:t>
      </w:r>
      <w:r>
        <w:rPr>
          <w:w w:val="105"/>
        </w:rPr>
        <w:t>this</w:t>
      </w:r>
      <w:r>
        <w:rPr>
          <w:w w:val="114"/>
        </w:rPr>
        <w:t xml:space="preserve"> </w:t>
      </w:r>
      <w:r>
        <w:rPr>
          <w:w w:val="105"/>
        </w:rPr>
        <w:t xml:space="preserve">matter </w:t>
      </w:r>
      <w:r>
        <w:rPr>
          <w:spacing w:val="-11"/>
          <w:w w:val="115"/>
        </w:rPr>
        <w:t xml:space="preserve">is </w:t>
      </w:r>
      <w:r>
        <w:rPr>
          <w:b/>
          <w:w w:val="105"/>
        </w:rPr>
        <w:t>DISMISSED.</w:t>
      </w:r>
    </w:p>
    <w:p w:rsidR="00901684" w:rsidRDefault="009016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684" w:rsidRDefault="00901684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901684" w:rsidRDefault="002E1921">
      <w:pPr>
        <w:pStyle w:val="BodyText"/>
        <w:ind w:right="141"/>
      </w:pPr>
      <w:r>
        <w:rPr>
          <w:w w:val="105"/>
        </w:rPr>
        <w:t>So Ordered by the Hearing Officer,</w:t>
      </w: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0F192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0F192A" w:rsidRDefault="000F192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</w:t>
      </w:r>
    </w:p>
    <w:p w:rsidR="000F192A" w:rsidRDefault="000F192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Ann F. Scannell</w:t>
      </w:r>
    </w:p>
    <w:p w:rsidR="000F192A" w:rsidRDefault="000F192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Dated: September 10, 2014</w:t>
      </w:r>
    </w:p>
    <w:p w:rsidR="00901684" w:rsidRDefault="00901684">
      <w:pPr>
        <w:rPr>
          <w:rFonts w:ascii="Arial" w:eastAsia="Arial" w:hAnsi="Arial" w:cs="Arial"/>
          <w:sz w:val="20"/>
          <w:szCs w:val="20"/>
        </w:rPr>
      </w:pPr>
    </w:p>
    <w:p w:rsidR="00901684" w:rsidRDefault="00E84F30" w:rsidP="000F192A">
      <w:pPr>
        <w:spacing w:before="163"/>
        <w:ind w:right="81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D7A2291" wp14:editId="318D060B">
                <wp:simplePos x="0" y="0"/>
                <wp:positionH relativeFrom="page">
                  <wp:posOffset>1485900</wp:posOffset>
                </wp:positionH>
                <wp:positionV relativeFrom="paragraph">
                  <wp:posOffset>296545</wp:posOffset>
                </wp:positionV>
                <wp:extent cx="45720" cy="1270"/>
                <wp:effectExtent l="9525" t="10795" r="1143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2340" y="467"/>
                          <a:chExt cx="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340" y="467"/>
                            <a:ext cx="72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72"/>
                              <a:gd name="T2" fmla="+- 0 2411 2340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7pt;margin-top:23.35pt;width:3.6pt;height:.1pt;z-index:-251657728;mso-position-horizontal-relative:page" coordorigin="2340,467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bcUAMAANIHAAAOAAAAZHJzL2Uyb0RvYy54bWykVdtu2zAMfR+wfxD0uCH1pW7SGnWKIZdi&#10;QLcVaPYBiixfMFvyJCVON+zfR12cJmmHDV0eHMqkycNDiry+2bUN2jKpasEzHJ2FGDFORV7zMsNf&#10;V8vRJUZKE56TRnCW4Uem8M307ZvrvktZLCrR5EwicMJV2ncZrrTu0iBQtGItUWeiYxyUhZAt0XCU&#10;ZZBL0oP3tgniMBwHvZB5JwVlSsHbuVPiqfVfFIzqL0WhmEZNhgGbtk9pn2vzDKbXJC0l6aqaehjk&#10;FShaUnMIunc1J5qgjayfuWprKoUShT6jog1EUdSU2Rwgmyg8yeZWik1ncynTvuz2NAG1Jzy92i39&#10;vL2XqM6hdhhx0kKJbFQUG2r6rkzB4lZ2D929dPmBeCfoNwXq4FRvzqUzRuv+k8jBHdloYanZFbI1&#10;LiBptLMVeNxXgO00ovAyuZjEUCYKmiie+PLQCmpoPonPE1CCLhlPXOVotfBfTmL3mcUdkNRFswg9&#10;IpMONJl64lH9H48PFemYLY8yLHkeAYfjcSkZM42Lzh2V1mjgUR2SeKAxEBVw/Vf6nnMxcPgyEySl&#10;G6VvmbA1INs7pV3v5yDZyuYe9wo4LtoGrsH7EQqRCWQf/q7szaBhnNm7AK1C1CMI7F0OnoCLQ09J&#10;FL3o6XwwM57ivSeoYjmgI9UAmO64RwwSImbOhLa/OqFMk6wA19BY4AGMTHZ/sIXIp7buGx9CwgA5&#10;HR0SIxgda5drR7RBZkIYEfUZBhrMsRVbthJWoU/6HUI8aRt+aDU5Ru+UYG+cw4Vzgg1ocB5UlItl&#10;3TSW/4YbGOPwIrJAlGjq3CgNFiXL9ayRaEvMQLQ/kwg4OzKDwcNz66xiJF94WZO6cTLYN5ZXaDqf&#10;vmk/O/F+XoVXi8vFZTJK4vFilITz+ejDcpaMxstocjE/n89m8+iXgRYlaVXnOeMG3TB9o+TfbqXf&#10;A25u7ufvURZHyS7t73mywTEMywXkMvw7rodr6WbIWuSPcEWlcOsE1h8IlZA/MOphlWRYfd8QyTBq&#10;PnKYMVdRYuaWtgc/4eShZn2oIZyCqwxrDM1txJl2+2rTybqsIJIrKxcfYLIWtbnGMOZU6lD5A4w5&#10;K9nFYXPxS85spsOztXpaxdPfAAAA//8DAFBLAwQUAAYACAAAACEACEYx/uAAAAAJAQAADwAAAGRy&#10;cy9kb3ducmV2LnhtbEyPwU7DMBBE70j8g7VI3KiTNBQIcaqqAk5VJVokxG0bb5Oo8TqK3ST9e9wT&#10;HGdnNPsmX06mFQP1rrGsIJ5FIIhLqxuuFHzt3x+eQTiPrLG1TAou5GBZ3N7kmGk78icNO1+JUMIu&#10;QwW1910mpStrMuhmtiMO3tH2Bn2QfSV1j2MoN61MomghDTYcPtTY0bqm8rQ7GwUfI46refw2bE7H&#10;9eVn/7j93sSk1P3dtHoF4Wnyf2G44gd0KALTwZ5ZO9EqSOZp2OIVpIsnECGQpHEC4nA9vIAscvl/&#10;QfELAAD//wMAUEsBAi0AFAAGAAgAAAAhALaDOJL+AAAA4QEAABMAAAAAAAAAAAAAAAAAAAAAAFtD&#10;b250ZW50X1R5cGVzXS54bWxQSwECLQAUAAYACAAAACEAOP0h/9YAAACUAQAACwAAAAAAAAAAAAAA&#10;AAAvAQAAX3JlbHMvLnJlbHNQSwECLQAUAAYACAAAACEA4V8W3FADAADSBwAADgAAAAAAAAAAAAAA&#10;AAAuAgAAZHJzL2Uyb0RvYy54bWxQSwECLQAUAAYACAAAACEACEYx/uAAAAAJAQAADwAAAAAAAAAA&#10;AAAAAACqBQAAZHJzL2Rvd25yZXYueG1sUEsFBgAAAAAEAAQA8wAAALcGAAAAAA==&#10;">
                <v:shape id="Freeform 3" o:spid="_x0000_s1027" style="position:absolute;left:2340;top:467;width:72;height:2;visibility:visible;mso-wrap-style:square;v-text-anchor:top" coordsize="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xiMMA&#10;AADaAAAADwAAAGRycy9kb3ducmV2LnhtbESPT4vCMBTE78J+h/AWvIhNLSi71SiuIIgn/yxrj4/m&#10;2ZZtXkoTtX57Iwgeh5n5DTNbdKYWV2pdZVnBKIpBEOdWV1wo+D2uh18gnEfWWFsmBXdysJh/9GaY&#10;anvjPV0PvhABwi5FBaX3TSqly0sy6CLbEAfvbFuDPsi2kLrFW4CbWiZxPJEGKw4LJTa0Kin/P1yM&#10;gvN2tf8Zu3jwl/HYfWdmeTolO6X6n91yCsJT59/hV3ujFST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4xiMMAAADaAAAADwAAAAAAAAAAAAAAAACYAgAAZHJzL2Rv&#10;d25yZXYueG1sUEsFBgAAAAAEAAQA9QAAAIgDAAAAAA==&#10;" path="m,l71,e" filled="f" strokeweight=".16808mm">
                  <v:path arrowok="t" o:connecttype="custom" o:connectlocs="0,0;71,0" o:connectangles="0,0"/>
                </v:shape>
                <w10:wrap anchorx="page"/>
              </v:group>
            </w:pict>
          </mc:Fallback>
        </mc:AlternateContent>
      </w:r>
    </w:p>
    <w:sectPr w:rsidR="00901684">
      <w:pgSz w:w="12060" w:h="15500"/>
      <w:pgMar w:top="420" w:right="1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44" w:rsidRDefault="001A7644" w:rsidP="00D23922">
      <w:r>
        <w:separator/>
      </w:r>
    </w:p>
  </w:endnote>
  <w:endnote w:type="continuationSeparator" w:id="0">
    <w:p w:rsidR="001A7644" w:rsidRDefault="001A7644" w:rsidP="00D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44" w:rsidRDefault="001A7644" w:rsidP="00D23922">
      <w:r>
        <w:separator/>
      </w:r>
    </w:p>
  </w:footnote>
  <w:footnote w:type="continuationSeparator" w:id="0">
    <w:p w:rsidR="001A7644" w:rsidRDefault="001A7644" w:rsidP="00D2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84"/>
    <w:rsid w:val="000F192A"/>
    <w:rsid w:val="00125A7C"/>
    <w:rsid w:val="001A7644"/>
    <w:rsid w:val="00206AD7"/>
    <w:rsid w:val="002E1921"/>
    <w:rsid w:val="0041754D"/>
    <w:rsid w:val="00427533"/>
    <w:rsid w:val="004E68E5"/>
    <w:rsid w:val="005A1809"/>
    <w:rsid w:val="005C1B23"/>
    <w:rsid w:val="00901684"/>
    <w:rsid w:val="00A316B9"/>
    <w:rsid w:val="00C11C84"/>
    <w:rsid w:val="00C6458B"/>
    <w:rsid w:val="00C74C62"/>
    <w:rsid w:val="00D23922"/>
    <w:rsid w:val="00D93E8A"/>
    <w:rsid w:val="00E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3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3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922"/>
  </w:style>
  <w:style w:type="paragraph" w:styleId="Footer">
    <w:name w:val="footer"/>
    <w:basedOn w:val="Normal"/>
    <w:link w:val="FooterChar"/>
    <w:uiPriority w:val="99"/>
    <w:unhideWhenUsed/>
    <w:rsid w:val="00D23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922"/>
  </w:style>
  <w:style w:type="paragraph" w:styleId="FootnoteText">
    <w:name w:val="footnote text"/>
    <w:basedOn w:val="Normal"/>
    <w:link w:val="FootnoteTextChar"/>
    <w:uiPriority w:val="99"/>
    <w:semiHidden/>
    <w:unhideWhenUsed/>
    <w:rsid w:val="00D239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9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2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9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3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3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3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922"/>
  </w:style>
  <w:style w:type="paragraph" w:styleId="Footer">
    <w:name w:val="footer"/>
    <w:basedOn w:val="Normal"/>
    <w:link w:val="FooterChar"/>
    <w:uiPriority w:val="99"/>
    <w:unhideWhenUsed/>
    <w:rsid w:val="00D23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922"/>
  </w:style>
  <w:style w:type="paragraph" w:styleId="FootnoteText">
    <w:name w:val="footnote text"/>
    <w:basedOn w:val="Normal"/>
    <w:link w:val="FootnoteTextChar"/>
    <w:uiPriority w:val="99"/>
    <w:semiHidden/>
    <w:unhideWhenUsed/>
    <w:rsid w:val="00D239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9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2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9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3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5774-DDD0-4952-96CB-2A4E5011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2016-03-04T19:42:00Z</dcterms:created>
  <dc:creator>Phongsa, Sitthikay (ALA)</dc:creator>
  <lastModifiedBy>ANF</lastModifiedBy>
  <lastPrinted>2016-03-04T19:41:00Z</lastPrinted>
  <dcterms:modified xsi:type="dcterms:W3CDTF">2016-03-04T19:42:00Z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eCopy PDF Pro Office 6</vt:lpwstr>
  </property>
  <property fmtid="{D5CDD505-2E9C-101B-9397-08002B2CF9AE}" pid="4" name="LastSaved">
    <vt:filetime>2016-03-03T00:00:00Z</vt:filetime>
  </property>
</Properties>
</file>