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4C6" w:rsidRDefault="005634C6" w:rsidP="00122662">
      <w:pPr>
        <w:pStyle w:val="Caption"/>
        <w:jc w:val="center"/>
        <w:rPr>
          <w:rFonts w:ascii="Times New Roman" w:hAnsi="Times New Roman"/>
          <w:b/>
          <w:sz w:val="23"/>
          <w:szCs w:val="23"/>
        </w:rPr>
      </w:pPr>
      <w:r>
        <w:rPr>
          <w:rFonts w:ascii="Times New Roman" w:hAnsi="Times New Roman"/>
          <w:b/>
          <w:sz w:val="23"/>
          <w:szCs w:val="23"/>
        </w:rPr>
        <w:t>Career Readiness Initiative</w:t>
      </w:r>
    </w:p>
    <w:p w:rsidR="00C05792" w:rsidRDefault="00C05792" w:rsidP="005634C6">
      <w:pPr>
        <w:pStyle w:val="Caption"/>
        <w:jc w:val="center"/>
        <w:rPr>
          <w:rFonts w:ascii="Times New Roman" w:hAnsi="Times New Roman"/>
          <w:b/>
          <w:sz w:val="28"/>
          <w:szCs w:val="28"/>
        </w:rPr>
      </w:pPr>
    </w:p>
    <w:p w:rsidR="00C05792" w:rsidRPr="00C05792" w:rsidRDefault="00A51009" w:rsidP="005634C6">
      <w:pPr>
        <w:pStyle w:val="Caption"/>
        <w:jc w:val="center"/>
        <w:rPr>
          <w:rFonts w:ascii="Times New Roman" w:hAnsi="Times New Roman"/>
          <w:b/>
          <w:sz w:val="28"/>
          <w:szCs w:val="28"/>
        </w:rPr>
      </w:pPr>
      <w:r w:rsidRPr="00C05792">
        <w:rPr>
          <w:rFonts w:ascii="Times New Roman" w:hAnsi="Times New Roman"/>
          <w:b/>
          <w:sz w:val="28"/>
          <w:szCs w:val="28"/>
        </w:rPr>
        <w:t>Career Ready 101</w:t>
      </w:r>
    </w:p>
    <w:p w:rsidR="00A51009" w:rsidRPr="00B311E3" w:rsidRDefault="002F0AA9" w:rsidP="005634C6">
      <w:pPr>
        <w:pStyle w:val="Caption"/>
        <w:jc w:val="center"/>
        <w:rPr>
          <w:rFonts w:ascii="Times New Roman" w:hAnsi="Times New Roman"/>
          <w:b/>
          <w:sz w:val="23"/>
          <w:szCs w:val="23"/>
        </w:rPr>
      </w:pPr>
      <w:r w:rsidRPr="00B311E3">
        <w:rPr>
          <w:b/>
        </w:rPr>
        <w:t>Terms and Conditions</w:t>
      </w:r>
    </w:p>
    <w:p w:rsidR="00637E78" w:rsidRPr="00C33476" w:rsidRDefault="00637E78" w:rsidP="00122662">
      <w:pPr>
        <w:pStyle w:val="Caption"/>
        <w:jc w:val="center"/>
        <w:rPr>
          <w:rFonts w:ascii="Times New Roman" w:hAnsi="Times New Roman"/>
          <w:sz w:val="23"/>
          <w:szCs w:val="23"/>
        </w:rPr>
      </w:pPr>
    </w:p>
    <w:p w:rsidR="001B0180" w:rsidRPr="0045415B" w:rsidRDefault="001B0180" w:rsidP="00122662">
      <w:pPr>
        <w:spacing w:after="160"/>
        <w:rPr>
          <w:b/>
          <w:sz w:val="23"/>
          <w:szCs w:val="23"/>
        </w:rPr>
      </w:pPr>
      <w:r w:rsidRPr="0045415B">
        <w:rPr>
          <w:b/>
          <w:sz w:val="23"/>
          <w:szCs w:val="23"/>
        </w:rPr>
        <w:t>Overview</w:t>
      </w:r>
    </w:p>
    <w:p w:rsidR="009F2A5E" w:rsidRPr="009F2A5E" w:rsidRDefault="001B0180" w:rsidP="00122662">
      <w:pPr>
        <w:spacing w:after="160"/>
        <w:rPr>
          <w:sz w:val="23"/>
          <w:szCs w:val="23"/>
        </w:rPr>
      </w:pPr>
      <w:r>
        <w:rPr>
          <w:sz w:val="23"/>
          <w:szCs w:val="23"/>
        </w:rPr>
        <w:t>The Commonwealth of Massachusetts designed a new initiative called the Career Readiness Initiative</w:t>
      </w:r>
      <w:r w:rsidR="00031E5F">
        <w:rPr>
          <w:sz w:val="23"/>
          <w:szCs w:val="23"/>
        </w:rPr>
        <w:t xml:space="preserve"> (CRI)</w:t>
      </w:r>
      <w:r>
        <w:rPr>
          <w:sz w:val="23"/>
          <w:szCs w:val="23"/>
        </w:rPr>
        <w:t>.  The goal is to</w:t>
      </w:r>
      <w:r w:rsidR="00AA2A3B">
        <w:rPr>
          <w:sz w:val="23"/>
          <w:szCs w:val="23"/>
        </w:rPr>
        <w:t xml:space="preserve"> expand</w:t>
      </w:r>
      <w:r w:rsidR="009F2A5E" w:rsidRPr="009F2A5E">
        <w:rPr>
          <w:sz w:val="23"/>
          <w:szCs w:val="23"/>
        </w:rPr>
        <w:t xml:space="preserve"> supports and services </w:t>
      </w:r>
      <w:r w:rsidR="00AA2A3B">
        <w:rPr>
          <w:sz w:val="23"/>
          <w:szCs w:val="23"/>
        </w:rPr>
        <w:t>for</w:t>
      </w:r>
      <w:r w:rsidR="009F2A5E" w:rsidRPr="009F2A5E">
        <w:rPr>
          <w:sz w:val="23"/>
          <w:szCs w:val="23"/>
        </w:rPr>
        <w:t xml:space="preserve"> low-skilled</w:t>
      </w:r>
      <w:r w:rsidR="008057BB">
        <w:rPr>
          <w:sz w:val="23"/>
          <w:szCs w:val="23"/>
        </w:rPr>
        <w:t xml:space="preserve"> </w:t>
      </w:r>
      <w:r w:rsidR="009F2A5E" w:rsidRPr="009F2A5E">
        <w:rPr>
          <w:sz w:val="23"/>
          <w:szCs w:val="23"/>
        </w:rPr>
        <w:t xml:space="preserve">adults </w:t>
      </w:r>
      <w:r w:rsidR="00220794">
        <w:rPr>
          <w:sz w:val="23"/>
          <w:szCs w:val="23"/>
        </w:rPr>
        <w:t>across three major systems in the Commonwealth</w:t>
      </w:r>
      <w:r w:rsidR="00220794" w:rsidRPr="009F2A5E">
        <w:rPr>
          <w:sz w:val="23"/>
          <w:szCs w:val="23"/>
        </w:rPr>
        <w:t xml:space="preserve"> </w:t>
      </w:r>
      <w:r w:rsidR="00FA58F1">
        <w:rPr>
          <w:sz w:val="23"/>
          <w:szCs w:val="23"/>
        </w:rPr>
        <w:t xml:space="preserve">to increase </w:t>
      </w:r>
      <w:r w:rsidR="009F2A5E" w:rsidRPr="009F2A5E">
        <w:rPr>
          <w:sz w:val="23"/>
          <w:szCs w:val="23"/>
        </w:rPr>
        <w:t xml:space="preserve">access </w:t>
      </w:r>
      <w:r w:rsidR="00FA58F1">
        <w:rPr>
          <w:sz w:val="23"/>
          <w:szCs w:val="23"/>
        </w:rPr>
        <w:t xml:space="preserve">to </w:t>
      </w:r>
      <w:r w:rsidR="009F2A5E" w:rsidRPr="009F2A5E">
        <w:rPr>
          <w:sz w:val="23"/>
          <w:szCs w:val="23"/>
        </w:rPr>
        <w:t>employment and education opportunities.</w:t>
      </w:r>
      <w:r w:rsidR="009F2A5E">
        <w:rPr>
          <w:sz w:val="23"/>
          <w:szCs w:val="23"/>
        </w:rPr>
        <w:t xml:space="preserve"> </w:t>
      </w:r>
      <w:r w:rsidR="009F2A5E" w:rsidRPr="009F2A5E">
        <w:rPr>
          <w:sz w:val="23"/>
          <w:szCs w:val="23"/>
        </w:rPr>
        <w:t xml:space="preserve"> </w:t>
      </w:r>
      <w:r w:rsidR="00AA2A3B">
        <w:rPr>
          <w:sz w:val="23"/>
          <w:szCs w:val="23"/>
        </w:rPr>
        <w:t>Job seekers and students enrolled in the participating organizations</w:t>
      </w:r>
      <w:r w:rsidR="009F2A5E" w:rsidRPr="009F2A5E">
        <w:rPr>
          <w:sz w:val="23"/>
          <w:szCs w:val="23"/>
        </w:rPr>
        <w:t xml:space="preserve"> will get access to the ACT Work Readiness System to assess, remediate, and credential work-based skills and competencies.  Over 2,000 individuals will be able to obtain a Career Readiness Certificate free of charge</w:t>
      </w:r>
      <w:r w:rsidR="00122662">
        <w:rPr>
          <w:sz w:val="23"/>
          <w:szCs w:val="23"/>
        </w:rPr>
        <w:t xml:space="preserve"> as part of this</w:t>
      </w:r>
      <w:r w:rsidR="009F2A5E">
        <w:rPr>
          <w:sz w:val="23"/>
          <w:szCs w:val="23"/>
        </w:rPr>
        <w:t xml:space="preserve"> pilot program</w:t>
      </w:r>
      <w:r w:rsidR="009F2A5E" w:rsidRPr="009F2A5E">
        <w:rPr>
          <w:sz w:val="23"/>
          <w:szCs w:val="23"/>
        </w:rPr>
        <w:t>.</w:t>
      </w:r>
    </w:p>
    <w:p w:rsidR="008057BB" w:rsidRDefault="008057BB" w:rsidP="008057BB">
      <w:pPr>
        <w:spacing w:after="160"/>
        <w:rPr>
          <w:sz w:val="23"/>
          <w:szCs w:val="23"/>
        </w:rPr>
      </w:pPr>
      <w:r w:rsidRPr="009F2A5E">
        <w:rPr>
          <w:sz w:val="23"/>
          <w:szCs w:val="23"/>
        </w:rPr>
        <w:t xml:space="preserve">A collective $600,000, contributed by </w:t>
      </w:r>
      <w:r>
        <w:rPr>
          <w:sz w:val="23"/>
          <w:szCs w:val="23"/>
        </w:rPr>
        <w:t>the Executive Office of Labor and Workforce Development (EOLWD)</w:t>
      </w:r>
      <w:r w:rsidRPr="009F2A5E">
        <w:rPr>
          <w:sz w:val="23"/>
          <w:szCs w:val="23"/>
        </w:rPr>
        <w:t>, the Massachusetts Community College and Workforce Development Transformation Agenda</w:t>
      </w:r>
      <w:r>
        <w:rPr>
          <w:sz w:val="23"/>
          <w:szCs w:val="23"/>
        </w:rPr>
        <w:t xml:space="preserve"> (TAAACT Round I Grant)</w:t>
      </w:r>
      <w:r w:rsidRPr="009F2A5E">
        <w:rPr>
          <w:sz w:val="23"/>
          <w:szCs w:val="23"/>
        </w:rPr>
        <w:t>, Department of Higher Education, Department of Elementary and Secondary Education/Adult Community Learning Services,</w:t>
      </w:r>
      <w:r>
        <w:rPr>
          <w:sz w:val="23"/>
          <w:szCs w:val="23"/>
        </w:rPr>
        <w:t xml:space="preserve"> </w:t>
      </w:r>
      <w:r w:rsidRPr="009F2A5E">
        <w:rPr>
          <w:sz w:val="23"/>
          <w:szCs w:val="23"/>
        </w:rPr>
        <w:t>and SkillWorks</w:t>
      </w:r>
      <w:r>
        <w:rPr>
          <w:sz w:val="23"/>
          <w:szCs w:val="23"/>
        </w:rPr>
        <w:t xml:space="preserve"> </w:t>
      </w:r>
      <w:r w:rsidRPr="009F2A5E">
        <w:rPr>
          <w:sz w:val="23"/>
          <w:szCs w:val="23"/>
        </w:rPr>
        <w:t xml:space="preserve">of the Boston Foundation, was assembled to </w:t>
      </w:r>
      <w:r w:rsidR="00E448AD">
        <w:rPr>
          <w:sz w:val="23"/>
          <w:szCs w:val="23"/>
        </w:rPr>
        <w:t xml:space="preserve">launch and </w:t>
      </w:r>
      <w:r>
        <w:rPr>
          <w:sz w:val="23"/>
          <w:szCs w:val="23"/>
        </w:rPr>
        <w:t>implement the Career Readiness Initiative.</w:t>
      </w:r>
    </w:p>
    <w:p w:rsidR="009F2A5E" w:rsidRDefault="009F2A5E" w:rsidP="00122662">
      <w:pPr>
        <w:rPr>
          <w:sz w:val="23"/>
          <w:szCs w:val="23"/>
        </w:rPr>
      </w:pPr>
    </w:p>
    <w:p w:rsidR="00C669EF" w:rsidRPr="009979B8" w:rsidRDefault="00C669EF" w:rsidP="00122662">
      <w:pPr>
        <w:rPr>
          <w:b/>
          <w:sz w:val="23"/>
          <w:szCs w:val="23"/>
        </w:rPr>
      </w:pPr>
      <w:r w:rsidRPr="009979B8">
        <w:rPr>
          <w:b/>
          <w:sz w:val="23"/>
          <w:szCs w:val="23"/>
        </w:rPr>
        <w:t>Components of the CRI include:</w:t>
      </w:r>
      <w:r w:rsidRPr="009979B8">
        <w:rPr>
          <w:b/>
          <w:sz w:val="23"/>
          <w:szCs w:val="23"/>
        </w:rPr>
        <w:br/>
      </w:r>
    </w:p>
    <w:p w:rsidR="009F2A5E" w:rsidRPr="009F2A5E" w:rsidRDefault="009F2A5E" w:rsidP="00122662">
      <w:pPr>
        <w:rPr>
          <w:sz w:val="23"/>
          <w:szCs w:val="23"/>
        </w:rPr>
      </w:pPr>
      <w:r w:rsidRPr="009F2A5E">
        <w:rPr>
          <w:b/>
          <w:sz w:val="23"/>
          <w:szCs w:val="23"/>
        </w:rPr>
        <w:t>100 Learning Labs</w:t>
      </w:r>
      <w:r>
        <w:rPr>
          <w:b/>
          <w:sz w:val="23"/>
          <w:szCs w:val="23"/>
        </w:rPr>
        <w:t xml:space="preserve">: </w:t>
      </w:r>
      <w:r w:rsidRPr="009F2A5E">
        <w:rPr>
          <w:sz w:val="23"/>
          <w:szCs w:val="23"/>
        </w:rPr>
        <w:t xml:space="preserve">The CRI will set up 100 Learning Labs across the state using the </w:t>
      </w:r>
      <w:r w:rsidR="00600626">
        <w:rPr>
          <w:sz w:val="23"/>
          <w:szCs w:val="23"/>
        </w:rPr>
        <w:t xml:space="preserve">ACT Career Ready 101 tool at all Massachusetts One-Stop </w:t>
      </w:r>
      <w:r w:rsidRPr="009F2A5E">
        <w:rPr>
          <w:sz w:val="23"/>
          <w:szCs w:val="23"/>
        </w:rPr>
        <w:t>Career Centers, 15 community colleges, a</w:t>
      </w:r>
      <w:r w:rsidR="0091339E">
        <w:rPr>
          <w:sz w:val="23"/>
          <w:szCs w:val="23"/>
        </w:rPr>
        <w:t>nd 50</w:t>
      </w:r>
      <w:r w:rsidR="00411FE8">
        <w:rPr>
          <w:sz w:val="23"/>
          <w:szCs w:val="23"/>
        </w:rPr>
        <w:t xml:space="preserve"> over</w:t>
      </w:r>
      <w:r>
        <w:rPr>
          <w:sz w:val="23"/>
          <w:szCs w:val="23"/>
        </w:rPr>
        <w:t xml:space="preserve"> adult education </w:t>
      </w:r>
      <w:r w:rsidR="00411FE8">
        <w:rPr>
          <w:sz w:val="23"/>
          <w:szCs w:val="23"/>
        </w:rPr>
        <w:t xml:space="preserve">and training </w:t>
      </w:r>
      <w:r>
        <w:rPr>
          <w:sz w:val="23"/>
          <w:szCs w:val="23"/>
        </w:rPr>
        <w:t xml:space="preserve">programs.  </w:t>
      </w:r>
      <w:r w:rsidRPr="009F2A5E">
        <w:rPr>
          <w:sz w:val="23"/>
          <w:szCs w:val="23"/>
        </w:rPr>
        <w:t>Career Ready 101 is a</w:t>
      </w:r>
      <w:r>
        <w:rPr>
          <w:sz w:val="23"/>
          <w:szCs w:val="23"/>
        </w:rPr>
        <w:t>n</w:t>
      </w:r>
      <w:r w:rsidRPr="009F2A5E">
        <w:rPr>
          <w:sz w:val="23"/>
          <w:szCs w:val="23"/>
        </w:rPr>
        <w:t xml:space="preserve"> assessment and remediation tool to improve an individual’s skills</w:t>
      </w:r>
      <w:r>
        <w:rPr>
          <w:sz w:val="23"/>
          <w:szCs w:val="23"/>
        </w:rPr>
        <w:t>.</w:t>
      </w:r>
    </w:p>
    <w:p w:rsidR="009F2A5E" w:rsidRPr="009F2A5E" w:rsidRDefault="009F2A5E" w:rsidP="00122662">
      <w:pPr>
        <w:rPr>
          <w:sz w:val="23"/>
          <w:szCs w:val="23"/>
        </w:rPr>
      </w:pPr>
    </w:p>
    <w:p w:rsidR="009F2A5E" w:rsidRPr="009F2A5E" w:rsidRDefault="009F2A5E" w:rsidP="00122662">
      <w:pPr>
        <w:rPr>
          <w:sz w:val="23"/>
          <w:szCs w:val="23"/>
        </w:rPr>
      </w:pPr>
      <w:r w:rsidRPr="009F2A5E">
        <w:rPr>
          <w:b/>
          <w:sz w:val="23"/>
          <w:szCs w:val="23"/>
        </w:rPr>
        <w:t xml:space="preserve">ACT National Career Readiness Certificate </w:t>
      </w:r>
      <w:r w:rsidR="00CC080D">
        <w:rPr>
          <w:b/>
          <w:sz w:val="23"/>
          <w:szCs w:val="23"/>
        </w:rPr>
        <w:t>(NCRC</w:t>
      </w:r>
      <w:r w:rsidRPr="009F2A5E">
        <w:rPr>
          <w:b/>
          <w:sz w:val="23"/>
          <w:szCs w:val="23"/>
        </w:rPr>
        <w:t>):</w:t>
      </w:r>
      <w:r>
        <w:rPr>
          <w:sz w:val="23"/>
          <w:szCs w:val="23"/>
        </w:rPr>
        <w:t xml:space="preserve"> The CRI will setup </w:t>
      </w:r>
      <w:r w:rsidRPr="009F2A5E">
        <w:rPr>
          <w:sz w:val="23"/>
          <w:szCs w:val="23"/>
        </w:rPr>
        <w:t>NCRC testing sites using ACT WorkKeys assessment located at all Career</w:t>
      </w:r>
      <w:r>
        <w:rPr>
          <w:sz w:val="23"/>
          <w:szCs w:val="23"/>
        </w:rPr>
        <w:t xml:space="preserve"> Centers and Community Colleges.  </w:t>
      </w:r>
      <w:r w:rsidRPr="009F2A5E">
        <w:rPr>
          <w:sz w:val="23"/>
          <w:szCs w:val="23"/>
        </w:rPr>
        <w:t>This assessment tests and scores li</w:t>
      </w:r>
      <w:r w:rsidR="00D24F4A">
        <w:rPr>
          <w:sz w:val="23"/>
          <w:szCs w:val="23"/>
        </w:rPr>
        <w:t>teracy, numeracy, work behavior</w:t>
      </w:r>
      <w:r w:rsidRPr="009F2A5E">
        <w:rPr>
          <w:sz w:val="23"/>
          <w:szCs w:val="23"/>
        </w:rPr>
        <w:t xml:space="preserve">, and problem solving </w:t>
      </w:r>
      <w:r w:rsidR="00D24F4A">
        <w:rPr>
          <w:sz w:val="23"/>
          <w:szCs w:val="23"/>
        </w:rPr>
        <w:t xml:space="preserve">competencies </w:t>
      </w:r>
      <w:r w:rsidRPr="009F2A5E">
        <w:rPr>
          <w:sz w:val="23"/>
          <w:szCs w:val="23"/>
        </w:rPr>
        <w:t>that can be matched to specific job requirements</w:t>
      </w:r>
      <w:r>
        <w:rPr>
          <w:sz w:val="23"/>
          <w:szCs w:val="23"/>
        </w:rPr>
        <w:t>.</w:t>
      </w:r>
    </w:p>
    <w:p w:rsidR="009F2A5E" w:rsidRPr="009F2A5E" w:rsidRDefault="009F2A5E" w:rsidP="00122662">
      <w:pPr>
        <w:rPr>
          <w:sz w:val="23"/>
          <w:szCs w:val="23"/>
        </w:rPr>
      </w:pPr>
    </w:p>
    <w:p w:rsidR="00B55C42" w:rsidRPr="00843FB5" w:rsidRDefault="00544CEF" w:rsidP="00122662">
      <w:pPr>
        <w:spacing w:after="160"/>
        <w:rPr>
          <w:b/>
          <w:sz w:val="23"/>
          <w:szCs w:val="23"/>
        </w:rPr>
      </w:pPr>
      <w:r w:rsidRPr="00843FB5">
        <w:rPr>
          <w:b/>
          <w:sz w:val="23"/>
          <w:szCs w:val="23"/>
        </w:rPr>
        <w:t>EOLWD</w:t>
      </w:r>
      <w:r w:rsidR="001B0180" w:rsidRPr="00843FB5">
        <w:rPr>
          <w:b/>
          <w:sz w:val="23"/>
          <w:szCs w:val="23"/>
        </w:rPr>
        <w:t xml:space="preserve"> Services Agreement: Contracting Background</w:t>
      </w:r>
    </w:p>
    <w:p w:rsidR="005634C6" w:rsidRDefault="00B55C42" w:rsidP="00122662">
      <w:pPr>
        <w:spacing w:after="160"/>
        <w:rPr>
          <w:sz w:val="23"/>
          <w:szCs w:val="23"/>
        </w:rPr>
      </w:pPr>
      <w:r w:rsidRPr="00C33476">
        <w:rPr>
          <w:sz w:val="23"/>
          <w:szCs w:val="23"/>
        </w:rPr>
        <w:t>The Commonwealth of Massachusetts</w:t>
      </w:r>
      <w:r w:rsidR="000D4856">
        <w:rPr>
          <w:sz w:val="23"/>
          <w:szCs w:val="23"/>
        </w:rPr>
        <w:t xml:space="preserve">’ Executive Office of Labor </w:t>
      </w:r>
      <w:r w:rsidR="00781B82">
        <w:rPr>
          <w:sz w:val="23"/>
          <w:szCs w:val="23"/>
        </w:rPr>
        <w:t>and Workforce Development [(</w:t>
      </w:r>
      <w:r w:rsidR="00781B82" w:rsidRPr="00C33476">
        <w:rPr>
          <w:sz w:val="23"/>
          <w:szCs w:val="23"/>
        </w:rPr>
        <w:t>“EOLWD</w:t>
      </w:r>
      <w:r w:rsidR="00781B82">
        <w:rPr>
          <w:sz w:val="23"/>
          <w:szCs w:val="23"/>
        </w:rPr>
        <w:t>,</w:t>
      </w:r>
      <w:r w:rsidR="00781B82" w:rsidRPr="00C33476">
        <w:rPr>
          <w:sz w:val="23"/>
          <w:szCs w:val="23"/>
        </w:rPr>
        <w:t>”</w:t>
      </w:r>
      <w:r w:rsidR="00781B82">
        <w:rPr>
          <w:sz w:val="23"/>
          <w:szCs w:val="23"/>
        </w:rPr>
        <w:t xml:space="preserve"> the “State,” “Commonwealth,” or</w:t>
      </w:r>
      <w:r w:rsidR="00781B82" w:rsidRPr="00C33476">
        <w:rPr>
          <w:sz w:val="23"/>
          <w:szCs w:val="23"/>
        </w:rPr>
        <w:t xml:space="preserve"> “Licensee”) </w:t>
      </w:r>
      <w:r w:rsidRPr="00C33476">
        <w:rPr>
          <w:sz w:val="23"/>
          <w:szCs w:val="23"/>
        </w:rPr>
        <w:t>contracted with SHI</w:t>
      </w:r>
      <w:r w:rsidR="00856721">
        <w:rPr>
          <w:sz w:val="23"/>
          <w:szCs w:val="23"/>
        </w:rPr>
        <w:t xml:space="preserve"> (one of three software resellers for the Commonwealth</w:t>
      </w:r>
      <w:r w:rsidRPr="00C33476">
        <w:rPr>
          <w:sz w:val="23"/>
          <w:szCs w:val="23"/>
        </w:rPr>
        <w:t xml:space="preserve"> under Contract ITS42</w:t>
      </w:r>
      <w:r w:rsidR="00856721">
        <w:rPr>
          <w:sz w:val="23"/>
          <w:szCs w:val="23"/>
        </w:rPr>
        <w:t>)</w:t>
      </w:r>
      <w:r w:rsidRPr="00C33476">
        <w:rPr>
          <w:sz w:val="23"/>
          <w:szCs w:val="23"/>
        </w:rPr>
        <w:t xml:space="preserve"> to provide software, maintenance and associated services to various entities within the Commonwealth of Massachusetts</w:t>
      </w:r>
      <w:r w:rsidR="00856721">
        <w:rPr>
          <w:sz w:val="23"/>
          <w:szCs w:val="23"/>
        </w:rPr>
        <w:t xml:space="preserve"> for the Career Ready 101 software tools owned by ACT</w:t>
      </w:r>
      <w:r w:rsidR="008A7C6C">
        <w:rPr>
          <w:sz w:val="23"/>
          <w:szCs w:val="23"/>
        </w:rPr>
        <w:t xml:space="preserve">.  </w:t>
      </w:r>
      <w:r w:rsidR="000D4856">
        <w:rPr>
          <w:sz w:val="23"/>
          <w:szCs w:val="23"/>
        </w:rPr>
        <w:t>EOLWD</w:t>
      </w:r>
      <w:r w:rsidRPr="00C33476">
        <w:rPr>
          <w:sz w:val="23"/>
          <w:szCs w:val="23"/>
        </w:rPr>
        <w:t xml:space="preserve"> does not have a direct contractual relationship with ACT.  </w:t>
      </w:r>
      <w:r w:rsidR="000D4856">
        <w:rPr>
          <w:sz w:val="23"/>
          <w:szCs w:val="23"/>
        </w:rPr>
        <w:t xml:space="preserve"> </w:t>
      </w:r>
      <w:r w:rsidR="009C1B62" w:rsidRPr="00C33476">
        <w:rPr>
          <w:sz w:val="23"/>
          <w:szCs w:val="23"/>
        </w:rPr>
        <w:t>SHI</w:t>
      </w:r>
      <w:r w:rsidRPr="00C33476">
        <w:rPr>
          <w:sz w:val="23"/>
          <w:szCs w:val="23"/>
        </w:rPr>
        <w:t xml:space="preserve"> is not a manufacturer of </w:t>
      </w:r>
      <w:r w:rsidR="00856721">
        <w:rPr>
          <w:sz w:val="23"/>
          <w:szCs w:val="23"/>
        </w:rPr>
        <w:t>software</w:t>
      </w:r>
      <w:r w:rsidRPr="00C33476">
        <w:rPr>
          <w:sz w:val="23"/>
          <w:szCs w:val="23"/>
        </w:rPr>
        <w:t xml:space="preserve"> items, but is a “reseller.”  </w:t>
      </w:r>
      <w:r w:rsidR="009C1B62" w:rsidRPr="00C33476">
        <w:rPr>
          <w:sz w:val="23"/>
          <w:szCs w:val="23"/>
        </w:rPr>
        <w:t>SHI</w:t>
      </w:r>
      <w:r w:rsidRPr="00C33476">
        <w:rPr>
          <w:sz w:val="23"/>
          <w:szCs w:val="23"/>
        </w:rPr>
        <w:t xml:space="preserve"> has subcontracted with</w:t>
      </w:r>
      <w:r w:rsidR="009C1B62" w:rsidRPr="00C33476">
        <w:rPr>
          <w:sz w:val="23"/>
          <w:szCs w:val="23"/>
        </w:rPr>
        <w:t xml:space="preserve"> ACT</w:t>
      </w:r>
      <w:r w:rsidRPr="00C33476">
        <w:rPr>
          <w:sz w:val="23"/>
          <w:szCs w:val="23"/>
        </w:rPr>
        <w:t xml:space="preserve"> for the provision of services under this Agreement</w:t>
      </w:r>
      <w:r w:rsidR="008C707E">
        <w:rPr>
          <w:sz w:val="23"/>
          <w:szCs w:val="23"/>
        </w:rPr>
        <w:t xml:space="preserve">. </w:t>
      </w:r>
      <w:r w:rsidR="008C707E" w:rsidRPr="008C707E">
        <w:rPr>
          <w:sz w:val="23"/>
          <w:szCs w:val="23"/>
        </w:rPr>
        <w:t xml:space="preserve">The Services Agreement for the Commonwealth governs the distribution and use of Career Ready 101 to </w:t>
      </w:r>
      <w:r w:rsidR="00683656">
        <w:rPr>
          <w:sz w:val="23"/>
          <w:szCs w:val="23"/>
        </w:rPr>
        <w:t>P</w:t>
      </w:r>
      <w:r w:rsidR="008C707E" w:rsidRPr="008C707E">
        <w:rPr>
          <w:sz w:val="23"/>
          <w:szCs w:val="23"/>
        </w:rPr>
        <w:t xml:space="preserve">articipating Locations approved by EOLWD as part of the contract with SHI/ACT.  </w:t>
      </w:r>
    </w:p>
    <w:p w:rsidR="006B2664" w:rsidRPr="00C33476" w:rsidRDefault="006B2664" w:rsidP="00DD13C7">
      <w:pPr>
        <w:rPr>
          <w:sz w:val="23"/>
          <w:szCs w:val="23"/>
        </w:rPr>
      </w:pPr>
      <w:r w:rsidRPr="00C33476">
        <w:rPr>
          <w:sz w:val="23"/>
          <w:szCs w:val="23"/>
          <w:u w:val="single"/>
        </w:rPr>
        <w:t>Participating Locations</w:t>
      </w:r>
      <w:r w:rsidR="00EB378D">
        <w:rPr>
          <w:sz w:val="23"/>
          <w:szCs w:val="23"/>
          <w:u w:val="single"/>
        </w:rPr>
        <w:t xml:space="preserve"> and</w:t>
      </w:r>
      <w:r>
        <w:rPr>
          <w:sz w:val="23"/>
          <w:szCs w:val="23"/>
          <w:u w:val="single"/>
        </w:rPr>
        <w:t xml:space="preserve"> “CR101 sites”</w:t>
      </w:r>
      <w:r w:rsidRPr="00C33476">
        <w:rPr>
          <w:sz w:val="23"/>
          <w:szCs w:val="23"/>
        </w:rPr>
        <w:t>.  Certain established locations in the Commonwealth (“Participating Locations”) will participate</w:t>
      </w:r>
      <w:r>
        <w:rPr>
          <w:sz w:val="23"/>
          <w:szCs w:val="23"/>
        </w:rPr>
        <w:t xml:space="preserve"> in the above described program</w:t>
      </w:r>
      <w:r w:rsidRPr="00C33476">
        <w:rPr>
          <w:sz w:val="23"/>
          <w:szCs w:val="23"/>
        </w:rPr>
        <w:t xml:space="preserve"> (</w:t>
      </w:r>
      <w:r>
        <w:rPr>
          <w:sz w:val="23"/>
          <w:szCs w:val="23"/>
        </w:rPr>
        <w:t xml:space="preserve">Career Ready 101) as part of the </w:t>
      </w:r>
      <w:r w:rsidRPr="00C33476">
        <w:rPr>
          <w:sz w:val="23"/>
          <w:szCs w:val="23"/>
        </w:rPr>
        <w:t xml:space="preserve">statewide </w:t>
      </w:r>
      <w:r>
        <w:rPr>
          <w:sz w:val="23"/>
          <w:szCs w:val="23"/>
        </w:rPr>
        <w:t xml:space="preserve">Career Readiness Initiative (CRI).  </w:t>
      </w:r>
      <w:r w:rsidR="00EB378D" w:rsidRPr="00C33476">
        <w:rPr>
          <w:sz w:val="23"/>
          <w:szCs w:val="23"/>
        </w:rPr>
        <w:t xml:space="preserve">ACT regularly licenses Career Ready 101, a comprehensive online career training curriculum that includes KeyTrain and the Soft Skills Suite.  All Participating Locations that elect to license Career Ready 101 are referred to as “CR101 Sites.”  </w:t>
      </w:r>
      <w:r>
        <w:rPr>
          <w:sz w:val="23"/>
          <w:szCs w:val="23"/>
        </w:rPr>
        <w:t>Entities eligible to be a Career Ready 101 site (“CR101 Site”)</w:t>
      </w:r>
      <w:r w:rsidRPr="00C33476">
        <w:rPr>
          <w:sz w:val="23"/>
          <w:szCs w:val="23"/>
        </w:rPr>
        <w:t xml:space="preserve"> include the following:</w:t>
      </w:r>
    </w:p>
    <w:p w:rsidR="006B2664" w:rsidRPr="00C33476" w:rsidRDefault="006B2664" w:rsidP="006B2664">
      <w:pPr>
        <w:rPr>
          <w:sz w:val="23"/>
          <w:szCs w:val="23"/>
        </w:rPr>
      </w:pPr>
    </w:p>
    <w:p w:rsidR="006B2664" w:rsidRPr="00C33476" w:rsidRDefault="006B2664" w:rsidP="006B2664">
      <w:pPr>
        <w:pStyle w:val="ListParagraph"/>
        <w:numPr>
          <w:ilvl w:val="1"/>
          <w:numId w:val="12"/>
        </w:numPr>
        <w:rPr>
          <w:sz w:val="23"/>
          <w:szCs w:val="23"/>
        </w:rPr>
      </w:pPr>
      <w:r w:rsidRPr="00C33476">
        <w:rPr>
          <w:sz w:val="23"/>
          <w:szCs w:val="23"/>
        </w:rPr>
        <w:t>All Massachusetts One-Stop Career Centers</w:t>
      </w:r>
      <w:r>
        <w:rPr>
          <w:sz w:val="23"/>
          <w:szCs w:val="23"/>
        </w:rPr>
        <w:t>;</w:t>
      </w:r>
      <w:r w:rsidRPr="00C33476">
        <w:rPr>
          <w:sz w:val="23"/>
          <w:szCs w:val="23"/>
        </w:rPr>
        <w:t xml:space="preserve"> </w:t>
      </w:r>
    </w:p>
    <w:p w:rsidR="006B2664" w:rsidRDefault="006B2664" w:rsidP="006B2664">
      <w:pPr>
        <w:pStyle w:val="ListParagraph"/>
        <w:numPr>
          <w:ilvl w:val="1"/>
          <w:numId w:val="12"/>
        </w:numPr>
        <w:rPr>
          <w:sz w:val="23"/>
          <w:szCs w:val="23"/>
        </w:rPr>
      </w:pPr>
      <w:r w:rsidRPr="00C33476">
        <w:rPr>
          <w:sz w:val="23"/>
          <w:szCs w:val="23"/>
        </w:rPr>
        <w:t>Fifteen (15) Community Colleges</w:t>
      </w:r>
      <w:r>
        <w:rPr>
          <w:sz w:val="23"/>
          <w:szCs w:val="23"/>
        </w:rPr>
        <w:t xml:space="preserve">; </w:t>
      </w:r>
    </w:p>
    <w:p w:rsidR="006B2664" w:rsidRDefault="006B2664" w:rsidP="006B2664">
      <w:pPr>
        <w:pStyle w:val="ListParagraph"/>
        <w:numPr>
          <w:ilvl w:val="1"/>
          <w:numId w:val="12"/>
        </w:numPr>
        <w:rPr>
          <w:sz w:val="23"/>
          <w:szCs w:val="23"/>
        </w:rPr>
      </w:pPr>
      <w:r>
        <w:rPr>
          <w:sz w:val="23"/>
          <w:szCs w:val="23"/>
        </w:rPr>
        <w:t>SkillWorks grantees approved by the Skillworks’ Director;</w:t>
      </w:r>
    </w:p>
    <w:p w:rsidR="006B2664" w:rsidRPr="008A7C6C" w:rsidRDefault="006B2664" w:rsidP="006B2664">
      <w:pPr>
        <w:pStyle w:val="ListParagraph"/>
        <w:numPr>
          <w:ilvl w:val="1"/>
          <w:numId w:val="12"/>
        </w:numPr>
        <w:rPr>
          <w:sz w:val="23"/>
          <w:szCs w:val="23"/>
        </w:rPr>
      </w:pPr>
      <w:r>
        <w:rPr>
          <w:sz w:val="23"/>
          <w:szCs w:val="23"/>
        </w:rPr>
        <w:lastRenderedPageBreak/>
        <w:t>Adult Education Programs approved by the Department of Elementary and Secondary Education’s Adult and Community Learning Services; and,</w:t>
      </w:r>
    </w:p>
    <w:p w:rsidR="008C707E" w:rsidRPr="00EB378D" w:rsidRDefault="006B2664" w:rsidP="00EB378D">
      <w:pPr>
        <w:pStyle w:val="ListParagraph"/>
        <w:numPr>
          <w:ilvl w:val="1"/>
          <w:numId w:val="12"/>
        </w:numPr>
        <w:rPr>
          <w:sz w:val="23"/>
          <w:szCs w:val="23"/>
        </w:rPr>
      </w:pPr>
      <w:r>
        <w:rPr>
          <w:sz w:val="23"/>
          <w:szCs w:val="23"/>
        </w:rPr>
        <w:t>Other Massachusetts organizations approved by the Executive Office of Labor and Workforce Development.</w:t>
      </w:r>
    </w:p>
    <w:p w:rsidR="006B2664" w:rsidRDefault="006B2664" w:rsidP="006B2664">
      <w:pPr>
        <w:rPr>
          <w:sz w:val="23"/>
          <w:szCs w:val="23"/>
        </w:rPr>
      </w:pPr>
    </w:p>
    <w:p w:rsidR="00E1595F" w:rsidRDefault="00E1595F" w:rsidP="00E1595F">
      <w:pPr>
        <w:rPr>
          <w:sz w:val="23"/>
          <w:szCs w:val="23"/>
        </w:rPr>
      </w:pPr>
      <w:r w:rsidRPr="00C33476">
        <w:rPr>
          <w:sz w:val="23"/>
          <w:szCs w:val="23"/>
          <w:u w:val="single"/>
        </w:rPr>
        <w:t>Career Ready 101 Trainings</w:t>
      </w:r>
      <w:r>
        <w:rPr>
          <w:sz w:val="23"/>
          <w:szCs w:val="23"/>
          <w:u w:val="single"/>
        </w:rPr>
        <w:t>.</w:t>
      </w:r>
      <w:r w:rsidRPr="00C33476">
        <w:rPr>
          <w:sz w:val="23"/>
          <w:szCs w:val="23"/>
        </w:rPr>
        <w:t xml:space="preserve">  ACT will provide Career Ready 101 training sessions.  The trainings will be made available via webinars and at dates, times, and locations, as applicable and as determined by ACT.  EOLWD and any </w:t>
      </w:r>
      <w:r>
        <w:rPr>
          <w:sz w:val="23"/>
          <w:szCs w:val="23"/>
        </w:rPr>
        <w:t>Career Ready 101 site</w:t>
      </w:r>
      <w:r w:rsidRPr="00C33476">
        <w:rPr>
          <w:sz w:val="23"/>
          <w:szCs w:val="23"/>
        </w:rPr>
        <w:t xml:space="preserve"> may participate in the trainings.  </w:t>
      </w:r>
    </w:p>
    <w:p w:rsidR="00E1595F" w:rsidRDefault="00E1595F" w:rsidP="00E1595F">
      <w:pPr>
        <w:rPr>
          <w:rFonts w:ascii="Times New Roman Bold" w:hAnsi="Times New Roman Bold"/>
          <w:b/>
          <w:caps/>
          <w:sz w:val="23"/>
          <w:szCs w:val="23"/>
        </w:rPr>
      </w:pPr>
    </w:p>
    <w:p w:rsidR="00E1595F" w:rsidRDefault="00E1595F" w:rsidP="00E1595F">
      <w:pPr>
        <w:rPr>
          <w:rFonts w:ascii="Times New Roman Bold" w:hAnsi="Times New Roman Bold"/>
          <w:b/>
          <w:caps/>
          <w:sz w:val="23"/>
          <w:szCs w:val="23"/>
        </w:rPr>
      </w:pPr>
    </w:p>
    <w:p w:rsidR="00E1595F" w:rsidRDefault="00E1595F" w:rsidP="00E1595F">
      <w:pPr>
        <w:rPr>
          <w:rFonts w:ascii="Times New Roman Bold" w:hAnsi="Times New Roman Bold"/>
          <w:b/>
          <w:caps/>
          <w:sz w:val="23"/>
          <w:szCs w:val="23"/>
        </w:rPr>
      </w:pPr>
      <w:r w:rsidRPr="00A714DA">
        <w:rPr>
          <w:rFonts w:ascii="Times New Roman Bold" w:hAnsi="Times New Roman Bold"/>
          <w:b/>
          <w:caps/>
          <w:sz w:val="23"/>
          <w:szCs w:val="23"/>
        </w:rPr>
        <w:t xml:space="preserve">TERMS </w:t>
      </w:r>
      <w:r>
        <w:rPr>
          <w:rFonts w:ascii="Times New Roman Bold" w:hAnsi="Times New Roman Bold"/>
          <w:b/>
          <w:caps/>
          <w:sz w:val="23"/>
          <w:szCs w:val="23"/>
        </w:rPr>
        <w:t xml:space="preserve">AND CONDTIONS </w:t>
      </w:r>
      <w:r w:rsidRPr="00A714DA">
        <w:rPr>
          <w:rFonts w:ascii="Times New Roman Bold" w:hAnsi="Times New Roman Bold"/>
          <w:b/>
          <w:caps/>
          <w:sz w:val="23"/>
          <w:szCs w:val="23"/>
        </w:rPr>
        <w:t xml:space="preserve">FOR CAREER Curriculum Products and Services </w:t>
      </w:r>
    </w:p>
    <w:p w:rsidR="00E1595F" w:rsidRDefault="00E1595F" w:rsidP="00E1595F">
      <w:pPr>
        <w:rPr>
          <w:rFonts w:ascii="Times New Roman Bold" w:hAnsi="Times New Roman Bold"/>
          <w:b/>
          <w:caps/>
          <w:sz w:val="23"/>
          <w:szCs w:val="23"/>
        </w:rPr>
      </w:pPr>
      <w:r w:rsidRPr="00A714DA">
        <w:rPr>
          <w:rFonts w:ascii="Times New Roman Bold" w:hAnsi="Times New Roman Bold"/>
          <w:b/>
          <w:caps/>
          <w:sz w:val="23"/>
          <w:szCs w:val="23"/>
        </w:rPr>
        <w:t>(Career Ready 101)</w:t>
      </w:r>
    </w:p>
    <w:p w:rsidR="00E1595F" w:rsidRDefault="00E1595F" w:rsidP="00D969B0">
      <w:pPr>
        <w:pStyle w:val="Caption"/>
        <w:rPr>
          <w:rFonts w:ascii="Times New Roman" w:hAnsi="Times New Roman"/>
          <w:b/>
          <w:sz w:val="23"/>
          <w:szCs w:val="23"/>
        </w:rPr>
      </w:pPr>
    </w:p>
    <w:p w:rsidR="00D969B0" w:rsidRPr="00D969B0" w:rsidRDefault="00D969B0" w:rsidP="00D969B0">
      <w:pPr>
        <w:pStyle w:val="Caption"/>
        <w:rPr>
          <w:rFonts w:ascii="Times New Roman" w:hAnsi="Times New Roman"/>
          <w:b/>
          <w:sz w:val="23"/>
          <w:szCs w:val="23"/>
        </w:rPr>
      </w:pPr>
      <w:r w:rsidRPr="00B311E3">
        <w:rPr>
          <w:rFonts w:ascii="Times New Roman" w:hAnsi="Times New Roman"/>
          <w:b/>
          <w:sz w:val="23"/>
          <w:szCs w:val="23"/>
        </w:rPr>
        <w:t xml:space="preserve">Career Ready 101 </w:t>
      </w:r>
      <w:r w:rsidRPr="00B311E3">
        <w:rPr>
          <w:b/>
        </w:rPr>
        <w:t>Terms and Conditions</w:t>
      </w:r>
      <w:r w:rsidR="00A231BF">
        <w:rPr>
          <w:b/>
        </w:rPr>
        <w:t xml:space="preserve"> and Project Plan</w:t>
      </w:r>
    </w:p>
    <w:p w:rsidR="003C4291" w:rsidRPr="00C33476" w:rsidRDefault="00E1595F" w:rsidP="003C4291">
      <w:pPr>
        <w:rPr>
          <w:sz w:val="23"/>
          <w:szCs w:val="23"/>
        </w:rPr>
      </w:pPr>
      <w:r w:rsidRPr="00C33476">
        <w:rPr>
          <w:sz w:val="23"/>
          <w:szCs w:val="23"/>
        </w:rPr>
        <w:t xml:space="preserve">Per the </w:t>
      </w:r>
      <w:r>
        <w:rPr>
          <w:sz w:val="23"/>
          <w:szCs w:val="23"/>
        </w:rPr>
        <w:t>contract among EOLWD, SHI and ACT, EOLWD</w:t>
      </w:r>
      <w:r w:rsidRPr="00C33476">
        <w:rPr>
          <w:sz w:val="23"/>
          <w:szCs w:val="23"/>
        </w:rPr>
        <w:t xml:space="preserve"> </w:t>
      </w:r>
      <w:r>
        <w:rPr>
          <w:sz w:val="23"/>
          <w:szCs w:val="23"/>
        </w:rPr>
        <w:t xml:space="preserve">purchased </w:t>
      </w:r>
      <w:r w:rsidRPr="00C33476">
        <w:rPr>
          <w:sz w:val="23"/>
          <w:szCs w:val="23"/>
        </w:rPr>
        <w:t>access to certain ACT</w:t>
      </w:r>
      <w:r w:rsidRPr="00C33476">
        <w:rPr>
          <w:sz w:val="23"/>
          <w:szCs w:val="23"/>
          <w:vertAlign w:val="superscript"/>
        </w:rPr>
        <w:t>®</w:t>
      </w:r>
      <w:r w:rsidRPr="00C33476">
        <w:rPr>
          <w:sz w:val="23"/>
          <w:szCs w:val="23"/>
        </w:rPr>
        <w:t xml:space="preserve"> Career Curriculum Related Products and Services for and on behalf of the </w:t>
      </w:r>
      <w:r>
        <w:rPr>
          <w:sz w:val="23"/>
          <w:szCs w:val="23"/>
        </w:rPr>
        <w:t>CR101 sites</w:t>
      </w:r>
      <w:r w:rsidRPr="00C33476">
        <w:rPr>
          <w:sz w:val="23"/>
          <w:szCs w:val="23"/>
        </w:rPr>
        <w:t xml:space="preserve">.  </w:t>
      </w:r>
      <w:r>
        <w:rPr>
          <w:sz w:val="23"/>
          <w:szCs w:val="23"/>
        </w:rPr>
        <w:t xml:space="preserve"> </w:t>
      </w:r>
      <w:r w:rsidR="00240843" w:rsidRPr="00C33476">
        <w:rPr>
          <w:sz w:val="23"/>
          <w:szCs w:val="23"/>
        </w:rPr>
        <w:t xml:space="preserve">Pursuant </w:t>
      </w:r>
      <w:r w:rsidR="00240843">
        <w:rPr>
          <w:sz w:val="23"/>
          <w:szCs w:val="23"/>
        </w:rPr>
        <w:t>to this contract, EOLWD will</w:t>
      </w:r>
      <w:r w:rsidR="00240843" w:rsidRPr="00C33476">
        <w:rPr>
          <w:sz w:val="23"/>
          <w:szCs w:val="23"/>
        </w:rPr>
        <w:t xml:space="preserve"> to pay for curriculum licenses for the Authorized Curriculum Locations for up to three (3) years.</w:t>
      </w:r>
      <w:r w:rsidR="00240843">
        <w:rPr>
          <w:sz w:val="23"/>
          <w:szCs w:val="23"/>
        </w:rPr>
        <w:t xml:space="preserve">  </w:t>
      </w:r>
      <w:r w:rsidR="00781B82">
        <w:rPr>
          <w:sz w:val="23"/>
          <w:szCs w:val="23"/>
        </w:rPr>
        <w:t xml:space="preserve">Each </w:t>
      </w:r>
      <w:r w:rsidR="00544CEF">
        <w:rPr>
          <w:sz w:val="23"/>
          <w:szCs w:val="23"/>
        </w:rPr>
        <w:t>Career Ready 101 site</w:t>
      </w:r>
      <w:r w:rsidR="00781B82">
        <w:rPr>
          <w:sz w:val="23"/>
          <w:szCs w:val="23"/>
        </w:rPr>
        <w:t xml:space="preserve"> is required by EOLWD to review and accept the </w:t>
      </w:r>
      <w:r w:rsidR="00544CEF">
        <w:rPr>
          <w:sz w:val="23"/>
          <w:szCs w:val="23"/>
        </w:rPr>
        <w:t>Terms</w:t>
      </w:r>
      <w:r w:rsidR="00D969B0">
        <w:rPr>
          <w:sz w:val="23"/>
          <w:szCs w:val="23"/>
        </w:rPr>
        <w:t xml:space="preserve"> and Conditions</w:t>
      </w:r>
      <w:r w:rsidR="00781B82">
        <w:rPr>
          <w:sz w:val="23"/>
          <w:szCs w:val="23"/>
        </w:rPr>
        <w:t xml:space="preserve"> associated with the Career Ready 101 licenses and develop a </w:t>
      </w:r>
      <w:r w:rsidR="00DD13C7">
        <w:rPr>
          <w:sz w:val="23"/>
          <w:szCs w:val="23"/>
        </w:rPr>
        <w:t>Project P</w:t>
      </w:r>
      <w:r w:rsidR="00781B82">
        <w:rPr>
          <w:sz w:val="23"/>
          <w:szCs w:val="23"/>
        </w:rPr>
        <w:t>lan for use of the tool.</w:t>
      </w:r>
      <w:r w:rsidR="008C707E" w:rsidRPr="008C707E">
        <w:rPr>
          <w:sz w:val="23"/>
          <w:szCs w:val="23"/>
        </w:rPr>
        <w:t xml:space="preserve"> </w:t>
      </w:r>
      <w:r w:rsidR="003C4291">
        <w:rPr>
          <w:sz w:val="23"/>
          <w:szCs w:val="23"/>
        </w:rPr>
        <w:t xml:space="preserve">By signing the </w:t>
      </w:r>
      <w:r w:rsidR="00203C56">
        <w:rPr>
          <w:sz w:val="23"/>
          <w:szCs w:val="23"/>
        </w:rPr>
        <w:t xml:space="preserve">“Career Ready 101 </w:t>
      </w:r>
      <w:r w:rsidR="003C4291">
        <w:rPr>
          <w:sz w:val="23"/>
          <w:szCs w:val="23"/>
        </w:rPr>
        <w:t>Terms and Conditions</w:t>
      </w:r>
      <w:r w:rsidR="00203C56">
        <w:rPr>
          <w:sz w:val="23"/>
          <w:szCs w:val="23"/>
        </w:rPr>
        <w:t>”</w:t>
      </w:r>
      <w:r w:rsidR="003C4291">
        <w:rPr>
          <w:sz w:val="23"/>
          <w:szCs w:val="23"/>
        </w:rPr>
        <w:t xml:space="preserve"> and Project Plan, </w:t>
      </w:r>
      <w:r w:rsidR="00203C56">
        <w:rPr>
          <w:sz w:val="23"/>
          <w:szCs w:val="23"/>
        </w:rPr>
        <w:t>the</w:t>
      </w:r>
      <w:r w:rsidR="003C4291" w:rsidRPr="00C33476">
        <w:rPr>
          <w:sz w:val="23"/>
          <w:szCs w:val="23"/>
        </w:rPr>
        <w:t xml:space="preserve"> CR101 S</w:t>
      </w:r>
      <w:r w:rsidR="00203C56">
        <w:rPr>
          <w:sz w:val="23"/>
          <w:szCs w:val="23"/>
        </w:rPr>
        <w:t>ite</w:t>
      </w:r>
      <w:r w:rsidR="003C4291" w:rsidRPr="00C33476">
        <w:rPr>
          <w:sz w:val="23"/>
          <w:szCs w:val="23"/>
        </w:rPr>
        <w:t xml:space="preserve"> to agree</w:t>
      </w:r>
      <w:r w:rsidR="00203C56">
        <w:rPr>
          <w:sz w:val="23"/>
          <w:szCs w:val="23"/>
        </w:rPr>
        <w:t>s</w:t>
      </w:r>
      <w:r w:rsidR="003C4291" w:rsidRPr="00C33476">
        <w:rPr>
          <w:sz w:val="23"/>
          <w:szCs w:val="23"/>
        </w:rPr>
        <w:t xml:space="preserve"> to</w:t>
      </w:r>
      <w:r w:rsidR="003C4291">
        <w:rPr>
          <w:sz w:val="23"/>
          <w:szCs w:val="23"/>
        </w:rPr>
        <w:t>,</w:t>
      </w:r>
      <w:r w:rsidR="003C4291" w:rsidRPr="00C33476">
        <w:rPr>
          <w:sz w:val="23"/>
          <w:szCs w:val="23"/>
        </w:rPr>
        <w:t xml:space="preserve"> in writing</w:t>
      </w:r>
      <w:r w:rsidR="003C4291">
        <w:rPr>
          <w:sz w:val="23"/>
          <w:szCs w:val="23"/>
        </w:rPr>
        <w:t>,</w:t>
      </w:r>
      <w:r w:rsidR="003C4291" w:rsidRPr="00C33476">
        <w:rPr>
          <w:sz w:val="23"/>
          <w:szCs w:val="23"/>
        </w:rPr>
        <w:t xml:space="preserve"> abide by the terms for Career Curriculum Products and Services</w:t>
      </w:r>
      <w:r w:rsidR="003C4291">
        <w:rPr>
          <w:sz w:val="23"/>
          <w:szCs w:val="23"/>
        </w:rPr>
        <w:t xml:space="preserve"> below.</w:t>
      </w:r>
      <w:r w:rsidR="003C4291" w:rsidRPr="00C33476">
        <w:rPr>
          <w:sz w:val="23"/>
          <w:szCs w:val="23"/>
        </w:rPr>
        <w:t xml:space="preserve"> </w:t>
      </w:r>
      <w:r w:rsidR="008C707E">
        <w:rPr>
          <w:sz w:val="23"/>
          <w:szCs w:val="23"/>
        </w:rPr>
        <w:t>Administration of Career Ready 101 must be accomplished at the expense of the participating location as part of the organization’s programming and use of the tool.</w:t>
      </w:r>
      <w:r w:rsidR="003C4291">
        <w:rPr>
          <w:sz w:val="23"/>
          <w:szCs w:val="23"/>
        </w:rPr>
        <w:t xml:space="preserve"> </w:t>
      </w:r>
    </w:p>
    <w:p w:rsidR="00B96592" w:rsidRPr="00C33476" w:rsidRDefault="00B96592" w:rsidP="00122662">
      <w:pPr>
        <w:rPr>
          <w:sz w:val="23"/>
          <w:szCs w:val="23"/>
        </w:rPr>
      </w:pPr>
    </w:p>
    <w:p w:rsidR="00ED3074" w:rsidRPr="00C33476" w:rsidRDefault="00ED3074" w:rsidP="00122662">
      <w:pPr>
        <w:rPr>
          <w:sz w:val="23"/>
          <w:szCs w:val="23"/>
        </w:rPr>
      </w:pPr>
    </w:p>
    <w:p w:rsidR="00A714DA" w:rsidRPr="00C33476" w:rsidRDefault="00A714DA" w:rsidP="00122662">
      <w:pPr>
        <w:numPr>
          <w:ilvl w:val="0"/>
          <w:numId w:val="19"/>
        </w:numPr>
        <w:rPr>
          <w:sz w:val="23"/>
          <w:szCs w:val="23"/>
        </w:rPr>
      </w:pPr>
      <w:r w:rsidRPr="00C33476">
        <w:rPr>
          <w:sz w:val="23"/>
          <w:szCs w:val="23"/>
          <w:u w:val="single"/>
        </w:rPr>
        <w:t>Definitions</w:t>
      </w:r>
      <w:r w:rsidRPr="00C33476">
        <w:rPr>
          <w:sz w:val="23"/>
          <w:szCs w:val="23"/>
        </w:rPr>
        <w:t xml:space="preserve">.  </w:t>
      </w:r>
    </w:p>
    <w:p w:rsidR="00A714DA" w:rsidRPr="00C33476" w:rsidRDefault="00A714DA" w:rsidP="00122662">
      <w:pPr>
        <w:ind w:left="360"/>
        <w:rPr>
          <w:sz w:val="23"/>
          <w:szCs w:val="23"/>
          <w:u w:val="single"/>
        </w:rPr>
      </w:pPr>
    </w:p>
    <w:p w:rsidR="00A714DA" w:rsidRPr="00C33476" w:rsidRDefault="00A714DA" w:rsidP="00122662">
      <w:pPr>
        <w:ind w:left="360"/>
        <w:rPr>
          <w:sz w:val="23"/>
          <w:szCs w:val="23"/>
        </w:rPr>
      </w:pPr>
      <w:r w:rsidRPr="00C33476">
        <w:rPr>
          <w:b/>
          <w:sz w:val="23"/>
          <w:szCs w:val="23"/>
        </w:rPr>
        <w:t>“Licensed Product”</w:t>
      </w:r>
      <w:r w:rsidRPr="00C33476">
        <w:rPr>
          <w:sz w:val="23"/>
          <w:szCs w:val="23"/>
        </w:rPr>
        <w:t>: means the ACT Career Curriculum Products identified below and any related manuals and materials, as may be updated at any time and from time to time, by ACT.</w:t>
      </w:r>
    </w:p>
    <w:p w:rsidR="00A714DA" w:rsidRPr="00C33476" w:rsidRDefault="00A714DA" w:rsidP="00122662">
      <w:pPr>
        <w:ind w:left="360"/>
        <w:rPr>
          <w:sz w:val="23"/>
          <w:szCs w:val="23"/>
        </w:rPr>
      </w:pPr>
    </w:p>
    <w:p w:rsidR="00A714DA" w:rsidRPr="00C33476" w:rsidRDefault="00A714DA" w:rsidP="00122662">
      <w:pPr>
        <w:ind w:left="1800"/>
        <w:rPr>
          <w:sz w:val="23"/>
          <w:szCs w:val="23"/>
        </w:rPr>
      </w:pPr>
      <w:r w:rsidRPr="00C33476">
        <w:rPr>
          <w:sz w:val="23"/>
          <w:szCs w:val="23"/>
        </w:rPr>
        <w:t xml:space="preserve">   </w:t>
      </w:r>
      <w:r w:rsidRPr="00C33476">
        <w:rPr>
          <w:sz w:val="23"/>
          <w:szCs w:val="23"/>
        </w:rPr>
        <w:fldChar w:fldCharType="begin">
          <w:ffData>
            <w:name w:val="Check1"/>
            <w:enabled/>
            <w:calcOnExit w:val="0"/>
            <w:checkBox>
              <w:sizeAuto/>
              <w:default w:val="0"/>
            </w:checkBox>
          </w:ffData>
        </w:fldChar>
      </w:r>
      <w:r w:rsidRPr="00C33476">
        <w:rPr>
          <w:sz w:val="23"/>
          <w:szCs w:val="23"/>
        </w:rPr>
        <w:instrText xml:space="preserve"> FORMCHECKBOX </w:instrText>
      </w:r>
      <w:r w:rsidRPr="00C33476">
        <w:rPr>
          <w:sz w:val="23"/>
          <w:szCs w:val="23"/>
        </w:rPr>
      </w:r>
      <w:r w:rsidRPr="00C33476">
        <w:rPr>
          <w:sz w:val="23"/>
          <w:szCs w:val="23"/>
        </w:rPr>
        <w:fldChar w:fldCharType="end"/>
      </w:r>
      <w:r w:rsidRPr="00C33476">
        <w:rPr>
          <w:sz w:val="23"/>
          <w:szCs w:val="23"/>
        </w:rPr>
        <w:t xml:space="preserve"> Career Ready 101 </w:t>
      </w:r>
      <w:r w:rsidRPr="00C33476">
        <w:rPr>
          <w:sz w:val="23"/>
          <w:szCs w:val="23"/>
          <w:vertAlign w:val="superscript"/>
        </w:rPr>
        <w:t>TM</w:t>
      </w:r>
    </w:p>
    <w:p w:rsidR="00A714DA" w:rsidRPr="00C33476" w:rsidRDefault="00A714DA" w:rsidP="00CC080D">
      <w:pPr>
        <w:ind w:left="360"/>
        <w:rPr>
          <w:sz w:val="23"/>
          <w:szCs w:val="23"/>
        </w:rPr>
      </w:pPr>
      <w:r w:rsidRPr="00C33476">
        <w:rPr>
          <w:b/>
          <w:sz w:val="23"/>
          <w:szCs w:val="23"/>
        </w:rPr>
        <w:tab/>
      </w:r>
    </w:p>
    <w:p w:rsidR="00A714DA" w:rsidRPr="00C33476" w:rsidRDefault="00A714DA" w:rsidP="00122662">
      <w:pPr>
        <w:ind w:left="1170"/>
        <w:rPr>
          <w:sz w:val="23"/>
          <w:szCs w:val="23"/>
        </w:rPr>
      </w:pPr>
    </w:p>
    <w:p w:rsidR="00A714DA" w:rsidRPr="00C33476" w:rsidRDefault="00A714DA" w:rsidP="00122662">
      <w:pPr>
        <w:ind w:left="360"/>
        <w:rPr>
          <w:sz w:val="23"/>
          <w:szCs w:val="23"/>
        </w:rPr>
      </w:pPr>
      <w:r w:rsidRPr="00C33476">
        <w:rPr>
          <w:b/>
          <w:sz w:val="23"/>
          <w:szCs w:val="23"/>
        </w:rPr>
        <w:t>“Authorized Users”</w:t>
      </w:r>
      <w:r w:rsidRPr="00C33476">
        <w:rPr>
          <w:sz w:val="23"/>
          <w:szCs w:val="23"/>
        </w:rPr>
        <w:t xml:space="preserve">: means EOLWD-authorized students, employees or similar constituents of the </w:t>
      </w:r>
      <w:r w:rsidR="00E1595F">
        <w:rPr>
          <w:sz w:val="23"/>
          <w:szCs w:val="23"/>
        </w:rPr>
        <w:t xml:space="preserve">Career Ready 101 Site </w:t>
      </w:r>
      <w:r w:rsidRPr="00C33476">
        <w:rPr>
          <w:sz w:val="23"/>
          <w:szCs w:val="23"/>
        </w:rPr>
        <w:t xml:space="preserve">who are (a) attending, (b) employed at, or (c) physically utilizing a Licensed Product at, in each case in person, an Authorized Curriculum Location.  </w:t>
      </w:r>
    </w:p>
    <w:p w:rsidR="00A714DA" w:rsidRPr="00C33476" w:rsidRDefault="00A714DA" w:rsidP="00122662">
      <w:pPr>
        <w:ind w:left="360"/>
        <w:rPr>
          <w:sz w:val="23"/>
          <w:szCs w:val="23"/>
        </w:rPr>
      </w:pPr>
    </w:p>
    <w:p w:rsidR="00A714DA" w:rsidRPr="00C33476" w:rsidRDefault="00A714DA" w:rsidP="00122662">
      <w:pPr>
        <w:ind w:left="360"/>
        <w:rPr>
          <w:sz w:val="23"/>
          <w:szCs w:val="23"/>
        </w:rPr>
      </w:pPr>
      <w:r w:rsidRPr="00E57243">
        <w:rPr>
          <w:b/>
          <w:sz w:val="23"/>
          <w:szCs w:val="23"/>
        </w:rPr>
        <w:t>“Authorized Curriculum Location”</w:t>
      </w:r>
      <w:r w:rsidRPr="00E57243">
        <w:rPr>
          <w:sz w:val="23"/>
          <w:szCs w:val="23"/>
        </w:rPr>
        <w:t xml:space="preserve">:  </w:t>
      </w:r>
      <w:r w:rsidR="00A14B37">
        <w:rPr>
          <w:sz w:val="23"/>
          <w:szCs w:val="23"/>
        </w:rPr>
        <w:t>For this agreement, a</w:t>
      </w:r>
      <w:r w:rsidR="006603C9" w:rsidRPr="00E57243">
        <w:rPr>
          <w:sz w:val="23"/>
          <w:szCs w:val="23"/>
        </w:rPr>
        <w:t xml:space="preserve"> CR101 site or “Authorized Curriculum Location” is the organization executing this Agreement upon signature.</w:t>
      </w:r>
    </w:p>
    <w:p w:rsidR="00A714DA" w:rsidRPr="00C33476" w:rsidRDefault="00A714DA" w:rsidP="00122662">
      <w:pPr>
        <w:ind w:left="360"/>
        <w:rPr>
          <w:sz w:val="23"/>
          <w:szCs w:val="23"/>
          <w:u w:val="single"/>
        </w:rPr>
      </w:pPr>
    </w:p>
    <w:p w:rsidR="00A714DA" w:rsidRPr="00C33476" w:rsidRDefault="00A714DA" w:rsidP="00122662">
      <w:pPr>
        <w:numPr>
          <w:ilvl w:val="0"/>
          <w:numId w:val="19"/>
        </w:numPr>
        <w:rPr>
          <w:sz w:val="23"/>
          <w:szCs w:val="23"/>
        </w:rPr>
      </w:pPr>
      <w:r w:rsidRPr="00C33476">
        <w:rPr>
          <w:sz w:val="23"/>
          <w:szCs w:val="23"/>
          <w:u w:val="single"/>
        </w:rPr>
        <w:t>Grant and Scope of License</w:t>
      </w:r>
      <w:r w:rsidRPr="00C33476">
        <w:rPr>
          <w:sz w:val="23"/>
          <w:szCs w:val="23"/>
        </w:rPr>
        <w:t xml:space="preserve">. Subject to the terms and conditions of this Agreement, ACT hereby grants to the </w:t>
      </w:r>
      <w:r w:rsidR="00E1595F">
        <w:rPr>
          <w:sz w:val="23"/>
          <w:szCs w:val="23"/>
        </w:rPr>
        <w:t>CR101 S</w:t>
      </w:r>
      <w:r w:rsidR="005438F9">
        <w:rPr>
          <w:sz w:val="23"/>
          <w:szCs w:val="23"/>
        </w:rPr>
        <w:t>ite</w:t>
      </w:r>
      <w:r w:rsidRPr="00C33476">
        <w:rPr>
          <w:sz w:val="23"/>
          <w:szCs w:val="23"/>
        </w:rPr>
        <w:t xml:space="preserve"> a non-exclusive and non-transferable right during the Term of the Agreement to use the Licensed Product for the purpose of skill remediation for, and training of, the Authorized Users at the Authorized Curriculum Locations </w:t>
      </w:r>
      <w:r w:rsidR="00E1595F">
        <w:rPr>
          <w:sz w:val="23"/>
          <w:szCs w:val="23"/>
        </w:rPr>
        <w:t>or CR101 S</w:t>
      </w:r>
      <w:r w:rsidR="005438F9">
        <w:rPr>
          <w:sz w:val="23"/>
          <w:szCs w:val="23"/>
        </w:rPr>
        <w:t xml:space="preserve">ite </w:t>
      </w:r>
      <w:r w:rsidRPr="00C33476">
        <w:rPr>
          <w:sz w:val="23"/>
          <w:szCs w:val="23"/>
        </w:rPr>
        <w:t>(provided that, Authorized Users also may be allowed online access to Licensed Product from locations other than Authorized Curriculum Locations).  The Licensed Products, including its embedded quizzes, tests and reports are in no way intended as a high-stakes assessment or as a replacement for assessments such as the WorkKeys</w:t>
      </w:r>
      <w:r w:rsidRPr="00C33476">
        <w:rPr>
          <w:sz w:val="23"/>
          <w:szCs w:val="23"/>
          <w:vertAlign w:val="superscript"/>
        </w:rPr>
        <w:t>®</w:t>
      </w:r>
      <w:r w:rsidRPr="00C33476">
        <w:rPr>
          <w:sz w:val="23"/>
          <w:szCs w:val="23"/>
        </w:rPr>
        <w:t xml:space="preserve"> assessments, certifications such as the National Career Readiness Certificate, or EOLWD’s or the </w:t>
      </w:r>
      <w:r w:rsidR="00E1595F">
        <w:rPr>
          <w:sz w:val="23"/>
          <w:szCs w:val="23"/>
        </w:rPr>
        <w:t>CR101 S</w:t>
      </w:r>
      <w:r w:rsidR="005438F9">
        <w:rPr>
          <w:sz w:val="23"/>
          <w:szCs w:val="23"/>
        </w:rPr>
        <w:t>ite’s</w:t>
      </w:r>
      <w:r w:rsidRPr="00C33476">
        <w:rPr>
          <w:sz w:val="23"/>
          <w:szCs w:val="23"/>
        </w:rPr>
        <w:t xml:space="preserve"> own records used for any remuneration of Authorized Users.  The Licensed Product is licensed, not sold.  </w:t>
      </w:r>
    </w:p>
    <w:p w:rsidR="00A714DA" w:rsidRPr="00C33476" w:rsidRDefault="00A714DA" w:rsidP="00122662">
      <w:pPr>
        <w:ind w:left="360" w:hanging="720"/>
        <w:rPr>
          <w:sz w:val="23"/>
          <w:szCs w:val="23"/>
        </w:rPr>
      </w:pPr>
    </w:p>
    <w:p w:rsidR="00A714DA" w:rsidRPr="00C33476" w:rsidRDefault="00A714DA" w:rsidP="00122662">
      <w:pPr>
        <w:numPr>
          <w:ilvl w:val="0"/>
          <w:numId w:val="19"/>
        </w:numPr>
        <w:rPr>
          <w:sz w:val="23"/>
          <w:szCs w:val="23"/>
        </w:rPr>
      </w:pPr>
      <w:r w:rsidRPr="00C33476">
        <w:rPr>
          <w:sz w:val="23"/>
          <w:szCs w:val="23"/>
          <w:u w:val="single"/>
        </w:rPr>
        <w:t>Restrictions</w:t>
      </w:r>
      <w:r w:rsidRPr="00C33476">
        <w:rPr>
          <w:sz w:val="23"/>
          <w:szCs w:val="23"/>
        </w:rPr>
        <w:t xml:space="preserve">.  </w:t>
      </w:r>
      <w:r w:rsidR="005438F9">
        <w:rPr>
          <w:sz w:val="23"/>
          <w:szCs w:val="23"/>
        </w:rPr>
        <w:t>T</w:t>
      </w:r>
      <w:r w:rsidRPr="00C33476">
        <w:rPr>
          <w:sz w:val="23"/>
          <w:szCs w:val="23"/>
        </w:rPr>
        <w:t xml:space="preserve">he </w:t>
      </w:r>
      <w:r w:rsidR="00E1595F">
        <w:rPr>
          <w:sz w:val="23"/>
          <w:szCs w:val="23"/>
        </w:rPr>
        <w:t>CR101 Site</w:t>
      </w:r>
      <w:r w:rsidR="00E1595F" w:rsidRPr="00C33476">
        <w:rPr>
          <w:sz w:val="23"/>
          <w:szCs w:val="23"/>
        </w:rPr>
        <w:t xml:space="preserve"> </w:t>
      </w:r>
      <w:r w:rsidRPr="00C33476">
        <w:rPr>
          <w:sz w:val="23"/>
          <w:szCs w:val="23"/>
        </w:rPr>
        <w:t>may</w:t>
      </w:r>
      <w:r w:rsidR="005438F9">
        <w:rPr>
          <w:sz w:val="23"/>
          <w:szCs w:val="23"/>
        </w:rPr>
        <w:t xml:space="preserve"> not</w:t>
      </w:r>
      <w:r w:rsidRPr="00C33476">
        <w:rPr>
          <w:sz w:val="23"/>
          <w:szCs w:val="23"/>
        </w:rPr>
        <w:t xml:space="preserve"> (a) use the Licensed Product for any other purpose, (b) assign, license, sell, loan, lease, or otherwise transfer the Licensed Product or the related materials in whole or in part, (c) authorize or allow a third party to use the Licensed Product (other than the contemplated use by the Participating </w:t>
      </w:r>
      <w:r w:rsidRPr="00C33476">
        <w:rPr>
          <w:sz w:val="23"/>
          <w:szCs w:val="23"/>
        </w:rPr>
        <w:lastRenderedPageBreak/>
        <w:t xml:space="preserve">Location), (d) copy, or allow anyone else to copy, in whole or in part, the Licensed Product, (e) modify, reverse engineer, decompile, or disassemble the Licensed Product or related materials, or (f) store the Licensed Product’s related materials at any location other than the Authorized Curriculum Location(s) (provided that, Authorized Users may be allowed online access to Licensed Products from locations other than Authorized Curriculum Locations).  </w:t>
      </w:r>
    </w:p>
    <w:p w:rsidR="00A714DA" w:rsidRPr="00C33476" w:rsidRDefault="00A714DA" w:rsidP="00122662">
      <w:pPr>
        <w:rPr>
          <w:spacing w:val="-2"/>
          <w:sz w:val="23"/>
          <w:szCs w:val="23"/>
        </w:rPr>
      </w:pPr>
    </w:p>
    <w:p w:rsidR="00A714DA" w:rsidRPr="00C33476" w:rsidRDefault="00064EC4" w:rsidP="00122662">
      <w:pPr>
        <w:numPr>
          <w:ilvl w:val="0"/>
          <w:numId w:val="19"/>
        </w:numPr>
        <w:rPr>
          <w:spacing w:val="-2"/>
          <w:sz w:val="23"/>
          <w:szCs w:val="23"/>
        </w:rPr>
      </w:pPr>
      <w:r>
        <w:rPr>
          <w:sz w:val="23"/>
          <w:szCs w:val="23"/>
          <w:u w:val="single"/>
        </w:rPr>
        <w:t>CR101 Site</w:t>
      </w:r>
      <w:r w:rsidR="005438F9">
        <w:rPr>
          <w:sz w:val="23"/>
          <w:szCs w:val="23"/>
          <w:u w:val="single"/>
        </w:rPr>
        <w:t xml:space="preserve"> </w:t>
      </w:r>
      <w:r w:rsidR="00A714DA" w:rsidRPr="00C33476">
        <w:rPr>
          <w:sz w:val="23"/>
          <w:szCs w:val="23"/>
          <w:u w:val="single"/>
        </w:rPr>
        <w:t>Responsibilities</w:t>
      </w:r>
      <w:r w:rsidR="00A714DA" w:rsidRPr="00C33476">
        <w:rPr>
          <w:sz w:val="23"/>
          <w:szCs w:val="23"/>
        </w:rPr>
        <w:t xml:space="preserve">.  </w:t>
      </w:r>
      <w:r w:rsidR="005438F9">
        <w:rPr>
          <w:sz w:val="23"/>
          <w:szCs w:val="23"/>
        </w:rPr>
        <w:t>The p</w:t>
      </w:r>
      <w:r w:rsidR="00A714DA" w:rsidRPr="00C33476">
        <w:rPr>
          <w:sz w:val="23"/>
          <w:szCs w:val="23"/>
        </w:rPr>
        <w:t>articipating Location shall, and EOLWD shall cause Participating Location to, (a) appoint an administrator who shall have the sole authority to distribute passwords, and to set up additional accounts, (b) assure proper machine configuration, a compatible Internet browser, and Internet access, (c) use each Licensed Product in conformance with the related</w:t>
      </w:r>
      <w:r w:rsidR="00A714DA" w:rsidRPr="00C33476">
        <w:rPr>
          <w:i/>
          <w:sz w:val="23"/>
          <w:szCs w:val="23"/>
        </w:rPr>
        <w:t xml:space="preserve"> </w:t>
      </w:r>
      <w:r w:rsidR="00A714DA" w:rsidRPr="00C33476">
        <w:rPr>
          <w:sz w:val="23"/>
          <w:szCs w:val="23"/>
        </w:rPr>
        <w:t>manuals as published and updated from time to time,</w:t>
      </w:r>
      <w:r w:rsidR="00A714DA" w:rsidRPr="00C33476">
        <w:rPr>
          <w:spacing w:val="-2"/>
          <w:sz w:val="23"/>
          <w:szCs w:val="23"/>
        </w:rPr>
        <w:t xml:space="preserve"> (d) restrict access to the Licensed Product and related materials to those individuals who have a “need to know” for the authorized purpose, (e) control the use of the Licensed Product, and assure that only Authorized Users are provided access, (f) comply with all other terms and conditions of this Agreement</w:t>
      </w:r>
      <w:r>
        <w:rPr>
          <w:spacing w:val="-2"/>
          <w:sz w:val="23"/>
          <w:szCs w:val="23"/>
        </w:rPr>
        <w:t xml:space="preserve">, </w:t>
      </w:r>
      <w:r w:rsidR="00A714DA" w:rsidRPr="00C33476">
        <w:rPr>
          <w:spacing w:val="-2"/>
          <w:sz w:val="23"/>
          <w:szCs w:val="23"/>
        </w:rPr>
        <w:t>and (g) assume full responsibility for the selection of the Licensed Product to achieve its intended purpose.</w:t>
      </w:r>
    </w:p>
    <w:p w:rsidR="00A714DA" w:rsidRPr="00C33476" w:rsidRDefault="00A714DA" w:rsidP="00122662">
      <w:pPr>
        <w:pStyle w:val="ListParagraph"/>
        <w:rPr>
          <w:sz w:val="23"/>
          <w:szCs w:val="23"/>
        </w:rPr>
      </w:pPr>
    </w:p>
    <w:p w:rsidR="00A714DA" w:rsidRPr="00C33476" w:rsidRDefault="00A714DA" w:rsidP="00122662">
      <w:pPr>
        <w:numPr>
          <w:ilvl w:val="0"/>
          <w:numId w:val="19"/>
        </w:numPr>
        <w:rPr>
          <w:sz w:val="23"/>
          <w:szCs w:val="23"/>
        </w:rPr>
      </w:pPr>
      <w:r w:rsidRPr="00C33476">
        <w:rPr>
          <w:spacing w:val="-3"/>
          <w:sz w:val="23"/>
          <w:szCs w:val="23"/>
          <w:u w:val="single"/>
        </w:rPr>
        <w:t>Data</w:t>
      </w:r>
      <w:r w:rsidRPr="00C33476">
        <w:rPr>
          <w:spacing w:val="-3"/>
          <w:sz w:val="23"/>
          <w:szCs w:val="23"/>
        </w:rPr>
        <w:t xml:space="preserve">.  </w:t>
      </w:r>
      <w:r w:rsidRPr="00C33476">
        <w:rPr>
          <w:sz w:val="23"/>
          <w:szCs w:val="23"/>
        </w:rPr>
        <w:t xml:space="preserve">The parties acknowledge and agree that ACT may use and disclose the data collected from the use of the Licensed Products, as set forth in ACT’s data usage policies, as amended from time to time. </w:t>
      </w:r>
    </w:p>
    <w:p w:rsidR="00A714DA" w:rsidRPr="00C33476" w:rsidRDefault="00A714DA" w:rsidP="00122662">
      <w:pPr>
        <w:ind w:left="360"/>
        <w:rPr>
          <w:sz w:val="23"/>
          <w:szCs w:val="23"/>
        </w:rPr>
      </w:pPr>
    </w:p>
    <w:p w:rsidR="00A714DA" w:rsidRPr="00C33476" w:rsidRDefault="00A714DA" w:rsidP="00122662">
      <w:pPr>
        <w:numPr>
          <w:ilvl w:val="0"/>
          <w:numId w:val="19"/>
        </w:numPr>
        <w:rPr>
          <w:sz w:val="23"/>
          <w:szCs w:val="23"/>
        </w:rPr>
      </w:pPr>
      <w:r w:rsidRPr="00C33476">
        <w:rPr>
          <w:sz w:val="23"/>
          <w:szCs w:val="23"/>
          <w:u w:val="single"/>
        </w:rPr>
        <w:t>Use After Termination</w:t>
      </w:r>
      <w:r w:rsidRPr="00C33476">
        <w:rPr>
          <w:sz w:val="23"/>
          <w:szCs w:val="23"/>
        </w:rPr>
        <w:t xml:space="preserve">. Upon termination of this Agreement for any reason, the Participating Location shall immediately discontinue use of the Licensed Products and shall immediately destroy, or if requested by ACT, return, all copies of the related materials in its possession.  The Participating Location shall, and EOLWD shall cause the Participating Location to, certify in writing its compliance with these requirements.  </w:t>
      </w:r>
    </w:p>
    <w:p w:rsidR="00A714DA" w:rsidRPr="00C33476" w:rsidRDefault="00A714DA" w:rsidP="00122662">
      <w:pPr>
        <w:ind w:left="360" w:hanging="720"/>
        <w:rPr>
          <w:sz w:val="23"/>
          <w:szCs w:val="23"/>
        </w:rPr>
      </w:pPr>
    </w:p>
    <w:p w:rsidR="00A714DA" w:rsidRPr="00C33476" w:rsidRDefault="00A714DA" w:rsidP="00122662">
      <w:pPr>
        <w:numPr>
          <w:ilvl w:val="0"/>
          <w:numId w:val="19"/>
        </w:numPr>
        <w:rPr>
          <w:sz w:val="23"/>
          <w:szCs w:val="23"/>
        </w:rPr>
      </w:pPr>
      <w:r w:rsidRPr="00C33476">
        <w:rPr>
          <w:sz w:val="23"/>
          <w:szCs w:val="23"/>
          <w:u w:val="single"/>
        </w:rPr>
        <w:t>Maintenance</w:t>
      </w:r>
      <w:r w:rsidRPr="00C33476">
        <w:rPr>
          <w:sz w:val="23"/>
          <w:szCs w:val="23"/>
        </w:rPr>
        <w:t>.  The Licensed Product is subject to recurring maintenance windows, and occasionally unscheduled maintenance, during which servers may be taken offline. ACT shall not be responsible for any damages or costs incurred by the Participating Location or EOLWD, if any, for such down time.</w:t>
      </w:r>
    </w:p>
    <w:p w:rsidR="00A714DA" w:rsidRPr="00C33476" w:rsidRDefault="00A714DA" w:rsidP="00122662">
      <w:pPr>
        <w:ind w:left="360" w:hanging="720"/>
        <w:rPr>
          <w:sz w:val="23"/>
          <w:szCs w:val="23"/>
        </w:rPr>
      </w:pPr>
    </w:p>
    <w:p w:rsidR="00A714DA" w:rsidRPr="00C33476" w:rsidRDefault="00A714DA" w:rsidP="00122662">
      <w:pPr>
        <w:numPr>
          <w:ilvl w:val="0"/>
          <w:numId w:val="19"/>
        </w:numPr>
        <w:rPr>
          <w:sz w:val="23"/>
          <w:szCs w:val="23"/>
        </w:rPr>
      </w:pPr>
      <w:r w:rsidRPr="00C33476">
        <w:rPr>
          <w:sz w:val="23"/>
          <w:szCs w:val="23"/>
          <w:u w:val="single"/>
        </w:rPr>
        <w:t>Updates and Modifications</w:t>
      </w:r>
      <w:r w:rsidRPr="00C33476">
        <w:rPr>
          <w:sz w:val="23"/>
          <w:szCs w:val="23"/>
        </w:rPr>
        <w:t xml:space="preserve">.  </w:t>
      </w:r>
      <w:r w:rsidRPr="00C33476">
        <w:rPr>
          <w:spacing w:val="-2"/>
          <w:sz w:val="23"/>
          <w:szCs w:val="23"/>
        </w:rPr>
        <w:t>The Licensed Product may be modified or updated from time to time at ACT's sole discretion. ACT shall make such modifications and updates available as they are developed; provided however, that: (a) ACT reserves the right to charge a  fee for any new functionalities available through the Licensed Product; and (b) to the extent that modifications or updates require revised computer configuration, t</w:t>
      </w:r>
      <w:r w:rsidRPr="00C33476">
        <w:rPr>
          <w:sz w:val="23"/>
          <w:szCs w:val="23"/>
        </w:rPr>
        <w:t>he Participating Location shall, and EOLWD shall cause the Participating Location to,</w:t>
      </w:r>
      <w:r w:rsidRPr="00C33476">
        <w:rPr>
          <w:spacing w:val="-2"/>
          <w:sz w:val="23"/>
          <w:szCs w:val="23"/>
        </w:rPr>
        <w:t xml:space="preserve"> provide such hardware or software that meets the revised computer configuration requirements for the updated Licensed Product within the time frame set forth in a written (including electronic) notice from ACT detailing the timeframe of such modification or update and the revised computer configuration requirements. </w:t>
      </w:r>
    </w:p>
    <w:p w:rsidR="00A714DA" w:rsidRPr="00C33476" w:rsidRDefault="00A714DA" w:rsidP="00122662">
      <w:pPr>
        <w:rPr>
          <w:sz w:val="23"/>
          <w:szCs w:val="23"/>
        </w:rPr>
      </w:pPr>
    </w:p>
    <w:p w:rsidR="00A714DA" w:rsidRPr="00C33476" w:rsidRDefault="00A714DA" w:rsidP="00122662">
      <w:pPr>
        <w:pStyle w:val="ListParagraph"/>
        <w:numPr>
          <w:ilvl w:val="0"/>
          <w:numId w:val="19"/>
        </w:numPr>
        <w:rPr>
          <w:sz w:val="23"/>
          <w:szCs w:val="23"/>
        </w:rPr>
      </w:pPr>
      <w:r w:rsidRPr="00C33476">
        <w:rPr>
          <w:sz w:val="23"/>
          <w:szCs w:val="23"/>
          <w:u w:val="single"/>
        </w:rPr>
        <w:t>Ownership</w:t>
      </w:r>
      <w:r w:rsidRPr="00C33476">
        <w:rPr>
          <w:sz w:val="23"/>
          <w:szCs w:val="23"/>
        </w:rPr>
        <w:t>. All title and copyrights in and to the Licensed Product (including but not limited to any images, photographs, animations, video, audio, music, text and "applets," incorporated into the Licensed Product), the accompanying printed materials, and any copies of the Licensed Product, are owned by ACT or its suppliers. All rights not specifically granted under this Agreement are reserved by ACT.  ACT owns the trademarks “</w:t>
      </w:r>
      <w:r w:rsidRPr="00C33476">
        <w:rPr>
          <w:i/>
          <w:sz w:val="23"/>
          <w:szCs w:val="23"/>
        </w:rPr>
        <w:t>KeyTrain</w:t>
      </w:r>
      <w:r w:rsidRPr="00C33476">
        <w:rPr>
          <w:sz w:val="23"/>
          <w:szCs w:val="23"/>
        </w:rPr>
        <w:t xml:space="preserve">” and </w:t>
      </w:r>
      <w:r w:rsidRPr="00C33476">
        <w:rPr>
          <w:i/>
          <w:sz w:val="23"/>
          <w:szCs w:val="23"/>
        </w:rPr>
        <w:t>“Career Ready 101.”</w:t>
      </w:r>
      <w:r w:rsidRPr="00C33476">
        <w:rPr>
          <w:sz w:val="23"/>
          <w:szCs w:val="23"/>
        </w:rPr>
        <w:t xml:space="preserve"> Except as specifically granted in this Agreement, neither the Participating Location nor EOLWD acquires any right, title, or interest in or to the Licensed Product, any rights in patents and copyrights applicable thereto, or any right, title or interest in or to the trademarks “</w:t>
      </w:r>
      <w:r w:rsidRPr="00C33476">
        <w:rPr>
          <w:i/>
          <w:sz w:val="23"/>
          <w:szCs w:val="23"/>
        </w:rPr>
        <w:t>KeyTrain</w:t>
      </w:r>
      <w:r w:rsidRPr="00C33476">
        <w:rPr>
          <w:sz w:val="23"/>
          <w:szCs w:val="23"/>
        </w:rPr>
        <w:t xml:space="preserve">” </w:t>
      </w:r>
      <w:r w:rsidRPr="00C33476">
        <w:rPr>
          <w:i/>
          <w:sz w:val="23"/>
          <w:szCs w:val="23"/>
        </w:rPr>
        <w:t>and “Career Ready 101.”</w:t>
      </w:r>
      <w:r w:rsidRPr="00C33476">
        <w:rPr>
          <w:sz w:val="23"/>
          <w:szCs w:val="23"/>
        </w:rPr>
        <w:t xml:space="preserve">  Use of ACT trademarks is governed by the Agreement and the Trademark Guidelines.</w:t>
      </w:r>
    </w:p>
    <w:p w:rsidR="00A714DA" w:rsidRPr="00C33476" w:rsidRDefault="00A714DA" w:rsidP="00122662">
      <w:pPr>
        <w:ind w:left="360"/>
        <w:rPr>
          <w:sz w:val="23"/>
          <w:szCs w:val="23"/>
        </w:rPr>
      </w:pPr>
    </w:p>
    <w:p w:rsidR="00A714DA" w:rsidRPr="00C33476" w:rsidRDefault="00A714DA" w:rsidP="00122662">
      <w:pPr>
        <w:numPr>
          <w:ilvl w:val="0"/>
          <w:numId w:val="19"/>
        </w:numPr>
        <w:rPr>
          <w:sz w:val="23"/>
          <w:szCs w:val="23"/>
        </w:rPr>
      </w:pPr>
      <w:r w:rsidRPr="00C33476">
        <w:rPr>
          <w:spacing w:val="-2"/>
          <w:sz w:val="23"/>
          <w:szCs w:val="23"/>
          <w:u w:val="single"/>
        </w:rPr>
        <w:t>U.S. Government Licensees</w:t>
      </w:r>
      <w:r w:rsidRPr="00C33476">
        <w:rPr>
          <w:spacing w:val="-2"/>
          <w:sz w:val="23"/>
          <w:szCs w:val="23"/>
        </w:rPr>
        <w:t>.</w:t>
      </w:r>
      <w:r w:rsidRPr="00C33476">
        <w:rPr>
          <w:b/>
          <w:spacing w:val="-2"/>
          <w:sz w:val="23"/>
          <w:szCs w:val="23"/>
        </w:rPr>
        <w:t xml:space="preserve"> </w:t>
      </w:r>
      <w:r w:rsidRPr="00C33476">
        <w:rPr>
          <w:sz w:val="23"/>
          <w:szCs w:val="23"/>
        </w:rPr>
        <w:t xml:space="preserve">The Licensed Product is a "commercial item," as that term is defined in 48 C.F.R. 2.101 (Oct. 1995), consisting of "commercial computer software" and "commercial computer software documentation," as such terms are used in 48 C.F.R. 12.212 (Sept. 1995). Consistent with 48 C.F.R. 12.212 and 48 C.F.R. 227.7202-1 through 227.7202-4 (June 1995), all U.S. Government End Users acquire the Licensed Product with only those rights set forth herein. </w:t>
      </w:r>
    </w:p>
    <w:p w:rsidR="00A714DA" w:rsidRPr="00C33476" w:rsidRDefault="00A714DA" w:rsidP="00122662">
      <w:pPr>
        <w:ind w:hanging="720"/>
        <w:rPr>
          <w:sz w:val="23"/>
          <w:szCs w:val="23"/>
        </w:rPr>
      </w:pPr>
    </w:p>
    <w:p w:rsidR="00A714DA" w:rsidRPr="00C33476" w:rsidRDefault="00A714DA" w:rsidP="00122662">
      <w:pPr>
        <w:numPr>
          <w:ilvl w:val="0"/>
          <w:numId w:val="19"/>
        </w:numPr>
        <w:rPr>
          <w:sz w:val="23"/>
          <w:szCs w:val="23"/>
        </w:rPr>
      </w:pPr>
      <w:r w:rsidRPr="00C33476">
        <w:rPr>
          <w:sz w:val="23"/>
          <w:szCs w:val="23"/>
          <w:u w:val="single"/>
        </w:rPr>
        <w:lastRenderedPageBreak/>
        <w:t>Computer Requirements</w:t>
      </w:r>
      <w:r w:rsidRPr="00C33476">
        <w:rPr>
          <w:sz w:val="23"/>
          <w:szCs w:val="23"/>
        </w:rPr>
        <w:t>. The Participating Location and EOLWD acknowledge and agree that the computer config</w:t>
      </w:r>
      <w:r w:rsidR="00FC48A2">
        <w:rPr>
          <w:sz w:val="23"/>
          <w:szCs w:val="23"/>
        </w:rPr>
        <w:t>uration requirements located at</w:t>
      </w:r>
      <w:r w:rsidRPr="00C33476">
        <w:rPr>
          <w:sz w:val="23"/>
          <w:szCs w:val="23"/>
        </w:rPr>
        <w:t xml:space="preserve"> </w:t>
      </w:r>
      <w:hyperlink r:id="rId9" w:history="1">
        <w:r w:rsidR="00FC48A2" w:rsidRPr="00FC48A2">
          <w:rPr>
            <w:rStyle w:val="Hyperlink"/>
            <w:sz w:val="23"/>
            <w:szCs w:val="23"/>
          </w:rPr>
          <w:t>http://www.keytrain.com/requirements.asp</w:t>
        </w:r>
      </w:hyperlink>
      <w:r w:rsidR="00C05792" w:rsidRPr="00C05792">
        <w:rPr>
          <w:rStyle w:val="Hyperlink"/>
          <w:sz w:val="23"/>
          <w:szCs w:val="23"/>
          <w:u w:val="none"/>
        </w:rPr>
        <w:t xml:space="preserve"> </w:t>
      </w:r>
      <w:r w:rsidRPr="00C33476">
        <w:rPr>
          <w:sz w:val="23"/>
          <w:szCs w:val="23"/>
        </w:rPr>
        <w:t>are required to properly access and use the Licensed Product and that ACT</w:t>
      </w:r>
      <w:r w:rsidR="00064EC4">
        <w:rPr>
          <w:sz w:val="23"/>
          <w:szCs w:val="23"/>
        </w:rPr>
        <w:t xml:space="preserve"> and EOLWD</w:t>
      </w:r>
      <w:r w:rsidRPr="00C33476">
        <w:rPr>
          <w:sz w:val="23"/>
          <w:szCs w:val="23"/>
        </w:rPr>
        <w:t xml:space="preserve"> shall have no liability for matters relating to the failure to comply with these computer requirements.  ACT may revise these configuration requirements from time to time in its sole discretion. </w:t>
      </w:r>
    </w:p>
    <w:p w:rsidR="00A714DA" w:rsidRPr="00C33476" w:rsidRDefault="00A714DA" w:rsidP="00122662">
      <w:pPr>
        <w:pStyle w:val="BodyText"/>
        <w:tabs>
          <w:tab w:val="num" w:pos="0"/>
        </w:tabs>
        <w:jc w:val="left"/>
        <w:rPr>
          <w:b w:val="0"/>
          <w:spacing w:val="0"/>
          <w:sz w:val="23"/>
          <w:szCs w:val="23"/>
        </w:rPr>
      </w:pPr>
    </w:p>
    <w:p w:rsidR="00F06200" w:rsidRPr="005C6542" w:rsidRDefault="00A714DA" w:rsidP="00122662">
      <w:pPr>
        <w:numPr>
          <w:ilvl w:val="0"/>
          <w:numId w:val="19"/>
        </w:numPr>
        <w:tabs>
          <w:tab w:val="left" w:pos="-1440"/>
          <w:tab w:val="left" w:pos="-720"/>
        </w:tabs>
        <w:suppressAutoHyphens/>
        <w:rPr>
          <w:sz w:val="23"/>
          <w:szCs w:val="23"/>
        </w:rPr>
      </w:pPr>
      <w:r w:rsidRPr="00C33476">
        <w:rPr>
          <w:sz w:val="23"/>
          <w:szCs w:val="23"/>
        </w:rPr>
        <w:t xml:space="preserve">General.  This </w:t>
      </w:r>
      <w:r w:rsidR="005B3E60">
        <w:rPr>
          <w:sz w:val="23"/>
          <w:szCs w:val="23"/>
        </w:rPr>
        <w:t>Agreement</w:t>
      </w:r>
      <w:r w:rsidRPr="00C33476">
        <w:rPr>
          <w:sz w:val="23"/>
          <w:szCs w:val="23"/>
        </w:rPr>
        <w:t xml:space="preserve"> shall be governed by the laws of the Commonwealth of Massachusetts. Should any provision of this </w:t>
      </w:r>
      <w:r w:rsidR="005B3E60">
        <w:rPr>
          <w:sz w:val="23"/>
          <w:szCs w:val="23"/>
        </w:rPr>
        <w:t>Agreement</w:t>
      </w:r>
      <w:r w:rsidRPr="00C33476">
        <w:rPr>
          <w:sz w:val="23"/>
          <w:szCs w:val="23"/>
        </w:rPr>
        <w:t xml:space="preserve"> be held by a court to be unenforceable, such provision shall be modified by the court and interpreted so as to best to accomplish the objectives of the original provision to the fullest extent permitted by law, and the remaining provisions of this Agreement shall remain in full force and effect. Headings used in the Agreement are for reference purposes only and shall not be deemed a part of the Agreement.</w:t>
      </w:r>
    </w:p>
    <w:p w:rsidR="00F06200" w:rsidRPr="00C33476" w:rsidRDefault="00F06200" w:rsidP="00122662">
      <w:pPr>
        <w:rPr>
          <w:sz w:val="23"/>
          <w:szCs w:val="23"/>
        </w:rPr>
      </w:pPr>
    </w:p>
    <w:p w:rsidR="00F06200" w:rsidRPr="00C33476" w:rsidRDefault="00F06200" w:rsidP="00837FBB">
      <w:pPr>
        <w:rPr>
          <w:sz w:val="23"/>
          <w:szCs w:val="23"/>
        </w:rPr>
      </w:pPr>
    </w:p>
    <w:p w:rsidR="00DB1952" w:rsidRPr="00C33476" w:rsidRDefault="00E944DD" w:rsidP="00122662">
      <w:pPr>
        <w:rPr>
          <w:b/>
          <w:sz w:val="23"/>
          <w:szCs w:val="23"/>
        </w:rPr>
      </w:pPr>
      <w:r w:rsidRPr="00C33476">
        <w:rPr>
          <w:b/>
          <w:sz w:val="23"/>
          <w:szCs w:val="23"/>
        </w:rPr>
        <w:t xml:space="preserve">GENERAL </w:t>
      </w:r>
      <w:r w:rsidR="00DB1952" w:rsidRPr="00C33476">
        <w:rPr>
          <w:b/>
          <w:sz w:val="23"/>
          <w:szCs w:val="23"/>
        </w:rPr>
        <w:t>TERMS AND CONDITIONS</w:t>
      </w:r>
    </w:p>
    <w:p w:rsidR="000E2EA4" w:rsidRPr="00C33476" w:rsidRDefault="000E2EA4" w:rsidP="00122662">
      <w:pPr>
        <w:pStyle w:val="ListParagraph"/>
        <w:rPr>
          <w:sz w:val="23"/>
          <w:szCs w:val="23"/>
        </w:rPr>
      </w:pPr>
    </w:p>
    <w:p w:rsidR="00DB1952" w:rsidRPr="00C33476" w:rsidRDefault="00DB1952" w:rsidP="00122662">
      <w:pPr>
        <w:rPr>
          <w:sz w:val="23"/>
          <w:szCs w:val="23"/>
        </w:rPr>
      </w:pPr>
      <w:r w:rsidRPr="00C33476">
        <w:rPr>
          <w:sz w:val="23"/>
          <w:szCs w:val="23"/>
          <w:u w:val="single"/>
        </w:rPr>
        <w:t>Compensation</w:t>
      </w:r>
      <w:r w:rsidRPr="00C33476">
        <w:rPr>
          <w:sz w:val="23"/>
          <w:szCs w:val="23"/>
        </w:rPr>
        <w:t>.</w:t>
      </w:r>
    </w:p>
    <w:p w:rsidR="00221C08" w:rsidRPr="00C33476" w:rsidRDefault="00221C08" w:rsidP="00122662">
      <w:pPr>
        <w:rPr>
          <w:sz w:val="23"/>
          <w:szCs w:val="23"/>
        </w:rPr>
      </w:pPr>
    </w:p>
    <w:p w:rsidR="003D2188" w:rsidRDefault="00C243F7" w:rsidP="00122662">
      <w:pPr>
        <w:numPr>
          <w:ilvl w:val="1"/>
          <w:numId w:val="11"/>
        </w:numPr>
        <w:rPr>
          <w:sz w:val="23"/>
          <w:szCs w:val="23"/>
        </w:rPr>
      </w:pPr>
      <w:r w:rsidRPr="00C33476">
        <w:rPr>
          <w:sz w:val="23"/>
          <w:szCs w:val="23"/>
          <w:u w:val="single"/>
        </w:rPr>
        <w:t>EOLWD</w:t>
      </w:r>
      <w:r w:rsidR="00D212A9" w:rsidRPr="00C33476">
        <w:rPr>
          <w:sz w:val="23"/>
          <w:szCs w:val="23"/>
          <w:u w:val="single"/>
        </w:rPr>
        <w:t xml:space="preserve"> Payment Obligations</w:t>
      </w:r>
      <w:r w:rsidR="00221C08" w:rsidRPr="00C33476">
        <w:rPr>
          <w:sz w:val="23"/>
          <w:szCs w:val="23"/>
        </w:rPr>
        <w:t xml:space="preserve">. </w:t>
      </w:r>
      <w:r w:rsidR="00E007F9" w:rsidRPr="00C33476">
        <w:rPr>
          <w:sz w:val="23"/>
          <w:szCs w:val="23"/>
        </w:rPr>
        <w:t>EOLWD</w:t>
      </w:r>
      <w:r w:rsidR="00DB1952" w:rsidRPr="00C33476">
        <w:rPr>
          <w:sz w:val="23"/>
          <w:szCs w:val="23"/>
        </w:rPr>
        <w:t xml:space="preserve"> agrees to pay for the charges </w:t>
      </w:r>
      <w:r w:rsidR="003D2188">
        <w:rPr>
          <w:sz w:val="23"/>
          <w:szCs w:val="23"/>
        </w:rPr>
        <w:t>to provide Career Ready 101 to Participating Location</w:t>
      </w:r>
      <w:r w:rsidR="005C6542">
        <w:rPr>
          <w:sz w:val="23"/>
          <w:szCs w:val="23"/>
        </w:rPr>
        <w:t>s (Career Ready 101 S</w:t>
      </w:r>
      <w:r w:rsidR="00FF0AB3">
        <w:rPr>
          <w:sz w:val="23"/>
          <w:szCs w:val="23"/>
        </w:rPr>
        <w:t>ites)</w:t>
      </w:r>
      <w:r w:rsidR="00B21F3E">
        <w:rPr>
          <w:sz w:val="23"/>
          <w:szCs w:val="23"/>
        </w:rPr>
        <w:t xml:space="preserve"> for the </w:t>
      </w:r>
      <w:r w:rsidR="00FF0AB3">
        <w:rPr>
          <w:sz w:val="23"/>
          <w:szCs w:val="23"/>
        </w:rPr>
        <w:t>effective</w:t>
      </w:r>
      <w:r w:rsidR="00FC48A2">
        <w:rPr>
          <w:sz w:val="23"/>
          <w:szCs w:val="23"/>
        </w:rPr>
        <w:t xml:space="preserve"> period of the contract among EOLWD, SHI and ACT</w:t>
      </w:r>
      <w:r w:rsidR="003D2188">
        <w:rPr>
          <w:sz w:val="23"/>
          <w:szCs w:val="23"/>
        </w:rPr>
        <w:t xml:space="preserve">.  </w:t>
      </w:r>
    </w:p>
    <w:p w:rsidR="003D2188" w:rsidRDefault="003D2188" w:rsidP="00122662">
      <w:pPr>
        <w:numPr>
          <w:ilvl w:val="1"/>
          <w:numId w:val="11"/>
        </w:numPr>
        <w:rPr>
          <w:sz w:val="23"/>
          <w:szCs w:val="23"/>
        </w:rPr>
      </w:pPr>
      <w:r w:rsidRPr="003D2188">
        <w:rPr>
          <w:sz w:val="23"/>
          <w:szCs w:val="23"/>
          <w:u w:val="single"/>
        </w:rPr>
        <w:t>Career Ready 101 Sites</w:t>
      </w:r>
      <w:r>
        <w:rPr>
          <w:sz w:val="23"/>
          <w:szCs w:val="23"/>
        </w:rPr>
        <w:t>: Administration of Career Ready 101 must be accomplished at the expense of the participating location as part of the organization’s programming and use of the tool.</w:t>
      </w:r>
    </w:p>
    <w:p w:rsidR="003D2188" w:rsidRDefault="003D2188" w:rsidP="00122662">
      <w:pPr>
        <w:rPr>
          <w:sz w:val="23"/>
          <w:szCs w:val="23"/>
        </w:rPr>
      </w:pPr>
    </w:p>
    <w:p w:rsidR="00612824" w:rsidRPr="00C33476" w:rsidRDefault="00612824" w:rsidP="00122662">
      <w:pPr>
        <w:rPr>
          <w:sz w:val="23"/>
          <w:szCs w:val="23"/>
        </w:rPr>
      </w:pPr>
      <w:r w:rsidRPr="00C33476">
        <w:rPr>
          <w:sz w:val="23"/>
          <w:szCs w:val="23"/>
          <w:u w:val="single"/>
        </w:rPr>
        <w:t>Term and Termination</w:t>
      </w:r>
      <w:r w:rsidR="00902BA5" w:rsidRPr="00C33476">
        <w:rPr>
          <w:sz w:val="23"/>
          <w:szCs w:val="23"/>
        </w:rPr>
        <w:t>.</w:t>
      </w:r>
    </w:p>
    <w:p w:rsidR="00612824" w:rsidRPr="00C33476" w:rsidRDefault="00612824" w:rsidP="00122662">
      <w:pPr>
        <w:rPr>
          <w:sz w:val="23"/>
          <w:szCs w:val="23"/>
        </w:rPr>
      </w:pPr>
    </w:p>
    <w:p w:rsidR="00F370B4" w:rsidRPr="00C33476" w:rsidRDefault="00612824" w:rsidP="00FC48A2">
      <w:pPr>
        <w:ind w:left="720" w:hanging="360"/>
        <w:rPr>
          <w:sz w:val="23"/>
          <w:szCs w:val="23"/>
        </w:rPr>
      </w:pPr>
      <w:r w:rsidRPr="00C33476">
        <w:rPr>
          <w:sz w:val="23"/>
          <w:szCs w:val="23"/>
        </w:rPr>
        <w:t>a.</w:t>
      </w:r>
      <w:r w:rsidRPr="00C33476">
        <w:rPr>
          <w:sz w:val="23"/>
          <w:szCs w:val="23"/>
        </w:rPr>
        <w:tab/>
      </w:r>
      <w:r w:rsidR="00F370B4" w:rsidRPr="003E2519">
        <w:rPr>
          <w:sz w:val="23"/>
          <w:szCs w:val="23"/>
          <w:u w:val="single"/>
        </w:rPr>
        <w:t xml:space="preserve">Effective </w:t>
      </w:r>
      <w:r w:rsidR="00FF0AB3" w:rsidRPr="003E2519">
        <w:rPr>
          <w:sz w:val="23"/>
          <w:szCs w:val="23"/>
          <w:u w:val="single"/>
        </w:rPr>
        <w:t>Period</w:t>
      </w:r>
      <w:r w:rsidR="00DB1952" w:rsidRPr="003E2519">
        <w:rPr>
          <w:sz w:val="23"/>
          <w:szCs w:val="23"/>
        </w:rPr>
        <w:t>.</w:t>
      </w:r>
      <w:r w:rsidR="00F370B4" w:rsidRPr="003E2519">
        <w:rPr>
          <w:sz w:val="23"/>
          <w:szCs w:val="23"/>
        </w:rPr>
        <w:t xml:space="preserve"> </w:t>
      </w:r>
      <w:r w:rsidR="00DB1952" w:rsidRPr="003E2519">
        <w:rPr>
          <w:sz w:val="23"/>
          <w:szCs w:val="23"/>
        </w:rPr>
        <w:t xml:space="preserve"> </w:t>
      </w:r>
      <w:r w:rsidR="00F370B4" w:rsidRPr="003E2519">
        <w:rPr>
          <w:sz w:val="23"/>
          <w:szCs w:val="23"/>
        </w:rPr>
        <w:t xml:space="preserve">The term of this </w:t>
      </w:r>
      <w:r w:rsidR="00B21F3E" w:rsidRPr="003E2519">
        <w:rPr>
          <w:sz w:val="23"/>
          <w:szCs w:val="23"/>
        </w:rPr>
        <w:t>Career Ready 101 Site</w:t>
      </w:r>
      <w:r w:rsidR="00394437" w:rsidRPr="003E2519">
        <w:rPr>
          <w:sz w:val="23"/>
          <w:szCs w:val="23"/>
        </w:rPr>
        <w:t xml:space="preserve"> Agreement</w:t>
      </w:r>
      <w:r w:rsidR="00F370B4" w:rsidRPr="003E2519">
        <w:rPr>
          <w:sz w:val="23"/>
          <w:szCs w:val="23"/>
        </w:rPr>
        <w:t xml:space="preserve"> is </w:t>
      </w:r>
      <w:r w:rsidR="00E007F9" w:rsidRPr="003E2519">
        <w:rPr>
          <w:sz w:val="23"/>
          <w:szCs w:val="23"/>
        </w:rPr>
        <w:t>three (3)</w:t>
      </w:r>
      <w:r w:rsidR="006253F6" w:rsidRPr="003E2519">
        <w:rPr>
          <w:sz w:val="23"/>
          <w:szCs w:val="23"/>
        </w:rPr>
        <w:t xml:space="preserve"> years</w:t>
      </w:r>
      <w:r w:rsidR="00F370B4" w:rsidRPr="003E2519">
        <w:rPr>
          <w:sz w:val="23"/>
          <w:szCs w:val="23"/>
        </w:rPr>
        <w:t xml:space="preserve"> from the </w:t>
      </w:r>
      <w:r w:rsidR="002B5FC6" w:rsidRPr="003E2519">
        <w:rPr>
          <w:sz w:val="23"/>
          <w:szCs w:val="23"/>
        </w:rPr>
        <w:t>Effective Date (“Term”)</w:t>
      </w:r>
      <w:r w:rsidR="008D09A2" w:rsidRPr="003E2519">
        <w:rPr>
          <w:sz w:val="23"/>
          <w:szCs w:val="23"/>
        </w:rPr>
        <w:t>.</w:t>
      </w:r>
      <w:r w:rsidR="00FF0AB3" w:rsidRPr="003E2519">
        <w:rPr>
          <w:sz w:val="23"/>
          <w:szCs w:val="23"/>
        </w:rPr>
        <w:t xml:space="preserve">  The Effective Date is the day that </w:t>
      </w:r>
      <w:r w:rsidR="00FC48A2" w:rsidRPr="003E2519">
        <w:rPr>
          <w:sz w:val="23"/>
          <w:szCs w:val="23"/>
        </w:rPr>
        <w:t>contract among EOLWD, SHI and ACT is executed.</w:t>
      </w:r>
    </w:p>
    <w:p w:rsidR="00DE6990" w:rsidRPr="00DE6990" w:rsidRDefault="00DE6990" w:rsidP="00122662">
      <w:pPr>
        <w:rPr>
          <w:sz w:val="23"/>
          <w:szCs w:val="23"/>
        </w:rPr>
      </w:pPr>
    </w:p>
    <w:p w:rsidR="00DB1952" w:rsidRPr="00C33476" w:rsidRDefault="002B5FC6" w:rsidP="00122662">
      <w:pPr>
        <w:pStyle w:val="ListParagraph"/>
        <w:numPr>
          <w:ilvl w:val="0"/>
          <w:numId w:val="14"/>
        </w:numPr>
        <w:tabs>
          <w:tab w:val="num" w:pos="1080"/>
        </w:tabs>
        <w:rPr>
          <w:sz w:val="23"/>
          <w:szCs w:val="23"/>
        </w:rPr>
      </w:pPr>
      <w:r w:rsidRPr="00C33476">
        <w:rPr>
          <w:sz w:val="23"/>
          <w:szCs w:val="23"/>
          <w:u w:val="single"/>
        </w:rPr>
        <w:t>Termination for Breach</w:t>
      </w:r>
      <w:r w:rsidRPr="00C33476">
        <w:rPr>
          <w:sz w:val="23"/>
          <w:szCs w:val="23"/>
        </w:rPr>
        <w:t xml:space="preserve">.  </w:t>
      </w:r>
      <w:r w:rsidR="00DE55B5" w:rsidRPr="00C33476">
        <w:rPr>
          <w:sz w:val="23"/>
          <w:szCs w:val="23"/>
        </w:rPr>
        <w:t>ACT</w:t>
      </w:r>
      <w:r w:rsidRPr="00C33476">
        <w:rPr>
          <w:sz w:val="23"/>
          <w:szCs w:val="23"/>
        </w:rPr>
        <w:t xml:space="preserve"> </w:t>
      </w:r>
      <w:r w:rsidR="00B21F3E">
        <w:rPr>
          <w:sz w:val="23"/>
          <w:szCs w:val="23"/>
        </w:rPr>
        <w:t xml:space="preserve">or EOLWD </w:t>
      </w:r>
      <w:r w:rsidRPr="00C33476">
        <w:rPr>
          <w:sz w:val="23"/>
          <w:szCs w:val="23"/>
        </w:rPr>
        <w:t xml:space="preserve">may terminate this </w:t>
      </w:r>
      <w:r w:rsidR="00394437" w:rsidRPr="00C33476">
        <w:rPr>
          <w:sz w:val="23"/>
          <w:szCs w:val="23"/>
        </w:rPr>
        <w:t xml:space="preserve">Agreement </w:t>
      </w:r>
      <w:r w:rsidR="00212D24">
        <w:rPr>
          <w:sz w:val="23"/>
          <w:szCs w:val="23"/>
        </w:rPr>
        <w:t xml:space="preserve">with the </w:t>
      </w:r>
      <w:r w:rsidR="00FF0AB3">
        <w:rPr>
          <w:sz w:val="23"/>
          <w:szCs w:val="23"/>
        </w:rPr>
        <w:t>Career Re</w:t>
      </w:r>
      <w:r w:rsidR="003E2519">
        <w:rPr>
          <w:sz w:val="23"/>
          <w:szCs w:val="23"/>
        </w:rPr>
        <w:t>ady 101 S</w:t>
      </w:r>
      <w:r w:rsidR="00B21F3E">
        <w:rPr>
          <w:sz w:val="23"/>
          <w:szCs w:val="23"/>
        </w:rPr>
        <w:t>ite</w:t>
      </w:r>
      <w:r w:rsidR="00A17024" w:rsidRPr="00C33476">
        <w:rPr>
          <w:sz w:val="23"/>
          <w:szCs w:val="23"/>
        </w:rPr>
        <w:t xml:space="preserve"> </w:t>
      </w:r>
      <w:r w:rsidR="003E2519">
        <w:rPr>
          <w:sz w:val="23"/>
          <w:szCs w:val="23"/>
        </w:rPr>
        <w:t>if the Career Ready 101 S</w:t>
      </w:r>
      <w:r w:rsidR="00212D24">
        <w:rPr>
          <w:sz w:val="23"/>
          <w:szCs w:val="23"/>
        </w:rPr>
        <w:t xml:space="preserve">ite </w:t>
      </w:r>
      <w:r w:rsidR="00A17024" w:rsidRPr="00C33476">
        <w:rPr>
          <w:sz w:val="23"/>
          <w:szCs w:val="23"/>
        </w:rPr>
        <w:t xml:space="preserve">or </w:t>
      </w:r>
      <w:r w:rsidR="00212D24">
        <w:rPr>
          <w:sz w:val="23"/>
          <w:szCs w:val="23"/>
        </w:rPr>
        <w:t>its partners breach</w:t>
      </w:r>
      <w:r w:rsidRPr="00C33476">
        <w:rPr>
          <w:sz w:val="23"/>
          <w:szCs w:val="23"/>
        </w:rPr>
        <w:t xml:space="preserve"> its obligations under this </w:t>
      </w:r>
      <w:r w:rsidR="006830EE" w:rsidRPr="00C33476">
        <w:rPr>
          <w:sz w:val="23"/>
          <w:szCs w:val="23"/>
        </w:rPr>
        <w:t>Agreement</w:t>
      </w:r>
      <w:r w:rsidR="0072157B" w:rsidRPr="00C33476">
        <w:rPr>
          <w:sz w:val="23"/>
          <w:szCs w:val="23"/>
        </w:rPr>
        <w:t>.</w:t>
      </w:r>
    </w:p>
    <w:p w:rsidR="00956F83" w:rsidRPr="00C33476" w:rsidRDefault="00956F83" w:rsidP="00122662">
      <w:pPr>
        <w:pStyle w:val="ListParagraph"/>
        <w:ind w:left="2160"/>
        <w:rPr>
          <w:sz w:val="23"/>
          <w:szCs w:val="23"/>
        </w:rPr>
      </w:pPr>
    </w:p>
    <w:p w:rsidR="00DB1952" w:rsidRPr="00C33476" w:rsidRDefault="00DC3719" w:rsidP="00122662">
      <w:pPr>
        <w:pStyle w:val="ListParagraph"/>
        <w:ind w:left="0"/>
        <w:rPr>
          <w:sz w:val="23"/>
          <w:szCs w:val="23"/>
        </w:rPr>
      </w:pPr>
      <w:r w:rsidRPr="00C05792">
        <w:rPr>
          <w:sz w:val="23"/>
          <w:szCs w:val="23"/>
        </w:rPr>
        <w:t>11</w:t>
      </w:r>
      <w:r w:rsidR="00971052" w:rsidRPr="00C05792">
        <w:rPr>
          <w:sz w:val="23"/>
          <w:szCs w:val="23"/>
        </w:rPr>
        <w:t xml:space="preserve">. </w:t>
      </w:r>
      <w:r w:rsidR="00DB1952" w:rsidRPr="00C05792">
        <w:rPr>
          <w:sz w:val="23"/>
          <w:szCs w:val="23"/>
          <w:u w:val="single"/>
        </w:rPr>
        <w:t>Relationship of the Parties</w:t>
      </w:r>
      <w:r w:rsidR="00DB1952" w:rsidRPr="00C05792">
        <w:rPr>
          <w:sz w:val="23"/>
          <w:szCs w:val="23"/>
        </w:rPr>
        <w:t xml:space="preserve">.  The parties to this </w:t>
      </w:r>
      <w:r w:rsidR="006830EE" w:rsidRPr="00C05792">
        <w:rPr>
          <w:sz w:val="23"/>
          <w:szCs w:val="23"/>
        </w:rPr>
        <w:t>Agreement</w:t>
      </w:r>
      <w:r w:rsidR="00DB1952" w:rsidRPr="00C05792">
        <w:rPr>
          <w:sz w:val="23"/>
          <w:szCs w:val="23"/>
        </w:rPr>
        <w:t xml:space="preserve"> are independent contractors.  Nothing in this </w:t>
      </w:r>
      <w:r w:rsidR="006830EE" w:rsidRPr="00C05792">
        <w:rPr>
          <w:sz w:val="23"/>
          <w:szCs w:val="23"/>
        </w:rPr>
        <w:t>Agreement</w:t>
      </w:r>
      <w:r w:rsidR="00DB1952" w:rsidRPr="00C05792">
        <w:rPr>
          <w:sz w:val="23"/>
          <w:szCs w:val="23"/>
        </w:rPr>
        <w:t xml:space="preserve"> is intended to or shall be construed to constitute or establish an agency, employer/employee, partnership, franchise, or fiduciary relationship between the parties; and </w:t>
      </w:r>
      <w:r w:rsidR="00C9755E" w:rsidRPr="00C05792">
        <w:rPr>
          <w:sz w:val="23"/>
          <w:szCs w:val="23"/>
        </w:rPr>
        <w:t xml:space="preserve">no </w:t>
      </w:r>
      <w:r w:rsidR="00DB1952" w:rsidRPr="00C05792">
        <w:rPr>
          <w:sz w:val="23"/>
          <w:szCs w:val="23"/>
        </w:rPr>
        <w:t xml:space="preserve">party </w:t>
      </w:r>
      <w:r w:rsidR="00C9755E" w:rsidRPr="00C05792">
        <w:rPr>
          <w:sz w:val="23"/>
          <w:szCs w:val="23"/>
        </w:rPr>
        <w:t xml:space="preserve">hereto </w:t>
      </w:r>
      <w:r w:rsidR="00DB1952" w:rsidRPr="00C05792">
        <w:rPr>
          <w:sz w:val="23"/>
          <w:szCs w:val="23"/>
        </w:rPr>
        <w:t xml:space="preserve">shall have the right or authority or shall hold itself out to have the right or authority to bind </w:t>
      </w:r>
      <w:r w:rsidR="00C9755E" w:rsidRPr="00C05792">
        <w:rPr>
          <w:sz w:val="23"/>
          <w:szCs w:val="23"/>
        </w:rPr>
        <w:t xml:space="preserve">any </w:t>
      </w:r>
      <w:r w:rsidR="00DB1952" w:rsidRPr="00C05792">
        <w:rPr>
          <w:sz w:val="23"/>
          <w:szCs w:val="23"/>
        </w:rPr>
        <w:t xml:space="preserve">other party, nor shall </w:t>
      </w:r>
      <w:r w:rsidR="00C9755E" w:rsidRPr="00C05792">
        <w:rPr>
          <w:sz w:val="23"/>
          <w:szCs w:val="23"/>
        </w:rPr>
        <w:t xml:space="preserve">any </w:t>
      </w:r>
      <w:r w:rsidR="00DB1952" w:rsidRPr="00C05792">
        <w:rPr>
          <w:sz w:val="23"/>
          <w:szCs w:val="23"/>
        </w:rPr>
        <w:t>party be responsible for the acts or omissions of the other.</w:t>
      </w:r>
      <w:r w:rsidR="00A6434B" w:rsidRPr="00C33476">
        <w:rPr>
          <w:sz w:val="23"/>
          <w:szCs w:val="23"/>
        </w:rPr>
        <w:t xml:space="preserve"> </w:t>
      </w:r>
    </w:p>
    <w:p w:rsidR="004014E0" w:rsidRPr="00C33476" w:rsidRDefault="004014E0" w:rsidP="00122662">
      <w:pPr>
        <w:tabs>
          <w:tab w:val="left" w:pos="-1440"/>
          <w:tab w:val="left" w:pos="-720"/>
          <w:tab w:val="left" w:pos="198"/>
          <w:tab w:val="left" w:pos="726"/>
          <w:tab w:val="left" w:pos="990"/>
        </w:tabs>
        <w:suppressAutoHyphens/>
        <w:rPr>
          <w:spacing w:val="-2"/>
          <w:sz w:val="23"/>
          <w:szCs w:val="23"/>
        </w:rPr>
      </w:pPr>
    </w:p>
    <w:p w:rsidR="00F97263" w:rsidRPr="00C33476" w:rsidRDefault="008E0FBD" w:rsidP="00122662">
      <w:pPr>
        <w:rPr>
          <w:caps/>
          <w:color w:val="000000"/>
          <w:sz w:val="23"/>
          <w:szCs w:val="23"/>
          <w:lang w:eastAsia="en-US"/>
        </w:rPr>
      </w:pPr>
      <w:r w:rsidRPr="00C33476">
        <w:rPr>
          <w:caps/>
          <w:sz w:val="23"/>
          <w:szCs w:val="23"/>
        </w:rPr>
        <w:t>1</w:t>
      </w:r>
      <w:r w:rsidR="00DC3719" w:rsidRPr="00C33476">
        <w:rPr>
          <w:caps/>
          <w:sz w:val="23"/>
          <w:szCs w:val="23"/>
        </w:rPr>
        <w:t>2</w:t>
      </w:r>
      <w:r w:rsidR="00F13044" w:rsidRPr="00C33476">
        <w:rPr>
          <w:caps/>
          <w:sz w:val="23"/>
          <w:szCs w:val="23"/>
        </w:rPr>
        <w:t xml:space="preserve">. </w:t>
      </w:r>
      <w:r w:rsidR="00F97263" w:rsidRPr="00C33476">
        <w:rPr>
          <w:caps/>
          <w:sz w:val="23"/>
          <w:szCs w:val="23"/>
          <w:u w:val="single"/>
        </w:rPr>
        <w:t>Warranty and Limitations</w:t>
      </w:r>
      <w:r w:rsidR="00F13044" w:rsidRPr="00C33476">
        <w:rPr>
          <w:sz w:val="23"/>
          <w:szCs w:val="23"/>
        </w:rPr>
        <w:t xml:space="preserve">. </w:t>
      </w:r>
    </w:p>
    <w:p w:rsidR="00034B24" w:rsidRPr="00C33476" w:rsidRDefault="00034B24" w:rsidP="00122662">
      <w:pPr>
        <w:tabs>
          <w:tab w:val="left" w:pos="-1440"/>
          <w:tab w:val="left" w:pos="-720"/>
          <w:tab w:val="left" w:pos="198"/>
          <w:tab w:val="left" w:pos="720"/>
          <w:tab w:val="left" w:pos="1440"/>
        </w:tabs>
        <w:suppressAutoHyphens/>
        <w:rPr>
          <w:spacing w:val="-2"/>
          <w:sz w:val="23"/>
          <w:szCs w:val="23"/>
        </w:rPr>
      </w:pPr>
    </w:p>
    <w:p w:rsidR="00034B24" w:rsidRPr="00C7584E" w:rsidRDefault="00034B24" w:rsidP="00122662">
      <w:pPr>
        <w:rPr>
          <w:spacing w:val="-2"/>
          <w:sz w:val="23"/>
          <w:szCs w:val="23"/>
        </w:rPr>
      </w:pPr>
      <w:r w:rsidRPr="00C7584E">
        <w:rPr>
          <w:spacing w:val="-2"/>
          <w:sz w:val="23"/>
          <w:szCs w:val="23"/>
        </w:rPr>
        <w:t xml:space="preserve">ACT </w:t>
      </w:r>
      <w:r w:rsidR="00C32003" w:rsidRPr="00C7584E">
        <w:rPr>
          <w:spacing w:val="-2"/>
          <w:sz w:val="23"/>
          <w:szCs w:val="23"/>
        </w:rPr>
        <w:t xml:space="preserve">EXPRESSLY </w:t>
      </w:r>
      <w:r w:rsidRPr="00C7584E">
        <w:rPr>
          <w:spacing w:val="-2"/>
          <w:sz w:val="23"/>
          <w:szCs w:val="23"/>
        </w:rPr>
        <w:t xml:space="preserve">DISCLAIMS AND SHALL HAVE NO RESPONSIBILITY FOR (1) THE OPERATION OF OTHER PRODUCTS THAT MAY INTERFERE WITH THE </w:t>
      </w:r>
      <w:r w:rsidR="00FA7C3B">
        <w:rPr>
          <w:i/>
          <w:spacing w:val="-2"/>
          <w:sz w:val="23"/>
          <w:szCs w:val="23"/>
        </w:rPr>
        <w:t>CAREER READY 101</w:t>
      </w:r>
      <w:r w:rsidRPr="00C7584E">
        <w:rPr>
          <w:spacing w:val="-2"/>
          <w:sz w:val="23"/>
          <w:szCs w:val="23"/>
        </w:rPr>
        <w:t xml:space="preserve"> </w:t>
      </w:r>
      <w:r w:rsidR="000416DD" w:rsidRPr="00C7584E">
        <w:rPr>
          <w:spacing w:val="-2"/>
          <w:sz w:val="23"/>
          <w:szCs w:val="23"/>
        </w:rPr>
        <w:t>SYSTEM MATERIALS</w:t>
      </w:r>
      <w:r w:rsidRPr="00C7584E">
        <w:rPr>
          <w:i/>
          <w:spacing w:val="-2"/>
          <w:sz w:val="23"/>
          <w:szCs w:val="23"/>
        </w:rPr>
        <w:t>,</w:t>
      </w:r>
      <w:r w:rsidRPr="00C7584E">
        <w:rPr>
          <w:spacing w:val="-2"/>
          <w:sz w:val="23"/>
          <w:szCs w:val="23"/>
        </w:rPr>
        <w:t xml:space="preserve"> (2) TECHNICAL DIFFICULTIES THAT MAY ARISE DUE TO SIMULTANEOUS OPERATION OF OTHER SOFTWARE IN THE DESIGNATED COMPUTER(S), (3) ANY LOSS OF DATA THAT MAY OCCUR DURING STATE’S, </w:t>
      </w:r>
      <w:r w:rsidR="00C243F7" w:rsidRPr="00C7584E">
        <w:rPr>
          <w:spacing w:val="-2"/>
          <w:sz w:val="23"/>
          <w:szCs w:val="23"/>
        </w:rPr>
        <w:t>EOLWD</w:t>
      </w:r>
      <w:r w:rsidRPr="00C7584E">
        <w:rPr>
          <w:spacing w:val="-2"/>
          <w:sz w:val="23"/>
          <w:szCs w:val="23"/>
        </w:rPr>
        <w:t xml:space="preserve">’S, OR PARTICIPATING LOCATION'S USE OF </w:t>
      </w:r>
      <w:r w:rsidR="00E76ABE">
        <w:rPr>
          <w:i/>
          <w:spacing w:val="-2"/>
          <w:sz w:val="23"/>
          <w:szCs w:val="23"/>
        </w:rPr>
        <w:t>CAREER READY 101</w:t>
      </w:r>
      <w:r w:rsidRPr="00C7584E">
        <w:rPr>
          <w:spacing w:val="-2"/>
          <w:sz w:val="23"/>
          <w:szCs w:val="23"/>
        </w:rPr>
        <w:t xml:space="preserve"> </w:t>
      </w:r>
      <w:r w:rsidR="000416DD" w:rsidRPr="00C7584E">
        <w:rPr>
          <w:spacing w:val="-2"/>
          <w:sz w:val="23"/>
          <w:szCs w:val="23"/>
        </w:rPr>
        <w:t>SYSTEM MATERIALS</w:t>
      </w:r>
      <w:r w:rsidRPr="00C7584E">
        <w:rPr>
          <w:i/>
          <w:spacing w:val="-2"/>
          <w:sz w:val="23"/>
          <w:szCs w:val="23"/>
        </w:rPr>
        <w:t>,</w:t>
      </w:r>
      <w:r w:rsidRPr="00C7584E">
        <w:rPr>
          <w:spacing w:val="-2"/>
          <w:sz w:val="23"/>
          <w:szCs w:val="23"/>
        </w:rPr>
        <w:t xml:space="preserve"> (4) ANY USE OF THE </w:t>
      </w:r>
      <w:r w:rsidR="00E76ABE">
        <w:rPr>
          <w:i/>
          <w:spacing w:val="-2"/>
          <w:sz w:val="23"/>
          <w:szCs w:val="23"/>
        </w:rPr>
        <w:t>CAREER READY 101</w:t>
      </w:r>
      <w:r w:rsidR="00E76ABE" w:rsidRPr="00C7584E">
        <w:rPr>
          <w:spacing w:val="-2"/>
          <w:sz w:val="23"/>
          <w:szCs w:val="23"/>
        </w:rPr>
        <w:t xml:space="preserve"> </w:t>
      </w:r>
      <w:r w:rsidR="000416DD" w:rsidRPr="00C7584E">
        <w:rPr>
          <w:spacing w:val="-2"/>
          <w:sz w:val="23"/>
          <w:szCs w:val="23"/>
        </w:rPr>
        <w:t xml:space="preserve">SYSTEM MATERIALS </w:t>
      </w:r>
      <w:r w:rsidRPr="00C7584E">
        <w:rPr>
          <w:spacing w:val="-2"/>
          <w:sz w:val="23"/>
          <w:szCs w:val="23"/>
        </w:rPr>
        <w:t xml:space="preserve">ON EQUIPMENT THAT DOES NOT COMPLY WITH ACT’S COMPUTER CONFIGURATION REQUIREMENTS SET FORTH </w:t>
      </w:r>
      <w:r w:rsidR="00C32003" w:rsidRPr="00C7584E">
        <w:rPr>
          <w:spacing w:val="-2"/>
          <w:sz w:val="23"/>
          <w:szCs w:val="23"/>
        </w:rPr>
        <w:t>BY ACT</w:t>
      </w:r>
      <w:r w:rsidRPr="00C7584E">
        <w:rPr>
          <w:spacing w:val="-2"/>
          <w:sz w:val="23"/>
          <w:szCs w:val="23"/>
        </w:rPr>
        <w:t>, AND (5) DELAYS OR OTHER EVENTS BEYOND ACT’S REASONABLE CONTROL.</w:t>
      </w:r>
    </w:p>
    <w:p w:rsidR="00034B24" w:rsidRPr="00C33476" w:rsidRDefault="00034B24" w:rsidP="00122662">
      <w:pPr>
        <w:tabs>
          <w:tab w:val="left" w:pos="-1440"/>
          <w:tab w:val="left" w:pos="-720"/>
          <w:tab w:val="left" w:pos="198"/>
          <w:tab w:val="left" w:pos="720"/>
          <w:tab w:val="left" w:pos="1440"/>
        </w:tabs>
        <w:suppressAutoHyphens/>
        <w:rPr>
          <w:sz w:val="23"/>
          <w:szCs w:val="23"/>
        </w:rPr>
      </w:pPr>
    </w:p>
    <w:p w:rsidR="00034B24" w:rsidRPr="00C7584E" w:rsidRDefault="00034B24" w:rsidP="00122662">
      <w:pPr>
        <w:rPr>
          <w:spacing w:val="-2"/>
          <w:sz w:val="23"/>
          <w:szCs w:val="23"/>
        </w:rPr>
      </w:pPr>
      <w:r w:rsidRPr="00C7584E">
        <w:rPr>
          <w:spacing w:val="-2"/>
          <w:sz w:val="23"/>
          <w:szCs w:val="23"/>
        </w:rPr>
        <w:t xml:space="preserve">ACT FURTHER DOES NOT WARRANT THAT THE </w:t>
      </w:r>
      <w:r w:rsidR="00E76ABE">
        <w:rPr>
          <w:i/>
          <w:spacing w:val="-2"/>
          <w:sz w:val="23"/>
          <w:szCs w:val="23"/>
        </w:rPr>
        <w:t>CAREER READY 101</w:t>
      </w:r>
      <w:r w:rsidR="00E76ABE" w:rsidRPr="00C7584E">
        <w:rPr>
          <w:spacing w:val="-2"/>
          <w:sz w:val="23"/>
          <w:szCs w:val="23"/>
        </w:rPr>
        <w:t xml:space="preserve"> </w:t>
      </w:r>
      <w:r w:rsidR="000416DD" w:rsidRPr="00C7584E">
        <w:rPr>
          <w:spacing w:val="-2"/>
          <w:sz w:val="23"/>
          <w:szCs w:val="23"/>
        </w:rPr>
        <w:t xml:space="preserve">SYSTEM MATERIALS </w:t>
      </w:r>
      <w:r w:rsidRPr="00C7584E">
        <w:rPr>
          <w:spacing w:val="-2"/>
          <w:sz w:val="23"/>
          <w:szCs w:val="23"/>
        </w:rPr>
        <w:t xml:space="preserve">ARE COMPATIBLE WITH EVERY INTERNET BROWSER OR WITH EVERY WORKSTATION.  ACT MAKES NO REPRESENTATIONS OR WARRANTIES, EXPRESS OR IMPLIED, AND ASSUMES NO RESPONSIBILITY OR LIABILITY FOR ANY COMPLICATION, SUITABILITY OR NON-COMPATIBILITY OF THE TECHNOLOGY, </w:t>
      </w:r>
      <w:r w:rsidRPr="00C7584E">
        <w:rPr>
          <w:spacing w:val="-2"/>
          <w:sz w:val="23"/>
          <w:szCs w:val="23"/>
        </w:rPr>
        <w:lastRenderedPageBreak/>
        <w:t xml:space="preserve">SOFTWARE OR HARDWARE USED BY </w:t>
      </w:r>
      <w:r w:rsidR="00C32003" w:rsidRPr="00C7584E">
        <w:rPr>
          <w:spacing w:val="-2"/>
          <w:sz w:val="23"/>
          <w:szCs w:val="23"/>
        </w:rPr>
        <w:t xml:space="preserve">STATE, </w:t>
      </w:r>
      <w:r w:rsidR="00C243F7" w:rsidRPr="00C7584E">
        <w:rPr>
          <w:spacing w:val="-2"/>
          <w:sz w:val="23"/>
          <w:szCs w:val="23"/>
        </w:rPr>
        <w:t>EOLWD</w:t>
      </w:r>
      <w:r w:rsidR="00C32003" w:rsidRPr="00C7584E">
        <w:rPr>
          <w:spacing w:val="-2"/>
          <w:sz w:val="23"/>
          <w:szCs w:val="23"/>
        </w:rPr>
        <w:t xml:space="preserve">, OR </w:t>
      </w:r>
      <w:r w:rsidRPr="00C7584E">
        <w:rPr>
          <w:spacing w:val="-2"/>
          <w:sz w:val="23"/>
          <w:szCs w:val="23"/>
        </w:rPr>
        <w:t xml:space="preserve">PARTICIPATING LOCATION TO ACCESS AND USE THE </w:t>
      </w:r>
      <w:r w:rsidR="00CC080D">
        <w:rPr>
          <w:i/>
          <w:spacing w:val="-2"/>
          <w:sz w:val="23"/>
          <w:szCs w:val="23"/>
        </w:rPr>
        <w:t>CAREER READY 101</w:t>
      </w:r>
      <w:r w:rsidR="00CC080D" w:rsidRPr="00C7584E">
        <w:rPr>
          <w:spacing w:val="-2"/>
          <w:sz w:val="23"/>
          <w:szCs w:val="23"/>
        </w:rPr>
        <w:t xml:space="preserve"> </w:t>
      </w:r>
      <w:r w:rsidR="000416DD" w:rsidRPr="00C7584E">
        <w:rPr>
          <w:spacing w:val="-2"/>
          <w:sz w:val="23"/>
          <w:szCs w:val="23"/>
        </w:rPr>
        <w:t>SYSTEM MATERIALS</w:t>
      </w:r>
      <w:r w:rsidRPr="00C7584E">
        <w:rPr>
          <w:spacing w:val="-2"/>
          <w:sz w:val="23"/>
          <w:szCs w:val="23"/>
        </w:rPr>
        <w:t xml:space="preserve">.  </w:t>
      </w:r>
    </w:p>
    <w:p w:rsidR="00F97263" w:rsidRPr="00C33476" w:rsidRDefault="00F97263" w:rsidP="00122662">
      <w:pPr>
        <w:tabs>
          <w:tab w:val="num" w:pos="0"/>
        </w:tabs>
        <w:rPr>
          <w:sz w:val="23"/>
          <w:szCs w:val="23"/>
        </w:rPr>
      </w:pPr>
    </w:p>
    <w:p w:rsidR="00F97263" w:rsidRPr="00C33476" w:rsidRDefault="00F97263" w:rsidP="00122662">
      <w:pPr>
        <w:rPr>
          <w:sz w:val="23"/>
          <w:szCs w:val="23"/>
        </w:rPr>
      </w:pPr>
      <w:r w:rsidRPr="00C33476">
        <w:rPr>
          <w:sz w:val="23"/>
          <w:szCs w:val="23"/>
          <w:u w:val="single"/>
        </w:rPr>
        <w:t>Force Majeure</w:t>
      </w:r>
      <w:r w:rsidRPr="00C33476">
        <w:rPr>
          <w:sz w:val="23"/>
          <w:szCs w:val="23"/>
        </w:rPr>
        <w:t xml:space="preserve">.  ACT shall not be liable for any delay or failure to perform, which delay or failure is due to causes or circumstances beyond its control, including, without limitation, national emergencies, </w:t>
      </w:r>
      <w:r w:rsidR="00A6434B" w:rsidRPr="00C33476">
        <w:rPr>
          <w:sz w:val="23"/>
          <w:szCs w:val="23"/>
        </w:rPr>
        <w:t xml:space="preserve">inclement weather, </w:t>
      </w:r>
      <w:r w:rsidRPr="00C33476">
        <w:rPr>
          <w:sz w:val="23"/>
          <w:szCs w:val="23"/>
        </w:rPr>
        <w:t>fire, flood, epidemics, or catastrophe, acts of God, governmental authorities</w:t>
      </w:r>
      <w:r w:rsidR="00C9755E" w:rsidRPr="00C33476">
        <w:rPr>
          <w:sz w:val="23"/>
          <w:szCs w:val="23"/>
        </w:rPr>
        <w:t xml:space="preserve"> (including the Commonwealth)</w:t>
      </w:r>
      <w:r w:rsidRPr="00C33476">
        <w:rPr>
          <w:sz w:val="23"/>
          <w:szCs w:val="23"/>
        </w:rPr>
        <w:t>, or parties not under the control of ACT, insurrection, war, riots, or failure of transportation, communication, or power supply. ACT shall exercise commercially reasonable efforts to mitigate the extent of the excusable delay or failure and its adverse consequences; provided, however, that should any such delay or failure continue for more than sixty (60) days, the Agreement may be terminated by either the party immediately upon notice to the other.</w:t>
      </w:r>
    </w:p>
    <w:p w:rsidR="00DB1952" w:rsidRPr="00C33476" w:rsidRDefault="00DB1952" w:rsidP="00122662">
      <w:pPr>
        <w:tabs>
          <w:tab w:val="num" w:pos="0"/>
        </w:tabs>
        <w:ind w:firstLine="720"/>
        <w:rPr>
          <w:sz w:val="23"/>
          <w:szCs w:val="23"/>
        </w:rPr>
      </w:pPr>
    </w:p>
    <w:p w:rsidR="00DB1952" w:rsidRPr="00C33476" w:rsidRDefault="00DB1952" w:rsidP="00122662">
      <w:pPr>
        <w:rPr>
          <w:sz w:val="23"/>
          <w:szCs w:val="23"/>
        </w:rPr>
      </w:pPr>
      <w:r w:rsidRPr="00C33476">
        <w:rPr>
          <w:sz w:val="23"/>
          <w:szCs w:val="23"/>
          <w:u w:val="single"/>
        </w:rPr>
        <w:t>Assignment.</w:t>
      </w:r>
      <w:r w:rsidRPr="00C33476">
        <w:rPr>
          <w:sz w:val="23"/>
          <w:szCs w:val="23"/>
        </w:rPr>
        <w:t xml:space="preserve">  </w:t>
      </w:r>
      <w:r w:rsidR="00394437" w:rsidRPr="00C33476">
        <w:rPr>
          <w:spacing w:val="-3"/>
          <w:sz w:val="23"/>
          <w:szCs w:val="23"/>
        </w:rPr>
        <w:t xml:space="preserve">Neither this </w:t>
      </w:r>
      <w:r w:rsidR="00394437" w:rsidRPr="00C33476">
        <w:rPr>
          <w:sz w:val="23"/>
          <w:szCs w:val="23"/>
        </w:rPr>
        <w:t>Agreement</w:t>
      </w:r>
      <w:r w:rsidR="00856C15" w:rsidRPr="00C33476">
        <w:rPr>
          <w:spacing w:val="-3"/>
          <w:sz w:val="23"/>
          <w:szCs w:val="23"/>
        </w:rPr>
        <w:t xml:space="preserve"> </w:t>
      </w:r>
      <w:r w:rsidR="00394437" w:rsidRPr="00C33476">
        <w:rPr>
          <w:spacing w:val="-3"/>
          <w:sz w:val="23"/>
          <w:szCs w:val="23"/>
        </w:rPr>
        <w:t>n</w:t>
      </w:r>
      <w:r w:rsidR="00856C15" w:rsidRPr="00C33476">
        <w:rPr>
          <w:spacing w:val="-3"/>
          <w:sz w:val="23"/>
          <w:szCs w:val="23"/>
        </w:rPr>
        <w:t>or</w:t>
      </w:r>
      <w:r w:rsidR="00394437" w:rsidRPr="00C33476">
        <w:rPr>
          <w:spacing w:val="-3"/>
          <w:sz w:val="23"/>
          <w:szCs w:val="23"/>
        </w:rPr>
        <w:t xml:space="preserve"> any of</w:t>
      </w:r>
      <w:r w:rsidR="00856C15" w:rsidRPr="00C33476">
        <w:rPr>
          <w:spacing w:val="-3"/>
          <w:sz w:val="23"/>
          <w:szCs w:val="23"/>
        </w:rPr>
        <w:t xml:space="preserve"> its provisions may be assigned, or transferred without the written consent of </w:t>
      </w:r>
      <w:r w:rsidR="004014E0" w:rsidRPr="00C33476">
        <w:rPr>
          <w:spacing w:val="-3"/>
          <w:sz w:val="23"/>
          <w:szCs w:val="23"/>
        </w:rPr>
        <w:t>the other party</w:t>
      </w:r>
      <w:r w:rsidRPr="00C33476">
        <w:rPr>
          <w:sz w:val="23"/>
          <w:szCs w:val="23"/>
        </w:rPr>
        <w:t>.</w:t>
      </w:r>
      <w:r w:rsidR="00902CE8" w:rsidRPr="00C33476">
        <w:rPr>
          <w:sz w:val="23"/>
          <w:szCs w:val="23"/>
        </w:rPr>
        <w:t xml:space="preserve"> ACT may subcontract all or part of its obligations under this </w:t>
      </w:r>
      <w:r w:rsidR="00394437" w:rsidRPr="00C33476">
        <w:rPr>
          <w:sz w:val="23"/>
          <w:szCs w:val="23"/>
        </w:rPr>
        <w:t xml:space="preserve">Agreement </w:t>
      </w:r>
      <w:r w:rsidR="00902CE8" w:rsidRPr="00C33476">
        <w:rPr>
          <w:sz w:val="23"/>
          <w:szCs w:val="23"/>
        </w:rPr>
        <w:t>provided that ACT shall remain responsible for any such subcontractor’s performance.</w:t>
      </w:r>
      <w:r w:rsidR="00B9196F" w:rsidRPr="00C33476">
        <w:rPr>
          <w:sz w:val="23"/>
          <w:szCs w:val="23"/>
        </w:rPr>
        <w:t xml:space="preserve">  </w:t>
      </w:r>
    </w:p>
    <w:p w:rsidR="0093645D" w:rsidRPr="00C33476" w:rsidRDefault="0093645D" w:rsidP="00122662">
      <w:pPr>
        <w:rPr>
          <w:sz w:val="23"/>
          <w:szCs w:val="23"/>
        </w:rPr>
      </w:pPr>
    </w:p>
    <w:p w:rsidR="006253F6" w:rsidRPr="00C33476" w:rsidRDefault="006253F6" w:rsidP="00122662">
      <w:pPr>
        <w:rPr>
          <w:sz w:val="23"/>
          <w:szCs w:val="23"/>
        </w:rPr>
      </w:pPr>
      <w:r w:rsidRPr="00C33476">
        <w:rPr>
          <w:sz w:val="23"/>
          <w:szCs w:val="23"/>
          <w:u w:val="single"/>
        </w:rPr>
        <w:t>Use of ACT’s Trademarks/Intellectual Property Infringement</w:t>
      </w:r>
      <w:r w:rsidRPr="00C33476">
        <w:rPr>
          <w:sz w:val="23"/>
          <w:szCs w:val="23"/>
        </w:rPr>
        <w:t>. Subject to the restrictions set forth in this Agreement</w:t>
      </w:r>
      <w:r w:rsidR="00F526C4" w:rsidRPr="00C33476">
        <w:rPr>
          <w:sz w:val="23"/>
          <w:szCs w:val="23"/>
        </w:rPr>
        <w:t xml:space="preserve"> and pertaining to </w:t>
      </w:r>
      <w:r w:rsidR="006E3EB9">
        <w:rPr>
          <w:sz w:val="23"/>
          <w:szCs w:val="23"/>
        </w:rPr>
        <w:t>ACT</w:t>
      </w:r>
      <w:r w:rsidR="00F526C4" w:rsidRPr="00C33476">
        <w:rPr>
          <w:sz w:val="23"/>
          <w:szCs w:val="23"/>
        </w:rPr>
        <w:t xml:space="preserve"> Products and Services</w:t>
      </w:r>
      <w:r w:rsidRPr="00C33476">
        <w:rPr>
          <w:sz w:val="23"/>
          <w:szCs w:val="23"/>
        </w:rPr>
        <w:t xml:space="preserve">, and only during the term of this Agreement, ACT grants to </w:t>
      </w:r>
      <w:r w:rsidR="00F526C4" w:rsidRPr="00C33476">
        <w:rPr>
          <w:sz w:val="23"/>
          <w:szCs w:val="23"/>
        </w:rPr>
        <w:t>EOLWD</w:t>
      </w:r>
      <w:r w:rsidR="00E76ABE">
        <w:rPr>
          <w:sz w:val="23"/>
          <w:szCs w:val="23"/>
        </w:rPr>
        <w:t xml:space="preserve"> and Career Ready 101 S</w:t>
      </w:r>
      <w:r w:rsidR="006E3EB9">
        <w:rPr>
          <w:sz w:val="23"/>
          <w:szCs w:val="23"/>
        </w:rPr>
        <w:t>ites</w:t>
      </w:r>
      <w:r w:rsidRPr="00C33476">
        <w:rPr>
          <w:sz w:val="23"/>
          <w:szCs w:val="23"/>
        </w:rPr>
        <w:t xml:space="preserve"> a non-exclusive, non-transferable, non-sublicensable and non-assignable right to use the act trademarks as indicated, and subject to the limitations set forth in the trademark guidelines.</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 xml:space="preserve">Restrictions. </w:t>
      </w:r>
    </w:p>
    <w:p w:rsidR="006253F6" w:rsidRPr="00C33476" w:rsidRDefault="006D3AE1" w:rsidP="00122662">
      <w:pPr>
        <w:ind w:left="720"/>
        <w:rPr>
          <w:sz w:val="23"/>
          <w:szCs w:val="23"/>
        </w:rPr>
      </w:pPr>
      <w:r>
        <w:rPr>
          <w:sz w:val="23"/>
          <w:szCs w:val="23"/>
        </w:rPr>
        <w:t>(i)</w:t>
      </w:r>
      <w:r>
        <w:rPr>
          <w:sz w:val="23"/>
          <w:szCs w:val="23"/>
        </w:rPr>
        <w:tab/>
        <w:t xml:space="preserve">All of </w:t>
      </w:r>
      <w:r w:rsidR="00E76ABE">
        <w:rPr>
          <w:sz w:val="23"/>
          <w:szCs w:val="23"/>
        </w:rPr>
        <w:t>Career Ready 101 S</w:t>
      </w:r>
      <w:r w:rsidR="006E3EB9">
        <w:rPr>
          <w:sz w:val="23"/>
          <w:szCs w:val="23"/>
        </w:rPr>
        <w:t>ites’</w:t>
      </w:r>
      <w:r w:rsidR="004F600B">
        <w:rPr>
          <w:sz w:val="23"/>
          <w:szCs w:val="23"/>
        </w:rPr>
        <w:t xml:space="preserve"> use</w:t>
      </w:r>
      <w:r w:rsidR="006253F6" w:rsidRPr="00C33476">
        <w:rPr>
          <w:sz w:val="23"/>
          <w:szCs w:val="23"/>
        </w:rPr>
        <w:t xml:space="preserve"> of ACT’s trademarks must be preapproved by ACT.  </w:t>
      </w:r>
      <w:r w:rsidR="006E3EB9">
        <w:rPr>
          <w:sz w:val="23"/>
          <w:szCs w:val="23"/>
        </w:rPr>
        <w:t xml:space="preserve">Career Ready 101 sites </w:t>
      </w:r>
      <w:r w:rsidR="006253F6" w:rsidRPr="00C33476">
        <w:rPr>
          <w:sz w:val="23"/>
          <w:szCs w:val="23"/>
        </w:rPr>
        <w:t xml:space="preserve">must contact ACT by email at workkeys@act.org to initiate the review process for any proposed trademark uses and shall not begin use of the trademarks until </w:t>
      </w:r>
      <w:r w:rsidR="00774698">
        <w:rPr>
          <w:sz w:val="23"/>
          <w:szCs w:val="23"/>
        </w:rPr>
        <w:t>Career Ready 101 S</w:t>
      </w:r>
      <w:r>
        <w:rPr>
          <w:sz w:val="23"/>
          <w:szCs w:val="23"/>
        </w:rPr>
        <w:t>ites</w:t>
      </w:r>
      <w:r w:rsidRPr="00C33476">
        <w:rPr>
          <w:sz w:val="23"/>
          <w:szCs w:val="23"/>
        </w:rPr>
        <w:t xml:space="preserve"> </w:t>
      </w:r>
      <w:r w:rsidR="006253F6" w:rsidRPr="00C33476">
        <w:rPr>
          <w:sz w:val="23"/>
          <w:szCs w:val="23"/>
        </w:rPr>
        <w:t>received affirmative written approval from ACT to do so.</w:t>
      </w:r>
    </w:p>
    <w:p w:rsidR="006253F6" w:rsidRPr="00C33476" w:rsidRDefault="006253F6" w:rsidP="00122662">
      <w:pPr>
        <w:rPr>
          <w:sz w:val="23"/>
          <w:szCs w:val="23"/>
        </w:rPr>
      </w:pPr>
    </w:p>
    <w:p w:rsidR="006253F6" w:rsidRPr="00C33476" w:rsidRDefault="006253F6" w:rsidP="00122662">
      <w:pPr>
        <w:ind w:left="720"/>
        <w:rPr>
          <w:sz w:val="23"/>
          <w:szCs w:val="23"/>
        </w:rPr>
      </w:pPr>
      <w:r w:rsidRPr="00C33476">
        <w:rPr>
          <w:sz w:val="23"/>
          <w:szCs w:val="23"/>
        </w:rPr>
        <w:t>(ii)</w:t>
      </w:r>
      <w:r w:rsidRPr="00C33476">
        <w:rPr>
          <w:sz w:val="23"/>
          <w:szCs w:val="23"/>
        </w:rPr>
        <w:tab/>
      </w:r>
      <w:r w:rsidR="006D3AE1">
        <w:rPr>
          <w:sz w:val="23"/>
          <w:szCs w:val="23"/>
        </w:rPr>
        <w:t>The Career Ready 101 site</w:t>
      </w:r>
      <w:r w:rsidR="006D3AE1" w:rsidRPr="00C33476">
        <w:rPr>
          <w:sz w:val="23"/>
          <w:szCs w:val="23"/>
        </w:rPr>
        <w:t xml:space="preserve"> </w:t>
      </w:r>
      <w:r w:rsidRPr="00C33476">
        <w:rPr>
          <w:sz w:val="23"/>
          <w:szCs w:val="23"/>
        </w:rPr>
        <w:t>shall not use, any of act’s trademarks in such a way so as to give the impression that they are the property of anyone other than ACT.</w:t>
      </w:r>
    </w:p>
    <w:p w:rsidR="006253F6" w:rsidRPr="00C33476" w:rsidRDefault="006253F6" w:rsidP="00122662">
      <w:pPr>
        <w:rPr>
          <w:sz w:val="23"/>
          <w:szCs w:val="23"/>
        </w:rPr>
      </w:pPr>
    </w:p>
    <w:p w:rsidR="006253F6" w:rsidRPr="00C33476" w:rsidRDefault="006253F6" w:rsidP="00122662">
      <w:pPr>
        <w:ind w:left="720"/>
        <w:rPr>
          <w:sz w:val="23"/>
          <w:szCs w:val="23"/>
        </w:rPr>
      </w:pPr>
      <w:r w:rsidRPr="00C33476">
        <w:rPr>
          <w:sz w:val="23"/>
          <w:szCs w:val="23"/>
        </w:rPr>
        <w:t>(iii)</w:t>
      </w:r>
      <w:r w:rsidRPr="00C33476">
        <w:rPr>
          <w:sz w:val="23"/>
          <w:szCs w:val="23"/>
        </w:rPr>
        <w:tab/>
      </w:r>
      <w:r w:rsidR="006D3AE1">
        <w:rPr>
          <w:sz w:val="23"/>
          <w:szCs w:val="23"/>
        </w:rPr>
        <w:t>The Career Ready 101 site</w:t>
      </w:r>
      <w:r w:rsidR="006D3AE1" w:rsidRPr="00C33476">
        <w:rPr>
          <w:sz w:val="23"/>
          <w:szCs w:val="23"/>
        </w:rPr>
        <w:t xml:space="preserve"> </w:t>
      </w:r>
      <w:r w:rsidRPr="00C33476">
        <w:rPr>
          <w:sz w:val="23"/>
          <w:szCs w:val="23"/>
        </w:rPr>
        <w:t xml:space="preserve">shall comply with the Trademark Guidelines, and any other reasonable requirements established by ACT concerning the style, design, display, and use of its trademarks.  ACT may revise such guidelines and requirements in its sole discretion at any time and from time to time. </w:t>
      </w:r>
      <w:r w:rsidR="00774698">
        <w:rPr>
          <w:sz w:val="23"/>
          <w:szCs w:val="23"/>
        </w:rPr>
        <w:t>Career Ready 101 S</w:t>
      </w:r>
      <w:r w:rsidR="006D3AE1">
        <w:rPr>
          <w:sz w:val="23"/>
          <w:szCs w:val="23"/>
        </w:rPr>
        <w:t>ites</w:t>
      </w:r>
      <w:r w:rsidR="006D3AE1" w:rsidRPr="00C33476">
        <w:rPr>
          <w:sz w:val="23"/>
          <w:szCs w:val="23"/>
        </w:rPr>
        <w:t xml:space="preserve"> </w:t>
      </w:r>
      <w:r w:rsidR="006D3AE1">
        <w:rPr>
          <w:sz w:val="23"/>
          <w:szCs w:val="23"/>
        </w:rPr>
        <w:t>agree</w:t>
      </w:r>
      <w:r w:rsidRPr="00C33476">
        <w:rPr>
          <w:sz w:val="23"/>
          <w:szCs w:val="23"/>
        </w:rPr>
        <w:t xml:space="preserve"> that it will not change the names of the ACT Products and Services in its administration, offering, marketing or other use of the Products and Services, and that the individual components shall always be known and referred to by their ACT dictated names unless renamed by ACT.</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 xml:space="preserve">Trademark ownership.  Except to the extent expressly granted in this Agreement, no rights to ACT’s trademarks are granted by ACT under this Agreement.  </w:t>
      </w:r>
      <w:r w:rsidR="006D3AE1">
        <w:rPr>
          <w:sz w:val="23"/>
          <w:szCs w:val="23"/>
        </w:rPr>
        <w:t>The Career Ready 101 site</w:t>
      </w:r>
      <w:r w:rsidR="006D3AE1" w:rsidRPr="00C33476">
        <w:rPr>
          <w:sz w:val="23"/>
          <w:szCs w:val="23"/>
        </w:rPr>
        <w:t xml:space="preserve"> </w:t>
      </w:r>
      <w:r w:rsidRPr="00C33476">
        <w:rPr>
          <w:sz w:val="23"/>
          <w:szCs w:val="23"/>
        </w:rPr>
        <w:t xml:space="preserve">agrees that ownership of the marks, as defined in the Trademark Guidelines, licensed to the </w:t>
      </w:r>
      <w:r w:rsidR="00C9755E" w:rsidRPr="00C33476">
        <w:rPr>
          <w:sz w:val="23"/>
          <w:szCs w:val="23"/>
        </w:rPr>
        <w:t xml:space="preserve">Commonwealth </w:t>
      </w:r>
      <w:r w:rsidRPr="00C33476">
        <w:rPr>
          <w:sz w:val="23"/>
          <w:szCs w:val="23"/>
        </w:rPr>
        <w:t xml:space="preserve">and the goodwill relating thereto shall remain vested in ACT both during the period of this Agreement and thereafter, and </w:t>
      </w:r>
      <w:r w:rsidR="0036400C">
        <w:rPr>
          <w:sz w:val="23"/>
          <w:szCs w:val="23"/>
        </w:rPr>
        <w:t>the Career Ready 101 site</w:t>
      </w:r>
      <w:r w:rsidRPr="00C33476">
        <w:rPr>
          <w:sz w:val="23"/>
          <w:szCs w:val="23"/>
        </w:rPr>
        <w:t xml:space="preserve"> further agrees never to challenge, contest or question the validity of ACT’s ownership of the Marks or any registrations thereof by ACT.  </w:t>
      </w:r>
      <w:r w:rsidR="00774698">
        <w:rPr>
          <w:sz w:val="23"/>
          <w:szCs w:val="23"/>
        </w:rPr>
        <w:t>The Career Ready 101 S</w:t>
      </w:r>
      <w:r w:rsidR="0036400C">
        <w:rPr>
          <w:sz w:val="23"/>
          <w:szCs w:val="23"/>
        </w:rPr>
        <w:t>ite</w:t>
      </w:r>
      <w:r w:rsidR="00F526C4" w:rsidRPr="00C33476">
        <w:rPr>
          <w:sz w:val="23"/>
          <w:szCs w:val="23"/>
        </w:rPr>
        <w:t xml:space="preserve"> </w:t>
      </w:r>
      <w:r w:rsidRPr="00C33476">
        <w:rPr>
          <w:sz w:val="23"/>
          <w:szCs w:val="23"/>
        </w:rPr>
        <w:t xml:space="preserve">shall not file or prosecute a trademark or service mark application or applications to register the Marks (or any mark containing or similar to the Marks) in connection with any goods or services in any jurisdiction.  This </w:t>
      </w:r>
      <w:r w:rsidR="00C9755E" w:rsidRPr="00C33476">
        <w:rPr>
          <w:sz w:val="23"/>
          <w:szCs w:val="23"/>
        </w:rPr>
        <w:t>S</w:t>
      </w:r>
      <w:r w:rsidRPr="00C33476">
        <w:rPr>
          <w:sz w:val="23"/>
          <w:szCs w:val="23"/>
        </w:rPr>
        <w:t xml:space="preserve">ection shall survive the termination of </w:t>
      </w:r>
      <w:r w:rsidR="00717ABF" w:rsidRPr="00C33476">
        <w:rPr>
          <w:sz w:val="23"/>
          <w:szCs w:val="23"/>
        </w:rPr>
        <w:t>CRS</w:t>
      </w:r>
      <w:r w:rsidR="00F526C4" w:rsidRPr="00C33476">
        <w:rPr>
          <w:sz w:val="23"/>
          <w:szCs w:val="23"/>
        </w:rPr>
        <w:t xml:space="preserve"> </w:t>
      </w:r>
      <w:r w:rsidRPr="00C33476">
        <w:rPr>
          <w:sz w:val="23"/>
          <w:szCs w:val="23"/>
        </w:rPr>
        <w:t>Agreement, whether by expiration, termination or for any other reason.</w:t>
      </w:r>
    </w:p>
    <w:p w:rsidR="006253F6" w:rsidRPr="00C33476" w:rsidRDefault="006253F6" w:rsidP="00122662">
      <w:pPr>
        <w:rPr>
          <w:sz w:val="23"/>
          <w:szCs w:val="23"/>
        </w:rPr>
      </w:pPr>
    </w:p>
    <w:p w:rsidR="006253F6" w:rsidRDefault="006253F6" w:rsidP="00122662">
      <w:pPr>
        <w:rPr>
          <w:sz w:val="23"/>
          <w:szCs w:val="23"/>
        </w:rPr>
      </w:pPr>
      <w:r w:rsidRPr="00C33476">
        <w:rPr>
          <w:sz w:val="23"/>
          <w:szCs w:val="23"/>
        </w:rPr>
        <w:t xml:space="preserve">Term.  The trademark license herein shall terminate immediately upon termination of this Agreement, and </w:t>
      </w:r>
      <w:r w:rsidR="002140D7">
        <w:rPr>
          <w:sz w:val="23"/>
          <w:szCs w:val="23"/>
        </w:rPr>
        <w:t>the Career Ready 101 S</w:t>
      </w:r>
      <w:r w:rsidR="0036400C">
        <w:rPr>
          <w:sz w:val="23"/>
          <w:szCs w:val="23"/>
        </w:rPr>
        <w:t>ite</w:t>
      </w:r>
      <w:r w:rsidRPr="00C33476">
        <w:rPr>
          <w:sz w:val="23"/>
          <w:szCs w:val="23"/>
        </w:rPr>
        <w:t xml:space="preserve"> shall immediately delete or destroy all materials containing the Marks upon termination of this Agreement. ACT also reserves the right to immediately terminate the licenses set forth in this Agreement at will if </w:t>
      </w:r>
      <w:r w:rsidR="0036400C">
        <w:rPr>
          <w:sz w:val="23"/>
          <w:szCs w:val="23"/>
        </w:rPr>
        <w:t xml:space="preserve">the Career Ready 101 </w:t>
      </w:r>
      <w:r w:rsidR="00DD5AE6">
        <w:rPr>
          <w:sz w:val="23"/>
          <w:szCs w:val="23"/>
        </w:rPr>
        <w:t>Site</w:t>
      </w:r>
      <w:r w:rsidR="00DD5AE6" w:rsidRPr="00C33476">
        <w:rPr>
          <w:sz w:val="23"/>
          <w:szCs w:val="23"/>
        </w:rPr>
        <w:t xml:space="preserve"> </w:t>
      </w:r>
      <w:r w:rsidRPr="00C33476">
        <w:rPr>
          <w:sz w:val="23"/>
          <w:szCs w:val="23"/>
        </w:rPr>
        <w:t>use of ACT’s trademarks does not, in the judgment and sole discretion of ACT, comply with the requirements set forth in this Agreement.</w:t>
      </w:r>
    </w:p>
    <w:p w:rsidR="00CC080D" w:rsidRDefault="00CC080D" w:rsidP="00122662">
      <w:pPr>
        <w:rPr>
          <w:sz w:val="23"/>
          <w:szCs w:val="23"/>
        </w:rPr>
      </w:pPr>
    </w:p>
    <w:p w:rsidR="00EC4532" w:rsidRDefault="00CC080D" w:rsidP="003D6147">
      <w:pPr>
        <w:jc w:val="both"/>
        <w:rPr>
          <w:sz w:val="23"/>
          <w:szCs w:val="23"/>
        </w:rPr>
      </w:pPr>
      <w:r w:rsidRPr="00C33476">
        <w:rPr>
          <w:sz w:val="23"/>
          <w:szCs w:val="23"/>
          <w:u w:val="single"/>
        </w:rPr>
        <w:lastRenderedPageBreak/>
        <w:t>N</w:t>
      </w:r>
      <w:r w:rsidR="003D6147">
        <w:rPr>
          <w:sz w:val="23"/>
          <w:szCs w:val="23"/>
          <w:u w:val="single"/>
        </w:rPr>
        <w:t>otification of Changes</w:t>
      </w:r>
      <w:r w:rsidRPr="00C33476">
        <w:rPr>
          <w:sz w:val="23"/>
          <w:szCs w:val="23"/>
        </w:rPr>
        <w:t xml:space="preserve">.  </w:t>
      </w:r>
      <w:r w:rsidR="00602305">
        <w:rPr>
          <w:sz w:val="23"/>
          <w:szCs w:val="23"/>
        </w:rPr>
        <w:t>The Career Ready 101 Site shall give proper notice to EOLWD when an organizational change that may impact the implementation and delivery of the Career Readiness Initiative as a whole or Career Ready 101 at the CR101 Site</w:t>
      </w:r>
      <w:r w:rsidR="000D3A21">
        <w:rPr>
          <w:sz w:val="23"/>
          <w:szCs w:val="23"/>
        </w:rPr>
        <w:t xml:space="preserve"> occurs</w:t>
      </w:r>
      <w:bookmarkStart w:id="0" w:name="_GoBack"/>
      <w:bookmarkEnd w:id="0"/>
      <w:r w:rsidR="00602305">
        <w:rPr>
          <w:sz w:val="23"/>
          <w:szCs w:val="23"/>
        </w:rPr>
        <w:t xml:space="preserve">.  Such changes may include, but are limited to, </w:t>
      </w:r>
      <w:r w:rsidR="00EC4532">
        <w:rPr>
          <w:sz w:val="23"/>
          <w:szCs w:val="23"/>
        </w:rPr>
        <w:t>a change in personnel or contact information of the Primary and/or Secondary Liaison; if the organization or the Liaisons moves to a new location;</w:t>
      </w:r>
      <w:r w:rsidR="004E3B12">
        <w:rPr>
          <w:sz w:val="23"/>
          <w:szCs w:val="23"/>
        </w:rPr>
        <w:t xml:space="preserve"> or</w:t>
      </w:r>
      <w:r w:rsidR="00EC4532">
        <w:rPr>
          <w:sz w:val="23"/>
          <w:szCs w:val="23"/>
        </w:rPr>
        <w:t xml:space="preserve"> if there are significant changes to the deployment of the Career Ready 101 tool</w:t>
      </w:r>
      <w:r w:rsidR="004E3B12">
        <w:rPr>
          <w:sz w:val="23"/>
          <w:szCs w:val="23"/>
        </w:rPr>
        <w:t xml:space="preserve"> at the CR101 Site</w:t>
      </w:r>
      <w:r w:rsidR="00EC4532">
        <w:rPr>
          <w:sz w:val="23"/>
          <w:szCs w:val="23"/>
        </w:rPr>
        <w:t xml:space="preserve">.  All notification of changes must be made in writing to: </w:t>
      </w:r>
    </w:p>
    <w:p w:rsidR="00EC4532" w:rsidRDefault="00EC4532" w:rsidP="003D6147">
      <w:pPr>
        <w:jc w:val="both"/>
        <w:rPr>
          <w:sz w:val="23"/>
          <w:szCs w:val="23"/>
        </w:rPr>
      </w:pPr>
      <w:r>
        <w:rPr>
          <w:sz w:val="23"/>
          <w:szCs w:val="23"/>
        </w:rPr>
        <w:t xml:space="preserve">Email: </w:t>
      </w:r>
      <w:r>
        <w:rPr>
          <w:sz w:val="23"/>
          <w:szCs w:val="23"/>
        </w:rPr>
        <w:tab/>
      </w:r>
      <w:r>
        <w:rPr>
          <w:sz w:val="23"/>
          <w:szCs w:val="23"/>
        </w:rPr>
        <w:tab/>
        <w:t>careerreadiness@state.ma.us</w:t>
      </w:r>
    </w:p>
    <w:p w:rsidR="00EC4532" w:rsidRDefault="00EC4532" w:rsidP="003D6147">
      <w:pPr>
        <w:jc w:val="both"/>
        <w:rPr>
          <w:sz w:val="23"/>
          <w:szCs w:val="23"/>
        </w:rPr>
      </w:pPr>
      <w:r>
        <w:rPr>
          <w:sz w:val="23"/>
          <w:szCs w:val="23"/>
        </w:rPr>
        <w:t xml:space="preserve">Postal Mail: </w:t>
      </w:r>
      <w:r>
        <w:rPr>
          <w:sz w:val="23"/>
          <w:szCs w:val="23"/>
        </w:rPr>
        <w:tab/>
        <w:t>Career Readiness Initiative</w:t>
      </w:r>
    </w:p>
    <w:p w:rsidR="00EC4532" w:rsidRDefault="00EC4532" w:rsidP="00EC4532">
      <w:pPr>
        <w:ind w:left="720" w:firstLine="720"/>
        <w:jc w:val="both"/>
        <w:rPr>
          <w:sz w:val="23"/>
          <w:szCs w:val="23"/>
        </w:rPr>
      </w:pPr>
      <w:r>
        <w:rPr>
          <w:sz w:val="23"/>
          <w:szCs w:val="23"/>
        </w:rPr>
        <w:t>Executive Office of Labor and Workforce Development</w:t>
      </w:r>
    </w:p>
    <w:p w:rsidR="00EC4532" w:rsidRDefault="00EC4532" w:rsidP="00EC4532">
      <w:pPr>
        <w:ind w:left="720" w:firstLine="720"/>
        <w:jc w:val="both"/>
        <w:rPr>
          <w:sz w:val="23"/>
          <w:szCs w:val="23"/>
        </w:rPr>
      </w:pPr>
      <w:r>
        <w:rPr>
          <w:sz w:val="23"/>
          <w:szCs w:val="23"/>
        </w:rPr>
        <w:t>1 Ashburton Place, Suite 2112</w:t>
      </w:r>
    </w:p>
    <w:p w:rsidR="006253F6" w:rsidRDefault="00EC4532" w:rsidP="00A52278">
      <w:pPr>
        <w:ind w:left="720" w:firstLine="720"/>
        <w:jc w:val="both"/>
        <w:rPr>
          <w:sz w:val="23"/>
          <w:szCs w:val="23"/>
        </w:rPr>
      </w:pPr>
      <w:r>
        <w:rPr>
          <w:sz w:val="23"/>
          <w:szCs w:val="23"/>
        </w:rPr>
        <w:t>Boston, MA 02</w:t>
      </w:r>
      <w:r w:rsidR="00A52278">
        <w:rPr>
          <w:sz w:val="23"/>
          <w:szCs w:val="23"/>
        </w:rPr>
        <w:t>108</w:t>
      </w:r>
    </w:p>
    <w:p w:rsidR="00EC4532" w:rsidRPr="00C33476" w:rsidRDefault="00EC4532" w:rsidP="00122662">
      <w:pPr>
        <w:rPr>
          <w:sz w:val="23"/>
          <w:szCs w:val="23"/>
        </w:rPr>
      </w:pPr>
    </w:p>
    <w:p w:rsidR="006253F6" w:rsidRPr="00C33476" w:rsidRDefault="006253F6" w:rsidP="00122662">
      <w:pPr>
        <w:spacing w:after="240"/>
        <w:outlineLvl w:val="1"/>
        <w:rPr>
          <w:b/>
          <w:sz w:val="23"/>
          <w:szCs w:val="23"/>
        </w:rPr>
      </w:pPr>
      <w:r w:rsidRPr="00C33476">
        <w:rPr>
          <w:b/>
          <w:sz w:val="23"/>
          <w:szCs w:val="23"/>
        </w:rPr>
        <w:t>TRADEMARK GUIDELINES</w:t>
      </w:r>
    </w:p>
    <w:p w:rsidR="006253F6" w:rsidRPr="00C33476" w:rsidRDefault="006253F6" w:rsidP="00122662">
      <w:pPr>
        <w:rPr>
          <w:sz w:val="23"/>
          <w:szCs w:val="23"/>
        </w:rPr>
      </w:pPr>
      <w:r w:rsidRPr="00C33476">
        <w:rPr>
          <w:sz w:val="23"/>
          <w:szCs w:val="23"/>
        </w:rPr>
        <w:t>The following guidelines describe the proper use of ACT’s trademarks.  ACT, Inc. reserves the right to change these guidelines at any time.</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 xml:space="preserve">1.  </w:t>
      </w:r>
      <w:r w:rsidRPr="00C33476">
        <w:rPr>
          <w:sz w:val="23"/>
          <w:szCs w:val="23"/>
        </w:rPr>
        <w:tab/>
      </w:r>
      <w:r w:rsidRPr="00C33476">
        <w:rPr>
          <w:sz w:val="23"/>
          <w:szCs w:val="23"/>
          <w:u w:val="single"/>
        </w:rPr>
        <w:t>Prior Written Consent Required</w:t>
      </w:r>
      <w:r w:rsidRPr="00C33476">
        <w:rPr>
          <w:sz w:val="23"/>
          <w:szCs w:val="23"/>
        </w:rPr>
        <w:t>.  You are being provided these guidelines because you have agreed to administer, participate, or use ACT’s Products and Services, which involves the use of ACT’s trademarks indicated</w:t>
      </w:r>
      <w:r w:rsidRPr="00C33476">
        <w:rPr>
          <w:spacing w:val="-3"/>
          <w:sz w:val="23"/>
          <w:szCs w:val="23"/>
        </w:rPr>
        <w:t xml:space="preserve"> below </w:t>
      </w:r>
      <w:r w:rsidRPr="00C33476">
        <w:rPr>
          <w:sz w:val="23"/>
          <w:szCs w:val="23"/>
        </w:rPr>
        <w:t xml:space="preserve">(the “Marks”).  Except as expressly set forth in the Private Site Agreement to which these Trademark Guidelines are attached, these guidelines do not entitle you to use any other trademarks of ACT.  You should not use any of ACT’s trademarks (including, without limitation, in any business name, company name, domain name, or in conjunction with your products or services) in any way that would infringe on ACT’s rights unless otherwise expressly agreed to in advance in writing by ACT. </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2.</w:t>
      </w:r>
      <w:r w:rsidRPr="00C33476">
        <w:rPr>
          <w:sz w:val="23"/>
          <w:szCs w:val="23"/>
        </w:rPr>
        <w:tab/>
      </w:r>
      <w:r w:rsidRPr="00C33476">
        <w:rPr>
          <w:sz w:val="23"/>
          <w:szCs w:val="23"/>
          <w:u w:val="single"/>
        </w:rPr>
        <w:t>Use of Trademark Symbols</w:t>
      </w:r>
      <w:r w:rsidRPr="00C33476">
        <w:rPr>
          <w:sz w:val="23"/>
          <w:szCs w:val="23"/>
        </w:rPr>
        <w:t xml:space="preserve">.  For all of ACT’s federally registered trademarks, you must place the </w:t>
      </w:r>
      <w:r w:rsidRPr="00C33476">
        <w:rPr>
          <w:sz w:val="23"/>
          <w:szCs w:val="23"/>
          <w:vertAlign w:val="superscript"/>
        </w:rPr>
        <w:t>®</w:t>
      </w:r>
      <w:r w:rsidRPr="00C33476">
        <w:rPr>
          <w:sz w:val="23"/>
          <w:szCs w:val="23"/>
        </w:rPr>
        <w:t xml:space="preserve"> symbol immediately following the mark at least the first time you use it in a print or electronic document (e.g. on the cover, in the first inside header).  In addition, if the document is long or multipart, use the </w:t>
      </w:r>
      <w:r w:rsidRPr="00C33476">
        <w:rPr>
          <w:sz w:val="23"/>
          <w:szCs w:val="23"/>
          <w:vertAlign w:val="superscript"/>
        </w:rPr>
        <w:t>®</w:t>
      </w:r>
      <w:r w:rsidRPr="00C33476">
        <w:rPr>
          <w:sz w:val="23"/>
          <w:szCs w:val="23"/>
        </w:rPr>
        <w:t xml:space="preserve"> symbol with the trademark each time it appears in a major section, part or element.  The following marks and logos are federally registered: </w:t>
      </w:r>
    </w:p>
    <w:p w:rsidR="006253F6" w:rsidRPr="00C33476" w:rsidRDefault="006253F6" w:rsidP="00122662">
      <w:pPr>
        <w:rPr>
          <w:sz w:val="23"/>
          <w:szCs w:val="23"/>
        </w:rPr>
      </w:pPr>
      <w:r w:rsidRPr="00C33476">
        <w:rPr>
          <w:sz w:val="23"/>
          <w:szCs w:val="23"/>
        </w:rPr>
        <w:tab/>
      </w:r>
    </w:p>
    <w:p w:rsidR="006253F6" w:rsidRPr="00C33476" w:rsidRDefault="006253F6" w:rsidP="00122662">
      <w:pPr>
        <w:rPr>
          <w:sz w:val="23"/>
          <w:szCs w:val="23"/>
        </w:rPr>
      </w:pPr>
      <w:r w:rsidRPr="00C33476">
        <w:rPr>
          <w:sz w:val="23"/>
          <w:szCs w:val="23"/>
        </w:rPr>
        <w:tab/>
        <w:t>ACT® (Note: the ACT mark may be used ONLY in combination with the other marks listed below. For example, “ACT KeyTrain” is acceptable.)</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t>KeyTrain®</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t>WorkKeys®</w:t>
      </w:r>
    </w:p>
    <w:p w:rsidR="006253F6" w:rsidRPr="00C33476" w:rsidRDefault="006253F6" w:rsidP="00122662">
      <w:pPr>
        <w:rPr>
          <w:sz w:val="23"/>
          <w:szCs w:val="23"/>
        </w:rPr>
      </w:pPr>
    </w:p>
    <w:p w:rsidR="006253F6" w:rsidRPr="00C33476" w:rsidRDefault="006253F6" w:rsidP="00122662">
      <w:pPr>
        <w:ind w:firstLine="720"/>
        <w:rPr>
          <w:spacing w:val="-2"/>
          <w:sz w:val="23"/>
          <w:szCs w:val="23"/>
        </w:rPr>
      </w:pPr>
      <w:r w:rsidRPr="00C33476">
        <w:rPr>
          <w:noProof/>
          <w:spacing w:val="-2"/>
          <w:sz w:val="23"/>
          <w:szCs w:val="23"/>
          <w:lang w:eastAsia="en-US"/>
        </w:rPr>
        <w:drawing>
          <wp:inline distT="0" distB="0" distL="0" distR="0" wp14:anchorId="29FB0480" wp14:editId="1DE85B4C">
            <wp:extent cx="1551305" cy="424815"/>
            <wp:effectExtent l="0" t="0" r="0" b="0"/>
            <wp:docPr id="11" name="Picture 11" descr="ncr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rc_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305" cy="424815"/>
                    </a:xfrm>
                    <a:prstGeom prst="rect">
                      <a:avLst/>
                    </a:prstGeom>
                    <a:noFill/>
                    <a:ln>
                      <a:noFill/>
                    </a:ln>
                  </pic:spPr>
                </pic:pic>
              </a:graphicData>
            </a:graphic>
          </wp:inline>
        </w:drawing>
      </w:r>
    </w:p>
    <w:p w:rsidR="006253F6" w:rsidRPr="00C33476" w:rsidRDefault="006253F6" w:rsidP="00122662">
      <w:pPr>
        <w:ind w:firstLine="720"/>
        <w:rPr>
          <w:spacing w:val="-2"/>
          <w:sz w:val="23"/>
          <w:szCs w:val="23"/>
        </w:rPr>
      </w:pPr>
    </w:p>
    <w:p w:rsidR="006253F6" w:rsidRPr="00C33476" w:rsidRDefault="006253F6" w:rsidP="00122662">
      <w:pPr>
        <w:ind w:firstLine="720"/>
        <w:rPr>
          <w:spacing w:val="-2"/>
          <w:sz w:val="23"/>
          <w:szCs w:val="23"/>
        </w:rPr>
      </w:pPr>
      <w:r w:rsidRPr="00C33476">
        <w:rPr>
          <w:spacing w:val="-2"/>
          <w:sz w:val="23"/>
          <w:szCs w:val="23"/>
        </w:rPr>
        <w:t>NCRC®</w:t>
      </w:r>
    </w:p>
    <w:p w:rsidR="006253F6" w:rsidRPr="00C33476" w:rsidRDefault="006253F6" w:rsidP="00122662">
      <w:pPr>
        <w:ind w:firstLine="720"/>
        <w:rPr>
          <w:sz w:val="23"/>
          <w:szCs w:val="23"/>
        </w:rPr>
      </w:pP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3.</w:t>
      </w:r>
      <w:r w:rsidRPr="00C33476">
        <w:rPr>
          <w:sz w:val="23"/>
          <w:szCs w:val="23"/>
        </w:rPr>
        <w:tab/>
      </w:r>
      <w:r w:rsidRPr="00C33476">
        <w:rPr>
          <w:sz w:val="23"/>
          <w:szCs w:val="23"/>
          <w:u w:val="single"/>
        </w:rPr>
        <w:t>Trademarks Not Federally Registered</w:t>
      </w:r>
      <w:r w:rsidRPr="00C33476">
        <w:rPr>
          <w:sz w:val="23"/>
          <w:szCs w:val="23"/>
        </w:rPr>
        <w:t xml:space="preserve">.  For all of ACT’s trademarks that are not federally registered, you must place the ™ symbol immediately following the mark at least the first time you use it in a print or electronic document (e.g. on the cover, in the first inside header). In addition, if the document is long or multipart, use the ™ symbol with the trademark each time it appears in a major section, part or element.   The following marks and logos are not federally registered:  </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t>ACT Career Curriculum</w:t>
      </w:r>
      <w:r w:rsidRPr="00C33476">
        <w:rPr>
          <w:sz w:val="23"/>
          <w:szCs w:val="23"/>
          <w:vertAlign w:val="superscript"/>
        </w:rPr>
        <w:t>TM</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t>Career Ready 101</w:t>
      </w:r>
      <w:r w:rsidRPr="00C33476">
        <w:rPr>
          <w:sz w:val="23"/>
          <w:szCs w:val="23"/>
          <w:vertAlign w:val="superscript"/>
        </w:rPr>
        <w:t>TM</w:t>
      </w:r>
    </w:p>
    <w:p w:rsidR="006253F6" w:rsidRPr="00C33476" w:rsidRDefault="006253F6" w:rsidP="00122662">
      <w:pPr>
        <w:rPr>
          <w:sz w:val="23"/>
          <w:szCs w:val="23"/>
        </w:rPr>
      </w:pPr>
    </w:p>
    <w:p w:rsidR="006253F6" w:rsidRPr="00C33476" w:rsidRDefault="006253F6" w:rsidP="00122662">
      <w:pPr>
        <w:rPr>
          <w:spacing w:val="-2"/>
          <w:sz w:val="23"/>
          <w:szCs w:val="23"/>
          <w:u w:val="single"/>
        </w:rPr>
      </w:pPr>
    </w:p>
    <w:p w:rsidR="006253F6" w:rsidRPr="00C33476" w:rsidRDefault="006253F6" w:rsidP="00122662">
      <w:pPr>
        <w:keepNext/>
        <w:keepLines/>
        <w:tabs>
          <w:tab w:val="left" w:pos="-1440"/>
          <w:tab w:val="left" w:pos="-720"/>
          <w:tab w:val="left" w:pos="0"/>
          <w:tab w:val="left" w:pos="720"/>
          <w:tab w:val="left" w:pos="1521"/>
          <w:tab w:val="left" w:pos="2080"/>
          <w:tab w:val="left" w:pos="3600"/>
        </w:tabs>
        <w:suppressAutoHyphens/>
        <w:ind w:left="-360"/>
        <w:rPr>
          <w:spacing w:val="-2"/>
          <w:sz w:val="23"/>
          <w:szCs w:val="23"/>
        </w:rPr>
      </w:pPr>
      <w:r w:rsidRPr="00C33476">
        <w:rPr>
          <w:spacing w:val="-2"/>
          <w:sz w:val="23"/>
          <w:szCs w:val="23"/>
        </w:rPr>
        <w:tab/>
      </w:r>
      <w:r w:rsidRPr="00C33476">
        <w:rPr>
          <w:spacing w:val="-2"/>
          <w:sz w:val="23"/>
          <w:szCs w:val="23"/>
        </w:rPr>
        <w:tab/>
      </w:r>
      <w:r w:rsidRPr="00C33476">
        <w:rPr>
          <w:noProof/>
          <w:spacing w:val="-2"/>
          <w:sz w:val="23"/>
          <w:szCs w:val="23"/>
          <w:lang w:eastAsia="en-US"/>
        </w:rPr>
        <w:drawing>
          <wp:inline distT="0" distB="0" distL="0" distR="0" wp14:anchorId="7603404F" wp14:editId="75C6FE66">
            <wp:extent cx="1545590" cy="228600"/>
            <wp:effectExtent l="0" t="0" r="0" b="0"/>
            <wp:docPr id="12" name="Picture 12" descr="image_galleryCAZH02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galleryCAZH02B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5590" cy="228600"/>
                    </a:xfrm>
                    <a:prstGeom prst="rect">
                      <a:avLst/>
                    </a:prstGeom>
                    <a:noFill/>
                    <a:ln>
                      <a:noFill/>
                    </a:ln>
                  </pic:spPr>
                </pic:pic>
              </a:graphicData>
            </a:graphic>
          </wp:inline>
        </w:drawing>
      </w:r>
      <w:r w:rsidRPr="00C33476">
        <w:rPr>
          <w:spacing w:val="-2"/>
          <w:sz w:val="23"/>
          <w:szCs w:val="23"/>
          <w:vertAlign w:val="superscript"/>
        </w:rPr>
        <w:t>TM</w:t>
      </w:r>
    </w:p>
    <w:p w:rsidR="006253F6" w:rsidRPr="00C33476" w:rsidRDefault="006253F6" w:rsidP="00122662">
      <w:pPr>
        <w:keepNext/>
        <w:keepLines/>
        <w:tabs>
          <w:tab w:val="left" w:pos="-1440"/>
          <w:tab w:val="left" w:pos="-720"/>
          <w:tab w:val="left" w:pos="0"/>
          <w:tab w:val="left" w:pos="720"/>
          <w:tab w:val="left" w:pos="1521"/>
          <w:tab w:val="left" w:pos="2080"/>
          <w:tab w:val="left" w:pos="3600"/>
        </w:tabs>
        <w:suppressAutoHyphens/>
        <w:ind w:left="-360"/>
        <w:rPr>
          <w:spacing w:val="-2"/>
          <w:sz w:val="23"/>
          <w:szCs w:val="23"/>
          <w:u w:val="single"/>
        </w:rPr>
      </w:pPr>
    </w:p>
    <w:p w:rsidR="006253F6" w:rsidRPr="00C33476" w:rsidRDefault="006253F6" w:rsidP="00122662">
      <w:pPr>
        <w:ind w:firstLine="720"/>
        <w:rPr>
          <w:sz w:val="23"/>
          <w:szCs w:val="23"/>
        </w:rPr>
      </w:pPr>
      <w:r w:rsidRPr="00C33476">
        <w:rPr>
          <w:noProof/>
          <w:spacing w:val="-2"/>
          <w:sz w:val="23"/>
          <w:szCs w:val="23"/>
          <w:lang w:eastAsia="en-US"/>
        </w:rPr>
        <w:drawing>
          <wp:inline distT="0" distB="0" distL="0" distR="0" wp14:anchorId="6E1A77E0" wp14:editId="0875D114">
            <wp:extent cx="1545590" cy="250190"/>
            <wp:effectExtent l="0" t="0" r="0" b="0"/>
            <wp:docPr id="13" name="Picture 13" descr="image_galleryCAOD3O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galleryCAOD3OU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590" cy="250190"/>
                    </a:xfrm>
                    <a:prstGeom prst="rect">
                      <a:avLst/>
                    </a:prstGeom>
                    <a:noFill/>
                    <a:ln>
                      <a:noFill/>
                    </a:ln>
                  </pic:spPr>
                </pic:pic>
              </a:graphicData>
            </a:graphic>
          </wp:inline>
        </w:drawing>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4.</w:t>
      </w:r>
      <w:r w:rsidRPr="00C33476">
        <w:rPr>
          <w:sz w:val="23"/>
          <w:szCs w:val="23"/>
        </w:rPr>
        <w:tab/>
        <w:t xml:space="preserve">Marks Allowed for Permitted Use:  </w:t>
      </w:r>
    </w:p>
    <w:p w:rsidR="006253F6" w:rsidRPr="00C33476" w:rsidRDefault="006253F6" w:rsidP="00122662">
      <w:pPr>
        <w:rPr>
          <w:sz w:val="23"/>
          <w:szCs w:val="23"/>
        </w:rPr>
      </w:pPr>
    </w:p>
    <w:p w:rsidR="006253F6" w:rsidRPr="00C33476" w:rsidRDefault="004104E3" w:rsidP="00122662">
      <w:pPr>
        <w:numPr>
          <w:ilvl w:val="0"/>
          <w:numId w:val="18"/>
        </w:numPr>
        <w:spacing w:line="240" w:lineRule="exact"/>
        <w:ind w:firstLine="0"/>
        <w:rPr>
          <w:sz w:val="23"/>
          <w:szCs w:val="23"/>
        </w:rPr>
      </w:pPr>
      <w:r w:rsidRPr="00C33476">
        <w:rPr>
          <w:sz w:val="23"/>
          <w:szCs w:val="23"/>
        </w:rPr>
        <w:t>You</w:t>
      </w:r>
      <w:r w:rsidR="006253F6" w:rsidRPr="00C33476">
        <w:rPr>
          <w:sz w:val="23"/>
          <w:szCs w:val="23"/>
        </w:rPr>
        <w:t xml:space="preserve"> may only use the Marks pertaining to the Products and Services purchased as and to the extent permitted herein.   The available Products and Services and applicable attendant</w:t>
      </w:r>
      <w:r w:rsidR="008F7AE2" w:rsidRPr="00C33476">
        <w:rPr>
          <w:sz w:val="23"/>
          <w:szCs w:val="23"/>
        </w:rPr>
        <w:t xml:space="preserve"> </w:t>
      </w:r>
      <w:r w:rsidR="006253F6" w:rsidRPr="00C33476">
        <w:rPr>
          <w:sz w:val="23"/>
          <w:szCs w:val="23"/>
        </w:rPr>
        <w:t>Marks permitted for use are as follows:</w:t>
      </w:r>
    </w:p>
    <w:p w:rsidR="006253F6" w:rsidRPr="00C33476" w:rsidRDefault="006253F6" w:rsidP="00122662">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253F6" w:rsidRPr="00C33476" w:rsidTr="00637E78">
        <w:tc>
          <w:tcPr>
            <w:tcW w:w="4428" w:type="dxa"/>
            <w:shd w:val="clear" w:color="auto" w:fill="auto"/>
          </w:tcPr>
          <w:p w:rsidR="006253F6" w:rsidRPr="00C33476" w:rsidRDefault="006253F6" w:rsidP="00122662">
            <w:pPr>
              <w:tabs>
                <w:tab w:val="center" w:pos="2106"/>
              </w:tabs>
              <w:rPr>
                <w:sz w:val="23"/>
                <w:szCs w:val="23"/>
              </w:rPr>
            </w:pPr>
            <w:r w:rsidRPr="00C33476">
              <w:rPr>
                <w:sz w:val="23"/>
                <w:szCs w:val="23"/>
              </w:rPr>
              <w:t>Product/Service</w:t>
            </w:r>
          </w:p>
        </w:tc>
        <w:tc>
          <w:tcPr>
            <w:tcW w:w="4428" w:type="dxa"/>
            <w:shd w:val="clear" w:color="auto" w:fill="auto"/>
          </w:tcPr>
          <w:p w:rsidR="006253F6" w:rsidRPr="00C33476" w:rsidRDefault="006253F6" w:rsidP="00122662">
            <w:pPr>
              <w:rPr>
                <w:sz w:val="23"/>
                <w:szCs w:val="23"/>
              </w:rPr>
            </w:pPr>
            <w:r w:rsidRPr="00C33476">
              <w:rPr>
                <w:sz w:val="23"/>
                <w:szCs w:val="23"/>
              </w:rPr>
              <w:t>Mark</w:t>
            </w:r>
          </w:p>
        </w:tc>
      </w:tr>
      <w:tr w:rsidR="006253F6" w:rsidRPr="00C33476" w:rsidTr="00637E78">
        <w:tc>
          <w:tcPr>
            <w:tcW w:w="4428" w:type="dxa"/>
            <w:shd w:val="clear" w:color="auto" w:fill="auto"/>
          </w:tcPr>
          <w:p w:rsidR="006253F6" w:rsidRPr="00C33476" w:rsidRDefault="006253F6" w:rsidP="00122662">
            <w:pPr>
              <w:spacing w:line="240" w:lineRule="exact"/>
              <w:rPr>
                <w:spacing w:val="-3"/>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WorkKeys</w:t>
            </w:r>
            <w:r w:rsidRPr="00C33476">
              <w:rPr>
                <w:spacing w:val="-3"/>
                <w:sz w:val="23"/>
                <w:szCs w:val="23"/>
                <w:vertAlign w:val="superscript"/>
              </w:rPr>
              <w:t>®</w:t>
            </w:r>
            <w:r w:rsidRPr="00C33476">
              <w:rPr>
                <w:spacing w:val="-3"/>
                <w:sz w:val="23"/>
                <w:szCs w:val="23"/>
              </w:rPr>
              <w:t xml:space="preserve"> Internet-Based Assessment System  </w:t>
            </w:r>
          </w:p>
        </w:tc>
        <w:tc>
          <w:tcPr>
            <w:tcW w:w="4428" w:type="dxa"/>
            <w:shd w:val="clear" w:color="auto" w:fill="auto"/>
          </w:tcPr>
          <w:p w:rsidR="006253F6" w:rsidRPr="00C33476" w:rsidRDefault="006253F6" w:rsidP="00122662">
            <w:pPr>
              <w:rPr>
                <w:sz w:val="23"/>
                <w:szCs w:val="23"/>
              </w:rPr>
            </w:pPr>
            <w:r w:rsidRPr="00C33476">
              <w:rPr>
                <w:sz w:val="23"/>
                <w:szCs w:val="23"/>
              </w:rPr>
              <w:t xml:space="preserve"> None, without ACT’s prior written consent.</w:t>
            </w:r>
          </w:p>
        </w:tc>
      </w:tr>
      <w:tr w:rsidR="006253F6" w:rsidRPr="00C33476" w:rsidTr="00637E78">
        <w:tc>
          <w:tcPr>
            <w:tcW w:w="4428" w:type="dxa"/>
            <w:shd w:val="clear" w:color="auto" w:fill="auto"/>
          </w:tcPr>
          <w:p w:rsidR="006253F6" w:rsidRPr="00C33476" w:rsidRDefault="006253F6" w:rsidP="00122662">
            <w:pPr>
              <w:rPr>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WorkKeys</w:t>
            </w:r>
            <w:r w:rsidRPr="00C33476">
              <w:rPr>
                <w:spacing w:val="-3"/>
                <w:sz w:val="23"/>
                <w:szCs w:val="23"/>
                <w:vertAlign w:val="superscript"/>
              </w:rPr>
              <w:t>®</w:t>
            </w:r>
            <w:r w:rsidRPr="00C33476">
              <w:rPr>
                <w:spacing w:val="-3"/>
                <w:sz w:val="23"/>
                <w:szCs w:val="23"/>
              </w:rPr>
              <w:t xml:space="preserve"> Paper-Based Assessment System</w:t>
            </w:r>
          </w:p>
        </w:tc>
        <w:tc>
          <w:tcPr>
            <w:tcW w:w="4428" w:type="dxa"/>
            <w:shd w:val="clear" w:color="auto" w:fill="auto"/>
          </w:tcPr>
          <w:p w:rsidR="006253F6" w:rsidRPr="00C33476" w:rsidRDefault="006253F6" w:rsidP="00122662">
            <w:pPr>
              <w:rPr>
                <w:sz w:val="23"/>
                <w:szCs w:val="23"/>
              </w:rPr>
            </w:pPr>
            <w:r w:rsidRPr="00C33476">
              <w:rPr>
                <w:sz w:val="23"/>
                <w:szCs w:val="23"/>
              </w:rPr>
              <w:t>None, without ACT’s prior written consent.</w:t>
            </w:r>
          </w:p>
        </w:tc>
      </w:tr>
      <w:tr w:rsidR="006253F6" w:rsidRPr="00C33476" w:rsidTr="00637E78">
        <w:tc>
          <w:tcPr>
            <w:tcW w:w="4428" w:type="dxa"/>
            <w:shd w:val="clear" w:color="auto" w:fill="auto"/>
          </w:tcPr>
          <w:p w:rsidR="006253F6" w:rsidRPr="00C33476" w:rsidRDefault="006253F6" w:rsidP="00122662">
            <w:pPr>
              <w:rPr>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RegiSTAR™ related Products and Services</w:t>
            </w:r>
          </w:p>
        </w:tc>
        <w:tc>
          <w:tcPr>
            <w:tcW w:w="4428" w:type="dxa"/>
            <w:shd w:val="clear" w:color="auto" w:fill="auto"/>
          </w:tcPr>
          <w:p w:rsidR="006253F6" w:rsidRPr="00C33476" w:rsidRDefault="006253F6" w:rsidP="00122662">
            <w:pPr>
              <w:rPr>
                <w:sz w:val="23"/>
                <w:szCs w:val="23"/>
              </w:rPr>
            </w:pPr>
            <w:r w:rsidRPr="00C33476">
              <w:rPr>
                <w:sz w:val="23"/>
                <w:szCs w:val="23"/>
              </w:rPr>
              <w:t xml:space="preserve">WorkKeys, NCRC,  </w:t>
            </w:r>
            <w:r w:rsidRPr="00C33476">
              <w:rPr>
                <w:noProof/>
                <w:spacing w:val="-2"/>
                <w:sz w:val="23"/>
                <w:szCs w:val="23"/>
                <w:lang w:eastAsia="en-US"/>
              </w:rPr>
              <w:drawing>
                <wp:inline distT="0" distB="0" distL="0" distR="0" wp14:anchorId="2AE293C1" wp14:editId="514B2263">
                  <wp:extent cx="1175385" cy="321310"/>
                  <wp:effectExtent l="0" t="0" r="5715" b="2540"/>
                  <wp:docPr id="14" name="Picture 14" descr="ncrc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rc_c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5385" cy="321310"/>
                          </a:xfrm>
                          <a:prstGeom prst="rect">
                            <a:avLst/>
                          </a:prstGeom>
                          <a:noFill/>
                          <a:ln>
                            <a:noFill/>
                          </a:ln>
                        </pic:spPr>
                      </pic:pic>
                    </a:graphicData>
                  </a:graphic>
                </wp:inline>
              </w:drawing>
            </w:r>
          </w:p>
        </w:tc>
      </w:tr>
      <w:tr w:rsidR="006253F6" w:rsidRPr="00C33476" w:rsidTr="00637E78">
        <w:tc>
          <w:tcPr>
            <w:tcW w:w="4428" w:type="dxa"/>
            <w:shd w:val="clear" w:color="auto" w:fill="auto"/>
          </w:tcPr>
          <w:p w:rsidR="006253F6" w:rsidRPr="00C33476" w:rsidRDefault="006253F6" w:rsidP="00122662">
            <w:pPr>
              <w:rPr>
                <w:smallCaps/>
                <w:spacing w:val="-3"/>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Readiness Indicator</w:t>
            </w:r>
          </w:p>
        </w:tc>
        <w:tc>
          <w:tcPr>
            <w:tcW w:w="4428" w:type="dxa"/>
            <w:shd w:val="clear" w:color="auto" w:fill="auto"/>
          </w:tcPr>
          <w:p w:rsidR="006253F6" w:rsidRPr="00C33476" w:rsidRDefault="006253F6" w:rsidP="00122662">
            <w:pPr>
              <w:rPr>
                <w:sz w:val="23"/>
                <w:szCs w:val="23"/>
              </w:rPr>
            </w:pPr>
            <w:r w:rsidRPr="00C33476">
              <w:rPr>
                <w:sz w:val="23"/>
                <w:szCs w:val="23"/>
              </w:rPr>
              <w:t>None, without ACT’s prior written consent.</w:t>
            </w:r>
          </w:p>
        </w:tc>
      </w:tr>
      <w:tr w:rsidR="006253F6" w:rsidRPr="00C33476" w:rsidTr="00637E78">
        <w:tc>
          <w:tcPr>
            <w:tcW w:w="4428" w:type="dxa"/>
            <w:shd w:val="clear" w:color="auto" w:fill="auto"/>
          </w:tcPr>
          <w:p w:rsidR="006253F6" w:rsidRPr="00C33476" w:rsidRDefault="006253F6" w:rsidP="00122662">
            <w:pPr>
              <w:rPr>
                <w:smallCaps/>
                <w:spacing w:val="-3"/>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Career Curriculum Products and Services</w:t>
            </w:r>
          </w:p>
        </w:tc>
        <w:tc>
          <w:tcPr>
            <w:tcW w:w="4428" w:type="dxa"/>
            <w:shd w:val="clear" w:color="auto" w:fill="auto"/>
          </w:tcPr>
          <w:p w:rsidR="006253F6" w:rsidRPr="00C33476" w:rsidRDefault="006253F6" w:rsidP="00122662">
            <w:pPr>
              <w:rPr>
                <w:sz w:val="23"/>
                <w:szCs w:val="23"/>
              </w:rPr>
            </w:pPr>
            <w:r w:rsidRPr="00C33476">
              <w:rPr>
                <w:sz w:val="23"/>
                <w:szCs w:val="23"/>
              </w:rPr>
              <w:t>None, without ACT’s prior written consent.</w:t>
            </w:r>
          </w:p>
        </w:tc>
      </w:tr>
      <w:tr w:rsidR="006253F6" w:rsidRPr="00C33476" w:rsidTr="00637E78">
        <w:tc>
          <w:tcPr>
            <w:tcW w:w="4428" w:type="dxa"/>
            <w:shd w:val="clear" w:color="auto" w:fill="auto"/>
          </w:tcPr>
          <w:p w:rsidR="006253F6" w:rsidRPr="00C33476" w:rsidRDefault="006253F6" w:rsidP="00122662">
            <w:pPr>
              <w:rPr>
                <w:smallCaps/>
                <w:spacing w:val="-3"/>
                <w:sz w:val="23"/>
                <w:szCs w:val="23"/>
              </w:rPr>
            </w:pPr>
            <w:r w:rsidRPr="00C33476">
              <w:rPr>
                <w:spacing w:val="-2"/>
                <w:sz w:val="23"/>
                <w:szCs w:val="23"/>
              </w:rPr>
              <w:t>License to Be an ACT Career Solutions Provider</w:t>
            </w:r>
          </w:p>
        </w:tc>
        <w:tc>
          <w:tcPr>
            <w:tcW w:w="4428" w:type="dxa"/>
            <w:shd w:val="clear" w:color="auto" w:fill="auto"/>
          </w:tcPr>
          <w:p w:rsidR="006253F6" w:rsidRPr="00C33476" w:rsidRDefault="006253F6" w:rsidP="00122662">
            <w:pPr>
              <w:rPr>
                <w:sz w:val="23"/>
                <w:szCs w:val="23"/>
              </w:rPr>
            </w:pPr>
            <w:r w:rsidRPr="00C33476">
              <w:rPr>
                <w:sz w:val="23"/>
                <w:szCs w:val="23"/>
              </w:rPr>
              <w:t>WorkKeys, KeyTrain, Career Ready 101</w:t>
            </w:r>
          </w:p>
        </w:tc>
      </w:tr>
    </w:tbl>
    <w:p w:rsidR="006253F6" w:rsidRPr="00C33476" w:rsidRDefault="006253F6" w:rsidP="00122662">
      <w:pPr>
        <w:rPr>
          <w:sz w:val="23"/>
          <w:szCs w:val="23"/>
        </w:rPr>
      </w:pPr>
    </w:p>
    <w:p w:rsidR="006253F6" w:rsidRPr="00C33476" w:rsidRDefault="004104E3" w:rsidP="00122662">
      <w:pPr>
        <w:rPr>
          <w:sz w:val="23"/>
          <w:szCs w:val="23"/>
        </w:rPr>
      </w:pPr>
      <w:r w:rsidRPr="00C33476">
        <w:rPr>
          <w:sz w:val="23"/>
          <w:szCs w:val="23"/>
        </w:rPr>
        <w:t>You</w:t>
      </w:r>
      <w:r w:rsidR="006253F6" w:rsidRPr="00C33476">
        <w:rPr>
          <w:sz w:val="23"/>
          <w:szCs w:val="23"/>
        </w:rPr>
        <w:t xml:space="preserve"> may not use any other ACT trademark, including the Express Score or RegiSTAR marks.</w:t>
      </w:r>
    </w:p>
    <w:p w:rsidR="006253F6" w:rsidRPr="00C33476" w:rsidRDefault="006253F6" w:rsidP="00122662">
      <w:pPr>
        <w:rPr>
          <w:sz w:val="23"/>
          <w:szCs w:val="23"/>
        </w:rPr>
      </w:pPr>
    </w:p>
    <w:p w:rsidR="006253F6" w:rsidRPr="00C33476" w:rsidRDefault="006253F6" w:rsidP="00122662">
      <w:pPr>
        <w:rPr>
          <w:sz w:val="23"/>
          <w:szCs w:val="23"/>
        </w:rPr>
      </w:pPr>
    </w:p>
    <w:p w:rsidR="006253F6" w:rsidRPr="00C33476" w:rsidRDefault="00B424DD" w:rsidP="00122662">
      <w:pPr>
        <w:numPr>
          <w:ilvl w:val="0"/>
          <w:numId w:val="18"/>
        </w:numPr>
        <w:spacing w:line="240" w:lineRule="exact"/>
        <w:rPr>
          <w:sz w:val="23"/>
          <w:szCs w:val="23"/>
        </w:rPr>
      </w:pPr>
      <w:r w:rsidRPr="00C33476">
        <w:rPr>
          <w:sz w:val="23"/>
          <w:szCs w:val="23"/>
        </w:rPr>
        <w:t>You</w:t>
      </w:r>
      <w:r w:rsidR="006253F6" w:rsidRPr="00C33476">
        <w:rPr>
          <w:sz w:val="23"/>
          <w:szCs w:val="23"/>
        </w:rPr>
        <w:t xml:space="preserve"> may only use the Marks cited above pertaining to the Products and Services purchased as follows:</w:t>
      </w:r>
    </w:p>
    <w:p w:rsidR="006253F6" w:rsidRPr="00C33476" w:rsidRDefault="006253F6" w:rsidP="00122662">
      <w:pP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253F6" w:rsidRPr="00C33476" w:rsidTr="00637E78">
        <w:tc>
          <w:tcPr>
            <w:tcW w:w="4428" w:type="dxa"/>
            <w:shd w:val="clear" w:color="auto" w:fill="auto"/>
          </w:tcPr>
          <w:p w:rsidR="006253F6" w:rsidRPr="00C33476" w:rsidRDefault="006253F6" w:rsidP="00122662">
            <w:pPr>
              <w:tabs>
                <w:tab w:val="center" w:pos="2106"/>
              </w:tabs>
              <w:rPr>
                <w:sz w:val="23"/>
                <w:szCs w:val="23"/>
              </w:rPr>
            </w:pPr>
            <w:r w:rsidRPr="00C33476">
              <w:rPr>
                <w:sz w:val="23"/>
                <w:szCs w:val="23"/>
              </w:rPr>
              <w:t>Product/Service</w:t>
            </w:r>
          </w:p>
        </w:tc>
        <w:tc>
          <w:tcPr>
            <w:tcW w:w="4428" w:type="dxa"/>
            <w:shd w:val="clear" w:color="auto" w:fill="auto"/>
          </w:tcPr>
          <w:p w:rsidR="006253F6" w:rsidRPr="00C33476" w:rsidRDefault="006253F6" w:rsidP="00122662">
            <w:pPr>
              <w:rPr>
                <w:sz w:val="23"/>
                <w:szCs w:val="23"/>
              </w:rPr>
            </w:pPr>
            <w:r w:rsidRPr="00C33476">
              <w:rPr>
                <w:sz w:val="23"/>
                <w:szCs w:val="23"/>
              </w:rPr>
              <w:t>Use</w:t>
            </w:r>
          </w:p>
        </w:tc>
      </w:tr>
      <w:tr w:rsidR="006253F6" w:rsidRPr="00C33476" w:rsidTr="00637E78">
        <w:tc>
          <w:tcPr>
            <w:tcW w:w="4428" w:type="dxa"/>
            <w:shd w:val="clear" w:color="auto" w:fill="auto"/>
          </w:tcPr>
          <w:p w:rsidR="006253F6" w:rsidRPr="00C33476" w:rsidRDefault="006253F6" w:rsidP="00122662">
            <w:pPr>
              <w:rPr>
                <w:sz w:val="23"/>
                <w:szCs w:val="23"/>
              </w:rPr>
            </w:pPr>
            <w:r w:rsidRPr="00C33476">
              <w:rPr>
                <w:smallCaps/>
                <w:spacing w:val="-3"/>
                <w:sz w:val="23"/>
                <w:szCs w:val="23"/>
              </w:rPr>
              <w:t>ACT</w:t>
            </w:r>
            <w:r w:rsidRPr="00C33476">
              <w:rPr>
                <w:smallCaps/>
                <w:spacing w:val="-3"/>
                <w:sz w:val="23"/>
                <w:szCs w:val="23"/>
                <w:vertAlign w:val="superscript"/>
              </w:rPr>
              <w:t>®</w:t>
            </w:r>
            <w:r w:rsidRPr="00C33476">
              <w:rPr>
                <w:smallCaps/>
                <w:spacing w:val="-3"/>
                <w:sz w:val="23"/>
                <w:szCs w:val="23"/>
              </w:rPr>
              <w:t xml:space="preserve"> </w:t>
            </w:r>
            <w:r w:rsidRPr="00C33476">
              <w:rPr>
                <w:spacing w:val="-3"/>
                <w:sz w:val="23"/>
                <w:szCs w:val="23"/>
              </w:rPr>
              <w:t>RegiSTAR™ related Products and Services</w:t>
            </w:r>
          </w:p>
        </w:tc>
        <w:tc>
          <w:tcPr>
            <w:tcW w:w="4428" w:type="dxa"/>
            <w:shd w:val="clear" w:color="auto" w:fill="auto"/>
          </w:tcPr>
          <w:p w:rsidR="006253F6" w:rsidRPr="00C33476" w:rsidRDefault="006253F6" w:rsidP="00122662">
            <w:pPr>
              <w:rPr>
                <w:sz w:val="23"/>
                <w:szCs w:val="23"/>
              </w:rPr>
            </w:pPr>
            <w:r w:rsidRPr="00C33476">
              <w:rPr>
                <w:sz w:val="23"/>
                <w:szCs w:val="23"/>
              </w:rPr>
              <w:t>Subject to the restrictions set forth in this Private Site Agreement, and only during the term of this Private Site Agreement, ACT grants to Participating Location a non-exclusive, non-transferable, non-sublicensable and non-assignable right to use the cited Marks on the certificate and in Participating Location’s marketing materials related to the certificate program.</w:t>
            </w:r>
          </w:p>
        </w:tc>
      </w:tr>
      <w:tr w:rsidR="006253F6" w:rsidRPr="00C33476" w:rsidTr="00637E78">
        <w:tc>
          <w:tcPr>
            <w:tcW w:w="4428" w:type="dxa"/>
            <w:shd w:val="clear" w:color="auto" w:fill="auto"/>
          </w:tcPr>
          <w:p w:rsidR="006253F6" w:rsidRPr="00C33476" w:rsidRDefault="006253F6" w:rsidP="00122662">
            <w:pPr>
              <w:rPr>
                <w:smallCaps/>
                <w:spacing w:val="-3"/>
                <w:sz w:val="23"/>
                <w:szCs w:val="23"/>
              </w:rPr>
            </w:pPr>
            <w:r w:rsidRPr="00C33476">
              <w:rPr>
                <w:spacing w:val="-2"/>
                <w:sz w:val="23"/>
                <w:szCs w:val="23"/>
              </w:rPr>
              <w:t>License to Be an ACT Career Solutions Provider</w:t>
            </w:r>
          </w:p>
        </w:tc>
        <w:tc>
          <w:tcPr>
            <w:tcW w:w="4428" w:type="dxa"/>
            <w:shd w:val="clear" w:color="auto" w:fill="auto"/>
          </w:tcPr>
          <w:p w:rsidR="006253F6" w:rsidRPr="00C33476" w:rsidRDefault="006253F6" w:rsidP="00122662">
            <w:pPr>
              <w:rPr>
                <w:sz w:val="23"/>
                <w:szCs w:val="23"/>
              </w:rPr>
            </w:pPr>
            <w:r w:rsidRPr="00C33476">
              <w:rPr>
                <w:sz w:val="23"/>
                <w:szCs w:val="23"/>
              </w:rPr>
              <w:t>Subject to the restrictions set forth in this Private Site Agreement, and only during the term of this Private Site Agreement, ACT grants to Participating Location a non-exclusive, non-transferable, non-sublicensable and non-assignable right to use the cited Marks for purposes of administration and marketing of ACT Products and Services.</w:t>
            </w:r>
          </w:p>
        </w:tc>
      </w:tr>
    </w:tbl>
    <w:p w:rsidR="006253F6" w:rsidRPr="00C33476" w:rsidRDefault="006253F6" w:rsidP="00122662">
      <w:pPr>
        <w:rPr>
          <w:sz w:val="23"/>
          <w:szCs w:val="23"/>
        </w:rPr>
      </w:pP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lastRenderedPageBreak/>
        <w:t>5.</w:t>
      </w:r>
      <w:r w:rsidRPr="00C33476">
        <w:rPr>
          <w:sz w:val="23"/>
          <w:szCs w:val="23"/>
        </w:rPr>
        <w:tab/>
      </w:r>
      <w:r w:rsidRPr="00C33476">
        <w:rPr>
          <w:sz w:val="23"/>
          <w:szCs w:val="23"/>
          <w:u w:val="single"/>
        </w:rPr>
        <w:t>Using the Trademarks in Text</w:t>
      </w:r>
      <w:r w:rsidRPr="00C33476">
        <w:rPr>
          <w:sz w:val="23"/>
          <w:szCs w:val="23"/>
        </w:rPr>
        <w:t xml:space="preserve">.  </w:t>
      </w:r>
    </w:p>
    <w:p w:rsidR="006253F6" w:rsidRPr="00C33476" w:rsidRDefault="006253F6" w:rsidP="00122662">
      <w:pPr>
        <w:rPr>
          <w:sz w:val="23"/>
          <w:szCs w:val="23"/>
        </w:rPr>
      </w:pPr>
    </w:p>
    <w:p w:rsidR="006253F6" w:rsidRPr="00C33476" w:rsidRDefault="006253F6" w:rsidP="00122662">
      <w:pPr>
        <w:ind w:left="720"/>
        <w:rPr>
          <w:sz w:val="23"/>
          <w:szCs w:val="23"/>
        </w:rPr>
      </w:pPr>
      <w:r w:rsidRPr="00C33476">
        <w:rPr>
          <w:sz w:val="23"/>
          <w:szCs w:val="23"/>
        </w:rPr>
        <w:t>(a)</w:t>
      </w:r>
      <w:r w:rsidRPr="00C33476">
        <w:rPr>
          <w:sz w:val="23"/>
          <w:szCs w:val="23"/>
        </w:rPr>
        <w:tab/>
        <w:t xml:space="preserve">When using the text version of a trademark, set it apart from other nouns and words it modifies.  Capitalize the text and use the appropriate trademark symbol. You may also underline, italicize, or bold the text. </w:t>
      </w:r>
    </w:p>
    <w:p w:rsidR="006253F6" w:rsidRPr="00C33476" w:rsidRDefault="006253F6" w:rsidP="00122662">
      <w:pPr>
        <w:rPr>
          <w:sz w:val="23"/>
          <w:szCs w:val="23"/>
        </w:rPr>
      </w:pPr>
    </w:p>
    <w:p w:rsidR="006253F6" w:rsidRPr="00C33476" w:rsidRDefault="006253F6" w:rsidP="00122662">
      <w:pPr>
        <w:ind w:left="720"/>
        <w:rPr>
          <w:sz w:val="23"/>
          <w:szCs w:val="23"/>
        </w:rPr>
      </w:pPr>
      <w:r w:rsidRPr="00C33476">
        <w:rPr>
          <w:sz w:val="23"/>
          <w:szCs w:val="23"/>
        </w:rPr>
        <w:t>(b)</w:t>
      </w:r>
      <w:r w:rsidRPr="00C33476">
        <w:rPr>
          <w:sz w:val="23"/>
          <w:szCs w:val="23"/>
        </w:rPr>
        <w:tab/>
        <w:t xml:space="preserve">Use ACT’s trademarks as proper adjectives only.  A trademark is an adjective and should not be used as a verb or as a noun. The use of nouns or other descriptive words in close proximity to a mark distinguishes the mark as a trademark, and should always be used in conjunction with the trademark whenever possible, and, at a minimum, the first time you use it in a document.  However, it is not necessary to use nouns or other descriptive words in conjunction with a logo standing alone, for example, on marketing materials or on a web site.   </w:t>
      </w:r>
    </w:p>
    <w:p w:rsidR="006253F6" w:rsidRPr="00C33476" w:rsidRDefault="006253F6" w:rsidP="00122662">
      <w:pPr>
        <w:rPr>
          <w:sz w:val="23"/>
          <w:szCs w:val="23"/>
        </w:rPr>
      </w:pPr>
    </w:p>
    <w:p w:rsidR="006253F6" w:rsidRPr="00C33476" w:rsidRDefault="006253F6" w:rsidP="00122662">
      <w:pPr>
        <w:ind w:left="1440"/>
        <w:rPr>
          <w:sz w:val="23"/>
          <w:szCs w:val="23"/>
        </w:rPr>
      </w:pPr>
      <w:r w:rsidRPr="00C33476">
        <w:rPr>
          <w:sz w:val="23"/>
          <w:szCs w:val="23"/>
        </w:rPr>
        <w:t>Correct: The WorkKeys</w:t>
      </w:r>
      <w:r w:rsidRPr="00C33476">
        <w:rPr>
          <w:sz w:val="23"/>
          <w:szCs w:val="23"/>
          <w:vertAlign w:val="superscript"/>
        </w:rPr>
        <w:t>®</w:t>
      </w:r>
      <w:r w:rsidRPr="00C33476">
        <w:rPr>
          <w:sz w:val="23"/>
          <w:szCs w:val="23"/>
        </w:rPr>
        <w:t xml:space="preserve"> assessment system permits a direct comparison of the skills and levels of skills needed to perform a job with the skills and levels of skills an individual currently possesses.  </w:t>
      </w:r>
    </w:p>
    <w:p w:rsidR="006253F6" w:rsidRPr="00C33476" w:rsidRDefault="006253F6" w:rsidP="00122662">
      <w:pPr>
        <w:rPr>
          <w:sz w:val="23"/>
          <w:szCs w:val="23"/>
        </w:rPr>
      </w:pPr>
    </w:p>
    <w:p w:rsidR="006253F6" w:rsidRPr="00C33476" w:rsidRDefault="006253F6" w:rsidP="00122662">
      <w:pPr>
        <w:ind w:left="1440"/>
        <w:rPr>
          <w:sz w:val="23"/>
          <w:szCs w:val="23"/>
        </w:rPr>
      </w:pPr>
      <w:r w:rsidRPr="00C33476">
        <w:rPr>
          <w:sz w:val="23"/>
          <w:szCs w:val="23"/>
        </w:rPr>
        <w:t>Incorrect: WorkKeys</w:t>
      </w:r>
      <w:r w:rsidRPr="00C33476">
        <w:rPr>
          <w:sz w:val="23"/>
          <w:szCs w:val="23"/>
          <w:vertAlign w:val="superscript"/>
        </w:rPr>
        <w:t>®</w:t>
      </w:r>
      <w:r w:rsidRPr="00C33476">
        <w:rPr>
          <w:sz w:val="23"/>
          <w:szCs w:val="23"/>
        </w:rPr>
        <w:t xml:space="preserve"> permits a direct comparison of the skills and levels of skills needed to perform a job with the skills and levels of skills an individual currently possesses.</w:t>
      </w:r>
    </w:p>
    <w:p w:rsidR="006253F6" w:rsidRPr="00C33476" w:rsidRDefault="006253F6" w:rsidP="00122662">
      <w:pPr>
        <w:ind w:left="1440" w:hanging="720"/>
        <w:rPr>
          <w:sz w:val="23"/>
          <w:szCs w:val="23"/>
        </w:rPr>
      </w:pPr>
    </w:p>
    <w:p w:rsidR="006253F6" w:rsidRPr="00C33476" w:rsidRDefault="006253F6" w:rsidP="00122662">
      <w:pPr>
        <w:ind w:firstLine="720"/>
        <w:rPr>
          <w:sz w:val="23"/>
          <w:szCs w:val="23"/>
        </w:rPr>
      </w:pPr>
      <w:r w:rsidRPr="00C33476">
        <w:rPr>
          <w:sz w:val="23"/>
          <w:szCs w:val="23"/>
        </w:rPr>
        <w:t>(c)</w:t>
      </w:r>
      <w:r w:rsidRPr="00C33476">
        <w:rPr>
          <w:sz w:val="23"/>
          <w:szCs w:val="23"/>
        </w:rPr>
        <w:tab/>
        <w:t>Do not use ACT’s trademarks in the possessive or plural form.</w:t>
      </w:r>
    </w:p>
    <w:p w:rsidR="006253F6" w:rsidRPr="00C33476" w:rsidRDefault="006253F6" w:rsidP="00122662">
      <w:pPr>
        <w:rPr>
          <w:sz w:val="23"/>
          <w:szCs w:val="23"/>
        </w:rPr>
      </w:pPr>
      <w:r w:rsidRPr="00C33476">
        <w:rPr>
          <w:sz w:val="23"/>
          <w:szCs w:val="23"/>
        </w:rPr>
        <w:tab/>
      </w:r>
    </w:p>
    <w:p w:rsidR="006253F6" w:rsidRPr="00C33476" w:rsidRDefault="006253F6" w:rsidP="00122662">
      <w:pPr>
        <w:rPr>
          <w:sz w:val="23"/>
          <w:szCs w:val="23"/>
        </w:rPr>
      </w:pPr>
      <w:r w:rsidRPr="00C33476">
        <w:rPr>
          <w:sz w:val="23"/>
          <w:szCs w:val="23"/>
        </w:rPr>
        <w:tab/>
      </w:r>
      <w:r w:rsidRPr="00C33476">
        <w:rPr>
          <w:sz w:val="23"/>
          <w:szCs w:val="23"/>
        </w:rPr>
        <w:tab/>
        <w:t>Correct: The WorkKeys assessment system has many advantages.</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r>
      <w:r w:rsidRPr="00C33476">
        <w:rPr>
          <w:sz w:val="23"/>
          <w:szCs w:val="23"/>
        </w:rPr>
        <w:tab/>
        <w:t>Incorrect: WorkKeys’ advantages are numerous.</w:t>
      </w:r>
    </w:p>
    <w:p w:rsidR="006253F6" w:rsidRPr="00C33476" w:rsidRDefault="006253F6" w:rsidP="00122662">
      <w:pPr>
        <w:rPr>
          <w:sz w:val="23"/>
          <w:szCs w:val="23"/>
        </w:rPr>
      </w:pPr>
    </w:p>
    <w:p w:rsidR="006253F6" w:rsidRPr="00C33476" w:rsidRDefault="006253F6" w:rsidP="00122662">
      <w:pPr>
        <w:ind w:firstLine="720"/>
        <w:rPr>
          <w:sz w:val="23"/>
          <w:szCs w:val="23"/>
        </w:rPr>
      </w:pPr>
      <w:r w:rsidRPr="00C33476">
        <w:rPr>
          <w:sz w:val="23"/>
          <w:szCs w:val="23"/>
        </w:rPr>
        <w:t xml:space="preserve">(d)  </w:t>
      </w:r>
      <w:r w:rsidRPr="00C33476">
        <w:rPr>
          <w:sz w:val="23"/>
          <w:szCs w:val="23"/>
        </w:rPr>
        <w:tab/>
        <w:t xml:space="preserve">Do not shorten, abbreviate or create acronyms from ACT’s trademarks. </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r>
      <w:r w:rsidRPr="00C33476">
        <w:rPr>
          <w:sz w:val="23"/>
          <w:szCs w:val="23"/>
        </w:rPr>
        <w:tab/>
        <w:t>Incorrect: The WK program has numerous advantages.</w:t>
      </w:r>
    </w:p>
    <w:p w:rsidR="006253F6" w:rsidRPr="00C33476" w:rsidRDefault="006253F6" w:rsidP="00122662">
      <w:pPr>
        <w:rPr>
          <w:sz w:val="23"/>
          <w:szCs w:val="23"/>
        </w:rPr>
      </w:pPr>
    </w:p>
    <w:p w:rsidR="006253F6" w:rsidRPr="00C33476" w:rsidRDefault="006253F6" w:rsidP="00122662">
      <w:pPr>
        <w:ind w:firstLine="720"/>
        <w:rPr>
          <w:sz w:val="23"/>
          <w:szCs w:val="23"/>
        </w:rPr>
      </w:pPr>
      <w:r w:rsidRPr="00C33476">
        <w:rPr>
          <w:sz w:val="23"/>
          <w:szCs w:val="23"/>
        </w:rPr>
        <w:t>(e)</w:t>
      </w:r>
      <w:r w:rsidRPr="00C33476">
        <w:rPr>
          <w:sz w:val="23"/>
          <w:szCs w:val="23"/>
        </w:rPr>
        <w:tab/>
        <w:t>Do not hyphenate ACT’s trademarks, even at the end of a line.</w:t>
      </w:r>
    </w:p>
    <w:p w:rsidR="006253F6" w:rsidRPr="00C33476" w:rsidRDefault="006253F6" w:rsidP="00122662">
      <w:pPr>
        <w:ind w:firstLine="720"/>
        <w:rPr>
          <w:sz w:val="23"/>
          <w:szCs w:val="23"/>
        </w:rPr>
      </w:pPr>
    </w:p>
    <w:p w:rsidR="006253F6" w:rsidRPr="00C33476" w:rsidRDefault="006253F6" w:rsidP="00122662">
      <w:pPr>
        <w:ind w:left="1440" w:hanging="720"/>
        <w:rPr>
          <w:sz w:val="23"/>
          <w:szCs w:val="23"/>
        </w:rPr>
      </w:pPr>
      <w:r w:rsidRPr="00C33476">
        <w:rPr>
          <w:sz w:val="23"/>
          <w:szCs w:val="23"/>
        </w:rPr>
        <w:t xml:space="preserve">(f) </w:t>
      </w:r>
      <w:r w:rsidRPr="00C33476">
        <w:rPr>
          <w:sz w:val="23"/>
          <w:szCs w:val="23"/>
        </w:rPr>
        <w:tab/>
        <w:t>When using the words “National Career Readiness Certificate” in text, and not as part of the logo, do not use the ™ symbol or the ® symbol.</w:t>
      </w:r>
    </w:p>
    <w:p w:rsidR="006253F6" w:rsidRPr="00C33476" w:rsidRDefault="006253F6" w:rsidP="00122662">
      <w:pPr>
        <w:rPr>
          <w:sz w:val="23"/>
          <w:szCs w:val="23"/>
        </w:rPr>
      </w:pPr>
    </w:p>
    <w:p w:rsidR="006253F6" w:rsidRPr="00C33476" w:rsidRDefault="006253F6" w:rsidP="00122662">
      <w:pPr>
        <w:ind w:left="1440"/>
        <w:rPr>
          <w:sz w:val="23"/>
          <w:szCs w:val="23"/>
        </w:rPr>
      </w:pPr>
      <w:r w:rsidRPr="00C33476">
        <w:rPr>
          <w:sz w:val="23"/>
          <w:szCs w:val="23"/>
        </w:rPr>
        <w:t xml:space="preserve">Correct: The National Career Readiness Certificate issued by ACT serves as a proven economic development tool.  </w:t>
      </w:r>
    </w:p>
    <w:p w:rsidR="006253F6" w:rsidRPr="00C33476" w:rsidRDefault="006253F6" w:rsidP="00122662">
      <w:pPr>
        <w:ind w:left="1440"/>
        <w:rPr>
          <w:sz w:val="23"/>
          <w:szCs w:val="23"/>
        </w:rPr>
      </w:pPr>
    </w:p>
    <w:p w:rsidR="006253F6" w:rsidRPr="00C33476" w:rsidRDefault="006253F6" w:rsidP="00122662">
      <w:pPr>
        <w:ind w:left="1440"/>
        <w:rPr>
          <w:sz w:val="23"/>
          <w:szCs w:val="23"/>
        </w:rPr>
      </w:pPr>
      <w:r w:rsidRPr="00C33476">
        <w:rPr>
          <w:sz w:val="23"/>
          <w:szCs w:val="23"/>
        </w:rPr>
        <w:t>Incorrect: ACT’s National Career Readiness Certificate™ serves as a proven economic development tool.</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6.</w:t>
      </w:r>
      <w:r w:rsidRPr="00C33476">
        <w:rPr>
          <w:sz w:val="23"/>
          <w:szCs w:val="23"/>
        </w:rPr>
        <w:tab/>
      </w:r>
      <w:r w:rsidRPr="00C33476">
        <w:rPr>
          <w:sz w:val="23"/>
          <w:szCs w:val="23"/>
          <w:u w:val="single"/>
        </w:rPr>
        <w:t>Do Not Combine ACT’s Trademarks</w:t>
      </w:r>
      <w:r w:rsidRPr="00C33476">
        <w:rPr>
          <w:sz w:val="23"/>
          <w:szCs w:val="23"/>
        </w:rPr>
        <w:t xml:space="preserve">.  Do not combine ACT’s trademarks with your trademarks or the trademarks of any third party. </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7.</w:t>
      </w:r>
      <w:r w:rsidRPr="00C33476">
        <w:rPr>
          <w:sz w:val="23"/>
          <w:szCs w:val="23"/>
        </w:rPr>
        <w:tab/>
      </w:r>
      <w:r w:rsidRPr="00C33476">
        <w:rPr>
          <w:sz w:val="23"/>
          <w:szCs w:val="23"/>
          <w:u w:val="single"/>
        </w:rPr>
        <w:t>Display of ACT’s Trademarks</w:t>
      </w:r>
      <w:r w:rsidRPr="00C33476">
        <w:rPr>
          <w:sz w:val="23"/>
          <w:szCs w:val="23"/>
        </w:rPr>
        <w:t>.  Do not display any of ACT’s trademarks in larger format or more prominently than your own trademarks, wherever displayed, without the prior written consent of ACT.  Do not display any of ACT’s trademarks in any way that would dilute, diminish, cause harm to, or misrepresent such trademarks, the product or service itself, or ACT, Inc.  Use ACT’s trademarks only to identify ACT, Inc.’s products and services.</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8.</w:t>
      </w:r>
      <w:r w:rsidRPr="00C33476">
        <w:rPr>
          <w:sz w:val="23"/>
          <w:szCs w:val="23"/>
        </w:rPr>
        <w:tab/>
      </w:r>
      <w:r w:rsidRPr="00C33476">
        <w:rPr>
          <w:sz w:val="23"/>
          <w:szCs w:val="23"/>
          <w:u w:val="single"/>
        </w:rPr>
        <w:t>Attribution</w:t>
      </w:r>
      <w:r w:rsidRPr="00C33476">
        <w:rPr>
          <w:sz w:val="23"/>
          <w:szCs w:val="23"/>
        </w:rPr>
        <w:t xml:space="preserve">.  Do not use any of ACT’s trademarks in a manner that would create confusion regarding the ownership of ACT’s products or services.  You must state, either in a footnote or in a parenthetical, that the trademark you are using is a trademark of ACT, Inc., and indicate whether or not the trademark is federally </w:t>
      </w:r>
      <w:r w:rsidRPr="00C33476">
        <w:rPr>
          <w:sz w:val="23"/>
          <w:szCs w:val="23"/>
        </w:rPr>
        <w:lastRenderedPageBreak/>
        <w:t>registered. All attribution statements must be placed on a separate line from other statements.  If you use ACT’s trademark on a web site designed and/or maintained by you, you must include an attribution on the first page of the web site.  For all other materials, include an attribution the first time you use the trademark in your materials.</w:t>
      </w:r>
    </w:p>
    <w:p w:rsidR="006253F6" w:rsidRPr="00C33476" w:rsidRDefault="006253F6" w:rsidP="00122662">
      <w:pPr>
        <w:rPr>
          <w:sz w:val="23"/>
          <w:szCs w:val="23"/>
        </w:rPr>
      </w:pPr>
    </w:p>
    <w:p w:rsidR="006253F6" w:rsidRPr="00C33476" w:rsidRDefault="006253F6" w:rsidP="00122662">
      <w:pPr>
        <w:ind w:left="1440"/>
        <w:rPr>
          <w:sz w:val="23"/>
          <w:szCs w:val="23"/>
        </w:rPr>
      </w:pPr>
      <w:r w:rsidRPr="00C33476">
        <w:rPr>
          <w:sz w:val="23"/>
          <w:szCs w:val="23"/>
        </w:rPr>
        <w:t xml:space="preserve">Correct attribution for trademarks that are not federally registered:  </w:t>
      </w:r>
    </w:p>
    <w:p w:rsidR="006253F6" w:rsidRPr="00C33476" w:rsidRDefault="006253F6" w:rsidP="00122662">
      <w:pPr>
        <w:ind w:left="1440" w:firstLine="720"/>
        <w:rPr>
          <w:sz w:val="23"/>
          <w:szCs w:val="23"/>
        </w:rPr>
      </w:pPr>
    </w:p>
    <w:p w:rsidR="006253F6" w:rsidRPr="00C33476" w:rsidRDefault="006253F6" w:rsidP="00122662">
      <w:pPr>
        <w:ind w:left="1440" w:firstLine="720"/>
        <w:rPr>
          <w:sz w:val="23"/>
          <w:szCs w:val="23"/>
        </w:rPr>
      </w:pPr>
      <w:r w:rsidRPr="00C33476">
        <w:rPr>
          <w:sz w:val="23"/>
          <w:szCs w:val="23"/>
        </w:rPr>
        <w:t>[identify the trademark] is the trademark of ACT, Inc.</w:t>
      </w:r>
    </w:p>
    <w:p w:rsidR="006253F6" w:rsidRPr="00C33476" w:rsidRDefault="006253F6" w:rsidP="00122662">
      <w:pPr>
        <w:rPr>
          <w:sz w:val="23"/>
          <w:szCs w:val="23"/>
        </w:rPr>
      </w:pPr>
    </w:p>
    <w:p w:rsidR="006253F6" w:rsidRPr="00C33476" w:rsidRDefault="006253F6" w:rsidP="00122662">
      <w:pPr>
        <w:ind w:left="1440"/>
        <w:rPr>
          <w:sz w:val="23"/>
          <w:szCs w:val="23"/>
        </w:rPr>
      </w:pPr>
      <w:r w:rsidRPr="00C33476">
        <w:rPr>
          <w:sz w:val="23"/>
          <w:szCs w:val="23"/>
        </w:rPr>
        <w:t xml:space="preserve">Correct attribution for trademarks that are federally registered:  </w:t>
      </w:r>
    </w:p>
    <w:p w:rsidR="006253F6" w:rsidRPr="00C33476" w:rsidRDefault="006253F6" w:rsidP="00122662">
      <w:pPr>
        <w:ind w:left="1440" w:firstLine="720"/>
        <w:rPr>
          <w:sz w:val="23"/>
          <w:szCs w:val="23"/>
        </w:rPr>
      </w:pPr>
    </w:p>
    <w:p w:rsidR="006253F6" w:rsidRPr="00C33476" w:rsidRDefault="006253F6" w:rsidP="00122662">
      <w:pPr>
        <w:ind w:left="1440" w:firstLine="720"/>
        <w:rPr>
          <w:sz w:val="23"/>
          <w:szCs w:val="23"/>
        </w:rPr>
      </w:pPr>
      <w:r w:rsidRPr="00C33476">
        <w:rPr>
          <w:sz w:val="23"/>
          <w:szCs w:val="23"/>
        </w:rPr>
        <w:t>[identify the trademark] is the registered trademark of ACT, Inc.</w:t>
      </w:r>
    </w:p>
    <w:p w:rsidR="006253F6" w:rsidRPr="00C33476" w:rsidRDefault="006253F6" w:rsidP="00122662">
      <w:pPr>
        <w:rPr>
          <w:sz w:val="23"/>
          <w:szCs w:val="23"/>
        </w:rPr>
      </w:pP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9.</w:t>
      </w:r>
      <w:r w:rsidRPr="00C33476">
        <w:rPr>
          <w:sz w:val="23"/>
          <w:szCs w:val="23"/>
        </w:rPr>
        <w:tab/>
      </w:r>
      <w:r w:rsidRPr="00C33476">
        <w:rPr>
          <w:sz w:val="23"/>
          <w:szCs w:val="23"/>
          <w:u w:val="single"/>
        </w:rPr>
        <w:t>Logo</w:t>
      </w:r>
      <w:r w:rsidRPr="00C33476">
        <w:rPr>
          <w:sz w:val="23"/>
          <w:szCs w:val="23"/>
        </w:rPr>
        <w:t>.  ACT’s logos may not be altered in any way, except for minor enlargement or reduction. Use the correct PMS colors and color separations when reproducing the logo in color.</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10.</w:t>
      </w:r>
      <w:r w:rsidRPr="00C33476">
        <w:rPr>
          <w:sz w:val="23"/>
          <w:szCs w:val="23"/>
        </w:rPr>
        <w:tab/>
      </w:r>
      <w:r w:rsidRPr="00C33476">
        <w:rPr>
          <w:sz w:val="23"/>
          <w:szCs w:val="23"/>
          <w:u w:val="single"/>
        </w:rPr>
        <w:t>Descriptions of ACT’s Products and Services</w:t>
      </w:r>
      <w:r w:rsidRPr="00C33476">
        <w:rPr>
          <w:sz w:val="23"/>
          <w:szCs w:val="23"/>
        </w:rPr>
        <w:t>.  Any statements describing any of ACT’s Products and Services that you include on any web site or marketing materials but that did not originate from ACT must be submitted for review and approval to ACT’s legal department at the address in paragraph 11 below.  Do not make any claims, representations, warranties, guarantees, or similar statements in any of your materials regarding ACT’s Products and Services unless expressly authorized in writing by ACT.</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11.</w:t>
      </w:r>
      <w:r w:rsidRPr="00C33476">
        <w:rPr>
          <w:sz w:val="23"/>
          <w:szCs w:val="23"/>
        </w:rPr>
        <w:tab/>
      </w:r>
      <w:r w:rsidRPr="00C33476">
        <w:rPr>
          <w:sz w:val="23"/>
          <w:szCs w:val="23"/>
          <w:u w:val="single"/>
        </w:rPr>
        <w:t>ACT’s Right to Review</w:t>
      </w:r>
      <w:r w:rsidRPr="00C33476">
        <w:rPr>
          <w:sz w:val="23"/>
          <w:szCs w:val="23"/>
        </w:rPr>
        <w:t xml:space="preserve">.  ACT reserves the right to request samples of your materials using ACT’s trademarks periodically to ensure compliance with this document, and such materials must be provided to ACT in a timely manner.  </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 xml:space="preserve">12.  </w:t>
      </w:r>
      <w:r w:rsidRPr="00C33476">
        <w:rPr>
          <w:sz w:val="23"/>
          <w:szCs w:val="23"/>
        </w:rPr>
        <w:tab/>
      </w:r>
      <w:r w:rsidRPr="00C33476">
        <w:rPr>
          <w:sz w:val="23"/>
          <w:szCs w:val="23"/>
          <w:u w:val="single"/>
        </w:rPr>
        <w:t>Contacts</w:t>
      </w:r>
      <w:r w:rsidRPr="00C33476">
        <w:rPr>
          <w:sz w:val="23"/>
          <w:szCs w:val="23"/>
        </w:rPr>
        <w:t>.  For questions regarding these guidelines, please contact ACT’s Legal Department at the following address:</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ACT, Inc.</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Law Department</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500 ACT Drive</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P.O. Box 168</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Iowa City, Iowa  52243-0168</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(319) 337-1686</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To obtain a sample of the approved logo, please contact ACT’s Communications Department at the following address:</w:t>
      </w:r>
    </w:p>
    <w:p w:rsidR="006253F6" w:rsidRPr="00C33476" w:rsidRDefault="006253F6" w:rsidP="00122662">
      <w:pPr>
        <w:rPr>
          <w:sz w:val="23"/>
          <w:szCs w:val="23"/>
        </w:rPr>
      </w:pP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ACT, Inc.</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Communications Department</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500 ACT Drive</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P.O. Box 168</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Iowa City, Iowa 55243-0168</w:t>
      </w:r>
    </w:p>
    <w:p w:rsidR="006253F6" w:rsidRPr="00C33476" w:rsidRDefault="006253F6" w:rsidP="00122662">
      <w:pPr>
        <w:rPr>
          <w:sz w:val="23"/>
          <w:szCs w:val="23"/>
        </w:rPr>
      </w:pP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r>
      <w:r w:rsidRPr="00C33476">
        <w:rPr>
          <w:sz w:val="23"/>
          <w:szCs w:val="23"/>
        </w:rPr>
        <w:tab/>
        <w:t>(319) 337-1409</w:t>
      </w:r>
    </w:p>
    <w:p w:rsidR="006253F6" w:rsidRPr="00C33476" w:rsidRDefault="006253F6" w:rsidP="00122662">
      <w:pPr>
        <w:rPr>
          <w:sz w:val="23"/>
          <w:szCs w:val="23"/>
        </w:rPr>
      </w:pPr>
    </w:p>
    <w:p w:rsidR="00DB1952" w:rsidRDefault="006253F6" w:rsidP="00122662">
      <w:pPr>
        <w:spacing w:line="240" w:lineRule="exact"/>
        <w:ind w:right="360"/>
        <w:rPr>
          <w:spacing w:val="-2"/>
          <w:sz w:val="23"/>
          <w:szCs w:val="23"/>
        </w:rPr>
      </w:pPr>
      <w:r w:rsidRPr="00C33476">
        <w:rPr>
          <w:spacing w:val="-2"/>
          <w:sz w:val="23"/>
          <w:szCs w:val="23"/>
        </w:rPr>
        <w:t>Notification of ACT decisions will be made in accordance with the Notices section of</w:t>
      </w:r>
      <w:r w:rsidR="00AA2A3B">
        <w:rPr>
          <w:spacing w:val="-2"/>
          <w:sz w:val="23"/>
          <w:szCs w:val="23"/>
        </w:rPr>
        <w:t xml:space="preserve"> the Standard Agreement Form.  </w:t>
      </w:r>
    </w:p>
    <w:p w:rsidR="00ED28E9" w:rsidRDefault="00ED28E9" w:rsidP="00122662">
      <w:pPr>
        <w:spacing w:line="240" w:lineRule="exact"/>
        <w:ind w:right="360"/>
        <w:rPr>
          <w:spacing w:val="-2"/>
          <w:sz w:val="23"/>
          <w:szCs w:val="23"/>
        </w:rPr>
      </w:pPr>
    </w:p>
    <w:p w:rsidR="00797F69" w:rsidRDefault="00797F69">
      <w:pPr>
        <w:spacing w:after="200" w:line="276" w:lineRule="auto"/>
        <w:rPr>
          <w:caps/>
          <w:sz w:val="23"/>
          <w:szCs w:val="23"/>
        </w:rPr>
      </w:pPr>
      <w:r>
        <w:rPr>
          <w:caps/>
          <w:sz w:val="23"/>
          <w:szCs w:val="23"/>
        </w:rPr>
        <w:br w:type="page"/>
      </w:r>
    </w:p>
    <w:p w:rsidR="00ED28E9" w:rsidRDefault="00ED28E9" w:rsidP="00ED28E9">
      <w:pPr>
        <w:rPr>
          <w:b/>
          <w:caps/>
          <w:sz w:val="23"/>
          <w:szCs w:val="23"/>
        </w:rPr>
      </w:pPr>
      <w:r w:rsidRPr="003E37A5">
        <w:rPr>
          <w:b/>
          <w:caps/>
          <w:sz w:val="23"/>
          <w:szCs w:val="23"/>
        </w:rPr>
        <w:lastRenderedPageBreak/>
        <w:t>Agreed to by:</w:t>
      </w:r>
    </w:p>
    <w:p w:rsidR="009979B8" w:rsidRDefault="009979B8" w:rsidP="00ED28E9">
      <w:pPr>
        <w:rPr>
          <w:b/>
          <w:caps/>
          <w:sz w:val="23"/>
          <w:szCs w:val="23"/>
        </w:rPr>
      </w:pPr>
    </w:p>
    <w:p w:rsidR="009979B8" w:rsidRDefault="009979B8" w:rsidP="00ED28E9">
      <w:pPr>
        <w:rPr>
          <w:sz w:val="23"/>
          <w:szCs w:val="23"/>
        </w:rPr>
      </w:pPr>
      <w:r w:rsidRPr="00C33476">
        <w:rPr>
          <w:sz w:val="23"/>
          <w:szCs w:val="23"/>
        </w:rPr>
        <w:t>Participating Location</w:t>
      </w:r>
      <w:r>
        <w:rPr>
          <w:sz w:val="23"/>
          <w:szCs w:val="23"/>
        </w:rPr>
        <w:t xml:space="preserve"> / Career Ready 101 </w:t>
      </w:r>
      <w:proofErr w:type="gramStart"/>
      <w:r>
        <w:rPr>
          <w:sz w:val="23"/>
          <w:szCs w:val="23"/>
        </w:rPr>
        <w:t>Site</w:t>
      </w:r>
      <w:proofErr w:type="gramEnd"/>
      <w:r w:rsidRPr="00C33476">
        <w:rPr>
          <w:sz w:val="23"/>
          <w:szCs w:val="23"/>
        </w:rPr>
        <w:t>:</w:t>
      </w:r>
    </w:p>
    <w:p w:rsidR="009979B8" w:rsidRDefault="009979B8" w:rsidP="00ED28E9">
      <w:pPr>
        <w:rPr>
          <w:sz w:val="23"/>
          <w:szCs w:val="23"/>
        </w:rPr>
      </w:pPr>
    </w:p>
    <w:p w:rsidR="009979B8" w:rsidRDefault="009979B8" w:rsidP="00ED28E9">
      <w:pPr>
        <w:rPr>
          <w:sz w:val="23"/>
          <w:szCs w:val="23"/>
        </w:rPr>
      </w:pPr>
      <w:r>
        <w:rPr>
          <w:sz w:val="23"/>
          <w:szCs w:val="23"/>
        </w:rPr>
        <w:t>___________________________________________________________________________</w:t>
      </w:r>
    </w:p>
    <w:p w:rsidR="009979B8" w:rsidRDefault="009979B8" w:rsidP="00ED28E9">
      <w:pPr>
        <w:rPr>
          <w:b/>
          <w:caps/>
          <w:sz w:val="23"/>
          <w:szCs w:val="23"/>
        </w:rPr>
      </w:pPr>
    </w:p>
    <w:p w:rsidR="009979B8" w:rsidRDefault="009979B8" w:rsidP="00ED28E9">
      <w:pPr>
        <w:rPr>
          <w:b/>
          <w:caps/>
          <w:sz w:val="23"/>
          <w:szCs w:val="23"/>
        </w:rPr>
      </w:pPr>
    </w:p>
    <w:p w:rsidR="009979B8" w:rsidRDefault="009979B8" w:rsidP="00ED28E9">
      <w:pPr>
        <w:rPr>
          <w:b/>
          <w:caps/>
          <w:sz w:val="23"/>
          <w:szCs w:val="23"/>
        </w:rPr>
      </w:pPr>
    </w:p>
    <w:p w:rsidR="009979B8" w:rsidRDefault="009979B8" w:rsidP="00ED28E9">
      <w:pPr>
        <w:rPr>
          <w:b/>
          <w:caps/>
          <w:sz w:val="23"/>
          <w:szCs w:val="23"/>
        </w:rPr>
      </w:pPr>
      <w:r w:rsidRPr="00C33476">
        <w:rPr>
          <w:sz w:val="23"/>
          <w:szCs w:val="23"/>
        </w:rPr>
        <w:t>Agreed to on behalf of the Above-Named</w:t>
      </w:r>
      <w:r>
        <w:rPr>
          <w:sz w:val="23"/>
          <w:szCs w:val="23"/>
        </w:rPr>
        <w:t xml:space="preserve"> </w:t>
      </w:r>
      <w:r w:rsidRPr="00C33476">
        <w:rPr>
          <w:sz w:val="23"/>
          <w:szCs w:val="23"/>
        </w:rPr>
        <w:t>Participating Location</w:t>
      </w:r>
      <w:r>
        <w:rPr>
          <w:sz w:val="23"/>
          <w:szCs w:val="23"/>
        </w:rPr>
        <w:t xml:space="preserve"> / Career Ready 101 Site</w:t>
      </w:r>
      <w:r w:rsidRPr="00C33476">
        <w:rPr>
          <w:sz w:val="23"/>
          <w:szCs w:val="23"/>
        </w:rPr>
        <w:t>:</w:t>
      </w:r>
    </w:p>
    <w:p w:rsidR="009979B8" w:rsidRDefault="009979B8" w:rsidP="00ED28E9">
      <w:pPr>
        <w:rPr>
          <w:b/>
          <w:caps/>
          <w:sz w:val="23"/>
          <w:szCs w:val="23"/>
        </w:rPr>
      </w:pPr>
    </w:p>
    <w:p w:rsidR="009979B8" w:rsidRDefault="009979B8" w:rsidP="00ED28E9">
      <w:pPr>
        <w:rPr>
          <w:b/>
          <w:caps/>
          <w:sz w:val="23"/>
          <w:szCs w:val="23"/>
        </w:rPr>
      </w:pPr>
    </w:p>
    <w:p w:rsidR="009979B8" w:rsidRDefault="009979B8" w:rsidP="00ED28E9">
      <w:pPr>
        <w:rPr>
          <w:b/>
          <w:caps/>
          <w:sz w:val="23"/>
          <w:szCs w:val="23"/>
        </w:rPr>
      </w:pPr>
      <w:r>
        <w:rPr>
          <w:sz w:val="23"/>
          <w:szCs w:val="23"/>
        </w:rPr>
        <w:t>_____________________________</w:t>
      </w:r>
      <w:r>
        <w:rPr>
          <w:sz w:val="23"/>
          <w:szCs w:val="23"/>
        </w:rPr>
        <w:t>__________________________</w:t>
      </w:r>
    </w:p>
    <w:p w:rsidR="009979B8" w:rsidRDefault="009979B8" w:rsidP="00ED28E9">
      <w:pPr>
        <w:rPr>
          <w:b/>
          <w:caps/>
          <w:sz w:val="23"/>
          <w:szCs w:val="23"/>
        </w:rPr>
      </w:pPr>
      <w:r>
        <w:rPr>
          <w:b/>
          <w:caps/>
          <w:sz w:val="23"/>
          <w:szCs w:val="23"/>
        </w:rPr>
        <w:t>pRINT nAME</w:t>
      </w:r>
    </w:p>
    <w:p w:rsidR="009979B8" w:rsidRDefault="009979B8" w:rsidP="00ED28E9">
      <w:pPr>
        <w:rPr>
          <w:b/>
          <w:caps/>
          <w:sz w:val="23"/>
          <w:szCs w:val="23"/>
        </w:rPr>
      </w:pPr>
    </w:p>
    <w:p w:rsidR="009979B8" w:rsidRDefault="009979B8" w:rsidP="009979B8">
      <w:pPr>
        <w:rPr>
          <w:sz w:val="23"/>
          <w:szCs w:val="23"/>
        </w:rPr>
      </w:pPr>
      <w:r>
        <w:rPr>
          <w:sz w:val="23"/>
          <w:szCs w:val="23"/>
        </w:rPr>
        <w:t>_______________________________________________________</w:t>
      </w:r>
    </w:p>
    <w:p w:rsidR="009979B8" w:rsidRDefault="009979B8" w:rsidP="009979B8">
      <w:pPr>
        <w:rPr>
          <w:b/>
          <w:caps/>
          <w:sz w:val="23"/>
          <w:szCs w:val="23"/>
        </w:rPr>
      </w:pPr>
      <w:r>
        <w:rPr>
          <w:b/>
          <w:caps/>
          <w:sz w:val="23"/>
          <w:szCs w:val="23"/>
        </w:rPr>
        <w:t>TITLE</w:t>
      </w:r>
    </w:p>
    <w:p w:rsidR="009979B8" w:rsidRDefault="009979B8" w:rsidP="009979B8">
      <w:pPr>
        <w:rPr>
          <w:b/>
          <w:caps/>
          <w:sz w:val="23"/>
          <w:szCs w:val="23"/>
        </w:rPr>
      </w:pPr>
    </w:p>
    <w:p w:rsidR="009979B8" w:rsidRDefault="009979B8" w:rsidP="00ED28E9">
      <w:pPr>
        <w:rPr>
          <w:b/>
          <w:caps/>
          <w:sz w:val="23"/>
          <w:szCs w:val="23"/>
        </w:rPr>
      </w:pPr>
    </w:p>
    <w:p w:rsidR="009979B8" w:rsidRDefault="009979B8" w:rsidP="009979B8">
      <w:pPr>
        <w:rPr>
          <w:sz w:val="23"/>
          <w:szCs w:val="23"/>
        </w:rPr>
      </w:pPr>
      <w:r>
        <w:rPr>
          <w:sz w:val="23"/>
          <w:szCs w:val="23"/>
        </w:rPr>
        <w:t>_______________________________________________________</w:t>
      </w:r>
    </w:p>
    <w:p w:rsidR="009979B8" w:rsidRDefault="009979B8" w:rsidP="009979B8">
      <w:pPr>
        <w:rPr>
          <w:b/>
          <w:caps/>
          <w:sz w:val="23"/>
          <w:szCs w:val="23"/>
        </w:rPr>
      </w:pPr>
      <w:r>
        <w:rPr>
          <w:b/>
          <w:caps/>
          <w:sz w:val="23"/>
          <w:szCs w:val="23"/>
        </w:rPr>
        <w:t>SIGNATURE</w:t>
      </w:r>
    </w:p>
    <w:p w:rsidR="009979B8" w:rsidRDefault="009979B8" w:rsidP="009979B8">
      <w:pPr>
        <w:rPr>
          <w:b/>
          <w:caps/>
          <w:sz w:val="23"/>
          <w:szCs w:val="23"/>
        </w:rPr>
      </w:pPr>
    </w:p>
    <w:p w:rsidR="009979B8" w:rsidRDefault="009979B8" w:rsidP="009979B8">
      <w:pPr>
        <w:rPr>
          <w:b/>
          <w:caps/>
          <w:sz w:val="23"/>
          <w:szCs w:val="23"/>
        </w:rPr>
      </w:pPr>
    </w:p>
    <w:p w:rsidR="009979B8" w:rsidRDefault="009979B8" w:rsidP="009979B8">
      <w:pPr>
        <w:rPr>
          <w:b/>
          <w:caps/>
          <w:sz w:val="23"/>
          <w:szCs w:val="23"/>
        </w:rPr>
      </w:pPr>
      <w:r>
        <w:rPr>
          <w:sz w:val="23"/>
          <w:szCs w:val="23"/>
        </w:rPr>
        <w:t>___________________________________</w:t>
      </w:r>
    </w:p>
    <w:p w:rsidR="009979B8" w:rsidRDefault="009979B8" w:rsidP="009979B8">
      <w:pPr>
        <w:rPr>
          <w:b/>
          <w:caps/>
          <w:sz w:val="23"/>
          <w:szCs w:val="23"/>
        </w:rPr>
      </w:pPr>
      <w:r>
        <w:rPr>
          <w:b/>
          <w:caps/>
          <w:sz w:val="23"/>
          <w:szCs w:val="23"/>
        </w:rPr>
        <w:t>DATE</w:t>
      </w:r>
    </w:p>
    <w:p w:rsidR="009979B8" w:rsidRDefault="009979B8" w:rsidP="009979B8">
      <w:pPr>
        <w:rPr>
          <w:b/>
          <w:caps/>
          <w:sz w:val="23"/>
          <w:szCs w:val="23"/>
        </w:rPr>
      </w:pPr>
    </w:p>
    <w:p w:rsidR="009979B8" w:rsidRDefault="009979B8" w:rsidP="00ED28E9">
      <w:pPr>
        <w:rPr>
          <w:b/>
          <w:caps/>
          <w:sz w:val="23"/>
          <w:szCs w:val="23"/>
        </w:rPr>
      </w:pPr>
    </w:p>
    <w:p w:rsidR="009979B8" w:rsidRDefault="009979B8" w:rsidP="00ED28E9">
      <w:pPr>
        <w:rPr>
          <w:b/>
          <w:caps/>
          <w:sz w:val="23"/>
          <w:szCs w:val="23"/>
        </w:rPr>
      </w:pPr>
    </w:p>
    <w:p w:rsidR="009979B8" w:rsidRDefault="009979B8" w:rsidP="00ED28E9">
      <w:pPr>
        <w:rPr>
          <w:b/>
          <w:caps/>
          <w:sz w:val="23"/>
          <w:szCs w:val="23"/>
        </w:rPr>
      </w:pPr>
      <w:r>
        <w:rPr>
          <w:b/>
          <w:caps/>
          <w:sz w:val="23"/>
          <w:szCs w:val="23"/>
        </w:rPr>
        <w:t>cONTACT INFORMATION:</w:t>
      </w:r>
    </w:p>
    <w:p w:rsidR="009979B8" w:rsidRDefault="009979B8" w:rsidP="00ED28E9">
      <w:pPr>
        <w:rPr>
          <w:b/>
          <w:caps/>
          <w:sz w:val="23"/>
          <w:szCs w:val="23"/>
        </w:rPr>
      </w:pPr>
    </w:p>
    <w:p w:rsidR="00140C3A" w:rsidRDefault="00140C3A" w:rsidP="00ED28E9">
      <w:pPr>
        <w:rPr>
          <w:b/>
          <w:caps/>
          <w:sz w:val="23"/>
          <w:szCs w:val="23"/>
        </w:rPr>
      </w:pPr>
    </w:p>
    <w:p w:rsidR="009979B8" w:rsidRDefault="009979B8" w:rsidP="009979B8">
      <w:pPr>
        <w:rPr>
          <w:sz w:val="23"/>
          <w:szCs w:val="23"/>
        </w:rPr>
      </w:pPr>
      <w:r>
        <w:rPr>
          <w:sz w:val="23"/>
          <w:szCs w:val="23"/>
        </w:rPr>
        <w:t>_______________________________________________________</w:t>
      </w:r>
    </w:p>
    <w:p w:rsidR="00140C3A" w:rsidRDefault="00140C3A" w:rsidP="009979B8">
      <w:pPr>
        <w:rPr>
          <w:sz w:val="23"/>
          <w:szCs w:val="23"/>
        </w:rPr>
      </w:pPr>
    </w:p>
    <w:p w:rsidR="00140C3A" w:rsidRDefault="00140C3A" w:rsidP="009979B8">
      <w:pPr>
        <w:rPr>
          <w:sz w:val="23"/>
          <w:szCs w:val="23"/>
        </w:rPr>
      </w:pPr>
      <w:r>
        <w:rPr>
          <w:sz w:val="23"/>
          <w:szCs w:val="23"/>
        </w:rPr>
        <w:t>_______________________________________________________</w:t>
      </w:r>
    </w:p>
    <w:p w:rsidR="009979B8" w:rsidRDefault="009979B8" w:rsidP="009979B8">
      <w:pPr>
        <w:rPr>
          <w:b/>
          <w:caps/>
          <w:sz w:val="23"/>
          <w:szCs w:val="23"/>
        </w:rPr>
      </w:pPr>
      <w:r>
        <w:rPr>
          <w:b/>
          <w:caps/>
          <w:sz w:val="23"/>
          <w:szCs w:val="23"/>
        </w:rPr>
        <w:t xml:space="preserve">ADDRESS </w:t>
      </w:r>
    </w:p>
    <w:p w:rsidR="009979B8" w:rsidRDefault="009979B8" w:rsidP="009979B8">
      <w:pPr>
        <w:rPr>
          <w:b/>
          <w:caps/>
          <w:sz w:val="23"/>
          <w:szCs w:val="23"/>
        </w:rPr>
      </w:pPr>
    </w:p>
    <w:p w:rsidR="009979B8" w:rsidRDefault="009979B8" w:rsidP="009979B8">
      <w:pPr>
        <w:rPr>
          <w:sz w:val="23"/>
          <w:szCs w:val="23"/>
        </w:rPr>
      </w:pPr>
      <w:r>
        <w:rPr>
          <w:sz w:val="23"/>
          <w:szCs w:val="23"/>
        </w:rPr>
        <w:t>_______________________________________________________</w:t>
      </w:r>
    </w:p>
    <w:p w:rsidR="009979B8" w:rsidRDefault="009979B8" w:rsidP="009979B8">
      <w:pPr>
        <w:rPr>
          <w:b/>
          <w:caps/>
          <w:sz w:val="23"/>
          <w:szCs w:val="23"/>
        </w:rPr>
      </w:pPr>
      <w:r>
        <w:rPr>
          <w:b/>
          <w:caps/>
          <w:sz w:val="23"/>
          <w:szCs w:val="23"/>
        </w:rPr>
        <w:t>PHONE</w:t>
      </w:r>
    </w:p>
    <w:p w:rsidR="009979B8" w:rsidRDefault="009979B8" w:rsidP="009979B8">
      <w:pPr>
        <w:rPr>
          <w:b/>
          <w:caps/>
          <w:sz w:val="23"/>
          <w:szCs w:val="23"/>
        </w:rPr>
      </w:pPr>
    </w:p>
    <w:p w:rsidR="009979B8" w:rsidRDefault="009979B8" w:rsidP="009979B8">
      <w:pPr>
        <w:rPr>
          <w:b/>
          <w:caps/>
          <w:sz w:val="23"/>
          <w:szCs w:val="23"/>
        </w:rPr>
      </w:pPr>
    </w:p>
    <w:p w:rsidR="009979B8" w:rsidRDefault="009979B8" w:rsidP="009979B8">
      <w:pPr>
        <w:rPr>
          <w:sz w:val="23"/>
          <w:szCs w:val="23"/>
        </w:rPr>
      </w:pPr>
      <w:r>
        <w:rPr>
          <w:sz w:val="23"/>
          <w:szCs w:val="23"/>
        </w:rPr>
        <w:t>_______________________________________________________</w:t>
      </w:r>
    </w:p>
    <w:p w:rsidR="009979B8" w:rsidRDefault="009979B8" w:rsidP="009979B8">
      <w:pPr>
        <w:rPr>
          <w:b/>
          <w:caps/>
          <w:sz w:val="23"/>
          <w:szCs w:val="23"/>
        </w:rPr>
      </w:pPr>
      <w:r>
        <w:rPr>
          <w:b/>
          <w:caps/>
          <w:sz w:val="23"/>
          <w:szCs w:val="23"/>
        </w:rPr>
        <w:t>EMAIL</w:t>
      </w:r>
    </w:p>
    <w:p w:rsidR="009979B8" w:rsidRDefault="009979B8" w:rsidP="009979B8">
      <w:pPr>
        <w:rPr>
          <w:b/>
          <w:caps/>
          <w:sz w:val="23"/>
          <w:szCs w:val="23"/>
        </w:rPr>
      </w:pPr>
    </w:p>
    <w:p w:rsidR="00ED28E9" w:rsidRPr="003809B6" w:rsidRDefault="00ED28E9" w:rsidP="00122662">
      <w:pPr>
        <w:spacing w:line="240" w:lineRule="exact"/>
        <w:ind w:right="360"/>
        <w:rPr>
          <w:color w:val="000000"/>
          <w:sz w:val="23"/>
          <w:szCs w:val="23"/>
        </w:rPr>
      </w:pPr>
    </w:p>
    <w:sectPr w:rsidR="00ED28E9" w:rsidRPr="003809B6" w:rsidSect="0072552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137" w:rsidRDefault="003B1137">
      <w:r>
        <w:separator/>
      </w:r>
    </w:p>
  </w:endnote>
  <w:endnote w:type="continuationSeparator" w:id="0">
    <w:p w:rsidR="003B1137" w:rsidRDefault="003B1137">
      <w:r>
        <w:continuationSeparator/>
      </w:r>
    </w:p>
  </w:endnote>
  <w:endnote w:type="continuationNotice" w:id="1">
    <w:p w:rsidR="003B1137" w:rsidRDefault="003B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843071"/>
      <w:docPartObj>
        <w:docPartGallery w:val="Page Numbers (Bottom of Page)"/>
        <w:docPartUnique/>
      </w:docPartObj>
    </w:sdtPr>
    <w:sdtEndPr>
      <w:rPr>
        <w:noProof/>
      </w:rPr>
    </w:sdtEndPr>
    <w:sdtContent>
      <w:p w:rsidR="00CC080D" w:rsidRDefault="00CC080D">
        <w:pPr>
          <w:pStyle w:val="Footer"/>
          <w:jc w:val="center"/>
        </w:pPr>
        <w:r>
          <w:fldChar w:fldCharType="begin"/>
        </w:r>
        <w:r>
          <w:instrText xml:space="preserve"> PAGE   \* MERGEFORMAT </w:instrText>
        </w:r>
        <w:r>
          <w:fldChar w:fldCharType="separate"/>
        </w:r>
        <w:r w:rsidR="000D3A21">
          <w:rPr>
            <w:noProof/>
          </w:rPr>
          <w:t>6</w:t>
        </w:r>
        <w:r>
          <w:rPr>
            <w:noProof/>
          </w:rPr>
          <w:fldChar w:fldCharType="end"/>
        </w:r>
      </w:p>
    </w:sdtContent>
  </w:sdt>
  <w:p w:rsidR="00CC080D" w:rsidRDefault="00CC080D" w:rsidP="009D515C">
    <w:pPr>
      <w:pStyle w:val="Footer"/>
      <w:jc w:val="right"/>
    </w:pPr>
    <w:r>
      <w:rPr>
        <w:noProof/>
        <w:sz w:val="16"/>
        <w:szCs w:val="16"/>
      </w:rPr>
      <w:t>Commonwealth of MA, CareerReady101 User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137" w:rsidRDefault="003B1137">
      <w:r>
        <w:separator/>
      </w:r>
    </w:p>
  </w:footnote>
  <w:footnote w:type="continuationSeparator" w:id="0">
    <w:p w:rsidR="003B1137" w:rsidRDefault="003B1137">
      <w:r>
        <w:continuationSeparator/>
      </w:r>
    </w:p>
  </w:footnote>
  <w:footnote w:type="continuationNotice" w:id="1">
    <w:p w:rsidR="003B1137" w:rsidRDefault="003B11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2D8F"/>
    <w:multiLevelType w:val="hybridMultilevel"/>
    <w:tmpl w:val="40C2D30C"/>
    <w:lvl w:ilvl="0" w:tplc="61708D3A">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8845B1"/>
    <w:multiLevelType w:val="hybridMultilevel"/>
    <w:tmpl w:val="9B70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192C5EE7"/>
    <w:multiLevelType w:val="hybridMultilevel"/>
    <w:tmpl w:val="2EE0A194"/>
    <w:lvl w:ilvl="0" w:tplc="4484074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50D8D"/>
    <w:multiLevelType w:val="multilevel"/>
    <w:tmpl w:val="77D0E976"/>
    <w:lvl w:ilvl="0">
      <w:start w:val="1"/>
      <w:numFmt w:val="decimal"/>
      <w:pStyle w:val="2-LevelLegal1"/>
      <w:lvlText w:val="%1."/>
      <w:lvlJc w:val="left"/>
      <w:pPr>
        <w:tabs>
          <w:tab w:val="num" w:pos="360"/>
        </w:tabs>
        <w:ind w:left="0" w:firstLine="0"/>
      </w:pPr>
      <w:rPr>
        <w:rFonts w:ascii="Times New Roman Bold" w:hAnsi="Times New Roman Bold" w:hint="default"/>
        <w:b/>
        <w:i w:val="0"/>
        <w:color w:val="000000"/>
        <w:sz w:val="20"/>
        <w:u w:val="none"/>
      </w:rPr>
    </w:lvl>
    <w:lvl w:ilvl="1">
      <w:start w:val="1"/>
      <w:numFmt w:val="decimal"/>
      <w:pStyle w:val="2-LevelLegal2"/>
      <w:isLgl/>
      <w:lvlText w:val="%1.%2"/>
      <w:lvlJc w:val="left"/>
      <w:pPr>
        <w:tabs>
          <w:tab w:val="num" w:pos="360"/>
        </w:tabs>
        <w:ind w:left="0" w:firstLine="0"/>
      </w:pPr>
      <w:rPr>
        <w:rFonts w:ascii="Times New Roman Bold" w:hAnsi="Times New Roman Bold" w:hint="default"/>
        <w:b/>
        <w:i w:val="0"/>
        <w:color w:val="000000"/>
        <w:sz w:val="20"/>
        <w:u w:val="none"/>
      </w:rPr>
    </w:lvl>
    <w:lvl w:ilvl="2">
      <w:start w:val="1"/>
      <w:numFmt w:val="lowerLetter"/>
      <w:pStyle w:val="2-LevelLegal3"/>
      <w:lvlText w:val="(%3)"/>
      <w:lvlJc w:val="left"/>
      <w:pPr>
        <w:tabs>
          <w:tab w:val="num" w:pos="2707"/>
        </w:tabs>
        <w:ind w:left="0" w:firstLine="2160"/>
      </w:pPr>
      <w:rPr>
        <w:rFonts w:hint="default"/>
        <w:color w:val="000000"/>
      </w:rPr>
    </w:lvl>
    <w:lvl w:ilvl="3">
      <w:start w:val="1"/>
      <w:numFmt w:val="lowerRoman"/>
      <w:pStyle w:val="2-LevelLegal4"/>
      <w:lvlText w:val="(%4)"/>
      <w:lvlJc w:val="right"/>
      <w:pPr>
        <w:tabs>
          <w:tab w:val="num" w:pos="3485"/>
        </w:tabs>
        <w:ind w:left="720" w:firstLine="2520"/>
      </w:pPr>
      <w:rPr>
        <w:rFonts w:hint="default"/>
        <w:color w:val="000000"/>
      </w:rPr>
    </w:lvl>
    <w:lvl w:ilvl="4">
      <w:start w:val="1"/>
      <w:numFmt w:val="decimal"/>
      <w:pStyle w:val="2-LevelLegal5"/>
      <w:lvlText w:val="(%5)"/>
      <w:lvlJc w:val="left"/>
      <w:pPr>
        <w:tabs>
          <w:tab w:val="num" w:pos="4147"/>
        </w:tabs>
        <w:ind w:left="720" w:firstLine="2808"/>
      </w:pPr>
      <w:rPr>
        <w:rFonts w:hint="default"/>
        <w:color w:val="000000"/>
      </w:rPr>
    </w:lvl>
    <w:lvl w:ilvl="5">
      <w:start w:val="1"/>
      <w:numFmt w:val="upperLetter"/>
      <w:pStyle w:val="2-LevelLegal6"/>
      <w:lvlText w:val="(%6)"/>
      <w:lvlJc w:val="left"/>
      <w:pPr>
        <w:tabs>
          <w:tab w:val="num" w:pos="4723"/>
        </w:tabs>
        <w:ind w:left="1440" w:firstLine="2707"/>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DDC3C62"/>
    <w:multiLevelType w:val="hybridMultilevel"/>
    <w:tmpl w:val="40C2D30C"/>
    <w:lvl w:ilvl="0" w:tplc="61708D3A">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24C92"/>
    <w:multiLevelType w:val="hybridMultilevel"/>
    <w:tmpl w:val="77545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6EE1F82"/>
    <w:multiLevelType w:val="hybridMultilevel"/>
    <w:tmpl w:val="92E4E2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2E5FCF"/>
    <w:multiLevelType w:val="hybridMultilevel"/>
    <w:tmpl w:val="92E4E2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961BDB"/>
    <w:multiLevelType w:val="hybridMultilevel"/>
    <w:tmpl w:val="260846E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05A30"/>
    <w:multiLevelType w:val="hybridMultilevel"/>
    <w:tmpl w:val="CC5695D4"/>
    <w:lvl w:ilvl="0" w:tplc="6CE4C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456EB8"/>
    <w:multiLevelType w:val="hybridMultilevel"/>
    <w:tmpl w:val="33A4670E"/>
    <w:lvl w:ilvl="0" w:tplc="D9542118">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8D92E59"/>
    <w:multiLevelType w:val="hybridMultilevel"/>
    <w:tmpl w:val="8D3A51F0"/>
    <w:lvl w:ilvl="0" w:tplc="DF44D9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02415A"/>
    <w:multiLevelType w:val="hybridMultilevel"/>
    <w:tmpl w:val="AC86FAD8"/>
    <w:lvl w:ilvl="0" w:tplc="730608B0">
      <w:start w:val="1"/>
      <w:numFmt w:val="decimal"/>
      <w:lvlText w:val="%1."/>
      <w:lvlJc w:val="left"/>
      <w:pPr>
        <w:tabs>
          <w:tab w:val="num" w:pos="1080"/>
        </w:tabs>
        <w:ind w:left="1080" w:hanging="720"/>
      </w:pPr>
      <w:rPr>
        <w:rFonts w:hint="default"/>
      </w:rPr>
    </w:lvl>
    <w:lvl w:ilvl="1" w:tplc="DF44D9A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A203D0"/>
    <w:multiLevelType w:val="hybridMultilevel"/>
    <w:tmpl w:val="C22479B2"/>
    <w:lvl w:ilvl="0" w:tplc="3BEAD81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16D35"/>
    <w:multiLevelType w:val="hybridMultilevel"/>
    <w:tmpl w:val="9858E51E"/>
    <w:lvl w:ilvl="0" w:tplc="E432F894">
      <w:start w:val="1"/>
      <w:numFmt w:val="bullet"/>
      <w:lvlText w:val=""/>
      <w:lvlJc w:val="left"/>
      <w:pPr>
        <w:tabs>
          <w:tab w:val="num" w:pos="1008"/>
        </w:tabs>
        <w:ind w:left="1008" w:hanging="288"/>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CE430F0"/>
    <w:multiLevelType w:val="hybridMultilevel"/>
    <w:tmpl w:val="3D402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354EEA"/>
    <w:multiLevelType w:val="hybridMultilevel"/>
    <w:tmpl w:val="4614F27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481D39A2"/>
    <w:multiLevelType w:val="hybridMultilevel"/>
    <w:tmpl w:val="81A05010"/>
    <w:lvl w:ilvl="0" w:tplc="465216B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B27C1"/>
    <w:multiLevelType w:val="hybridMultilevel"/>
    <w:tmpl w:val="DBFC1256"/>
    <w:lvl w:ilvl="0" w:tplc="BA280C54">
      <w:start w:val="1"/>
      <w:numFmt w:val="decimal"/>
      <w:lvlText w:val="%1."/>
      <w:lvlJc w:val="left"/>
      <w:pPr>
        <w:tabs>
          <w:tab w:val="num" w:pos="360"/>
        </w:tabs>
        <w:ind w:left="360" w:hanging="360"/>
      </w:pPr>
      <w:rPr>
        <w:rFonts w:hint="default"/>
        <w:u w:val="none"/>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4A903504"/>
    <w:multiLevelType w:val="hybridMultilevel"/>
    <w:tmpl w:val="92E4E2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382B39"/>
    <w:multiLevelType w:val="hybridMultilevel"/>
    <w:tmpl w:val="C8D4111E"/>
    <w:lvl w:ilvl="0" w:tplc="AE56AA7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CD451E2"/>
    <w:multiLevelType w:val="hybridMultilevel"/>
    <w:tmpl w:val="E1864EA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FE1866"/>
    <w:multiLevelType w:val="hybridMultilevel"/>
    <w:tmpl w:val="414E9DFC"/>
    <w:lvl w:ilvl="0" w:tplc="730608B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473E7C8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AC06B7"/>
    <w:multiLevelType w:val="singleLevel"/>
    <w:tmpl w:val="79E6FD28"/>
    <w:lvl w:ilvl="0">
      <w:start w:val="1"/>
      <w:numFmt w:val="bullet"/>
      <w:pStyle w:val="ListBullet"/>
      <w:lvlText w:val=""/>
      <w:lvlJc w:val="left"/>
      <w:pPr>
        <w:tabs>
          <w:tab w:val="num" w:pos="360"/>
        </w:tabs>
        <w:ind w:left="360" w:hanging="360"/>
      </w:pPr>
      <w:rPr>
        <w:rFonts w:ascii="Symbol" w:hAnsi="Symbol" w:hint="default"/>
        <w:sz w:val="18"/>
      </w:rPr>
    </w:lvl>
  </w:abstractNum>
  <w:num w:numId="1">
    <w:abstractNumId w:val="12"/>
  </w:num>
  <w:num w:numId="2">
    <w:abstractNumId w:val="18"/>
  </w:num>
  <w:num w:numId="3">
    <w:abstractNumId w:val="19"/>
  </w:num>
  <w:num w:numId="4">
    <w:abstractNumId w:val="14"/>
  </w:num>
  <w:num w:numId="5">
    <w:abstractNumId w:val="23"/>
  </w:num>
  <w:num w:numId="6">
    <w:abstractNumId w:val="3"/>
  </w:num>
  <w:num w:numId="7">
    <w:abstractNumId w:val="10"/>
  </w:num>
  <w:num w:numId="8">
    <w:abstractNumId w:val="0"/>
  </w:num>
  <w:num w:numId="9">
    <w:abstractNumId w:val="6"/>
  </w:num>
  <w:num w:numId="10">
    <w:abstractNumId w:val="7"/>
  </w:num>
  <w:num w:numId="11">
    <w:abstractNumId w:val="22"/>
  </w:num>
  <w:num w:numId="12">
    <w:abstractNumId w:val="21"/>
  </w:num>
  <w:num w:numId="13">
    <w:abstractNumId w:val="15"/>
  </w:num>
  <w:num w:numId="14">
    <w:abstractNumId w:val="2"/>
  </w:num>
  <w:num w:numId="15">
    <w:abstractNumId w:val="16"/>
  </w:num>
  <w:num w:numId="16">
    <w:abstractNumId w:val="8"/>
  </w:num>
  <w:num w:numId="17">
    <w:abstractNumId w:val="20"/>
  </w:num>
  <w:num w:numId="18">
    <w:abstractNumId w:val="9"/>
  </w:num>
  <w:num w:numId="19">
    <w:abstractNumId w:val="13"/>
  </w:num>
  <w:num w:numId="20">
    <w:abstractNumId w:val="17"/>
  </w:num>
  <w:num w:numId="21">
    <w:abstractNumId w:val="11"/>
  </w:num>
  <w:num w:numId="22">
    <w:abstractNumId w:val="4"/>
  </w:num>
  <w:num w:numId="23">
    <w:abstractNumId w:val="5"/>
  </w:num>
  <w:num w:numId="2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52"/>
    <w:rsid w:val="000008CD"/>
    <w:rsid w:val="000027BD"/>
    <w:rsid w:val="00002AC2"/>
    <w:rsid w:val="00003DAD"/>
    <w:rsid w:val="00003E9A"/>
    <w:rsid w:val="00010B29"/>
    <w:rsid w:val="00012801"/>
    <w:rsid w:val="00013E8A"/>
    <w:rsid w:val="000157B0"/>
    <w:rsid w:val="0002085A"/>
    <w:rsid w:val="00022F30"/>
    <w:rsid w:val="00022FA4"/>
    <w:rsid w:val="00023088"/>
    <w:rsid w:val="0002309C"/>
    <w:rsid w:val="00024D4A"/>
    <w:rsid w:val="00027955"/>
    <w:rsid w:val="0003132D"/>
    <w:rsid w:val="00031E5F"/>
    <w:rsid w:val="00034B24"/>
    <w:rsid w:val="00036B74"/>
    <w:rsid w:val="00037C10"/>
    <w:rsid w:val="000416DD"/>
    <w:rsid w:val="00043E05"/>
    <w:rsid w:val="000451DF"/>
    <w:rsid w:val="00045908"/>
    <w:rsid w:val="00047029"/>
    <w:rsid w:val="00047A19"/>
    <w:rsid w:val="00052D46"/>
    <w:rsid w:val="00062F66"/>
    <w:rsid w:val="00063AC8"/>
    <w:rsid w:val="00064D5F"/>
    <w:rsid w:val="00064EC4"/>
    <w:rsid w:val="00067611"/>
    <w:rsid w:val="00067B62"/>
    <w:rsid w:val="00072F09"/>
    <w:rsid w:val="000734AB"/>
    <w:rsid w:val="0007412B"/>
    <w:rsid w:val="000743CC"/>
    <w:rsid w:val="0007743C"/>
    <w:rsid w:val="00077849"/>
    <w:rsid w:val="000778E7"/>
    <w:rsid w:val="00077B84"/>
    <w:rsid w:val="00080E64"/>
    <w:rsid w:val="000810F5"/>
    <w:rsid w:val="00082411"/>
    <w:rsid w:val="0008526E"/>
    <w:rsid w:val="0009058A"/>
    <w:rsid w:val="00097B27"/>
    <w:rsid w:val="000A00C1"/>
    <w:rsid w:val="000A01CB"/>
    <w:rsid w:val="000A4560"/>
    <w:rsid w:val="000A4D54"/>
    <w:rsid w:val="000A56AE"/>
    <w:rsid w:val="000A6B68"/>
    <w:rsid w:val="000A6DBD"/>
    <w:rsid w:val="000A7CAE"/>
    <w:rsid w:val="000B1BB1"/>
    <w:rsid w:val="000B2BC2"/>
    <w:rsid w:val="000B5CB2"/>
    <w:rsid w:val="000C03C3"/>
    <w:rsid w:val="000C141E"/>
    <w:rsid w:val="000C20D2"/>
    <w:rsid w:val="000C5D07"/>
    <w:rsid w:val="000C7935"/>
    <w:rsid w:val="000D06C4"/>
    <w:rsid w:val="000D3452"/>
    <w:rsid w:val="000D3A21"/>
    <w:rsid w:val="000D4856"/>
    <w:rsid w:val="000D56DF"/>
    <w:rsid w:val="000D65FD"/>
    <w:rsid w:val="000D73F5"/>
    <w:rsid w:val="000D79F9"/>
    <w:rsid w:val="000E0D56"/>
    <w:rsid w:val="000E2EA4"/>
    <w:rsid w:val="000E5E24"/>
    <w:rsid w:val="000E63BC"/>
    <w:rsid w:val="000E783F"/>
    <w:rsid w:val="000F0C4A"/>
    <w:rsid w:val="000F1ADF"/>
    <w:rsid w:val="000F6DBE"/>
    <w:rsid w:val="000F6F18"/>
    <w:rsid w:val="000F7B7F"/>
    <w:rsid w:val="001000A7"/>
    <w:rsid w:val="00122662"/>
    <w:rsid w:val="00127631"/>
    <w:rsid w:val="00130DA5"/>
    <w:rsid w:val="00130E2B"/>
    <w:rsid w:val="0013119D"/>
    <w:rsid w:val="00131FD6"/>
    <w:rsid w:val="0013600C"/>
    <w:rsid w:val="0013630F"/>
    <w:rsid w:val="00136BA4"/>
    <w:rsid w:val="00140C3A"/>
    <w:rsid w:val="001502CA"/>
    <w:rsid w:val="00153294"/>
    <w:rsid w:val="00153EA9"/>
    <w:rsid w:val="00154130"/>
    <w:rsid w:val="00157907"/>
    <w:rsid w:val="00160DDE"/>
    <w:rsid w:val="00162139"/>
    <w:rsid w:val="0016496D"/>
    <w:rsid w:val="00171C04"/>
    <w:rsid w:val="0017201B"/>
    <w:rsid w:val="001737E2"/>
    <w:rsid w:val="001737F3"/>
    <w:rsid w:val="00174908"/>
    <w:rsid w:val="00180142"/>
    <w:rsid w:val="001825F0"/>
    <w:rsid w:val="0018327A"/>
    <w:rsid w:val="001838CE"/>
    <w:rsid w:val="00184D4B"/>
    <w:rsid w:val="00190155"/>
    <w:rsid w:val="001918A5"/>
    <w:rsid w:val="00195C36"/>
    <w:rsid w:val="001A1A0B"/>
    <w:rsid w:val="001A2B92"/>
    <w:rsid w:val="001A2BEF"/>
    <w:rsid w:val="001A6663"/>
    <w:rsid w:val="001B0180"/>
    <w:rsid w:val="001B3D3A"/>
    <w:rsid w:val="001B6599"/>
    <w:rsid w:val="001C5124"/>
    <w:rsid w:val="001C6A28"/>
    <w:rsid w:val="001D0E7B"/>
    <w:rsid w:val="001D3BE8"/>
    <w:rsid w:val="001D3CC8"/>
    <w:rsid w:val="001D4F6F"/>
    <w:rsid w:val="001D4FB4"/>
    <w:rsid w:val="001E207E"/>
    <w:rsid w:val="001E2AD9"/>
    <w:rsid w:val="001E60C6"/>
    <w:rsid w:val="001E6547"/>
    <w:rsid w:val="001F3512"/>
    <w:rsid w:val="001F50F1"/>
    <w:rsid w:val="001F593D"/>
    <w:rsid w:val="001F7BDB"/>
    <w:rsid w:val="00200666"/>
    <w:rsid w:val="002016FF"/>
    <w:rsid w:val="00203C56"/>
    <w:rsid w:val="00205EDD"/>
    <w:rsid w:val="002106DA"/>
    <w:rsid w:val="00211A27"/>
    <w:rsid w:val="00212D24"/>
    <w:rsid w:val="0021375D"/>
    <w:rsid w:val="002140D7"/>
    <w:rsid w:val="002146C2"/>
    <w:rsid w:val="002155FC"/>
    <w:rsid w:val="00220794"/>
    <w:rsid w:val="0022163B"/>
    <w:rsid w:val="00221C08"/>
    <w:rsid w:val="002246DF"/>
    <w:rsid w:val="002253F9"/>
    <w:rsid w:val="002275D0"/>
    <w:rsid w:val="0022760E"/>
    <w:rsid w:val="00227C31"/>
    <w:rsid w:val="00227EB8"/>
    <w:rsid w:val="00235665"/>
    <w:rsid w:val="002368DC"/>
    <w:rsid w:val="00237915"/>
    <w:rsid w:val="002379D7"/>
    <w:rsid w:val="00237E80"/>
    <w:rsid w:val="00240843"/>
    <w:rsid w:val="00241774"/>
    <w:rsid w:val="00242402"/>
    <w:rsid w:val="00245752"/>
    <w:rsid w:val="00250589"/>
    <w:rsid w:val="00250EFB"/>
    <w:rsid w:val="00250FFA"/>
    <w:rsid w:val="00251243"/>
    <w:rsid w:val="002513AC"/>
    <w:rsid w:val="00252B3C"/>
    <w:rsid w:val="002575AE"/>
    <w:rsid w:val="00262421"/>
    <w:rsid w:val="002641F3"/>
    <w:rsid w:val="00265B2B"/>
    <w:rsid w:val="00265D62"/>
    <w:rsid w:val="00270A68"/>
    <w:rsid w:val="00270CFF"/>
    <w:rsid w:val="00270E3F"/>
    <w:rsid w:val="00272FEE"/>
    <w:rsid w:val="00273CDE"/>
    <w:rsid w:val="002741E3"/>
    <w:rsid w:val="002744B4"/>
    <w:rsid w:val="00275987"/>
    <w:rsid w:val="00276EA1"/>
    <w:rsid w:val="002777AB"/>
    <w:rsid w:val="002778A6"/>
    <w:rsid w:val="00280A22"/>
    <w:rsid w:val="00281214"/>
    <w:rsid w:val="00281F7E"/>
    <w:rsid w:val="002820EC"/>
    <w:rsid w:val="002823F0"/>
    <w:rsid w:val="00292CF7"/>
    <w:rsid w:val="00293D69"/>
    <w:rsid w:val="00294543"/>
    <w:rsid w:val="00294AD8"/>
    <w:rsid w:val="00295A7B"/>
    <w:rsid w:val="002A07A8"/>
    <w:rsid w:val="002A1699"/>
    <w:rsid w:val="002A1844"/>
    <w:rsid w:val="002A3B8B"/>
    <w:rsid w:val="002A74E0"/>
    <w:rsid w:val="002B5FC6"/>
    <w:rsid w:val="002B63F1"/>
    <w:rsid w:val="002B729D"/>
    <w:rsid w:val="002C1418"/>
    <w:rsid w:val="002C3233"/>
    <w:rsid w:val="002C5102"/>
    <w:rsid w:val="002C5E5F"/>
    <w:rsid w:val="002C77FC"/>
    <w:rsid w:val="002D0019"/>
    <w:rsid w:val="002D2DDE"/>
    <w:rsid w:val="002D52E2"/>
    <w:rsid w:val="002D5D28"/>
    <w:rsid w:val="002E2B5A"/>
    <w:rsid w:val="002E5FA7"/>
    <w:rsid w:val="002F0AA9"/>
    <w:rsid w:val="0030045D"/>
    <w:rsid w:val="0030236E"/>
    <w:rsid w:val="00307127"/>
    <w:rsid w:val="00307E04"/>
    <w:rsid w:val="003162D3"/>
    <w:rsid w:val="00317B83"/>
    <w:rsid w:val="00322679"/>
    <w:rsid w:val="0032421D"/>
    <w:rsid w:val="003278B5"/>
    <w:rsid w:val="00330BFB"/>
    <w:rsid w:val="00334D2B"/>
    <w:rsid w:val="0033675A"/>
    <w:rsid w:val="00336AC9"/>
    <w:rsid w:val="00340AE6"/>
    <w:rsid w:val="00341265"/>
    <w:rsid w:val="003459DA"/>
    <w:rsid w:val="003463F8"/>
    <w:rsid w:val="00350A50"/>
    <w:rsid w:val="00352539"/>
    <w:rsid w:val="0035282C"/>
    <w:rsid w:val="00352858"/>
    <w:rsid w:val="0035642F"/>
    <w:rsid w:val="003566A1"/>
    <w:rsid w:val="003622CB"/>
    <w:rsid w:val="0036400C"/>
    <w:rsid w:val="00364881"/>
    <w:rsid w:val="00364F85"/>
    <w:rsid w:val="00365B4F"/>
    <w:rsid w:val="003668EA"/>
    <w:rsid w:val="003716CE"/>
    <w:rsid w:val="0037412C"/>
    <w:rsid w:val="00375A27"/>
    <w:rsid w:val="00375B00"/>
    <w:rsid w:val="003760ED"/>
    <w:rsid w:val="00376C0C"/>
    <w:rsid w:val="0038033D"/>
    <w:rsid w:val="003809B6"/>
    <w:rsid w:val="00380D51"/>
    <w:rsid w:val="00380EFA"/>
    <w:rsid w:val="00381661"/>
    <w:rsid w:val="00385B52"/>
    <w:rsid w:val="003866AB"/>
    <w:rsid w:val="00387305"/>
    <w:rsid w:val="003873C1"/>
    <w:rsid w:val="00391F35"/>
    <w:rsid w:val="00394437"/>
    <w:rsid w:val="00395253"/>
    <w:rsid w:val="003A3ABF"/>
    <w:rsid w:val="003A58B0"/>
    <w:rsid w:val="003B0C06"/>
    <w:rsid w:val="003B1137"/>
    <w:rsid w:val="003B3355"/>
    <w:rsid w:val="003B4B56"/>
    <w:rsid w:val="003B5CF7"/>
    <w:rsid w:val="003C02F2"/>
    <w:rsid w:val="003C3BE8"/>
    <w:rsid w:val="003C4291"/>
    <w:rsid w:val="003C589E"/>
    <w:rsid w:val="003C5BFE"/>
    <w:rsid w:val="003C7A36"/>
    <w:rsid w:val="003D1082"/>
    <w:rsid w:val="003D1D95"/>
    <w:rsid w:val="003D2188"/>
    <w:rsid w:val="003D6147"/>
    <w:rsid w:val="003E00BD"/>
    <w:rsid w:val="003E05BE"/>
    <w:rsid w:val="003E20C7"/>
    <w:rsid w:val="003E23FE"/>
    <w:rsid w:val="003E2519"/>
    <w:rsid w:val="003E37A5"/>
    <w:rsid w:val="003E5415"/>
    <w:rsid w:val="003F225A"/>
    <w:rsid w:val="003F4F27"/>
    <w:rsid w:val="003F5A49"/>
    <w:rsid w:val="003F6B91"/>
    <w:rsid w:val="004001CC"/>
    <w:rsid w:val="004012DB"/>
    <w:rsid w:val="004013EA"/>
    <w:rsid w:val="004014E0"/>
    <w:rsid w:val="004021B0"/>
    <w:rsid w:val="00403132"/>
    <w:rsid w:val="00407053"/>
    <w:rsid w:val="004104E3"/>
    <w:rsid w:val="00411FE8"/>
    <w:rsid w:val="00413602"/>
    <w:rsid w:val="00414297"/>
    <w:rsid w:val="00420464"/>
    <w:rsid w:val="0042097E"/>
    <w:rsid w:val="00420E07"/>
    <w:rsid w:val="004226C8"/>
    <w:rsid w:val="00425D14"/>
    <w:rsid w:val="00425E7B"/>
    <w:rsid w:val="004261A4"/>
    <w:rsid w:val="00427F1C"/>
    <w:rsid w:val="0043168D"/>
    <w:rsid w:val="00436A36"/>
    <w:rsid w:val="004411B4"/>
    <w:rsid w:val="00441284"/>
    <w:rsid w:val="00441DE5"/>
    <w:rsid w:val="00442620"/>
    <w:rsid w:val="00442E89"/>
    <w:rsid w:val="004438B8"/>
    <w:rsid w:val="00444A4A"/>
    <w:rsid w:val="004454A8"/>
    <w:rsid w:val="00445C16"/>
    <w:rsid w:val="004518A0"/>
    <w:rsid w:val="00453584"/>
    <w:rsid w:val="0045415B"/>
    <w:rsid w:val="00454E87"/>
    <w:rsid w:val="0046453A"/>
    <w:rsid w:val="0046582A"/>
    <w:rsid w:val="004716EA"/>
    <w:rsid w:val="00473F19"/>
    <w:rsid w:val="00474066"/>
    <w:rsid w:val="0048174E"/>
    <w:rsid w:val="00481E26"/>
    <w:rsid w:val="00485961"/>
    <w:rsid w:val="004864A6"/>
    <w:rsid w:val="004866CD"/>
    <w:rsid w:val="00487300"/>
    <w:rsid w:val="00490277"/>
    <w:rsid w:val="0049122A"/>
    <w:rsid w:val="00493567"/>
    <w:rsid w:val="004965AB"/>
    <w:rsid w:val="00497269"/>
    <w:rsid w:val="004A65A7"/>
    <w:rsid w:val="004A74B8"/>
    <w:rsid w:val="004B07A0"/>
    <w:rsid w:val="004B23F1"/>
    <w:rsid w:val="004B263D"/>
    <w:rsid w:val="004B77AD"/>
    <w:rsid w:val="004B7931"/>
    <w:rsid w:val="004C0ADC"/>
    <w:rsid w:val="004C13DA"/>
    <w:rsid w:val="004C1956"/>
    <w:rsid w:val="004C1CB6"/>
    <w:rsid w:val="004C3C7C"/>
    <w:rsid w:val="004C4EE0"/>
    <w:rsid w:val="004C57C5"/>
    <w:rsid w:val="004D0F7B"/>
    <w:rsid w:val="004D15E4"/>
    <w:rsid w:val="004D1EAF"/>
    <w:rsid w:val="004E0C10"/>
    <w:rsid w:val="004E2708"/>
    <w:rsid w:val="004E3B12"/>
    <w:rsid w:val="004E4B15"/>
    <w:rsid w:val="004E6CA2"/>
    <w:rsid w:val="004F11F4"/>
    <w:rsid w:val="004F2149"/>
    <w:rsid w:val="004F29F2"/>
    <w:rsid w:val="004F2A2E"/>
    <w:rsid w:val="004F327B"/>
    <w:rsid w:val="004F3FB4"/>
    <w:rsid w:val="004F600B"/>
    <w:rsid w:val="004F66CF"/>
    <w:rsid w:val="005009BC"/>
    <w:rsid w:val="005033B2"/>
    <w:rsid w:val="00504224"/>
    <w:rsid w:val="00511633"/>
    <w:rsid w:val="0051382D"/>
    <w:rsid w:val="0051557F"/>
    <w:rsid w:val="00516A9A"/>
    <w:rsid w:val="005172AD"/>
    <w:rsid w:val="00523192"/>
    <w:rsid w:val="00523637"/>
    <w:rsid w:val="00524842"/>
    <w:rsid w:val="00524921"/>
    <w:rsid w:val="00524FAE"/>
    <w:rsid w:val="00525DB5"/>
    <w:rsid w:val="00526E6C"/>
    <w:rsid w:val="00527229"/>
    <w:rsid w:val="00527EC9"/>
    <w:rsid w:val="00532C80"/>
    <w:rsid w:val="005335EC"/>
    <w:rsid w:val="00534949"/>
    <w:rsid w:val="005355AB"/>
    <w:rsid w:val="00535828"/>
    <w:rsid w:val="005374A7"/>
    <w:rsid w:val="005418B6"/>
    <w:rsid w:val="005436A5"/>
    <w:rsid w:val="005438F9"/>
    <w:rsid w:val="00544CEF"/>
    <w:rsid w:val="005452FF"/>
    <w:rsid w:val="00545FDA"/>
    <w:rsid w:val="005469D5"/>
    <w:rsid w:val="00550D74"/>
    <w:rsid w:val="00551EAF"/>
    <w:rsid w:val="0055208B"/>
    <w:rsid w:val="00553097"/>
    <w:rsid w:val="00554563"/>
    <w:rsid w:val="00555A2A"/>
    <w:rsid w:val="005615FF"/>
    <w:rsid w:val="005634C6"/>
    <w:rsid w:val="00564DDD"/>
    <w:rsid w:val="005664F3"/>
    <w:rsid w:val="00566FB7"/>
    <w:rsid w:val="00573641"/>
    <w:rsid w:val="0057396B"/>
    <w:rsid w:val="0057611B"/>
    <w:rsid w:val="00582DB5"/>
    <w:rsid w:val="00586F37"/>
    <w:rsid w:val="005871C0"/>
    <w:rsid w:val="00591343"/>
    <w:rsid w:val="00594DFC"/>
    <w:rsid w:val="0059669E"/>
    <w:rsid w:val="005A343F"/>
    <w:rsid w:val="005A4D6B"/>
    <w:rsid w:val="005A4F58"/>
    <w:rsid w:val="005A5110"/>
    <w:rsid w:val="005A56E6"/>
    <w:rsid w:val="005A7D5C"/>
    <w:rsid w:val="005B3E60"/>
    <w:rsid w:val="005B4D27"/>
    <w:rsid w:val="005B6319"/>
    <w:rsid w:val="005C06B2"/>
    <w:rsid w:val="005C1729"/>
    <w:rsid w:val="005C54A0"/>
    <w:rsid w:val="005C6542"/>
    <w:rsid w:val="005C7A5E"/>
    <w:rsid w:val="005D04EB"/>
    <w:rsid w:val="005D0EA9"/>
    <w:rsid w:val="005D205B"/>
    <w:rsid w:val="005D22DB"/>
    <w:rsid w:val="005D232F"/>
    <w:rsid w:val="005D4FF2"/>
    <w:rsid w:val="005D7011"/>
    <w:rsid w:val="005E149D"/>
    <w:rsid w:val="005E172E"/>
    <w:rsid w:val="005E3564"/>
    <w:rsid w:val="005E5C12"/>
    <w:rsid w:val="005E6FA5"/>
    <w:rsid w:val="005F2C65"/>
    <w:rsid w:val="00600626"/>
    <w:rsid w:val="00602305"/>
    <w:rsid w:val="00602C4D"/>
    <w:rsid w:val="00605257"/>
    <w:rsid w:val="00606EC1"/>
    <w:rsid w:val="0061150B"/>
    <w:rsid w:val="00611D3A"/>
    <w:rsid w:val="00612824"/>
    <w:rsid w:val="00613C35"/>
    <w:rsid w:val="00614325"/>
    <w:rsid w:val="0061445F"/>
    <w:rsid w:val="00620667"/>
    <w:rsid w:val="00622BEC"/>
    <w:rsid w:val="006253F6"/>
    <w:rsid w:val="00626488"/>
    <w:rsid w:val="00626C15"/>
    <w:rsid w:val="00630320"/>
    <w:rsid w:val="00633E6A"/>
    <w:rsid w:val="00633FD3"/>
    <w:rsid w:val="0063664C"/>
    <w:rsid w:val="00637E78"/>
    <w:rsid w:val="00640E7B"/>
    <w:rsid w:val="006463EE"/>
    <w:rsid w:val="00647F99"/>
    <w:rsid w:val="00654203"/>
    <w:rsid w:val="006603C9"/>
    <w:rsid w:val="0066183C"/>
    <w:rsid w:val="00663C42"/>
    <w:rsid w:val="0066410D"/>
    <w:rsid w:val="00665D76"/>
    <w:rsid w:val="00666CDD"/>
    <w:rsid w:val="00666D3F"/>
    <w:rsid w:val="00670CB8"/>
    <w:rsid w:val="00672A2A"/>
    <w:rsid w:val="00672A45"/>
    <w:rsid w:val="00673AF0"/>
    <w:rsid w:val="00673F75"/>
    <w:rsid w:val="00680CA4"/>
    <w:rsid w:val="00681AE7"/>
    <w:rsid w:val="006830EE"/>
    <w:rsid w:val="00683656"/>
    <w:rsid w:val="006874C0"/>
    <w:rsid w:val="006933DE"/>
    <w:rsid w:val="00693A54"/>
    <w:rsid w:val="006973CB"/>
    <w:rsid w:val="006A4D8E"/>
    <w:rsid w:val="006A6035"/>
    <w:rsid w:val="006A66FC"/>
    <w:rsid w:val="006B10AB"/>
    <w:rsid w:val="006B2620"/>
    <w:rsid w:val="006B2664"/>
    <w:rsid w:val="006B2814"/>
    <w:rsid w:val="006B4CB7"/>
    <w:rsid w:val="006B65EB"/>
    <w:rsid w:val="006C0CC0"/>
    <w:rsid w:val="006C4E37"/>
    <w:rsid w:val="006C7873"/>
    <w:rsid w:val="006D3AE1"/>
    <w:rsid w:val="006D6CB5"/>
    <w:rsid w:val="006E3294"/>
    <w:rsid w:val="006E3820"/>
    <w:rsid w:val="006E3EB9"/>
    <w:rsid w:val="006E43A1"/>
    <w:rsid w:val="006F1172"/>
    <w:rsid w:val="006F512B"/>
    <w:rsid w:val="006F6828"/>
    <w:rsid w:val="006F7770"/>
    <w:rsid w:val="00700E29"/>
    <w:rsid w:val="00702779"/>
    <w:rsid w:val="00705AA1"/>
    <w:rsid w:val="00705EDF"/>
    <w:rsid w:val="00712370"/>
    <w:rsid w:val="00717ABF"/>
    <w:rsid w:val="0072157B"/>
    <w:rsid w:val="00724D09"/>
    <w:rsid w:val="00725527"/>
    <w:rsid w:val="00725882"/>
    <w:rsid w:val="00735194"/>
    <w:rsid w:val="00736F2A"/>
    <w:rsid w:val="007373BB"/>
    <w:rsid w:val="007425CE"/>
    <w:rsid w:val="00746523"/>
    <w:rsid w:val="007502C9"/>
    <w:rsid w:val="0075693A"/>
    <w:rsid w:val="00760971"/>
    <w:rsid w:val="00761068"/>
    <w:rsid w:val="00764C2F"/>
    <w:rsid w:val="00772BE8"/>
    <w:rsid w:val="00774698"/>
    <w:rsid w:val="00774886"/>
    <w:rsid w:val="00775F1C"/>
    <w:rsid w:val="00781B82"/>
    <w:rsid w:val="007851C9"/>
    <w:rsid w:val="0078599B"/>
    <w:rsid w:val="0078652E"/>
    <w:rsid w:val="00786B56"/>
    <w:rsid w:val="00791203"/>
    <w:rsid w:val="00792AA3"/>
    <w:rsid w:val="007936CB"/>
    <w:rsid w:val="00794D19"/>
    <w:rsid w:val="00797F69"/>
    <w:rsid w:val="007A1B8D"/>
    <w:rsid w:val="007A3B08"/>
    <w:rsid w:val="007A5B04"/>
    <w:rsid w:val="007A7A95"/>
    <w:rsid w:val="007B2911"/>
    <w:rsid w:val="007B3B17"/>
    <w:rsid w:val="007B4C54"/>
    <w:rsid w:val="007B6022"/>
    <w:rsid w:val="007C0B72"/>
    <w:rsid w:val="007C14A2"/>
    <w:rsid w:val="007C1FC5"/>
    <w:rsid w:val="007C57A9"/>
    <w:rsid w:val="007D0B72"/>
    <w:rsid w:val="007D567F"/>
    <w:rsid w:val="007D6040"/>
    <w:rsid w:val="007E268D"/>
    <w:rsid w:val="007E3ECD"/>
    <w:rsid w:val="007F0951"/>
    <w:rsid w:val="007F4026"/>
    <w:rsid w:val="007F578D"/>
    <w:rsid w:val="007F6EB5"/>
    <w:rsid w:val="007F78D4"/>
    <w:rsid w:val="007F7A62"/>
    <w:rsid w:val="00805563"/>
    <w:rsid w:val="008057BB"/>
    <w:rsid w:val="00807DB0"/>
    <w:rsid w:val="00807E7B"/>
    <w:rsid w:val="00811858"/>
    <w:rsid w:val="008128F7"/>
    <w:rsid w:val="00814709"/>
    <w:rsid w:val="00817F0D"/>
    <w:rsid w:val="00820188"/>
    <w:rsid w:val="008205D2"/>
    <w:rsid w:val="008207F5"/>
    <w:rsid w:val="0082272A"/>
    <w:rsid w:val="008228A0"/>
    <w:rsid w:val="00823824"/>
    <w:rsid w:val="00824F65"/>
    <w:rsid w:val="008256A8"/>
    <w:rsid w:val="00831820"/>
    <w:rsid w:val="00837E10"/>
    <w:rsid w:val="00837FBB"/>
    <w:rsid w:val="0084379B"/>
    <w:rsid w:val="00843FB5"/>
    <w:rsid w:val="00851F75"/>
    <w:rsid w:val="00853586"/>
    <w:rsid w:val="00854BB3"/>
    <w:rsid w:val="0085648C"/>
    <w:rsid w:val="00856721"/>
    <w:rsid w:val="00856C15"/>
    <w:rsid w:val="0086631C"/>
    <w:rsid w:val="00867401"/>
    <w:rsid w:val="0087406E"/>
    <w:rsid w:val="00876565"/>
    <w:rsid w:val="00876FEF"/>
    <w:rsid w:val="0088515F"/>
    <w:rsid w:val="00885E64"/>
    <w:rsid w:val="008914A7"/>
    <w:rsid w:val="00891987"/>
    <w:rsid w:val="00892BFE"/>
    <w:rsid w:val="00893BF0"/>
    <w:rsid w:val="00894925"/>
    <w:rsid w:val="0089537B"/>
    <w:rsid w:val="008A00C4"/>
    <w:rsid w:val="008A0B90"/>
    <w:rsid w:val="008A1447"/>
    <w:rsid w:val="008A5995"/>
    <w:rsid w:val="008A7304"/>
    <w:rsid w:val="008A7C6C"/>
    <w:rsid w:val="008B0F21"/>
    <w:rsid w:val="008B12EE"/>
    <w:rsid w:val="008B2122"/>
    <w:rsid w:val="008B29FB"/>
    <w:rsid w:val="008B32E5"/>
    <w:rsid w:val="008C0D76"/>
    <w:rsid w:val="008C1DCD"/>
    <w:rsid w:val="008C451A"/>
    <w:rsid w:val="008C707E"/>
    <w:rsid w:val="008C75E9"/>
    <w:rsid w:val="008C7DD3"/>
    <w:rsid w:val="008D0466"/>
    <w:rsid w:val="008D09A2"/>
    <w:rsid w:val="008D103C"/>
    <w:rsid w:val="008D1B9C"/>
    <w:rsid w:val="008D453A"/>
    <w:rsid w:val="008E0FBD"/>
    <w:rsid w:val="008E39F2"/>
    <w:rsid w:val="008F1B43"/>
    <w:rsid w:val="008F23A8"/>
    <w:rsid w:val="008F4D3A"/>
    <w:rsid w:val="008F526D"/>
    <w:rsid w:val="008F7AE2"/>
    <w:rsid w:val="008F7F89"/>
    <w:rsid w:val="0090079C"/>
    <w:rsid w:val="00902BA5"/>
    <w:rsid w:val="00902CE8"/>
    <w:rsid w:val="00903511"/>
    <w:rsid w:val="009037C9"/>
    <w:rsid w:val="00906AAA"/>
    <w:rsid w:val="00910001"/>
    <w:rsid w:val="0091339E"/>
    <w:rsid w:val="00913535"/>
    <w:rsid w:val="00913691"/>
    <w:rsid w:val="00931DFF"/>
    <w:rsid w:val="009323EF"/>
    <w:rsid w:val="0093645D"/>
    <w:rsid w:val="00936BB6"/>
    <w:rsid w:val="00937023"/>
    <w:rsid w:val="0093782F"/>
    <w:rsid w:val="0094085C"/>
    <w:rsid w:val="00941374"/>
    <w:rsid w:val="00941898"/>
    <w:rsid w:val="009430D5"/>
    <w:rsid w:val="009447CB"/>
    <w:rsid w:val="00952046"/>
    <w:rsid w:val="00953EFC"/>
    <w:rsid w:val="009549CB"/>
    <w:rsid w:val="00955C8B"/>
    <w:rsid w:val="00956F83"/>
    <w:rsid w:val="0096313C"/>
    <w:rsid w:val="00971052"/>
    <w:rsid w:val="00973FE3"/>
    <w:rsid w:val="009744C0"/>
    <w:rsid w:val="0097497E"/>
    <w:rsid w:val="00974BDF"/>
    <w:rsid w:val="0098126B"/>
    <w:rsid w:val="00981F17"/>
    <w:rsid w:val="00983172"/>
    <w:rsid w:val="0098413E"/>
    <w:rsid w:val="009868F8"/>
    <w:rsid w:val="00987032"/>
    <w:rsid w:val="0098752B"/>
    <w:rsid w:val="009876D0"/>
    <w:rsid w:val="009904D8"/>
    <w:rsid w:val="00992CAC"/>
    <w:rsid w:val="00996C3E"/>
    <w:rsid w:val="00997520"/>
    <w:rsid w:val="009979B8"/>
    <w:rsid w:val="009A1857"/>
    <w:rsid w:val="009A1DF0"/>
    <w:rsid w:val="009A2097"/>
    <w:rsid w:val="009A2CE8"/>
    <w:rsid w:val="009A2CF5"/>
    <w:rsid w:val="009A32E8"/>
    <w:rsid w:val="009A48CA"/>
    <w:rsid w:val="009B0EE6"/>
    <w:rsid w:val="009B4302"/>
    <w:rsid w:val="009B70C8"/>
    <w:rsid w:val="009C0B95"/>
    <w:rsid w:val="009C0E09"/>
    <w:rsid w:val="009C1417"/>
    <w:rsid w:val="009C1B62"/>
    <w:rsid w:val="009C38F4"/>
    <w:rsid w:val="009C3F2C"/>
    <w:rsid w:val="009C4EB3"/>
    <w:rsid w:val="009C5A30"/>
    <w:rsid w:val="009D0233"/>
    <w:rsid w:val="009D2115"/>
    <w:rsid w:val="009D37B8"/>
    <w:rsid w:val="009D3FD8"/>
    <w:rsid w:val="009D515C"/>
    <w:rsid w:val="009D6000"/>
    <w:rsid w:val="009E23A5"/>
    <w:rsid w:val="009E3778"/>
    <w:rsid w:val="009E55C7"/>
    <w:rsid w:val="009E5D17"/>
    <w:rsid w:val="009F2A5E"/>
    <w:rsid w:val="009F2E3D"/>
    <w:rsid w:val="009F3093"/>
    <w:rsid w:val="009F37CA"/>
    <w:rsid w:val="009F3F60"/>
    <w:rsid w:val="009F4F2F"/>
    <w:rsid w:val="009F51BB"/>
    <w:rsid w:val="009F65AD"/>
    <w:rsid w:val="009F6801"/>
    <w:rsid w:val="009F7255"/>
    <w:rsid w:val="00A005DE"/>
    <w:rsid w:val="00A06C45"/>
    <w:rsid w:val="00A07AB1"/>
    <w:rsid w:val="00A11E9B"/>
    <w:rsid w:val="00A14B37"/>
    <w:rsid w:val="00A17024"/>
    <w:rsid w:val="00A17377"/>
    <w:rsid w:val="00A20BBD"/>
    <w:rsid w:val="00A20BC0"/>
    <w:rsid w:val="00A22C5F"/>
    <w:rsid w:val="00A22E5F"/>
    <w:rsid w:val="00A23128"/>
    <w:rsid w:val="00A231BF"/>
    <w:rsid w:val="00A25F4D"/>
    <w:rsid w:val="00A2643C"/>
    <w:rsid w:val="00A26C10"/>
    <w:rsid w:val="00A26C82"/>
    <w:rsid w:val="00A31210"/>
    <w:rsid w:val="00A318AF"/>
    <w:rsid w:val="00A42E8B"/>
    <w:rsid w:val="00A433DB"/>
    <w:rsid w:val="00A44747"/>
    <w:rsid w:val="00A44AC8"/>
    <w:rsid w:val="00A452B3"/>
    <w:rsid w:val="00A51009"/>
    <w:rsid w:val="00A5136D"/>
    <w:rsid w:val="00A52278"/>
    <w:rsid w:val="00A5502B"/>
    <w:rsid w:val="00A60068"/>
    <w:rsid w:val="00A605D5"/>
    <w:rsid w:val="00A62C43"/>
    <w:rsid w:val="00A63D14"/>
    <w:rsid w:val="00A6411F"/>
    <w:rsid w:val="00A6434B"/>
    <w:rsid w:val="00A658E6"/>
    <w:rsid w:val="00A67C94"/>
    <w:rsid w:val="00A714DA"/>
    <w:rsid w:val="00A73390"/>
    <w:rsid w:val="00A7695B"/>
    <w:rsid w:val="00A81A78"/>
    <w:rsid w:val="00A836CD"/>
    <w:rsid w:val="00A83A5C"/>
    <w:rsid w:val="00A83B6B"/>
    <w:rsid w:val="00A83C45"/>
    <w:rsid w:val="00A840C6"/>
    <w:rsid w:val="00A84693"/>
    <w:rsid w:val="00A851BC"/>
    <w:rsid w:val="00A86873"/>
    <w:rsid w:val="00A9144F"/>
    <w:rsid w:val="00A921AC"/>
    <w:rsid w:val="00A96CFD"/>
    <w:rsid w:val="00A97197"/>
    <w:rsid w:val="00A97D24"/>
    <w:rsid w:val="00AA2A3B"/>
    <w:rsid w:val="00AA4B6A"/>
    <w:rsid w:val="00AB1AEF"/>
    <w:rsid w:val="00AB45D2"/>
    <w:rsid w:val="00AB4C26"/>
    <w:rsid w:val="00AB6C01"/>
    <w:rsid w:val="00AC0DEA"/>
    <w:rsid w:val="00AC10B2"/>
    <w:rsid w:val="00AC780C"/>
    <w:rsid w:val="00AD0045"/>
    <w:rsid w:val="00AD2C79"/>
    <w:rsid w:val="00AD331E"/>
    <w:rsid w:val="00AD4B07"/>
    <w:rsid w:val="00AE123D"/>
    <w:rsid w:val="00AE42EC"/>
    <w:rsid w:val="00AE45DB"/>
    <w:rsid w:val="00AE4715"/>
    <w:rsid w:val="00AE496F"/>
    <w:rsid w:val="00AF538C"/>
    <w:rsid w:val="00B04486"/>
    <w:rsid w:val="00B063DD"/>
    <w:rsid w:val="00B106B9"/>
    <w:rsid w:val="00B14C3C"/>
    <w:rsid w:val="00B16F8C"/>
    <w:rsid w:val="00B16F98"/>
    <w:rsid w:val="00B17DED"/>
    <w:rsid w:val="00B20C71"/>
    <w:rsid w:val="00B214C7"/>
    <w:rsid w:val="00B21F3E"/>
    <w:rsid w:val="00B228A4"/>
    <w:rsid w:val="00B23659"/>
    <w:rsid w:val="00B311E3"/>
    <w:rsid w:val="00B32EC4"/>
    <w:rsid w:val="00B37D99"/>
    <w:rsid w:val="00B4130A"/>
    <w:rsid w:val="00B424DD"/>
    <w:rsid w:val="00B436D3"/>
    <w:rsid w:val="00B471D1"/>
    <w:rsid w:val="00B4767F"/>
    <w:rsid w:val="00B52E03"/>
    <w:rsid w:val="00B53CF5"/>
    <w:rsid w:val="00B54290"/>
    <w:rsid w:val="00B553B7"/>
    <w:rsid w:val="00B55C42"/>
    <w:rsid w:val="00B6057D"/>
    <w:rsid w:val="00B6331E"/>
    <w:rsid w:val="00B6389A"/>
    <w:rsid w:val="00B6451E"/>
    <w:rsid w:val="00B64B1C"/>
    <w:rsid w:val="00B64D38"/>
    <w:rsid w:val="00B65DD9"/>
    <w:rsid w:val="00B664A6"/>
    <w:rsid w:val="00B66D82"/>
    <w:rsid w:val="00B676D2"/>
    <w:rsid w:val="00B71079"/>
    <w:rsid w:val="00B76970"/>
    <w:rsid w:val="00B81BB4"/>
    <w:rsid w:val="00B83D63"/>
    <w:rsid w:val="00B87F18"/>
    <w:rsid w:val="00B9196F"/>
    <w:rsid w:val="00B943D1"/>
    <w:rsid w:val="00B954F4"/>
    <w:rsid w:val="00B95E4B"/>
    <w:rsid w:val="00B96592"/>
    <w:rsid w:val="00B97F88"/>
    <w:rsid w:val="00BA0A5F"/>
    <w:rsid w:val="00BA0FDD"/>
    <w:rsid w:val="00BA19C2"/>
    <w:rsid w:val="00BA5CE6"/>
    <w:rsid w:val="00BB035D"/>
    <w:rsid w:val="00BB0CA2"/>
    <w:rsid w:val="00BB13E9"/>
    <w:rsid w:val="00BB1BD6"/>
    <w:rsid w:val="00BB604C"/>
    <w:rsid w:val="00BB6780"/>
    <w:rsid w:val="00BB6D47"/>
    <w:rsid w:val="00BB7C87"/>
    <w:rsid w:val="00BC2260"/>
    <w:rsid w:val="00BC31FC"/>
    <w:rsid w:val="00BC58BB"/>
    <w:rsid w:val="00BC58CD"/>
    <w:rsid w:val="00BC5960"/>
    <w:rsid w:val="00BC7485"/>
    <w:rsid w:val="00BD01A5"/>
    <w:rsid w:val="00BD27CD"/>
    <w:rsid w:val="00BD56C6"/>
    <w:rsid w:val="00BD5A76"/>
    <w:rsid w:val="00BE230F"/>
    <w:rsid w:val="00BE2BBA"/>
    <w:rsid w:val="00BE3DD4"/>
    <w:rsid w:val="00BE5DFA"/>
    <w:rsid w:val="00BF18CE"/>
    <w:rsid w:val="00BF2A13"/>
    <w:rsid w:val="00C000C3"/>
    <w:rsid w:val="00C02102"/>
    <w:rsid w:val="00C026D8"/>
    <w:rsid w:val="00C03206"/>
    <w:rsid w:val="00C04E34"/>
    <w:rsid w:val="00C05792"/>
    <w:rsid w:val="00C10007"/>
    <w:rsid w:val="00C13748"/>
    <w:rsid w:val="00C13821"/>
    <w:rsid w:val="00C158AB"/>
    <w:rsid w:val="00C17314"/>
    <w:rsid w:val="00C20BE6"/>
    <w:rsid w:val="00C21F6E"/>
    <w:rsid w:val="00C22AB8"/>
    <w:rsid w:val="00C243F7"/>
    <w:rsid w:val="00C27C04"/>
    <w:rsid w:val="00C32003"/>
    <w:rsid w:val="00C333CD"/>
    <w:rsid w:val="00C333E3"/>
    <w:rsid w:val="00C33476"/>
    <w:rsid w:val="00C3409D"/>
    <w:rsid w:val="00C3483E"/>
    <w:rsid w:val="00C34904"/>
    <w:rsid w:val="00C3503E"/>
    <w:rsid w:val="00C37DB5"/>
    <w:rsid w:val="00C40567"/>
    <w:rsid w:val="00C4157F"/>
    <w:rsid w:val="00C41AC2"/>
    <w:rsid w:val="00C455E2"/>
    <w:rsid w:val="00C46A35"/>
    <w:rsid w:val="00C53469"/>
    <w:rsid w:val="00C57415"/>
    <w:rsid w:val="00C6214D"/>
    <w:rsid w:val="00C627F5"/>
    <w:rsid w:val="00C628BE"/>
    <w:rsid w:val="00C62E41"/>
    <w:rsid w:val="00C630F2"/>
    <w:rsid w:val="00C63823"/>
    <w:rsid w:val="00C65446"/>
    <w:rsid w:val="00C65915"/>
    <w:rsid w:val="00C669EF"/>
    <w:rsid w:val="00C7097E"/>
    <w:rsid w:val="00C7584E"/>
    <w:rsid w:val="00C75C6A"/>
    <w:rsid w:val="00C76755"/>
    <w:rsid w:val="00C76A4B"/>
    <w:rsid w:val="00C76AAC"/>
    <w:rsid w:val="00C82DD3"/>
    <w:rsid w:val="00C8607A"/>
    <w:rsid w:val="00C8684E"/>
    <w:rsid w:val="00C92740"/>
    <w:rsid w:val="00C92779"/>
    <w:rsid w:val="00C967AF"/>
    <w:rsid w:val="00C9755E"/>
    <w:rsid w:val="00CA3763"/>
    <w:rsid w:val="00CA423D"/>
    <w:rsid w:val="00CA7D2E"/>
    <w:rsid w:val="00CB22CF"/>
    <w:rsid w:val="00CB2BEF"/>
    <w:rsid w:val="00CB332E"/>
    <w:rsid w:val="00CB53B4"/>
    <w:rsid w:val="00CB5838"/>
    <w:rsid w:val="00CB7006"/>
    <w:rsid w:val="00CC080D"/>
    <w:rsid w:val="00CC29BC"/>
    <w:rsid w:val="00CC389A"/>
    <w:rsid w:val="00CC3C60"/>
    <w:rsid w:val="00CC5004"/>
    <w:rsid w:val="00CD0BC6"/>
    <w:rsid w:val="00CD20EC"/>
    <w:rsid w:val="00CD25BF"/>
    <w:rsid w:val="00CD28E2"/>
    <w:rsid w:val="00CD4CA8"/>
    <w:rsid w:val="00CE034B"/>
    <w:rsid w:val="00CE1F2D"/>
    <w:rsid w:val="00CE2A38"/>
    <w:rsid w:val="00CE3A32"/>
    <w:rsid w:val="00CE3B9D"/>
    <w:rsid w:val="00CF25C6"/>
    <w:rsid w:val="00CF305E"/>
    <w:rsid w:val="00CF47CC"/>
    <w:rsid w:val="00CF5933"/>
    <w:rsid w:val="00D00193"/>
    <w:rsid w:val="00D04B9D"/>
    <w:rsid w:val="00D10A3D"/>
    <w:rsid w:val="00D13EF5"/>
    <w:rsid w:val="00D14681"/>
    <w:rsid w:val="00D21027"/>
    <w:rsid w:val="00D212A9"/>
    <w:rsid w:val="00D22C7E"/>
    <w:rsid w:val="00D238B8"/>
    <w:rsid w:val="00D23C39"/>
    <w:rsid w:val="00D24F4A"/>
    <w:rsid w:val="00D2745C"/>
    <w:rsid w:val="00D30332"/>
    <w:rsid w:val="00D32665"/>
    <w:rsid w:val="00D3744B"/>
    <w:rsid w:val="00D37DA2"/>
    <w:rsid w:val="00D37F2D"/>
    <w:rsid w:val="00D406CD"/>
    <w:rsid w:val="00D442A8"/>
    <w:rsid w:val="00D44EF7"/>
    <w:rsid w:val="00D45751"/>
    <w:rsid w:val="00D45A36"/>
    <w:rsid w:val="00D46829"/>
    <w:rsid w:val="00D510B2"/>
    <w:rsid w:val="00D51D94"/>
    <w:rsid w:val="00D528A8"/>
    <w:rsid w:val="00D55B07"/>
    <w:rsid w:val="00D55D66"/>
    <w:rsid w:val="00D56A89"/>
    <w:rsid w:val="00D5727D"/>
    <w:rsid w:val="00D57986"/>
    <w:rsid w:val="00D63572"/>
    <w:rsid w:val="00D70DD0"/>
    <w:rsid w:val="00D71F80"/>
    <w:rsid w:val="00D73899"/>
    <w:rsid w:val="00D81370"/>
    <w:rsid w:val="00D82678"/>
    <w:rsid w:val="00D836E6"/>
    <w:rsid w:val="00D84E56"/>
    <w:rsid w:val="00D860FA"/>
    <w:rsid w:val="00D86C44"/>
    <w:rsid w:val="00D90529"/>
    <w:rsid w:val="00D9189A"/>
    <w:rsid w:val="00D92351"/>
    <w:rsid w:val="00D939CE"/>
    <w:rsid w:val="00D9522E"/>
    <w:rsid w:val="00D95D53"/>
    <w:rsid w:val="00D965FD"/>
    <w:rsid w:val="00D969B0"/>
    <w:rsid w:val="00D96A1A"/>
    <w:rsid w:val="00DA0190"/>
    <w:rsid w:val="00DA247D"/>
    <w:rsid w:val="00DA52F3"/>
    <w:rsid w:val="00DA70F0"/>
    <w:rsid w:val="00DA772F"/>
    <w:rsid w:val="00DB1952"/>
    <w:rsid w:val="00DB200F"/>
    <w:rsid w:val="00DB5C60"/>
    <w:rsid w:val="00DC3719"/>
    <w:rsid w:val="00DD13C7"/>
    <w:rsid w:val="00DD2F47"/>
    <w:rsid w:val="00DD4827"/>
    <w:rsid w:val="00DD5468"/>
    <w:rsid w:val="00DD5AE6"/>
    <w:rsid w:val="00DD63ED"/>
    <w:rsid w:val="00DD7B6F"/>
    <w:rsid w:val="00DE0951"/>
    <w:rsid w:val="00DE1BBC"/>
    <w:rsid w:val="00DE3728"/>
    <w:rsid w:val="00DE55B5"/>
    <w:rsid w:val="00DE5CDB"/>
    <w:rsid w:val="00DE5D0E"/>
    <w:rsid w:val="00DE6990"/>
    <w:rsid w:val="00DE6F02"/>
    <w:rsid w:val="00DE75DD"/>
    <w:rsid w:val="00DF08C7"/>
    <w:rsid w:val="00DF290A"/>
    <w:rsid w:val="00DF2F7C"/>
    <w:rsid w:val="00DF4627"/>
    <w:rsid w:val="00DF5E1C"/>
    <w:rsid w:val="00DF6AB9"/>
    <w:rsid w:val="00DF7271"/>
    <w:rsid w:val="00E007F9"/>
    <w:rsid w:val="00E00AA9"/>
    <w:rsid w:val="00E01F53"/>
    <w:rsid w:val="00E0470F"/>
    <w:rsid w:val="00E0717D"/>
    <w:rsid w:val="00E10742"/>
    <w:rsid w:val="00E11948"/>
    <w:rsid w:val="00E14BD9"/>
    <w:rsid w:val="00E14CF5"/>
    <w:rsid w:val="00E1595F"/>
    <w:rsid w:val="00E25556"/>
    <w:rsid w:val="00E263CD"/>
    <w:rsid w:val="00E274B3"/>
    <w:rsid w:val="00E3484B"/>
    <w:rsid w:val="00E42053"/>
    <w:rsid w:val="00E4212D"/>
    <w:rsid w:val="00E427B5"/>
    <w:rsid w:val="00E440E0"/>
    <w:rsid w:val="00E448AD"/>
    <w:rsid w:val="00E475BF"/>
    <w:rsid w:val="00E503F2"/>
    <w:rsid w:val="00E50EBD"/>
    <w:rsid w:val="00E5440A"/>
    <w:rsid w:val="00E54B26"/>
    <w:rsid w:val="00E563F4"/>
    <w:rsid w:val="00E57243"/>
    <w:rsid w:val="00E609CF"/>
    <w:rsid w:val="00E6296C"/>
    <w:rsid w:val="00E6301F"/>
    <w:rsid w:val="00E64001"/>
    <w:rsid w:val="00E650B9"/>
    <w:rsid w:val="00E654EE"/>
    <w:rsid w:val="00E67208"/>
    <w:rsid w:val="00E70F71"/>
    <w:rsid w:val="00E7308B"/>
    <w:rsid w:val="00E7320A"/>
    <w:rsid w:val="00E74840"/>
    <w:rsid w:val="00E75B0B"/>
    <w:rsid w:val="00E76ABE"/>
    <w:rsid w:val="00E76C32"/>
    <w:rsid w:val="00E80EA1"/>
    <w:rsid w:val="00E85934"/>
    <w:rsid w:val="00E86DF5"/>
    <w:rsid w:val="00E87AC6"/>
    <w:rsid w:val="00E91B6C"/>
    <w:rsid w:val="00E91D54"/>
    <w:rsid w:val="00E92DB4"/>
    <w:rsid w:val="00E93431"/>
    <w:rsid w:val="00E93610"/>
    <w:rsid w:val="00E944DD"/>
    <w:rsid w:val="00E967E1"/>
    <w:rsid w:val="00E97A8C"/>
    <w:rsid w:val="00EA18CE"/>
    <w:rsid w:val="00EA1A42"/>
    <w:rsid w:val="00EA275D"/>
    <w:rsid w:val="00EA3EF7"/>
    <w:rsid w:val="00EB14E4"/>
    <w:rsid w:val="00EB1AF3"/>
    <w:rsid w:val="00EB378D"/>
    <w:rsid w:val="00EB675C"/>
    <w:rsid w:val="00EB709C"/>
    <w:rsid w:val="00EC025D"/>
    <w:rsid w:val="00EC19BB"/>
    <w:rsid w:val="00EC409E"/>
    <w:rsid w:val="00EC42E8"/>
    <w:rsid w:val="00EC4532"/>
    <w:rsid w:val="00EC5F4F"/>
    <w:rsid w:val="00EC7630"/>
    <w:rsid w:val="00EC7C58"/>
    <w:rsid w:val="00ED28E9"/>
    <w:rsid w:val="00ED3074"/>
    <w:rsid w:val="00ED3E45"/>
    <w:rsid w:val="00ED3EB1"/>
    <w:rsid w:val="00ED6FCA"/>
    <w:rsid w:val="00ED726A"/>
    <w:rsid w:val="00EE005C"/>
    <w:rsid w:val="00EE02C3"/>
    <w:rsid w:val="00EE0AA5"/>
    <w:rsid w:val="00EE164E"/>
    <w:rsid w:val="00EE21C7"/>
    <w:rsid w:val="00EE2A61"/>
    <w:rsid w:val="00EE54AF"/>
    <w:rsid w:val="00EE5E7F"/>
    <w:rsid w:val="00EE685F"/>
    <w:rsid w:val="00EF1461"/>
    <w:rsid w:val="00EF23EA"/>
    <w:rsid w:val="00EF5D76"/>
    <w:rsid w:val="00F03D47"/>
    <w:rsid w:val="00F03F87"/>
    <w:rsid w:val="00F06200"/>
    <w:rsid w:val="00F07D99"/>
    <w:rsid w:val="00F07E1F"/>
    <w:rsid w:val="00F13044"/>
    <w:rsid w:val="00F142FB"/>
    <w:rsid w:val="00F16696"/>
    <w:rsid w:val="00F16BCF"/>
    <w:rsid w:val="00F2140C"/>
    <w:rsid w:val="00F2536F"/>
    <w:rsid w:val="00F2556F"/>
    <w:rsid w:val="00F2589D"/>
    <w:rsid w:val="00F2750E"/>
    <w:rsid w:val="00F30D4F"/>
    <w:rsid w:val="00F34390"/>
    <w:rsid w:val="00F367AC"/>
    <w:rsid w:val="00F36C67"/>
    <w:rsid w:val="00F370B4"/>
    <w:rsid w:val="00F40030"/>
    <w:rsid w:val="00F4039E"/>
    <w:rsid w:val="00F4046B"/>
    <w:rsid w:val="00F41C02"/>
    <w:rsid w:val="00F4268C"/>
    <w:rsid w:val="00F4329D"/>
    <w:rsid w:val="00F46315"/>
    <w:rsid w:val="00F50285"/>
    <w:rsid w:val="00F51204"/>
    <w:rsid w:val="00F52406"/>
    <w:rsid w:val="00F526C4"/>
    <w:rsid w:val="00F56507"/>
    <w:rsid w:val="00F60E99"/>
    <w:rsid w:val="00F61E3A"/>
    <w:rsid w:val="00F62873"/>
    <w:rsid w:val="00F63AD3"/>
    <w:rsid w:val="00F63BD1"/>
    <w:rsid w:val="00F66078"/>
    <w:rsid w:val="00F67461"/>
    <w:rsid w:val="00F67556"/>
    <w:rsid w:val="00F70F1C"/>
    <w:rsid w:val="00F72311"/>
    <w:rsid w:val="00F76163"/>
    <w:rsid w:val="00F77D5D"/>
    <w:rsid w:val="00F81F49"/>
    <w:rsid w:val="00F86B9A"/>
    <w:rsid w:val="00F86FBF"/>
    <w:rsid w:val="00F92729"/>
    <w:rsid w:val="00F92EA0"/>
    <w:rsid w:val="00F93DE3"/>
    <w:rsid w:val="00F94DFC"/>
    <w:rsid w:val="00F96D7D"/>
    <w:rsid w:val="00F97263"/>
    <w:rsid w:val="00F97300"/>
    <w:rsid w:val="00F975EC"/>
    <w:rsid w:val="00FA015F"/>
    <w:rsid w:val="00FA0CDB"/>
    <w:rsid w:val="00FA146F"/>
    <w:rsid w:val="00FA58F1"/>
    <w:rsid w:val="00FA7C3B"/>
    <w:rsid w:val="00FB674E"/>
    <w:rsid w:val="00FB7731"/>
    <w:rsid w:val="00FC45A6"/>
    <w:rsid w:val="00FC48A2"/>
    <w:rsid w:val="00FC570E"/>
    <w:rsid w:val="00FC5ED0"/>
    <w:rsid w:val="00FC61EA"/>
    <w:rsid w:val="00FC7759"/>
    <w:rsid w:val="00FD1A5C"/>
    <w:rsid w:val="00FD21C7"/>
    <w:rsid w:val="00FD3AD4"/>
    <w:rsid w:val="00FE7021"/>
    <w:rsid w:val="00FF0381"/>
    <w:rsid w:val="00FF0AB3"/>
    <w:rsid w:val="00FF0F5C"/>
    <w:rsid w:val="00FF192B"/>
    <w:rsid w:val="00FF3F98"/>
    <w:rsid w:val="00FF5679"/>
    <w:rsid w:val="00FF58AE"/>
    <w:rsid w:val="00FF64C4"/>
    <w:rsid w:val="00FF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5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DB1952"/>
    <w:pPr>
      <w:keepNext/>
      <w:widowControl w:val="0"/>
      <w:tabs>
        <w:tab w:val="left" w:pos="-1440"/>
        <w:tab w:val="left" w:pos="-720"/>
      </w:tabs>
      <w:suppressAutoHyphens/>
      <w:jc w:val="both"/>
      <w:outlineLvl w:val="0"/>
    </w:pPr>
    <w:rPr>
      <w:rFonts w:ascii="Arial" w:hAnsi="Arial"/>
      <w:snapToGrid w:val="0"/>
      <w:spacing w:val="-2"/>
      <w:sz w:val="22"/>
      <w:u w:val="single"/>
      <w:lang w:eastAsia="en-US"/>
    </w:rPr>
  </w:style>
  <w:style w:type="paragraph" w:styleId="Heading2">
    <w:name w:val="heading 2"/>
    <w:basedOn w:val="Normal"/>
    <w:next w:val="BodyText"/>
    <w:link w:val="Heading2Char"/>
    <w:qFormat/>
    <w:rsid w:val="00DB1952"/>
    <w:pPr>
      <w:keepNext/>
      <w:keepLines/>
      <w:spacing w:before="140" w:line="220" w:lineRule="atLeast"/>
      <w:ind w:left="1080"/>
      <w:outlineLvl w:val="1"/>
    </w:pPr>
    <w:rPr>
      <w:rFonts w:ascii="Arial" w:hAnsi="Arial"/>
      <w:b/>
      <w:spacing w:val="-4"/>
      <w:kern w:val="28"/>
      <w:sz w:val="22"/>
      <w:szCs w:val="20"/>
      <w:lang w:eastAsia="en-US"/>
    </w:rPr>
  </w:style>
  <w:style w:type="paragraph" w:styleId="Heading3">
    <w:name w:val="heading 3"/>
    <w:basedOn w:val="Normal"/>
    <w:next w:val="Normal"/>
    <w:link w:val="Heading3Char"/>
    <w:qFormat/>
    <w:rsid w:val="00DB1952"/>
    <w:pPr>
      <w:keepNext/>
      <w:widowControl w:val="0"/>
      <w:jc w:val="center"/>
      <w:outlineLvl w:val="2"/>
    </w:pPr>
    <w:rPr>
      <w:rFonts w:ascii="Times Roman" w:hAnsi="Times Roman"/>
      <w:b/>
      <w:snapToGrid w:val="0"/>
      <w:sz w:val="28"/>
      <w:szCs w:val="20"/>
      <w:lang w:eastAsia="en-US"/>
    </w:rPr>
  </w:style>
  <w:style w:type="paragraph" w:styleId="Heading4">
    <w:name w:val="heading 4"/>
    <w:basedOn w:val="Normal"/>
    <w:next w:val="Normal"/>
    <w:link w:val="Heading4Char"/>
    <w:qFormat/>
    <w:rsid w:val="00DB1952"/>
    <w:pPr>
      <w:keepNext/>
      <w:widowControl w:val="0"/>
      <w:jc w:val="center"/>
      <w:outlineLvl w:val="3"/>
    </w:pPr>
    <w:rPr>
      <w:rFonts w:ascii="Times Roman" w:hAnsi="Times Roman"/>
      <w:b/>
      <w:snapToGrid w:val="0"/>
      <w:sz w:val="22"/>
      <w:szCs w:val="20"/>
      <w:lang w:eastAsia="en-US"/>
    </w:rPr>
  </w:style>
  <w:style w:type="paragraph" w:styleId="Heading5">
    <w:name w:val="heading 5"/>
    <w:basedOn w:val="Normal"/>
    <w:next w:val="Normal"/>
    <w:link w:val="Heading5Char"/>
    <w:qFormat/>
    <w:rsid w:val="00DB1952"/>
    <w:pPr>
      <w:keepNext/>
      <w:widowControl w:val="0"/>
      <w:tabs>
        <w:tab w:val="left" w:pos="2160"/>
        <w:tab w:val="right" w:pos="2916"/>
        <w:tab w:val="left" w:leader="underscore" w:pos="7200"/>
      </w:tabs>
      <w:outlineLvl w:val="4"/>
    </w:pPr>
    <w:rPr>
      <w:rFonts w:ascii="Times Roman" w:hAnsi="Times Roman"/>
      <w:b/>
      <w:i/>
      <w:snapToGrid w:val="0"/>
      <w:sz w:val="20"/>
      <w:szCs w:val="20"/>
      <w:lang w:eastAsia="en-US"/>
    </w:rPr>
  </w:style>
  <w:style w:type="paragraph" w:styleId="Heading6">
    <w:name w:val="heading 6"/>
    <w:basedOn w:val="Normal"/>
    <w:next w:val="Normal"/>
    <w:link w:val="Heading6Char"/>
    <w:qFormat/>
    <w:rsid w:val="00DB1952"/>
    <w:pPr>
      <w:keepNext/>
      <w:widowControl w:val="0"/>
      <w:tabs>
        <w:tab w:val="left" w:pos="2160"/>
        <w:tab w:val="right" w:pos="2676"/>
        <w:tab w:val="left" w:leader="underscore" w:pos="7200"/>
      </w:tabs>
      <w:ind w:left="404"/>
      <w:jc w:val="center"/>
      <w:outlineLvl w:val="5"/>
    </w:pPr>
    <w:rPr>
      <w:rFonts w:ascii="Times Roman" w:hAnsi="Times Roman"/>
      <w:b/>
      <w:snapToGrid w:val="0"/>
      <w:sz w:val="22"/>
      <w:szCs w:val="20"/>
      <w:lang w:eastAsia="en-US"/>
    </w:rPr>
  </w:style>
  <w:style w:type="paragraph" w:styleId="Heading7">
    <w:name w:val="heading 7"/>
    <w:basedOn w:val="Normal"/>
    <w:next w:val="Normal"/>
    <w:link w:val="Heading7Char"/>
    <w:unhideWhenUsed/>
    <w:qFormat/>
    <w:rsid w:val="00DB195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952"/>
    <w:rPr>
      <w:rFonts w:ascii="Arial" w:eastAsia="Times New Roman" w:hAnsi="Arial" w:cs="Times New Roman"/>
      <w:snapToGrid w:val="0"/>
      <w:spacing w:val="-2"/>
      <w:szCs w:val="24"/>
      <w:u w:val="single"/>
    </w:rPr>
  </w:style>
  <w:style w:type="character" w:customStyle="1" w:styleId="Heading2Char">
    <w:name w:val="Heading 2 Char"/>
    <w:basedOn w:val="DefaultParagraphFont"/>
    <w:link w:val="Heading2"/>
    <w:rsid w:val="00DB1952"/>
    <w:rPr>
      <w:rFonts w:ascii="Arial" w:eastAsia="Times New Roman" w:hAnsi="Arial" w:cs="Times New Roman"/>
      <w:b/>
      <w:spacing w:val="-4"/>
      <w:kern w:val="28"/>
      <w:szCs w:val="20"/>
    </w:rPr>
  </w:style>
  <w:style w:type="character" w:customStyle="1" w:styleId="Heading3Char">
    <w:name w:val="Heading 3 Char"/>
    <w:basedOn w:val="DefaultParagraphFont"/>
    <w:link w:val="Heading3"/>
    <w:rsid w:val="00DB1952"/>
    <w:rPr>
      <w:rFonts w:ascii="Times Roman" w:eastAsia="Times New Roman" w:hAnsi="Times Roman" w:cs="Times New Roman"/>
      <w:b/>
      <w:snapToGrid w:val="0"/>
      <w:sz w:val="28"/>
      <w:szCs w:val="20"/>
    </w:rPr>
  </w:style>
  <w:style w:type="character" w:customStyle="1" w:styleId="Heading4Char">
    <w:name w:val="Heading 4 Char"/>
    <w:basedOn w:val="DefaultParagraphFont"/>
    <w:link w:val="Heading4"/>
    <w:rsid w:val="00DB1952"/>
    <w:rPr>
      <w:rFonts w:ascii="Times Roman" w:eastAsia="Times New Roman" w:hAnsi="Times Roman" w:cs="Times New Roman"/>
      <w:b/>
      <w:snapToGrid w:val="0"/>
      <w:szCs w:val="20"/>
    </w:rPr>
  </w:style>
  <w:style w:type="character" w:customStyle="1" w:styleId="Heading5Char">
    <w:name w:val="Heading 5 Char"/>
    <w:basedOn w:val="DefaultParagraphFont"/>
    <w:link w:val="Heading5"/>
    <w:rsid w:val="00DB1952"/>
    <w:rPr>
      <w:rFonts w:ascii="Times Roman" w:eastAsia="Times New Roman" w:hAnsi="Times Roman" w:cs="Times New Roman"/>
      <w:b/>
      <w:i/>
      <w:snapToGrid w:val="0"/>
      <w:sz w:val="20"/>
      <w:szCs w:val="20"/>
    </w:rPr>
  </w:style>
  <w:style w:type="character" w:customStyle="1" w:styleId="Heading6Char">
    <w:name w:val="Heading 6 Char"/>
    <w:basedOn w:val="DefaultParagraphFont"/>
    <w:link w:val="Heading6"/>
    <w:rsid w:val="00DB1952"/>
    <w:rPr>
      <w:rFonts w:ascii="Times Roman" w:eastAsia="Times New Roman" w:hAnsi="Times Roman" w:cs="Times New Roman"/>
      <w:b/>
      <w:snapToGrid w:val="0"/>
      <w:szCs w:val="20"/>
    </w:rPr>
  </w:style>
  <w:style w:type="character" w:customStyle="1" w:styleId="Heading7Char">
    <w:name w:val="Heading 7 Char"/>
    <w:basedOn w:val="DefaultParagraphFont"/>
    <w:link w:val="Heading7"/>
    <w:rsid w:val="00DB1952"/>
    <w:rPr>
      <w:rFonts w:ascii="Calibri" w:eastAsia="Times New Roman" w:hAnsi="Calibri" w:cs="Times New Roman"/>
      <w:sz w:val="24"/>
      <w:szCs w:val="24"/>
      <w:lang w:eastAsia="zh-CN"/>
    </w:rPr>
  </w:style>
  <w:style w:type="paragraph" w:styleId="BodyTextIndent3">
    <w:name w:val="Body Text Indent 3"/>
    <w:basedOn w:val="Normal"/>
    <w:link w:val="BodyTextIndent3Char"/>
    <w:rsid w:val="00DB1952"/>
    <w:pPr>
      <w:widowControl w:val="0"/>
      <w:tabs>
        <w:tab w:val="left" w:pos="-1440"/>
        <w:tab w:val="left" w:pos="-720"/>
        <w:tab w:val="left" w:pos="0"/>
        <w:tab w:val="left" w:pos="441"/>
        <w:tab w:val="left" w:pos="990"/>
        <w:tab w:val="left" w:pos="1521"/>
        <w:tab w:val="left" w:pos="2080"/>
        <w:tab w:val="left" w:pos="3600"/>
      </w:tabs>
      <w:suppressAutoHyphens/>
      <w:ind w:left="441"/>
      <w:jc w:val="both"/>
    </w:pPr>
    <w:rPr>
      <w:b/>
      <w:snapToGrid w:val="0"/>
      <w:spacing w:val="-2"/>
      <w:u w:val="single"/>
      <w:lang w:eastAsia="en-US"/>
    </w:rPr>
  </w:style>
  <w:style w:type="character" w:customStyle="1" w:styleId="BodyTextIndent3Char">
    <w:name w:val="Body Text Indent 3 Char"/>
    <w:basedOn w:val="DefaultParagraphFont"/>
    <w:link w:val="BodyTextIndent3"/>
    <w:rsid w:val="00DB1952"/>
    <w:rPr>
      <w:rFonts w:ascii="Times New Roman" w:eastAsia="Times New Roman" w:hAnsi="Times New Roman" w:cs="Times New Roman"/>
      <w:b/>
      <w:snapToGrid w:val="0"/>
      <w:spacing w:val="-2"/>
      <w:sz w:val="24"/>
      <w:szCs w:val="24"/>
      <w:u w:val="single"/>
    </w:rPr>
  </w:style>
  <w:style w:type="paragraph" w:styleId="BodyTextIndent">
    <w:name w:val="Body Text Indent"/>
    <w:basedOn w:val="Normal"/>
    <w:link w:val="BodyTextIndentChar"/>
    <w:rsid w:val="00DB1952"/>
    <w:pPr>
      <w:widowControl w:val="0"/>
      <w:tabs>
        <w:tab w:val="left" w:pos="-1440"/>
        <w:tab w:val="left" w:pos="-720"/>
      </w:tabs>
      <w:suppressAutoHyphens/>
      <w:ind w:left="720"/>
      <w:jc w:val="both"/>
    </w:pPr>
    <w:rPr>
      <w:rFonts w:ascii="Helvetica" w:hAnsi="Helvetica"/>
      <w:snapToGrid w:val="0"/>
      <w:sz w:val="22"/>
      <w:lang w:eastAsia="en-US"/>
    </w:rPr>
  </w:style>
  <w:style w:type="character" w:customStyle="1" w:styleId="BodyTextIndentChar">
    <w:name w:val="Body Text Indent Char"/>
    <w:basedOn w:val="DefaultParagraphFont"/>
    <w:link w:val="BodyTextIndent"/>
    <w:rsid w:val="00DB1952"/>
    <w:rPr>
      <w:rFonts w:ascii="Helvetica" w:eastAsia="Times New Roman" w:hAnsi="Helvetica" w:cs="Times New Roman"/>
      <w:snapToGrid w:val="0"/>
      <w:szCs w:val="24"/>
    </w:rPr>
  </w:style>
  <w:style w:type="paragraph" w:styleId="EndnoteText">
    <w:name w:val="endnote text"/>
    <w:basedOn w:val="Normal"/>
    <w:link w:val="EndnoteTextChar"/>
    <w:semiHidden/>
    <w:rsid w:val="00DB1952"/>
    <w:pPr>
      <w:widowControl w:val="0"/>
    </w:pPr>
    <w:rPr>
      <w:rFonts w:ascii="Times Roman" w:hAnsi="Times Roman"/>
      <w:snapToGrid w:val="0"/>
      <w:lang w:eastAsia="en-US"/>
    </w:rPr>
  </w:style>
  <w:style w:type="character" w:customStyle="1" w:styleId="EndnoteTextChar">
    <w:name w:val="Endnote Text Char"/>
    <w:basedOn w:val="DefaultParagraphFont"/>
    <w:link w:val="EndnoteText"/>
    <w:semiHidden/>
    <w:rsid w:val="00DB1952"/>
    <w:rPr>
      <w:rFonts w:ascii="Times Roman" w:eastAsia="Times New Roman" w:hAnsi="Times Roman" w:cs="Times New Roman"/>
      <w:snapToGrid w:val="0"/>
      <w:sz w:val="24"/>
      <w:szCs w:val="24"/>
    </w:rPr>
  </w:style>
  <w:style w:type="paragraph" w:styleId="Header">
    <w:name w:val="header"/>
    <w:basedOn w:val="Normal"/>
    <w:link w:val="HeaderChar"/>
    <w:uiPriority w:val="99"/>
    <w:rsid w:val="00DB1952"/>
    <w:pPr>
      <w:tabs>
        <w:tab w:val="center" w:pos="4320"/>
        <w:tab w:val="right" w:pos="8640"/>
      </w:tabs>
    </w:pPr>
  </w:style>
  <w:style w:type="character" w:customStyle="1" w:styleId="HeaderChar">
    <w:name w:val="Header Char"/>
    <w:basedOn w:val="DefaultParagraphFont"/>
    <w:link w:val="Header"/>
    <w:uiPriority w:val="99"/>
    <w:rsid w:val="00DB1952"/>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DB1952"/>
    <w:pPr>
      <w:tabs>
        <w:tab w:val="center" w:pos="4320"/>
        <w:tab w:val="right" w:pos="8640"/>
      </w:tabs>
    </w:pPr>
  </w:style>
  <w:style w:type="character" w:customStyle="1" w:styleId="FooterChar">
    <w:name w:val="Footer Char"/>
    <w:basedOn w:val="DefaultParagraphFont"/>
    <w:link w:val="Footer"/>
    <w:uiPriority w:val="99"/>
    <w:rsid w:val="00DB1952"/>
    <w:rPr>
      <w:rFonts w:ascii="Times New Roman" w:eastAsia="Times New Roman" w:hAnsi="Times New Roman" w:cs="Times New Roman"/>
      <w:sz w:val="24"/>
      <w:szCs w:val="24"/>
      <w:lang w:eastAsia="zh-CN"/>
    </w:rPr>
  </w:style>
  <w:style w:type="paragraph" w:styleId="BodyText">
    <w:name w:val="Body Text"/>
    <w:basedOn w:val="Normal"/>
    <w:link w:val="BodyTextChar"/>
    <w:rsid w:val="00DB1952"/>
    <w:pPr>
      <w:tabs>
        <w:tab w:val="left" w:pos="-1440"/>
        <w:tab w:val="left" w:pos="-720"/>
        <w:tab w:val="left" w:pos="0"/>
        <w:tab w:val="left" w:pos="441"/>
        <w:tab w:val="left" w:pos="1000"/>
        <w:tab w:val="left" w:pos="1521"/>
        <w:tab w:val="left" w:pos="2080"/>
        <w:tab w:val="left" w:pos="3600"/>
      </w:tabs>
      <w:suppressAutoHyphens/>
      <w:jc w:val="both"/>
    </w:pPr>
    <w:rPr>
      <w:b/>
      <w:spacing w:val="-2"/>
    </w:rPr>
  </w:style>
  <w:style w:type="character" w:customStyle="1" w:styleId="BodyTextChar">
    <w:name w:val="Body Text Char"/>
    <w:basedOn w:val="DefaultParagraphFont"/>
    <w:link w:val="BodyText"/>
    <w:rsid w:val="00DB1952"/>
    <w:rPr>
      <w:rFonts w:ascii="Times New Roman" w:eastAsia="Times New Roman" w:hAnsi="Times New Roman" w:cs="Times New Roman"/>
      <w:b/>
      <w:spacing w:val="-2"/>
      <w:sz w:val="24"/>
      <w:szCs w:val="24"/>
      <w:lang w:eastAsia="zh-CN"/>
    </w:rPr>
  </w:style>
  <w:style w:type="paragraph" w:styleId="BalloonText">
    <w:name w:val="Balloon Text"/>
    <w:basedOn w:val="Normal"/>
    <w:link w:val="BalloonTextChar"/>
    <w:semiHidden/>
    <w:rsid w:val="00DB1952"/>
    <w:rPr>
      <w:rFonts w:ascii="Tahoma" w:hAnsi="Tahoma" w:cs="Tahoma"/>
      <w:sz w:val="16"/>
      <w:szCs w:val="16"/>
    </w:rPr>
  </w:style>
  <w:style w:type="character" w:customStyle="1" w:styleId="BalloonTextChar">
    <w:name w:val="Balloon Text Char"/>
    <w:basedOn w:val="DefaultParagraphFont"/>
    <w:link w:val="BalloonText"/>
    <w:semiHidden/>
    <w:rsid w:val="00DB1952"/>
    <w:rPr>
      <w:rFonts w:ascii="Tahoma" w:eastAsia="Times New Roman" w:hAnsi="Tahoma" w:cs="Tahoma"/>
      <w:sz w:val="16"/>
      <w:szCs w:val="16"/>
      <w:lang w:eastAsia="zh-CN"/>
    </w:rPr>
  </w:style>
  <w:style w:type="table" w:styleId="TableGrid">
    <w:name w:val="Table Grid"/>
    <w:basedOn w:val="TableNormal"/>
    <w:uiPriority w:val="59"/>
    <w:rsid w:val="00DB1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B1952"/>
    <w:rPr>
      <w:sz w:val="16"/>
      <w:szCs w:val="16"/>
    </w:rPr>
  </w:style>
  <w:style w:type="paragraph" w:styleId="CommentText">
    <w:name w:val="annotation text"/>
    <w:basedOn w:val="Normal"/>
    <w:link w:val="CommentTextChar"/>
    <w:semiHidden/>
    <w:rsid w:val="00DB1952"/>
    <w:rPr>
      <w:sz w:val="20"/>
      <w:szCs w:val="20"/>
    </w:rPr>
  </w:style>
  <w:style w:type="character" w:customStyle="1" w:styleId="CommentTextChar">
    <w:name w:val="Comment Text Char"/>
    <w:basedOn w:val="DefaultParagraphFont"/>
    <w:link w:val="CommentText"/>
    <w:semiHidden/>
    <w:rsid w:val="00DB1952"/>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semiHidden/>
    <w:rsid w:val="00DB1952"/>
    <w:rPr>
      <w:b/>
      <w:bCs/>
    </w:rPr>
  </w:style>
  <w:style w:type="character" w:customStyle="1" w:styleId="CommentSubjectChar">
    <w:name w:val="Comment Subject Char"/>
    <w:basedOn w:val="CommentTextChar"/>
    <w:link w:val="CommentSubject"/>
    <w:semiHidden/>
    <w:rsid w:val="00DB1952"/>
    <w:rPr>
      <w:rFonts w:ascii="Times New Roman" w:eastAsia="Times New Roman" w:hAnsi="Times New Roman" w:cs="Times New Roman"/>
      <w:b/>
      <w:bCs/>
      <w:sz w:val="20"/>
      <w:szCs w:val="20"/>
      <w:lang w:eastAsia="zh-CN"/>
    </w:rPr>
  </w:style>
  <w:style w:type="paragraph" w:customStyle="1" w:styleId="Char">
    <w:name w:val="Char"/>
    <w:basedOn w:val="Normal"/>
    <w:rsid w:val="00DB1952"/>
    <w:pPr>
      <w:spacing w:after="160" w:line="240" w:lineRule="exact"/>
    </w:pPr>
    <w:rPr>
      <w:rFonts w:ascii="Verdana" w:hAnsi="Verdana"/>
      <w:sz w:val="22"/>
      <w:lang w:eastAsia="en-US"/>
    </w:rPr>
  </w:style>
  <w:style w:type="paragraph" w:styleId="ListParagraph">
    <w:name w:val="List Paragraph"/>
    <w:basedOn w:val="Normal"/>
    <w:uiPriority w:val="34"/>
    <w:qFormat/>
    <w:rsid w:val="00DB1952"/>
    <w:pPr>
      <w:ind w:left="720"/>
    </w:pPr>
  </w:style>
  <w:style w:type="paragraph" w:styleId="NoSpacing">
    <w:name w:val="No Spacing"/>
    <w:uiPriority w:val="1"/>
    <w:qFormat/>
    <w:rsid w:val="00DB1952"/>
    <w:pPr>
      <w:spacing w:after="0" w:line="240" w:lineRule="auto"/>
    </w:pPr>
    <w:rPr>
      <w:rFonts w:ascii="Calibri" w:eastAsia="Calibri" w:hAnsi="Calibri" w:cs="Times New Roman"/>
    </w:rPr>
  </w:style>
  <w:style w:type="paragraph" w:styleId="BodyText2">
    <w:name w:val="Body Text 2"/>
    <w:basedOn w:val="Normal"/>
    <w:link w:val="BodyText2Char"/>
    <w:rsid w:val="00DB1952"/>
    <w:pPr>
      <w:spacing w:after="120" w:line="480" w:lineRule="auto"/>
    </w:pPr>
  </w:style>
  <w:style w:type="character" w:customStyle="1" w:styleId="BodyText2Char">
    <w:name w:val="Body Text 2 Char"/>
    <w:basedOn w:val="DefaultParagraphFont"/>
    <w:link w:val="BodyText2"/>
    <w:rsid w:val="00DB1952"/>
    <w:rPr>
      <w:rFonts w:ascii="Times New Roman" w:eastAsia="Times New Roman" w:hAnsi="Times New Roman" w:cs="Times New Roman"/>
      <w:sz w:val="24"/>
      <w:szCs w:val="24"/>
      <w:lang w:eastAsia="zh-CN"/>
    </w:rPr>
  </w:style>
  <w:style w:type="character" w:styleId="EndnoteReference">
    <w:name w:val="endnote reference"/>
    <w:rsid w:val="00DB1952"/>
    <w:rPr>
      <w:vertAlign w:val="superscript"/>
    </w:rPr>
  </w:style>
  <w:style w:type="paragraph" w:styleId="FootnoteText">
    <w:name w:val="footnote text"/>
    <w:basedOn w:val="Normal"/>
    <w:link w:val="FootnoteTextChar"/>
    <w:rsid w:val="00DB1952"/>
    <w:pPr>
      <w:widowControl w:val="0"/>
    </w:pPr>
    <w:rPr>
      <w:rFonts w:ascii="Times Roman" w:hAnsi="Times Roman"/>
      <w:snapToGrid w:val="0"/>
      <w:szCs w:val="20"/>
      <w:lang w:eastAsia="en-US"/>
    </w:rPr>
  </w:style>
  <w:style w:type="character" w:customStyle="1" w:styleId="FootnoteTextChar">
    <w:name w:val="Footnote Text Char"/>
    <w:basedOn w:val="DefaultParagraphFont"/>
    <w:link w:val="FootnoteText"/>
    <w:rsid w:val="00DB1952"/>
    <w:rPr>
      <w:rFonts w:ascii="Times Roman" w:eastAsia="Times New Roman" w:hAnsi="Times Roman" w:cs="Times New Roman"/>
      <w:snapToGrid w:val="0"/>
      <w:sz w:val="24"/>
      <w:szCs w:val="20"/>
    </w:rPr>
  </w:style>
  <w:style w:type="character" w:styleId="FootnoteReference">
    <w:name w:val="footnote reference"/>
    <w:rsid w:val="00DB1952"/>
    <w:rPr>
      <w:vertAlign w:val="superscript"/>
    </w:rPr>
  </w:style>
  <w:style w:type="paragraph" w:customStyle="1" w:styleId="WPDefaults">
    <w:name w:val="WP Defaults"/>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customStyle="1" w:styleId="WPDefaults0">
    <w:name w:val="WP Defaults*"/>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customStyle="1" w:styleId="Document">
    <w:name w:val="Document"/>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styleId="TOC1">
    <w:name w:val="toc 1"/>
    <w:basedOn w:val="Normal"/>
    <w:next w:val="Normal"/>
    <w:autoRedefine/>
    <w:rsid w:val="00DB1952"/>
    <w:pPr>
      <w:widowControl w:val="0"/>
      <w:tabs>
        <w:tab w:val="right" w:leader="dot" w:pos="9360"/>
      </w:tabs>
      <w:suppressAutoHyphens/>
      <w:spacing w:before="480"/>
      <w:ind w:left="720" w:right="720" w:hanging="720"/>
    </w:pPr>
    <w:rPr>
      <w:rFonts w:ascii="Times Roman" w:hAnsi="Times Roman"/>
      <w:snapToGrid w:val="0"/>
      <w:szCs w:val="20"/>
      <w:lang w:eastAsia="en-US"/>
    </w:rPr>
  </w:style>
  <w:style w:type="paragraph" w:styleId="TOC2">
    <w:name w:val="toc 2"/>
    <w:basedOn w:val="Normal"/>
    <w:next w:val="Normal"/>
    <w:autoRedefine/>
    <w:rsid w:val="00DB1952"/>
    <w:pPr>
      <w:widowControl w:val="0"/>
      <w:tabs>
        <w:tab w:val="right" w:leader="dot" w:pos="9360"/>
      </w:tabs>
      <w:suppressAutoHyphens/>
      <w:ind w:left="1440" w:right="720" w:hanging="720"/>
    </w:pPr>
    <w:rPr>
      <w:rFonts w:ascii="Times Roman" w:hAnsi="Times Roman"/>
      <w:snapToGrid w:val="0"/>
      <w:szCs w:val="20"/>
      <w:lang w:eastAsia="en-US"/>
    </w:rPr>
  </w:style>
  <w:style w:type="paragraph" w:styleId="TOC3">
    <w:name w:val="toc 3"/>
    <w:basedOn w:val="Normal"/>
    <w:next w:val="Normal"/>
    <w:autoRedefine/>
    <w:rsid w:val="00DB1952"/>
    <w:pPr>
      <w:widowControl w:val="0"/>
      <w:tabs>
        <w:tab w:val="right" w:leader="dot" w:pos="9360"/>
      </w:tabs>
      <w:suppressAutoHyphens/>
      <w:ind w:left="2160" w:right="720" w:hanging="720"/>
    </w:pPr>
    <w:rPr>
      <w:rFonts w:ascii="Times Roman" w:hAnsi="Times Roman"/>
      <w:snapToGrid w:val="0"/>
      <w:szCs w:val="20"/>
      <w:lang w:eastAsia="en-US"/>
    </w:rPr>
  </w:style>
  <w:style w:type="paragraph" w:styleId="TOC4">
    <w:name w:val="toc 4"/>
    <w:basedOn w:val="Normal"/>
    <w:next w:val="Normal"/>
    <w:autoRedefine/>
    <w:rsid w:val="00DB1952"/>
    <w:pPr>
      <w:widowControl w:val="0"/>
      <w:tabs>
        <w:tab w:val="right" w:leader="dot" w:pos="9360"/>
      </w:tabs>
      <w:suppressAutoHyphens/>
      <w:ind w:left="2880" w:right="720" w:hanging="720"/>
    </w:pPr>
    <w:rPr>
      <w:rFonts w:ascii="Times Roman" w:hAnsi="Times Roman"/>
      <w:snapToGrid w:val="0"/>
      <w:szCs w:val="20"/>
      <w:lang w:eastAsia="en-US"/>
    </w:rPr>
  </w:style>
  <w:style w:type="paragraph" w:styleId="TOC5">
    <w:name w:val="toc 5"/>
    <w:basedOn w:val="Normal"/>
    <w:next w:val="Normal"/>
    <w:autoRedefine/>
    <w:rsid w:val="00DB1952"/>
    <w:pPr>
      <w:widowControl w:val="0"/>
      <w:tabs>
        <w:tab w:val="right" w:leader="dot" w:pos="9360"/>
      </w:tabs>
      <w:suppressAutoHyphens/>
      <w:ind w:left="3600" w:right="720" w:hanging="720"/>
    </w:pPr>
    <w:rPr>
      <w:rFonts w:ascii="Times Roman" w:hAnsi="Times Roman"/>
      <w:snapToGrid w:val="0"/>
      <w:szCs w:val="20"/>
      <w:lang w:eastAsia="en-US"/>
    </w:rPr>
  </w:style>
  <w:style w:type="paragraph" w:styleId="TOC6">
    <w:name w:val="toc 6"/>
    <w:basedOn w:val="Normal"/>
    <w:next w:val="Normal"/>
    <w:autoRedefine/>
    <w:rsid w:val="00DB1952"/>
    <w:pPr>
      <w:widowControl w:val="0"/>
      <w:tabs>
        <w:tab w:val="right" w:pos="9360"/>
      </w:tabs>
      <w:suppressAutoHyphens/>
      <w:ind w:left="720" w:hanging="720"/>
    </w:pPr>
    <w:rPr>
      <w:rFonts w:ascii="Times Roman" w:hAnsi="Times Roman"/>
      <w:snapToGrid w:val="0"/>
      <w:szCs w:val="20"/>
      <w:lang w:eastAsia="en-US"/>
    </w:rPr>
  </w:style>
  <w:style w:type="paragraph" w:styleId="TOC7">
    <w:name w:val="toc 7"/>
    <w:basedOn w:val="Normal"/>
    <w:next w:val="Normal"/>
    <w:autoRedefine/>
    <w:rsid w:val="00DB1952"/>
    <w:pPr>
      <w:widowControl w:val="0"/>
      <w:suppressAutoHyphens/>
      <w:ind w:left="720" w:hanging="720"/>
    </w:pPr>
    <w:rPr>
      <w:rFonts w:ascii="Times Roman" w:hAnsi="Times Roman"/>
      <w:snapToGrid w:val="0"/>
      <w:szCs w:val="20"/>
      <w:lang w:eastAsia="en-US"/>
    </w:rPr>
  </w:style>
  <w:style w:type="paragraph" w:styleId="TOC8">
    <w:name w:val="toc 8"/>
    <w:basedOn w:val="Normal"/>
    <w:next w:val="Normal"/>
    <w:autoRedefine/>
    <w:rsid w:val="00DB1952"/>
    <w:pPr>
      <w:widowControl w:val="0"/>
      <w:tabs>
        <w:tab w:val="right" w:pos="9360"/>
      </w:tabs>
      <w:suppressAutoHyphens/>
      <w:ind w:left="720" w:hanging="720"/>
    </w:pPr>
    <w:rPr>
      <w:rFonts w:ascii="Times Roman" w:hAnsi="Times Roman"/>
      <w:snapToGrid w:val="0"/>
      <w:szCs w:val="20"/>
      <w:lang w:eastAsia="en-US"/>
    </w:rPr>
  </w:style>
  <w:style w:type="paragraph" w:styleId="TOC9">
    <w:name w:val="toc 9"/>
    <w:basedOn w:val="Normal"/>
    <w:next w:val="Normal"/>
    <w:autoRedefine/>
    <w:rsid w:val="00DB1952"/>
    <w:pPr>
      <w:widowControl w:val="0"/>
      <w:tabs>
        <w:tab w:val="right" w:leader="dot" w:pos="9360"/>
      </w:tabs>
      <w:suppressAutoHyphens/>
      <w:ind w:left="720" w:hanging="720"/>
    </w:pPr>
    <w:rPr>
      <w:rFonts w:ascii="Times Roman" w:hAnsi="Times Roman"/>
      <w:snapToGrid w:val="0"/>
      <w:szCs w:val="20"/>
      <w:lang w:eastAsia="en-US"/>
    </w:rPr>
  </w:style>
  <w:style w:type="paragraph" w:styleId="Index1">
    <w:name w:val="index 1"/>
    <w:basedOn w:val="Normal"/>
    <w:next w:val="Normal"/>
    <w:autoRedefine/>
    <w:rsid w:val="00DB1952"/>
    <w:pPr>
      <w:widowControl w:val="0"/>
      <w:tabs>
        <w:tab w:val="right" w:leader="dot" w:pos="9360"/>
      </w:tabs>
      <w:suppressAutoHyphens/>
      <w:ind w:left="1440" w:right="720" w:hanging="1440"/>
    </w:pPr>
    <w:rPr>
      <w:rFonts w:ascii="Times Roman" w:hAnsi="Times Roman"/>
      <w:snapToGrid w:val="0"/>
      <w:szCs w:val="20"/>
      <w:lang w:eastAsia="en-US"/>
    </w:rPr>
  </w:style>
  <w:style w:type="paragraph" w:styleId="Index2">
    <w:name w:val="index 2"/>
    <w:basedOn w:val="Normal"/>
    <w:next w:val="Normal"/>
    <w:autoRedefine/>
    <w:rsid w:val="00DB1952"/>
    <w:pPr>
      <w:widowControl w:val="0"/>
      <w:tabs>
        <w:tab w:val="right" w:leader="dot" w:pos="9360"/>
      </w:tabs>
      <w:suppressAutoHyphens/>
      <w:ind w:left="1440" w:right="720" w:hanging="720"/>
    </w:pPr>
    <w:rPr>
      <w:rFonts w:ascii="Times Roman" w:hAnsi="Times Roman"/>
      <w:snapToGrid w:val="0"/>
      <w:szCs w:val="20"/>
      <w:lang w:eastAsia="en-US"/>
    </w:rPr>
  </w:style>
  <w:style w:type="paragraph" w:styleId="TOAHeading">
    <w:name w:val="toa heading"/>
    <w:basedOn w:val="Normal"/>
    <w:next w:val="Normal"/>
    <w:rsid w:val="00DB1952"/>
    <w:pPr>
      <w:widowControl w:val="0"/>
      <w:tabs>
        <w:tab w:val="right" w:pos="9360"/>
      </w:tabs>
      <w:suppressAutoHyphens/>
    </w:pPr>
    <w:rPr>
      <w:rFonts w:ascii="Times Roman" w:hAnsi="Times Roman"/>
      <w:snapToGrid w:val="0"/>
      <w:szCs w:val="20"/>
      <w:lang w:eastAsia="en-US"/>
    </w:rPr>
  </w:style>
  <w:style w:type="paragraph" w:styleId="Caption">
    <w:name w:val="caption"/>
    <w:basedOn w:val="Normal"/>
    <w:next w:val="Normal"/>
    <w:qFormat/>
    <w:rsid w:val="00DB1952"/>
    <w:pPr>
      <w:widowControl w:val="0"/>
    </w:pPr>
    <w:rPr>
      <w:rFonts w:ascii="Times Roman" w:hAnsi="Times Roman"/>
      <w:snapToGrid w:val="0"/>
      <w:szCs w:val="20"/>
      <w:lang w:eastAsia="en-US"/>
    </w:rPr>
  </w:style>
  <w:style w:type="character" w:customStyle="1" w:styleId="EquationCaption">
    <w:name w:val="_Equation Caption"/>
    <w:rsid w:val="00DB1952"/>
  </w:style>
  <w:style w:type="character" w:styleId="PageNumber">
    <w:name w:val="page number"/>
    <w:rsid w:val="00DB1952"/>
  </w:style>
  <w:style w:type="paragraph" w:styleId="ListBullet">
    <w:name w:val="List Bullet"/>
    <w:basedOn w:val="List"/>
    <w:autoRedefine/>
    <w:rsid w:val="00DB1952"/>
    <w:pPr>
      <w:widowControl/>
      <w:numPr>
        <w:numId w:val="5"/>
      </w:numPr>
      <w:spacing w:after="220" w:line="220" w:lineRule="atLeast"/>
      <w:ind w:left="2160" w:right="720"/>
      <w:jc w:val="both"/>
      <w:outlineLvl w:val="1"/>
    </w:pPr>
    <w:rPr>
      <w:rFonts w:ascii="Times New Roman" w:hAnsi="Times New Roman"/>
      <w:snapToGrid/>
      <w:sz w:val="20"/>
    </w:rPr>
  </w:style>
  <w:style w:type="paragraph" w:customStyle="1" w:styleId="BodyTextKeep">
    <w:name w:val="Body Text Keep"/>
    <w:basedOn w:val="BodyText"/>
    <w:rsid w:val="00DB1952"/>
    <w:pPr>
      <w:keepNext/>
      <w:tabs>
        <w:tab w:val="clear" w:pos="-1440"/>
        <w:tab w:val="clear" w:pos="-720"/>
        <w:tab w:val="clear" w:pos="0"/>
        <w:tab w:val="clear" w:pos="441"/>
        <w:tab w:val="clear" w:pos="1000"/>
        <w:tab w:val="clear" w:pos="1521"/>
        <w:tab w:val="clear" w:pos="2080"/>
        <w:tab w:val="clear" w:pos="3600"/>
      </w:tabs>
      <w:suppressAutoHyphens w:val="0"/>
      <w:spacing w:after="220" w:line="220" w:lineRule="atLeast"/>
      <w:ind w:left="1080"/>
      <w:jc w:val="left"/>
    </w:pPr>
    <w:rPr>
      <w:b w:val="0"/>
      <w:spacing w:val="0"/>
      <w:sz w:val="20"/>
      <w:szCs w:val="20"/>
      <w:lang w:eastAsia="en-US"/>
    </w:rPr>
  </w:style>
  <w:style w:type="character" w:customStyle="1" w:styleId="Lead-inEmphasis">
    <w:name w:val="Lead-in Emphasis"/>
    <w:rsid w:val="00DB1952"/>
    <w:rPr>
      <w:rFonts w:ascii="Arial" w:hAnsi="Arial"/>
      <w:b/>
      <w:spacing w:val="-4"/>
    </w:rPr>
  </w:style>
  <w:style w:type="paragraph" w:styleId="List">
    <w:name w:val="List"/>
    <w:basedOn w:val="Normal"/>
    <w:rsid w:val="00DB1952"/>
    <w:pPr>
      <w:widowControl w:val="0"/>
      <w:ind w:left="360" w:hanging="360"/>
    </w:pPr>
    <w:rPr>
      <w:rFonts w:ascii="Times Roman" w:hAnsi="Times Roman"/>
      <w:snapToGrid w:val="0"/>
      <w:szCs w:val="20"/>
      <w:lang w:eastAsia="en-US"/>
    </w:rPr>
  </w:style>
  <w:style w:type="paragraph" w:styleId="Title">
    <w:name w:val="Title"/>
    <w:basedOn w:val="Normal"/>
    <w:link w:val="TitleChar"/>
    <w:qFormat/>
    <w:rsid w:val="00DB1952"/>
    <w:pPr>
      <w:tabs>
        <w:tab w:val="left" w:pos="2160"/>
        <w:tab w:val="left" w:pos="2880"/>
        <w:tab w:val="left" w:pos="3600"/>
        <w:tab w:val="left" w:leader="underscore" w:pos="7200"/>
        <w:tab w:val="right" w:pos="8693"/>
        <w:tab w:val="left" w:leader="underscore" w:pos="10080"/>
      </w:tabs>
      <w:ind w:left="303"/>
      <w:jc w:val="center"/>
    </w:pPr>
    <w:rPr>
      <w:b/>
      <w:sz w:val="32"/>
      <w:szCs w:val="20"/>
      <w:lang w:eastAsia="en-US"/>
    </w:rPr>
  </w:style>
  <w:style w:type="character" w:customStyle="1" w:styleId="TitleChar">
    <w:name w:val="Title Char"/>
    <w:basedOn w:val="DefaultParagraphFont"/>
    <w:link w:val="Title"/>
    <w:rsid w:val="00DB1952"/>
    <w:rPr>
      <w:rFonts w:ascii="Times New Roman" w:eastAsia="Times New Roman" w:hAnsi="Times New Roman" w:cs="Times New Roman"/>
      <w:b/>
      <w:sz w:val="32"/>
      <w:szCs w:val="20"/>
    </w:rPr>
  </w:style>
  <w:style w:type="paragraph" w:styleId="Subtitle">
    <w:name w:val="Subtitle"/>
    <w:basedOn w:val="Normal"/>
    <w:link w:val="SubtitleChar"/>
    <w:qFormat/>
    <w:rsid w:val="00DB1952"/>
    <w:pPr>
      <w:widowControl w:val="0"/>
      <w:jc w:val="center"/>
    </w:pPr>
    <w:rPr>
      <w:rFonts w:ascii="Times Roman" w:hAnsi="Times Roman"/>
      <w:b/>
      <w:snapToGrid w:val="0"/>
      <w:szCs w:val="20"/>
      <w:lang w:eastAsia="en-US"/>
    </w:rPr>
  </w:style>
  <w:style w:type="character" w:customStyle="1" w:styleId="SubtitleChar">
    <w:name w:val="Subtitle Char"/>
    <w:basedOn w:val="DefaultParagraphFont"/>
    <w:link w:val="Subtitle"/>
    <w:rsid w:val="00DB1952"/>
    <w:rPr>
      <w:rFonts w:ascii="Times Roman" w:eastAsia="Times New Roman" w:hAnsi="Times Roman" w:cs="Times New Roman"/>
      <w:b/>
      <w:snapToGrid w:val="0"/>
      <w:sz w:val="24"/>
      <w:szCs w:val="20"/>
    </w:rPr>
  </w:style>
  <w:style w:type="paragraph" w:customStyle="1" w:styleId="Char1">
    <w:name w:val="Char1"/>
    <w:basedOn w:val="Normal"/>
    <w:rsid w:val="00DB1952"/>
    <w:pPr>
      <w:spacing w:after="160" w:line="240" w:lineRule="exact"/>
    </w:pPr>
    <w:rPr>
      <w:rFonts w:ascii="Verdana" w:hAnsi="Verdana"/>
      <w:sz w:val="22"/>
      <w:lang w:eastAsia="en-US"/>
    </w:rPr>
  </w:style>
  <w:style w:type="paragraph" w:customStyle="1" w:styleId="2-LevelLegal1">
    <w:name w:val="2-Level Legal1"/>
    <w:basedOn w:val="Normal"/>
    <w:next w:val="Normal"/>
    <w:rsid w:val="00DB1952"/>
    <w:pPr>
      <w:numPr>
        <w:numId w:val="6"/>
      </w:numPr>
      <w:spacing w:after="240"/>
      <w:outlineLvl w:val="0"/>
    </w:pPr>
    <w:rPr>
      <w:sz w:val="20"/>
      <w:lang w:eastAsia="en-US"/>
    </w:rPr>
  </w:style>
  <w:style w:type="paragraph" w:customStyle="1" w:styleId="2-LevelLegal2">
    <w:name w:val="2-Level Legal2"/>
    <w:basedOn w:val="Normal"/>
    <w:rsid w:val="00DB1952"/>
    <w:pPr>
      <w:numPr>
        <w:ilvl w:val="1"/>
        <w:numId w:val="6"/>
      </w:numPr>
      <w:spacing w:after="240"/>
      <w:outlineLvl w:val="1"/>
    </w:pPr>
    <w:rPr>
      <w:color w:val="000000"/>
      <w:sz w:val="20"/>
      <w:lang w:eastAsia="en-US"/>
    </w:rPr>
  </w:style>
  <w:style w:type="paragraph" w:customStyle="1" w:styleId="2-LevelLegal3">
    <w:name w:val="2-Level Legal3"/>
    <w:basedOn w:val="Normal"/>
    <w:rsid w:val="00DB1952"/>
    <w:pPr>
      <w:numPr>
        <w:ilvl w:val="2"/>
        <w:numId w:val="6"/>
      </w:numPr>
      <w:spacing w:after="240"/>
      <w:outlineLvl w:val="2"/>
    </w:pPr>
    <w:rPr>
      <w:color w:val="000000"/>
      <w:sz w:val="20"/>
      <w:lang w:eastAsia="en-US"/>
    </w:rPr>
  </w:style>
  <w:style w:type="paragraph" w:customStyle="1" w:styleId="2-LevelLegal4">
    <w:name w:val="2-Level Legal4"/>
    <w:basedOn w:val="Normal"/>
    <w:rsid w:val="00DB1952"/>
    <w:pPr>
      <w:numPr>
        <w:ilvl w:val="3"/>
        <w:numId w:val="6"/>
      </w:numPr>
      <w:spacing w:after="240"/>
      <w:ind w:right="720"/>
      <w:outlineLvl w:val="3"/>
    </w:pPr>
    <w:rPr>
      <w:color w:val="000000"/>
      <w:sz w:val="20"/>
      <w:lang w:eastAsia="en-US"/>
    </w:rPr>
  </w:style>
  <w:style w:type="paragraph" w:customStyle="1" w:styleId="2-LevelLegal5">
    <w:name w:val="2-Level Legal5"/>
    <w:basedOn w:val="Normal"/>
    <w:rsid w:val="00DB1952"/>
    <w:pPr>
      <w:numPr>
        <w:ilvl w:val="4"/>
        <w:numId w:val="6"/>
      </w:numPr>
      <w:spacing w:after="240"/>
      <w:ind w:right="720"/>
      <w:outlineLvl w:val="4"/>
    </w:pPr>
    <w:rPr>
      <w:color w:val="000000"/>
      <w:sz w:val="20"/>
      <w:lang w:eastAsia="en-US"/>
    </w:rPr>
  </w:style>
  <w:style w:type="paragraph" w:customStyle="1" w:styleId="2-LevelLegal6">
    <w:name w:val="2-Level Legal6"/>
    <w:basedOn w:val="Normal"/>
    <w:rsid w:val="00DB1952"/>
    <w:pPr>
      <w:numPr>
        <w:ilvl w:val="5"/>
        <w:numId w:val="6"/>
      </w:numPr>
      <w:spacing w:after="240"/>
      <w:ind w:right="1440"/>
      <w:outlineLvl w:val="5"/>
    </w:pPr>
    <w:rPr>
      <w:color w:val="000000"/>
      <w:sz w:val="20"/>
      <w:lang w:eastAsia="en-US"/>
    </w:rPr>
  </w:style>
  <w:style w:type="paragraph" w:styleId="BodyTextIndent2">
    <w:name w:val="Body Text Indent 2"/>
    <w:basedOn w:val="Normal"/>
    <w:link w:val="BodyTextIndent2Char"/>
    <w:rsid w:val="00DB1952"/>
    <w:pPr>
      <w:widowControl w:val="0"/>
      <w:spacing w:after="120" w:line="480" w:lineRule="auto"/>
      <w:ind w:left="360"/>
    </w:pPr>
    <w:rPr>
      <w:rFonts w:ascii="Times Roman" w:hAnsi="Times Roman"/>
      <w:snapToGrid w:val="0"/>
      <w:szCs w:val="20"/>
      <w:lang w:eastAsia="en-US"/>
    </w:rPr>
  </w:style>
  <w:style w:type="character" w:customStyle="1" w:styleId="BodyTextIndent2Char">
    <w:name w:val="Body Text Indent 2 Char"/>
    <w:basedOn w:val="DefaultParagraphFont"/>
    <w:link w:val="BodyTextIndent2"/>
    <w:rsid w:val="00DB1952"/>
    <w:rPr>
      <w:rFonts w:ascii="Times Roman" w:eastAsia="Times New Roman" w:hAnsi="Times Roman" w:cs="Times New Roman"/>
      <w:snapToGrid w:val="0"/>
      <w:sz w:val="24"/>
      <w:szCs w:val="20"/>
    </w:rPr>
  </w:style>
  <w:style w:type="character" w:styleId="Hyperlink">
    <w:name w:val="Hyperlink"/>
    <w:uiPriority w:val="99"/>
    <w:rsid w:val="00DB1952"/>
    <w:rPr>
      <w:color w:val="0000FF"/>
      <w:u w:val="single"/>
    </w:rPr>
  </w:style>
  <w:style w:type="paragraph" w:styleId="BodyText3">
    <w:name w:val="Body Text 3"/>
    <w:basedOn w:val="Normal"/>
    <w:link w:val="BodyText3Char"/>
    <w:rsid w:val="00DB1952"/>
    <w:pPr>
      <w:spacing w:after="120"/>
    </w:pPr>
    <w:rPr>
      <w:sz w:val="16"/>
      <w:szCs w:val="16"/>
    </w:rPr>
  </w:style>
  <w:style w:type="character" w:customStyle="1" w:styleId="BodyText3Char">
    <w:name w:val="Body Text 3 Char"/>
    <w:basedOn w:val="DefaultParagraphFont"/>
    <w:link w:val="BodyText3"/>
    <w:rsid w:val="00DB1952"/>
    <w:rPr>
      <w:rFonts w:ascii="Times New Roman" w:eastAsia="Times New Roman" w:hAnsi="Times New Roman" w:cs="Times New Roman"/>
      <w:sz w:val="16"/>
      <w:szCs w:val="16"/>
      <w:lang w:eastAsia="zh-CN"/>
    </w:rPr>
  </w:style>
  <w:style w:type="paragraph" w:styleId="Revision">
    <w:name w:val="Revision"/>
    <w:hidden/>
    <w:uiPriority w:val="99"/>
    <w:semiHidden/>
    <w:rsid w:val="00DB1952"/>
    <w:pPr>
      <w:spacing w:after="0" w:line="240" w:lineRule="auto"/>
    </w:pPr>
    <w:rPr>
      <w:rFonts w:ascii="Times New Roman" w:eastAsia="Times New Roman" w:hAnsi="Times New Roman" w:cs="Times New Roman"/>
      <w:sz w:val="24"/>
      <w:szCs w:val="24"/>
      <w:lang w:eastAsia="zh-CN"/>
    </w:rPr>
  </w:style>
  <w:style w:type="paragraph" w:customStyle="1" w:styleId="Char0">
    <w:name w:val="Char"/>
    <w:basedOn w:val="Normal"/>
    <w:rsid w:val="00633E6A"/>
    <w:pPr>
      <w:spacing w:after="160" w:line="240" w:lineRule="exact"/>
    </w:pPr>
    <w:rPr>
      <w:rFonts w:ascii="Verdana" w:hAnsi="Verdana"/>
      <w:sz w:val="22"/>
      <w:lang w:eastAsia="en-US"/>
    </w:rPr>
  </w:style>
  <w:style w:type="paragraph" w:styleId="PlainText">
    <w:name w:val="Plain Text"/>
    <w:basedOn w:val="Normal"/>
    <w:link w:val="PlainTextChar"/>
    <w:uiPriority w:val="99"/>
    <w:semiHidden/>
    <w:unhideWhenUsed/>
    <w:rsid w:val="00A433DB"/>
    <w:rPr>
      <w:rFonts w:ascii="Consolas" w:hAnsi="Consolas" w:cs="Consolas"/>
      <w:sz w:val="21"/>
      <w:szCs w:val="21"/>
    </w:rPr>
  </w:style>
  <w:style w:type="character" w:customStyle="1" w:styleId="PlainTextChar">
    <w:name w:val="Plain Text Char"/>
    <w:basedOn w:val="DefaultParagraphFont"/>
    <w:link w:val="PlainText"/>
    <w:uiPriority w:val="99"/>
    <w:semiHidden/>
    <w:rsid w:val="00A433DB"/>
    <w:rPr>
      <w:rFonts w:ascii="Consolas" w:eastAsia="Times New Roman" w:hAnsi="Consolas" w:cs="Consolas"/>
      <w:sz w:val="21"/>
      <w:szCs w:val="21"/>
      <w:lang w:eastAsia="zh-CN"/>
    </w:rPr>
  </w:style>
  <w:style w:type="character" w:styleId="FollowedHyperlink">
    <w:name w:val="FollowedHyperlink"/>
    <w:basedOn w:val="DefaultParagraphFont"/>
    <w:uiPriority w:val="99"/>
    <w:semiHidden/>
    <w:unhideWhenUsed/>
    <w:rsid w:val="00FC48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5C"/>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DB1952"/>
    <w:pPr>
      <w:keepNext/>
      <w:widowControl w:val="0"/>
      <w:tabs>
        <w:tab w:val="left" w:pos="-1440"/>
        <w:tab w:val="left" w:pos="-720"/>
      </w:tabs>
      <w:suppressAutoHyphens/>
      <w:jc w:val="both"/>
      <w:outlineLvl w:val="0"/>
    </w:pPr>
    <w:rPr>
      <w:rFonts w:ascii="Arial" w:hAnsi="Arial"/>
      <w:snapToGrid w:val="0"/>
      <w:spacing w:val="-2"/>
      <w:sz w:val="22"/>
      <w:u w:val="single"/>
      <w:lang w:eastAsia="en-US"/>
    </w:rPr>
  </w:style>
  <w:style w:type="paragraph" w:styleId="Heading2">
    <w:name w:val="heading 2"/>
    <w:basedOn w:val="Normal"/>
    <w:next w:val="BodyText"/>
    <w:link w:val="Heading2Char"/>
    <w:qFormat/>
    <w:rsid w:val="00DB1952"/>
    <w:pPr>
      <w:keepNext/>
      <w:keepLines/>
      <w:spacing w:before="140" w:line="220" w:lineRule="atLeast"/>
      <w:ind w:left="1080"/>
      <w:outlineLvl w:val="1"/>
    </w:pPr>
    <w:rPr>
      <w:rFonts w:ascii="Arial" w:hAnsi="Arial"/>
      <w:b/>
      <w:spacing w:val="-4"/>
      <w:kern w:val="28"/>
      <w:sz w:val="22"/>
      <w:szCs w:val="20"/>
      <w:lang w:eastAsia="en-US"/>
    </w:rPr>
  </w:style>
  <w:style w:type="paragraph" w:styleId="Heading3">
    <w:name w:val="heading 3"/>
    <w:basedOn w:val="Normal"/>
    <w:next w:val="Normal"/>
    <w:link w:val="Heading3Char"/>
    <w:qFormat/>
    <w:rsid w:val="00DB1952"/>
    <w:pPr>
      <w:keepNext/>
      <w:widowControl w:val="0"/>
      <w:jc w:val="center"/>
      <w:outlineLvl w:val="2"/>
    </w:pPr>
    <w:rPr>
      <w:rFonts w:ascii="Times Roman" w:hAnsi="Times Roman"/>
      <w:b/>
      <w:snapToGrid w:val="0"/>
      <w:sz w:val="28"/>
      <w:szCs w:val="20"/>
      <w:lang w:eastAsia="en-US"/>
    </w:rPr>
  </w:style>
  <w:style w:type="paragraph" w:styleId="Heading4">
    <w:name w:val="heading 4"/>
    <w:basedOn w:val="Normal"/>
    <w:next w:val="Normal"/>
    <w:link w:val="Heading4Char"/>
    <w:qFormat/>
    <w:rsid w:val="00DB1952"/>
    <w:pPr>
      <w:keepNext/>
      <w:widowControl w:val="0"/>
      <w:jc w:val="center"/>
      <w:outlineLvl w:val="3"/>
    </w:pPr>
    <w:rPr>
      <w:rFonts w:ascii="Times Roman" w:hAnsi="Times Roman"/>
      <w:b/>
      <w:snapToGrid w:val="0"/>
      <w:sz w:val="22"/>
      <w:szCs w:val="20"/>
      <w:lang w:eastAsia="en-US"/>
    </w:rPr>
  </w:style>
  <w:style w:type="paragraph" w:styleId="Heading5">
    <w:name w:val="heading 5"/>
    <w:basedOn w:val="Normal"/>
    <w:next w:val="Normal"/>
    <w:link w:val="Heading5Char"/>
    <w:qFormat/>
    <w:rsid w:val="00DB1952"/>
    <w:pPr>
      <w:keepNext/>
      <w:widowControl w:val="0"/>
      <w:tabs>
        <w:tab w:val="left" w:pos="2160"/>
        <w:tab w:val="right" w:pos="2916"/>
        <w:tab w:val="left" w:leader="underscore" w:pos="7200"/>
      </w:tabs>
      <w:outlineLvl w:val="4"/>
    </w:pPr>
    <w:rPr>
      <w:rFonts w:ascii="Times Roman" w:hAnsi="Times Roman"/>
      <w:b/>
      <w:i/>
      <w:snapToGrid w:val="0"/>
      <w:sz w:val="20"/>
      <w:szCs w:val="20"/>
      <w:lang w:eastAsia="en-US"/>
    </w:rPr>
  </w:style>
  <w:style w:type="paragraph" w:styleId="Heading6">
    <w:name w:val="heading 6"/>
    <w:basedOn w:val="Normal"/>
    <w:next w:val="Normal"/>
    <w:link w:val="Heading6Char"/>
    <w:qFormat/>
    <w:rsid w:val="00DB1952"/>
    <w:pPr>
      <w:keepNext/>
      <w:widowControl w:val="0"/>
      <w:tabs>
        <w:tab w:val="left" w:pos="2160"/>
        <w:tab w:val="right" w:pos="2676"/>
        <w:tab w:val="left" w:leader="underscore" w:pos="7200"/>
      </w:tabs>
      <w:ind w:left="404"/>
      <w:jc w:val="center"/>
      <w:outlineLvl w:val="5"/>
    </w:pPr>
    <w:rPr>
      <w:rFonts w:ascii="Times Roman" w:hAnsi="Times Roman"/>
      <w:b/>
      <w:snapToGrid w:val="0"/>
      <w:sz w:val="22"/>
      <w:szCs w:val="20"/>
      <w:lang w:eastAsia="en-US"/>
    </w:rPr>
  </w:style>
  <w:style w:type="paragraph" w:styleId="Heading7">
    <w:name w:val="heading 7"/>
    <w:basedOn w:val="Normal"/>
    <w:next w:val="Normal"/>
    <w:link w:val="Heading7Char"/>
    <w:unhideWhenUsed/>
    <w:qFormat/>
    <w:rsid w:val="00DB195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1952"/>
    <w:rPr>
      <w:rFonts w:ascii="Arial" w:eastAsia="Times New Roman" w:hAnsi="Arial" w:cs="Times New Roman"/>
      <w:snapToGrid w:val="0"/>
      <w:spacing w:val="-2"/>
      <w:szCs w:val="24"/>
      <w:u w:val="single"/>
    </w:rPr>
  </w:style>
  <w:style w:type="character" w:customStyle="1" w:styleId="Heading2Char">
    <w:name w:val="Heading 2 Char"/>
    <w:basedOn w:val="DefaultParagraphFont"/>
    <w:link w:val="Heading2"/>
    <w:rsid w:val="00DB1952"/>
    <w:rPr>
      <w:rFonts w:ascii="Arial" w:eastAsia="Times New Roman" w:hAnsi="Arial" w:cs="Times New Roman"/>
      <w:b/>
      <w:spacing w:val="-4"/>
      <w:kern w:val="28"/>
      <w:szCs w:val="20"/>
    </w:rPr>
  </w:style>
  <w:style w:type="character" w:customStyle="1" w:styleId="Heading3Char">
    <w:name w:val="Heading 3 Char"/>
    <w:basedOn w:val="DefaultParagraphFont"/>
    <w:link w:val="Heading3"/>
    <w:rsid w:val="00DB1952"/>
    <w:rPr>
      <w:rFonts w:ascii="Times Roman" w:eastAsia="Times New Roman" w:hAnsi="Times Roman" w:cs="Times New Roman"/>
      <w:b/>
      <w:snapToGrid w:val="0"/>
      <w:sz w:val="28"/>
      <w:szCs w:val="20"/>
    </w:rPr>
  </w:style>
  <w:style w:type="character" w:customStyle="1" w:styleId="Heading4Char">
    <w:name w:val="Heading 4 Char"/>
    <w:basedOn w:val="DefaultParagraphFont"/>
    <w:link w:val="Heading4"/>
    <w:rsid w:val="00DB1952"/>
    <w:rPr>
      <w:rFonts w:ascii="Times Roman" w:eastAsia="Times New Roman" w:hAnsi="Times Roman" w:cs="Times New Roman"/>
      <w:b/>
      <w:snapToGrid w:val="0"/>
      <w:szCs w:val="20"/>
    </w:rPr>
  </w:style>
  <w:style w:type="character" w:customStyle="1" w:styleId="Heading5Char">
    <w:name w:val="Heading 5 Char"/>
    <w:basedOn w:val="DefaultParagraphFont"/>
    <w:link w:val="Heading5"/>
    <w:rsid w:val="00DB1952"/>
    <w:rPr>
      <w:rFonts w:ascii="Times Roman" w:eastAsia="Times New Roman" w:hAnsi="Times Roman" w:cs="Times New Roman"/>
      <w:b/>
      <w:i/>
      <w:snapToGrid w:val="0"/>
      <w:sz w:val="20"/>
      <w:szCs w:val="20"/>
    </w:rPr>
  </w:style>
  <w:style w:type="character" w:customStyle="1" w:styleId="Heading6Char">
    <w:name w:val="Heading 6 Char"/>
    <w:basedOn w:val="DefaultParagraphFont"/>
    <w:link w:val="Heading6"/>
    <w:rsid w:val="00DB1952"/>
    <w:rPr>
      <w:rFonts w:ascii="Times Roman" w:eastAsia="Times New Roman" w:hAnsi="Times Roman" w:cs="Times New Roman"/>
      <w:b/>
      <w:snapToGrid w:val="0"/>
      <w:szCs w:val="20"/>
    </w:rPr>
  </w:style>
  <w:style w:type="character" w:customStyle="1" w:styleId="Heading7Char">
    <w:name w:val="Heading 7 Char"/>
    <w:basedOn w:val="DefaultParagraphFont"/>
    <w:link w:val="Heading7"/>
    <w:rsid w:val="00DB1952"/>
    <w:rPr>
      <w:rFonts w:ascii="Calibri" w:eastAsia="Times New Roman" w:hAnsi="Calibri" w:cs="Times New Roman"/>
      <w:sz w:val="24"/>
      <w:szCs w:val="24"/>
      <w:lang w:eastAsia="zh-CN"/>
    </w:rPr>
  </w:style>
  <w:style w:type="paragraph" w:styleId="BodyTextIndent3">
    <w:name w:val="Body Text Indent 3"/>
    <w:basedOn w:val="Normal"/>
    <w:link w:val="BodyTextIndent3Char"/>
    <w:rsid w:val="00DB1952"/>
    <w:pPr>
      <w:widowControl w:val="0"/>
      <w:tabs>
        <w:tab w:val="left" w:pos="-1440"/>
        <w:tab w:val="left" w:pos="-720"/>
        <w:tab w:val="left" w:pos="0"/>
        <w:tab w:val="left" w:pos="441"/>
        <w:tab w:val="left" w:pos="990"/>
        <w:tab w:val="left" w:pos="1521"/>
        <w:tab w:val="left" w:pos="2080"/>
        <w:tab w:val="left" w:pos="3600"/>
      </w:tabs>
      <w:suppressAutoHyphens/>
      <w:ind w:left="441"/>
      <w:jc w:val="both"/>
    </w:pPr>
    <w:rPr>
      <w:b/>
      <w:snapToGrid w:val="0"/>
      <w:spacing w:val="-2"/>
      <w:u w:val="single"/>
      <w:lang w:eastAsia="en-US"/>
    </w:rPr>
  </w:style>
  <w:style w:type="character" w:customStyle="1" w:styleId="BodyTextIndent3Char">
    <w:name w:val="Body Text Indent 3 Char"/>
    <w:basedOn w:val="DefaultParagraphFont"/>
    <w:link w:val="BodyTextIndent3"/>
    <w:rsid w:val="00DB1952"/>
    <w:rPr>
      <w:rFonts w:ascii="Times New Roman" w:eastAsia="Times New Roman" w:hAnsi="Times New Roman" w:cs="Times New Roman"/>
      <w:b/>
      <w:snapToGrid w:val="0"/>
      <w:spacing w:val="-2"/>
      <w:sz w:val="24"/>
      <w:szCs w:val="24"/>
      <w:u w:val="single"/>
    </w:rPr>
  </w:style>
  <w:style w:type="paragraph" w:styleId="BodyTextIndent">
    <w:name w:val="Body Text Indent"/>
    <w:basedOn w:val="Normal"/>
    <w:link w:val="BodyTextIndentChar"/>
    <w:rsid w:val="00DB1952"/>
    <w:pPr>
      <w:widowControl w:val="0"/>
      <w:tabs>
        <w:tab w:val="left" w:pos="-1440"/>
        <w:tab w:val="left" w:pos="-720"/>
      </w:tabs>
      <w:suppressAutoHyphens/>
      <w:ind w:left="720"/>
      <w:jc w:val="both"/>
    </w:pPr>
    <w:rPr>
      <w:rFonts w:ascii="Helvetica" w:hAnsi="Helvetica"/>
      <w:snapToGrid w:val="0"/>
      <w:sz w:val="22"/>
      <w:lang w:eastAsia="en-US"/>
    </w:rPr>
  </w:style>
  <w:style w:type="character" w:customStyle="1" w:styleId="BodyTextIndentChar">
    <w:name w:val="Body Text Indent Char"/>
    <w:basedOn w:val="DefaultParagraphFont"/>
    <w:link w:val="BodyTextIndent"/>
    <w:rsid w:val="00DB1952"/>
    <w:rPr>
      <w:rFonts w:ascii="Helvetica" w:eastAsia="Times New Roman" w:hAnsi="Helvetica" w:cs="Times New Roman"/>
      <w:snapToGrid w:val="0"/>
      <w:szCs w:val="24"/>
    </w:rPr>
  </w:style>
  <w:style w:type="paragraph" w:styleId="EndnoteText">
    <w:name w:val="endnote text"/>
    <w:basedOn w:val="Normal"/>
    <w:link w:val="EndnoteTextChar"/>
    <w:semiHidden/>
    <w:rsid w:val="00DB1952"/>
    <w:pPr>
      <w:widowControl w:val="0"/>
    </w:pPr>
    <w:rPr>
      <w:rFonts w:ascii="Times Roman" w:hAnsi="Times Roman"/>
      <w:snapToGrid w:val="0"/>
      <w:lang w:eastAsia="en-US"/>
    </w:rPr>
  </w:style>
  <w:style w:type="character" w:customStyle="1" w:styleId="EndnoteTextChar">
    <w:name w:val="Endnote Text Char"/>
    <w:basedOn w:val="DefaultParagraphFont"/>
    <w:link w:val="EndnoteText"/>
    <w:semiHidden/>
    <w:rsid w:val="00DB1952"/>
    <w:rPr>
      <w:rFonts w:ascii="Times Roman" w:eastAsia="Times New Roman" w:hAnsi="Times Roman" w:cs="Times New Roman"/>
      <w:snapToGrid w:val="0"/>
      <w:sz w:val="24"/>
      <w:szCs w:val="24"/>
    </w:rPr>
  </w:style>
  <w:style w:type="paragraph" w:styleId="Header">
    <w:name w:val="header"/>
    <w:basedOn w:val="Normal"/>
    <w:link w:val="HeaderChar"/>
    <w:uiPriority w:val="99"/>
    <w:rsid w:val="00DB1952"/>
    <w:pPr>
      <w:tabs>
        <w:tab w:val="center" w:pos="4320"/>
        <w:tab w:val="right" w:pos="8640"/>
      </w:tabs>
    </w:pPr>
  </w:style>
  <w:style w:type="character" w:customStyle="1" w:styleId="HeaderChar">
    <w:name w:val="Header Char"/>
    <w:basedOn w:val="DefaultParagraphFont"/>
    <w:link w:val="Header"/>
    <w:uiPriority w:val="99"/>
    <w:rsid w:val="00DB1952"/>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DB1952"/>
    <w:pPr>
      <w:tabs>
        <w:tab w:val="center" w:pos="4320"/>
        <w:tab w:val="right" w:pos="8640"/>
      </w:tabs>
    </w:pPr>
  </w:style>
  <w:style w:type="character" w:customStyle="1" w:styleId="FooterChar">
    <w:name w:val="Footer Char"/>
    <w:basedOn w:val="DefaultParagraphFont"/>
    <w:link w:val="Footer"/>
    <w:uiPriority w:val="99"/>
    <w:rsid w:val="00DB1952"/>
    <w:rPr>
      <w:rFonts w:ascii="Times New Roman" w:eastAsia="Times New Roman" w:hAnsi="Times New Roman" w:cs="Times New Roman"/>
      <w:sz w:val="24"/>
      <w:szCs w:val="24"/>
      <w:lang w:eastAsia="zh-CN"/>
    </w:rPr>
  </w:style>
  <w:style w:type="paragraph" w:styleId="BodyText">
    <w:name w:val="Body Text"/>
    <w:basedOn w:val="Normal"/>
    <w:link w:val="BodyTextChar"/>
    <w:rsid w:val="00DB1952"/>
    <w:pPr>
      <w:tabs>
        <w:tab w:val="left" w:pos="-1440"/>
        <w:tab w:val="left" w:pos="-720"/>
        <w:tab w:val="left" w:pos="0"/>
        <w:tab w:val="left" w:pos="441"/>
        <w:tab w:val="left" w:pos="1000"/>
        <w:tab w:val="left" w:pos="1521"/>
        <w:tab w:val="left" w:pos="2080"/>
        <w:tab w:val="left" w:pos="3600"/>
      </w:tabs>
      <w:suppressAutoHyphens/>
      <w:jc w:val="both"/>
    </w:pPr>
    <w:rPr>
      <w:b/>
      <w:spacing w:val="-2"/>
    </w:rPr>
  </w:style>
  <w:style w:type="character" w:customStyle="1" w:styleId="BodyTextChar">
    <w:name w:val="Body Text Char"/>
    <w:basedOn w:val="DefaultParagraphFont"/>
    <w:link w:val="BodyText"/>
    <w:rsid w:val="00DB1952"/>
    <w:rPr>
      <w:rFonts w:ascii="Times New Roman" w:eastAsia="Times New Roman" w:hAnsi="Times New Roman" w:cs="Times New Roman"/>
      <w:b/>
      <w:spacing w:val="-2"/>
      <w:sz w:val="24"/>
      <w:szCs w:val="24"/>
      <w:lang w:eastAsia="zh-CN"/>
    </w:rPr>
  </w:style>
  <w:style w:type="paragraph" w:styleId="BalloonText">
    <w:name w:val="Balloon Text"/>
    <w:basedOn w:val="Normal"/>
    <w:link w:val="BalloonTextChar"/>
    <w:semiHidden/>
    <w:rsid w:val="00DB1952"/>
    <w:rPr>
      <w:rFonts w:ascii="Tahoma" w:hAnsi="Tahoma" w:cs="Tahoma"/>
      <w:sz w:val="16"/>
      <w:szCs w:val="16"/>
    </w:rPr>
  </w:style>
  <w:style w:type="character" w:customStyle="1" w:styleId="BalloonTextChar">
    <w:name w:val="Balloon Text Char"/>
    <w:basedOn w:val="DefaultParagraphFont"/>
    <w:link w:val="BalloonText"/>
    <w:semiHidden/>
    <w:rsid w:val="00DB1952"/>
    <w:rPr>
      <w:rFonts w:ascii="Tahoma" w:eastAsia="Times New Roman" w:hAnsi="Tahoma" w:cs="Tahoma"/>
      <w:sz w:val="16"/>
      <w:szCs w:val="16"/>
      <w:lang w:eastAsia="zh-CN"/>
    </w:rPr>
  </w:style>
  <w:style w:type="table" w:styleId="TableGrid">
    <w:name w:val="Table Grid"/>
    <w:basedOn w:val="TableNormal"/>
    <w:uiPriority w:val="59"/>
    <w:rsid w:val="00DB19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DB1952"/>
    <w:rPr>
      <w:sz w:val="16"/>
      <w:szCs w:val="16"/>
    </w:rPr>
  </w:style>
  <w:style w:type="paragraph" w:styleId="CommentText">
    <w:name w:val="annotation text"/>
    <w:basedOn w:val="Normal"/>
    <w:link w:val="CommentTextChar"/>
    <w:semiHidden/>
    <w:rsid w:val="00DB1952"/>
    <w:rPr>
      <w:sz w:val="20"/>
      <w:szCs w:val="20"/>
    </w:rPr>
  </w:style>
  <w:style w:type="character" w:customStyle="1" w:styleId="CommentTextChar">
    <w:name w:val="Comment Text Char"/>
    <w:basedOn w:val="DefaultParagraphFont"/>
    <w:link w:val="CommentText"/>
    <w:semiHidden/>
    <w:rsid w:val="00DB1952"/>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semiHidden/>
    <w:rsid w:val="00DB1952"/>
    <w:rPr>
      <w:b/>
      <w:bCs/>
    </w:rPr>
  </w:style>
  <w:style w:type="character" w:customStyle="1" w:styleId="CommentSubjectChar">
    <w:name w:val="Comment Subject Char"/>
    <w:basedOn w:val="CommentTextChar"/>
    <w:link w:val="CommentSubject"/>
    <w:semiHidden/>
    <w:rsid w:val="00DB1952"/>
    <w:rPr>
      <w:rFonts w:ascii="Times New Roman" w:eastAsia="Times New Roman" w:hAnsi="Times New Roman" w:cs="Times New Roman"/>
      <w:b/>
      <w:bCs/>
      <w:sz w:val="20"/>
      <w:szCs w:val="20"/>
      <w:lang w:eastAsia="zh-CN"/>
    </w:rPr>
  </w:style>
  <w:style w:type="paragraph" w:customStyle="1" w:styleId="Char">
    <w:name w:val="Char"/>
    <w:basedOn w:val="Normal"/>
    <w:rsid w:val="00DB1952"/>
    <w:pPr>
      <w:spacing w:after="160" w:line="240" w:lineRule="exact"/>
    </w:pPr>
    <w:rPr>
      <w:rFonts w:ascii="Verdana" w:hAnsi="Verdana"/>
      <w:sz w:val="22"/>
      <w:lang w:eastAsia="en-US"/>
    </w:rPr>
  </w:style>
  <w:style w:type="paragraph" w:styleId="ListParagraph">
    <w:name w:val="List Paragraph"/>
    <w:basedOn w:val="Normal"/>
    <w:uiPriority w:val="34"/>
    <w:qFormat/>
    <w:rsid w:val="00DB1952"/>
    <w:pPr>
      <w:ind w:left="720"/>
    </w:pPr>
  </w:style>
  <w:style w:type="paragraph" w:styleId="NoSpacing">
    <w:name w:val="No Spacing"/>
    <w:uiPriority w:val="1"/>
    <w:qFormat/>
    <w:rsid w:val="00DB1952"/>
    <w:pPr>
      <w:spacing w:after="0" w:line="240" w:lineRule="auto"/>
    </w:pPr>
    <w:rPr>
      <w:rFonts w:ascii="Calibri" w:eastAsia="Calibri" w:hAnsi="Calibri" w:cs="Times New Roman"/>
    </w:rPr>
  </w:style>
  <w:style w:type="paragraph" w:styleId="BodyText2">
    <w:name w:val="Body Text 2"/>
    <w:basedOn w:val="Normal"/>
    <w:link w:val="BodyText2Char"/>
    <w:rsid w:val="00DB1952"/>
    <w:pPr>
      <w:spacing w:after="120" w:line="480" w:lineRule="auto"/>
    </w:pPr>
  </w:style>
  <w:style w:type="character" w:customStyle="1" w:styleId="BodyText2Char">
    <w:name w:val="Body Text 2 Char"/>
    <w:basedOn w:val="DefaultParagraphFont"/>
    <w:link w:val="BodyText2"/>
    <w:rsid w:val="00DB1952"/>
    <w:rPr>
      <w:rFonts w:ascii="Times New Roman" w:eastAsia="Times New Roman" w:hAnsi="Times New Roman" w:cs="Times New Roman"/>
      <w:sz w:val="24"/>
      <w:szCs w:val="24"/>
      <w:lang w:eastAsia="zh-CN"/>
    </w:rPr>
  </w:style>
  <w:style w:type="character" w:styleId="EndnoteReference">
    <w:name w:val="endnote reference"/>
    <w:rsid w:val="00DB1952"/>
    <w:rPr>
      <w:vertAlign w:val="superscript"/>
    </w:rPr>
  </w:style>
  <w:style w:type="paragraph" w:styleId="FootnoteText">
    <w:name w:val="footnote text"/>
    <w:basedOn w:val="Normal"/>
    <w:link w:val="FootnoteTextChar"/>
    <w:rsid w:val="00DB1952"/>
    <w:pPr>
      <w:widowControl w:val="0"/>
    </w:pPr>
    <w:rPr>
      <w:rFonts w:ascii="Times Roman" w:hAnsi="Times Roman"/>
      <w:snapToGrid w:val="0"/>
      <w:szCs w:val="20"/>
      <w:lang w:eastAsia="en-US"/>
    </w:rPr>
  </w:style>
  <w:style w:type="character" w:customStyle="1" w:styleId="FootnoteTextChar">
    <w:name w:val="Footnote Text Char"/>
    <w:basedOn w:val="DefaultParagraphFont"/>
    <w:link w:val="FootnoteText"/>
    <w:rsid w:val="00DB1952"/>
    <w:rPr>
      <w:rFonts w:ascii="Times Roman" w:eastAsia="Times New Roman" w:hAnsi="Times Roman" w:cs="Times New Roman"/>
      <w:snapToGrid w:val="0"/>
      <w:sz w:val="24"/>
      <w:szCs w:val="20"/>
    </w:rPr>
  </w:style>
  <w:style w:type="character" w:styleId="FootnoteReference">
    <w:name w:val="footnote reference"/>
    <w:rsid w:val="00DB1952"/>
    <w:rPr>
      <w:vertAlign w:val="superscript"/>
    </w:rPr>
  </w:style>
  <w:style w:type="paragraph" w:customStyle="1" w:styleId="WPDefaults">
    <w:name w:val="WP Defaults"/>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customStyle="1" w:styleId="WPDefaults0">
    <w:name w:val="WP Defaults*"/>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customStyle="1" w:styleId="Document">
    <w:name w:val="Document"/>
    <w:rsid w:val="00DB1952"/>
    <w:pPr>
      <w:widowControl w:val="0"/>
      <w:tabs>
        <w:tab w:val="left" w:pos="-1440"/>
        <w:tab w:val="left" w:pos="-720"/>
      </w:tabs>
      <w:suppressAutoHyphens/>
      <w:spacing w:after="0" w:line="240" w:lineRule="auto"/>
    </w:pPr>
    <w:rPr>
      <w:rFonts w:ascii="Courier" w:eastAsia="Times New Roman" w:hAnsi="Courier" w:cs="Times New Roman"/>
      <w:snapToGrid w:val="0"/>
      <w:sz w:val="24"/>
      <w:szCs w:val="20"/>
    </w:rPr>
  </w:style>
  <w:style w:type="paragraph" w:styleId="TOC1">
    <w:name w:val="toc 1"/>
    <w:basedOn w:val="Normal"/>
    <w:next w:val="Normal"/>
    <w:autoRedefine/>
    <w:rsid w:val="00DB1952"/>
    <w:pPr>
      <w:widowControl w:val="0"/>
      <w:tabs>
        <w:tab w:val="right" w:leader="dot" w:pos="9360"/>
      </w:tabs>
      <w:suppressAutoHyphens/>
      <w:spacing w:before="480"/>
      <w:ind w:left="720" w:right="720" w:hanging="720"/>
    </w:pPr>
    <w:rPr>
      <w:rFonts w:ascii="Times Roman" w:hAnsi="Times Roman"/>
      <w:snapToGrid w:val="0"/>
      <w:szCs w:val="20"/>
      <w:lang w:eastAsia="en-US"/>
    </w:rPr>
  </w:style>
  <w:style w:type="paragraph" w:styleId="TOC2">
    <w:name w:val="toc 2"/>
    <w:basedOn w:val="Normal"/>
    <w:next w:val="Normal"/>
    <w:autoRedefine/>
    <w:rsid w:val="00DB1952"/>
    <w:pPr>
      <w:widowControl w:val="0"/>
      <w:tabs>
        <w:tab w:val="right" w:leader="dot" w:pos="9360"/>
      </w:tabs>
      <w:suppressAutoHyphens/>
      <w:ind w:left="1440" w:right="720" w:hanging="720"/>
    </w:pPr>
    <w:rPr>
      <w:rFonts w:ascii="Times Roman" w:hAnsi="Times Roman"/>
      <w:snapToGrid w:val="0"/>
      <w:szCs w:val="20"/>
      <w:lang w:eastAsia="en-US"/>
    </w:rPr>
  </w:style>
  <w:style w:type="paragraph" w:styleId="TOC3">
    <w:name w:val="toc 3"/>
    <w:basedOn w:val="Normal"/>
    <w:next w:val="Normal"/>
    <w:autoRedefine/>
    <w:rsid w:val="00DB1952"/>
    <w:pPr>
      <w:widowControl w:val="0"/>
      <w:tabs>
        <w:tab w:val="right" w:leader="dot" w:pos="9360"/>
      </w:tabs>
      <w:suppressAutoHyphens/>
      <w:ind w:left="2160" w:right="720" w:hanging="720"/>
    </w:pPr>
    <w:rPr>
      <w:rFonts w:ascii="Times Roman" w:hAnsi="Times Roman"/>
      <w:snapToGrid w:val="0"/>
      <w:szCs w:val="20"/>
      <w:lang w:eastAsia="en-US"/>
    </w:rPr>
  </w:style>
  <w:style w:type="paragraph" w:styleId="TOC4">
    <w:name w:val="toc 4"/>
    <w:basedOn w:val="Normal"/>
    <w:next w:val="Normal"/>
    <w:autoRedefine/>
    <w:rsid w:val="00DB1952"/>
    <w:pPr>
      <w:widowControl w:val="0"/>
      <w:tabs>
        <w:tab w:val="right" w:leader="dot" w:pos="9360"/>
      </w:tabs>
      <w:suppressAutoHyphens/>
      <w:ind w:left="2880" w:right="720" w:hanging="720"/>
    </w:pPr>
    <w:rPr>
      <w:rFonts w:ascii="Times Roman" w:hAnsi="Times Roman"/>
      <w:snapToGrid w:val="0"/>
      <w:szCs w:val="20"/>
      <w:lang w:eastAsia="en-US"/>
    </w:rPr>
  </w:style>
  <w:style w:type="paragraph" w:styleId="TOC5">
    <w:name w:val="toc 5"/>
    <w:basedOn w:val="Normal"/>
    <w:next w:val="Normal"/>
    <w:autoRedefine/>
    <w:rsid w:val="00DB1952"/>
    <w:pPr>
      <w:widowControl w:val="0"/>
      <w:tabs>
        <w:tab w:val="right" w:leader="dot" w:pos="9360"/>
      </w:tabs>
      <w:suppressAutoHyphens/>
      <w:ind w:left="3600" w:right="720" w:hanging="720"/>
    </w:pPr>
    <w:rPr>
      <w:rFonts w:ascii="Times Roman" w:hAnsi="Times Roman"/>
      <w:snapToGrid w:val="0"/>
      <w:szCs w:val="20"/>
      <w:lang w:eastAsia="en-US"/>
    </w:rPr>
  </w:style>
  <w:style w:type="paragraph" w:styleId="TOC6">
    <w:name w:val="toc 6"/>
    <w:basedOn w:val="Normal"/>
    <w:next w:val="Normal"/>
    <w:autoRedefine/>
    <w:rsid w:val="00DB1952"/>
    <w:pPr>
      <w:widowControl w:val="0"/>
      <w:tabs>
        <w:tab w:val="right" w:pos="9360"/>
      </w:tabs>
      <w:suppressAutoHyphens/>
      <w:ind w:left="720" w:hanging="720"/>
    </w:pPr>
    <w:rPr>
      <w:rFonts w:ascii="Times Roman" w:hAnsi="Times Roman"/>
      <w:snapToGrid w:val="0"/>
      <w:szCs w:val="20"/>
      <w:lang w:eastAsia="en-US"/>
    </w:rPr>
  </w:style>
  <w:style w:type="paragraph" w:styleId="TOC7">
    <w:name w:val="toc 7"/>
    <w:basedOn w:val="Normal"/>
    <w:next w:val="Normal"/>
    <w:autoRedefine/>
    <w:rsid w:val="00DB1952"/>
    <w:pPr>
      <w:widowControl w:val="0"/>
      <w:suppressAutoHyphens/>
      <w:ind w:left="720" w:hanging="720"/>
    </w:pPr>
    <w:rPr>
      <w:rFonts w:ascii="Times Roman" w:hAnsi="Times Roman"/>
      <w:snapToGrid w:val="0"/>
      <w:szCs w:val="20"/>
      <w:lang w:eastAsia="en-US"/>
    </w:rPr>
  </w:style>
  <w:style w:type="paragraph" w:styleId="TOC8">
    <w:name w:val="toc 8"/>
    <w:basedOn w:val="Normal"/>
    <w:next w:val="Normal"/>
    <w:autoRedefine/>
    <w:rsid w:val="00DB1952"/>
    <w:pPr>
      <w:widowControl w:val="0"/>
      <w:tabs>
        <w:tab w:val="right" w:pos="9360"/>
      </w:tabs>
      <w:suppressAutoHyphens/>
      <w:ind w:left="720" w:hanging="720"/>
    </w:pPr>
    <w:rPr>
      <w:rFonts w:ascii="Times Roman" w:hAnsi="Times Roman"/>
      <w:snapToGrid w:val="0"/>
      <w:szCs w:val="20"/>
      <w:lang w:eastAsia="en-US"/>
    </w:rPr>
  </w:style>
  <w:style w:type="paragraph" w:styleId="TOC9">
    <w:name w:val="toc 9"/>
    <w:basedOn w:val="Normal"/>
    <w:next w:val="Normal"/>
    <w:autoRedefine/>
    <w:rsid w:val="00DB1952"/>
    <w:pPr>
      <w:widowControl w:val="0"/>
      <w:tabs>
        <w:tab w:val="right" w:leader="dot" w:pos="9360"/>
      </w:tabs>
      <w:suppressAutoHyphens/>
      <w:ind w:left="720" w:hanging="720"/>
    </w:pPr>
    <w:rPr>
      <w:rFonts w:ascii="Times Roman" w:hAnsi="Times Roman"/>
      <w:snapToGrid w:val="0"/>
      <w:szCs w:val="20"/>
      <w:lang w:eastAsia="en-US"/>
    </w:rPr>
  </w:style>
  <w:style w:type="paragraph" w:styleId="Index1">
    <w:name w:val="index 1"/>
    <w:basedOn w:val="Normal"/>
    <w:next w:val="Normal"/>
    <w:autoRedefine/>
    <w:rsid w:val="00DB1952"/>
    <w:pPr>
      <w:widowControl w:val="0"/>
      <w:tabs>
        <w:tab w:val="right" w:leader="dot" w:pos="9360"/>
      </w:tabs>
      <w:suppressAutoHyphens/>
      <w:ind w:left="1440" w:right="720" w:hanging="1440"/>
    </w:pPr>
    <w:rPr>
      <w:rFonts w:ascii="Times Roman" w:hAnsi="Times Roman"/>
      <w:snapToGrid w:val="0"/>
      <w:szCs w:val="20"/>
      <w:lang w:eastAsia="en-US"/>
    </w:rPr>
  </w:style>
  <w:style w:type="paragraph" w:styleId="Index2">
    <w:name w:val="index 2"/>
    <w:basedOn w:val="Normal"/>
    <w:next w:val="Normal"/>
    <w:autoRedefine/>
    <w:rsid w:val="00DB1952"/>
    <w:pPr>
      <w:widowControl w:val="0"/>
      <w:tabs>
        <w:tab w:val="right" w:leader="dot" w:pos="9360"/>
      </w:tabs>
      <w:suppressAutoHyphens/>
      <w:ind w:left="1440" w:right="720" w:hanging="720"/>
    </w:pPr>
    <w:rPr>
      <w:rFonts w:ascii="Times Roman" w:hAnsi="Times Roman"/>
      <w:snapToGrid w:val="0"/>
      <w:szCs w:val="20"/>
      <w:lang w:eastAsia="en-US"/>
    </w:rPr>
  </w:style>
  <w:style w:type="paragraph" w:styleId="TOAHeading">
    <w:name w:val="toa heading"/>
    <w:basedOn w:val="Normal"/>
    <w:next w:val="Normal"/>
    <w:rsid w:val="00DB1952"/>
    <w:pPr>
      <w:widowControl w:val="0"/>
      <w:tabs>
        <w:tab w:val="right" w:pos="9360"/>
      </w:tabs>
      <w:suppressAutoHyphens/>
    </w:pPr>
    <w:rPr>
      <w:rFonts w:ascii="Times Roman" w:hAnsi="Times Roman"/>
      <w:snapToGrid w:val="0"/>
      <w:szCs w:val="20"/>
      <w:lang w:eastAsia="en-US"/>
    </w:rPr>
  </w:style>
  <w:style w:type="paragraph" w:styleId="Caption">
    <w:name w:val="caption"/>
    <w:basedOn w:val="Normal"/>
    <w:next w:val="Normal"/>
    <w:qFormat/>
    <w:rsid w:val="00DB1952"/>
    <w:pPr>
      <w:widowControl w:val="0"/>
    </w:pPr>
    <w:rPr>
      <w:rFonts w:ascii="Times Roman" w:hAnsi="Times Roman"/>
      <w:snapToGrid w:val="0"/>
      <w:szCs w:val="20"/>
      <w:lang w:eastAsia="en-US"/>
    </w:rPr>
  </w:style>
  <w:style w:type="character" w:customStyle="1" w:styleId="EquationCaption">
    <w:name w:val="_Equation Caption"/>
    <w:rsid w:val="00DB1952"/>
  </w:style>
  <w:style w:type="character" w:styleId="PageNumber">
    <w:name w:val="page number"/>
    <w:rsid w:val="00DB1952"/>
  </w:style>
  <w:style w:type="paragraph" w:styleId="ListBullet">
    <w:name w:val="List Bullet"/>
    <w:basedOn w:val="List"/>
    <w:autoRedefine/>
    <w:rsid w:val="00DB1952"/>
    <w:pPr>
      <w:widowControl/>
      <w:numPr>
        <w:numId w:val="5"/>
      </w:numPr>
      <w:spacing w:after="220" w:line="220" w:lineRule="atLeast"/>
      <w:ind w:left="2160" w:right="720"/>
      <w:jc w:val="both"/>
      <w:outlineLvl w:val="1"/>
    </w:pPr>
    <w:rPr>
      <w:rFonts w:ascii="Times New Roman" w:hAnsi="Times New Roman"/>
      <w:snapToGrid/>
      <w:sz w:val="20"/>
    </w:rPr>
  </w:style>
  <w:style w:type="paragraph" w:customStyle="1" w:styleId="BodyTextKeep">
    <w:name w:val="Body Text Keep"/>
    <w:basedOn w:val="BodyText"/>
    <w:rsid w:val="00DB1952"/>
    <w:pPr>
      <w:keepNext/>
      <w:tabs>
        <w:tab w:val="clear" w:pos="-1440"/>
        <w:tab w:val="clear" w:pos="-720"/>
        <w:tab w:val="clear" w:pos="0"/>
        <w:tab w:val="clear" w:pos="441"/>
        <w:tab w:val="clear" w:pos="1000"/>
        <w:tab w:val="clear" w:pos="1521"/>
        <w:tab w:val="clear" w:pos="2080"/>
        <w:tab w:val="clear" w:pos="3600"/>
      </w:tabs>
      <w:suppressAutoHyphens w:val="0"/>
      <w:spacing w:after="220" w:line="220" w:lineRule="atLeast"/>
      <w:ind w:left="1080"/>
      <w:jc w:val="left"/>
    </w:pPr>
    <w:rPr>
      <w:b w:val="0"/>
      <w:spacing w:val="0"/>
      <w:sz w:val="20"/>
      <w:szCs w:val="20"/>
      <w:lang w:eastAsia="en-US"/>
    </w:rPr>
  </w:style>
  <w:style w:type="character" w:customStyle="1" w:styleId="Lead-inEmphasis">
    <w:name w:val="Lead-in Emphasis"/>
    <w:rsid w:val="00DB1952"/>
    <w:rPr>
      <w:rFonts w:ascii="Arial" w:hAnsi="Arial"/>
      <w:b/>
      <w:spacing w:val="-4"/>
    </w:rPr>
  </w:style>
  <w:style w:type="paragraph" w:styleId="List">
    <w:name w:val="List"/>
    <w:basedOn w:val="Normal"/>
    <w:rsid w:val="00DB1952"/>
    <w:pPr>
      <w:widowControl w:val="0"/>
      <w:ind w:left="360" w:hanging="360"/>
    </w:pPr>
    <w:rPr>
      <w:rFonts w:ascii="Times Roman" w:hAnsi="Times Roman"/>
      <w:snapToGrid w:val="0"/>
      <w:szCs w:val="20"/>
      <w:lang w:eastAsia="en-US"/>
    </w:rPr>
  </w:style>
  <w:style w:type="paragraph" w:styleId="Title">
    <w:name w:val="Title"/>
    <w:basedOn w:val="Normal"/>
    <w:link w:val="TitleChar"/>
    <w:qFormat/>
    <w:rsid w:val="00DB1952"/>
    <w:pPr>
      <w:tabs>
        <w:tab w:val="left" w:pos="2160"/>
        <w:tab w:val="left" w:pos="2880"/>
        <w:tab w:val="left" w:pos="3600"/>
        <w:tab w:val="left" w:leader="underscore" w:pos="7200"/>
        <w:tab w:val="right" w:pos="8693"/>
        <w:tab w:val="left" w:leader="underscore" w:pos="10080"/>
      </w:tabs>
      <w:ind w:left="303"/>
      <w:jc w:val="center"/>
    </w:pPr>
    <w:rPr>
      <w:b/>
      <w:sz w:val="32"/>
      <w:szCs w:val="20"/>
      <w:lang w:eastAsia="en-US"/>
    </w:rPr>
  </w:style>
  <w:style w:type="character" w:customStyle="1" w:styleId="TitleChar">
    <w:name w:val="Title Char"/>
    <w:basedOn w:val="DefaultParagraphFont"/>
    <w:link w:val="Title"/>
    <w:rsid w:val="00DB1952"/>
    <w:rPr>
      <w:rFonts w:ascii="Times New Roman" w:eastAsia="Times New Roman" w:hAnsi="Times New Roman" w:cs="Times New Roman"/>
      <w:b/>
      <w:sz w:val="32"/>
      <w:szCs w:val="20"/>
    </w:rPr>
  </w:style>
  <w:style w:type="paragraph" w:styleId="Subtitle">
    <w:name w:val="Subtitle"/>
    <w:basedOn w:val="Normal"/>
    <w:link w:val="SubtitleChar"/>
    <w:qFormat/>
    <w:rsid w:val="00DB1952"/>
    <w:pPr>
      <w:widowControl w:val="0"/>
      <w:jc w:val="center"/>
    </w:pPr>
    <w:rPr>
      <w:rFonts w:ascii="Times Roman" w:hAnsi="Times Roman"/>
      <w:b/>
      <w:snapToGrid w:val="0"/>
      <w:szCs w:val="20"/>
      <w:lang w:eastAsia="en-US"/>
    </w:rPr>
  </w:style>
  <w:style w:type="character" w:customStyle="1" w:styleId="SubtitleChar">
    <w:name w:val="Subtitle Char"/>
    <w:basedOn w:val="DefaultParagraphFont"/>
    <w:link w:val="Subtitle"/>
    <w:rsid w:val="00DB1952"/>
    <w:rPr>
      <w:rFonts w:ascii="Times Roman" w:eastAsia="Times New Roman" w:hAnsi="Times Roman" w:cs="Times New Roman"/>
      <w:b/>
      <w:snapToGrid w:val="0"/>
      <w:sz w:val="24"/>
      <w:szCs w:val="20"/>
    </w:rPr>
  </w:style>
  <w:style w:type="paragraph" w:customStyle="1" w:styleId="Char1">
    <w:name w:val="Char1"/>
    <w:basedOn w:val="Normal"/>
    <w:rsid w:val="00DB1952"/>
    <w:pPr>
      <w:spacing w:after="160" w:line="240" w:lineRule="exact"/>
    </w:pPr>
    <w:rPr>
      <w:rFonts w:ascii="Verdana" w:hAnsi="Verdana"/>
      <w:sz w:val="22"/>
      <w:lang w:eastAsia="en-US"/>
    </w:rPr>
  </w:style>
  <w:style w:type="paragraph" w:customStyle="1" w:styleId="2-LevelLegal1">
    <w:name w:val="2-Level Legal1"/>
    <w:basedOn w:val="Normal"/>
    <w:next w:val="Normal"/>
    <w:rsid w:val="00DB1952"/>
    <w:pPr>
      <w:numPr>
        <w:numId w:val="6"/>
      </w:numPr>
      <w:spacing w:after="240"/>
      <w:outlineLvl w:val="0"/>
    </w:pPr>
    <w:rPr>
      <w:sz w:val="20"/>
      <w:lang w:eastAsia="en-US"/>
    </w:rPr>
  </w:style>
  <w:style w:type="paragraph" w:customStyle="1" w:styleId="2-LevelLegal2">
    <w:name w:val="2-Level Legal2"/>
    <w:basedOn w:val="Normal"/>
    <w:rsid w:val="00DB1952"/>
    <w:pPr>
      <w:numPr>
        <w:ilvl w:val="1"/>
        <w:numId w:val="6"/>
      </w:numPr>
      <w:spacing w:after="240"/>
      <w:outlineLvl w:val="1"/>
    </w:pPr>
    <w:rPr>
      <w:color w:val="000000"/>
      <w:sz w:val="20"/>
      <w:lang w:eastAsia="en-US"/>
    </w:rPr>
  </w:style>
  <w:style w:type="paragraph" w:customStyle="1" w:styleId="2-LevelLegal3">
    <w:name w:val="2-Level Legal3"/>
    <w:basedOn w:val="Normal"/>
    <w:rsid w:val="00DB1952"/>
    <w:pPr>
      <w:numPr>
        <w:ilvl w:val="2"/>
        <w:numId w:val="6"/>
      </w:numPr>
      <w:spacing w:after="240"/>
      <w:outlineLvl w:val="2"/>
    </w:pPr>
    <w:rPr>
      <w:color w:val="000000"/>
      <w:sz w:val="20"/>
      <w:lang w:eastAsia="en-US"/>
    </w:rPr>
  </w:style>
  <w:style w:type="paragraph" w:customStyle="1" w:styleId="2-LevelLegal4">
    <w:name w:val="2-Level Legal4"/>
    <w:basedOn w:val="Normal"/>
    <w:rsid w:val="00DB1952"/>
    <w:pPr>
      <w:numPr>
        <w:ilvl w:val="3"/>
        <w:numId w:val="6"/>
      </w:numPr>
      <w:spacing w:after="240"/>
      <w:ind w:right="720"/>
      <w:outlineLvl w:val="3"/>
    </w:pPr>
    <w:rPr>
      <w:color w:val="000000"/>
      <w:sz w:val="20"/>
      <w:lang w:eastAsia="en-US"/>
    </w:rPr>
  </w:style>
  <w:style w:type="paragraph" w:customStyle="1" w:styleId="2-LevelLegal5">
    <w:name w:val="2-Level Legal5"/>
    <w:basedOn w:val="Normal"/>
    <w:rsid w:val="00DB1952"/>
    <w:pPr>
      <w:numPr>
        <w:ilvl w:val="4"/>
        <w:numId w:val="6"/>
      </w:numPr>
      <w:spacing w:after="240"/>
      <w:ind w:right="720"/>
      <w:outlineLvl w:val="4"/>
    </w:pPr>
    <w:rPr>
      <w:color w:val="000000"/>
      <w:sz w:val="20"/>
      <w:lang w:eastAsia="en-US"/>
    </w:rPr>
  </w:style>
  <w:style w:type="paragraph" w:customStyle="1" w:styleId="2-LevelLegal6">
    <w:name w:val="2-Level Legal6"/>
    <w:basedOn w:val="Normal"/>
    <w:rsid w:val="00DB1952"/>
    <w:pPr>
      <w:numPr>
        <w:ilvl w:val="5"/>
        <w:numId w:val="6"/>
      </w:numPr>
      <w:spacing w:after="240"/>
      <w:ind w:right="1440"/>
      <w:outlineLvl w:val="5"/>
    </w:pPr>
    <w:rPr>
      <w:color w:val="000000"/>
      <w:sz w:val="20"/>
      <w:lang w:eastAsia="en-US"/>
    </w:rPr>
  </w:style>
  <w:style w:type="paragraph" w:styleId="BodyTextIndent2">
    <w:name w:val="Body Text Indent 2"/>
    <w:basedOn w:val="Normal"/>
    <w:link w:val="BodyTextIndent2Char"/>
    <w:rsid w:val="00DB1952"/>
    <w:pPr>
      <w:widowControl w:val="0"/>
      <w:spacing w:after="120" w:line="480" w:lineRule="auto"/>
      <w:ind w:left="360"/>
    </w:pPr>
    <w:rPr>
      <w:rFonts w:ascii="Times Roman" w:hAnsi="Times Roman"/>
      <w:snapToGrid w:val="0"/>
      <w:szCs w:val="20"/>
      <w:lang w:eastAsia="en-US"/>
    </w:rPr>
  </w:style>
  <w:style w:type="character" w:customStyle="1" w:styleId="BodyTextIndent2Char">
    <w:name w:val="Body Text Indent 2 Char"/>
    <w:basedOn w:val="DefaultParagraphFont"/>
    <w:link w:val="BodyTextIndent2"/>
    <w:rsid w:val="00DB1952"/>
    <w:rPr>
      <w:rFonts w:ascii="Times Roman" w:eastAsia="Times New Roman" w:hAnsi="Times Roman" w:cs="Times New Roman"/>
      <w:snapToGrid w:val="0"/>
      <w:sz w:val="24"/>
      <w:szCs w:val="20"/>
    </w:rPr>
  </w:style>
  <w:style w:type="character" w:styleId="Hyperlink">
    <w:name w:val="Hyperlink"/>
    <w:uiPriority w:val="99"/>
    <w:rsid w:val="00DB1952"/>
    <w:rPr>
      <w:color w:val="0000FF"/>
      <w:u w:val="single"/>
    </w:rPr>
  </w:style>
  <w:style w:type="paragraph" w:styleId="BodyText3">
    <w:name w:val="Body Text 3"/>
    <w:basedOn w:val="Normal"/>
    <w:link w:val="BodyText3Char"/>
    <w:rsid w:val="00DB1952"/>
    <w:pPr>
      <w:spacing w:after="120"/>
    </w:pPr>
    <w:rPr>
      <w:sz w:val="16"/>
      <w:szCs w:val="16"/>
    </w:rPr>
  </w:style>
  <w:style w:type="character" w:customStyle="1" w:styleId="BodyText3Char">
    <w:name w:val="Body Text 3 Char"/>
    <w:basedOn w:val="DefaultParagraphFont"/>
    <w:link w:val="BodyText3"/>
    <w:rsid w:val="00DB1952"/>
    <w:rPr>
      <w:rFonts w:ascii="Times New Roman" w:eastAsia="Times New Roman" w:hAnsi="Times New Roman" w:cs="Times New Roman"/>
      <w:sz w:val="16"/>
      <w:szCs w:val="16"/>
      <w:lang w:eastAsia="zh-CN"/>
    </w:rPr>
  </w:style>
  <w:style w:type="paragraph" w:styleId="Revision">
    <w:name w:val="Revision"/>
    <w:hidden/>
    <w:uiPriority w:val="99"/>
    <w:semiHidden/>
    <w:rsid w:val="00DB1952"/>
    <w:pPr>
      <w:spacing w:after="0" w:line="240" w:lineRule="auto"/>
    </w:pPr>
    <w:rPr>
      <w:rFonts w:ascii="Times New Roman" w:eastAsia="Times New Roman" w:hAnsi="Times New Roman" w:cs="Times New Roman"/>
      <w:sz w:val="24"/>
      <w:szCs w:val="24"/>
      <w:lang w:eastAsia="zh-CN"/>
    </w:rPr>
  </w:style>
  <w:style w:type="paragraph" w:customStyle="1" w:styleId="Char0">
    <w:name w:val="Char"/>
    <w:basedOn w:val="Normal"/>
    <w:rsid w:val="00633E6A"/>
    <w:pPr>
      <w:spacing w:after="160" w:line="240" w:lineRule="exact"/>
    </w:pPr>
    <w:rPr>
      <w:rFonts w:ascii="Verdana" w:hAnsi="Verdana"/>
      <w:sz w:val="22"/>
      <w:lang w:eastAsia="en-US"/>
    </w:rPr>
  </w:style>
  <w:style w:type="paragraph" w:styleId="PlainText">
    <w:name w:val="Plain Text"/>
    <w:basedOn w:val="Normal"/>
    <w:link w:val="PlainTextChar"/>
    <w:uiPriority w:val="99"/>
    <w:semiHidden/>
    <w:unhideWhenUsed/>
    <w:rsid w:val="00A433DB"/>
    <w:rPr>
      <w:rFonts w:ascii="Consolas" w:hAnsi="Consolas" w:cs="Consolas"/>
      <w:sz w:val="21"/>
      <w:szCs w:val="21"/>
    </w:rPr>
  </w:style>
  <w:style w:type="character" w:customStyle="1" w:styleId="PlainTextChar">
    <w:name w:val="Plain Text Char"/>
    <w:basedOn w:val="DefaultParagraphFont"/>
    <w:link w:val="PlainText"/>
    <w:uiPriority w:val="99"/>
    <w:semiHidden/>
    <w:rsid w:val="00A433DB"/>
    <w:rPr>
      <w:rFonts w:ascii="Consolas" w:eastAsia="Times New Roman" w:hAnsi="Consolas" w:cs="Consolas"/>
      <w:sz w:val="21"/>
      <w:szCs w:val="21"/>
      <w:lang w:eastAsia="zh-CN"/>
    </w:rPr>
  </w:style>
  <w:style w:type="character" w:styleId="FollowedHyperlink">
    <w:name w:val="FollowedHyperlink"/>
    <w:basedOn w:val="DefaultParagraphFont"/>
    <w:uiPriority w:val="99"/>
    <w:semiHidden/>
    <w:unhideWhenUsed/>
    <w:rsid w:val="00FC48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951">
      <w:bodyDiv w:val="1"/>
      <w:marLeft w:val="0"/>
      <w:marRight w:val="0"/>
      <w:marTop w:val="0"/>
      <w:marBottom w:val="0"/>
      <w:divBdr>
        <w:top w:val="none" w:sz="0" w:space="0" w:color="auto"/>
        <w:left w:val="none" w:sz="0" w:space="0" w:color="auto"/>
        <w:bottom w:val="none" w:sz="0" w:space="0" w:color="auto"/>
        <w:right w:val="none" w:sz="0" w:space="0" w:color="auto"/>
      </w:divBdr>
    </w:div>
    <w:div w:id="22101590">
      <w:bodyDiv w:val="1"/>
      <w:marLeft w:val="0"/>
      <w:marRight w:val="0"/>
      <w:marTop w:val="0"/>
      <w:marBottom w:val="0"/>
      <w:divBdr>
        <w:top w:val="none" w:sz="0" w:space="0" w:color="auto"/>
        <w:left w:val="none" w:sz="0" w:space="0" w:color="auto"/>
        <w:bottom w:val="none" w:sz="0" w:space="0" w:color="auto"/>
        <w:right w:val="none" w:sz="0" w:space="0" w:color="auto"/>
      </w:divBdr>
    </w:div>
    <w:div w:id="45643793">
      <w:bodyDiv w:val="1"/>
      <w:marLeft w:val="0"/>
      <w:marRight w:val="0"/>
      <w:marTop w:val="0"/>
      <w:marBottom w:val="0"/>
      <w:divBdr>
        <w:top w:val="none" w:sz="0" w:space="0" w:color="auto"/>
        <w:left w:val="none" w:sz="0" w:space="0" w:color="auto"/>
        <w:bottom w:val="none" w:sz="0" w:space="0" w:color="auto"/>
        <w:right w:val="none" w:sz="0" w:space="0" w:color="auto"/>
      </w:divBdr>
    </w:div>
    <w:div w:id="79371555">
      <w:bodyDiv w:val="1"/>
      <w:marLeft w:val="0"/>
      <w:marRight w:val="0"/>
      <w:marTop w:val="0"/>
      <w:marBottom w:val="0"/>
      <w:divBdr>
        <w:top w:val="none" w:sz="0" w:space="0" w:color="auto"/>
        <w:left w:val="none" w:sz="0" w:space="0" w:color="auto"/>
        <w:bottom w:val="none" w:sz="0" w:space="0" w:color="auto"/>
        <w:right w:val="none" w:sz="0" w:space="0" w:color="auto"/>
      </w:divBdr>
    </w:div>
    <w:div w:id="160507857">
      <w:bodyDiv w:val="1"/>
      <w:marLeft w:val="0"/>
      <w:marRight w:val="0"/>
      <w:marTop w:val="0"/>
      <w:marBottom w:val="0"/>
      <w:divBdr>
        <w:top w:val="none" w:sz="0" w:space="0" w:color="auto"/>
        <w:left w:val="none" w:sz="0" w:space="0" w:color="auto"/>
        <w:bottom w:val="none" w:sz="0" w:space="0" w:color="auto"/>
        <w:right w:val="none" w:sz="0" w:space="0" w:color="auto"/>
      </w:divBdr>
    </w:div>
    <w:div w:id="238565640">
      <w:bodyDiv w:val="1"/>
      <w:marLeft w:val="0"/>
      <w:marRight w:val="0"/>
      <w:marTop w:val="0"/>
      <w:marBottom w:val="0"/>
      <w:divBdr>
        <w:top w:val="none" w:sz="0" w:space="0" w:color="auto"/>
        <w:left w:val="none" w:sz="0" w:space="0" w:color="auto"/>
        <w:bottom w:val="none" w:sz="0" w:space="0" w:color="auto"/>
        <w:right w:val="none" w:sz="0" w:space="0" w:color="auto"/>
      </w:divBdr>
    </w:div>
    <w:div w:id="313685144">
      <w:bodyDiv w:val="1"/>
      <w:marLeft w:val="0"/>
      <w:marRight w:val="0"/>
      <w:marTop w:val="0"/>
      <w:marBottom w:val="0"/>
      <w:divBdr>
        <w:top w:val="none" w:sz="0" w:space="0" w:color="auto"/>
        <w:left w:val="none" w:sz="0" w:space="0" w:color="auto"/>
        <w:bottom w:val="none" w:sz="0" w:space="0" w:color="auto"/>
        <w:right w:val="none" w:sz="0" w:space="0" w:color="auto"/>
      </w:divBdr>
    </w:div>
    <w:div w:id="320626286">
      <w:bodyDiv w:val="1"/>
      <w:marLeft w:val="0"/>
      <w:marRight w:val="0"/>
      <w:marTop w:val="0"/>
      <w:marBottom w:val="0"/>
      <w:divBdr>
        <w:top w:val="none" w:sz="0" w:space="0" w:color="auto"/>
        <w:left w:val="none" w:sz="0" w:space="0" w:color="auto"/>
        <w:bottom w:val="none" w:sz="0" w:space="0" w:color="auto"/>
        <w:right w:val="none" w:sz="0" w:space="0" w:color="auto"/>
      </w:divBdr>
    </w:div>
    <w:div w:id="332343424">
      <w:bodyDiv w:val="1"/>
      <w:marLeft w:val="0"/>
      <w:marRight w:val="0"/>
      <w:marTop w:val="0"/>
      <w:marBottom w:val="0"/>
      <w:divBdr>
        <w:top w:val="none" w:sz="0" w:space="0" w:color="auto"/>
        <w:left w:val="none" w:sz="0" w:space="0" w:color="auto"/>
        <w:bottom w:val="none" w:sz="0" w:space="0" w:color="auto"/>
        <w:right w:val="none" w:sz="0" w:space="0" w:color="auto"/>
      </w:divBdr>
    </w:div>
    <w:div w:id="338852060">
      <w:bodyDiv w:val="1"/>
      <w:marLeft w:val="0"/>
      <w:marRight w:val="0"/>
      <w:marTop w:val="0"/>
      <w:marBottom w:val="0"/>
      <w:divBdr>
        <w:top w:val="none" w:sz="0" w:space="0" w:color="auto"/>
        <w:left w:val="none" w:sz="0" w:space="0" w:color="auto"/>
        <w:bottom w:val="none" w:sz="0" w:space="0" w:color="auto"/>
        <w:right w:val="none" w:sz="0" w:space="0" w:color="auto"/>
      </w:divBdr>
    </w:div>
    <w:div w:id="463305515">
      <w:bodyDiv w:val="1"/>
      <w:marLeft w:val="0"/>
      <w:marRight w:val="0"/>
      <w:marTop w:val="0"/>
      <w:marBottom w:val="0"/>
      <w:divBdr>
        <w:top w:val="none" w:sz="0" w:space="0" w:color="auto"/>
        <w:left w:val="none" w:sz="0" w:space="0" w:color="auto"/>
        <w:bottom w:val="none" w:sz="0" w:space="0" w:color="auto"/>
        <w:right w:val="none" w:sz="0" w:space="0" w:color="auto"/>
      </w:divBdr>
    </w:div>
    <w:div w:id="526023576">
      <w:bodyDiv w:val="1"/>
      <w:marLeft w:val="0"/>
      <w:marRight w:val="0"/>
      <w:marTop w:val="0"/>
      <w:marBottom w:val="0"/>
      <w:divBdr>
        <w:top w:val="none" w:sz="0" w:space="0" w:color="auto"/>
        <w:left w:val="none" w:sz="0" w:space="0" w:color="auto"/>
        <w:bottom w:val="none" w:sz="0" w:space="0" w:color="auto"/>
        <w:right w:val="none" w:sz="0" w:space="0" w:color="auto"/>
      </w:divBdr>
    </w:div>
    <w:div w:id="529730025">
      <w:bodyDiv w:val="1"/>
      <w:marLeft w:val="0"/>
      <w:marRight w:val="0"/>
      <w:marTop w:val="0"/>
      <w:marBottom w:val="0"/>
      <w:divBdr>
        <w:top w:val="none" w:sz="0" w:space="0" w:color="auto"/>
        <w:left w:val="none" w:sz="0" w:space="0" w:color="auto"/>
        <w:bottom w:val="none" w:sz="0" w:space="0" w:color="auto"/>
        <w:right w:val="none" w:sz="0" w:space="0" w:color="auto"/>
      </w:divBdr>
    </w:div>
    <w:div w:id="544174240">
      <w:bodyDiv w:val="1"/>
      <w:marLeft w:val="0"/>
      <w:marRight w:val="0"/>
      <w:marTop w:val="0"/>
      <w:marBottom w:val="0"/>
      <w:divBdr>
        <w:top w:val="none" w:sz="0" w:space="0" w:color="auto"/>
        <w:left w:val="none" w:sz="0" w:space="0" w:color="auto"/>
        <w:bottom w:val="none" w:sz="0" w:space="0" w:color="auto"/>
        <w:right w:val="none" w:sz="0" w:space="0" w:color="auto"/>
      </w:divBdr>
    </w:div>
    <w:div w:id="622880940">
      <w:bodyDiv w:val="1"/>
      <w:marLeft w:val="0"/>
      <w:marRight w:val="0"/>
      <w:marTop w:val="0"/>
      <w:marBottom w:val="0"/>
      <w:divBdr>
        <w:top w:val="none" w:sz="0" w:space="0" w:color="auto"/>
        <w:left w:val="none" w:sz="0" w:space="0" w:color="auto"/>
        <w:bottom w:val="none" w:sz="0" w:space="0" w:color="auto"/>
        <w:right w:val="none" w:sz="0" w:space="0" w:color="auto"/>
      </w:divBdr>
    </w:div>
    <w:div w:id="631205600">
      <w:bodyDiv w:val="1"/>
      <w:marLeft w:val="0"/>
      <w:marRight w:val="0"/>
      <w:marTop w:val="0"/>
      <w:marBottom w:val="0"/>
      <w:divBdr>
        <w:top w:val="none" w:sz="0" w:space="0" w:color="auto"/>
        <w:left w:val="none" w:sz="0" w:space="0" w:color="auto"/>
        <w:bottom w:val="none" w:sz="0" w:space="0" w:color="auto"/>
        <w:right w:val="none" w:sz="0" w:space="0" w:color="auto"/>
      </w:divBdr>
    </w:div>
    <w:div w:id="660354092">
      <w:bodyDiv w:val="1"/>
      <w:marLeft w:val="0"/>
      <w:marRight w:val="0"/>
      <w:marTop w:val="0"/>
      <w:marBottom w:val="0"/>
      <w:divBdr>
        <w:top w:val="none" w:sz="0" w:space="0" w:color="auto"/>
        <w:left w:val="none" w:sz="0" w:space="0" w:color="auto"/>
        <w:bottom w:val="none" w:sz="0" w:space="0" w:color="auto"/>
        <w:right w:val="none" w:sz="0" w:space="0" w:color="auto"/>
      </w:divBdr>
    </w:div>
    <w:div w:id="661352607">
      <w:bodyDiv w:val="1"/>
      <w:marLeft w:val="0"/>
      <w:marRight w:val="0"/>
      <w:marTop w:val="0"/>
      <w:marBottom w:val="0"/>
      <w:divBdr>
        <w:top w:val="none" w:sz="0" w:space="0" w:color="auto"/>
        <w:left w:val="none" w:sz="0" w:space="0" w:color="auto"/>
        <w:bottom w:val="none" w:sz="0" w:space="0" w:color="auto"/>
        <w:right w:val="none" w:sz="0" w:space="0" w:color="auto"/>
      </w:divBdr>
    </w:div>
    <w:div w:id="686634152">
      <w:bodyDiv w:val="1"/>
      <w:marLeft w:val="0"/>
      <w:marRight w:val="0"/>
      <w:marTop w:val="0"/>
      <w:marBottom w:val="0"/>
      <w:divBdr>
        <w:top w:val="none" w:sz="0" w:space="0" w:color="auto"/>
        <w:left w:val="none" w:sz="0" w:space="0" w:color="auto"/>
        <w:bottom w:val="none" w:sz="0" w:space="0" w:color="auto"/>
        <w:right w:val="none" w:sz="0" w:space="0" w:color="auto"/>
      </w:divBdr>
    </w:div>
    <w:div w:id="705565086">
      <w:bodyDiv w:val="1"/>
      <w:marLeft w:val="0"/>
      <w:marRight w:val="0"/>
      <w:marTop w:val="0"/>
      <w:marBottom w:val="0"/>
      <w:divBdr>
        <w:top w:val="none" w:sz="0" w:space="0" w:color="auto"/>
        <w:left w:val="none" w:sz="0" w:space="0" w:color="auto"/>
        <w:bottom w:val="none" w:sz="0" w:space="0" w:color="auto"/>
        <w:right w:val="none" w:sz="0" w:space="0" w:color="auto"/>
      </w:divBdr>
    </w:div>
    <w:div w:id="732236178">
      <w:bodyDiv w:val="1"/>
      <w:marLeft w:val="0"/>
      <w:marRight w:val="0"/>
      <w:marTop w:val="0"/>
      <w:marBottom w:val="0"/>
      <w:divBdr>
        <w:top w:val="none" w:sz="0" w:space="0" w:color="auto"/>
        <w:left w:val="none" w:sz="0" w:space="0" w:color="auto"/>
        <w:bottom w:val="none" w:sz="0" w:space="0" w:color="auto"/>
        <w:right w:val="none" w:sz="0" w:space="0" w:color="auto"/>
      </w:divBdr>
    </w:div>
    <w:div w:id="762728040">
      <w:bodyDiv w:val="1"/>
      <w:marLeft w:val="0"/>
      <w:marRight w:val="0"/>
      <w:marTop w:val="0"/>
      <w:marBottom w:val="0"/>
      <w:divBdr>
        <w:top w:val="none" w:sz="0" w:space="0" w:color="auto"/>
        <w:left w:val="none" w:sz="0" w:space="0" w:color="auto"/>
        <w:bottom w:val="none" w:sz="0" w:space="0" w:color="auto"/>
        <w:right w:val="none" w:sz="0" w:space="0" w:color="auto"/>
      </w:divBdr>
    </w:div>
    <w:div w:id="764425690">
      <w:bodyDiv w:val="1"/>
      <w:marLeft w:val="0"/>
      <w:marRight w:val="0"/>
      <w:marTop w:val="0"/>
      <w:marBottom w:val="0"/>
      <w:divBdr>
        <w:top w:val="none" w:sz="0" w:space="0" w:color="auto"/>
        <w:left w:val="none" w:sz="0" w:space="0" w:color="auto"/>
        <w:bottom w:val="none" w:sz="0" w:space="0" w:color="auto"/>
        <w:right w:val="none" w:sz="0" w:space="0" w:color="auto"/>
      </w:divBdr>
    </w:div>
    <w:div w:id="784269414">
      <w:bodyDiv w:val="1"/>
      <w:marLeft w:val="0"/>
      <w:marRight w:val="0"/>
      <w:marTop w:val="0"/>
      <w:marBottom w:val="0"/>
      <w:divBdr>
        <w:top w:val="none" w:sz="0" w:space="0" w:color="auto"/>
        <w:left w:val="none" w:sz="0" w:space="0" w:color="auto"/>
        <w:bottom w:val="none" w:sz="0" w:space="0" w:color="auto"/>
        <w:right w:val="none" w:sz="0" w:space="0" w:color="auto"/>
      </w:divBdr>
    </w:div>
    <w:div w:id="808287362">
      <w:bodyDiv w:val="1"/>
      <w:marLeft w:val="0"/>
      <w:marRight w:val="0"/>
      <w:marTop w:val="0"/>
      <w:marBottom w:val="0"/>
      <w:divBdr>
        <w:top w:val="none" w:sz="0" w:space="0" w:color="auto"/>
        <w:left w:val="none" w:sz="0" w:space="0" w:color="auto"/>
        <w:bottom w:val="none" w:sz="0" w:space="0" w:color="auto"/>
        <w:right w:val="none" w:sz="0" w:space="0" w:color="auto"/>
      </w:divBdr>
    </w:div>
    <w:div w:id="844058271">
      <w:bodyDiv w:val="1"/>
      <w:marLeft w:val="0"/>
      <w:marRight w:val="0"/>
      <w:marTop w:val="0"/>
      <w:marBottom w:val="0"/>
      <w:divBdr>
        <w:top w:val="none" w:sz="0" w:space="0" w:color="auto"/>
        <w:left w:val="none" w:sz="0" w:space="0" w:color="auto"/>
        <w:bottom w:val="none" w:sz="0" w:space="0" w:color="auto"/>
        <w:right w:val="none" w:sz="0" w:space="0" w:color="auto"/>
      </w:divBdr>
    </w:div>
    <w:div w:id="869999110">
      <w:bodyDiv w:val="1"/>
      <w:marLeft w:val="0"/>
      <w:marRight w:val="0"/>
      <w:marTop w:val="0"/>
      <w:marBottom w:val="0"/>
      <w:divBdr>
        <w:top w:val="none" w:sz="0" w:space="0" w:color="auto"/>
        <w:left w:val="none" w:sz="0" w:space="0" w:color="auto"/>
        <w:bottom w:val="none" w:sz="0" w:space="0" w:color="auto"/>
        <w:right w:val="none" w:sz="0" w:space="0" w:color="auto"/>
      </w:divBdr>
    </w:div>
    <w:div w:id="875316512">
      <w:bodyDiv w:val="1"/>
      <w:marLeft w:val="0"/>
      <w:marRight w:val="0"/>
      <w:marTop w:val="0"/>
      <w:marBottom w:val="0"/>
      <w:divBdr>
        <w:top w:val="none" w:sz="0" w:space="0" w:color="auto"/>
        <w:left w:val="none" w:sz="0" w:space="0" w:color="auto"/>
        <w:bottom w:val="none" w:sz="0" w:space="0" w:color="auto"/>
        <w:right w:val="none" w:sz="0" w:space="0" w:color="auto"/>
      </w:divBdr>
    </w:div>
    <w:div w:id="907612440">
      <w:bodyDiv w:val="1"/>
      <w:marLeft w:val="0"/>
      <w:marRight w:val="0"/>
      <w:marTop w:val="0"/>
      <w:marBottom w:val="0"/>
      <w:divBdr>
        <w:top w:val="none" w:sz="0" w:space="0" w:color="auto"/>
        <w:left w:val="none" w:sz="0" w:space="0" w:color="auto"/>
        <w:bottom w:val="none" w:sz="0" w:space="0" w:color="auto"/>
        <w:right w:val="none" w:sz="0" w:space="0" w:color="auto"/>
      </w:divBdr>
    </w:div>
    <w:div w:id="940257559">
      <w:bodyDiv w:val="1"/>
      <w:marLeft w:val="0"/>
      <w:marRight w:val="0"/>
      <w:marTop w:val="0"/>
      <w:marBottom w:val="0"/>
      <w:divBdr>
        <w:top w:val="none" w:sz="0" w:space="0" w:color="auto"/>
        <w:left w:val="none" w:sz="0" w:space="0" w:color="auto"/>
        <w:bottom w:val="none" w:sz="0" w:space="0" w:color="auto"/>
        <w:right w:val="none" w:sz="0" w:space="0" w:color="auto"/>
      </w:divBdr>
    </w:div>
    <w:div w:id="985937496">
      <w:bodyDiv w:val="1"/>
      <w:marLeft w:val="0"/>
      <w:marRight w:val="0"/>
      <w:marTop w:val="0"/>
      <w:marBottom w:val="0"/>
      <w:divBdr>
        <w:top w:val="none" w:sz="0" w:space="0" w:color="auto"/>
        <w:left w:val="none" w:sz="0" w:space="0" w:color="auto"/>
        <w:bottom w:val="none" w:sz="0" w:space="0" w:color="auto"/>
        <w:right w:val="none" w:sz="0" w:space="0" w:color="auto"/>
      </w:divBdr>
    </w:div>
    <w:div w:id="1007095425">
      <w:bodyDiv w:val="1"/>
      <w:marLeft w:val="0"/>
      <w:marRight w:val="0"/>
      <w:marTop w:val="0"/>
      <w:marBottom w:val="0"/>
      <w:divBdr>
        <w:top w:val="none" w:sz="0" w:space="0" w:color="auto"/>
        <w:left w:val="none" w:sz="0" w:space="0" w:color="auto"/>
        <w:bottom w:val="none" w:sz="0" w:space="0" w:color="auto"/>
        <w:right w:val="none" w:sz="0" w:space="0" w:color="auto"/>
      </w:divBdr>
    </w:div>
    <w:div w:id="1014577631">
      <w:bodyDiv w:val="1"/>
      <w:marLeft w:val="0"/>
      <w:marRight w:val="0"/>
      <w:marTop w:val="0"/>
      <w:marBottom w:val="0"/>
      <w:divBdr>
        <w:top w:val="none" w:sz="0" w:space="0" w:color="auto"/>
        <w:left w:val="none" w:sz="0" w:space="0" w:color="auto"/>
        <w:bottom w:val="none" w:sz="0" w:space="0" w:color="auto"/>
        <w:right w:val="none" w:sz="0" w:space="0" w:color="auto"/>
      </w:divBdr>
    </w:div>
    <w:div w:id="1020858468">
      <w:bodyDiv w:val="1"/>
      <w:marLeft w:val="0"/>
      <w:marRight w:val="0"/>
      <w:marTop w:val="0"/>
      <w:marBottom w:val="0"/>
      <w:divBdr>
        <w:top w:val="none" w:sz="0" w:space="0" w:color="auto"/>
        <w:left w:val="none" w:sz="0" w:space="0" w:color="auto"/>
        <w:bottom w:val="none" w:sz="0" w:space="0" w:color="auto"/>
        <w:right w:val="none" w:sz="0" w:space="0" w:color="auto"/>
      </w:divBdr>
    </w:div>
    <w:div w:id="1021201058">
      <w:bodyDiv w:val="1"/>
      <w:marLeft w:val="0"/>
      <w:marRight w:val="0"/>
      <w:marTop w:val="0"/>
      <w:marBottom w:val="0"/>
      <w:divBdr>
        <w:top w:val="none" w:sz="0" w:space="0" w:color="auto"/>
        <w:left w:val="none" w:sz="0" w:space="0" w:color="auto"/>
        <w:bottom w:val="none" w:sz="0" w:space="0" w:color="auto"/>
        <w:right w:val="none" w:sz="0" w:space="0" w:color="auto"/>
      </w:divBdr>
    </w:div>
    <w:div w:id="1022705033">
      <w:bodyDiv w:val="1"/>
      <w:marLeft w:val="0"/>
      <w:marRight w:val="0"/>
      <w:marTop w:val="0"/>
      <w:marBottom w:val="0"/>
      <w:divBdr>
        <w:top w:val="none" w:sz="0" w:space="0" w:color="auto"/>
        <w:left w:val="none" w:sz="0" w:space="0" w:color="auto"/>
        <w:bottom w:val="none" w:sz="0" w:space="0" w:color="auto"/>
        <w:right w:val="none" w:sz="0" w:space="0" w:color="auto"/>
      </w:divBdr>
    </w:div>
    <w:div w:id="1024786647">
      <w:bodyDiv w:val="1"/>
      <w:marLeft w:val="0"/>
      <w:marRight w:val="0"/>
      <w:marTop w:val="0"/>
      <w:marBottom w:val="0"/>
      <w:divBdr>
        <w:top w:val="none" w:sz="0" w:space="0" w:color="auto"/>
        <w:left w:val="none" w:sz="0" w:space="0" w:color="auto"/>
        <w:bottom w:val="none" w:sz="0" w:space="0" w:color="auto"/>
        <w:right w:val="none" w:sz="0" w:space="0" w:color="auto"/>
      </w:divBdr>
    </w:div>
    <w:div w:id="1035160978">
      <w:bodyDiv w:val="1"/>
      <w:marLeft w:val="0"/>
      <w:marRight w:val="0"/>
      <w:marTop w:val="0"/>
      <w:marBottom w:val="0"/>
      <w:divBdr>
        <w:top w:val="none" w:sz="0" w:space="0" w:color="auto"/>
        <w:left w:val="none" w:sz="0" w:space="0" w:color="auto"/>
        <w:bottom w:val="none" w:sz="0" w:space="0" w:color="auto"/>
        <w:right w:val="none" w:sz="0" w:space="0" w:color="auto"/>
      </w:divBdr>
    </w:div>
    <w:div w:id="1187329399">
      <w:bodyDiv w:val="1"/>
      <w:marLeft w:val="0"/>
      <w:marRight w:val="0"/>
      <w:marTop w:val="0"/>
      <w:marBottom w:val="0"/>
      <w:divBdr>
        <w:top w:val="none" w:sz="0" w:space="0" w:color="auto"/>
        <w:left w:val="none" w:sz="0" w:space="0" w:color="auto"/>
        <w:bottom w:val="none" w:sz="0" w:space="0" w:color="auto"/>
        <w:right w:val="none" w:sz="0" w:space="0" w:color="auto"/>
      </w:divBdr>
    </w:div>
    <w:div w:id="1213544841">
      <w:bodyDiv w:val="1"/>
      <w:marLeft w:val="0"/>
      <w:marRight w:val="0"/>
      <w:marTop w:val="0"/>
      <w:marBottom w:val="0"/>
      <w:divBdr>
        <w:top w:val="none" w:sz="0" w:space="0" w:color="auto"/>
        <w:left w:val="none" w:sz="0" w:space="0" w:color="auto"/>
        <w:bottom w:val="none" w:sz="0" w:space="0" w:color="auto"/>
        <w:right w:val="none" w:sz="0" w:space="0" w:color="auto"/>
      </w:divBdr>
    </w:div>
    <w:div w:id="1274627070">
      <w:bodyDiv w:val="1"/>
      <w:marLeft w:val="0"/>
      <w:marRight w:val="0"/>
      <w:marTop w:val="0"/>
      <w:marBottom w:val="0"/>
      <w:divBdr>
        <w:top w:val="none" w:sz="0" w:space="0" w:color="auto"/>
        <w:left w:val="none" w:sz="0" w:space="0" w:color="auto"/>
        <w:bottom w:val="none" w:sz="0" w:space="0" w:color="auto"/>
        <w:right w:val="none" w:sz="0" w:space="0" w:color="auto"/>
      </w:divBdr>
    </w:div>
    <w:div w:id="1335037195">
      <w:bodyDiv w:val="1"/>
      <w:marLeft w:val="0"/>
      <w:marRight w:val="0"/>
      <w:marTop w:val="0"/>
      <w:marBottom w:val="0"/>
      <w:divBdr>
        <w:top w:val="none" w:sz="0" w:space="0" w:color="auto"/>
        <w:left w:val="none" w:sz="0" w:space="0" w:color="auto"/>
        <w:bottom w:val="none" w:sz="0" w:space="0" w:color="auto"/>
        <w:right w:val="none" w:sz="0" w:space="0" w:color="auto"/>
      </w:divBdr>
    </w:div>
    <w:div w:id="1360549468">
      <w:bodyDiv w:val="1"/>
      <w:marLeft w:val="0"/>
      <w:marRight w:val="0"/>
      <w:marTop w:val="0"/>
      <w:marBottom w:val="0"/>
      <w:divBdr>
        <w:top w:val="none" w:sz="0" w:space="0" w:color="auto"/>
        <w:left w:val="none" w:sz="0" w:space="0" w:color="auto"/>
        <w:bottom w:val="none" w:sz="0" w:space="0" w:color="auto"/>
        <w:right w:val="none" w:sz="0" w:space="0" w:color="auto"/>
      </w:divBdr>
    </w:div>
    <w:div w:id="1407149736">
      <w:bodyDiv w:val="1"/>
      <w:marLeft w:val="0"/>
      <w:marRight w:val="0"/>
      <w:marTop w:val="0"/>
      <w:marBottom w:val="0"/>
      <w:divBdr>
        <w:top w:val="none" w:sz="0" w:space="0" w:color="auto"/>
        <w:left w:val="none" w:sz="0" w:space="0" w:color="auto"/>
        <w:bottom w:val="none" w:sz="0" w:space="0" w:color="auto"/>
        <w:right w:val="none" w:sz="0" w:space="0" w:color="auto"/>
      </w:divBdr>
    </w:div>
    <w:div w:id="1457724828">
      <w:bodyDiv w:val="1"/>
      <w:marLeft w:val="0"/>
      <w:marRight w:val="0"/>
      <w:marTop w:val="0"/>
      <w:marBottom w:val="0"/>
      <w:divBdr>
        <w:top w:val="none" w:sz="0" w:space="0" w:color="auto"/>
        <w:left w:val="none" w:sz="0" w:space="0" w:color="auto"/>
        <w:bottom w:val="none" w:sz="0" w:space="0" w:color="auto"/>
        <w:right w:val="none" w:sz="0" w:space="0" w:color="auto"/>
      </w:divBdr>
    </w:div>
    <w:div w:id="1492405366">
      <w:bodyDiv w:val="1"/>
      <w:marLeft w:val="0"/>
      <w:marRight w:val="0"/>
      <w:marTop w:val="0"/>
      <w:marBottom w:val="0"/>
      <w:divBdr>
        <w:top w:val="none" w:sz="0" w:space="0" w:color="auto"/>
        <w:left w:val="none" w:sz="0" w:space="0" w:color="auto"/>
        <w:bottom w:val="none" w:sz="0" w:space="0" w:color="auto"/>
        <w:right w:val="none" w:sz="0" w:space="0" w:color="auto"/>
      </w:divBdr>
    </w:div>
    <w:div w:id="1496148795">
      <w:bodyDiv w:val="1"/>
      <w:marLeft w:val="0"/>
      <w:marRight w:val="0"/>
      <w:marTop w:val="0"/>
      <w:marBottom w:val="0"/>
      <w:divBdr>
        <w:top w:val="none" w:sz="0" w:space="0" w:color="auto"/>
        <w:left w:val="none" w:sz="0" w:space="0" w:color="auto"/>
        <w:bottom w:val="none" w:sz="0" w:space="0" w:color="auto"/>
        <w:right w:val="none" w:sz="0" w:space="0" w:color="auto"/>
      </w:divBdr>
    </w:div>
    <w:div w:id="1504392808">
      <w:bodyDiv w:val="1"/>
      <w:marLeft w:val="0"/>
      <w:marRight w:val="0"/>
      <w:marTop w:val="0"/>
      <w:marBottom w:val="0"/>
      <w:divBdr>
        <w:top w:val="none" w:sz="0" w:space="0" w:color="auto"/>
        <w:left w:val="none" w:sz="0" w:space="0" w:color="auto"/>
        <w:bottom w:val="none" w:sz="0" w:space="0" w:color="auto"/>
        <w:right w:val="none" w:sz="0" w:space="0" w:color="auto"/>
      </w:divBdr>
    </w:div>
    <w:div w:id="1540777757">
      <w:bodyDiv w:val="1"/>
      <w:marLeft w:val="0"/>
      <w:marRight w:val="0"/>
      <w:marTop w:val="0"/>
      <w:marBottom w:val="0"/>
      <w:divBdr>
        <w:top w:val="none" w:sz="0" w:space="0" w:color="auto"/>
        <w:left w:val="none" w:sz="0" w:space="0" w:color="auto"/>
        <w:bottom w:val="none" w:sz="0" w:space="0" w:color="auto"/>
        <w:right w:val="none" w:sz="0" w:space="0" w:color="auto"/>
      </w:divBdr>
    </w:div>
    <w:div w:id="1572691499">
      <w:bodyDiv w:val="1"/>
      <w:marLeft w:val="0"/>
      <w:marRight w:val="0"/>
      <w:marTop w:val="0"/>
      <w:marBottom w:val="0"/>
      <w:divBdr>
        <w:top w:val="none" w:sz="0" w:space="0" w:color="auto"/>
        <w:left w:val="none" w:sz="0" w:space="0" w:color="auto"/>
        <w:bottom w:val="none" w:sz="0" w:space="0" w:color="auto"/>
        <w:right w:val="none" w:sz="0" w:space="0" w:color="auto"/>
      </w:divBdr>
    </w:div>
    <w:div w:id="1619339354">
      <w:bodyDiv w:val="1"/>
      <w:marLeft w:val="0"/>
      <w:marRight w:val="0"/>
      <w:marTop w:val="0"/>
      <w:marBottom w:val="0"/>
      <w:divBdr>
        <w:top w:val="none" w:sz="0" w:space="0" w:color="auto"/>
        <w:left w:val="none" w:sz="0" w:space="0" w:color="auto"/>
        <w:bottom w:val="none" w:sz="0" w:space="0" w:color="auto"/>
        <w:right w:val="none" w:sz="0" w:space="0" w:color="auto"/>
      </w:divBdr>
    </w:div>
    <w:div w:id="1639142479">
      <w:bodyDiv w:val="1"/>
      <w:marLeft w:val="0"/>
      <w:marRight w:val="0"/>
      <w:marTop w:val="0"/>
      <w:marBottom w:val="0"/>
      <w:divBdr>
        <w:top w:val="none" w:sz="0" w:space="0" w:color="auto"/>
        <w:left w:val="none" w:sz="0" w:space="0" w:color="auto"/>
        <w:bottom w:val="none" w:sz="0" w:space="0" w:color="auto"/>
        <w:right w:val="none" w:sz="0" w:space="0" w:color="auto"/>
      </w:divBdr>
    </w:div>
    <w:div w:id="1666779536">
      <w:bodyDiv w:val="1"/>
      <w:marLeft w:val="0"/>
      <w:marRight w:val="0"/>
      <w:marTop w:val="0"/>
      <w:marBottom w:val="0"/>
      <w:divBdr>
        <w:top w:val="none" w:sz="0" w:space="0" w:color="auto"/>
        <w:left w:val="none" w:sz="0" w:space="0" w:color="auto"/>
        <w:bottom w:val="none" w:sz="0" w:space="0" w:color="auto"/>
        <w:right w:val="none" w:sz="0" w:space="0" w:color="auto"/>
      </w:divBdr>
    </w:div>
    <w:div w:id="1704592232">
      <w:bodyDiv w:val="1"/>
      <w:marLeft w:val="0"/>
      <w:marRight w:val="0"/>
      <w:marTop w:val="0"/>
      <w:marBottom w:val="0"/>
      <w:divBdr>
        <w:top w:val="none" w:sz="0" w:space="0" w:color="auto"/>
        <w:left w:val="none" w:sz="0" w:space="0" w:color="auto"/>
        <w:bottom w:val="none" w:sz="0" w:space="0" w:color="auto"/>
        <w:right w:val="none" w:sz="0" w:space="0" w:color="auto"/>
      </w:divBdr>
    </w:div>
    <w:div w:id="1713261735">
      <w:bodyDiv w:val="1"/>
      <w:marLeft w:val="0"/>
      <w:marRight w:val="0"/>
      <w:marTop w:val="0"/>
      <w:marBottom w:val="0"/>
      <w:divBdr>
        <w:top w:val="none" w:sz="0" w:space="0" w:color="auto"/>
        <w:left w:val="none" w:sz="0" w:space="0" w:color="auto"/>
        <w:bottom w:val="none" w:sz="0" w:space="0" w:color="auto"/>
        <w:right w:val="none" w:sz="0" w:space="0" w:color="auto"/>
      </w:divBdr>
    </w:div>
    <w:div w:id="1713572658">
      <w:bodyDiv w:val="1"/>
      <w:marLeft w:val="0"/>
      <w:marRight w:val="0"/>
      <w:marTop w:val="0"/>
      <w:marBottom w:val="0"/>
      <w:divBdr>
        <w:top w:val="none" w:sz="0" w:space="0" w:color="auto"/>
        <w:left w:val="none" w:sz="0" w:space="0" w:color="auto"/>
        <w:bottom w:val="none" w:sz="0" w:space="0" w:color="auto"/>
        <w:right w:val="none" w:sz="0" w:space="0" w:color="auto"/>
      </w:divBdr>
    </w:div>
    <w:div w:id="1803963740">
      <w:bodyDiv w:val="1"/>
      <w:marLeft w:val="0"/>
      <w:marRight w:val="0"/>
      <w:marTop w:val="0"/>
      <w:marBottom w:val="0"/>
      <w:divBdr>
        <w:top w:val="none" w:sz="0" w:space="0" w:color="auto"/>
        <w:left w:val="none" w:sz="0" w:space="0" w:color="auto"/>
        <w:bottom w:val="none" w:sz="0" w:space="0" w:color="auto"/>
        <w:right w:val="none" w:sz="0" w:space="0" w:color="auto"/>
      </w:divBdr>
    </w:div>
    <w:div w:id="1872061876">
      <w:bodyDiv w:val="1"/>
      <w:marLeft w:val="0"/>
      <w:marRight w:val="0"/>
      <w:marTop w:val="0"/>
      <w:marBottom w:val="0"/>
      <w:divBdr>
        <w:top w:val="none" w:sz="0" w:space="0" w:color="auto"/>
        <w:left w:val="none" w:sz="0" w:space="0" w:color="auto"/>
        <w:bottom w:val="none" w:sz="0" w:space="0" w:color="auto"/>
        <w:right w:val="none" w:sz="0" w:space="0" w:color="auto"/>
      </w:divBdr>
    </w:div>
    <w:div w:id="1899783430">
      <w:bodyDiv w:val="1"/>
      <w:marLeft w:val="0"/>
      <w:marRight w:val="0"/>
      <w:marTop w:val="0"/>
      <w:marBottom w:val="0"/>
      <w:divBdr>
        <w:top w:val="none" w:sz="0" w:space="0" w:color="auto"/>
        <w:left w:val="none" w:sz="0" w:space="0" w:color="auto"/>
        <w:bottom w:val="none" w:sz="0" w:space="0" w:color="auto"/>
        <w:right w:val="none" w:sz="0" w:space="0" w:color="auto"/>
      </w:divBdr>
    </w:div>
    <w:div w:id="1927953540">
      <w:bodyDiv w:val="1"/>
      <w:marLeft w:val="0"/>
      <w:marRight w:val="0"/>
      <w:marTop w:val="0"/>
      <w:marBottom w:val="0"/>
      <w:divBdr>
        <w:top w:val="none" w:sz="0" w:space="0" w:color="auto"/>
        <w:left w:val="none" w:sz="0" w:space="0" w:color="auto"/>
        <w:bottom w:val="none" w:sz="0" w:space="0" w:color="auto"/>
        <w:right w:val="none" w:sz="0" w:space="0" w:color="auto"/>
      </w:divBdr>
    </w:div>
    <w:div w:id="1933581935">
      <w:bodyDiv w:val="1"/>
      <w:marLeft w:val="0"/>
      <w:marRight w:val="0"/>
      <w:marTop w:val="0"/>
      <w:marBottom w:val="0"/>
      <w:divBdr>
        <w:top w:val="none" w:sz="0" w:space="0" w:color="auto"/>
        <w:left w:val="none" w:sz="0" w:space="0" w:color="auto"/>
        <w:bottom w:val="none" w:sz="0" w:space="0" w:color="auto"/>
        <w:right w:val="none" w:sz="0" w:space="0" w:color="auto"/>
      </w:divBdr>
    </w:div>
    <w:div w:id="1936400311">
      <w:bodyDiv w:val="1"/>
      <w:marLeft w:val="0"/>
      <w:marRight w:val="0"/>
      <w:marTop w:val="0"/>
      <w:marBottom w:val="0"/>
      <w:divBdr>
        <w:top w:val="none" w:sz="0" w:space="0" w:color="auto"/>
        <w:left w:val="none" w:sz="0" w:space="0" w:color="auto"/>
        <w:bottom w:val="none" w:sz="0" w:space="0" w:color="auto"/>
        <w:right w:val="none" w:sz="0" w:space="0" w:color="auto"/>
      </w:divBdr>
    </w:div>
    <w:div w:id="2069260174">
      <w:bodyDiv w:val="1"/>
      <w:marLeft w:val="0"/>
      <w:marRight w:val="0"/>
      <w:marTop w:val="0"/>
      <w:marBottom w:val="0"/>
      <w:divBdr>
        <w:top w:val="none" w:sz="0" w:space="0" w:color="auto"/>
        <w:left w:val="none" w:sz="0" w:space="0" w:color="auto"/>
        <w:bottom w:val="none" w:sz="0" w:space="0" w:color="auto"/>
        <w:right w:val="none" w:sz="0" w:space="0" w:color="auto"/>
      </w:divBdr>
    </w:div>
    <w:div w:id="2082865643">
      <w:bodyDiv w:val="1"/>
      <w:marLeft w:val="0"/>
      <w:marRight w:val="0"/>
      <w:marTop w:val="0"/>
      <w:marBottom w:val="0"/>
      <w:divBdr>
        <w:top w:val="none" w:sz="0" w:space="0" w:color="auto"/>
        <w:left w:val="none" w:sz="0" w:space="0" w:color="auto"/>
        <w:bottom w:val="none" w:sz="0" w:space="0" w:color="auto"/>
        <w:right w:val="none" w:sz="0" w:space="0" w:color="auto"/>
      </w:divBdr>
    </w:div>
    <w:div w:id="2094273892">
      <w:bodyDiv w:val="1"/>
      <w:marLeft w:val="0"/>
      <w:marRight w:val="0"/>
      <w:marTop w:val="0"/>
      <w:marBottom w:val="0"/>
      <w:divBdr>
        <w:top w:val="none" w:sz="0" w:space="0" w:color="auto"/>
        <w:left w:val="none" w:sz="0" w:space="0" w:color="auto"/>
        <w:bottom w:val="none" w:sz="0" w:space="0" w:color="auto"/>
        <w:right w:val="none" w:sz="0" w:space="0" w:color="auto"/>
      </w:divBdr>
    </w:div>
    <w:div w:id="2113818395">
      <w:bodyDiv w:val="1"/>
      <w:marLeft w:val="0"/>
      <w:marRight w:val="0"/>
      <w:marTop w:val="0"/>
      <w:marBottom w:val="0"/>
      <w:divBdr>
        <w:top w:val="none" w:sz="0" w:space="0" w:color="auto"/>
        <w:left w:val="none" w:sz="0" w:space="0" w:color="auto"/>
        <w:bottom w:val="none" w:sz="0" w:space="0" w:color="auto"/>
        <w:right w:val="none" w:sz="0" w:space="0" w:color="auto"/>
      </w:divBdr>
    </w:div>
    <w:div w:id="21258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3" Type="http://schemas.openxmlformats.org/officeDocument/2006/relationships/image" Target="media/image4.jpeg"/>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keytrain.com/requirements.as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6F35-B662-4CAD-8A39-9D09C945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4366</Words>
  <Characters>24890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2015-01-13T21:11:00Z</dcterms:created>
  <dcterms:modified xsi:type="dcterms:W3CDTF">2015-01-13T21:21:00Z</dcterms:modified>
  <revision>1</revision>
</coreProperties>
</file>