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7FDF4098" w:rsidR="00D02ECC" w:rsidRPr="002A3DF6" w:rsidRDefault="006664C1" w:rsidP="00BC7040">
      <w:pPr>
        <w:rPr>
          <w:sz w:val="18"/>
          <w:szCs w:val="18"/>
        </w:rPr>
      </w:pPr>
      <w:r>
        <w:rPr>
          <w:noProof/>
        </w:rPr>
        <mc:AlternateContent>
          <mc:Choice Requires="wps">
            <w:drawing>
              <wp:anchor distT="0" distB="0" distL="114300" distR="114300" simplePos="0" relativeHeight="251663360" behindDoc="0" locked="0" layoutInCell="1" allowOverlap="1" wp14:anchorId="391FDF8B" wp14:editId="7A245A46">
                <wp:simplePos x="0" y="0"/>
                <wp:positionH relativeFrom="column">
                  <wp:posOffset>-454660</wp:posOffset>
                </wp:positionH>
                <wp:positionV relativeFrom="paragraph">
                  <wp:posOffset>1532890</wp:posOffset>
                </wp:positionV>
                <wp:extent cx="7877810" cy="0"/>
                <wp:effectExtent l="0" t="19050" r="27940" b="38100"/>
                <wp:wrapNone/>
                <wp:docPr id="2" name="Straight Connector 2" title="line separating header from body of document"/>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alt="Title: line separating header from body of documen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03B02DC6" wp14:editId="2AA70DFC">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5C581A4C" w14:textId="42D24284" w:rsidR="007B5FB6" w:rsidRDefault="006D32F4" w:rsidP="00226B8A">
                            <w:pPr>
                              <w:pStyle w:val="Heading1"/>
                              <w:spacing w:before="360" w:after="0" w:afterAutospacing="0"/>
                              <w:rPr>
                                <w:rFonts w:cs="Arial"/>
                                <w:sz w:val="64"/>
                                <w:szCs w:val="64"/>
                              </w:rPr>
                            </w:pPr>
                            <w:r>
                              <w:rPr>
                                <w:rFonts w:cs="Arial"/>
                                <w:sz w:val="64"/>
                                <w:szCs w:val="64"/>
                              </w:rPr>
                              <w:t>Copper</w:t>
                            </w:r>
                            <w:r w:rsidR="00360261">
                              <w:rPr>
                                <w:rFonts w:cs="Arial"/>
                                <w:sz w:val="64"/>
                                <w:szCs w:val="64"/>
                              </w:rPr>
                              <w:t xml:space="preserve"> in Drinking Water</w:t>
                            </w:r>
                            <w:r w:rsidR="00565CFE">
                              <w:rPr>
                                <w:rFonts w:cs="Arial"/>
                                <w:sz w:val="64"/>
                                <w:szCs w:val="64"/>
                              </w:rPr>
                              <w:t xml:space="preserve"> FAQ</w:t>
                            </w:r>
                          </w:p>
                          <w:p w14:paraId="6EA82E4D" w14:textId="7580C5C0" w:rsidR="00226B8A" w:rsidRPr="00226B8A" w:rsidRDefault="00415090" w:rsidP="00226B8A">
                            <w:pPr>
                              <w:jc w:val="center"/>
                              <w:rPr>
                                <w:rFonts w:ascii="Georgia" w:hAnsi="Georgia"/>
                                <w:sz w:val="48"/>
                              </w:rPr>
                            </w:pPr>
                            <w:r>
                              <w:rPr>
                                <w:rFonts w:ascii="Georgia" w:hAnsi="Georgia"/>
                                <w:sz w:val="48"/>
                              </w:rPr>
                              <w:t>f</w:t>
                            </w:r>
                            <w:r w:rsidR="00226B8A" w:rsidRPr="00226B8A">
                              <w:rPr>
                                <w:rFonts w:ascii="Georgia" w:hAnsi="Georgia"/>
                                <w:sz w:val="48"/>
                              </w:rPr>
                              <w:t>or School and Childcare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" fillcolor="#76923c [2406]"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5C581A4C" w14:textId="42D24284" w:rsidR="007B5FB6" w:rsidRDefault="006D32F4" w:rsidP="00226B8A">
                      <w:pPr>
                        <w:pStyle w:val="Heading1"/>
                        <w:spacing w:before="360" w:after="0" w:afterAutospacing="0"/>
                        <w:rPr>
                          <w:rFonts w:cs="Arial"/>
                          <w:sz w:val="64"/>
                          <w:szCs w:val="64"/>
                        </w:rPr>
                      </w:pPr>
                      <w:r>
                        <w:rPr>
                          <w:rFonts w:cs="Arial"/>
                          <w:sz w:val="64"/>
                          <w:szCs w:val="64"/>
                        </w:rPr>
                        <w:t>Copper</w:t>
                      </w:r>
                      <w:r w:rsidR="00360261">
                        <w:rPr>
                          <w:rFonts w:cs="Arial"/>
                          <w:sz w:val="64"/>
                          <w:szCs w:val="64"/>
                        </w:rPr>
                        <w:t xml:space="preserve"> in Drinking Water</w:t>
                      </w:r>
                      <w:r w:rsidR="00565CFE">
                        <w:rPr>
                          <w:rFonts w:cs="Arial"/>
                          <w:sz w:val="64"/>
                          <w:szCs w:val="64"/>
                        </w:rPr>
                        <w:t xml:space="preserve"> FAQ</w:t>
                      </w:r>
                    </w:p>
                    <w:p w14:paraId="6EA82E4D" w14:textId="7580C5C0" w:rsidR="00226B8A" w:rsidRPr="00226B8A" w:rsidRDefault="00415090" w:rsidP="00226B8A">
                      <w:pPr>
                        <w:jc w:val="center"/>
                        <w:rPr>
                          <w:rFonts w:ascii="Georgia" w:hAnsi="Georgia"/>
                          <w:sz w:val="48"/>
                        </w:rPr>
                      </w:pPr>
                      <w:r>
                        <w:rPr>
                          <w:rFonts w:ascii="Georgia" w:hAnsi="Georgia"/>
                          <w:sz w:val="48"/>
                        </w:rPr>
                        <w:t>f</w:t>
                      </w:r>
                      <w:r w:rsidR="00226B8A" w:rsidRPr="00226B8A">
                        <w:rPr>
                          <w:rFonts w:ascii="Georgia" w:hAnsi="Georgia"/>
                          <w:sz w:val="48"/>
                        </w:rPr>
                        <w:t>or School and Childcare Facilities</w:t>
                      </w:r>
                    </w:p>
                  </w:txbxContent>
                </v:textbox>
                <w10:wrap type="through"/>
              </v:rect>
            </w:pict>
          </mc:Fallback>
        </mc:AlternateContent>
      </w:r>
    </w:p>
    <w:p w14:paraId="197C3CEE" w14:textId="4488899C" w:rsidR="002A3DF6" w:rsidRPr="00676562" w:rsidRDefault="002A3DF6" w:rsidP="00BC7040">
      <w:pPr>
        <w:pStyle w:val="Header"/>
        <w:rPr>
          <w:sz w:val="32"/>
          <w:szCs w:val="32"/>
        </w:rPr>
        <w:sectPr w:rsidR="002A3DF6" w:rsidRPr="00676562" w:rsidSect="00E75113">
          <w:pgSz w:w="12240" w:h="15840"/>
          <w:pgMar w:top="720" w:right="720" w:bottom="720" w:left="720" w:header="720" w:footer="288" w:gutter="0"/>
          <w:cols w:space="720"/>
          <w:docGrid w:linePitch="326"/>
        </w:sectPr>
      </w:pPr>
    </w:p>
    <w:p w14:paraId="19292BA5" w14:textId="77777777" w:rsidR="00F73907" w:rsidRDefault="00F73907" w:rsidP="00F73907">
      <w:pPr>
        <w:pStyle w:val="Body"/>
        <w:spacing w:after="0"/>
      </w:pPr>
    </w:p>
    <w:p w14:paraId="7095FF0C" w14:textId="77777777" w:rsidR="00F73907" w:rsidRDefault="00F73907" w:rsidP="00F73907">
      <w:pPr>
        <w:pStyle w:val="Body"/>
        <w:spacing w:after="0"/>
      </w:pPr>
    </w:p>
    <w:p w14:paraId="5551DCA4" w14:textId="77777777" w:rsidR="00B91CAF" w:rsidRDefault="00B91CAF" w:rsidP="00F73907">
      <w:pPr>
        <w:pStyle w:val="Body"/>
        <w:spacing w:after="0"/>
        <w:sectPr w:rsidR="00B91CAF" w:rsidSect="00C93E5D">
          <w:footerReference w:type="default" r:id="rId9"/>
          <w:type w:val="continuous"/>
          <w:pgSz w:w="12240" w:h="15840" w:code="1"/>
          <w:pgMar w:top="720" w:right="720" w:bottom="720" w:left="720" w:header="720" w:footer="720" w:gutter="0"/>
          <w:cols w:space="720"/>
          <w:docGrid w:linePitch="326"/>
        </w:sectPr>
      </w:pPr>
    </w:p>
    <w:p w14:paraId="062E77B9" w14:textId="679EE206" w:rsidR="00DC15EE" w:rsidRPr="00F73907" w:rsidRDefault="00DC15EE" w:rsidP="00F73907">
      <w:pPr>
        <w:pStyle w:val="Body"/>
        <w:spacing w:after="0"/>
      </w:pPr>
      <w:r w:rsidRPr="00F73907">
        <w:lastRenderedPageBreak/>
        <w:t xml:space="preserve">This fact sheet answers frequently asked questions about </w:t>
      </w:r>
      <w:r w:rsidR="00E14ECC" w:rsidRPr="00F73907">
        <w:t xml:space="preserve">copper </w:t>
      </w:r>
      <w:r w:rsidRPr="00F73907">
        <w:t xml:space="preserve">and health, how </w:t>
      </w:r>
      <w:r w:rsidR="006D32F4" w:rsidRPr="00F73907">
        <w:t>copper</w:t>
      </w:r>
      <w:r w:rsidRPr="00F73907">
        <w:t xml:space="preserve"> </w:t>
      </w:r>
      <w:r w:rsidR="00C0483D" w:rsidRPr="00F73907">
        <w:t xml:space="preserve">may get </w:t>
      </w:r>
      <w:r w:rsidRPr="00F73907">
        <w:t>into the drinking water at your school</w:t>
      </w:r>
      <w:r w:rsidR="00C0483D" w:rsidRPr="00F73907">
        <w:t xml:space="preserve"> or childcare facility</w:t>
      </w:r>
      <w:r w:rsidRPr="00F73907">
        <w:t xml:space="preserve">, and how children, teachers, and staff can avoid exposure. </w:t>
      </w:r>
      <w:r w:rsidR="006D32F4" w:rsidRPr="00F73907">
        <w:t xml:space="preserve">Copper </w:t>
      </w:r>
      <w:r w:rsidR="00C0483D" w:rsidRPr="00F73907">
        <w:t>is a naturally occurring and essential nutrient for good health in low levels</w:t>
      </w:r>
      <w:r w:rsidR="00C828E0">
        <w:t xml:space="preserve">. </w:t>
      </w:r>
      <w:r w:rsidR="00C0483D" w:rsidRPr="00F73907">
        <w:t>Exposure to high levels of copper can harm health</w:t>
      </w:r>
      <w:r w:rsidR="00C828E0">
        <w:t xml:space="preserve">. </w:t>
      </w:r>
      <w:r w:rsidR="00C0483D" w:rsidRPr="00F73907">
        <w:t>Parents of infants</w:t>
      </w:r>
      <w:r w:rsidR="00F55EC5" w:rsidRPr="00F73907">
        <w:t xml:space="preserve"> and young children,</w:t>
      </w:r>
      <w:r w:rsidR="00C0483D" w:rsidRPr="00F73907">
        <w:t xml:space="preserve"> pregnant women</w:t>
      </w:r>
      <w:r w:rsidR="00F55EC5" w:rsidRPr="00F73907">
        <w:t>,</w:t>
      </w:r>
      <w:r w:rsidR="00C0483D" w:rsidRPr="00F73907">
        <w:t xml:space="preserve"> </w:t>
      </w:r>
      <w:r w:rsidR="003A0269">
        <w:t xml:space="preserve">and </w:t>
      </w:r>
      <w:r w:rsidR="0085033C">
        <w:t xml:space="preserve">people with Wilson’s disease or liver disease </w:t>
      </w:r>
      <w:r w:rsidR="00C0483D" w:rsidRPr="00F73907">
        <w:t xml:space="preserve">should be aware of possible health effects following exposure to high levels of copper and should take </w:t>
      </w:r>
      <w:r w:rsidRPr="00F73907">
        <w:t>precautions to minimize their exposure.</w:t>
      </w:r>
    </w:p>
    <w:p w14:paraId="2FDF18B9" w14:textId="77777777" w:rsidR="00F73907" w:rsidRDefault="00F73907" w:rsidP="00F73907">
      <w:pPr>
        <w:pStyle w:val="Body"/>
        <w:spacing w:after="0"/>
      </w:pPr>
    </w:p>
    <w:p w14:paraId="456650EA" w14:textId="77777777" w:rsidR="00F73907" w:rsidRPr="00F73907" w:rsidRDefault="00F73907" w:rsidP="00F73907">
      <w:pPr>
        <w:pStyle w:val="Body"/>
        <w:spacing w:after="0"/>
      </w:pPr>
    </w:p>
    <w:p w14:paraId="489AE1AB" w14:textId="528F7AA4" w:rsidR="00DC15EE" w:rsidRPr="00F73907" w:rsidRDefault="00DC15EE" w:rsidP="00F73907">
      <w:pPr>
        <w:pStyle w:val="Subtitle"/>
        <w:spacing w:before="0" w:after="0"/>
        <w:rPr>
          <w:rFonts w:cs="Arial"/>
          <w:szCs w:val="22"/>
        </w:rPr>
      </w:pPr>
      <w:r w:rsidRPr="00F73907">
        <w:rPr>
          <w:rFonts w:cs="Arial"/>
          <w:szCs w:val="22"/>
        </w:rPr>
        <w:t xml:space="preserve">HOW DOES </w:t>
      </w:r>
      <w:r w:rsidR="00244BC1" w:rsidRPr="00F73907">
        <w:rPr>
          <w:rFonts w:cs="Arial"/>
          <w:szCs w:val="22"/>
        </w:rPr>
        <w:t xml:space="preserve">COPPER </w:t>
      </w:r>
      <w:r w:rsidRPr="00F73907">
        <w:rPr>
          <w:rFonts w:cs="Arial"/>
          <w:szCs w:val="22"/>
        </w:rPr>
        <w:t>GET IN</w:t>
      </w:r>
      <w:r w:rsidR="00244BC1" w:rsidRPr="00F73907">
        <w:rPr>
          <w:rFonts w:cs="Arial"/>
          <w:szCs w:val="22"/>
        </w:rPr>
        <w:t>TO</w:t>
      </w:r>
      <w:r w:rsidRPr="00F73907">
        <w:rPr>
          <w:rFonts w:cs="Arial"/>
          <w:szCs w:val="22"/>
        </w:rPr>
        <w:t xml:space="preserve"> DRINKING WATER?</w:t>
      </w:r>
    </w:p>
    <w:p w14:paraId="7D8FBE03" w14:textId="77777777" w:rsidR="00F73907" w:rsidRDefault="00F73907" w:rsidP="00F73907">
      <w:pPr>
        <w:pStyle w:val="Body"/>
        <w:spacing w:after="0"/>
      </w:pPr>
    </w:p>
    <w:p w14:paraId="78D03323" w14:textId="71CD7CD1" w:rsidR="00DC15EE" w:rsidRPr="00F73907" w:rsidRDefault="00DC15EE" w:rsidP="00F73907">
      <w:pPr>
        <w:pStyle w:val="Body"/>
        <w:spacing w:after="0"/>
      </w:pPr>
      <w:r w:rsidRPr="00F73907">
        <w:t xml:space="preserve">In Massachusetts, most drinking water sources </w:t>
      </w:r>
      <w:r w:rsidR="005457A3" w:rsidRPr="00F73907">
        <w:t>from</w:t>
      </w:r>
      <w:r w:rsidRPr="00F73907">
        <w:t xml:space="preserve"> reservoirs and groundwater </w:t>
      </w:r>
      <w:r w:rsidR="006D32F4" w:rsidRPr="00F73907">
        <w:t xml:space="preserve">do not contain </w:t>
      </w:r>
      <w:r w:rsidR="005457A3" w:rsidRPr="00F73907">
        <w:t xml:space="preserve">elevated levels of </w:t>
      </w:r>
      <w:r w:rsidR="006D32F4" w:rsidRPr="00F73907">
        <w:t>copper</w:t>
      </w:r>
      <w:r w:rsidRPr="00F73907">
        <w:t xml:space="preserve">. When </w:t>
      </w:r>
      <w:r w:rsidR="006D32F4" w:rsidRPr="00F73907">
        <w:t xml:space="preserve">copper </w:t>
      </w:r>
      <w:r w:rsidRPr="00F73907">
        <w:t xml:space="preserve">is present in water, it is typically due to the water flowing through pipes or </w:t>
      </w:r>
      <w:r w:rsidR="006D32F4" w:rsidRPr="00F73907">
        <w:t xml:space="preserve">plumbing in buildings with copper and </w:t>
      </w:r>
      <w:r w:rsidR="00C31B52" w:rsidRPr="00F73907">
        <w:t>brass</w:t>
      </w:r>
      <w:r w:rsidR="006D32F4" w:rsidRPr="00F73907">
        <w:t xml:space="preserve"> </w:t>
      </w:r>
      <w:r w:rsidRPr="00F73907">
        <w:t xml:space="preserve">parts. Service lines, which are the pipes that connect homes, schools, or other buildings to the water main, could have </w:t>
      </w:r>
      <w:r w:rsidR="006D32F4" w:rsidRPr="00F73907">
        <w:t xml:space="preserve">copper </w:t>
      </w:r>
      <w:r w:rsidRPr="00F73907">
        <w:t xml:space="preserve">in them. Inside the school or facility, there may also be </w:t>
      </w:r>
      <w:r w:rsidR="00C31B52" w:rsidRPr="00F73907">
        <w:t xml:space="preserve">copper </w:t>
      </w:r>
      <w:r w:rsidRPr="00F73907">
        <w:t>pipes</w:t>
      </w:r>
      <w:r w:rsidR="00F55EC5" w:rsidRPr="00F73907">
        <w:t xml:space="preserve"> </w:t>
      </w:r>
      <w:r w:rsidRPr="00F73907">
        <w:t xml:space="preserve">or brass </w:t>
      </w:r>
      <w:r w:rsidR="005852E9" w:rsidRPr="00F73907">
        <w:t>fixtures</w:t>
      </w:r>
      <w:r w:rsidRPr="00F73907">
        <w:t xml:space="preserve">. </w:t>
      </w:r>
      <w:r w:rsidR="00C31B52" w:rsidRPr="00F73907">
        <w:t xml:space="preserve">Copper </w:t>
      </w:r>
      <w:r w:rsidRPr="00F73907">
        <w:t xml:space="preserve">levels are highest when the water has been sitting in pipes for several hours. </w:t>
      </w:r>
      <w:r w:rsidR="007C00CC" w:rsidRPr="00F73907">
        <w:t>The amount of copper i</w:t>
      </w:r>
      <w:r w:rsidR="00F55EC5" w:rsidRPr="00F73907">
        <w:t>n</w:t>
      </w:r>
      <w:r w:rsidR="007C00CC" w:rsidRPr="00F73907">
        <w:t xml:space="preserve"> the water decreases after the water is run for </w:t>
      </w:r>
      <w:r w:rsidR="00E703A4" w:rsidRPr="00F73907">
        <w:t>1 minute</w:t>
      </w:r>
      <w:r w:rsidR="007C00CC" w:rsidRPr="00F73907">
        <w:t xml:space="preserve">. </w:t>
      </w:r>
      <w:r w:rsidRPr="00F73907">
        <w:t xml:space="preserve">Hot water causes </w:t>
      </w:r>
      <w:r w:rsidR="00C31B52" w:rsidRPr="00F73907">
        <w:t>copper</w:t>
      </w:r>
      <w:r w:rsidRPr="00F73907">
        <w:t xml:space="preserve"> to</w:t>
      </w:r>
      <w:r w:rsidR="005457A3" w:rsidRPr="00F73907">
        <w:t xml:space="preserve"> dissolve and</w:t>
      </w:r>
      <w:r w:rsidRPr="00F73907">
        <w:t xml:space="preserve"> enter water faster.</w:t>
      </w:r>
    </w:p>
    <w:p w14:paraId="0E7978EC" w14:textId="77777777" w:rsidR="00F73907" w:rsidRDefault="00F73907" w:rsidP="00F73907">
      <w:pPr>
        <w:pStyle w:val="Subtitle"/>
        <w:spacing w:before="0" w:after="0"/>
        <w:rPr>
          <w:rFonts w:cs="Arial"/>
          <w:szCs w:val="22"/>
        </w:rPr>
      </w:pPr>
    </w:p>
    <w:p w14:paraId="519047A8" w14:textId="77777777" w:rsidR="00F73907" w:rsidRDefault="00F73907" w:rsidP="00F73907">
      <w:pPr>
        <w:pStyle w:val="Subtitle"/>
        <w:spacing w:before="0" w:after="0"/>
        <w:rPr>
          <w:rFonts w:cs="Arial"/>
          <w:szCs w:val="22"/>
        </w:rPr>
      </w:pPr>
    </w:p>
    <w:p w14:paraId="416639AC" w14:textId="5D458FB1" w:rsidR="00DC15EE" w:rsidRPr="00F73907" w:rsidRDefault="00DC15EE" w:rsidP="00F73907">
      <w:pPr>
        <w:pStyle w:val="Subtitle"/>
        <w:spacing w:before="0" w:after="0"/>
        <w:rPr>
          <w:rFonts w:cs="Arial"/>
          <w:szCs w:val="22"/>
        </w:rPr>
      </w:pPr>
      <w:r w:rsidRPr="00F73907">
        <w:rPr>
          <w:rFonts w:cs="Arial"/>
          <w:szCs w:val="22"/>
        </w:rPr>
        <w:t xml:space="preserve">HOW DOES </w:t>
      </w:r>
      <w:r w:rsidR="00B968AB" w:rsidRPr="00F73907">
        <w:rPr>
          <w:rFonts w:cs="Arial"/>
          <w:szCs w:val="22"/>
        </w:rPr>
        <w:t xml:space="preserve">COPPER </w:t>
      </w:r>
      <w:r w:rsidRPr="00F73907">
        <w:rPr>
          <w:rFonts w:cs="Arial"/>
          <w:szCs w:val="22"/>
        </w:rPr>
        <w:t xml:space="preserve">GET INTO </w:t>
      </w:r>
      <w:r w:rsidR="00DC1D67" w:rsidRPr="00F73907">
        <w:rPr>
          <w:rFonts w:cs="Arial"/>
          <w:szCs w:val="22"/>
        </w:rPr>
        <w:t xml:space="preserve">SOMEONE’S </w:t>
      </w:r>
      <w:r w:rsidRPr="00F73907">
        <w:rPr>
          <w:rFonts w:cs="Arial"/>
          <w:szCs w:val="22"/>
        </w:rPr>
        <w:t>BODY?</w:t>
      </w:r>
    </w:p>
    <w:p w14:paraId="6520A490" w14:textId="77777777" w:rsidR="00F73907" w:rsidRDefault="00F73907" w:rsidP="00F73907">
      <w:pPr>
        <w:pStyle w:val="Body"/>
        <w:spacing w:after="0"/>
      </w:pPr>
    </w:p>
    <w:p w14:paraId="09BF63F0" w14:textId="2C6AA4E1" w:rsidR="00DC15EE" w:rsidRPr="00F73907" w:rsidRDefault="00C31B52" w:rsidP="00F73907">
      <w:pPr>
        <w:pStyle w:val="Body"/>
        <w:spacing w:after="0"/>
        <w:rPr>
          <w:b/>
        </w:rPr>
      </w:pPr>
      <w:r w:rsidRPr="00F73907">
        <w:t xml:space="preserve">We regularly come into contact with </w:t>
      </w:r>
      <w:r w:rsidR="007C00CC" w:rsidRPr="00F73907">
        <w:t xml:space="preserve">small amounts of </w:t>
      </w:r>
      <w:r w:rsidRPr="00F73907">
        <w:t>copper</w:t>
      </w:r>
      <w:r w:rsidR="006A7BD3" w:rsidRPr="00F73907">
        <w:t xml:space="preserve"> from breathing air, drinking water, and eating foods. Copper is not easily absorbed through the skin, but we may also come into contact with copper </w:t>
      </w:r>
      <w:r w:rsidR="007C00CC" w:rsidRPr="00F73907">
        <w:t xml:space="preserve">by </w:t>
      </w:r>
      <w:r w:rsidRPr="00F73907">
        <w:t>touching copper</w:t>
      </w:r>
      <w:r w:rsidR="007C00CC" w:rsidRPr="00F73907">
        <w:t>, particles attached to copper,</w:t>
      </w:r>
      <w:r w:rsidRPr="00F73907">
        <w:t xml:space="preserve"> or copper compounds.</w:t>
      </w:r>
      <w:r w:rsidR="00F55EC5" w:rsidRPr="00F73907">
        <w:t xml:space="preserve"> </w:t>
      </w:r>
      <w:r w:rsidR="006A7BD3" w:rsidRPr="00F73907">
        <w:t>Because copper is essential to good health in small “trace” amounts, everyone</w:t>
      </w:r>
      <w:r w:rsidRPr="00F73907">
        <w:t xml:space="preserve"> absorb</w:t>
      </w:r>
      <w:r w:rsidR="00404547" w:rsidRPr="00F73907">
        <w:t>s</w:t>
      </w:r>
      <w:r w:rsidRPr="00F73907">
        <w:t xml:space="preserve"> small amounts of copper every </w:t>
      </w:r>
      <w:r w:rsidRPr="00F73907">
        <w:lastRenderedPageBreak/>
        <w:t>day</w:t>
      </w:r>
      <w:r w:rsidR="006A7BD3" w:rsidRPr="00F73907">
        <w:t>. Ou</w:t>
      </w:r>
      <w:r w:rsidR="00C61187" w:rsidRPr="00F73907">
        <w:t xml:space="preserve">r </w:t>
      </w:r>
      <w:r w:rsidR="006A7BD3" w:rsidRPr="00F73907">
        <w:t>bodies have a natural mechanism to maintain the proper level of copper</w:t>
      </w:r>
      <w:r w:rsidR="00C828E0">
        <w:t>.</w:t>
      </w:r>
    </w:p>
    <w:p w14:paraId="3056164F" w14:textId="77777777" w:rsidR="00F73907" w:rsidRDefault="00F73907" w:rsidP="00F73907">
      <w:pPr>
        <w:pStyle w:val="Subtitle"/>
        <w:spacing w:before="0" w:after="0"/>
        <w:rPr>
          <w:rFonts w:cs="Arial"/>
          <w:szCs w:val="22"/>
        </w:rPr>
      </w:pPr>
    </w:p>
    <w:p w14:paraId="2719C67C" w14:textId="77777777" w:rsidR="00F73907" w:rsidRDefault="00F73907" w:rsidP="00F73907">
      <w:pPr>
        <w:pStyle w:val="Subtitle"/>
        <w:spacing w:before="0" w:after="0"/>
        <w:rPr>
          <w:rFonts w:cs="Arial"/>
          <w:szCs w:val="22"/>
        </w:rPr>
      </w:pPr>
    </w:p>
    <w:p w14:paraId="3C1CD5C3" w14:textId="22E048CF" w:rsidR="00DC15EE" w:rsidRPr="000A58E3" w:rsidRDefault="00DC15EE" w:rsidP="000A58E3">
      <w:pPr>
        <w:spacing w:after="200"/>
      </w:pPr>
      <w:r w:rsidRPr="000A58E3">
        <w:rPr>
          <w:b/>
        </w:rPr>
        <w:t xml:space="preserve">WHAT IF </w:t>
      </w:r>
      <w:r w:rsidR="00244BC1" w:rsidRPr="000A58E3">
        <w:rPr>
          <w:b/>
        </w:rPr>
        <w:t>COPPER</w:t>
      </w:r>
      <w:r w:rsidR="00404547" w:rsidRPr="000A58E3">
        <w:rPr>
          <w:b/>
        </w:rPr>
        <w:t xml:space="preserve"> </w:t>
      </w:r>
      <w:r w:rsidRPr="000A58E3">
        <w:rPr>
          <w:b/>
        </w:rPr>
        <w:t xml:space="preserve">LEVELS IN THE DRINKING WATER </w:t>
      </w:r>
      <w:r w:rsidR="00DC1D67" w:rsidRPr="000A58E3">
        <w:rPr>
          <w:b/>
        </w:rPr>
        <w:t xml:space="preserve">AT SCHOOL OR </w:t>
      </w:r>
      <w:r w:rsidR="00B57C46" w:rsidRPr="000A58E3">
        <w:rPr>
          <w:b/>
        </w:rPr>
        <w:t>CHILDCARE</w:t>
      </w:r>
      <w:r w:rsidR="00DC1D67" w:rsidRPr="000A58E3">
        <w:rPr>
          <w:b/>
        </w:rPr>
        <w:t xml:space="preserve"> </w:t>
      </w:r>
      <w:r w:rsidR="00244BC1" w:rsidRPr="000A58E3">
        <w:rPr>
          <w:b/>
        </w:rPr>
        <w:t>ARE</w:t>
      </w:r>
      <w:r w:rsidR="00906758" w:rsidRPr="000A58E3">
        <w:rPr>
          <w:b/>
        </w:rPr>
        <w:t xml:space="preserve"> </w:t>
      </w:r>
      <w:r w:rsidRPr="000A58E3">
        <w:rPr>
          <w:b/>
        </w:rPr>
        <w:t xml:space="preserve">HIGH? </w:t>
      </w:r>
    </w:p>
    <w:p w14:paraId="71A2A10C" w14:textId="77777777" w:rsidR="00F73907" w:rsidRDefault="00F73907" w:rsidP="00F73907">
      <w:pPr>
        <w:pStyle w:val="Body"/>
        <w:spacing w:after="0"/>
      </w:pPr>
    </w:p>
    <w:p w14:paraId="16C1BA7B" w14:textId="5F600806" w:rsidR="00906758" w:rsidRPr="00F73907" w:rsidRDefault="00DC15EE" w:rsidP="00F73907">
      <w:pPr>
        <w:pStyle w:val="Body"/>
        <w:spacing w:after="0"/>
      </w:pPr>
      <w:r w:rsidRPr="00F73907">
        <w:t xml:space="preserve">If the </w:t>
      </w:r>
      <w:r w:rsidR="00465C26" w:rsidRPr="00F73907">
        <w:t xml:space="preserve">copper </w:t>
      </w:r>
      <w:r w:rsidRPr="00F73907">
        <w:t xml:space="preserve">levels are higher than the </w:t>
      </w:r>
      <w:r w:rsidR="00B57C46" w:rsidRPr="00F73907">
        <w:t xml:space="preserve">U.S. </w:t>
      </w:r>
      <w:r w:rsidRPr="00F73907">
        <w:t>Environmental Protection Agency’s (EPA) action level</w:t>
      </w:r>
      <w:r w:rsidR="005457A3" w:rsidRPr="00F73907">
        <w:t xml:space="preserve"> of 1,300 micrograms per liter (or 1,300 parts per billion)</w:t>
      </w:r>
      <w:r w:rsidR="004F5017" w:rsidRPr="00F73907">
        <w:t>,</w:t>
      </w:r>
      <w:r w:rsidRPr="00F73907">
        <w:t xml:space="preserve"> </w:t>
      </w:r>
      <w:r w:rsidR="00B57C46" w:rsidRPr="00F73907">
        <w:t xml:space="preserve">your school or childcare facility should </w:t>
      </w:r>
      <w:r w:rsidRPr="00F73907">
        <w:t xml:space="preserve">work to determine the source. </w:t>
      </w:r>
      <w:r w:rsidR="00B57C46" w:rsidRPr="00F73907">
        <w:t xml:space="preserve">The Massachusetts Department of Environmental Protection (MassDEP) can provide assistance to schools and childcare facilities. </w:t>
      </w:r>
      <w:r w:rsidR="008E50D0" w:rsidRPr="00F73907">
        <w:t xml:space="preserve">Once a school is aware of a water copper exceedance, </w:t>
      </w:r>
      <w:r w:rsidR="0012635D">
        <w:t xml:space="preserve">they </w:t>
      </w:r>
      <w:r w:rsidR="00F52B90">
        <w:t>should</w:t>
      </w:r>
      <w:r w:rsidR="0012635D">
        <w:t xml:space="preserve"> prevent </w:t>
      </w:r>
      <w:r w:rsidR="008E50D0" w:rsidRPr="00F73907">
        <w:t>access to any tap or f</w:t>
      </w:r>
      <w:r w:rsidR="003F498D">
        <w:t xml:space="preserve">ountain above the action level </w:t>
      </w:r>
      <w:r w:rsidR="008E50D0" w:rsidRPr="00F73907">
        <w:t>an</w:t>
      </w:r>
      <w:r w:rsidR="0012635D">
        <w:t>d</w:t>
      </w:r>
      <w:r w:rsidR="008E50D0" w:rsidRPr="00F73907">
        <w:t xml:space="preserve"> </w:t>
      </w:r>
      <w:r w:rsidR="0012635D">
        <w:t xml:space="preserve">provide an </w:t>
      </w:r>
      <w:r w:rsidR="008E50D0" w:rsidRPr="00F73907">
        <w:t>altern</w:t>
      </w:r>
      <w:r w:rsidR="0052008D" w:rsidRPr="00F73907">
        <w:t>ate</w:t>
      </w:r>
      <w:r w:rsidR="008E50D0" w:rsidRPr="00F73907">
        <w:t xml:space="preserve"> </w:t>
      </w:r>
      <w:r w:rsidR="003F498D">
        <w:t>source of</w:t>
      </w:r>
      <w:r w:rsidR="008E50D0" w:rsidRPr="00F73907">
        <w:t xml:space="preserve"> water</w:t>
      </w:r>
      <w:r w:rsidR="00C828E0">
        <w:t xml:space="preserve">. </w:t>
      </w:r>
      <w:r w:rsidRPr="00F73907">
        <w:t xml:space="preserve">There are a number of ways </w:t>
      </w:r>
      <w:r w:rsidR="00C31B52" w:rsidRPr="00F73907">
        <w:t xml:space="preserve">copper </w:t>
      </w:r>
      <w:r w:rsidRPr="00F73907">
        <w:t xml:space="preserve">levels can be reduced, such as </w:t>
      </w:r>
      <w:r w:rsidR="0012635D">
        <w:t xml:space="preserve">by </w:t>
      </w:r>
      <w:r w:rsidRPr="00F73907">
        <w:t>replacing pipes and fixtures, reduc</w:t>
      </w:r>
      <w:r w:rsidR="00E866AE" w:rsidRPr="00F73907">
        <w:t>ing</w:t>
      </w:r>
      <w:r w:rsidRPr="00F73907">
        <w:t xml:space="preserve"> the corrosiveness of the water, or</w:t>
      </w:r>
      <w:r w:rsidR="00906758" w:rsidRPr="00F73907">
        <w:t xml:space="preserve"> initiating</w:t>
      </w:r>
      <w:r w:rsidRPr="00F73907">
        <w:t xml:space="preserve"> a flushing program. Your school or </w:t>
      </w:r>
      <w:r w:rsidR="00B57C46" w:rsidRPr="00F73907">
        <w:t>childcare</w:t>
      </w:r>
      <w:r w:rsidR="002D2288" w:rsidRPr="00F73907">
        <w:t xml:space="preserve"> facility</w:t>
      </w:r>
      <w:r w:rsidR="00F52B90">
        <w:t xml:space="preserve"> </w:t>
      </w:r>
      <w:r w:rsidR="00B57C46" w:rsidRPr="00F52B90">
        <w:t>should</w:t>
      </w:r>
      <w:r w:rsidR="00B57C46" w:rsidRPr="00F73907">
        <w:t xml:space="preserve"> </w:t>
      </w:r>
      <w:r w:rsidRPr="00F73907">
        <w:t xml:space="preserve">keep </w:t>
      </w:r>
      <w:r w:rsidR="005D200A">
        <w:t>p</w:t>
      </w:r>
      <w:r w:rsidR="005D200A" w:rsidRPr="00BC6756">
        <w:t>arents, teachers, and staff updated as sampling progresses and informed of the results of the testing</w:t>
      </w:r>
      <w:r w:rsidR="005D200A">
        <w:t xml:space="preserve"> and their follow up actions</w:t>
      </w:r>
      <w:r w:rsidR="005D200A" w:rsidRPr="00BC6756">
        <w:t>.</w:t>
      </w:r>
    </w:p>
    <w:p w14:paraId="75309B97" w14:textId="77777777" w:rsidR="008A438B" w:rsidRPr="00F73907" w:rsidRDefault="008A438B" w:rsidP="00F73907">
      <w:pPr>
        <w:pStyle w:val="Subtitle"/>
        <w:spacing w:before="0" w:after="0"/>
        <w:rPr>
          <w:rFonts w:cs="Arial"/>
          <w:szCs w:val="22"/>
        </w:rPr>
      </w:pPr>
    </w:p>
    <w:p w14:paraId="27373769" w14:textId="77777777" w:rsidR="00F73907" w:rsidRDefault="00F73907" w:rsidP="00F73907">
      <w:pPr>
        <w:pStyle w:val="Subtitle"/>
        <w:spacing w:before="0" w:after="0"/>
        <w:rPr>
          <w:rFonts w:cs="Arial"/>
          <w:szCs w:val="22"/>
        </w:rPr>
      </w:pPr>
    </w:p>
    <w:p w14:paraId="44FB8033" w14:textId="594A6784" w:rsidR="00DC15EE" w:rsidRPr="00F73907" w:rsidRDefault="00DC15EE" w:rsidP="00F73907">
      <w:pPr>
        <w:pStyle w:val="Subtitle"/>
        <w:spacing w:before="0" w:after="0"/>
        <w:rPr>
          <w:rFonts w:cs="Arial"/>
          <w:szCs w:val="22"/>
        </w:rPr>
      </w:pPr>
      <w:r w:rsidRPr="00F73907">
        <w:rPr>
          <w:rFonts w:cs="Arial"/>
          <w:szCs w:val="22"/>
        </w:rPr>
        <w:t xml:space="preserve">HOW DOES </w:t>
      </w:r>
      <w:r w:rsidR="00244BC1" w:rsidRPr="00F73907">
        <w:rPr>
          <w:rFonts w:cs="Arial"/>
          <w:szCs w:val="22"/>
        </w:rPr>
        <w:t xml:space="preserve">COPPER </w:t>
      </w:r>
      <w:r w:rsidRPr="00F73907">
        <w:rPr>
          <w:rFonts w:cs="Arial"/>
          <w:szCs w:val="22"/>
        </w:rPr>
        <w:t>MAKE YOU SICK?</w:t>
      </w:r>
    </w:p>
    <w:p w14:paraId="07094D16" w14:textId="77777777" w:rsidR="00F73907" w:rsidRDefault="00F73907" w:rsidP="00F73907">
      <w:pPr>
        <w:pStyle w:val="Body"/>
        <w:spacing w:after="0"/>
      </w:pPr>
    </w:p>
    <w:p w14:paraId="101F455E" w14:textId="55FB2864" w:rsidR="00DC15EE" w:rsidRPr="00AC5E12" w:rsidRDefault="0085033C" w:rsidP="00AC5E12">
      <w:pPr>
        <w:pStyle w:val="Body"/>
        <w:spacing w:after="0"/>
        <w:rPr>
          <w:b/>
        </w:rPr>
      </w:pPr>
      <w:r w:rsidRPr="00F73907">
        <w:t>Periodically drinking water that contains copper above the action level does not guarantee it will harm someone’s health</w:t>
      </w:r>
      <w:r w:rsidR="00C828E0">
        <w:t xml:space="preserve">. </w:t>
      </w:r>
      <w:r w:rsidR="007C634F" w:rsidRPr="00F73907">
        <w:t>Consuming levels of c</w:t>
      </w:r>
      <w:r w:rsidR="00C31B52" w:rsidRPr="00F73907">
        <w:t>opper</w:t>
      </w:r>
      <w:r>
        <w:t xml:space="preserve"> above the action level</w:t>
      </w:r>
      <w:r w:rsidR="00663D77">
        <w:t xml:space="preserve"> </w:t>
      </w:r>
      <w:r w:rsidR="003A0269">
        <w:t>may</w:t>
      </w:r>
      <w:r w:rsidR="00DC15EE" w:rsidRPr="00F73907">
        <w:t xml:space="preserve"> </w:t>
      </w:r>
      <w:r w:rsidR="002D492D" w:rsidRPr="00F73907">
        <w:t>cause nausea, vomiting, diarrhea, and stomach cramps</w:t>
      </w:r>
      <w:r w:rsidR="00C828E0">
        <w:t xml:space="preserve">. </w:t>
      </w:r>
      <w:r w:rsidR="002D492D" w:rsidRPr="00F73907">
        <w:t xml:space="preserve">Some </w:t>
      </w:r>
      <w:r w:rsidR="003A0269">
        <w:t xml:space="preserve">infants and </w:t>
      </w:r>
      <w:r w:rsidR="002D492D" w:rsidRPr="00F73907">
        <w:t>children</w:t>
      </w:r>
      <w:r>
        <w:t>, people with liver disease</w:t>
      </w:r>
      <w:r w:rsidR="00663D77">
        <w:t>,</w:t>
      </w:r>
      <w:r w:rsidR="002D492D" w:rsidRPr="00F73907">
        <w:t xml:space="preserve"> and people with Wilson's disease </w:t>
      </w:r>
      <w:r w:rsidR="00625E99" w:rsidRPr="00F73907">
        <w:t>have trouble eliminating</w:t>
      </w:r>
      <w:r w:rsidR="002D492D" w:rsidRPr="00F73907">
        <w:t xml:space="preserve"> copper </w:t>
      </w:r>
      <w:r>
        <w:t xml:space="preserve">from their bodies </w:t>
      </w:r>
      <w:r w:rsidR="002D492D" w:rsidRPr="00F73907">
        <w:t>and are more likely to experience negative health effects</w:t>
      </w:r>
      <w:r w:rsidR="00F8640D" w:rsidRPr="00F73907">
        <w:t>, such as kidney and liver damage.</w:t>
      </w:r>
      <w:r w:rsidR="00AC5E12">
        <w:br w:type="column"/>
      </w:r>
      <w:r w:rsidR="00DC15EE" w:rsidRPr="00AC5E12">
        <w:rPr>
          <w:b/>
        </w:rPr>
        <w:lastRenderedPageBreak/>
        <w:t xml:space="preserve">SHOULD I OR MY CHILD HAVE BLOOD </w:t>
      </w:r>
      <w:r w:rsidR="0098200E" w:rsidRPr="00AC5E12">
        <w:rPr>
          <w:b/>
        </w:rPr>
        <w:t xml:space="preserve">OR URINE </w:t>
      </w:r>
      <w:r w:rsidR="00DC15EE" w:rsidRPr="00AC5E12">
        <w:rPr>
          <w:b/>
        </w:rPr>
        <w:t>TESTING DONE?</w:t>
      </w:r>
    </w:p>
    <w:p w14:paraId="28CC0FCD" w14:textId="77777777" w:rsidR="00F73907" w:rsidRDefault="00F73907" w:rsidP="00F73907">
      <w:pPr>
        <w:pStyle w:val="Body"/>
        <w:spacing w:after="0"/>
      </w:pPr>
    </w:p>
    <w:p w14:paraId="1B418341" w14:textId="4BC56224" w:rsidR="009B45E7" w:rsidRPr="00F73907" w:rsidRDefault="009B45E7" w:rsidP="00F73907">
      <w:pPr>
        <w:pStyle w:val="Body"/>
        <w:spacing w:after="0"/>
      </w:pPr>
      <w:r w:rsidRPr="00F73907">
        <w:t>Medical screening is not generally recommended if copper is detected in drinking water at a school or EEC</w:t>
      </w:r>
      <w:r w:rsidR="00C828E0">
        <w:t xml:space="preserve">. </w:t>
      </w:r>
      <w:r w:rsidRPr="00F73907">
        <w:t>Copper is normally found in all tissues of the body. Testing of blood, urine, feces, hair, and/or nails for copper can only show if a person has been exposed to higher than normal levels of copper</w:t>
      </w:r>
      <w:r w:rsidR="00C828E0">
        <w:t xml:space="preserve">. </w:t>
      </w:r>
      <w:r w:rsidRPr="00F73907">
        <w:t>It cannot be used to predict the amount of the exposure, how long the exposure occurred, or potential health effects</w:t>
      </w:r>
      <w:r w:rsidR="00C828E0">
        <w:t xml:space="preserve">. </w:t>
      </w:r>
      <w:r w:rsidRPr="00F73907">
        <w:t>Specific health questions about exposure to copper should be directed to your doctor</w:t>
      </w:r>
      <w:r w:rsidR="00116A47" w:rsidRPr="00F73907">
        <w:t xml:space="preserve"> or other health care provider</w:t>
      </w:r>
      <w:r w:rsidR="00C828E0">
        <w:t>.</w:t>
      </w:r>
    </w:p>
    <w:p w14:paraId="3786E4F2" w14:textId="77777777" w:rsidR="00F73907" w:rsidRDefault="00F73907" w:rsidP="00F73907">
      <w:pPr>
        <w:pStyle w:val="Subtitle"/>
        <w:spacing w:before="0" w:after="0"/>
        <w:rPr>
          <w:rFonts w:cs="Arial"/>
          <w:szCs w:val="22"/>
        </w:rPr>
      </w:pPr>
    </w:p>
    <w:p w14:paraId="5B7C17F4" w14:textId="77777777" w:rsidR="00F73907" w:rsidRDefault="00F73907" w:rsidP="00F73907">
      <w:pPr>
        <w:pStyle w:val="Subtitle"/>
        <w:spacing w:before="0" w:after="0"/>
        <w:rPr>
          <w:rFonts w:cs="Arial"/>
          <w:szCs w:val="22"/>
        </w:rPr>
      </w:pPr>
    </w:p>
    <w:p w14:paraId="6D67627E" w14:textId="26DF726E" w:rsidR="00DC15EE" w:rsidRPr="00F73907" w:rsidRDefault="00DC15EE" w:rsidP="00F73907">
      <w:pPr>
        <w:pStyle w:val="Subtitle"/>
        <w:spacing w:before="0" w:after="0"/>
        <w:rPr>
          <w:rFonts w:cs="Arial"/>
          <w:szCs w:val="22"/>
        </w:rPr>
      </w:pPr>
      <w:r w:rsidRPr="00F73907">
        <w:rPr>
          <w:rFonts w:cs="Arial"/>
          <w:szCs w:val="22"/>
        </w:rPr>
        <w:t>HOW CAN I REDUCE</w:t>
      </w:r>
      <w:r w:rsidR="00244BC1" w:rsidRPr="00F73907">
        <w:rPr>
          <w:rFonts w:cs="Arial"/>
          <w:szCs w:val="22"/>
        </w:rPr>
        <w:t xml:space="preserve"> COPPER </w:t>
      </w:r>
      <w:r w:rsidRPr="00F73907">
        <w:rPr>
          <w:rFonts w:cs="Arial"/>
          <w:szCs w:val="22"/>
        </w:rPr>
        <w:t>EXPOSURE AT SCHOOL</w:t>
      </w:r>
      <w:r w:rsidR="00244BC1" w:rsidRPr="00F73907">
        <w:rPr>
          <w:rFonts w:cs="Arial"/>
          <w:szCs w:val="22"/>
        </w:rPr>
        <w:t xml:space="preserve"> AND </w:t>
      </w:r>
      <w:r w:rsidR="00B57C46" w:rsidRPr="00F73907">
        <w:rPr>
          <w:rFonts w:cs="Arial"/>
          <w:szCs w:val="22"/>
        </w:rPr>
        <w:t>CHILDCARE FACILITIES</w:t>
      </w:r>
      <w:r w:rsidRPr="00F73907">
        <w:rPr>
          <w:rFonts w:cs="Arial"/>
          <w:szCs w:val="22"/>
        </w:rPr>
        <w:t xml:space="preserve">? </w:t>
      </w:r>
    </w:p>
    <w:p w14:paraId="4D09D79A" w14:textId="77777777" w:rsidR="00F73907" w:rsidRDefault="00F73907" w:rsidP="00F73907">
      <w:pPr>
        <w:pStyle w:val="Body"/>
        <w:spacing w:after="0"/>
      </w:pPr>
    </w:p>
    <w:p w14:paraId="323A66C6" w14:textId="764F6AA8" w:rsidR="00DC15EE" w:rsidRPr="00F73907" w:rsidRDefault="003E7847" w:rsidP="00F73907">
      <w:pPr>
        <w:pStyle w:val="Body"/>
        <w:spacing w:after="0"/>
      </w:pPr>
      <w:r w:rsidRPr="00F73907">
        <w:t xml:space="preserve">If you are a student, </w:t>
      </w:r>
      <w:r w:rsidR="00DC15EE" w:rsidRPr="00F73907">
        <w:t>teacher or staff</w:t>
      </w:r>
      <w:r w:rsidR="0032693B" w:rsidRPr="00F73907">
        <w:t xml:space="preserve"> member</w:t>
      </w:r>
      <w:r w:rsidR="00DC15EE" w:rsidRPr="00F73907">
        <w:t xml:space="preserve">, you can help reduce your exposure </w:t>
      </w:r>
      <w:r w:rsidR="00B57C46" w:rsidRPr="00F73907">
        <w:t>if copper levels are elevated in tap water.</w:t>
      </w:r>
      <w:r w:rsidR="00DC15EE" w:rsidRPr="00F73907">
        <w:t xml:space="preserve"> </w:t>
      </w:r>
    </w:p>
    <w:p w14:paraId="0DA117EC" w14:textId="77777777" w:rsidR="00F73907" w:rsidRDefault="00F73907" w:rsidP="00DC15EE">
      <w:pPr>
        <w:pStyle w:val="Body"/>
      </w:pPr>
    </w:p>
    <w:p w14:paraId="7A2B5E50" w14:textId="3B009B51" w:rsidR="00F52B90" w:rsidRDefault="00DC15EE" w:rsidP="00F52B90">
      <w:pPr>
        <w:pStyle w:val="Body"/>
        <w:spacing w:after="0"/>
      </w:pPr>
      <w:r>
        <w:t>Easy things to do are:</w:t>
      </w:r>
      <w:r w:rsidR="00F52B90" w:rsidRPr="00F52B90">
        <w:t xml:space="preserve"> </w:t>
      </w:r>
    </w:p>
    <w:p w14:paraId="21533CFB" w14:textId="77777777" w:rsidR="00F52B90" w:rsidRDefault="00F52B90" w:rsidP="00F52B90">
      <w:pPr>
        <w:pStyle w:val="Body"/>
        <w:spacing w:after="0"/>
      </w:pPr>
    </w:p>
    <w:p w14:paraId="6E17088F" w14:textId="08E6B068" w:rsidR="00F52B90" w:rsidRDefault="00F52B90" w:rsidP="000A58E3">
      <w:pPr>
        <w:pStyle w:val="Body"/>
        <w:numPr>
          <w:ilvl w:val="0"/>
          <w:numId w:val="40"/>
        </w:numPr>
        <w:spacing w:after="0"/>
      </w:pPr>
      <w:r>
        <w:t>Obey signs identifying water outlets that are for handwashing only or shouldn’t be used at all.</w:t>
      </w:r>
    </w:p>
    <w:p w14:paraId="2E0AC96C" w14:textId="01773C97" w:rsidR="00F21A54" w:rsidRDefault="00DC15EE" w:rsidP="00F21A54">
      <w:pPr>
        <w:pStyle w:val="Body"/>
        <w:numPr>
          <w:ilvl w:val="0"/>
          <w:numId w:val="40"/>
        </w:numPr>
        <w:spacing w:after="0"/>
      </w:pPr>
      <w:r>
        <w:t xml:space="preserve">Let the water run for </w:t>
      </w:r>
      <w:r w:rsidR="00800AF9">
        <w:t>1 minute</w:t>
      </w:r>
      <w:r>
        <w:t xml:space="preserve"> before you drink from a fountain or faucet</w:t>
      </w:r>
      <w:r w:rsidR="00736638">
        <w:t>.</w:t>
      </w:r>
    </w:p>
    <w:p w14:paraId="6561D660" w14:textId="5D6FE85F" w:rsidR="00F21A54" w:rsidRDefault="00DC15EE" w:rsidP="00F21A54">
      <w:pPr>
        <w:pStyle w:val="Body"/>
        <w:numPr>
          <w:ilvl w:val="0"/>
          <w:numId w:val="40"/>
        </w:numPr>
        <w:spacing w:after="0"/>
      </w:pPr>
      <w:r>
        <w:t>Use cold water</w:t>
      </w:r>
      <w:r w:rsidR="00B57C46" w:rsidRPr="00B57C46">
        <w:t xml:space="preserve"> </w:t>
      </w:r>
      <w:r w:rsidR="00B57C46">
        <w:t>for drinking and cooking</w:t>
      </w:r>
      <w:r>
        <w:t>. If you want hot water, run cold water from the faucet and warm it in the microwave or on the stove</w:t>
      </w:r>
      <w:r w:rsidR="00736638">
        <w:t>.</w:t>
      </w:r>
    </w:p>
    <w:p w14:paraId="5E39923C" w14:textId="5C960CF5" w:rsidR="00AE765F" w:rsidRDefault="00736638" w:rsidP="00240BDC">
      <w:pPr>
        <w:pStyle w:val="Body"/>
        <w:numPr>
          <w:ilvl w:val="0"/>
          <w:numId w:val="40"/>
        </w:numPr>
        <w:spacing w:after="0"/>
      </w:pPr>
      <w:r w:rsidRPr="00240BDC">
        <w:t xml:space="preserve">When mixing powdered baby formula with tap water, always use cold water and do not use hot water. Simply warm formula to serve. Bottled or filtered water should be </w:t>
      </w:r>
      <w:r w:rsidRPr="00240BDC">
        <w:lastRenderedPageBreak/>
        <w:t xml:space="preserve">used when mixing baby formula if </w:t>
      </w:r>
      <w:r w:rsidR="00B57C46" w:rsidRPr="00240BDC">
        <w:t xml:space="preserve">copper </w:t>
      </w:r>
      <w:r w:rsidRPr="00240BDC">
        <w:t xml:space="preserve">levels are known to be elevated in tap water. </w:t>
      </w:r>
      <w:r w:rsidR="003A0269">
        <w:t xml:space="preserve">Filters should be NSF-certified to remove </w:t>
      </w:r>
      <w:r w:rsidR="00663D77">
        <w:t>copper</w:t>
      </w:r>
      <w:r w:rsidR="003A0269">
        <w:t>.</w:t>
      </w:r>
    </w:p>
    <w:p w14:paraId="0A7A80E1" w14:textId="377219CF" w:rsidR="00243952" w:rsidRDefault="00243952" w:rsidP="00243952">
      <w:pPr>
        <w:pStyle w:val="Subtitle"/>
      </w:pPr>
      <w:r>
        <w:t>WHERE CAN I GET MORE INFORMATION?</w:t>
      </w:r>
    </w:p>
    <w:p w14:paraId="18AEF495" w14:textId="2D11B890" w:rsidR="00243952" w:rsidRPr="00E75B94" w:rsidRDefault="00243952" w:rsidP="00243952">
      <w:pPr>
        <w:pStyle w:val="Subtitle"/>
      </w:pPr>
      <w:r w:rsidRPr="00E75B94">
        <w:t xml:space="preserve">For </w:t>
      </w:r>
      <w:r w:rsidR="00F73907">
        <w:t xml:space="preserve">additional </w:t>
      </w:r>
      <w:r w:rsidRPr="00E75B94">
        <w:t>health information contact:</w:t>
      </w:r>
    </w:p>
    <w:p w14:paraId="5E9287DB" w14:textId="77777777" w:rsidR="005457A3" w:rsidRDefault="005457A3" w:rsidP="005457A3">
      <w:pPr>
        <w:pStyle w:val="Subtitle"/>
        <w:spacing w:before="0" w:after="0"/>
        <w:rPr>
          <w:b w:val="0"/>
        </w:rPr>
      </w:pPr>
    </w:p>
    <w:p w14:paraId="40B4577F" w14:textId="77777777" w:rsidR="008F208E" w:rsidRPr="005457A3" w:rsidRDefault="008F208E" w:rsidP="005457A3">
      <w:pPr>
        <w:pStyle w:val="Subtitle"/>
        <w:spacing w:before="0" w:after="0"/>
        <w:rPr>
          <w:b w:val="0"/>
          <w:caps/>
        </w:rPr>
      </w:pPr>
      <w:r w:rsidRPr="005457A3">
        <w:rPr>
          <w:b w:val="0"/>
        </w:rPr>
        <w:t>Massachusetts Department of Public Health</w:t>
      </w:r>
    </w:p>
    <w:p w14:paraId="618D7E53" w14:textId="17804686" w:rsidR="008F208E" w:rsidRPr="005457A3" w:rsidRDefault="008F208E" w:rsidP="005457A3">
      <w:pPr>
        <w:pStyle w:val="Subtitle"/>
        <w:spacing w:before="0" w:after="0"/>
        <w:rPr>
          <w:b w:val="0"/>
          <w:caps/>
        </w:rPr>
      </w:pPr>
      <w:r w:rsidRPr="005457A3">
        <w:rPr>
          <w:b w:val="0"/>
        </w:rPr>
        <w:t>Bureau of Environmental Health</w:t>
      </w:r>
    </w:p>
    <w:p w14:paraId="0C34122B" w14:textId="070EFFE7" w:rsidR="008F208E" w:rsidRPr="005457A3" w:rsidRDefault="008F208E" w:rsidP="005457A3">
      <w:pPr>
        <w:pStyle w:val="Subtitle"/>
        <w:spacing w:before="0" w:after="0"/>
        <w:rPr>
          <w:b w:val="0"/>
          <w:caps/>
        </w:rPr>
      </w:pPr>
      <w:r w:rsidRPr="005457A3">
        <w:rPr>
          <w:b w:val="0"/>
        </w:rPr>
        <w:t>Phone: 617-624-5757 | Fax: 617-624-5</w:t>
      </w:r>
      <w:r w:rsidR="00170990">
        <w:rPr>
          <w:b w:val="0"/>
        </w:rPr>
        <w:t>777</w:t>
      </w:r>
      <w:r w:rsidR="00CE1EFD">
        <w:rPr>
          <w:b w:val="0"/>
        </w:rPr>
        <w:t xml:space="preserve">   </w:t>
      </w:r>
      <w:r w:rsidRPr="005457A3">
        <w:rPr>
          <w:b w:val="0"/>
        </w:rPr>
        <w:t xml:space="preserve"> | TTY: 617-624-5286</w:t>
      </w:r>
    </w:p>
    <w:p w14:paraId="3CFFA022" w14:textId="1ED7C123" w:rsidR="008F208E" w:rsidRPr="005457A3" w:rsidRDefault="00E61000" w:rsidP="005457A3">
      <w:pPr>
        <w:pStyle w:val="Subtitle"/>
        <w:spacing w:before="0" w:after="0"/>
        <w:rPr>
          <w:b w:val="0"/>
          <w:caps/>
          <w:color w:val="auto"/>
        </w:rPr>
      </w:pPr>
      <w:hyperlink r:id="rId10" w:tooltip="link to Bureau of Environmental Health" w:history="1">
        <w:r w:rsidR="008F208E" w:rsidRPr="005457A3">
          <w:rPr>
            <w:rStyle w:val="Hyperlink"/>
            <w:b w:val="0"/>
          </w:rPr>
          <w:t>www.mass.gov/dph/environmental_health</w:t>
        </w:r>
      </w:hyperlink>
    </w:p>
    <w:p w14:paraId="0C53792D" w14:textId="77777777" w:rsidR="00B0675F" w:rsidRDefault="00B0675F" w:rsidP="005457A3">
      <w:pPr>
        <w:pStyle w:val="Subtitle"/>
        <w:spacing w:before="0" w:after="0"/>
      </w:pPr>
    </w:p>
    <w:p w14:paraId="6B47659A" w14:textId="77777777" w:rsidR="00F73907" w:rsidRDefault="00F73907" w:rsidP="005457A3">
      <w:pPr>
        <w:pStyle w:val="Subtitle"/>
        <w:spacing w:before="0" w:after="0"/>
      </w:pPr>
    </w:p>
    <w:p w14:paraId="18EB7604" w14:textId="5FBBA45E" w:rsidR="008F208E" w:rsidRDefault="008F208E" w:rsidP="005457A3">
      <w:pPr>
        <w:pStyle w:val="Subtitle"/>
        <w:spacing w:before="0" w:after="0"/>
      </w:pPr>
      <w:r>
        <w:t xml:space="preserve">For </w:t>
      </w:r>
      <w:r w:rsidR="00B57C46">
        <w:t xml:space="preserve">additional drinking </w:t>
      </w:r>
      <w:r>
        <w:t>water information contact:</w:t>
      </w:r>
    </w:p>
    <w:p w14:paraId="719ADED5" w14:textId="77777777" w:rsidR="005457A3" w:rsidRPr="005457A3" w:rsidRDefault="005457A3" w:rsidP="005457A3"/>
    <w:p w14:paraId="59591D7C" w14:textId="77777777" w:rsidR="008F208E" w:rsidRPr="005457A3" w:rsidRDefault="008F208E" w:rsidP="005457A3">
      <w:pPr>
        <w:pStyle w:val="Subtitle"/>
        <w:spacing w:before="0" w:after="0"/>
        <w:rPr>
          <w:b w:val="0"/>
          <w:caps/>
        </w:rPr>
      </w:pPr>
      <w:r w:rsidRPr="005457A3">
        <w:rPr>
          <w:b w:val="0"/>
        </w:rPr>
        <w:t>Massachusetts Department of Environmental Protection</w:t>
      </w:r>
    </w:p>
    <w:p w14:paraId="4ACD0932" w14:textId="77777777" w:rsidR="008F208E" w:rsidRPr="005457A3" w:rsidRDefault="008F208E" w:rsidP="005457A3">
      <w:pPr>
        <w:pStyle w:val="Subtitle"/>
        <w:spacing w:before="0" w:after="0"/>
        <w:rPr>
          <w:b w:val="0"/>
          <w:caps/>
        </w:rPr>
      </w:pPr>
      <w:r w:rsidRPr="005457A3">
        <w:rPr>
          <w:b w:val="0"/>
        </w:rPr>
        <w:t>Drinking Water Program</w:t>
      </w:r>
    </w:p>
    <w:p w14:paraId="36E69343" w14:textId="77777777" w:rsidR="008F208E" w:rsidRPr="005457A3" w:rsidRDefault="008F208E" w:rsidP="005457A3">
      <w:pPr>
        <w:pStyle w:val="Subtitle"/>
        <w:spacing w:before="0" w:after="0"/>
        <w:rPr>
          <w:b w:val="0"/>
          <w:caps/>
        </w:rPr>
      </w:pPr>
      <w:r w:rsidRPr="005457A3">
        <w:rPr>
          <w:b w:val="0"/>
        </w:rPr>
        <w:t xml:space="preserve">617-292-5770 </w:t>
      </w:r>
    </w:p>
    <w:p w14:paraId="46AC51D9" w14:textId="77777777" w:rsidR="008F208E" w:rsidRPr="005457A3" w:rsidRDefault="008F208E" w:rsidP="005457A3">
      <w:pPr>
        <w:pStyle w:val="Subtitle"/>
        <w:spacing w:before="0" w:after="0"/>
        <w:rPr>
          <w:b w:val="0"/>
          <w:caps/>
        </w:rPr>
      </w:pPr>
      <w:r w:rsidRPr="005457A3">
        <w:rPr>
          <w:b w:val="0"/>
        </w:rPr>
        <w:t>Program.Director-DWP@state.ma.us</w:t>
      </w:r>
    </w:p>
    <w:p w14:paraId="2C860386" w14:textId="41459223" w:rsidR="0016662C" w:rsidRDefault="00E61000" w:rsidP="0016662C">
      <w:pPr>
        <w:rPr>
          <w:rStyle w:val="Hyperlink"/>
        </w:rPr>
      </w:pPr>
      <w:hyperlink r:id="rId11" w:tooltip="link to Massachusetts Department of Environmental Protection Drinking Water Program" w:history="1">
        <w:r w:rsidR="008A3C66" w:rsidRPr="00801A31">
          <w:rPr>
            <w:rStyle w:val="Hyperlink"/>
          </w:rPr>
          <w:t>http://www.mass.gov/eea/agencies/massdep/water/drinking/lead-and-other-contaminants-in-drinking-water.html</w:t>
        </w:r>
      </w:hyperlink>
      <w:bookmarkStart w:id="0" w:name="_GoBack"/>
      <w:bookmarkEnd w:id="0"/>
      <w:r w:rsidR="008A3C66">
        <w:t xml:space="preserve"> </w:t>
      </w:r>
      <w:r w:rsidR="00B57C46" w:rsidRPr="007F380F">
        <w:rPr>
          <w:rStyle w:val="Hyperlink"/>
          <w:color w:val="auto"/>
          <w:u w:val="none"/>
        </w:rPr>
        <w:t>(and see sections on “Copper” and “Lead and Copper”)</w:t>
      </w:r>
    </w:p>
    <w:p w14:paraId="06404D36" w14:textId="77777777" w:rsidR="002D3DCE" w:rsidRDefault="002D3DCE" w:rsidP="000A58E3">
      <w:pPr>
        <w:pStyle w:val="Subtitle"/>
      </w:pPr>
    </w:p>
    <w:p w14:paraId="44390391" w14:textId="7742EB3B" w:rsidR="0016662C" w:rsidRDefault="00B57C46" w:rsidP="000A58E3">
      <w:pPr>
        <w:pStyle w:val="Subtitle"/>
        <w:rPr>
          <w:sz w:val="24"/>
          <w:szCs w:val="24"/>
          <w:lang w:val="en"/>
        </w:rPr>
      </w:pPr>
      <w:r w:rsidRPr="000A58E3">
        <w:rPr>
          <w:rFonts w:ascii="Arial Bold" w:hAnsi="Arial Bold"/>
          <w:caps/>
          <w:sz w:val="24"/>
          <w:szCs w:val="24"/>
          <w:lang w:val="en"/>
        </w:rPr>
        <w:t>Note for Public Water Suppliers</w:t>
      </w:r>
      <w:r w:rsidR="003A0269">
        <w:rPr>
          <w:sz w:val="24"/>
          <w:szCs w:val="24"/>
          <w:lang w:val="en"/>
        </w:rPr>
        <w:t>:</w:t>
      </w:r>
      <w:r w:rsidRPr="00B0675F">
        <w:rPr>
          <w:sz w:val="24"/>
          <w:szCs w:val="24"/>
          <w:lang w:val="en"/>
        </w:rPr>
        <w:t xml:space="preserve"> </w:t>
      </w:r>
      <w:r w:rsidRPr="000A58E3">
        <w:rPr>
          <w:b w:val="0"/>
          <w:sz w:val="24"/>
          <w:szCs w:val="24"/>
          <w:lang w:val="en"/>
        </w:rPr>
        <w:t xml:space="preserve">This FAQ does not fulfill the notification requirements of the Lead and Copper Rule 310 CMR 22.06B. Public Water </w:t>
      </w:r>
      <w:r w:rsidR="00F42309">
        <w:rPr>
          <w:b w:val="0"/>
          <w:sz w:val="24"/>
          <w:szCs w:val="24"/>
          <w:lang w:val="en"/>
        </w:rPr>
        <w:t>S</w:t>
      </w:r>
      <w:r w:rsidRPr="000A58E3">
        <w:rPr>
          <w:b w:val="0"/>
          <w:sz w:val="24"/>
          <w:szCs w:val="24"/>
          <w:lang w:val="en"/>
        </w:rPr>
        <w:t>ystems should contact MassDEP for specific Lead and Copper Rule requirements.</w:t>
      </w:r>
    </w:p>
    <w:p w14:paraId="1769E5FA" w14:textId="77777777" w:rsidR="00B91CAF" w:rsidRDefault="00B91CAF" w:rsidP="0011438F">
      <w:pPr>
        <w:sectPr w:rsidR="00B91CAF" w:rsidSect="00B91CAF">
          <w:type w:val="continuous"/>
          <w:pgSz w:w="12240" w:h="15840" w:code="1"/>
          <w:pgMar w:top="720" w:right="720" w:bottom="720" w:left="720" w:header="720" w:footer="720" w:gutter="0"/>
          <w:cols w:num="2" w:space="720"/>
          <w:docGrid w:linePitch="326"/>
        </w:sectPr>
      </w:pPr>
    </w:p>
    <w:p w14:paraId="720D5B3D" w14:textId="408A5EF6" w:rsidR="00F14E23" w:rsidRDefault="00F14E23" w:rsidP="0011438F"/>
    <w:p w14:paraId="664713C3" w14:textId="3BDBF660" w:rsidR="0011438F" w:rsidRPr="0011438F" w:rsidRDefault="00572E4A" w:rsidP="0011438F">
      <w:r w:rsidRPr="00EC7A30">
        <w:rPr>
          <w:noProof/>
        </w:rPr>
        <mc:AlternateContent>
          <mc:Choice Requires="wps">
            <w:drawing>
              <wp:anchor distT="0" distB="0" distL="114300" distR="114300" simplePos="0" relativeHeight="251699200" behindDoc="0" locked="0" layoutInCell="1" allowOverlap="1" wp14:anchorId="71307CBF" wp14:editId="06D98CA6">
                <wp:simplePos x="0" y="0"/>
                <wp:positionH relativeFrom="column">
                  <wp:posOffset>-636905</wp:posOffset>
                </wp:positionH>
                <wp:positionV relativeFrom="paragraph">
                  <wp:posOffset>236220</wp:posOffset>
                </wp:positionV>
                <wp:extent cx="7947660" cy="0"/>
                <wp:effectExtent l="0" t="0" r="15240" b="19050"/>
                <wp:wrapNone/>
                <wp:docPr id="8" name="Straight Connector 8" title="line separating footer from body of document"/>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w:pict>
              <v:line id="Straight Connector 8" o:spid="_x0000_s1026" alt="Title: line separating footer from body of document"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8.6pt" to="57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" strokecolor="#77933c" strokeweight="2pt"/>
            </w:pict>
          </mc:Fallback>
        </mc:AlternateContent>
      </w:r>
      <w:r w:rsidR="00F44A54">
        <w:rPr>
          <w:noProof/>
          <w:color w:val="8064A2"/>
          <w:szCs w:val="24"/>
        </w:rPr>
        <mc:AlternateContent>
          <mc:Choice Requires="wps">
            <w:drawing>
              <wp:anchor distT="0" distB="0" distL="114300" distR="114300" simplePos="0" relativeHeight="251697152" behindDoc="0" locked="0" layoutInCell="1" allowOverlap="1" wp14:anchorId="304E3B4D" wp14:editId="62F5727A">
                <wp:simplePos x="0" y="0"/>
                <wp:positionH relativeFrom="column">
                  <wp:posOffset>-457200</wp:posOffset>
                </wp:positionH>
                <wp:positionV relativeFrom="paragraph">
                  <wp:posOffset>1940365</wp:posOffset>
                </wp:positionV>
                <wp:extent cx="7768492" cy="0"/>
                <wp:effectExtent l="0" t="0" r="23495" b="19050"/>
                <wp:wrapNone/>
                <wp:docPr id="3" name="Straight Connector 3" title="line separating footer from body of document"/>
                <wp:cNvGraphicFramePr/>
                <a:graphic xmlns:a="http://schemas.openxmlformats.org/drawingml/2006/main">
                  <a:graphicData uri="http://schemas.microsoft.com/office/word/2010/wordprocessingShape">
                    <wps:wsp>
                      <wps:cNvCnPr/>
                      <wps:spPr>
                        <a:xfrm>
                          <a:off x="0" y="0"/>
                          <a:ext cx="7768492"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line separating footer from body of document"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2.8pt" to="575.7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" strokecolor="#76923c [2406]" strokeweight="2pt"/>
            </w:pict>
          </mc:Fallback>
        </mc:AlternateContent>
      </w:r>
      <w:r w:rsidR="00CF1970">
        <w:rPr>
          <w:noProof/>
          <w:color w:val="8064A2"/>
          <w:szCs w:val="24"/>
        </w:rPr>
        <w:drawing>
          <wp:anchor distT="0" distB="0" distL="114300" distR="114300" simplePos="0" relativeHeight="251696128" behindDoc="0" locked="0" layoutInCell="1" allowOverlap="1" wp14:anchorId="5BA94608" wp14:editId="07882121">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title="Seal of the Commonwealth of Massachuset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2">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Pr>
          <w:noProof/>
        </w:rPr>
        <mc:AlternateContent>
          <mc:Choice Requires="wps">
            <w:drawing>
              <wp:anchor distT="0" distB="0" distL="114300" distR="114300" simplePos="0" relativeHeight="251695104" behindDoc="0" locked="0" layoutInCell="1" allowOverlap="1" wp14:anchorId="4314A57F" wp14:editId="00878537">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OCTOBER 2016&#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C89FE7" w14:textId="521115E8" w:rsidR="004F0AA4" w:rsidRDefault="0011438F" w:rsidP="00920FFF">
                            <w:pPr>
                              <w:pStyle w:val="ListBullet"/>
                            </w:pPr>
                            <w:r w:rsidRPr="00126AF8">
                              <w:br w:type="page"/>
                            </w:r>
                            <w:r w:rsidR="004F0AA4">
                              <w:t xml:space="preserve">Massachusetts Department of Public Health </w:t>
                            </w:r>
                          </w:p>
                          <w:p w14:paraId="7EAB5E58" w14:textId="065F8985" w:rsidR="004F0AA4" w:rsidRDefault="004F0AA4" w:rsidP="00920FFF">
                            <w:pPr>
                              <w:pStyle w:val="ListBullet"/>
                            </w:pPr>
                            <w:r>
                              <w:t xml:space="preserve">Bureau of Environmental Health </w:t>
                            </w:r>
                          </w:p>
                          <w:p w14:paraId="0F4F58DF" w14:textId="1EAA9AF2" w:rsidR="004F0AA4" w:rsidRDefault="004F0AA4" w:rsidP="00920FFF">
                            <w:pPr>
                              <w:pStyle w:val="ListBullet"/>
                            </w:pPr>
                            <w:r>
                              <w:t xml:space="preserve">250 Washington Street, 7th Floor </w:t>
                            </w:r>
                          </w:p>
                          <w:p w14:paraId="72112313" w14:textId="77824912" w:rsidR="004F0AA4" w:rsidRDefault="004F0AA4" w:rsidP="00920FFF">
                            <w:pPr>
                              <w:pStyle w:val="ListBullet"/>
                            </w:pPr>
                            <w:r>
                              <w:t xml:space="preserve">Boston, MA 02108 </w:t>
                            </w:r>
                          </w:p>
                          <w:p w14:paraId="167B755C" w14:textId="2C84EB19" w:rsidR="004F0AA4" w:rsidRDefault="004F0AA4" w:rsidP="00920FFF">
                            <w:pPr>
                              <w:pStyle w:val="ListBullet"/>
                            </w:pPr>
                            <w:r>
                              <w:t xml:space="preserve">Phone: </w:t>
                            </w:r>
                            <w:r w:rsidR="004D2752">
                              <w:t>617-624-5757 | Fax: 617-624-5777</w:t>
                            </w:r>
                            <w:r>
                              <w:t xml:space="preserve"> | TTY: 617-624-5286 </w:t>
                            </w:r>
                          </w:p>
                          <w:p w14:paraId="1951FBCD" w14:textId="3F68C2F6" w:rsidR="004F0AA4" w:rsidRDefault="00E61000" w:rsidP="00920FFF">
                            <w:pPr>
                              <w:pStyle w:val="ListBullet"/>
                              <w:rPr>
                                <w:rFonts w:cs="Arial"/>
                              </w:rPr>
                            </w:pPr>
                            <w:hyperlink r:id="rId13" w:tooltip="link to Bureau of Environmental Health" w:history="1">
                              <w:r w:rsidR="004F0AA4">
                                <w:rPr>
                                  <w:rStyle w:val="Hyperlink"/>
                                  <w:rFonts w:cs="Arial"/>
                                </w:rPr>
                                <w:t>www.mass.gov/dph/environmental_health</w:t>
                              </w:r>
                            </w:hyperlink>
                            <w:r w:rsidR="004F0AA4">
                              <w:rPr>
                                <w:rFonts w:cs="Arial"/>
                              </w:rPr>
                              <w:t xml:space="preserve"> </w:t>
                            </w:r>
                          </w:p>
                          <w:p w14:paraId="1398ABB4" w14:textId="2D6DFE7C" w:rsidR="0011438F" w:rsidRPr="000257AD" w:rsidRDefault="0011438F" w:rsidP="00920FFF">
                            <w:pPr>
                              <w:pStyle w:val="ListBullet"/>
                            </w:pPr>
                          </w:p>
                          <w:p w14:paraId="62FFD0F6" w14:textId="0C8CC50E" w:rsidR="0011438F" w:rsidRPr="00126AF8" w:rsidRDefault="001A00D3" w:rsidP="00920FFF">
                            <w:pPr>
                              <w:pStyle w:val="ListBullet"/>
                            </w:pPr>
                            <w:r>
                              <w:t>OCTOBER</w:t>
                            </w:r>
                            <w:r w:rsidR="0011438F">
                              <w:t xml:space="preserve"> 2016</w:t>
                            </w:r>
                          </w:p>
                          <w:p w14:paraId="0B004C88" w14:textId="77777777" w:rsidR="0011438F" w:rsidRDefault="0011438F" w:rsidP="00920FFF">
                            <w:pPr>
                              <w:pStyle w:val="ListBullet"/>
                            </w:pPr>
                          </w:p>
                          <w:p w14:paraId="2584A4BF" w14:textId="77777777" w:rsidR="0011438F" w:rsidRPr="00277A6F" w:rsidRDefault="0011438F" w:rsidP="00920FFF">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dph/environmental_health &#10;&#10;OCTOBER 2016&#10;" style="position:absolute;margin-left:-46.5pt;margin-top:30.3pt;width:8in;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" filled="f" stroked="f">
                <v:textbox>
                  <w:txbxContent>
                    <w:p w14:paraId="6FC89FE7" w14:textId="521115E8" w:rsidR="004F0AA4" w:rsidRDefault="0011438F" w:rsidP="00920FFF">
                      <w:pPr>
                        <w:pStyle w:val="ListBullet"/>
                      </w:pPr>
                      <w:r w:rsidRPr="00126AF8">
                        <w:br w:type="page"/>
                      </w:r>
                      <w:r w:rsidR="004F0AA4">
                        <w:t xml:space="preserve">Massachusetts Department of Public Health </w:t>
                      </w:r>
                    </w:p>
                    <w:p w14:paraId="7EAB5E58" w14:textId="065F8985" w:rsidR="004F0AA4" w:rsidRDefault="004F0AA4" w:rsidP="00920FFF">
                      <w:pPr>
                        <w:pStyle w:val="ListBullet"/>
                      </w:pPr>
                      <w:r>
                        <w:t xml:space="preserve">Bureau of Environmental Health </w:t>
                      </w:r>
                    </w:p>
                    <w:p w14:paraId="0F4F58DF" w14:textId="1EAA9AF2" w:rsidR="004F0AA4" w:rsidRDefault="004F0AA4" w:rsidP="00920FFF">
                      <w:pPr>
                        <w:pStyle w:val="ListBullet"/>
                      </w:pPr>
                      <w:r>
                        <w:t xml:space="preserve">250 Washington Street, 7th Floor </w:t>
                      </w:r>
                    </w:p>
                    <w:p w14:paraId="72112313" w14:textId="77824912" w:rsidR="004F0AA4" w:rsidRDefault="004F0AA4" w:rsidP="00920FFF">
                      <w:pPr>
                        <w:pStyle w:val="ListBullet"/>
                      </w:pPr>
                      <w:r>
                        <w:t xml:space="preserve">Boston, MA 02108 </w:t>
                      </w:r>
                    </w:p>
                    <w:p w14:paraId="167B755C" w14:textId="2C84EB19" w:rsidR="004F0AA4" w:rsidRDefault="004F0AA4" w:rsidP="00920FFF">
                      <w:pPr>
                        <w:pStyle w:val="ListBullet"/>
                      </w:pPr>
                      <w:r>
                        <w:t xml:space="preserve">Phone: </w:t>
                      </w:r>
                      <w:r w:rsidR="004D2752">
                        <w:t>617-624-5757 | Fax: 617-624-5777</w:t>
                      </w:r>
                      <w:r>
                        <w:t xml:space="preserve"> | TTY: 617-624-5286 </w:t>
                      </w:r>
                    </w:p>
                    <w:p w14:paraId="1951FBCD" w14:textId="3F68C2F6" w:rsidR="004F0AA4" w:rsidRDefault="00E61000" w:rsidP="00920FFF">
                      <w:pPr>
                        <w:pStyle w:val="ListBullet"/>
                        <w:rPr>
                          <w:rFonts w:cs="Arial"/>
                        </w:rPr>
                      </w:pPr>
                      <w:hyperlink r:id="rId14" w:tooltip="link to Bureau of Environmental Health" w:history="1">
                        <w:r w:rsidR="004F0AA4">
                          <w:rPr>
                            <w:rStyle w:val="Hyperlink"/>
                            <w:rFonts w:cs="Arial"/>
                          </w:rPr>
                          <w:t>www.mass.gov/dph/environmental_health</w:t>
                        </w:r>
                      </w:hyperlink>
                      <w:r w:rsidR="004F0AA4">
                        <w:rPr>
                          <w:rFonts w:cs="Arial"/>
                        </w:rPr>
                        <w:t xml:space="preserve"> </w:t>
                      </w:r>
                    </w:p>
                    <w:p w14:paraId="1398ABB4" w14:textId="2D6DFE7C" w:rsidR="0011438F" w:rsidRPr="000257AD" w:rsidRDefault="0011438F" w:rsidP="00920FFF">
                      <w:pPr>
                        <w:pStyle w:val="ListBullet"/>
                      </w:pPr>
                    </w:p>
                    <w:p w14:paraId="62FFD0F6" w14:textId="0C8CC50E" w:rsidR="0011438F" w:rsidRPr="00126AF8" w:rsidRDefault="001A00D3" w:rsidP="00920FFF">
                      <w:pPr>
                        <w:pStyle w:val="ListBullet"/>
                      </w:pPr>
                      <w:r>
                        <w:t>OCTOBER</w:t>
                      </w:r>
                      <w:r w:rsidR="0011438F">
                        <w:t xml:space="preserve"> 2016</w:t>
                      </w:r>
                    </w:p>
                    <w:p w14:paraId="0B004C88" w14:textId="77777777" w:rsidR="0011438F" w:rsidRDefault="0011438F" w:rsidP="00920FFF">
                      <w:pPr>
                        <w:pStyle w:val="ListBullet"/>
                      </w:pPr>
                    </w:p>
                    <w:p w14:paraId="2584A4BF" w14:textId="77777777" w:rsidR="0011438F" w:rsidRPr="00277A6F" w:rsidRDefault="0011438F" w:rsidP="00920FFF">
                      <w:pPr>
                        <w:pStyle w:val="ListBullet"/>
                      </w:pPr>
                    </w:p>
                  </w:txbxContent>
                </v:textbox>
                <w10:wrap type="square"/>
              </v:shape>
            </w:pict>
          </mc:Fallback>
        </mc:AlternateContent>
      </w:r>
    </w:p>
    <w:sectPr w:rsidR="0011438F" w:rsidRPr="0011438F"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C5C9" w14:textId="77777777" w:rsidR="00207D3C" w:rsidRDefault="00207D3C" w:rsidP="00BC7040">
      <w:r>
        <w:separator/>
      </w:r>
    </w:p>
  </w:endnote>
  <w:endnote w:type="continuationSeparator" w:id="0">
    <w:p w14:paraId="6EB1165A" w14:textId="77777777" w:rsidR="00207D3C" w:rsidRDefault="00207D3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77777777" w:rsidR="00B90AAA" w:rsidRDefault="00B90AAA">
        <w:pPr>
          <w:pStyle w:val="Footer"/>
          <w:jc w:val="right"/>
        </w:pPr>
        <w:r>
          <w:fldChar w:fldCharType="begin"/>
        </w:r>
        <w:r>
          <w:instrText xml:space="preserve"> PAGE   \* MERGEFORMAT </w:instrText>
        </w:r>
        <w:r>
          <w:fldChar w:fldCharType="separate"/>
        </w:r>
        <w:r w:rsidR="00E61000">
          <w:rPr>
            <w:noProof/>
          </w:rPr>
          <w:t>2</w:t>
        </w:r>
        <w:r>
          <w:rPr>
            <w:noProof/>
          </w:rP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A1089" w14:textId="77777777" w:rsidR="00207D3C" w:rsidRDefault="00207D3C" w:rsidP="00BC7040">
      <w:r>
        <w:separator/>
      </w:r>
    </w:p>
  </w:footnote>
  <w:footnote w:type="continuationSeparator" w:id="0">
    <w:p w14:paraId="59313101" w14:textId="77777777" w:rsidR="00207D3C" w:rsidRDefault="00207D3C"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16"/>
  </w:num>
  <w:num w:numId="5">
    <w:abstractNumId w:val="31"/>
  </w:num>
  <w:num w:numId="6">
    <w:abstractNumId w:val="8"/>
  </w:num>
  <w:num w:numId="7">
    <w:abstractNumId w:val="24"/>
  </w:num>
  <w:num w:numId="8">
    <w:abstractNumId w:val="6"/>
  </w:num>
  <w:num w:numId="9">
    <w:abstractNumId w:val="21"/>
  </w:num>
  <w:num w:numId="10">
    <w:abstractNumId w:val="3"/>
  </w:num>
  <w:num w:numId="11">
    <w:abstractNumId w:val="13"/>
  </w:num>
  <w:num w:numId="12">
    <w:abstractNumId w:val="18"/>
  </w:num>
  <w:num w:numId="13">
    <w:abstractNumId w:val="33"/>
  </w:num>
  <w:num w:numId="14">
    <w:abstractNumId w:val="5"/>
  </w:num>
  <w:num w:numId="15">
    <w:abstractNumId w:val="30"/>
  </w:num>
  <w:num w:numId="16">
    <w:abstractNumId w:val="17"/>
  </w:num>
  <w:num w:numId="17">
    <w:abstractNumId w:val="7"/>
  </w:num>
  <w:num w:numId="18">
    <w:abstractNumId w:val="37"/>
  </w:num>
  <w:num w:numId="19">
    <w:abstractNumId w:val="34"/>
  </w:num>
  <w:num w:numId="20">
    <w:abstractNumId w:val="14"/>
  </w:num>
  <w:num w:numId="21">
    <w:abstractNumId w:val="22"/>
  </w:num>
  <w:num w:numId="22">
    <w:abstractNumId w:val="32"/>
  </w:num>
  <w:num w:numId="23">
    <w:abstractNumId w:val="27"/>
  </w:num>
  <w:num w:numId="24">
    <w:abstractNumId w:val="20"/>
  </w:num>
  <w:num w:numId="25">
    <w:abstractNumId w:val="12"/>
  </w:num>
  <w:num w:numId="26">
    <w:abstractNumId w:val="38"/>
  </w:num>
  <w:num w:numId="27">
    <w:abstractNumId w:val="2"/>
  </w:num>
  <w:num w:numId="28">
    <w:abstractNumId w:val="29"/>
  </w:num>
  <w:num w:numId="29">
    <w:abstractNumId w:val="35"/>
  </w:num>
  <w:num w:numId="30">
    <w:abstractNumId w:val="4"/>
  </w:num>
  <w:num w:numId="31">
    <w:abstractNumId w:val="10"/>
  </w:num>
  <w:num w:numId="32">
    <w:abstractNumId w:val="1"/>
  </w:num>
  <w:num w:numId="33">
    <w:abstractNumId w:val="19"/>
  </w:num>
  <w:num w:numId="34">
    <w:abstractNumId w:val="36"/>
  </w:num>
  <w:num w:numId="35">
    <w:abstractNumId w:val="15"/>
  </w:num>
  <w:num w:numId="36">
    <w:abstractNumId w:val="11"/>
  </w:num>
  <w:num w:numId="37">
    <w:abstractNumId w:val="39"/>
  </w:num>
  <w:num w:numId="38">
    <w:abstractNumId w:val="26"/>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57AD"/>
    <w:rsid w:val="00027CE6"/>
    <w:rsid w:val="00045B06"/>
    <w:rsid w:val="0005205D"/>
    <w:rsid w:val="00052A76"/>
    <w:rsid w:val="00052FD1"/>
    <w:rsid w:val="00053ACB"/>
    <w:rsid w:val="00055C1D"/>
    <w:rsid w:val="00062E03"/>
    <w:rsid w:val="00063EDE"/>
    <w:rsid w:val="00074FF9"/>
    <w:rsid w:val="000817C0"/>
    <w:rsid w:val="00083072"/>
    <w:rsid w:val="00093128"/>
    <w:rsid w:val="000A542A"/>
    <w:rsid w:val="000A58E3"/>
    <w:rsid w:val="000A71EB"/>
    <w:rsid w:val="000C4B34"/>
    <w:rsid w:val="000C6AF7"/>
    <w:rsid w:val="000C6B47"/>
    <w:rsid w:val="000D32CF"/>
    <w:rsid w:val="000E4733"/>
    <w:rsid w:val="000E5FC4"/>
    <w:rsid w:val="000F0CDF"/>
    <w:rsid w:val="000F19C6"/>
    <w:rsid w:val="0010026C"/>
    <w:rsid w:val="00105926"/>
    <w:rsid w:val="00112603"/>
    <w:rsid w:val="0011438F"/>
    <w:rsid w:val="00116A47"/>
    <w:rsid w:val="00120B64"/>
    <w:rsid w:val="00120BF7"/>
    <w:rsid w:val="0012635D"/>
    <w:rsid w:val="00126AF8"/>
    <w:rsid w:val="00130432"/>
    <w:rsid w:val="00144ADD"/>
    <w:rsid w:val="00155024"/>
    <w:rsid w:val="00160838"/>
    <w:rsid w:val="0016662C"/>
    <w:rsid w:val="00170990"/>
    <w:rsid w:val="001748E6"/>
    <w:rsid w:val="001770EA"/>
    <w:rsid w:val="0017736A"/>
    <w:rsid w:val="001976B9"/>
    <w:rsid w:val="001A00D3"/>
    <w:rsid w:val="001A0EE6"/>
    <w:rsid w:val="001B47B2"/>
    <w:rsid w:val="001B5283"/>
    <w:rsid w:val="001B7373"/>
    <w:rsid w:val="001C6DFF"/>
    <w:rsid w:val="001D509C"/>
    <w:rsid w:val="001D61CB"/>
    <w:rsid w:val="001D73B6"/>
    <w:rsid w:val="001E25B2"/>
    <w:rsid w:val="001E3B14"/>
    <w:rsid w:val="001E51C9"/>
    <w:rsid w:val="001F1342"/>
    <w:rsid w:val="001F42B2"/>
    <w:rsid w:val="00200D13"/>
    <w:rsid w:val="00207D3C"/>
    <w:rsid w:val="00217053"/>
    <w:rsid w:val="00222969"/>
    <w:rsid w:val="00226B8A"/>
    <w:rsid w:val="00232265"/>
    <w:rsid w:val="00234A82"/>
    <w:rsid w:val="00240BDC"/>
    <w:rsid w:val="00240D36"/>
    <w:rsid w:val="00241D66"/>
    <w:rsid w:val="002433CA"/>
    <w:rsid w:val="00243952"/>
    <w:rsid w:val="00243B0E"/>
    <w:rsid w:val="00244BC1"/>
    <w:rsid w:val="00265202"/>
    <w:rsid w:val="00270454"/>
    <w:rsid w:val="0027330D"/>
    <w:rsid w:val="00274755"/>
    <w:rsid w:val="002908C7"/>
    <w:rsid w:val="002966AE"/>
    <w:rsid w:val="002A3DF6"/>
    <w:rsid w:val="002C6E60"/>
    <w:rsid w:val="002D2288"/>
    <w:rsid w:val="002D3DCE"/>
    <w:rsid w:val="002D492D"/>
    <w:rsid w:val="002F35E0"/>
    <w:rsid w:val="003175E1"/>
    <w:rsid w:val="00320D68"/>
    <w:rsid w:val="0032693B"/>
    <w:rsid w:val="003273EA"/>
    <w:rsid w:val="00334311"/>
    <w:rsid w:val="003350FB"/>
    <w:rsid w:val="00337548"/>
    <w:rsid w:val="00340CAE"/>
    <w:rsid w:val="00355D3E"/>
    <w:rsid w:val="00360261"/>
    <w:rsid w:val="00362C3A"/>
    <w:rsid w:val="003654EF"/>
    <w:rsid w:val="00374371"/>
    <w:rsid w:val="003757E4"/>
    <w:rsid w:val="00386B57"/>
    <w:rsid w:val="003954BA"/>
    <w:rsid w:val="003A0269"/>
    <w:rsid w:val="003A7014"/>
    <w:rsid w:val="003B1772"/>
    <w:rsid w:val="003B7451"/>
    <w:rsid w:val="003D0480"/>
    <w:rsid w:val="003D1D53"/>
    <w:rsid w:val="003D7309"/>
    <w:rsid w:val="003E300A"/>
    <w:rsid w:val="003E5AC4"/>
    <w:rsid w:val="003E7847"/>
    <w:rsid w:val="003F2F26"/>
    <w:rsid w:val="003F498D"/>
    <w:rsid w:val="003F7DAC"/>
    <w:rsid w:val="00404547"/>
    <w:rsid w:val="004053DE"/>
    <w:rsid w:val="00415090"/>
    <w:rsid w:val="00423790"/>
    <w:rsid w:val="00424FAD"/>
    <w:rsid w:val="00437500"/>
    <w:rsid w:val="00447887"/>
    <w:rsid w:val="00463973"/>
    <w:rsid w:val="00465C26"/>
    <w:rsid w:val="00471899"/>
    <w:rsid w:val="00475CFE"/>
    <w:rsid w:val="004801C6"/>
    <w:rsid w:val="0048065A"/>
    <w:rsid w:val="00485A13"/>
    <w:rsid w:val="0049774A"/>
    <w:rsid w:val="004B421D"/>
    <w:rsid w:val="004B4BBF"/>
    <w:rsid w:val="004B7BCC"/>
    <w:rsid w:val="004D2752"/>
    <w:rsid w:val="004D39E7"/>
    <w:rsid w:val="004E677F"/>
    <w:rsid w:val="004E7571"/>
    <w:rsid w:val="004F0134"/>
    <w:rsid w:val="004F0AA4"/>
    <w:rsid w:val="004F4A12"/>
    <w:rsid w:val="004F5017"/>
    <w:rsid w:val="004F7EAE"/>
    <w:rsid w:val="00502486"/>
    <w:rsid w:val="00510F91"/>
    <w:rsid w:val="00512131"/>
    <w:rsid w:val="00515F4D"/>
    <w:rsid w:val="0052008D"/>
    <w:rsid w:val="00525E50"/>
    <w:rsid w:val="0052737A"/>
    <w:rsid w:val="005457A3"/>
    <w:rsid w:val="005468B2"/>
    <w:rsid w:val="00546AB7"/>
    <w:rsid w:val="00562FC5"/>
    <w:rsid w:val="00565CFE"/>
    <w:rsid w:val="00572E4A"/>
    <w:rsid w:val="005852E9"/>
    <w:rsid w:val="00586637"/>
    <w:rsid w:val="005A7065"/>
    <w:rsid w:val="005B00EB"/>
    <w:rsid w:val="005B2381"/>
    <w:rsid w:val="005C0D7F"/>
    <w:rsid w:val="005C279F"/>
    <w:rsid w:val="005C2D2F"/>
    <w:rsid w:val="005D1F16"/>
    <w:rsid w:val="005D200A"/>
    <w:rsid w:val="005E2B69"/>
    <w:rsid w:val="005E38EB"/>
    <w:rsid w:val="005E3D02"/>
    <w:rsid w:val="005F0C92"/>
    <w:rsid w:val="005F5BC1"/>
    <w:rsid w:val="00601D72"/>
    <w:rsid w:val="00604309"/>
    <w:rsid w:val="006056A1"/>
    <w:rsid w:val="00611672"/>
    <w:rsid w:val="00625E99"/>
    <w:rsid w:val="00636A47"/>
    <w:rsid w:val="0063785A"/>
    <w:rsid w:val="00641C2F"/>
    <w:rsid w:val="00642407"/>
    <w:rsid w:val="006435C8"/>
    <w:rsid w:val="00655957"/>
    <w:rsid w:val="0066152C"/>
    <w:rsid w:val="0066169E"/>
    <w:rsid w:val="0066205D"/>
    <w:rsid w:val="00663D77"/>
    <w:rsid w:val="006664C1"/>
    <w:rsid w:val="00671A3E"/>
    <w:rsid w:val="00676562"/>
    <w:rsid w:val="0067698B"/>
    <w:rsid w:val="006779D9"/>
    <w:rsid w:val="00680BF3"/>
    <w:rsid w:val="0069263F"/>
    <w:rsid w:val="006A2683"/>
    <w:rsid w:val="006A7BD3"/>
    <w:rsid w:val="006A7F7D"/>
    <w:rsid w:val="006B0FF9"/>
    <w:rsid w:val="006D2197"/>
    <w:rsid w:val="006D27DF"/>
    <w:rsid w:val="006D32F4"/>
    <w:rsid w:val="006D48B0"/>
    <w:rsid w:val="006D76E7"/>
    <w:rsid w:val="006E06D7"/>
    <w:rsid w:val="006E08F2"/>
    <w:rsid w:val="006E0AE3"/>
    <w:rsid w:val="006E5290"/>
    <w:rsid w:val="006E5D64"/>
    <w:rsid w:val="006E7655"/>
    <w:rsid w:val="006F405A"/>
    <w:rsid w:val="006F5230"/>
    <w:rsid w:val="00704AAF"/>
    <w:rsid w:val="00712DA4"/>
    <w:rsid w:val="00734A72"/>
    <w:rsid w:val="00736638"/>
    <w:rsid w:val="00741EDF"/>
    <w:rsid w:val="007533A6"/>
    <w:rsid w:val="00773A20"/>
    <w:rsid w:val="00780021"/>
    <w:rsid w:val="00797984"/>
    <w:rsid w:val="007A5DEF"/>
    <w:rsid w:val="007A661D"/>
    <w:rsid w:val="007B5FB6"/>
    <w:rsid w:val="007C00CC"/>
    <w:rsid w:val="007C6125"/>
    <w:rsid w:val="007C634F"/>
    <w:rsid w:val="007C701F"/>
    <w:rsid w:val="007E31CF"/>
    <w:rsid w:val="007F163A"/>
    <w:rsid w:val="007F1DA4"/>
    <w:rsid w:val="007F380F"/>
    <w:rsid w:val="007F7A8A"/>
    <w:rsid w:val="00800AF9"/>
    <w:rsid w:val="00815EB4"/>
    <w:rsid w:val="00822CFA"/>
    <w:rsid w:val="00823CCF"/>
    <w:rsid w:val="008258F3"/>
    <w:rsid w:val="00836E5E"/>
    <w:rsid w:val="0084435A"/>
    <w:rsid w:val="0085033C"/>
    <w:rsid w:val="00854025"/>
    <w:rsid w:val="00856D5C"/>
    <w:rsid w:val="0086007E"/>
    <w:rsid w:val="00886EBC"/>
    <w:rsid w:val="00890E0A"/>
    <w:rsid w:val="008A3C66"/>
    <w:rsid w:val="008A438B"/>
    <w:rsid w:val="008A4C8D"/>
    <w:rsid w:val="008B1AD9"/>
    <w:rsid w:val="008C57DB"/>
    <w:rsid w:val="008C6099"/>
    <w:rsid w:val="008D021A"/>
    <w:rsid w:val="008D4375"/>
    <w:rsid w:val="008E50D0"/>
    <w:rsid w:val="008F208E"/>
    <w:rsid w:val="008F54EA"/>
    <w:rsid w:val="009029C6"/>
    <w:rsid w:val="00906758"/>
    <w:rsid w:val="009077EF"/>
    <w:rsid w:val="009209BE"/>
    <w:rsid w:val="00920FFF"/>
    <w:rsid w:val="009229CE"/>
    <w:rsid w:val="009241DE"/>
    <w:rsid w:val="00930385"/>
    <w:rsid w:val="0093106F"/>
    <w:rsid w:val="0093268B"/>
    <w:rsid w:val="0093516A"/>
    <w:rsid w:val="00936E5D"/>
    <w:rsid w:val="00940CD9"/>
    <w:rsid w:val="00956317"/>
    <w:rsid w:val="009574D4"/>
    <w:rsid w:val="00961273"/>
    <w:rsid w:val="00962449"/>
    <w:rsid w:val="0098200E"/>
    <w:rsid w:val="009925E8"/>
    <w:rsid w:val="009963FA"/>
    <w:rsid w:val="009A2927"/>
    <w:rsid w:val="009B1D83"/>
    <w:rsid w:val="009B45E7"/>
    <w:rsid w:val="009B48CE"/>
    <w:rsid w:val="009B53F5"/>
    <w:rsid w:val="009C5877"/>
    <w:rsid w:val="009C67B4"/>
    <w:rsid w:val="009C6835"/>
    <w:rsid w:val="009D130E"/>
    <w:rsid w:val="009D2D0F"/>
    <w:rsid w:val="009D7863"/>
    <w:rsid w:val="009E0C6F"/>
    <w:rsid w:val="009E2589"/>
    <w:rsid w:val="009F72BB"/>
    <w:rsid w:val="00A04A24"/>
    <w:rsid w:val="00A04F95"/>
    <w:rsid w:val="00A11459"/>
    <w:rsid w:val="00A14F14"/>
    <w:rsid w:val="00A253D2"/>
    <w:rsid w:val="00A25695"/>
    <w:rsid w:val="00A27027"/>
    <w:rsid w:val="00A27064"/>
    <w:rsid w:val="00A41951"/>
    <w:rsid w:val="00A52074"/>
    <w:rsid w:val="00A5247F"/>
    <w:rsid w:val="00A5306B"/>
    <w:rsid w:val="00A55D9E"/>
    <w:rsid w:val="00A632C2"/>
    <w:rsid w:val="00A719CC"/>
    <w:rsid w:val="00A74487"/>
    <w:rsid w:val="00A8015E"/>
    <w:rsid w:val="00A823A5"/>
    <w:rsid w:val="00A87A31"/>
    <w:rsid w:val="00A91254"/>
    <w:rsid w:val="00A92702"/>
    <w:rsid w:val="00A93110"/>
    <w:rsid w:val="00AA7D8A"/>
    <w:rsid w:val="00AC1539"/>
    <w:rsid w:val="00AC34C9"/>
    <w:rsid w:val="00AC5E12"/>
    <w:rsid w:val="00AC7B2D"/>
    <w:rsid w:val="00AE26EE"/>
    <w:rsid w:val="00AE765F"/>
    <w:rsid w:val="00AF1423"/>
    <w:rsid w:val="00AF5AEC"/>
    <w:rsid w:val="00B02531"/>
    <w:rsid w:val="00B0664B"/>
    <w:rsid w:val="00B0675F"/>
    <w:rsid w:val="00B2290B"/>
    <w:rsid w:val="00B4352D"/>
    <w:rsid w:val="00B43713"/>
    <w:rsid w:val="00B4571A"/>
    <w:rsid w:val="00B50504"/>
    <w:rsid w:val="00B54617"/>
    <w:rsid w:val="00B57C46"/>
    <w:rsid w:val="00B601BD"/>
    <w:rsid w:val="00B62BCF"/>
    <w:rsid w:val="00B64125"/>
    <w:rsid w:val="00B67F6C"/>
    <w:rsid w:val="00B84618"/>
    <w:rsid w:val="00B90AAA"/>
    <w:rsid w:val="00B91CAF"/>
    <w:rsid w:val="00B968AB"/>
    <w:rsid w:val="00BA4B26"/>
    <w:rsid w:val="00BB5AB8"/>
    <w:rsid w:val="00BB7607"/>
    <w:rsid w:val="00BC127C"/>
    <w:rsid w:val="00BC32E0"/>
    <w:rsid w:val="00BC6756"/>
    <w:rsid w:val="00BC7040"/>
    <w:rsid w:val="00BD1CC7"/>
    <w:rsid w:val="00BD4642"/>
    <w:rsid w:val="00BD6401"/>
    <w:rsid w:val="00BF0453"/>
    <w:rsid w:val="00BF207B"/>
    <w:rsid w:val="00C0483D"/>
    <w:rsid w:val="00C073F7"/>
    <w:rsid w:val="00C11BA4"/>
    <w:rsid w:val="00C17D2E"/>
    <w:rsid w:val="00C22BC1"/>
    <w:rsid w:val="00C3136A"/>
    <w:rsid w:val="00C315A1"/>
    <w:rsid w:val="00C31B52"/>
    <w:rsid w:val="00C43572"/>
    <w:rsid w:val="00C447AF"/>
    <w:rsid w:val="00C44D4B"/>
    <w:rsid w:val="00C46C78"/>
    <w:rsid w:val="00C563B6"/>
    <w:rsid w:val="00C56E54"/>
    <w:rsid w:val="00C61187"/>
    <w:rsid w:val="00C62BB8"/>
    <w:rsid w:val="00C630B5"/>
    <w:rsid w:val="00C64E85"/>
    <w:rsid w:val="00C66262"/>
    <w:rsid w:val="00C66B7F"/>
    <w:rsid w:val="00C7513B"/>
    <w:rsid w:val="00C753FE"/>
    <w:rsid w:val="00C8093D"/>
    <w:rsid w:val="00C81974"/>
    <w:rsid w:val="00C828E0"/>
    <w:rsid w:val="00C8337C"/>
    <w:rsid w:val="00C85529"/>
    <w:rsid w:val="00C924D6"/>
    <w:rsid w:val="00C93E5D"/>
    <w:rsid w:val="00CA1061"/>
    <w:rsid w:val="00CA1940"/>
    <w:rsid w:val="00CA1E70"/>
    <w:rsid w:val="00CB5A2F"/>
    <w:rsid w:val="00CC34FF"/>
    <w:rsid w:val="00CD0B29"/>
    <w:rsid w:val="00CD4683"/>
    <w:rsid w:val="00CE1EFD"/>
    <w:rsid w:val="00CF1970"/>
    <w:rsid w:val="00CF240C"/>
    <w:rsid w:val="00CF37E0"/>
    <w:rsid w:val="00D01CF5"/>
    <w:rsid w:val="00D02ECC"/>
    <w:rsid w:val="00D07C91"/>
    <w:rsid w:val="00D13130"/>
    <w:rsid w:val="00D14832"/>
    <w:rsid w:val="00D33592"/>
    <w:rsid w:val="00D54F87"/>
    <w:rsid w:val="00D55EAB"/>
    <w:rsid w:val="00D60A9D"/>
    <w:rsid w:val="00D63926"/>
    <w:rsid w:val="00D63C87"/>
    <w:rsid w:val="00D666EE"/>
    <w:rsid w:val="00D66D0C"/>
    <w:rsid w:val="00D7040A"/>
    <w:rsid w:val="00D72A94"/>
    <w:rsid w:val="00D93BC0"/>
    <w:rsid w:val="00D94CA3"/>
    <w:rsid w:val="00DA37BB"/>
    <w:rsid w:val="00DA56E7"/>
    <w:rsid w:val="00DA6043"/>
    <w:rsid w:val="00DC15EE"/>
    <w:rsid w:val="00DC1D67"/>
    <w:rsid w:val="00DC27DC"/>
    <w:rsid w:val="00DC3FE8"/>
    <w:rsid w:val="00DD594B"/>
    <w:rsid w:val="00DF0AC9"/>
    <w:rsid w:val="00DF1C6A"/>
    <w:rsid w:val="00E05CFA"/>
    <w:rsid w:val="00E10C50"/>
    <w:rsid w:val="00E14ECC"/>
    <w:rsid w:val="00E22809"/>
    <w:rsid w:val="00E2663F"/>
    <w:rsid w:val="00E40962"/>
    <w:rsid w:val="00E4118E"/>
    <w:rsid w:val="00E42533"/>
    <w:rsid w:val="00E46A55"/>
    <w:rsid w:val="00E61000"/>
    <w:rsid w:val="00E65597"/>
    <w:rsid w:val="00E703A4"/>
    <w:rsid w:val="00E75113"/>
    <w:rsid w:val="00E866AE"/>
    <w:rsid w:val="00E86A69"/>
    <w:rsid w:val="00EA3933"/>
    <w:rsid w:val="00EA7B2C"/>
    <w:rsid w:val="00EB245F"/>
    <w:rsid w:val="00EC25BA"/>
    <w:rsid w:val="00EC56A3"/>
    <w:rsid w:val="00EC7A30"/>
    <w:rsid w:val="00ED057C"/>
    <w:rsid w:val="00EE3DB2"/>
    <w:rsid w:val="00EE5DC9"/>
    <w:rsid w:val="00EE70AA"/>
    <w:rsid w:val="00EF2691"/>
    <w:rsid w:val="00EF3E74"/>
    <w:rsid w:val="00F01473"/>
    <w:rsid w:val="00F01B7D"/>
    <w:rsid w:val="00F057A5"/>
    <w:rsid w:val="00F1058E"/>
    <w:rsid w:val="00F14CA0"/>
    <w:rsid w:val="00F14E23"/>
    <w:rsid w:val="00F178AA"/>
    <w:rsid w:val="00F20157"/>
    <w:rsid w:val="00F21A54"/>
    <w:rsid w:val="00F35AA6"/>
    <w:rsid w:val="00F370D6"/>
    <w:rsid w:val="00F42309"/>
    <w:rsid w:val="00F44A54"/>
    <w:rsid w:val="00F50DEB"/>
    <w:rsid w:val="00F52B90"/>
    <w:rsid w:val="00F55EC5"/>
    <w:rsid w:val="00F55FD5"/>
    <w:rsid w:val="00F56EDA"/>
    <w:rsid w:val="00F614A9"/>
    <w:rsid w:val="00F6304E"/>
    <w:rsid w:val="00F715F7"/>
    <w:rsid w:val="00F7193A"/>
    <w:rsid w:val="00F73907"/>
    <w:rsid w:val="00F820EC"/>
    <w:rsid w:val="00F8640D"/>
    <w:rsid w:val="00F8689A"/>
    <w:rsid w:val="00F91E13"/>
    <w:rsid w:val="00FA0660"/>
    <w:rsid w:val="00FA0686"/>
    <w:rsid w:val="00FB6E5E"/>
    <w:rsid w:val="00FC3FD0"/>
    <w:rsid w:val="00FD1A44"/>
    <w:rsid w:val="00FD75E2"/>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920FFF"/>
    <w:pPr>
      <w:tabs>
        <w:tab w:val="left" w:pos="0"/>
      </w:tabs>
      <w:ind w:firstLine="45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44BC1"/>
    <w:pPr>
      <w:spacing w:before="320" w:after="60"/>
    </w:pPr>
    <w:rPr>
      <w:caps w:val="0"/>
      <w:color w:val="000000" w:themeColor="text1"/>
    </w:rPr>
  </w:style>
  <w:style w:type="character" w:customStyle="1" w:styleId="SubtitleChar">
    <w:name w:val="Subtitle Char"/>
    <w:basedOn w:val="DefaultParagraphFont"/>
    <w:link w:val="Subtitle"/>
    <w:uiPriority w:val="11"/>
    <w:rsid w:val="00244BC1"/>
    <w:rPr>
      <w:rFonts w:ascii="Arial" w:hAnsi="Arial" w:cs="Times New Roman"/>
      <w:b/>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32CF"/>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920FFF"/>
    <w:pPr>
      <w:tabs>
        <w:tab w:val="left" w:pos="0"/>
      </w:tabs>
      <w:ind w:firstLine="45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44BC1"/>
    <w:pPr>
      <w:spacing w:before="320" w:after="60"/>
    </w:pPr>
    <w:rPr>
      <w:caps w:val="0"/>
      <w:color w:val="000000" w:themeColor="text1"/>
    </w:rPr>
  </w:style>
  <w:style w:type="character" w:customStyle="1" w:styleId="SubtitleChar">
    <w:name w:val="Subtitle Char"/>
    <w:basedOn w:val="DefaultParagraphFont"/>
    <w:link w:val="Subtitle"/>
    <w:uiPriority w:val="11"/>
    <w:rsid w:val="00244BC1"/>
    <w:rPr>
      <w:rFonts w:ascii="Arial" w:hAnsi="Arial" w:cs="Times New Roman"/>
      <w:b/>
      <w:color w:val="000000" w:themeColor="text1"/>
      <w:sz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environmental_health"/>
  <Relationship Id="rId11" Type="http://schemas.openxmlformats.org/officeDocument/2006/relationships/hyperlink" TargetMode="External" Target="http://www.mass.gov/eea/agencies/massdep/water/drinking/lead-and-other-contaminants-in-drinking-water.html"/>
  <Relationship Id="rId12" Type="http://schemas.openxmlformats.org/officeDocument/2006/relationships/image" Target="media/image1.emf"/>
  <Relationship Id="rId13" Type="http://schemas.openxmlformats.org/officeDocument/2006/relationships/hyperlink" TargetMode="External" Target="http://www.mass.gov/dph/environmental_health"/>
  <Relationship Id="rId14" Type="http://schemas.openxmlformats.org/officeDocument/2006/relationships/hyperlink" TargetMode="External" Target="http://www.mass.gov/dph/environmental_health"/>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C2AB-36BE-4D3C-904D-477168A4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2016-10-27T18:47:00Z</dcterms:created>
  <keywords>copper; Cu; drinking water; school; childcare facility</keywords>
  <dcterms:modified xsi:type="dcterms:W3CDTF">2016-11-09T19:36:00Z</dcterms:modified>
  <revision>1</revision>
  <dc:subject>This fact sheet answers frequently asked questions about copper and health, how copper may get into the drinking water at your school or childcare facility, and how children, teachers, and staff can avoid exposure.</dc:subject>
  <dc:title>Copper in Drinking Water FAQ for School and Childcare Facilities</dc:title>
</coreProperties>
</file>