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D8" w:rsidRDefault="00B228D8" w:rsidP="00FA0507">
      <w:pPr>
        <w:framePr w:w="6926" w:h="3226" w:hRule="exact" w:hSpace="187" w:wrap="notBeside" w:vAnchor="page" w:hAnchor="page" w:x="2499" w:y="331"/>
        <w:jc w:val="center"/>
        <w:rPr>
          <w:rFonts w:ascii="Arial" w:hAnsi="Arial"/>
          <w:sz w:val="36"/>
        </w:rPr>
      </w:pPr>
      <w:bookmarkStart w:id="0" w:name="_GoBack"/>
      <w:bookmarkEnd w:id="0"/>
      <w:r>
        <w:rPr>
          <w:rFonts w:ascii="Arial" w:hAnsi="Arial"/>
          <w:sz w:val="36"/>
        </w:rPr>
        <w:t>The Commonwealth of Massachusetts</w:t>
      </w:r>
    </w:p>
    <w:p w:rsidR="00B228D8" w:rsidRDefault="00B228D8" w:rsidP="00FA0507">
      <w:pPr>
        <w:pStyle w:val="ExecOffice"/>
        <w:framePr w:w="6926" w:h="3226" w:hRule="exact" w:wrap="notBeside" w:vAnchor="page" w:x="2499" w:y="331"/>
      </w:pPr>
      <w:r>
        <w:t>Executive Office of Health and Human Services</w:t>
      </w:r>
    </w:p>
    <w:p w:rsidR="00B228D8" w:rsidRDefault="00B228D8" w:rsidP="00FA0507">
      <w:pPr>
        <w:pStyle w:val="ExecOffice"/>
        <w:framePr w:w="6926" w:h="3226" w:hRule="exact" w:wrap="notBeside" w:vAnchor="page" w:x="2499" w:y="331"/>
      </w:pPr>
      <w:r>
        <w:t>Department of Public Health</w:t>
      </w:r>
    </w:p>
    <w:p w:rsidR="00B228D8" w:rsidRDefault="00B228D8" w:rsidP="00FA0507">
      <w:pPr>
        <w:pStyle w:val="ExecOffice"/>
        <w:framePr w:w="6926" w:h="3226" w:hRule="exact" w:wrap="notBeside" w:vAnchor="page" w:x="2499" w:y="331"/>
      </w:pPr>
      <w:r>
        <w:t>Bureau of Health Professions Licensure</w:t>
      </w:r>
    </w:p>
    <w:p w:rsidR="00B228D8" w:rsidRDefault="00B228D8" w:rsidP="00FA0507">
      <w:pPr>
        <w:pStyle w:val="ExecOffice"/>
        <w:framePr w:w="6926" w:h="3226" w:hRule="exact" w:wrap="notBeside" w:vAnchor="page" w:x="2499" w:y="331"/>
      </w:pPr>
      <w:r>
        <w:t>239 Causeway Street, Suite 500, Boston, MA 02114</w:t>
      </w:r>
      <w:r w:rsidRPr="009B2EA1">
        <w:t xml:space="preserve"> </w:t>
      </w:r>
    </w:p>
    <w:p w:rsidR="00B228D8" w:rsidRDefault="00B228D8" w:rsidP="00FA0507">
      <w:pPr>
        <w:pStyle w:val="ExecOffice"/>
        <w:framePr w:w="6926" w:h="3226" w:hRule="exact" w:wrap="notBeside" w:vAnchor="page" w:x="2499" w:y="331"/>
      </w:pPr>
    </w:p>
    <w:p w:rsidR="00B228D8" w:rsidRPr="00714203" w:rsidRDefault="00B228D8" w:rsidP="00FA0507">
      <w:pPr>
        <w:framePr w:w="6926" w:h="3226" w:hRule="exact" w:hSpace="187" w:wrap="notBeside" w:vAnchor="page" w:hAnchor="page" w:x="2499" w:y="331"/>
        <w:jc w:val="center"/>
        <w:rPr>
          <w:rFonts w:ascii="Arial" w:hAnsi="Arial" w:cs="Arial"/>
          <w:sz w:val="18"/>
          <w:szCs w:val="18"/>
        </w:rPr>
      </w:pPr>
      <w:r>
        <w:rPr>
          <w:rFonts w:ascii="Arial" w:hAnsi="Arial" w:cs="Arial"/>
          <w:sz w:val="18"/>
          <w:szCs w:val="18"/>
        </w:rPr>
        <w:t>Tel: 617-973-0800</w:t>
      </w:r>
    </w:p>
    <w:p w:rsidR="00B228D8" w:rsidRPr="00714203" w:rsidRDefault="00B228D8" w:rsidP="00FA0507">
      <w:pPr>
        <w:framePr w:w="6926" w:h="3226" w:hRule="exact" w:hSpace="187" w:wrap="notBeside" w:vAnchor="page" w:hAnchor="page" w:x="2499" w:y="331"/>
        <w:jc w:val="center"/>
        <w:rPr>
          <w:rFonts w:ascii="Arial" w:hAnsi="Arial" w:cs="Arial"/>
          <w:sz w:val="18"/>
          <w:szCs w:val="18"/>
          <w:lang w:val="fr-FR"/>
        </w:rPr>
      </w:pPr>
      <w:r w:rsidRPr="00714203">
        <w:rPr>
          <w:rFonts w:ascii="Arial" w:hAnsi="Arial" w:cs="Arial"/>
          <w:sz w:val="18"/>
          <w:szCs w:val="18"/>
          <w:lang w:val="fr-FR"/>
        </w:rPr>
        <w:t>TTY : 617-973-0988</w:t>
      </w:r>
    </w:p>
    <w:p w:rsidR="00B228D8" w:rsidRPr="00714203" w:rsidRDefault="00D83FC3" w:rsidP="00FA0507">
      <w:pPr>
        <w:framePr w:w="6926" w:h="3226" w:hRule="exact" w:hSpace="187" w:wrap="notBeside" w:vAnchor="page" w:hAnchor="page" w:x="2499" w:y="331"/>
        <w:jc w:val="center"/>
        <w:rPr>
          <w:rFonts w:ascii="Arial" w:hAnsi="Arial" w:cs="Arial"/>
          <w:sz w:val="18"/>
          <w:szCs w:val="18"/>
          <w:lang w:val="fr-FR"/>
        </w:rPr>
      </w:pPr>
      <w:hyperlink r:id="rId9" w:history="1">
        <w:r w:rsidR="00B228D8" w:rsidRPr="00714203">
          <w:rPr>
            <w:rFonts w:ascii="Arial" w:hAnsi="Arial" w:cs="Arial"/>
            <w:color w:val="0000FF"/>
            <w:sz w:val="18"/>
            <w:szCs w:val="18"/>
            <w:u w:val="single"/>
            <w:lang w:val="fr-FR"/>
          </w:rPr>
          <w:t>www.mass.gov/dph/boards</w:t>
        </w:r>
      </w:hyperlink>
    </w:p>
    <w:p w:rsidR="00B228D8" w:rsidRDefault="00B228D8" w:rsidP="00FA0507">
      <w:pPr>
        <w:pStyle w:val="ExecOffice"/>
        <w:framePr w:w="6926" w:h="3226" w:hRule="exact" w:wrap="notBeside" w:vAnchor="page" w:x="2499" w:y="331"/>
      </w:pPr>
    </w:p>
    <w:p w:rsidR="00B228D8" w:rsidRDefault="00B228D8" w:rsidP="00FA0507">
      <w:pPr>
        <w:pStyle w:val="ExecOffice"/>
        <w:framePr w:w="6926" w:h="3226" w:hRule="exact" w:wrap="notBeside" w:vAnchor="page" w:x="2499" w:y="331"/>
      </w:pPr>
    </w:p>
    <w:p w:rsidR="00B228D8" w:rsidRDefault="00B228D8" w:rsidP="00FA0507">
      <w:pPr>
        <w:pStyle w:val="ExecOffice"/>
        <w:framePr w:w="6926" w:h="3226" w:hRule="exact" w:wrap="notBeside" w:vAnchor="page" w:x="2499" w:y="331"/>
      </w:pPr>
    </w:p>
    <w:p w:rsidR="00B228D8" w:rsidRDefault="00D1654C" w:rsidP="00B228D8">
      <w:pPr>
        <w:framePr w:w="1927" w:hSpace="180" w:wrap="auto" w:vAnchor="text" w:hAnchor="page" w:x="661" w:y="-944"/>
        <w:rPr>
          <w:rFonts w:ascii="LinePrinter" w:hAnsi="LinePrinter"/>
        </w:rPr>
      </w:pPr>
      <w:r>
        <w:rPr>
          <w:rFonts w:ascii="LinePrinter" w:hAnsi="LinePrinter"/>
          <w:noProof/>
        </w:rPr>
        <w:drawing>
          <wp:inline distT="0" distB="0" distL="0" distR="0" wp14:anchorId="3BFED4EA" wp14:editId="3A3AD8AB">
            <wp:extent cx="959485" cy="11474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485" cy="1147445"/>
                    </a:xfrm>
                    <a:prstGeom prst="rect">
                      <a:avLst/>
                    </a:prstGeom>
                    <a:noFill/>
                    <a:ln>
                      <a:noFill/>
                    </a:ln>
                  </pic:spPr>
                </pic:pic>
              </a:graphicData>
            </a:graphic>
          </wp:inline>
        </w:drawing>
      </w:r>
    </w:p>
    <w:p w:rsidR="00B228D8" w:rsidRPr="00B228D8" w:rsidRDefault="00280327" w:rsidP="00B228D8">
      <w:pPr>
        <w:jc w:val="center"/>
        <w:rPr>
          <w:b/>
          <w:sz w:val="28"/>
        </w:rPr>
      </w:pPr>
      <w:r>
        <w:rPr>
          <w:b/>
          <w:noProof/>
          <w:sz w:val="28"/>
        </w:rPr>
        <mc:AlternateContent>
          <mc:Choice Requires="wps">
            <w:drawing>
              <wp:anchor distT="0" distB="0" distL="114300" distR="114300" simplePos="0" relativeHeight="251658240" behindDoc="0" locked="0" layoutInCell="1" allowOverlap="1" wp14:anchorId="6D756EB1" wp14:editId="4D2466C6">
                <wp:simplePos x="0" y="0"/>
                <wp:positionH relativeFrom="column">
                  <wp:posOffset>4981575</wp:posOffset>
                </wp:positionH>
                <wp:positionV relativeFrom="paragraph">
                  <wp:posOffset>542925</wp:posOffset>
                </wp:positionV>
                <wp:extent cx="1753870" cy="93218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8D8" w:rsidRDefault="00B228D8" w:rsidP="00B228D8">
                            <w:pPr>
                              <w:pStyle w:val="Governor"/>
                              <w:spacing w:after="0"/>
                              <w:rPr>
                                <w:sz w:val="16"/>
                              </w:rPr>
                            </w:pPr>
                          </w:p>
                          <w:p w:rsidR="00B228D8" w:rsidRPr="003A7AFC" w:rsidRDefault="00B228D8" w:rsidP="00B228D8">
                            <w:pPr>
                              <w:pStyle w:val="Weld"/>
                            </w:pPr>
                            <w:r>
                              <w:t>MARYLOU SUDDERS</w:t>
                            </w:r>
                          </w:p>
                          <w:p w:rsidR="00B228D8" w:rsidRDefault="00B228D8" w:rsidP="00B228D8">
                            <w:pPr>
                              <w:pStyle w:val="Governor"/>
                            </w:pPr>
                            <w:r>
                              <w:t>Secretary</w:t>
                            </w:r>
                          </w:p>
                          <w:p w:rsidR="00B228D8" w:rsidRDefault="00B228D8" w:rsidP="00B228D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228D8" w:rsidRDefault="00B228D8" w:rsidP="00B228D8">
                            <w:pPr>
                              <w:jc w:val="center"/>
                              <w:rPr>
                                <w:rFonts w:ascii="Arial Rounded MT Bold" w:hAnsi="Arial Rounded MT Bold"/>
                                <w:sz w:val="14"/>
                                <w:szCs w:val="14"/>
                              </w:rPr>
                            </w:pPr>
                          </w:p>
                          <w:p w:rsidR="00B228D8" w:rsidRPr="00FC6B42" w:rsidRDefault="00B228D8" w:rsidP="00B228D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42.75pt;width:138.1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IG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" stroked="f">
                <v:textbox style="mso-fit-shape-to-text:t">
                  <w:txbxContent>
                    <w:p w:rsidR="00B228D8" w:rsidRDefault="00B228D8" w:rsidP="00B228D8">
                      <w:pPr>
                        <w:pStyle w:val="Governor"/>
                        <w:spacing w:after="0"/>
                        <w:rPr>
                          <w:sz w:val="16"/>
                        </w:rPr>
                      </w:pPr>
                    </w:p>
                    <w:p w:rsidR="00B228D8" w:rsidRPr="003A7AFC" w:rsidRDefault="00B228D8" w:rsidP="00B228D8">
                      <w:pPr>
                        <w:pStyle w:val="Weld"/>
                      </w:pPr>
                      <w:r>
                        <w:t>MARYLOU SUDDERS</w:t>
                      </w:r>
                    </w:p>
                    <w:p w:rsidR="00B228D8" w:rsidRDefault="00B228D8" w:rsidP="00B228D8">
                      <w:pPr>
                        <w:pStyle w:val="Governor"/>
                      </w:pPr>
                      <w:r>
                        <w:t>Secretary</w:t>
                      </w:r>
                    </w:p>
                    <w:p w:rsidR="00B228D8" w:rsidRDefault="00B228D8" w:rsidP="00B228D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228D8" w:rsidRDefault="00B228D8" w:rsidP="00B228D8">
                      <w:pPr>
                        <w:jc w:val="center"/>
                        <w:rPr>
                          <w:rFonts w:ascii="Arial Rounded MT Bold" w:hAnsi="Arial Rounded MT Bold"/>
                          <w:sz w:val="14"/>
                          <w:szCs w:val="14"/>
                        </w:rPr>
                      </w:pPr>
                    </w:p>
                    <w:p w:rsidR="00B228D8" w:rsidRPr="00FC6B42" w:rsidRDefault="00B228D8" w:rsidP="00B228D8">
                      <w:pPr>
                        <w:jc w:val="center"/>
                        <w:rPr>
                          <w:rFonts w:ascii="Arial Rounded MT Bold" w:hAnsi="Arial Rounded MT Bold"/>
                          <w:sz w:val="14"/>
                          <w:szCs w:val="14"/>
                        </w:rPr>
                      </w:pPr>
                    </w:p>
                  </w:txbxContent>
                </v:textbox>
              </v:shape>
            </w:pict>
          </mc:Fallback>
        </mc:AlternateContent>
      </w:r>
      <w:r w:rsidR="00B228D8" w:rsidRPr="00B228D8">
        <w:rPr>
          <w:b/>
          <w:sz w:val="28"/>
        </w:rPr>
        <w:t>Massachusetts Board of Registration in Pharmacy</w:t>
      </w:r>
      <w:r w:rsidR="00D1654C">
        <w:rPr>
          <w:b/>
          <w:noProof/>
          <w:sz w:val="28"/>
        </w:rPr>
        <mc:AlternateContent>
          <mc:Choice Requires="wps">
            <w:drawing>
              <wp:anchor distT="0" distB="0" distL="114300" distR="114300" simplePos="0" relativeHeight="251657216" behindDoc="0" locked="0" layoutInCell="1" allowOverlap="1" wp14:anchorId="3C8BB1E5" wp14:editId="56347794">
                <wp:simplePos x="0" y="0"/>
                <wp:positionH relativeFrom="column">
                  <wp:posOffset>-820420</wp:posOffset>
                </wp:positionH>
                <wp:positionV relativeFrom="paragraph">
                  <wp:posOffset>539750</wp:posOffset>
                </wp:positionV>
                <wp:extent cx="1572895" cy="80200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8D8" w:rsidRDefault="00B228D8" w:rsidP="00B228D8">
                            <w:pPr>
                              <w:pStyle w:val="Governor"/>
                              <w:spacing w:after="0"/>
                              <w:rPr>
                                <w:sz w:val="16"/>
                              </w:rPr>
                            </w:pPr>
                          </w:p>
                          <w:p w:rsidR="00B228D8" w:rsidRDefault="00B228D8" w:rsidP="00B228D8">
                            <w:pPr>
                              <w:pStyle w:val="Governor"/>
                              <w:spacing w:after="0"/>
                              <w:rPr>
                                <w:sz w:val="16"/>
                              </w:rPr>
                            </w:pPr>
                            <w:r>
                              <w:rPr>
                                <w:sz w:val="16"/>
                              </w:rPr>
                              <w:t>CHARLES D. BAKER</w:t>
                            </w:r>
                          </w:p>
                          <w:p w:rsidR="00B228D8" w:rsidRDefault="00B228D8" w:rsidP="00B228D8">
                            <w:pPr>
                              <w:pStyle w:val="Governor"/>
                            </w:pPr>
                            <w:r>
                              <w:t>Governor</w:t>
                            </w:r>
                          </w:p>
                          <w:p w:rsidR="00B228D8" w:rsidRDefault="00B228D8" w:rsidP="00B228D8">
                            <w:pPr>
                              <w:pStyle w:val="Governor"/>
                              <w:spacing w:after="0"/>
                              <w:rPr>
                                <w:sz w:val="16"/>
                              </w:rPr>
                            </w:pPr>
                            <w:r>
                              <w:rPr>
                                <w:sz w:val="16"/>
                              </w:rPr>
                              <w:t>KARYN E. POLITO</w:t>
                            </w:r>
                          </w:p>
                          <w:p w:rsidR="00B228D8" w:rsidRDefault="00B228D8" w:rsidP="00B228D8">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C8BB1E5" id="_x0000_s1027" type="#_x0000_t202" style="position:absolute;left:0;text-align:left;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eygQIAABc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a1ley&#10;gQIAABcFAAAOAAAAAAAAAAAAAAAAAC4CAABkcnMvZTJvRG9jLnhtbFBLAQItABQABgAIAAAAIQBo&#10;UGTq3wAAAAsBAAAPAAAAAAAAAAAAAAAAANsEAABkcnMvZG93bnJldi54bWxQSwUGAAAAAAQABADz&#10;AAAA5wUAAAAA&#10;" stroked="f">
                <v:textbox style="mso-fit-shape-to-text:t">
                  <w:txbxContent>
                    <w:p w:rsidR="00B228D8" w:rsidRDefault="00B228D8" w:rsidP="00B228D8">
                      <w:pPr>
                        <w:pStyle w:val="Governor"/>
                        <w:spacing w:after="0"/>
                        <w:rPr>
                          <w:sz w:val="16"/>
                        </w:rPr>
                      </w:pPr>
                    </w:p>
                    <w:p w:rsidR="00B228D8" w:rsidRDefault="00B228D8" w:rsidP="00B228D8">
                      <w:pPr>
                        <w:pStyle w:val="Governor"/>
                        <w:spacing w:after="0"/>
                        <w:rPr>
                          <w:sz w:val="16"/>
                        </w:rPr>
                      </w:pPr>
                      <w:r>
                        <w:rPr>
                          <w:sz w:val="16"/>
                        </w:rPr>
                        <w:t>CHARLES D. BAKER</w:t>
                      </w:r>
                    </w:p>
                    <w:p w:rsidR="00B228D8" w:rsidRDefault="00B228D8" w:rsidP="00B228D8">
                      <w:pPr>
                        <w:pStyle w:val="Governor"/>
                      </w:pPr>
                      <w:r>
                        <w:t>Governor</w:t>
                      </w:r>
                    </w:p>
                    <w:p w:rsidR="00B228D8" w:rsidRDefault="00B228D8" w:rsidP="00B228D8">
                      <w:pPr>
                        <w:pStyle w:val="Governor"/>
                        <w:spacing w:after="0"/>
                        <w:rPr>
                          <w:sz w:val="16"/>
                        </w:rPr>
                      </w:pPr>
                      <w:r>
                        <w:rPr>
                          <w:sz w:val="16"/>
                        </w:rPr>
                        <w:t>KARYN E. POLITO</w:t>
                      </w:r>
                    </w:p>
                    <w:p w:rsidR="00B228D8" w:rsidRDefault="00B228D8" w:rsidP="00B228D8">
                      <w:pPr>
                        <w:pStyle w:val="Governor"/>
                      </w:pPr>
                      <w:r>
                        <w:t>Lieutenant Governor</w:t>
                      </w:r>
                    </w:p>
                  </w:txbxContent>
                </v:textbox>
              </v:shape>
            </w:pict>
          </mc:Fallback>
        </mc:AlternateContent>
      </w:r>
    </w:p>
    <w:p w:rsidR="00B228D8" w:rsidRDefault="00B228D8" w:rsidP="003A0D38">
      <w:pPr>
        <w:ind w:left="360"/>
        <w:rPr>
          <w:b/>
        </w:rPr>
      </w:pPr>
    </w:p>
    <w:p w:rsidR="003A0D38" w:rsidRDefault="003A0D38" w:rsidP="003A0D38">
      <w:pPr>
        <w:ind w:left="360"/>
      </w:pPr>
      <w:r>
        <w:rPr>
          <w:b/>
        </w:rPr>
        <w:t xml:space="preserve">POLICY No. </w:t>
      </w:r>
      <w:r w:rsidR="0016635A">
        <w:rPr>
          <w:b/>
        </w:rPr>
        <w:t>2017-0</w:t>
      </w:r>
      <w:r w:rsidR="00407E8D">
        <w:rPr>
          <w:b/>
        </w:rPr>
        <w:t>1</w:t>
      </w:r>
      <w:r>
        <w:rPr>
          <w:b/>
        </w:rPr>
        <w:t>:</w:t>
      </w:r>
      <w:r>
        <w:t xml:space="preserve"> Guidance </w:t>
      </w:r>
      <w:r w:rsidR="006D4C7A">
        <w:t>for</w:t>
      </w:r>
      <w:r>
        <w:t xml:space="preserve"> Board-Approved Pharmacy Technician Training Programs and Examinations </w:t>
      </w:r>
    </w:p>
    <w:p w:rsidR="003A0D38" w:rsidRPr="00FD3E4C" w:rsidRDefault="003A0D38" w:rsidP="003A0D38">
      <w:pPr>
        <w:ind w:left="360"/>
      </w:pPr>
    </w:p>
    <w:p w:rsidR="003A0D38" w:rsidRPr="00315959" w:rsidRDefault="0051373E" w:rsidP="00D45796">
      <w:pPr>
        <w:numPr>
          <w:ilvl w:val="0"/>
          <w:numId w:val="1"/>
        </w:numPr>
        <w:rPr>
          <w:b/>
        </w:rPr>
      </w:pPr>
      <w:r>
        <w:rPr>
          <w:b/>
        </w:rPr>
        <w:t>Purpose</w:t>
      </w:r>
    </w:p>
    <w:p w:rsidR="003A0D38" w:rsidRDefault="003A0D38" w:rsidP="003A0D38">
      <w:pPr>
        <w:ind w:left="360"/>
      </w:pPr>
    </w:p>
    <w:p w:rsidR="003A0D38" w:rsidRDefault="003A0D38" w:rsidP="003A0D38">
      <w:pPr>
        <w:ind w:left="360"/>
      </w:pPr>
      <w:r>
        <w:t xml:space="preserve">Policy No. </w:t>
      </w:r>
      <w:r w:rsidR="00FD502D">
        <w:t>2017-0</w:t>
      </w:r>
      <w:r w:rsidR="00407E8D">
        <w:t>1</w:t>
      </w:r>
      <w:r>
        <w:t xml:space="preserve"> </w:t>
      </w:r>
      <w:r w:rsidR="00FA0507">
        <w:t>provides</w:t>
      </w:r>
      <w:r>
        <w:t xml:space="preserve"> guidance on Board-approved pharmacy technician training programs and pharmacy technician assessment examinations. </w:t>
      </w:r>
    </w:p>
    <w:p w:rsidR="003A0D38" w:rsidRDefault="003A0D38" w:rsidP="003A0D38">
      <w:pPr>
        <w:ind w:left="360"/>
        <w:rPr>
          <w:b/>
        </w:rPr>
      </w:pPr>
    </w:p>
    <w:p w:rsidR="003A0D38" w:rsidRDefault="003A0D38" w:rsidP="003A0D38">
      <w:pPr>
        <w:numPr>
          <w:ilvl w:val="0"/>
          <w:numId w:val="1"/>
        </w:numPr>
        <w:rPr>
          <w:b/>
        </w:rPr>
      </w:pPr>
      <w:r>
        <w:rPr>
          <w:b/>
        </w:rPr>
        <w:t>Regulatory Guidelines for Pharmacy Technician Training Programs and Pharmacy Tech</w:t>
      </w:r>
      <w:r w:rsidR="001B6301">
        <w:rPr>
          <w:b/>
        </w:rPr>
        <w:t>nician Assessment Examinations</w:t>
      </w:r>
    </w:p>
    <w:p w:rsidR="00753863" w:rsidRPr="00315959" w:rsidRDefault="00753863" w:rsidP="00753863">
      <w:pPr>
        <w:ind w:left="1080"/>
        <w:rPr>
          <w:b/>
        </w:rPr>
      </w:pPr>
    </w:p>
    <w:p w:rsidR="00F17214" w:rsidRDefault="00753863" w:rsidP="003A0D38">
      <w:pPr>
        <w:ind w:left="360"/>
      </w:pPr>
      <w:r>
        <w:t xml:space="preserve">Board regulation 247 CMR 8.02 sets forth the requirements for pharmacy technician training programs and pharmacy technician assessment examinations.  </w:t>
      </w:r>
      <w:r w:rsidR="00412A95">
        <w:t xml:space="preserve"> </w:t>
      </w:r>
    </w:p>
    <w:p w:rsidR="00F17214" w:rsidRDefault="00F17214" w:rsidP="003A0D38">
      <w:pPr>
        <w:ind w:left="360"/>
      </w:pPr>
    </w:p>
    <w:p w:rsidR="00D45796" w:rsidRDefault="00D45796" w:rsidP="00D45796">
      <w:pPr>
        <w:numPr>
          <w:ilvl w:val="0"/>
          <w:numId w:val="1"/>
        </w:numPr>
        <w:rPr>
          <w:b/>
        </w:rPr>
      </w:pPr>
      <w:r>
        <w:rPr>
          <w:b/>
        </w:rPr>
        <w:t xml:space="preserve">Board Approval of Pharmacy Technician Training Programs and Pharmacy Technician Assessment </w:t>
      </w:r>
      <w:r w:rsidR="001B6301">
        <w:rPr>
          <w:b/>
        </w:rPr>
        <w:t>Examinations</w:t>
      </w:r>
    </w:p>
    <w:p w:rsidR="00D45796" w:rsidRPr="00D45796" w:rsidRDefault="00D45796" w:rsidP="003A0D38">
      <w:pPr>
        <w:ind w:left="360"/>
        <w:rPr>
          <w:b/>
        </w:rPr>
      </w:pPr>
    </w:p>
    <w:p w:rsidR="00753863" w:rsidRDefault="00F17214" w:rsidP="003A0D38">
      <w:pPr>
        <w:ind w:left="360"/>
      </w:pPr>
      <w:r>
        <w:t xml:space="preserve">Going forward, </w:t>
      </w:r>
      <w:r w:rsidR="00753863">
        <w:t xml:space="preserve">the Board will approve pharmacy technician training programs and </w:t>
      </w:r>
      <w:r w:rsidR="00EF16E1">
        <w:t>examinations in accordance with</w:t>
      </w:r>
      <w:r w:rsidR="00067DFB">
        <w:t xml:space="preserve"> this policy and the attached attestation form. </w:t>
      </w:r>
      <w:r w:rsidR="003A0D38">
        <w:t xml:space="preserve"> </w:t>
      </w:r>
    </w:p>
    <w:p w:rsidR="00753863" w:rsidRDefault="00753863" w:rsidP="003A0D38">
      <w:pPr>
        <w:ind w:left="360"/>
      </w:pPr>
    </w:p>
    <w:p w:rsidR="00753863" w:rsidRDefault="00753863" w:rsidP="003A0D38">
      <w:pPr>
        <w:ind w:left="360"/>
      </w:pPr>
      <w:r>
        <w:t xml:space="preserve">In order to </w:t>
      </w:r>
      <w:r w:rsidR="00EF16E1">
        <w:t xml:space="preserve">obtain </w:t>
      </w:r>
      <w:r>
        <w:t xml:space="preserve">Board approval of pharmacy technician training programs and </w:t>
      </w:r>
      <w:r w:rsidRPr="00D45796">
        <w:t>examinations, a</w:t>
      </w:r>
      <w:r w:rsidR="006970A7">
        <w:t>n organization</w:t>
      </w:r>
      <w:r w:rsidRPr="00D45796">
        <w:t xml:space="preserve"> must: </w:t>
      </w:r>
    </w:p>
    <w:p w:rsidR="00D45796" w:rsidRPr="00D45796" w:rsidRDefault="00D45796" w:rsidP="003A0D38">
      <w:pPr>
        <w:ind w:left="360"/>
      </w:pPr>
    </w:p>
    <w:p w:rsidR="00753863" w:rsidRPr="00D45796" w:rsidRDefault="00753863" w:rsidP="00D45796">
      <w:pPr>
        <w:numPr>
          <w:ilvl w:val="0"/>
          <w:numId w:val="8"/>
        </w:numPr>
      </w:pPr>
      <w:r w:rsidRPr="00D45796">
        <w:t xml:space="preserve">Attest </w:t>
      </w:r>
      <w:r w:rsidR="00D45796">
        <w:t xml:space="preserve">to the Board </w:t>
      </w:r>
      <w:r w:rsidRPr="00D45796">
        <w:t>that</w:t>
      </w:r>
      <w:r w:rsidR="008208E6" w:rsidRPr="00D45796">
        <w:t xml:space="preserve"> </w:t>
      </w:r>
      <w:r w:rsidRPr="00D45796">
        <w:t>its</w:t>
      </w:r>
      <w:r w:rsidR="008208E6" w:rsidRPr="00D45796">
        <w:t xml:space="preserve"> </w:t>
      </w:r>
      <w:r w:rsidRPr="00D45796">
        <w:t xml:space="preserve">training </w:t>
      </w:r>
      <w:r w:rsidR="008208E6" w:rsidRPr="00D45796">
        <w:t>programs and exam</w:t>
      </w:r>
      <w:r w:rsidRPr="00D45796">
        <w:t>inations comply with 247 CMR 8.00 and Policy No. 2017-0</w:t>
      </w:r>
      <w:r w:rsidR="00407E8D">
        <w:t>1</w:t>
      </w:r>
      <w:r w:rsidRPr="00D45796">
        <w:t>;</w:t>
      </w:r>
    </w:p>
    <w:p w:rsidR="00D45796" w:rsidRPr="00D45796" w:rsidRDefault="00753863" w:rsidP="00D45796">
      <w:pPr>
        <w:numPr>
          <w:ilvl w:val="0"/>
          <w:numId w:val="8"/>
        </w:numPr>
      </w:pPr>
      <w:r w:rsidRPr="00D45796">
        <w:t>Submit</w:t>
      </w:r>
      <w:r w:rsidR="008208E6" w:rsidRPr="00D45796">
        <w:t xml:space="preserve">  </w:t>
      </w:r>
      <w:r w:rsidR="00FE68AA">
        <w:t xml:space="preserve">syllabus, training materials, examinations with answers, and any other documentation regarding the </w:t>
      </w:r>
      <w:r w:rsidRPr="00D45796">
        <w:t xml:space="preserve">pharmacy technician </w:t>
      </w:r>
      <w:r w:rsidR="008208E6" w:rsidRPr="00D45796">
        <w:t>training program and/or exam</w:t>
      </w:r>
      <w:r w:rsidR="00D45796" w:rsidRPr="00D45796">
        <w:t>ination</w:t>
      </w:r>
      <w:r w:rsidR="008E41CD">
        <w:t xml:space="preserve"> </w:t>
      </w:r>
      <w:r w:rsidR="00114177">
        <w:t>upon request and at least once every five years</w:t>
      </w:r>
      <w:r w:rsidR="00D45796" w:rsidRPr="00D45796">
        <w:t xml:space="preserve">; and </w:t>
      </w:r>
    </w:p>
    <w:p w:rsidR="00D45796" w:rsidRDefault="00D45796" w:rsidP="00D45796">
      <w:pPr>
        <w:numPr>
          <w:ilvl w:val="0"/>
          <w:numId w:val="8"/>
        </w:numPr>
      </w:pPr>
      <w:r w:rsidRPr="00D45796">
        <w:t xml:space="preserve">Maintain documentation pertaining to pharmacy technician training programs and/or examinations for at least </w:t>
      </w:r>
      <w:r w:rsidR="002960FA">
        <w:t>five</w:t>
      </w:r>
      <w:r w:rsidR="002960FA" w:rsidRPr="00D45796">
        <w:t xml:space="preserve"> </w:t>
      </w:r>
      <w:r w:rsidRPr="00D45796">
        <w:t>years.</w:t>
      </w:r>
    </w:p>
    <w:p w:rsidR="00D45796" w:rsidRPr="00D45796" w:rsidRDefault="00D45796" w:rsidP="00D45796">
      <w:pPr>
        <w:ind w:left="1080"/>
      </w:pPr>
    </w:p>
    <w:p w:rsidR="003A0D38" w:rsidRDefault="00D45796" w:rsidP="00EF16E1">
      <w:pPr>
        <w:ind w:left="360"/>
      </w:pPr>
      <w:r w:rsidRPr="00D45796">
        <w:t>Documentation may be subject to</w:t>
      </w:r>
      <w:r>
        <w:t xml:space="preserve"> review and</w:t>
      </w:r>
      <w:r w:rsidRPr="00D45796">
        <w:t xml:space="preserve"> random audit</w:t>
      </w:r>
      <w:r>
        <w:t xml:space="preserve"> by the Board</w:t>
      </w:r>
      <w:r w:rsidRPr="00D45796">
        <w:t xml:space="preserve">.    </w:t>
      </w:r>
      <w:r w:rsidR="00067DFB">
        <w:t xml:space="preserve"> </w:t>
      </w:r>
    </w:p>
    <w:p w:rsidR="00067DFB" w:rsidRDefault="00067DFB" w:rsidP="00ED4C55"/>
    <w:p w:rsidR="0088288B" w:rsidRDefault="0088288B" w:rsidP="00ED4C55"/>
    <w:p w:rsidR="0088288B" w:rsidRDefault="0088288B" w:rsidP="00ED4C55"/>
    <w:p w:rsidR="0088288B" w:rsidRDefault="0088288B" w:rsidP="00ED4C55"/>
    <w:p w:rsidR="0088288B" w:rsidRDefault="007A6211" w:rsidP="00ED4C55">
      <w:r>
        <w:rPr>
          <w:noProof/>
        </w:rPr>
        <mc:AlternateContent>
          <mc:Choice Requires="wps">
            <w:drawing>
              <wp:anchor distT="45720" distB="45720" distL="114300" distR="114300" simplePos="0" relativeHeight="251680768" behindDoc="1" locked="0" layoutInCell="1" allowOverlap="1">
                <wp:simplePos x="0" y="0"/>
                <wp:positionH relativeFrom="column">
                  <wp:posOffset>2254838</wp:posOffset>
                </wp:positionH>
                <wp:positionV relativeFrom="page">
                  <wp:posOffset>9498842</wp:posOffset>
                </wp:positionV>
                <wp:extent cx="982345" cy="327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sidRPr="007A6211">
                              <w:rPr>
                                <w:color w:val="A6A6A6" w:themeColor="background1" w:themeShade="A6"/>
                              </w:rPr>
                              <w:t>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28" type="#_x0000_t202" style="position:absolute;margin-left:177.55pt;margin-top:747.95pt;width:77.35pt;height:25.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" filled="f" stroked="f">
                <v:textbox>
                  <w:txbxContent>
                    <w:p w:rsidR="007A6211" w:rsidRPr="007A6211" w:rsidRDefault="007A6211" w:rsidP="007A6211">
                      <w:pPr>
                        <w:jc w:val="center"/>
                        <w:rPr>
                          <w:color w:val="A6A6A6" w:themeColor="background1" w:themeShade="A6"/>
                        </w:rPr>
                      </w:pPr>
                      <w:r w:rsidRPr="007A6211">
                        <w:rPr>
                          <w:color w:val="A6A6A6" w:themeColor="background1" w:themeShade="A6"/>
                        </w:rPr>
                        <w:t>Page 1 of 4</w:t>
                      </w:r>
                    </w:p>
                  </w:txbxContent>
                </v:textbox>
                <w10:wrap anchory="page"/>
              </v:shape>
            </w:pict>
          </mc:Fallback>
        </mc:AlternateContent>
      </w:r>
    </w:p>
    <w:p w:rsidR="0088288B" w:rsidRDefault="0088288B" w:rsidP="00ED4C55"/>
    <w:p w:rsidR="00DE4527" w:rsidRPr="00D45796" w:rsidRDefault="00D45796" w:rsidP="00424590">
      <w:pPr>
        <w:numPr>
          <w:ilvl w:val="0"/>
          <w:numId w:val="1"/>
        </w:numPr>
        <w:rPr>
          <w:b/>
        </w:rPr>
      </w:pPr>
      <w:r>
        <w:rPr>
          <w:b/>
        </w:rPr>
        <w:t xml:space="preserve">Specific </w:t>
      </w:r>
      <w:r w:rsidR="003A0D38" w:rsidRPr="00D45796">
        <w:rPr>
          <w:b/>
        </w:rPr>
        <w:t xml:space="preserve">Requirements for </w:t>
      </w:r>
      <w:r w:rsidR="00412A95" w:rsidRPr="00D45796">
        <w:rPr>
          <w:b/>
        </w:rPr>
        <w:t xml:space="preserve">Pharmacy Technician </w:t>
      </w:r>
      <w:r w:rsidR="001B6301">
        <w:rPr>
          <w:b/>
        </w:rPr>
        <w:t>Training Programs</w:t>
      </w:r>
    </w:p>
    <w:p w:rsidR="00DF74F4" w:rsidRDefault="00DF74F4" w:rsidP="0064093E">
      <w:pPr>
        <w:ind w:left="1080"/>
        <w:rPr>
          <w:b/>
        </w:rPr>
      </w:pPr>
    </w:p>
    <w:p w:rsidR="006E00A9" w:rsidRDefault="00FE68AA" w:rsidP="00424590">
      <w:r>
        <w:t xml:space="preserve">1. </w:t>
      </w:r>
      <w:r w:rsidR="006970A7">
        <w:t>Board-approved pharmacy technician training programs shall include a minimum of</w:t>
      </w:r>
      <w:r w:rsidR="006E00A9">
        <w:t>:</w:t>
      </w:r>
    </w:p>
    <w:p w:rsidR="006E00A9" w:rsidRDefault="00FE68AA" w:rsidP="00424590">
      <w:pPr>
        <w:ind w:left="720"/>
      </w:pPr>
      <w:r>
        <w:t xml:space="preserve">a. </w:t>
      </w:r>
      <w:r w:rsidR="006970A7">
        <w:t>120 training hours in theoretical instruction</w:t>
      </w:r>
      <w:r w:rsidR="006E00A9">
        <w:t>;</w:t>
      </w:r>
      <w:r w:rsidR="006970A7">
        <w:t xml:space="preserve"> and </w:t>
      </w:r>
    </w:p>
    <w:p w:rsidR="00FE68AA" w:rsidRDefault="005E7153" w:rsidP="00424590">
      <w:pPr>
        <w:ind w:left="720"/>
      </w:pPr>
      <w:r>
        <w:t xml:space="preserve">b. </w:t>
      </w:r>
      <w:r w:rsidR="006970A7">
        <w:t>120 hours of practical instruction in the curriculum.</w:t>
      </w:r>
    </w:p>
    <w:p w:rsidR="006E00A9" w:rsidRDefault="006970A7" w:rsidP="00424590">
      <w:r>
        <w:t xml:space="preserve"> </w:t>
      </w:r>
    </w:p>
    <w:p w:rsidR="006E00A9" w:rsidRDefault="00FE68AA" w:rsidP="00424590">
      <w:r>
        <w:t xml:space="preserve">2. </w:t>
      </w:r>
      <w:r w:rsidR="006970A7">
        <w:t>The training program shall include coverage of the topics of</w:t>
      </w:r>
      <w:r w:rsidR="006E00A9">
        <w:t>:</w:t>
      </w:r>
    </w:p>
    <w:p w:rsidR="006E00A9" w:rsidRDefault="00FE68AA" w:rsidP="00424590">
      <w:pPr>
        <w:ind w:left="360" w:firstLine="360"/>
      </w:pPr>
      <w:r>
        <w:t xml:space="preserve">a. </w:t>
      </w:r>
      <w:r w:rsidR="0088288B">
        <w:t>J</w:t>
      </w:r>
      <w:r w:rsidR="006970A7">
        <w:t>ob descriptions</w:t>
      </w:r>
    </w:p>
    <w:p w:rsidR="006E00A9" w:rsidRDefault="00FE68AA" w:rsidP="00424590">
      <w:pPr>
        <w:ind w:left="360" w:firstLine="360"/>
      </w:pPr>
      <w:r>
        <w:t xml:space="preserve">b. </w:t>
      </w:r>
      <w:r w:rsidR="0088288B">
        <w:t>P</w:t>
      </w:r>
      <w:r w:rsidR="006970A7">
        <w:t>harmacy security</w:t>
      </w:r>
    </w:p>
    <w:p w:rsidR="006E00A9" w:rsidRDefault="00FE68AA" w:rsidP="00424590">
      <w:pPr>
        <w:ind w:left="360" w:firstLine="360"/>
      </w:pPr>
      <w:r>
        <w:t xml:space="preserve">c. </w:t>
      </w:r>
      <w:r w:rsidR="0088288B">
        <w:t>C</w:t>
      </w:r>
      <w:r w:rsidR="006970A7">
        <w:t>ommonly used medical abbreviations</w:t>
      </w:r>
    </w:p>
    <w:p w:rsidR="006E00A9" w:rsidRDefault="00FE68AA" w:rsidP="00424590">
      <w:pPr>
        <w:ind w:left="360" w:firstLine="360"/>
      </w:pPr>
      <w:r>
        <w:t xml:space="preserve">d. </w:t>
      </w:r>
      <w:r w:rsidR="0088288B">
        <w:t>R</w:t>
      </w:r>
      <w:r w:rsidR="006970A7">
        <w:t>outes of administration</w:t>
      </w:r>
    </w:p>
    <w:p w:rsidR="006E00A9" w:rsidRDefault="00FE68AA" w:rsidP="00424590">
      <w:pPr>
        <w:ind w:left="360" w:firstLine="360"/>
      </w:pPr>
      <w:r>
        <w:t xml:space="preserve">e. </w:t>
      </w:r>
      <w:r w:rsidR="0088288B">
        <w:t>P</w:t>
      </w:r>
      <w:r w:rsidR="006970A7">
        <w:t>roduct selection</w:t>
      </w:r>
    </w:p>
    <w:p w:rsidR="006E00A9" w:rsidRDefault="00FE68AA" w:rsidP="00424590">
      <w:pPr>
        <w:ind w:left="360" w:firstLine="360"/>
      </w:pPr>
      <w:r>
        <w:t xml:space="preserve">f. </w:t>
      </w:r>
      <w:r w:rsidR="0088288B">
        <w:t>F</w:t>
      </w:r>
      <w:r w:rsidR="006970A7">
        <w:t>inal check by pharmacists</w:t>
      </w:r>
      <w:r w:rsidR="006E00A9">
        <w:t xml:space="preserve">; </w:t>
      </w:r>
      <w:r w:rsidR="006970A7">
        <w:t xml:space="preserve">and </w:t>
      </w:r>
    </w:p>
    <w:p w:rsidR="006970A7" w:rsidRPr="006970A7" w:rsidRDefault="00FE68AA" w:rsidP="00424590">
      <w:pPr>
        <w:ind w:left="360" w:firstLine="360"/>
      </w:pPr>
      <w:r>
        <w:t xml:space="preserve">g. </w:t>
      </w:r>
      <w:r w:rsidR="0088288B">
        <w:t>G</w:t>
      </w:r>
      <w:r w:rsidR="006970A7">
        <w:t>uidelines for the use of pharmacy technicians.</w:t>
      </w:r>
    </w:p>
    <w:p w:rsidR="00DF74F4" w:rsidRPr="00DE4527" w:rsidRDefault="00DF74F4" w:rsidP="00424590">
      <w:pPr>
        <w:ind w:left="360"/>
        <w:rPr>
          <w:b/>
        </w:rPr>
      </w:pPr>
    </w:p>
    <w:p w:rsidR="00412A95" w:rsidRPr="00412A95" w:rsidRDefault="00FE68AA" w:rsidP="00424590">
      <w:r>
        <w:t xml:space="preserve">3. </w:t>
      </w:r>
      <w:r w:rsidR="00412A95" w:rsidRPr="00412A95">
        <w:t>The organization shall provide applicants with information about:</w:t>
      </w:r>
    </w:p>
    <w:p w:rsidR="00412A95" w:rsidRPr="00412A95" w:rsidRDefault="00FE68AA" w:rsidP="00424590">
      <w:pPr>
        <w:ind w:left="360"/>
      </w:pPr>
      <w:r>
        <w:t xml:space="preserve">a. </w:t>
      </w:r>
      <w:r w:rsidR="0088288B">
        <w:t>Q</w:t>
      </w:r>
      <w:r w:rsidR="00412A95" w:rsidRPr="00412A95">
        <w:t xml:space="preserve">ualifications to enroll; </w:t>
      </w:r>
    </w:p>
    <w:p w:rsidR="00412A95" w:rsidRPr="00412A95" w:rsidRDefault="00FE68AA" w:rsidP="00424590">
      <w:pPr>
        <w:ind w:left="360"/>
      </w:pPr>
      <w:r>
        <w:t xml:space="preserve">b. </w:t>
      </w:r>
      <w:r w:rsidR="0088288B">
        <w:t>T</w:t>
      </w:r>
      <w:r w:rsidR="00412A95" w:rsidRPr="00412A95">
        <w:t xml:space="preserve">he purpose of the training program; </w:t>
      </w:r>
    </w:p>
    <w:p w:rsidR="00412A95" w:rsidRPr="00412A95" w:rsidRDefault="001B6301" w:rsidP="001B6301">
      <w:r>
        <w:t xml:space="preserve">      </w:t>
      </w:r>
      <w:r w:rsidR="00FE68AA">
        <w:t xml:space="preserve">c. </w:t>
      </w:r>
      <w:r w:rsidR="0088288B">
        <w:t>R</w:t>
      </w:r>
      <w:r w:rsidR="00412A95" w:rsidRPr="00412A95">
        <w:t>equirements for state licensure as a pharmacy technician;</w:t>
      </w:r>
    </w:p>
    <w:p w:rsidR="00412A95" w:rsidRPr="00412A95" w:rsidRDefault="00FE68AA" w:rsidP="00424590">
      <w:pPr>
        <w:ind w:left="360"/>
      </w:pPr>
      <w:r>
        <w:t xml:space="preserve">d. </w:t>
      </w:r>
      <w:r w:rsidR="0088288B">
        <w:t>P</w:t>
      </w:r>
      <w:r w:rsidR="00412A95" w:rsidRPr="00412A95">
        <w:t xml:space="preserve">rospects for employment; </w:t>
      </w:r>
    </w:p>
    <w:p w:rsidR="00412A95" w:rsidRPr="00412A95" w:rsidRDefault="00FE68AA" w:rsidP="00424590">
      <w:pPr>
        <w:ind w:left="360"/>
      </w:pPr>
      <w:r>
        <w:t xml:space="preserve">e. </w:t>
      </w:r>
      <w:r w:rsidR="0088288B">
        <w:t>R</w:t>
      </w:r>
      <w:r w:rsidR="00412A95" w:rsidRPr="00412A95">
        <w:t xml:space="preserve">ealistic salary expectations or referral to local, state, or national </w:t>
      </w:r>
      <w:r>
        <w:t xml:space="preserve">  </w:t>
      </w:r>
      <w:r w:rsidR="00412A95" w:rsidRPr="00412A95">
        <w:t xml:space="preserve">statistics for salary expectations; </w:t>
      </w:r>
    </w:p>
    <w:p w:rsidR="00412A95" w:rsidRPr="00412A95" w:rsidRDefault="00FE68AA" w:rsidP="00424590">
      <w:pPr>
        <w:ind w:left="360"/>
      </w:pPr>
      <w:r>
        <w:t xml:space="preserve">f. </w:t>
      </w:r>
      <w:r w:rsidR="0088288B">
        <w:t>T</w:t>
      </w:r>
      <w:r w:rsidR="00412A95" w:rsidRPr="00412A95">
        <w:t xml:space="preserve">otal program cost; and, </w:t>
      </w:r>
    </w:p>
    <w:p w:rsidR="00412A95" w:rsidRDefault="005E7153" w:rsidP="00424590">
      <w:pPr>
        <w:ind w:left="360"/>
      </w:pPr>
      <w:r>
        <w:t>g</w:t>
      </w:r>
      <w:r w:rsidR="00FE68AA">
        <w:t xml:space="preserve">. </w:t>
      </w:r>
      <w:r w:rsidR="0088288B">
        <w:t>T</w:t>
      </w:r>
      <w:r w:rsidR="00412A95" w:rsidRPr="00412A95">
        <w:t>he program’s dismissal policies.</w:t>
      </w:r>
    </w:p>
    <w:p w:rsidR="00FE68AA" w:rsidRDefault="00FE68AA" w:rsidP="00424590"/>
    <w:p w:rsidR="00412A95" w:rsidRPr="00412A95" w:rsidRDefault="00FE68AA" w:rsidP="00424590">
      <w:r>
        <w:t xml:space="preserve">4. </w:t>
      </w:r>
      <w:r w:rsidR="00412A95" w:rsidRPr="00412A95">
        <w:t>Instructor</w:t>
      </w:r>
      <w:r w:rsidR="00332234">
        <w:t>(</w:t>
      </w:r>
      <w:r w:rsidR="00412A95" w:rsidRPr="00412A95">
        <w:t>s</w:t>
      </w:r>
      <w:r w:rsidR="00332234">
        <w:t>)</w:t>
      </w:r>
      <w:r w:rsidR="00412A95" w:rsidRPr="00412A95">
        <w:t xml:space="preserve"> of Pharmacy Technician Training Program</w:t>
      </w:r>
      <w:r w:rsidR="00332234">
        <w:t xml:space="preserve"> shall be</w:t>
      </w:r>
      <w:r w:rsidR="00412A95" w:rsidRPr="00412A95">
        <w:t>:</w:t>
      </w:r>
    </w:p>
    <w:p w:rsidR="00412A95" w:rsidRPr="00412A95" w:rsidRDefault="00FE68AA" w:rsidP="00424590">
      <w:pPr>
        <w:ind w:left="360"/>
      </w:pPr>
      <w:r>
        <w:t xml:space="preserve">a. </w:t>
      </w:r>
      <w:r w:rsidR="00412A95" w:rsidRPr="00412A95">
        <w:t xml:space="preserve">A </w:t>
      </w:r>
      <w:r w:rsidR="00DF74F4">
        <w:t>C</w:t>
      </w:r>
      <w:r w:rsidR="00412A95" w:rsidRPr="00412A95">
        <w:t xml:space="preserve">ertified </w:t>
      </w:r>
      <w:r w:rsidR="00DF74F4">
        <w:t xml:space="preserve">Pharmacy </w:t>
      </w:r>
      <w:r w:rsidR="00412A95" w:rsidRPr="00412A95">
        <w:t xml:space="preserve">Technician who is </w:t>
      </w:r>
      <w:r w:rsidR="006D4C7A">
        <w:t>licensed</w:t>
      </w:r>
      <w:r w:rsidR="006D4C7A" w:rsidRPr="00412A95">
        <w:t xml:space="preserve"> </w:t>
      </w:r>
      <w:r w:rsidR="00412A95" w:rsidRPr="00412A95">
        <w:t xml:space="preserve">with the </w:t>
      </w:r>
      <w:r w:rsidR="00B228D8">
        <w:t>B</w:t>
      </w:r>
      <w:r w:rsidR="00412A95" w:rsidRPr="00412A95">
        <w:t>oard in good standing with a minimum of two years</w:t>
      </w:r>
      <w:r w:rsidR="008247F6">
        <w:t>’</w:t>
      </w:r>
      <w:r w:rsidR="00412A95" w:rsidRPr="00412A95">
        <w:t xml:space="preserve"> experience in pharmacy practice</w:t>
      </w:r>
      <w:r w:rsidR="00332234">
        <w:t>; or</w:t>
      </w:r>
    </w:p>
    <w:p w:rsidR="00412A95" w:rsidRPr="00412A95" w:rsidRDefault="00FE68AA" w:rsidP="00424590">
      <w:pPr>
        <w:ind w:left="360"/>
      </w:pPr>
      <w:r>
        <w:t xml:space="preserve">b. </w:t>
      </w:r>
      <w:r w:rsidR="00412A95" w:rsidRPr="00412A95">
        <w:t xml:space="preserve">A </w:t>
      </w:r>
      <w:r w:rsidR="00332234">
        <w:t>P</w:t>
      </w:r>
      <w:r w:rsidR="00412A95" w:rsidRPr="00412A95">
        <w:t xml:space="preserve">harmacist </w:t>
      </w:r>
      <w:r w:rsidR="006D4C7A">
        <w:t>licensed</w:t>
      </w:r>
      <w:r w:rsidR="006D4C7A" w:rsidRPr="00412A95">
        <w:t xml:space="preserve"> </w:t>
      </w:r>
      <w:r w:rsidR="00412A95" w:rsidRPr="00412A95">
        <w:t xml:space="preserve">with the </w:t>
      </w:r>
      <w:r w:rsidR="00B228D8">
        <w:t>B</w:t>
      </w:r>
      <w:r w:rsidR="00412A95" w:rsidRPr="00412A95">
        <w:t>oard in good standing with a minimum of two year</w:t>
      </w:r>
      <w:r w:rsidR="008247F6">
        <w:t>s’</w:t>
      </w:r>
      <w:r w:rsidR="00412A95" w:rsidRPr="00412A95">
        <w:t xml:space="preserve"> experience in pharmacy practice</w:t>
      </w:r>
      <w:r w:rsidR="00332234">
        <w:t>; or</w:t>
      </w:r>
    </w:p>
    <w:p w:rsidR="00412A95" w:rsidRPr="00412A95" w:rsidRDefault="00FE68AA" w:rsidP="00424590">
      <w:pPr>
        <w:ind w:left="360"/>
      </w:pPr>
      <w:r>
        <w:t xml:space="preserve">c. </w:t>
      </w:r>
      <w:r w:rsidR="00412A95" w:rsidRPr="00412A95">
        <w:t xml:space="preserve">A combination of instructors that are either a pharmacist or </w:t>
      </w:r>
      <w:r w:rsidR="00DF74F4">
        <w:t>C</w:t>
      </w:r>
      <w:r w:rsidR="00412A95" w:rsidRPr="00412A95">
        <w:t xml:space="preserve">ertified </w:t>
      </w:r>
      <w:r w:rsidR="00DF74F4">
        <w:t>Pharmacy T</w:t>
      </w:r>
      <w:r w:rsidR="00412A95" w:rsidRPr="00412A95">
        <w:t xml:space="preserve">echnician </w:t>
      </w:r>
      <w:r w:rsidR="006D4C7A">
        <w:t>licensed</w:t>
      </w:r>
      <w:r w:rsidR="006D4C7A" w:rsidRPr="00412A95">
        <w:t xml:space="preserve"> </w:t>
      </w:r>
      <w:r w:rsidR="00412A95" w:rsidRPr="00412A95">
        <w:t xml:space="preserve">with the </w:t>
      </w:r>
      <w:r w:rsidR="00B228D8">
        <w:t>B</w:t>
      </w:r>
      <w:r w:rsidR="00412A95" w:rsidRPr="00412A95">
        <w:t>oard in good standing with a minimum of two years</w:t>
      </w:r>
      <w:r w:rsidR="008247F6">
        <w:t>’</w:t>
      </w:r>
      <w:r w:rsidR="00412A95" w:rsidRPr="00412A95">
        <w:t xml:space="preserve"> experience</w:t>
      </w:r>
      <w:r w:rsidR="00332234">
        <w:t>; or</w:t>
      </w:r>
    </w:p>
    <w:p w:rsidR="00412A95" w:rsidRDefault="00FE68AA" w:rsidP="00424590">
      <w:pPr>
        <w:ind w:left="360"/>
      </w:pPr>
      <w:r>
        <w:t xml:space="preserve">d. </w:t>
      </w:r>
      <w:r w:rsidR="00412A95" w:rsidRPr="00412A95">
        <w:t>An instructor with a masters or doctorate degree with a minimum of 5 years</w:t>
      </w:r>
      <w:r w:rsidR="008247F6">
        <w:t>’</w:t>
      </w:r>
      <w:r w:rsidR="00412A95" w:rsidRPr="00412A95">
        <w:t xml:space="preserve"> experience in teaching college level pharmacy practice curriculum. </w:t>
      </w:r>
    </w:p>
    <w:p w:rsidR="00FE68AA" w:rsidRPr="00412A95" w:rsidRDefault="00FE68AA" w:rsidP="00424590"/>
    <w:p w:rsidR="00412A95" w:rsidRPr="00412A95" w:rsidRDefault="00FE68AA" w:rsidP="00424590">
      <w:r>
        <w:t xml:space="preserve">5. </w:t>
      </w:r>
      <w:r w:rsidR="00412A95" w:rsidRPr="00412A95">
        <w:t>Preparation</w:t>
      </w:r>
      <w:r w:rsidR="00DF74F4">
        <w:t>:</w:t>
      </w:r>
    </w:p>
    <w:p w:rsidR="00412A95" w:rsidRDefault="00FE68AA" w:rsidP="00424590">
      <w:pPr>
        <w:ind w:left="360"/>
      </w:pPr>
      <w:r>
        <w:t xml:space="preserve">a. </w:t>
      </w:r>
      <w:r w:rsidR="00412A95" w:rsidRPr="00412A95">
        <w:t>The curriculum must prepare students for practice as entry-level pharmacy technicians in a variety of contemporary settings (e.g., community, hospital, home care, long-term care)</w:t>
      </w:r>
      <w:r w:rsidR="00B228D8">
        <w:t>,</w:t>
      </w:r>
      <w:r w:rsidR="00412A95" w:rsidRPr="00412A95">
        <w:t xml:space="preserve"> and students must acquire knowledge, skills, and abilities needed for practice.</w:t>
      </w:r>
    </w:p>
    <w:p w:rsidR="00FF3851" w:rsidRDefault="00FF3851" w:rsidP="00424590">
      <w:pPr>
        <w:ind w:left="360"/>
      </w:pPr>
    </w:p>
    <w:p w:rsidR="00DC5A2A" w:rsidRDefault="00DC5A2A" w:rsidP="00424590">
      <w:pPr>
        <w:ind w:left="360"/>
      </w:pPr>
    </w:p>
    <w:p w:rsidR="00424590" w:rsidRDefault="00424590" w:rsidP="00424590">
      <w:pPr>
        <w:ind w:left="360"/>
      </w:pPr>
    </w:p>
    <w:p w:rsidR="00424590" w:rsidRPr="00412A95" w:rsidRDefault="007A6211" w:rsidP="00424590">
      <w:pPr>
        <w:ind w:left="360"/>
      </w:pPr>
      <w:r>
        <w:rPr>
          <w:noProof/>
        </w:rPr>
        <mc:AlternateContent>
          <mc:Choice Requires="wps">
            <w:drawing>
              <wp:anchor distT="45720" distB="45720" distL="114300" distR="114300" simplePos="0" relativeHeight="251682816" behindDoc="1" locked="0" layoutInCell="1" allowOverlap="1" wp14:anchorId="0E95D883" wp14:editId="259FDE4D">
                <wp:simplePos x="0" y="0"/>
                <wp:positionH relativeFrom="column">
                  <wp:posOffset>2247900</wp:posOffset>
                </wp:positionH>
                <wp:positionV relativeFrom="page">
                  <wp:posOffset>9417050</wp:posOffset>
                </wp:positionV>
                <wp:extent cx="982345" cy="3270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Pr>
                                <w:color w:val="A6A6A6" w:themeColor="background1" w:themeShade="A6"/>
                              </w:rPr>
                              <w:t>Page 2</w:t>
                            </w:r>
                            <w:r w:rsidRPr="007A6211">
                              <w:rPr>
                                <w:color w:val="A6A6A6" w:themeColor="background1" w:themeShade="A6"/>
                              </w:rPr>
                              <w:t xml:space="preserve">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29" type="#_x0000_t202" style="position:absolute;left:0;text-align:left;margin-left:177pt;margin-top:741.5pt;width:77.35pt;height:25.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" filled="f" stroked="f">
                <v:textbox>
                  <w:txbxContent>
                    <w:p w:rsidR="007A6211" w:rsidRPr="007A6211" w:rsidRDefault="007A6211" w:rsidP="007A6211">
                      <w:pPr>
                        <w:jc w:val="center"/>
                        <w:rPr>
                          <w:color w:val="A6A6A6" w:themeColor="background1" w:themeShade="A6"/>
                        </w:rPr>
                      </w:pPr>
                      <w:r>
                        <w:rPr>
                          <w:color w:val="A6A6A6" w:themeColor="background1" w:themeShade="A6"/>
                        </w:rPr>
                        <w:t>Page 2</w:t>
                      </w:r>
                      <w:r w:rsidRPr="007A6211">
                        <w:rPr>
                          <w:color w:val="A6A6A6" w:themeColor="background1" w:themeShade="A6"/>
                        </w:rPr>
                        <w:t xml:space="preserve"> of 4</w:t>
                      </w:r>
                    </w:p>
                  </w:txbxContent>
                </v:textbox>
                <w10:wrap anchory="page"/>
              </v:shape>
            </w:pict>
          </mc:Fallback>
        </mc:AlternateContent>
      </w:r>
    </w:p>
    <w:p w:rsidR="00412A95" w:rsidRPr="00412A95" w:rsidRDefault="00FE68AA" w:rsidP="00DC5A2A">
      <w:pPr>
        <w:ind w:firstLine="720"/>
      </w:pPr>
      <w:r>
        <w:lastRenderedPageBreak/>
        <w:t xml:space="preserve">6. </w:t>
      </w:r>
      <w:r w:rsidR="00412A95" w:rsidRPr="00412A95">
        <w:t xml:space="preserve">Program </w:t>
      </w:r>
      <w:r w:rsidR="00661528">
        <w:t>must</w:t>
      </w:r>
      <w:r w:rsidR="00412A95" w:rsidRPr="00412A95">
        <w:t>:</w:t>
      </w:r>
    </w:p>
    <w:p w:rsidR="00412A95" w:rsidRDefault="009667A4" w:rsidP="00DC5A2A">
      <w:pPr>
        <w:ind w:left="1080"/>
      </w:pPr>
      <w:r>
        <w:t xml:space="preserve">a. </w:t>
      </w:r>
      <w:r w:rsidR="00B228D8">
        <w:t>C</w:t>
      </w:r>
      <w:r w:rsidR="00412A95" w:rsidRPr="00412A95">
        <w:t xml:space="preserve">learly state that </w:t>
      </w:r>
      <w:r w:rsidR="006D4C7A">
        <w:t>licensure</w:t>
      </w:r>
      <w:r w:rsidR="006D4C7A" w:rsidRPr="00412A95">
        <w:t xml:space="preserve"> </w:t>
      </w:r>
      <w:r w:rsidR="00412A95" w:rsidRPr="00412A95">
        <w:t>with the Board is required after passing</w:t>
      </w:r>
      <w:r w:rsidR="007B786E">
        <w:t xml:space="preserve"> an approved</w:t>
      </w:r>
      <w:r w:rsidR="00412A95" w:rsidRPr="00412A95">
        <w:t xml:space="preserve"> national certification exam</w:t>
      </w:r>
      <w:r w:rsidR="007B786E">
        <w:t xml:space="preserve"> (ExCPT or PTCB)</w:t>
      </w:r>
    </w:p>
    <w:p w:rsidR="009667A4" w:rsidRPr="00412A95" w:rsidRDefault="009667A4" w:rsidP="00DC5A2A"/>
    <w:p w:rsidR="00412A95" w:rsidRPr="00412A95" w:rsidRDefault="009667A4" w:rsidP="00DC5A2A">
      <w:pPr>
        <w:ind w:firstLine="720"/>
      </w:pPr>
      <w:r>
        <w:t xml:space="preserve">7. </w:t>
      </w:r>
      <w:r w:rsidR="00412A95" w:rsidRPr="00412A95">
        <w:t>Advertisement</w:t>
      </w:r>
      <w:r w:rsidR="0053435B">
        <w:t>s must</w:t>
      </w:r>
      <w:r w:rsidR="00412A95" w:rsidRPr="00412A95">
        <w:t>:</w:t>
      </w:r>
    </w:p>
    <w:p w:rsidR="00412A95" w:rsidRDefault="009667A4" w:rsidP="00DC5A2A">
      <w:pPr>
        <w:ind w:left="1080"/>
      </w:pPr>
      <w:r>
        <w:t>a.</w:t>
      </w:r>
      <w:r w:rsidR="00424590">
        <w:t xml:space="preserve"> </w:t>
      </w:r>
      <w:r w:rsidR="00412A95" w:rsidRPr="00412A95">
        <w:t xml:space="preserve">Specify goals </w:t>
      </w:r>
      <w:r w:rsidR="006D4C7A">
        <w:t>to become</w:t>
      </w:r>
      <w:r w:rsidR="006D4C7A" w:rsidRPr="00412A95">
        <w:t xml:space="preserve"> </w:t>
      </w:r>
      <w:r w:rsidR="00B228D8">
        <w:t xml:space="preserve">a </w:t>
      </w:r>
      <w:r w:rsidR="009038FF">
        <w:t>C</w:t>
      </w:r>
      <w:r w:rsidR="00B228D8">
        <w:t xml:space="preserve">ertified </w:t>
      </w:r>
      <w:r w:rsidR="009038FF">
        <w:t>P</w:t>
      </w:r>
      <w:r w:rsidR="00B228D8">
        <w:t xml:space="preserve">harmacy </w:t>
      </w:r>
      <w:r w:rsidR="009038FF">
        <w:t>T</w:t>
      </w:r>
      <w:r w:rsidR="00B228D8">
        <w:t>echnician</w:t>
      </w:r>
      <w:r w:rsidR="00412A95" w:rsidRPr="00412A95">
        <w:t xml:space="preserve"> </w:t>
      </w:r>
      <w:r w:rsidR="00DF74F4">
        <w:t>as well as</w:t>
      </w:r>
      <w:r w:rsidR="00DF74F4" w:rsidRPr="00412A95">
        <w:t xml:space="preserve"> </w:t>
      </w:r>
      <w:r w:rsidR="00B228D8">
        <w:t>requirements for Massachusetts</w:t>
      </w:r>
      <w:r w:rsidR="00412A95" w:rsidRPr="00412A95">
        <w:t xml:space="preserve"> </w:t>
      </w:r>
      <w:r w:rsidR="006D4C7A">
        <w:t>licensure</w:t>
      </w:r>
      <w:r w:rsidR="00B228D8">
        <w:t>.</w:t>
      </w:r>
      <w:r w:rsidR="00412A95" w:rsidRPr="00412A95">
        <w:t xml:space="preserve"> </w:t>
      </w:r>
    </w:p>
    <w:p w:rsidR="009667A4" w:rsidRPr="00412A95" w:rsidRDefault="009667A4" w:rsidP="00DC5A2A"/>
    <w:p w:rsidR="00412A95" w:rsidRPr="00412A95" w:rsidRDefault="009667A4" w:rsidP="00DC5A2A">
      <w:pPr>
        <w:ind w:firstLine="720"/>
      </w:pPr>
      <w:r>
        <w:t xml:space="preserve">8. </w:t>
      </w:r>
      <w:r w:rsidR="00412A95" w:rsidRPr="00412A95">
        <w:t>Post Program Preparation</w:t>
      </w:r>
      <w:r w:rsidR="006970A7">
        <w:t>:</w:t>
      </w:r>
    </w:p>
    <w:p w:rsidR="00412A95" w:rsidRDefault="009667A4" w:rsidP="00DC5A2A">
      <w:pPr>
        <w:ind w:left="1080"/>
      </w:pPr>
      <w:r>
        <w:t xml:space="preserve">a. </w:t>
      </w:r>
      <w:r w:rsidR="00412A95" w:rsidRPr="00412A95">
        <w:t>The program director or designee must provide students with information and resources to prepare them for nationally recognized certification</w:t>
      </w:r>
      <w:r w:rsidR="000E0911">
        <w:t xml:space="preserve"> (ExCPT or PTCB)</w:t>
      </w:r>
      <w:r w:rsidR="00412A95" w:rsidRPr="00412A95">
        <w:t xml:space="preserve"> </w:t>
      </w:r>
      <w:r w:rsidR="006D4C7A">
        <w:t>and</w:t>
      </w:r>
      <w:r w:rsidR="000E0911">
        <w:t xml:space="preserve"> state</w:t>
      </w:r>
      <w:r w:rsidR="00412A95" w:rsidRPr="00412A95">
        <w:t xml:space="preserve"> licensure</w:t>
      </w:r>
      <w:r w:rsidR="00661528">
        <w:t>.</w:t>
      </w:r>
    </w:p>
    <w:p w:rsidR="00332234" w:rsidRDefault="009667A4" w:rsidP="00DC5A2A">
      <w:pPr>
        <w:ind w:left="1080"/>
      </w:pPr>
      <w:r>
        <w:t xml:space="preserve">b. </w:t>
      </w:r>
      <w:r w:rsidR="00DC091A">
        <w:t>A</w:t>
      </w:r>
      <w:r w:rsidR="00785203" w:rsidRPr="00785203">
        <w:t xml:space="preserve"> certificate of completion of the Board approved program </w:t>
      </w:r>
      <w:r w:rsidR="00332234">
        <w:t xml:space="preserve">must be </w:t>
      </w:r>
      <w:r w:rsidR="00785203" w:rsidRPr="00785203">
        <w:t>provided</w:t>
      </w:r>
      <w:r w:rsidR="00DC091A">
        <w:t xml:space="preserve">. </w:t>
      </w:r>
      <w:r w:rsidR="00DC091A" w:rsidRPr="00DC091A">
        <w:t xml:space="preserve">In the event of unsuccessful completion of the national certification exam, </w:t>
      </w:r>
      <w:r w:rsidR="00332234">
        <w:t>the appli</w:t>
      </w:r>
      <w:r w:rsidR="00F114B8">
        <w:t xml:space="preserve">cant may </w:t>
      </w:r>
      <w:r w:rsidR="009D40F3">
        <w:t>provide this proof of course completion in lieu</w:t>
      </w:r>
      <w:r w:rsidR="00F114B8">
        <w:t xml:space="preserve"> of the 500 hour training requirement</w:t>
      </w:r>
      <w:r w:rsidR="009D40F3">
        <w:t xml:space="preserve"> to obtain state licensure.</w:t>
      </w:r>
    </w:p>
    <w:p w:rsidR="00661528" w:rsidRPr="00412A95" w:rsidRDefault="00661528" w:rsidP="00661528"/>
    <w:p w:rsidR="00412A95" w:rsidRDefault="006970A7" w:rsidP="003A0D38">
      <w:pPr>
        <w:numPr>
          <w:ilvl w:val="0"/>
          <w:numId w:val="1"/>
        </w:numPr>
        <w:rPr>
          <w:b/>
        </w:rPr>
      </w:pPr>
      <w:r>
        <w:rPr>
          <w:b/>
        </w:rPr>
        <w:t xml:space="preserve">Specific </w:t>
      </w:r>
      <w:r w:rsidR="00412A95">
        <w:rPr>
          <w:b/>
        </w:rPr>
        <w:t xml:space="preserve">Requirements for Pharmacy Technician </w:t>
      </w:r>
      <w:r w:rsidR="003061FD">
        <w:rPr>
          <w:b/>
        </w:rPr>
        <w:t>Assessment Examination</w:t>
      </w:r>
    </w:p>
    <w:p w:rsidR="00DE4527" w:rsidRDefault="00DE4527" w:rsidP="00C20C35">
      <w:pPr>
        <w:ind w:left="1080"/>
        <w:rPr>
          <w:b/>
        </w:rPr>
      </w:pPr>
    </w:p>
    <w:p w:rsidR="006E00A9" w:rsidRDefault="00424590" w:rsidP="00424590">
      <w:pPr>
        <w:ind w:left="360"/>
      </w:pPr>
      <w:r>
        <w:t xml:space="preserve">1. </w:t>
      </w:r>
      <w:r w:rsidR="006970A7">
        <w:t xml:space="preserve">Board-approved pharmacy technician examinations must cover the following knowledge based areas: </w:t>
      </w:r>
    </w:p>
    <w:p w:rsidR="006E00A9" w:rsidRDefault="009667A4" w:rsidP="00424590">
      <w:pPr>
        <w:ind w:left="1440"/>
      </w:pPr>
      <w:r>
        <w:t xml:space="preserve">a. </w:t>
      </w:r>
      <w:r w:rsidR="0088288B">
        <w:t>P</w:t>
      </w:r>
      <w:r w:rsidR="006970A7">
        <w:t>ractice settings</w:t>
      </w:r>
    </w:p>
    <w:p w:rsidR="006E00A9" w:rsidRDefault="009667A4" w:rsidP="00424590">
      <w:pPr>
        <w:ind w:left="1440"/>
      </w:pPr>
      <w:r>
        <w:t xml:space="preserve">b. </w:t>
      </w:r>
      <w:r w:rsidR="0088288B">
        <w:t>D</w:t>
      </w:r>
      <w:r w:rsidR="006970A7">
        <w:t>uties and responsibilities of a pharmacy technician in relationship to other pharmacy personnel</w:t>
      </w:r>
    </w:p>
    <w:p w:rsidR="006E00A9" w:rsidRDefault="009667A4" w:rsidP="00424590">
      <w:pPr>
        <w:ind w:left="1440"/>
      </w:pPr>
      <w:r>
        <w:t xml:space="preserve">c. </w:t>
      </w:r>
      <w:r w:rsidR="0088288B">
        <w:t>L</w:t>
      </w:r>
      <w:r w:rsidR="006970A7">
        <w:t xml:space="preserve">aws and regulations regarding the practice of pharmacy </w:t>
      </w:r>
    </w:p>
    <w:p w:rsidR="006E00A9" w:rsidRDefault="009667A4" w:rsidP="00424590">
      <w:pPr>
        <w:ind w:left="1440"/>
      </w:pPr>
      <w:r>
        <w:t xml:space="preserve">d. </w:t>
      </w:r>
      <w:r w:rsidR="0088288B">
        <w:t>P</w:t>
      </w:r>
      <w:r w:rsidR="006970A7">
        <w:t>atient confidentiality</w:t>
      </w:r>
    </w:p>
    <w:p w:rsidR="006E00A9" w:rsidRDefault="009667A4" w:rsidP="00424590">
      <w:pPr>
        <w:ind w:left="1440"/>
      </w:pPr>
      <w:r>
        <w:t xml:space="preserve">e. </w:t>
      </w:r>
      <w:r w:rsidR="0088288B">
        <w:t>M</w:t>
      </w:r>
      <w:r w:rsidR="006970A7">
        <w:t>edical abbreviations and symbols</w:t>
      </w:r>
    </w:p>
    <w:p w:rsidR="006E00A9" w:rsidRDefault="009667A4" w:rsidP="00424590">
      <w:pPr>
        <w:ind w:left="1440"/>
      </w:pPr>
      <w:r>
        <w:t xml:space="preserve">f. </w:t>
      </w:r>
      <w:r w:rsidR="0088288B">
        <w:t>C</w:t>
      </w:r>
      <w:r w:rsidR="006970A7">
        <w:t>ommon dosage calculations</w:t>
      </w:r>
    </w:p>
    <w:p w:rsidR="006E00A9" w:rsidRDefault="009667A4" w:rsidP="00424590">
      <w:pPr>
        <w:ind w:left="1440"/>
      </w:pPr>
      <w:r>
        <w:t xml:space="preserve">g. </w:t>
      </w:r>
      <w:r w:rsidR="0088288B">
        <w:t>I</w:t>
      </w:r>
      <w:r w:rsidR="006970A7">
        <w:t>dentification of drugs</w:t>
      </w:r>
    </w:p>
    <w:p w:rsidR="006970A7" w:rsidRPr="006970A7" w:rsidRDefault="009667A4" w:rsidP="00424590">
      <w:pPr>
        <w:ind w:left="1440"/>
      </w:pPr>
      <w:r>
        <w:t xml:space="preserve">h. </w:t>
      </w:r>
      <w:r w:rsidR="0088288B">
        <w:t>D</w:t>
      </w:r>
      <w:r w:rsidR="006970A7">
        <w:t>osages, routes of administration, and storage requirements.</w:t>
      </w:r>
    </w:p>
    <w:p w:rsidR="006970A7" w:rsidRPr="00315959" w:rsidRDefault="006970A7" w:rsidP="00424590">
      <w:pPr>
        <w:ind w:left="1440"/>
        <w:rPr>
          <w:b/>
        </w:rPr>
      </w:pPr>
    </w:p>
    <w:p w:rsidR="008A5327" w:rsidRDefault="009667A4" w:rsidP="00424590">
      <w:pPr>
        <w:ind w:left="360"/>
      </w:pPr>
      <w:r>
        <w:t xml:space="preserve">2. </w:t>
      </w:r>
      <w:r w:rsidR="00661528" w:rsidRPr="00661528">
        <w:t xml:space="preserve">The examination must </w:t>
      </w:r>
      <w:r w:rsidR="008A5327">
        <w:t xml:space="preserve">be at least 50 questions, </w:t>
      </w:r>
      <w:r w:rsidR="0053435B">
        <w:t>may not contain</w:t>
      </w:r>
      <w:r w:rsidR="008A5327">
        <w:t xml:space="preserve"> true/false questions, and</w:t>
      </w:r>
      <w:r w:rsidR="0053435B">
        <w:t xml:space="preserve"> must</w:t>
      </w:r>
      <w:r w:rsidR="008A5327">
        <w:t xml:space="preserve"> require at least 75% </w:t>
      </w:r>
      <w:r w:rsidR="000E0911">
        <w:t xml:space="preserve">of correct answers </w:t>
      </w:r>
      <w:r w:rsidR="008A5327">
        <w:t xml:space="preserve">to be considered a passing grade. </w:t>
      </w:r>
    </w:p>
    <w:p w:rsidR="009667A4" w:rsidRDefault="009667A4" w:rsidP="00424590"/>
    <w:p w:rsidR="00661528" w:rsidRDefault="009667A4" w:rsidP="00424590">
      <w:pPr>
        <w:ind w:left="360"/>
      </w:pPr>
      <w:r>
        <w:t xml:space="preserve">3. </w:t>
      </w:r>
      <w:r w:rsidR="008A5327">
        <w:t xml:space="preserve">The </w:t>
      </w:r>
      <w:r w:rsidR="008A5327" w:rsidRPr="00BB2C33">
        <w:t>examination</w:t>
      </w:r>
      <w:r w:rsidR="008A5327">
        <w:t xml:space="preserve"> must</w:t>
      </w:r>
      <w:r w:rsidR="00FA5F88">
        <w:t>, at a minimum,</w:t>
      </w:r>
      <w:r w:rsidR="008A5327">
        <w:t xml:space="preserve"> </w:t>
      </w:r>
      <w:r w:rsidR="00661528" w:rsidRPr="00661528">
        <w:t xml:space="preserve">cover the following knowledge based areas: </w:t>
      </w:r>
    </w:p>
    <w:p w:rsidR="0065674F" w:rsidRPr="00424590" w:rsidRDefault="0065674F" w:rsidP="00424590">
      <w:pPr>
        <w:pStyle w:val="ListParagraph"/>
        <w:numPr>
          <w:ilvl w:val="1"/>
          <w:numId w:val="3"/>
        </w:numPr>
        <w:rPr>
          <w:b/>
        </w:rPr>
      </w:pPr>
      <w:r w:rsidRPr="00A4364D">
        <w:rPr>
          <w:b/>
        </w:rPr>
        <w:t>Pharmacology for Technicians</w:t>
      </w:r>
      <w:r w:rsidRPr="00A4364D">
        <w:tab/>
      </w:r>
      <w:r w:rsidR="00424590" w:rsidRPr="00424590">
        <w:rPr>
          <w:b/>
        </w:rPr>
        <w:tab/>
      </w:r>
      <w:r w:rsidR="00424590">
        <w:rPr>
          <w:b/>
        </w:rPr>
        <w:tab/>
      </w:r>
      <w:r w:rsidR="00424590" w:rsidRPr="00424590">
        <w:rPr>
          <w:b/>
        </w:rPr>
        <w:tab/>
      </w:r>
      <w:r w:rsidR="00176C0D" w:rsidRPr="00424590">
        <w:rPr>
          <w:b/>
        </w:rPr>
        <w:t>15</w:t>
      </w:r>
      <w:r w:rsidRPr="00424590">
        <w:rPr>
          <w:b/>
        </w:rPr>
        <w:t>% of exam</w:t>
      </w:r>
    </w:p>
    <w:p w:rsidR="0065674F" w:rsidRDefault="0065674F" w:rsidP="00FF3851">
      <w:pPr>
        <w:pStyle w:val="ListParagraph"/>
        <w:numPr>
          <w:ilvl w:val="2"/>
          <w:numId w:val="3"/>
        </w:numPr>
      </w:pPr>
      <w:r>
        <w:t>Generic and bran</w:t>
      </w:r>
      <w:r w:rsidR="008A5327">
        <w:t>d</w:t>
      </w:r>
      <w:r>
        <w:t xml:space="preserve"> names </w:t>
      </w:r>
      <w:r w:rsidR="008A5327">
        <w:t xml:space="preserve">of </w:t>
      </w:r>
      <w:r>
        <w:t>pharmaceuticals</w:t>
      </w:r>
    </w:p>
    <w:p w:rsidR="0065674F" w:rsidRDefault="0065674F" w:rsidP="00176C0D">
      <w:pPr>
        <w:numPr>
          <w:ilvl w:val="2"/>
          <w:numId w:val="3"/>
        </w:numPr>
      </w:pPr>
      <w:r>
        <w:t>Therapeutic equivalence</w:t>
      </w:r>
    </w:p>
    <w:p w:rsidR="00661528" w:rsidRDefault="00B228D8" w:rsidP="00176C0D">
      <w:pPr>
        <w:numPr>
          <w:ilvl w:val="2"/>
          <w:numId w:val="3"/>
        </w:numPr>
      </w:pPr>
      <w:r>
        <w:t>I</w:t>
      </w:r>
      <w:r w:rsidR="0065674F" w:rsidRPr="00661528">
        <w:t>dentification of drugs, dosages, routes of administration, and storage requirements</w:t>
      </w:r>
      <w:r w:rsidR="00661528">
        <w:tab/>
      </w:r>
    </w:p>
    <w:p w:rsidR="00661528" w:rsidRPr="00424590" w:rsidRDefault="0065674F" w:rsidP="00176C0D">
      <w:pPr>
        <w:numPr>
          <w:ilvl w:val="1"/>
          <w:numId w:val="3"/>
        </w:numPr>
        <w:rPr>
          <w:b/>
        </w:rPr>
      </w:pPr>
      <w:r w:rsidRPr="00424590">
        <w:rPr>
          <w:b/>
        </w:rPr>
        <w:t>Pharmacy Law and Regulations</w:t>
      </w:r>
      <w:r w:rsidRPr="00424590">
        <w:rPr>
          <w:b/>
        </w:rPr>
        <w:tab/>
      </w:r>
      <w:r w:rsidR="003061FD" w:rsidRPr="00424590">
        <w:rPr>
          <w:b/>
        </w:rPr>
        <w:tab/>
      </w:r>
      <w:r w:rsidR="00424590">
        <w:rPr>
          <w:b/>
        </w:rPr>
        <w:tab/>
      </w:r>
      <w:r w:rsidR="003061FD" w:rsidRPr="00424590">
        <w:rPr>
          <w:b/>
        </w:rPr>
        <w:t>13</w:t>
      </w:r>
      <w:r w:rsidRPr="00424590">
        <w:rPr>
          <w:b/>
        </w:rPr>
        <w:t>% of exam</w:t>
      </w:r>
    </w:p>
    <w:p w:rsidR="00590ADA" w:rsidRDefault="00B228D8" w:rsidP="00176C0D">
      <w:pPr>
        <w:numPr>
          <w:ilvl w:val="2"/>
          <w:numId w:val="3"/>
        </w:numPr>
      </w:pPr>
      <w:r>
        <w:t>P</w:t>
      </w:r>
      <w:r w:rsidR="00590ADA">
        <w:t>ractice settings</w:t>
      </w:r>
    </w:p>
    <w:p w:rsidR="00661528" w:rsidRDefault="0065674F" w:rsidP="00176C0D">
      <w:pPr>
        <w:numPr>
          <w:ilvl w:val="2"/>
          <w:numId w:val="3"/>
        </w:numPr>
      </w:pPr>
      <w:r>
        <w:t>Storage, handling, and disposal of hazardous substances and waste</w:t>
      </w:r>
    </w:p>
    <w:p w:rsidR="000E0911" w:rsidRDefault="007A6211" w:rsidP="00176C0D">
      <w:pPr>
        <w:numPr>
          <w:ilvl w:val="2"/>
          <w:numId w:val="3"/>
        </w:numPr>
      </w:pPr>
      <w:r>
        <w:rPr>
          <w:noProof/>
        </w:rPr>
        <mc:AlternateContent>
          <mc:Choice Requires="wps">
            <w:drawing>
              <wp:anchor distT="45720" distB="45720" distL="114300" distR="114300" simplePos="0" relativeHeight="251655680" behindDoc="1" locked="0" layoutInCell="1" allowOverlap="1" wp14:anchorId="0E95D883" wp14:editId="259FDE4D">
                <wp:simplePos x="0" y="0"/>
                <wp:positionH relativeFrom="column">
                  <wp:posOffset>2247900</wp:posOffset>
                </wp:positionH>
                <wp:positionV relativeFrom="page">
                  <wp:posOffset>9445625</wp:posOffset>
                </wp:positionV>
                <wp:extent cx="982345" cy="3270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Pr>
                                <w:color w:val="A6A6A6" w:themeColor="background1" w:themeShade="A6"/>
                              </w:rPr>
                              <w:t>Page 3</w:t>
                            </w:r>
                            <w:r w:rsidRPr="007A6211">
                              <w:rPr>
                                <w:color w:val="A6A6A6" w:themeColor="background1" w:themeShade="A6"/>
                              </w:rPr>
                              <w:t xml:space="preserve">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30" type="#_x0000_t202" style="position:absolute;left:0;text-align:left;margin-left:177pt;margin-top:743.75pt;width:77.35pt;height:25.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" filled="f" stroked="f">
                <v:textbox>
                  <w:txbxContent>
                    <w:p w:rsidR="007A6211" w:rsidRPr="007A6211" w:rsidRDefault="007A6211" w:rsidP="007A6211">
                      <w:pPr>
                        <w:jc w:val="center"/>
                        <w:rPr>
                          <w:color w:val="A6A6A6" w:themeColor="background1" w:themeShade="A6"/>
                        </w:rPr>
                      </w:pPr>
                      <w:r>
                        <w:rPr>
                          <w:color w:val="A6A6A6" w:themeColor="background1" w:themeShade="A6"/>
                        </w:rPr>
                        <w:t>Page 3</w:t>
                      </w:r>
                      <w:r w:rsidRPr="007A6211">
                        <w:rPr>
                          <w:color w:val="A6A6A6" w:themeColor="background1" w:themeShade="A6"/>
                        </w:rPr>
                        <w:t xml:space="preserve"> of 4</w:t>
                      </w:r>
                    </w:p>
                  </w:txbxContent>
                </v:textbox>
                <w10:wrap anchory="page"/>
              </v:shape>
            </w:pict>
          </mc:Fallback>
        </mc:AlternateContent>
      </w:r>
      <w:r w:rsidR="000E0911">
        <w:t>Storage and handling of federally controlled substances</w:t>
      </w:r>
    </w:p>
    <w:p w:rsidR="0065674F" w:rsidRDefault="0065674F" w:rsidP="00176C0D">
      <w:pPr>
        <w:numPr>
          <w:ilvl w:val="2"/>
          <w:numId w:val="3"/>
        </w:numPr>
      </w:pPr>
      <w:r>
        <w:lastRenderedPageBreak/>
        <w:t>Formula to verify the validity of a prescriber’s DEA number</w:t>
      </w:r>
    </w:p>
    <w:p w:rsidR="0065674F" w:rsidRDefault="0065674F" w:rsidP="00176C0D">
      <w:pPr>
        <w:numPr>
          <w:ilvl w:val="2"/>
          <w:numId w:val="3"/>
        </w:numPr>
      </w:pPr>
      <w:r>
        <w:t>Restricted drug programs and related prescription-processing requirements</w:t>
      </w:r>
    </w:p>
    <w:p w:rsidR="0065674F" w:rsidRDefault="0065674F" w:rsidP="00176C0D">
      <w:pPr>
        <w:numPr>
          <w:ilvl w:val="2"/>
          <w:numId w:val="3"/>
        </w:numPr>
      </w:pPr>
      <w:r>
        <w:t>Professional standards related to data integrity, security, and confidentiality</w:t>
      </w:r>
    </w:p>
    <w:p w:rsidR="0065674F" w:rsidRDefault="0065674F" w:rsidP="00176C0D">
      <w:pPr>
        <w:numPr>
          <w:ilvl w:val="2"/>
          <w:numId w:val="3"/>
        </w:numPr>
      </w:pPr>
      <w:r>
        <w:t>Requirement for consultation</w:t>
      </w:r>
    </w:p>
    <w:p w:rsidR="00590ADA" w:rsidRDefault="0065674F" w:rsidP="00176C0D">
      <w:pPr>
        <w:numPr>
          <w:ilvl w:val="2"/>
          <w:numId w:val="3"/>
        </w:numPr>
      </w:pPr>
      <w:r>
        <w:t xml:space="preserve">Reconciliation of state and federal </w:t>
      </w:r>
      <w:r w:rsidRPr="00661528">
        <w:t xml:space="preserve">laws and regulations regarding the practice of pharmacy and patient </w:t>
      </w:r>
      <w:r>
        <w:t>confidentiality</w:t>
      </w:r>
    </w:p>
    <w:p w:rsidR="0065674F" w:rsidRDefault="00B228D8" w:rsidP="00176C0D">
      <w:pPr>
        <w:numPr>
          <w:ilvl w:val="2"/>
          <w:numId w:val="3"/>
        </w:numPr>
      </w:pPr>
      <w:r>
        <w:t>D</w:t>
      </w:r>
      <w:r w:rsidR="00590ADA">
        <w:t>uties and responsibilities of a pharmacy technician in relationship to other pharmacy personnel</w:t>
      </w:r>
      <w:r w:rsidR="0065674F" w:rsidRPr="00661528">
        <w:t xml:space="preserve"> </w:t>
      </w:r>
    </w:p>
    <w:p w:rsidR="00661528" w:rsidRPr="00424590" w:rsidRDefault="0065674F" w:rsidP="00176C0D">
      <w:pPr>
        <w:numPr>
          <w:ilvl w:val="1"/>
          <w:numId w:val="3"/>
        </w:numPr>
        <w:rPr>
          <w:b/>
        </w:rPr>
      </w:pPr>
      <w:r w:rsidRPr="00424590">
        <w:rPr>
          <w:b/>
        </w:rPr>
        <w:t>Medication Safety</w:t>
      </w:r>
      <w:r w:rsidRPr="00424590">
        <w:rPr>
          <w:b/>
        </w:rPr>
        <w:tab/>
      </w:r>
      <w:r w:rsidR="00424590" w:rsidRPr="00424590">
        <w:rPr>
          <w:b/>
        </w:rPr>
        <w:tab/>
      </w:r>
      <w:r w:rsidR="003061FD" w:rsidRPr="00424590">
        <w:rPr>
          <w:b/>
        </w:rPr>
        <w:tab/>
      </w:r>
      <w:r w:rsidR="00424590">
        <w:rPr>
          <w:b/>
        </w:rPr>
        <w:tab/>
      </w:r>
      <w:r w:rsidR="003061FD" w:rsidRPr="00424590">
        <w:rPr>
          <w:b/>
        </w:rPr>
        <w:tab/>
        <w:t>13</w:t>
      </w:r>
      <w:r w:rsidRPr="00424590">
        <w:rPr>
          <w:b/>
        </w:rPr>
        <w:t>% of exam</w:t>
      </w:r>
    </w:p>
    <w:p w:rsidR="00661528" w:rsidRDefault="0065674F" w:rsidP="00176C0D">
      <w:pPr>
        <w:numPr>
          <w:ilvl w:val="2"/>
          <w:numId w:val="3"/>
        </w:numPr>
      </w:pPr>
      <w:r>
        <w:t>Error prevention strategies for data entry</w:t>
      </w:r>
    </w:p>
    <w:p w:rsidR="0065674F" w:rsidRDefault="0065674F" w:rsidP="00176C0D">
      <w:pPr>
        <w:numPr>
          <w:ilvl w:val="2"/>
          <w:numId w:val="3"/>
        </w:numPr>
      </w:pPr>
      <w:r>
        <w:t>Patient package insert and medication guide requirements</w:t>
      </w:r>
    </w:p>
    <w:p w:rsidR="0065674F" w:rsidRDefault="0065674F" w:rsidP="00176C0D">
      <w:pPr>
        <w:numPr>
          <w:ilvl w:val="2"/>
          <w:numId w:val="3"/>
        </w:numPr>
      </w:pPr>
      <w:r>
        <w:t>Identify issues that require pharmacist intervention</w:t>
      </w:r>
    </w:p>
    <w:p w:rsidR="0065674F" w:rsidRDefault="0065674F" w:rsidP="00176C0D">
      <w:pPr>
        <w:numPr>
          <w:ilvl w:val="2"/>
          <w:numId w:val="3"/>
        </w:numPr>
      </w:pPr>
      <w:r>
        <w:t>Look-alike/sound-alike medications, and high-alert/risk medications</w:t>
      </w:r>
    </w:p>
    <w:p w:rsidR="0065674F" w:rsidRDefault="0065674F" w:rsidP="00176C0D">
      <w:pPr>
        <w:numPr>
          <w:ilvl w:val="2"/>
          <w:numId w:val="3"/>
        </w:numPr>
      </w:pPr>
      <w:r>
        <w:t>Common safety strategies such as tall man lettering, separating inventory, leading and trailing zeros, common medical abbreviations and symbols</w:t>
      </w:r>
    </w:p>
    <w:p w:rsidR="00661528" w:rsidRPr="00424590" w:rsidRDefault="00176C0D" w:rsidP="00176C0D">
      <w:pPr>
        <w:numPr>
          <w:ilvl w:val="1"/>
          <w:numId w:val="3"/>
        </w:numPr>
        <w:rPr>
          <w:b/>
        </w:rPr>
      </w:pPr>
      <w:r w:rsidRPr="00424590">
        <w:rPr>
          <w:b/>
        </w:rPr>
        <w:t>Medication Order Entry and Fill Process</w:t>
      </w:r>
      <w:r w:rsidR="00424590">
        <w:rPr>
          <w:b/>
        </w:rPr>
        <w:tab/>
      </w:r>
      <w:r w:rsidRPr="00424590">
        <w:rPr>
          <w:b/>
        </w:rPr>
        <w:tab/>
      </w:r>
      <w:r w:rsidR="003061FD" w:rsidRPr="00424590">
        <w:rPr>
          <w:b/>
        </w:rPr>
        <w:t>18</w:t>
      </w:r>
      <w:r w:rsidRPr="00424590">
        <w:rPr>
          <w:b/>
        </w:rPr>
        <w:t>%</w:t>
      </w:r>
      <w:r w:rsidR="003061FD" w:rsidRPr="00424590">
        <w:rPr>
          <w:b/>
        </w:rPr>
        <w:t xml:space="preserve"> of exam</w:t>
      </w:r>
    </w:p>
    <w:p w:rsidR="00176C0D" w:rsidRDefault="00176C0D" w:rsidP="00176C0D">
      <w:pPr>
        <w:numPr>
          <w:ilvl w:val="2"/>
          <w:numId w:val="3"/>
        </w:numPr>
      </w:pPr>
      <w:r>
        <w:t>Order entry process</w:t>
      </w:r>
    </w:p>
    <w:p w:rsidR="00176C0D" w:rsidRDefault="00176C0D" w:rsidP="00176C0D">
      <w:pPr>
        <w:numPr>
          <w:ilvl w:val="2"/>
          <w:numId w:val="3"/>
        </w:numPr>
      </w:pPr>
      <w:r>
        <w:t>Intake, interpretations, and data entry</w:t>
      </w:r>
    </w:p>
    <w:p w:rsidR="00176C0D" w:rsidRDefault="00176C0D" w:rsidP="00176C0D">
      <w:pPr>
        <w:numPr>
          <w:ilvl w:val="2"/>
          <w:numId w:val="3"/>
        </w:numPr>
      </w:pPr>
      <w:r>
        <w:t>Calculate doses required</w:t>
      </w:r>
    </w:p>
    <w:p w:rsidR="00176C0D" w:rsidRDefault="00176C0D" w:rsidP="00176C0D">
      <w:pPr>
        <w:numPr>
          <w:ilvl w:val="2"/>
          <w:numId w:val="3"/>
        </w:numPr>
      </w:pPr>
      <w:r>
        <w:t>Fill process including appropriate product selection and application of special handling requirements</w:t>
      </w:r>
    </w:p>
    <w:p w:rsidR="00176C0D" w:rsidRDefault="00176C0D" w:rsidP="00176C0D">
      <w:pPr>
        <w:numPr>
          <w:ilvl w:val="2"/>
          <w:numId w:val="3"/>
        </w:numPr>
      </w:pPr>
      <w:r>
        <w:t>Labeling requirements</w:t>
      </w:r>
    </w:p>
    <w:p w:rsidR="00176C0D" w:rsidRDefault="00176C0D" w:rsidP="00176C0D">
      <w:pPr>
        <w:numPr>
          <w:ilvl w:val="2"/>
          <w:numId w:val="3"/>
        </w:numPr>
      </w:pPr>
      <w:r>
        <w:t>Packaging requirements</w:t>
      </w:r>
    </w:p>
    <w:p w:rsidR="004D1720" w:rsidRDefault="00176C0D" w:rsidP="00FF3851">
      <w:pPr>
        <w:numPr>
          <w:ilvl w:val="2"/>
          <w:numId w:val="3"/>
        </w:numPr>
      </w:pPr>
      <w:r>
        <w:t>Dispensing process</w:t>
      </w:r>
    </w:p>
    <w:p w:rsidR="00424590" w:rsidRDefault="00176C0D" w:rsidP="00176C0D">
      <w:pPr>
        <w:numPr>
          <w:ilvl w:val="1"/>
          <w:numId w:val="3"/>
        </w:numPr>
        <w:rPr>
          <w:b/>
        </w:rPr>
      </w:pPr>
      <w:r w:rsidRPr="00424590">
        <w:rPr>
          <w:b/>
        </w:rPr>
        <w:t>Pharmacy Informati</w:t>
      </w:r>
      <w:r w:rsidR="00424590">
        <w:rPr>
          <w:b/>
        </w:rPr>
        <w:t>on System Usage and Application</w:t>
      </w:r>
    </w:p>
    <w:p w:rsidR="00176C0D" w:rsidRPr="00424590" w:rsidRDefault="00424590" w:rsidP="00424590">
      <w:pPr>
        <w:ind w:left="5760"/>
        <w:rPr>
          <w:b/>
        </w:rPr>
      </w:pPr>
      <w:r>
        <w:rPr>
          <w:b/>
        </w:rPr>
        <w:t xml:space="preserve">                        </w:t>
      </w:r>
      <w:r w:rsidR="003061FD" w:rsidRPr="00424590">
        <w:rPr>
          <w:b/>
        </w:rPr>
        <w:t>12</w:t>
      </w:r>
      <w:r w:rsidR="00176C0D" w:rsidRPr="00424590">
        <w:rPr>
          <w:b/>
        </w:rPr>
        <w:t>%</w:t>
      </w:r>
      <w:r w:rsidR="003061FD" w:rsidRPr="00424590">
        <w:rPr>
          <w:b/>
        </w:rPr>
        <w:t xml:space="preserve"> of exam</w:t>
      </w:r>
    </w:p>
    <w:p w:rsidR="00176C0D" w:rsidRDefault="00176C0D" w:rsidP="00176C0D">
      <w:pPr>
        <w:numPr>
          <w:ilvl w:val="2"/>
          <w:numId w:val="3"/>
        </w:numPr>
      </w:pPr>
      <w:r>
        <w:t>Pharmacy-related computer applications for documenting the dispensing of prescriptions or medication orders</w:t>
      </w:r>
    </w:p>
    <w:p w:rsidR="003061FD" w:rsidRPr="00424590" w:rsidRDefault="003061FD" w:rsidP="003061FD">
      <w:pPr>
        <w:numPr>
          <w:ilvl w:val="1"/>
          <w:numId w:val="3"/>
        </w:numPr>
        <w:rPr>
          <w:b/>
        </w:rPr>
      </w:pPr>
      <w:r w:rsidRPr="00424590">
        <w:rPr>
          <w:b/>
        </w:rPr>
        <w:t>Site Specific Information</w:t>
      </w:r>
      <w:r w:rsidRPr="00424590">
        <w:rPr>
          <w:b/>
        </w:rPr>
        <w:tab/>
      </w:r>
      <w:r w:rsidRPr="00424590">
        <w:rPr>
          <w:b/>
        </w:rPr>
        <w:tab/>
      </w:r>
      <w:r w:rsidR="00590ADA" w:rsidRPr="00424590">
        <w:rPr>
          <w:b/>
        </w:rPr>
        <w:tab/>
      </w:r>
      <w:r w:rsidR="00590ADA" w:rsidRPr="00424590">
        <w:rPr>
          <w:b/>
        </w:rPr>
        <w:tab/>
      </w:r>
      <w:r w:rsidRPr="00424590">
        <w:rPr>
          <w:b/>
        </w:rPr>
        <w:t>2</w:t>
      </w:r>
      <w:r w:rsidR="008A5327" w:rsidRPr="00424590">
        <w:rPr>
          <w:b/>
        </w:rPr>
        <w:t>9</w:t>
      </w:r>
      <w:r w:rsidRPr="00424590">
        <w:rPr>
          <w:b/>
        </w:rPr>
        <w:t>%</w:t>
      </w:r>
      <w:r w:rsidR="00590ADA" w:rsidRPr="00424590">
        <w:rPr>
          <w:b/>
        </w:rPr>
        <w:t xml:space="preserve"> of exam</w:t>
      </w:r>
    </w:p>
    <w:p w:rsidR="00590ADA" w:rsidRDefault="00590ADA" w:rsidP="00590ADA">
      <w:pPr>
        <w:numPr>
          <w:ilvl w:val="2"/>
          <w:numId w:val="3"/>
        </w:numPr>
      </w:pPr>
      <w:r>
        <w:t>Topics may include (but are not limited to):</w:t>
      </w:r>
    </w:p>
    <w:p w:rsidR="00590ADA" w:rsidRDefault="00590ADA" w:rsidP="00424590">
      <w:pPr>
        <w:pStyle w:val="ListParagraph"/>
        <w:numPr>
          <w:ilvl w:val="3"/>
          <w:numId w:val="3"/>
        </w:numPr>
      </w:pPr>
      <w:r>
        <w:t>Sterile and non-sterile compounding</w:t>
      </w:r>
    </w:p>
    <w:p w:rsidR="00590ADA" w:rsidRDefault="00590ADA" w:rsidP="00590ADA">
      <w:pPr>
        <w:numPr>
          <w:ilvl w:val="3"/>
          <w:numId w:val="3"/>
        </w:numPr>
      </w:pPr>
      <w:r>
        <w:t>Pharmacy inventory management</w:t>
      </w:r>
    </w:p>
    <w:p w:rsidR="008A5327" w:rsidRPr="008A5327" w:rsidRDefault="008A5327" w:rsidP="008A5327">
      <w:pPr>
        <w:numPr>
          <w:ilvl w:val="3"/>
          <w:numId w:val="3"/>
        </w:numPr>
        <w:tabs>
          <w:tab w:val="num" w:pos="2160"/>
        </w:tabs>
      </w:pPr>
      <w:r w:rsidRPr="008A5327">
        <w:t>Pharmacy Billing and Reimbursement</w:t>
      </w:r>
      <w:r w:rsidRPr="008A5327">
        <w:tab/>
      </w:r>
      <w:r w:rsidRPr="008A5327">
        <w:tab/>
      </w:r>
      <w:r w:rsidRPr="008A5327">
        <w:tab/>
        <w:t xml:space="preserve">  </w:t>
      </w:r>
    </w:p>
    <w:p w:rsidR="008A5327" w:rsidRPr="008A5327" w:rsidRDefault="008A5327" w:rsidP="00424590">
      <w:pPr>
        <w:pStyle w:val="ListParagraph"/>
        <w:numPr>
          <w:ilvl w:val="4"/>
          <w:numId w:val="3"/>
        </w:numPr>
      </w:pPr>
      <w:r w:rsidRPr="008A5327">
        <w:t>Third party resolution</w:t>
      </w:r>
    </w:p>
    <w:p w:rsidR="008A5327" w:rsidRPr="008A5327" w:rsidRDefault="008A5327" w:rsidP="00C20C35">
      <w:pPr>
        <w:numPr>
          <w:ilvl w:val="4"/>
          <w:numId w:val="3"/>
        </w:numPr>
      </w:pPr>
      <w:r w:rsidRPr="008A5327">
        <w:t>Reimbursement policies and plans</w:t>
      </w:r>
    </w:p>
    <w:p w:rsidR="008A5327" w:rsidRPr="008A5327" w:rsidRDefault="008A5327" w:rsidP="00C20C35">
      <w:pPr>
        <w:numPr>
          <w:ilvl w:val="4"/>
          <w:numId w:val="3"/>
        </w:numPr>
      </w:pPr>
      <w:r w:rsidRPr="008A5327">
        <w:t>Coordination of benefits</w:t>
      </w:r>
    </w:p>
    <w:p w:rsidR="00FD502D" w:rsidRDefault="00FD502D" w:rsidP="00C20C35">
      <w:pPr>
        <w:ind w:left="2880"/>
      </w:pPr>
    </w:p>
    <w:p w:rsidR="00FD502D" w:rsidRDefault="00AD13C6" w:rsidP="00AD13C6">
      <w:pPr>
        <w:rPr>
          <w:b/>
        </w:rPr>
      </w:pPr>
      <w:r w:rsidRPr="00AD13C6">
        <w:rPr>
          <w:b/>
        </w:rPr>
        <w:t>Appendix:</w:t>
      </w:r>
    </w:p>
    <w:p w:rsidR="00AD13C6" w:rsidRDefault="00AD13C6" w:rsidP="00AD13C6">
      <w:r>
        <w:t>Examination Checklist and Attestation</w:t>
      </w:r>
    </w:p>
    <w:p w:rsidR="00AD13C6" w:rsidRPr="00AD13C6" w:rsidRDefault="00AD13C6" w:rsidP="00AD13C6">
      <w:r>
        <w:t>Program Checklist and Attestation</w:t>
      </w:r>
    </w:p>
    <w:p w:rsidR="00FD502D" w:rsidRDefault="00FD502D" w:rsidP="00C20C35">
      <w:pPr>
        <w:ind w:left="2880"/>
      </w:pPr>
    </w:p>
    <w:p w:rsidR="00FD502D" w:rsidRPr="00862A98" w:rsidRDefault="007A6211" w:rsidP="00862A98">
      <w:pPr>
        <w:rPr>
          <w:b/>
        </w:rPr>
      </w:pPr>
      <w:r>
        <w:rPr>
          <w:noProof/>
        </w:rPr>
        <mc:AlternateContent>
          <mc:Choice Requires="wps">
            <w:drawing>
              <wp:anchor distT="45720" distB="45720" distL="114300" distR="114300" simplePos="0" relativeHeight="251657728" behindDoc="1" locked="0" layoutInCell="1" allowOverlap="1" wp14:anchorId="0E95D883" wp14:editId="259FDE4D">
                <wp:simplePos x="0" y="0"/>
                <wp:positionH relativeFrom="column">
                  <wp:posOffset>2247900</wp:posOffset>
                </wp:positionH>
                <wp:positionV relativeFrom="page">
                  <wp:posOffset>9474200</wp:posOffset>
                </wp:positionV>
                <wp:extent cx="982345" cy="3270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Pr>
                                <w:color w:val="A6A6A6" w:themeColor="background1" w:themeShade="A6"/>
                              </w:rPr>
                              <w:t>Page 4</w:t>
                            </w:r>
                            <w:r w:rsidRPr="007A6211">
                              <w:rPr>
                                <w:color w:val="A6A6A6" w:themeColor="background1" w:themeShade="A6"/>
                              </w:rPr>
                              <w:t xml:space="preserve">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31" type="#_x0000_t202" style="position:absolute;margin-left:177pt;margin-top:746pt;width:77.35pt;height:25.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" filled="f" stroked="f">
                <v:textbox>
                  <w:txbxContent>
                    <w:p w:rsidR="007A6211" w:rsidRPr="007A6211" w:rsidRDefault="007A6211" w:rsidP="007A6211">
                      <w:pPr>
                        <w:jc w:val="center"/>
                        <w:rPr>
                          <w:color w:val="A6A6A6" w:themeColor="background1" w:themeShade="A6"/>
                        </w:rPr>
                      </w:pPr>
                      <w:r>
                        <w:rPr>
                          <w:color w:val="A6A6A6" w:themeColor="background1" w:themeShade="A6"/>
                        </w:rPr>
                        <w:t>Page 4</w:t>
                      </w:r>
                      <w:r w:rsidRPr="007A6211">
                        <w:rPr>
                          <w:color w:val="A6A6A6" w:themeColor="background1" w:themeShade="A6"/>
                        </w:rPr>
                        <w:t xml:space="preserve"> of 4</w:t>
                      </w:r>
                    </w:p>
                  </w:txbxContent>
                </v:textbox>
                <w10:wrap anchory="page"/>
              </v:shape>
            </w:pict>
          </mc:Fallback>
        </mc:AlternateContent>
      </w:r>
      <w:r w:rsidR="00862A98">
        <w:rPr>
          <w:b/>
        </w:rPr>
        <w:t xml:space="preserve">Adopted: </w:t>
      </w:r>
      <w:r w:rsidR="008247F6">
        <w:rPr>
          <w:b/>
        </w:rPr>
        <w:t>3/2/17</w:t>
      </w:r>
    </w:p>
    <w:p w:rsidR="00BB2C33" w:rsidRDefault="00B47EF5" w:rsidP="00AD13C6">
      <w:r>
        <w:rPr>
          <w:noProof/>
        </w:rPr>
        <w:lastRenderedPageBreak/>
        <mc:AlternateContent>
          <mc:Choice Requires="wps">
            <w:drawing>
              <wp:anchor distT="0" distB="0" distL="114300" distR="114300" simplePos="0" relativeHeight="251661312" behindDoc="0" locked="0" layoutInCell="1" allowOverlap="1" wp14:anchorId="3B545362" wp14:editId="2D0FA73A">
                <wp:simplePos x="0" y="0"/>
                <wp:positionH relativeFrom="column">
                  <wp:posOffset>5051425</wp:posOffset>
                </wp:positionH>
                <wp:positionV relativeFrom="paragraph">
                  <wp:posOffset>708025</wp:posOffset>
                </wp:positionV>
                <wp:extent cx="1433830" cy="869315"/>
                <wp:effectExtent l="0" t="0" r="0" b="698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0FA" w:rsidRDefault="002960FA" w:rsidP="002960FA">
                            <w:pPr>
                              <w:pStyle w:val="Governor"/>
                              <w:spacing w:after="0"/>
                              <w:rPr>
                                <w:sz w:val="16"/>
                              </w:rPr>
                            </w:pPr>
                          </w:p>
                          <w:p w:rsidR="002960FA" w:rsidRPr="003A7AFC" w:rsidRDefault="002960FA" w:rsidP="002960FA">
                            <w:pPr>
                              <w:pStyle w:val="Weld"/>
                            </w:pPr>
                            <w:r>
                              <w:t>MARYLOU SUDDERS</w:t>
                            </w:r>
                          </w:p>
                          <w:p w:rsidR="002960FA" w:rsidRDefault="002960FA" w:rsidP="002960FA">
                            <w:pPr>
                              <w:pStyle w:val="Governor"/>
                            </w:pPr>
                            <w:r>
                              <w:t>Secretary</w:t>
                            </w:r>
                          </w:p>
                          <w:p w:rsidR="002960FA" w:rsidRDefault="002960FA" w:rsidP="002960F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960FA" w:rsidRDefault="002960FA" w:rsidP="002960FA">
                            <w:pPr>
                              <w:jc w:val="center"/>
                              <w:rPr>
                                <w:rFonts w:ascii="Arial Rounded MT Bold" w:hAnsi="Arial Rounded MT Bold"/>
                                <w:sz w:val="14"/>
                                <w:szCs w:val="14"/>
                              </w:rPr>
                            </w:pPr>
                          </w:p>
                          <w:p w:rsidR="002960FA" w:rsidRPr="00FC6B42" w:rsidRDefault="002960FA" w:rsidP="002960FA">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B545362" id="Text Box 3" o:spid="_x0000_s1032" type="#_x0000_t202" style="position:absolute;margin-left:397.75pt;margin-top:55.75pt;width:112.9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1lhQIAABc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" stroked="f">
                <v:textbox>
                  <w:txbxContent>
                    <w:p w:rsidR="002960FA" w:rsidRDefault="002960FA" w:rsidP="002960FA">
                      <w:pPr>
                        <w:pStyle w:val="Governor"/>
                        <w:spacing w:after="0"/>
                        <w:rPr>
                          <w:sz w:val="16"/>
                        </w:rPr>
                      </w:pPr>
                    </w:p>
                    <w:p w:rsidR="002960FA" w:rsidRPr="003A7AFC" w:rsidRDefault="002960FA" w:rsidP="002960FA">
                      <w:pPr>
                        <w:pStyle w:val="Weld"/>
                      </w:pPr>
                      <w:r>
                        <w:t>MARYLOU SUDDERS</w:t>
                      </w:r>
                    </w:p>
                    <w:p w:rsidR="002960FA" w:rsidRDefault="002960FA" w:rsidP="002960FA">
                      <w:pPr>
                        <w:pStyle w:val="Governor"/>
                      </w:pPr>
                      <w:r>
                        <w:t>Secretary</w:t>
                      </w:r>
                    </w:p>
                    <w:p w:rsidR="002960FA" w:rsidRDefault="002960FA" w:rsidP="002960F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960FA" w:rsidRDefault="002960FA" w:rsidP="002960FA">
                      <w:pPr>
                        <w:jc w:val="center"/>
                        <w:rPr>
                          <w:rFonts w:ascii="Arial Rounded MT Bold" w:hAnsi="Arial Rounded MT Bold"/>
                          <w:sz w:val="14"/>
                          <w:szCs w:val="14"/>
                        </w:rPr>
                      </w:pPr>
                    </w:p>
                    <w:p w:rsidR="002960FA" w:rsidRPr="00FC6B42" w:rsidRDefault="002960FA" w:rsidP="002960FA">
                      <w:pPr>
                        <w:jc w:val="center"/>
                        <w:rPr>
                          <w:rFonts w:ascii="Arial Rounded MT Bold" w:hAnsi="Arial Rounded MT Bold"/>
                          <w:sz w:val="14"/>
                          <w:szCs w:val="14"/>
                        </w:rPr>
                      </w:pPr>
                    </w:p>
                  </w:txbxContent>
                </v:textbox>
              </v:shape>
            </w:pict>
          </mc:Fallback>
        </mc:AlternateContent>
      </w:r>
      <w:r w:rsidR="00AD13C6">
        <w:rPr>
          <w:noProof/>
        </w:rPr>
        <mc:AlternateContent>
          <mc:Choice Requires="wps">
            <w:drawing>
              <wp:anchor distT="0" distB="0" distL="114300" distR="114300" simplePos="0" relativeHeight="251660288" behindDoc="0" locked="0" layoutInCell="1" allowOverlap="1" wp14:anchorId="4C8F20A1" wp14:editId="29E3A20C">
                <wp:simplePos x="0" y="0"/>
                <wp:positionH relativeFrom="column">
                  <wp:posOffset>-667871</wp:posOffset>
                </wp:positionH>
                <wp:positionV relativeFrom="paragraph">
                  <wp:posOffset>860612</wp:posOffset>
                </wp:positionV>
                <wp:extent cx="1254947" cy="78863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947" cy="7886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0FA" w:rsidRDefault="002960FA" w:rsidP="002960FA">
                            <w:pPr>
                              <w:pStyle w:val="Governor"/>
                              <w:spacing w:after="0"/>
                              <w:rPr>
                                <w:sz w:val="16"/>
                              </w:rPr>
                            </w:pPr>
                          </w:p>
                          <w:p w:rsidR="002960FA" w:rsidRDefault="002960FA" w:rsidP="002960FA">
                            <w:pPr>
                              <w:pStyle w:val="Governor"/>
                              <w:spacing w:after="0"/>
                              <w:rPr>
                                <w:sz w:val="16"/>
                              </w:rPr>
                            </w:pPr>
                            <w:r>
                              <w:rPr>
                                <w:sz w:val="16"/>
                              </w:rPr>
                              <w:t>CHARLES D. BAKER</w:t>
                            </w:r>
                          </w:p>
                          <w:p w:rsidR="002960FA" w:rsidRDefault="002960FA" w:rsidP="002960FA">
                            <w:pPr>
                              <w:pStyle w:val="Governor"/>
                            </w:pPr>
                            <w:r>
                              <w:t>Governor</w:t>
                            </w:r>
                          </w:p>
                          <w:p w:rsidR="002960FA" w:rsidRDefault="002960FA" w:rsidP="002960FA">
                            <w:pPr>
                              <w:pStyle w:val="Governor"/>
                              <w:spacing w:after="0"/>
                              <w:rPr>
                                <w:sz w:val="16"/>
                              </w:rPr>
                            </w:pPr>
                            <w:r>
                              <w:rPr>
                                <w:sz w:val="16"/>
                              </w:rPr>
                              <w:t>KARYN E. POLITO</w:t>
                            </w:r>
                          </w:p>
                          <w:p w:rsidR="002960FA" w:rsidRDefault="002960FA" w:rsidP="002960FA">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C8F20A1" id="_x0000_s1033" type="#_x0000_t202" style="position:absolute;margin-left:-52.6pt;margin-top:67.75pt;width:98.8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" stroked="f">
                <v:fill opacity="0"/>
                <v:textbox>
                  <w:txbxContent>
                    <w:p w:rsidR="002960FA" w:rsidRDefault="002960FA" w:rsidP="002960FA">
                      <w:pPr>
                        <w:pStyle w:val="Governor"/>
                        <w:spacing w:after="0"/>
                        <w:rPr>
                          <w:sz w:val="16"/>
                        </w:rPr>
                      </w:pPr>
                    </w:p>
                    <w:p w:rsidR="002960FA" w:rsidRDefault="002960FA" w:rsidP="002960FA">
                      <w:pPr>
                        <w:pStyle w:val="Governor"/>
                        <w:spacing w:after="0"/>
                        <w:rPr>
                          <w:sz w:val="16"/>
                        </w:rPr>
                      </w:pPr>
                      <w:r>
                        <w:rPr>
                          <w:sz w:val="16"/>
                        </w:rPr>
                        <w:t>CHARLES D. BAKER</w:t>
                      </w:r>
                    </w:p>
                    <w:p w:rsidR="002960FA" w:rsidRDefault="002960FA" w:rsidP="002960FA">
                      <w:pPr>
                        <w:pStyle w:val="Governor"/>
                      </w:pPr>
                      <w:r>
                        <w:t>Governor</w:t>
                      </w:r>
                    </w:p>
                    <w:p w:rsidR="002960FA" w:rsidRDefault="002960FA" w:rsidP="002960FA">
                      <w:pPr>
                        <w:pStyle w:val="Governor"/>
                        <w:spacing w:after="0"/>
                        <w:rPr>
                          <w:sz w:val="16"/>
                        </w:rPr>
                      </w:pPr>
                      <w:r>
                        <w:rPr>
                          <w:sz w:val="16"/>
                        </w:rPr>
                        <w:t>KARYN E. POLITO</w:t>
                      </w:r>
                    </w:p>
                    <w:p w:rsidR="002960FA" w:rsidRDefault="002960FA" w:rsidP="002960FA">
                      <w:pPr>
                        <w:pStyle w:val="Governor"/>
                      </w:pPr>
                      <w:r>
                        <w:t>Lieutenant Governor</w:t>
                      </w:r>
                    </w:p>
                  </w:txbxContent>
                </v:textbox>
              </v:shape>
            </w:pict>
          </mc:Fallback>
        </mc:AlternateContent>
      </w:r>
      <w:r w:rsidR="00BB2C33">
        <w:rPr>
          <w:rFonts w:ascii="LinePrinter" w:hAnsi="LinePrinter"/>
          <w:noProof/>
        </w:rPr>
        <w:drawing>
          <wp:anchor distT="0" distB="0" distL="114300" distR="114300" simplePos="0" relativeHeight="251676672" behindDoc="0" locked="0" layoutInCell="1" allowOverlap="1" wp14:anchorId="1CCC6CDF" wp14:editId="69795790">
            <wp:simplePos x="0" y="0"/>
            <wp:positionH relativeFrom="margin">
              <wp:posOffset>-663575</wp:posOffset>
            </wp:positionH>
            <wp:positionV relativeFrom="margin">
              <wp:posOffset>-448310</wp:posOffset>
            </wp:positionV>
            <wp:extent cx="959485" cy="1156335"/>
            <wp:effectExtent l="0" t="0" r="0" b="571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485" cy="1156335"/>
                    </a:xfrm>
                    <a:prstGeom prst="rect">
                      <a:avLst/>
                    </a:prstGeom>
                    <a:noFill/>
                    <a:ln>
                      <a:noFill/>
                    </a:ln>
                  </pic:spPr>
                </pic:pic>
              </a:graphicData>
            </a:graphic>
          </wp:anchor>
        </w:drawing>
      </w:r>
    </w:p>
    <w:p w:rsidR="002960FA" w:rsidRDefault="002960FA" w:rsidP="002960FA">
      <w:pPr>
        <w:framePr w:w="6926" w:h="3016" w:hRule="exact" w:hSpace="187" w:wrap="notBeside" w:vAnchor="page" w:hAnchor="page" w:x="2514" w:y="721"/>
        <w:jc w:val="center"/>
        <w:rPr>
          <w:rFonts w:ascii="Arial" w:hAnsi="Arial"/>
          <w:sz w:val="36"/>
        </w:rPr>
      </w:pPr>
      <w:r>
        <w:rPr>
          <w:rFonts w:ascii="Arial" w:hAnsi="Arial"/>
          <w:sz w:val="36"/>
        </w:rPr>
        <w:t>The Commonwealth of Massachusetts</w:t>
      </w:r>
    </w:p>
    <w:p w:rsidR="002960FA" w:rsidRDefault="002960FA" w:rsidP="002960FA">
      <w:pPr>
        <w:pStyle w:val="ExecOffice"/>
        <w:framePr w:w="6926" w:h="3016" w:hRule="exact" w:wrap="notBeside" w:vAnchor="page" w:x="2514" w:y="721"/>
      </w:pPr>
      <w:r>
        <w:t>Executive Office of Health and Human Services</w:t>
      </w:r>
    </w:p>
    <w:p w:rsidR="002960FA" w:rsidRDefault="002960FA" w:rsidP="002960FA">
      <w:pPr>
        <w:pStyle w:val="ExecOffice"/>
        <w:framePr w:w="6926" w:h="3016" w:hRule="exact" w:wrap="notBeside" w:vAnchor="page" w:x="2514" w:y="721"/>
      </w:pPr>
      <w:r>
        <w:t>Department of Public Health</w:t>
      </w:r>
    </w:p>
    <w:p w:rsidR="002960FA" w:rsidRDefault="002960FA" w:rsidP="002960FA">
      <w:pPr>
        <w:pStyle w:val="ExecOffice"/>
        <w:framePr w:w="6926" w:h="3016" w:hRule="exact" w:wrap="notBeside" w:vAnchor="page" w:x="2514" w:y="721"/>
      </w:pPr>
      <w:r>
        <w:t>Bureau of Health Professions Licensure</w:t>
      </w:r>
    </w:p>
    <w:p w:rsidR="002960FA" w:rsidRDefault="002960FA" w:rsidP="002960FA">
      <w:pPr>
        <w:pStyle w:val="ExecOffice"/>
        <w:framePr w:w="6926" w:h="3016" w:hRule="exact" w:wrap="notBeside" w:vAnchor="page" w:x="2514" w:y="721"/>
      </w:pPr>
      <w:r>
        <w:t>239 Causeway Street, Suite 500, Boston, MA 02114</w:t>
      </w:r>
      <w:r w:rsidRPr="009B2EA1">
        <w:t xml:space="preserve"> </w:t>
      </w:r>
    </w:p>
    <w:p w:rsidR="002960FA" w:rsidRDefault="002960FA" w:rsidP="002960FA">
      <w:pPr>
        <w:pStyle w:val="ExecOffice"/>
        <w:framePr w:w="6926" w:h="3016" w:hRule="exact" w:wrap="notBeside" w:vAnchor="page" w:x="2514" w:y="721"/>
      </w:pPr>
    </w:p>
    <w:p w:rsidR="002960FA" w:rsidRPr="00714203" w:rsidRDefault="002960FA" w:rsidP="002960FA">
      <w:pPr>
        <w:framePr w:w="6926" w:h="3016" w:hRule="exact" w:hSpace="187" w:wrap="notBeside" w:vAnchor="page" w:hAnchor="page" w:x="2514" w:y="721"/>
        <w:jc w:val="center"/>
        <w:rPr>
          <w:rFonts w:ascii="Arial" w:hAnsi="Arial" w:cs="Arial"/>
          <w:sz w:val="18"/>
          <w:szCs w:val="18"/>
        </w:rPr>
      </w:pPr>
      <w:r>
        <w:rPr>
          <w:rFonts w:ascii="Arial" w:hAnsi="Arial" w:cs="Arial"/>
          <w:sz w:val="18"/>
          <w:szCs w:val="18"/>
        </w:rPr>
        <w:t>Tel: 617-973-0800</w:t>
      </w:r>
    </w:p>
    <w:p w:rsidR="002960FA" w:rsidRPr="00714203" w:rsidRDefault="002960FA" w:rsidP="002960FA">
      <w:pPr>
        <w:framePr w:w="6926" w:h="3016" w:hRule="exact" w:hSpace="187" w:wrap="notBeside" w:vAnchor="page" w:hAnchor="page" w:x="2514" w:y="721"/>
        <w:jc w:val="center"/>
        <w:rPr>
          <w:rFonts w:ascii="Arial" w:hAnsi="Arial" w:cs="Arial"/>
          <w:sz w:val="18"/>
          <w:szCs w:val="18"/>
          <w:lang w:val="fr-FR"/>
        </w:rPr>
      </w:pPr>
      <w:r w:rsidRPr="00714203">
        <w:rPr>
          <w:rFonts w:ascii="Arial" w:hAnsi="Arial" w:cs="Arial"/>
          <w:sz w:val="18"/>
          <w:szCs w:val="18"/>
          <w:lang w:val="fr-FR"/>
        </w:rPr>
        <w:t>TTY : 617-973-0988</w:t>
      </w:r>
    </w:p>
    <w:p w:rsidR="002960FA" w:rsidRPr="00714203" w:rsidRDefault="00D83FC3" w:rsidP="002960FA">
      <w:pPr>
        <w:framePr w:w="6926" w:h="3016" w:hRule="exact" w:hSpace="187" w:wrap="notBeside" w:vAnchor="page" w:hAnchor="page" w:x="2514" w:y="721"/>
        <w:jc w:val="center"/>
        <w:rPr>
          <w:rFonts w:ascii="Arial" w:hAnsi="Arial" w:cs="Arial"/>
          <w:sz w:val="18"/>
          <w:szCs w:val="18"/>
          <w:lang w:val="fr-FR"/>
        </w:rPr>
      </w:pPr>
      <w:hyperlink r:id="rId12" w:history="1">
        <w:r w:rsidR="002960FA" w:rsidRPr="00714203">
          <w:rPr>
            <w:rFonts w:ascii="Arial" w:hAnsi="Arial" w:cs="Arial"/>
            <w:color w:val="0000FF"/>
            <w:sz w:val="18"/>
            <w:szCs w:val="18"/>
            <w:u w:val="single"/>
            <w:lang w:val="fr-FR"/>
          </w:rPr>
          <w:t>www.mass.gov/dph/boards</w:t>
        </w:r>
      </w:hyperlink>
    </w:p>
    <w:p w:rsidR="002960FA" w:rsidRDefault="002960FA" w:rsidP="002960FA">
      <w:pPr>
        <w:pStyle w:val="ExecOffice"/>
        <w:framePr w:w="6926" w:h="3016" w:hRule="exact" w:wrap="notBeside" w:vAnchor="page" w:x="2514" w:y="721"/>
      </w:pPr>
    </w:p>
    <w:p w:rsidR="002960FA" w:rsidRDefault="002960FA" w:rsidP="002960FA">
      <w:pPr>
        <w:pStyle w:val="ExecOffice"/>
        <w:framePr w:w="6926" w:h="3016" w:hRule="exact" w:wrap="notBeside" w:vAnchor="page" w:x="2514" w:y="721"/>
      </w:pPr>
    </w:p>
    <w:p w:rsidR="002960FA" w:rsidRDefault="002960FA" w:rsidP="002960FA">
      <w:pPr>
        <w:pStyle w:val="ExecOffice"/>
        <w:framePr w:w="6926" w:h="3016" w:hRule="exact" w:wrap="notBeside" w:vAnchor="page" w:x="2514" w:y="721"/>
      </w:pPr>
    </w:p>
    <w:p w:rsidR="002960FA" w:rsidRDefault="002960FA" w:rsidP="002960FA">
      <w:pPr>
        <w:framePr w:w="1927" w:hSpace="180" w:wrap="auto" w:vAnchor="text" w:hAnchor="page" w:x="661" w:y="-944"/>
        <w:rPr>
          <w:rFonts w:ascii="LinePrinter" w:hAnsi="LinePrinter"/>
        </w:rPr>
      </w:pPr>
    </w:p>
    <w:p w:rsidR="002960FA" w:rsidRPr="00DC1611" w:rsidRDefault="002960FA" w:rsidP="002960FA"/>
    <w:p w:rsidR="002960FA" w:rsidRPr="00DC1611" w:rsidRDefault="002960FA" w:rsidP="002960FA">
      <w:pPr>
        <w:jc w:val="center"/>
        <w:rPr>
          <w:b/>
          <w:sz w:val="32"/>
          <w:szCs w:val="32"/>
          <w:u w:val="single"/>
        </w:rPr>
      </w:pPr>
      <w:r w:rsidRPr="00DC1611">
        <w:rPr>
          <w:b/>
          <w:sz w:val="32"/>
          <w:szCs w:val="32"/>
          <w:u w:val="single"/>
        </w:rPr>
        <w:t>Attestation of Compliance with Requirements for Board Approved Pharmacy Technician</w:t>
      </w:r>
      <w:r>
        <w:rPr>
          <w:b/>
          <w:sz w:val="32"/>
          <w:szCs w:val="32"/>
          <w:u w:val="single"/>
        </w:rPr>
        <w:t xml:space="preserve"> Training Assessment Examinations</w:t>
      </w:r>
      <w:r w:rsidRPr="00DC1611">
        <w:rPr>
          <w:b/>
          <w:sz w:val="32"/>
          <w:szCs w:val="32"/>
          <w:u w:val="single"/>
        </w:rPr>
        <w:t xml:space="preserve"> Checklist</w:t>
      </w:r>
    </w:p>
    <w:p w:rsidR="002960FA" w:rsidRPr="00DC1611" w:rsidRDefault="002960FA" w:rsidP="002960FA"/>
    <w:p w:rsidR="002960FA" w:rsidRDefault="00E11BA6" w:rsidP="00E11BA6">
      <w:pPr>
        <w:rPr>
          <w:b/>
        </w:rPr>
      </w:pPr>
      <w:r>
        <w:rPr>
          <w:b/>
        </w:rPr>
        <w:t>Initial each</w:t>
      </w:r>
      <w:r w:rsidR="002960FA">
        <w:rPr>
          <w:b/>
        </w:rPr>
        <w:t xml:space="preserve"> </w:t>
      </w:r>
      <w:r>
        <w:rPr>
          <w:b/>
        </w:rPr>
        <w:t>r</w:t>
      </w:r>
      <w:r w:rsidR="002960FA" w:rsidRPr="00D45796">
        <w:rPr>
          <w:b/>
        </w:rPr>
        <w:t>equirement</w:t>
      </w:r>
      <w:r>
        <w:rPr>
          <w:b/>
        </w:rPr>
        <w:t xml:space="preserve"> and submit with </w:t>
      </w:r>
      <w:r w:rsidR="00086A5B">
        <w:rPr>
          <w:b/>
        </w:rPr>
        <w:t xml:space="preserve">Pharmacy </w:t>
      </w:r>
      <w:r w:rsidRPr="00E11BA6">
        <w:rPr>
          <w:b/>
        </w:rPr>
        <w:t>Technician Training Examination</w:t>
      </w:r>
      <w:r>
        <w:rPr>
          <w:b/>
        </w:rPr>
        <w:t xml:space="preserve"> </w:t>
      </w:r>
      <w:r w:rsidR="00086A5B">
        <w:rPr>
          <w:b/>
        </w:rPr>
        <w:t xml:space="preserve">Attestation </w:t>
      </w:r>
      <w:r>
        <w:rPr>
          <w:b/>
        </w:rPr>
        <w:t xml:space="preserve">form below </w:t>
      </w:r>
      <w:r w:rsidR="002960FA" w:rsidRPr="00D45796">
        <w:rPr>
          <w:b/>
        </w:rPr>
        <w:t xml:space="preserve">for Pharmacy Technician Training </w:t>
      </w:r>
      <w:r w:rsidR="002960FA">
        <w:rPr>
          <w:b/>
        </w:rPr>
        <w:t>Assessment Examination</w:t>
      </w:r>
      <w:r>
        <w:rPr>
          <w:b/>
        </w:rPr>
        <w:t xml:space="preserve"> submissions</w:t>
      </w:r>
      <w:r w:rsidR="002960FA" w:rsidRPr="00D45796">
        <w:rPr>
          <w:b/>
        </w:rPr>
        <w:t>:</w:t>
      </w:r>
    </w:p>
    <w:p w:rsidR="002960FA" w:rsidRDefault="002960FA" w:rsidP="002960FA"/>
    <w:p w:rsidR="002960FA" w:rsidRDefault="002960FA" w:rsidP="002960FA">
      <w:pPr>
        <w:numPr>
          <w:ilvl w:val="0"/>
          <w:numId w:val="18"/>
        </w:numPr>
      </w:pPr>
      <w:r>
        <w:t>Examination covers practice settings, duties and responsibilities of a pharmacy technician in relationship to other pharmacy personnel, laws and regulations regarding the practice of pharmacy, patient confidentiality, medical abbreviations and symbols, common dosage calculations, identification of drugs, and dosages, routes of administration, and storage requirements</w:t>
      </w:r>
    </w:p>
    <w:p w:rsidR="002960FA" w:rsidRDefault="002960FA" w:rsidP="002960FA">
      <w:pPr>
        <w:ind w:left="720"/>
      </w:pPr>
    </w:p>
    <w:p w:rsidR="002960FA" w:rsidRDefault="002960FA" w:rsidP="002960FA">
      <w:pPr>
        <w:numPr>
          <w:ilvl w:val="0"/>
          <w:numId w:val="18"/>
        </w:numPr>
      </w:pPr>
      <w:r>
        <w:t>Examination is at least 50 questions, does not contain true/false questions, and requires at least 75% of answers to be correct to be considered a passing grade</w:t>
      </w:r>
    </w:p>
    <w:p w:rsidR="002960FA" w:rsidRDefault="002960FA" w:rsidP="002960FA">
      <w:pPr>
        <w:pStyle w:val="ListParagraph"/>
      </w:pPr>
    </w:p>
    <w:p w:rsidR="002960FA" w:rsidRDefault="002960FA" w:rsidP="002960FA">
      <w:pPr>
        <w:numPr>
          <w:ilvl w:val="0"/>
          <w:numId w:val="18"/>
        </w:numPr>
      </w:pPr>
      <w:r>
        <w:t>15% of the exam is pharmacology for technicians</w:t>
      </w:r>
    </w:p>
    <w:p w:rsidR="002960FA" w:rsidRDefault="002960FA" w:rsidP="002960FA">
      <w:pPr>
        <w:numPr>
          <w:ilvl w:val="1"/>
          <w:numId w:val="18"/>
        </w:numPr>
      </w:pPr>
      <w:r>
        <w:t>i.e. Generic and brand names of pharmaceuticals, therapeutic equivalence, identification of drugs, dosages, routes of administration, and storage requirements</w:t>
      </w:r>
    </w:p>
    <w:p w:rsidR="002960FA" w:rsidRDefault="002960FA" w:rsidP="002960FA">
      <w:pPr>
        <w:pStyle w:val="ListParagraph"/>
      </w:pPr>
    </w:p>
    <w:p w:rsidR="002960FA" w:rsidRDefault="002960FA" w:rsidP="002960FA">
      <w:pPr>
        <w:numPr>
          <w:ilvl w:val="0"/>
          <w:numId w:val="18"/>
        </w:numPr>
      </w:pPr>
      <w:r>
        <w:t>13% of the exam is pharmacy law and regulations</w:t>
      </w:r>
    </w:p>
    <w:p w:rsidR="002960FA" w:rsidRDefault="002960FA" w:rsidP="002960FA">
      <w:pPr>
        <w:numPr>
          <w:ilvl w:val="1"/>
          <w:numId w:val="17"/>
        </w:numPr>
      </w:pPr>
      <w:r>
        <w:t>i.e. Practice settings, storage, handling, and disposal of hazardous substances and waste, store and handling of federally controlled substances, formula to verify the validity of a prescriber’s DEA number, restricted drug programs and related prescription-processing requirements, professional standards related to data integrity, security, and confidentiality, requirements for consultation, reconciliation of state and federal laws and regulations regarding the practice of pharmacy and patient confidentiality, and duties and responsibilities of a pharmacy technician in relationship to other pharmacy personnel</w:t>
      </w:r>
    </w:p>
    <w:p w:rsidR="002960FA" w:rsidRDefault="002960FA" w:rsidP="002960FA">
      <w:pPr>
        <w:pStyle w:val="ListParagraph"/>
      </w:pPr>
    </w:p>
    <w:p w:rsidR="00E11BA6" w:rsidRDefault="00E11BA6" w:rsidP="002960FA">
      <w:pPr>
        <w:pStyle w:val="ListParagraph"/>
      </w:pPr>
    </w:p>
    <w:p w:rsidR="00E11BA6" w:rsidRDefault="007A6211" w:rsidP="002960FA">
      <w:pPr>
        <w:pStyle w:val="ListParagraph"/>
      </w:pPr>
      <w:r>
        <w:rPr>
          <w:noProof/>
        </w:rPr>
        <mc:AlternateContent>
          <mc:Choice Requires="wps">
            <w:drawing>
              <wp:anchor distT="45720" distB="45720" distL="114300" distR="114300" simplePos="0" relativeHeight="251688960" behindDoc="1" locked="0" layoutInCell="1" allowOverlap="1" wp14:anchorId="0E95D883" wp14:editId="259FDE4D">
                <wp:simplePos x="0" y="0"/>
                <wp:positionH relativeFrom="column">
                  <wp:posOffset>2247900</wp:posOffset>
                </wp:positionH>
                <wp:positionV relativeFrom="page">
                  <wp:posOffset>9549765</wp:posOffset>
                </wp:positionV>
                <wp:extent cx="982345" cy="3270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Pr>
                                <w:color w:val="A6A6A6" w:themeColor="background1" w:themeShade="A6"/>
                              </w:rPr>
                              <w:t>Page 1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34" type="#_x0000_t202" style="position:absolute;left:0;text-align:left;margin-left:177pt;margin-top:751.95pt;width:77.35pt;height:25.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" filled="f" stroked="f">
                <v:textbox>
                  <w:txbxContent>
                    <w:p w:rsidR="007A6211" w:rsidRPr="007A6211" w:rsidRDefault="007A6211" w:rsidP="007A6211">
                      <w:pPr>
                        <w:jc w:val="center"/>
                        <w:rPr>
                          <w:color w:val="A6A6A6" w:themeColor="background1" w:themeShade="A6"/>
                        </w:rPr>
                      </w:pPr>
                      <w:r>
                        <w:rPr>
                          <w:color w:val="A6A6A6" w:themeColor="background1" w:themeShade="A6"/>
                        </w:rPr>
                        <w:t>Page 1 of 3</w:t>
                      </w:r>
                    </w:p>
                  </w:txbxContent>
                </v:textbox>
                <w10:wrap anchory="page"/>
              </v:shape>
            </w:pict>
          </mc:Fallback>
        </mc:AlternateContent>
      </w:r>
    </w:p>
    <w:p w:rsidR="002960FA" w:rsidRDefault="002960FA" w:rsidP="002960FA">
      <w:pPr>
        <w:numPr>
          <w:ilvl w:val="0"/>
          <w:numId w:val="19"/>
        </w:numPr>
      </w:pPr>
      <w:r>
        <w:lastRenderedPageBreak/>
        <w:t>13% of the exam is medication safety</w:t>
      </w:r>
    </w:p>
    <w:p w:rsidR="002960FA" w:rsidRDefault="002960FA" w:rsidP="002960FA">
      <w:pPr>
        <w:numPr>
          <w:ilvl w:val="1"/>
          <w:numId w:val="17"/>
        </w:numPr>
      </w:pPr>
      <w:r>
        <w:t>i.e. error prevention strategies for data entry, patient package insert and medication guide requirements, identifying issues that require pharmacist intervention, look-alike/sound-alike medications, high-alert/risk medications, and common safety strategies such as tall man lettering, separate inventory, leading and trailing zeros, common medical abbreviations and symbols</w:t>
      </w:r>
    </w:p>
    <w:p w:rsidR="002960FA" w:rsidRDefault="002960FA" w:rsidP="002960FA">
      <w:pPr>
        <w:pStyle w:val="ListParagraph"/>
      </w:pPr>
    </w:p>
    <w:p w:rsidR="002960FA" w:rsidRDefault="002960FA" w:rsidP="002960FA">
      <w:pPr>
        <w:numPr>
          <w:ilvl w:val="0"/>
          <w:numId w:val="19"/>
        </w:numPr>
      </w:pPr>
      <w:r>
        <w:t>18% of the exam is medication order entry and fill process</w:t>
      </w:r>
    </w:p>
    <w:p w:rsidR="002960FA" w:rsidRDefault="002960FA" w:rsidP="002960FA">
      <w:pPr>
        <w:numPr>
          <w:ilvl w:val="1"/>
          <w:numId w:val="17"/>
        </w:numPr>
      </w:pPr>
      <w:r>
        <w:t>i.e. order entry process, intake, interpretations, and data entry, calculations of required dosages, fill process including appropriate product selection and application of special handling requirements, labeling requirements, packaging requirements, and dispensing process</w:t>
      </w:r>
    </w:p>
    <w:p w:rsidR="002960FA" w:rsidRDefault="002960FA" w:rsidP="002960FA">
      <w:pPr>
        <w:pStyle w:val="ListParagraph"/>
      </w:pPr>
    </w:p>
    <w:p w:rsidR="002960FA" w:rsidRDefault="002960FA" w:rsidP="002960FA">
      <w:pPr>
        <w:numPr>
          <w:ilvl w:val="0"/>
          <w:numId w:val="19"/>
        </w:numPr>
      </w:pPr>
      <w:r>
        <w:t>12% of the exam is pharmacy information system usage and application</w:t>
      </w:r>
    </w:p>
    <w:p w:rsidR="002960FA" w:rsidRDefault="002960FA" w:rsidP="002960FA">
      <w:pPr>
        <w:numPr>
          <w:ilvl w:val="1"/>
          <w:numId w:val="17"/>
        </w:numPr>
      </w:pPr>
      <w:r>
        <w:t>i.e. pharmacy-related computer applications for documenting the dispensing of prescriptions or medication orders</w:t>
      </w:r>
    </w:p>
    <w:p w:rsidR="002960FA" w:rsidRDefault="002960FA" w:rsidP="002960FA">
      <w:pPr>
        <w:pStyle w:val="ListParagraph"/>
      </w:pPr>
    </w:p>
    <w:p w:rsidR="002960FA" w:rsidRDefault="002960FA" w:rsidP="002960FA">
      <w:pPr>
        <w:numPr>
          <w:ilvl w:val="0"/>
          <w:numId w:val="19"/>
        </w:numPr>
      </w:pPr>
      <w:r>
        <w:t>29% of the exam is site specific information</w:t>
      </w:r>
    </w:p>
    <w:p w:rsidR="002960FA" w:rsidRDefault="002960FA" w:rsidP="002960FA">
      <w:pPr>
        <w:numPr>
          <w:ilvl w:val="1"/>
          <w:numId w:val="17"/>
        </w:numPr>
      </w:pPr>
      <w:r>
        <w:t>i.e. sterile and non-sterile compounding, pharmacy inventory management, pharmacy billing and reimbursement, third party resolution, reimbursement policies and plans, and coordination of benefits</w:t>
      </w:r>
    </w:p>
    <w:p w:rsidR="002960FA" w:rsidRDefault="002960FA" w:rsidP="002960FA">
      <w:pPr>
        <w:pStyle w:val="ListParagraph"/>
      </w:pPr>
    </w:p>
    <w:p w:rsidR="002960FA" w:rsidRPr="009908FF" w:rsidRDefault="002960FA" w:rsidP="002960FA">
      <w:pPr>
        <w:ind w:left="720"/>
      </w:pPr>
      <w:r>
        <w:t xml:space="preserve"> </w:t>
      </w:r>
    </w:p>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2960FA" w:rsidP="002960FA"/>
    <w:p w:rsidR="002960FA" w:rsidRDefault="009667A4" w:rsidP="00A92795">
      <w:pPr>
        <w:tabs>
          <w:tab w:val="left" w:pos="1200"/>
        </w:tabs>
      </w:pPr>
      <w:r>
        <w:tab/>
      </w:r>
    </w:p>
    <w:p w:rsidR="002960FA" w:rsidRDefault="002960FA" w:rsidP="002960FA"/>
    <w:p w:rsidR="002960FA" w:rsidRDefault="007A6211" w:rsidP="002960FA">
      <w:r>
        <w:rPr>
          <w:noProof/>
        </w:rPr>
        <mc:AlternateContent>
          <mc:Choice Requires="wps">
            <w:drawing>
              <wp:anchor distT="45720" distB="45720" distL="114300" distR="114300" simplePos="0" relativeHeight="251691008" behindDoc="1" locked="0" layoutInCell="1" allowOverlap="1" wp14:anchorId="0E95D883" wp14:editId="259FDE4D">
                <wp:simplePos x="0" y="0"/>
                <wp:positionH relativeFrom="column">
                  <wp:posOffset>2247900</wp:posOffset>
                </wp:positionH>
                <wp:positionV relativeFrom="page">
                  <wp:posOffset>9573895</wp:posOffset>
                </wp:positionV>
                <wp:extent cx="982345" cy="3270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Pr>
                                <w:color w:val="A6A6A6" w:themeColor="background1" w:themeShade="A6"/>
                              </w:rPr>
                              <w:t>Page 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35" type="#_x0000_t202" style="position:absolute;margin-left:177pt;margin-top:753.85pt;width:77.35pt;height:25.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" filled="f" stroked="f">
                <v:textbox>
                  <w:txbxContent>
                    <w:p w:rsidR="007A6211" w:rsidRPr="007A6211" w:rsidRDefault="007A6211" w:rsidP="007A6211">
                      <w:pPr>
                        <w:jc w:val="center"/>
                        <w:rPr>
                          <w:color w:val="A6A6A6" w:themeColor="background1" w:themeShade="A6"/>
                        </w:rPr>
                      </w:pPr>
                      <w:r>
                        <w:rPr>
                          <w:color w:val="A6A6A6" w:themeColor="background1" w:themeShade="A6"/>
                        </w:rPr>
                        <w:t>Page 2 of 3</w:t>
                      </w:r>
                    </w:p>
                  </w:txbxContent>
                </v:textbox>
                <w10:wrap anchory="page"/>
              </v:shape>
            </w:pict>
          </mc:Fallback>
        </mc:AlternateContent>
      </w:r>
    </w:p>
    <w:p w:rsidR="009A1A7D" w:rsidRPr="009A1A7D" w:rsidRDefault="009A1A7D" w:rsidP="009A1A7D">
      <w:pPr>
        <w:framePr w:w="6926" w:h="3016" w:hRule="exact" w:hSpace="187" w:wrap="notBeside" w:vAnchor="page" w:hAnchor="page" w:x="2514" w:y="721"/>
        <w:jc w:val="center"/>
        <w:rPr>
          <w:rFonts w:ascii="Arial" w:hAnsi="Arial"/>
          <w:sz w:val="36"/>
        </w:rPr>
      </w:pPr>
      <w:r w:rsidRPr="009A1A7D">
        <w:rPr>
          <w:rFonts w:ascii="Arial" w:hAnsi="Arial"/>
          <w:sz w:val="36"/>
        </w:rPr>
        <w:lastRenderedPageBreak/>
        <w:t>The Commonwealth of Massachusetts</w:t>
      </w:r>
    </w:p>
    <w:p w:rsidR="009A1A7D" w:rsidRPr="009A1A7D" w:rsidRDefault="009A1A7D" w:rsidP="009A1A7D">
      <w:pPr>
        <w:framePr w:w="6926" w:h="3016" w:hRule="exact" w:hSpace="187" w:wrap="notBeside" w:vAnchor="page" w:hAnchor="page" w:x="2514" w:y="721"/>
        <w:jc w:val="center"/>
        <w:rPr>
          <w:rFonts w:ascii="Arial" w:hAnsi="Arial"/>
          <w:sz w:val="28"/>
        </w:rPr>
      </w:pPr>
      <w:r w:rsidRPr="009A1A7D">
        <w:rPr>
          <w:rFonts w:ascii="Arial" w:hAnsi="Arial"/>
          <w:sz w:val="28"/>
        </w:rPr>
        <w:t>Executive Office of Health and Human Services</w:t>
      </w:r>
    </w:p>
    <w:p w:rsidR="009A1A7D" w:rsidRPr="009A1A7D" w:rsidRDefault="009A1A7D" w:rsidP="009A1A7D">
      <w:pPr>
        <w:framePr w:w="6926" w:h="3016" w:hRule="exact" w:hSpace="187" w:wrap="notBeside" w:vAnchor="page" w:hAnchor="page" w:x="2514" w:y="721"/>
        <w:jc w:val="center"/>
        <w:rPr>
          <w:rFonts w:ascii="Arial" w:hAnsi="Arial"/>
          <w:sz w:val="28"/>
        </w:rPr>
      </w:pPr>
      <w:r w:rsidRPr="009A1A7D">
        <w:rPr>
          <w:rFonts w:ascii="Arial" w:hAnsi="Arial"/>
          <w:sz w:val="28"/>
        </w:rPr>
        <w:t>Department of Public Health</w:t>
      </w:r>
    </w:p>
    <w:p w:rsidR="009A1A7D" w:rsidRPr="009A1A7D" w:rsidRDefault="009A1A7D" w:rsidP="009A1A7D">
      <w:pPr>
        <w:framePr w:w="6926" w:h="3016" w:hRule="exact" w:hSpace="187" w:wrap="notBeside" w:vAnchor="page" w:hAnchor="page" w:x="2514" w:y="721"/>
        <w:jc w:val="center"/>
        <w:rPr>
          <w:rFonts w:ascii="Arial" w:hAnsi="Arial"/>
          <w:sz w:val="28"/>
        </w:rPr>
      </w:pPr>
      <w:r w:rsidRPr="009A1A7D">
        <w:rPr>
          <w:rFonts w:ascii="Arial" w:hAnsi="Arial"/>
          <w:sz w:val="28"/>
        </w:rPr>
        <w:t>Bureau of Health Professions Licensure</w:t>
      </w:r>
    </w:p>
    <w:p w:rsidR="009A1A7D" w:rsidRPr="009A1A7D" w:rsidRDefault="009A1A7D" w:rsidP="009A1A7D">
      <w:pPr>
        <w:framePr w:w="6926" w:h="3016" w:hRule="exact" w:hSpace="187" w:wrap="notBeside" w:vAnchor="page" w:hAnchor="page" w:x="2514" w:y="721"/>
        <w:jc w:val="center"/>
        <w:rPr>
          <w:rFonts w:ascii="Arial" w:hAnsi="Arial"/>
          <w:sz w:val="28"/>
        </w:rPr>
      </w:pPr>
      <w:r w:rsidRPr="009A1A7D">
        <w:rPr>
          <w:rFonts w:ascii="Arial" w:hAnsi="Arial"/>
          <w:sz w:val="28"/>
        </w:rPr>
        <w:t xml:space="preserve">239 Causeway Street, Suite 500, Boston, MA 02114 </w:t>
      </w:r>
    </w:p>
    <w:p w:rsidR="009A1A7D" w:rsidRPr="009A1A7D" w:rsidRDefault="009A1A7D" w:rsidP="009A1A7D">
      <w:pPr>
        <w:framePr w:w="6926" w:h="3016" w:hRule="exact" w:hSpace="187" w:wrap="notBeside" w:vAnchor="page" w:hAnchor="page" w:x="2514" w:y="721"/>
        <w:jc w:val="center"/>
        <w:rPr>
          <w:rFonts w:ascii="Arial" w:hAnsi="Arial"/>
          <w:sz w:val="28"/>
        </w:rPr>
      </w:pPr>
    </w:p>
    <w:p w:rsidR="009A1A7D" w:rsidRPr="009A1A7D" w:rsidRDefault="009A1A7D" w:rsidP="009A1A7D">
      <w:pPr>
        <w:framePr w:w="6926" w:h="3016" w:hRule="exact" w:hSpace="187" w:wrap="notBeside" w:vAnchor="page" w:hAnchor="page" w:x="2514" w:y="721"/>
        <w:jc w:val="center"/>
        <w:rPr>
          <w:rFonts w:ascii="Arial" w:hAnsi="Arial" w:cs="Arial"/>
          <w:sz w:val="18"/>
          <w:szCs w:val="18"/>
        </w:rPr>
      </w:pPr>
      <w:r w:rsidRPr="009A1A7D">
        <w:rPr>
          <w:rFonts w:ascii="Arial" w:hAnsi="Arial" w:cs="Arial"/>
          <w:sz w:val="18"/>
          <w:szCs w:val="18"/>
        </w:rPr>
        <w:t>Tel: 617-973-0800</w:t>
      </w:r>
    </w:p>
    <w:p w:rsidR="009A1A7D" w:rsidRPr="009A1A7D" w:rsidRDefault="009A1A7D" w:rsidP="009A1A7D">
      <w:pPr>
        <w:framePr w:w="6926" w:h="3016" w:hRule="exact" w:hSpace="187" w:wrap="notBeside" w:vAnchor="page" w:hAnchor="page" w:x="2514" w:y="721"/>
        <w:jc w:val="center"/>
        <w:rPr>
          <w:rFonts w:ascii="Arial" w:hAnsi="Arial" w:cs="Arial"/>
          <w:sz w:val="18"/>
          <w:szCs w:val="18"/>
          <w:lang w:val="fr-FR"/>
        </w:rPr>
      </w:pPr>
      <w:r w:rsidRPr="009A1A7D">
        <w:rPr>
          <w:rFonts w:ascii="Arial" w:hAnsi="Arial" w:cs="Arial"/>
          <w:sz w:val="18"/>
          <w:szCs w:val="18"/>
          <w:lang w:val="fr-FR"/>
        </w:rPr>
        <w:t>TTY : 617-973-0988</w:t>
      </w:r>
    </w:p>
    <w:p w:rsidR="009A1A7D" w:rsidRPr="009A1A7D" w:rsidRDefault="00D83FC3" w:rsidP="009A1A7D">
      <w:pPr>
        <w:framePr w:w="6926" w:h="3016" w:hRule="exact" w:hSpace="187" w:wrap="notBeside" w:vAnchor="page" w:hAnchor="page" w:x="2514" w:y="721"/>
        <w:jc w:val="center"/>
        <w:rPr>
          <w:rFonts w:ascii="Arial" w:hAnsi="Arial" w:cs="Arial"/>
          <w:sz w:val="18"/>
          <w:szCs w:val="18"/>
          <w:lang w:val="fr-FR"/>
        </w:rPr>
      </w:pPr>
      <w:hyperlink r:id="rId13" w:history="1">
        <w:r w:rsidR="009A1A7D" w:rsidRPr="009A1A7D">
          <w:rPr>
            <w:rFonts w:ascii="Arial" w:hAnsi="Arial" w:cs="Arial"/>
            <w:color w:val="0000FF"/>
            <w:sz w:val="18"/>
            <w:szCs w:val="18"/>
            <w:u w:val="single"/>
            <w:lang w:val="fr-FR"/>
          </w:rPr>
          <w:t>www.mass.gov/dph/boards</w:t>
        </w:r>
      </w:hyperlink>
    </w:p>
    <w:p w:rsidR="009A1A7D" w:rsidRPr="009A1A7D" w:rsidRDefault="009A1A7D" w:rsidP="009A1A7D">
      <w:pPr>
        <w:framePr w:w="6926" w:h="3016" w:hRule="exact" w:hSpace="187" w:wrap="notBeside" w:vAnchor="page" w:hAnchor="page" w:x="2514" w:y="721"/>
        <w:jc w:val="center"/>
        <w:rPr>
          <w:rFonts w:ascii="Arial" w:hAnsi="Arial"/>
          <w:sz w:val="28"/>
        </w:rPr>
      </w:pPr>
    </w:p>
    <w:p w:rsidR="009A1A7D" w:rsidRPr="009A1A7D" w:rsidRDefault="009A1A7D" w:rsidP="009A1A7D">
      <w:pPr>
        <w:framePr w:w="6926" w:h="3016" w:hRule="exact" w:hSpace="187" w:wrap="notBeside" w:vAnchor="page" w:hAnchor="page" w:x="2514" w:y="721"/>
        <w:jc w:val="center"/>
        <w:rPr>
          <w:rFonts w:ascii="Arial" w:hAnsi="Arial"/>
          <w:sz w:val="28"/>
        </w:rPr>
      </w:pPr>
    </w:p>
    <w:p w:rsidR="009A1A7D" w:rsidRPr="009A1A7D" w:rsidRDefault="009A1A7D" w:rsidP="009A1A7D">
      <w:pPr>
        <w:framePr w:w="6926" w:h="3016" w:hRule="exact" w:hSpace="187" w:wrap="notBeside" w:vAnchor="page" w:hAnchor="page" w:x="2514" w:y="721"/>
        <w:jc w:val="center"/>
        <w:rPr>
          <w:rFonts w:ascii="Arial" w:hAnsi="Arial"/>
          <w:sz w:val="28"/>
        </w:rPr>
      </w:pPr>
    </w:p>
    <w:p w:rsidR="009A1A7D" w:rsidRPr="009A1A7D" w:rsidRDefault="00B92B0F" w:rsidP="009A1A7D">
      <w:pPr>
        <w:framePr w:w="1927" w:hSpace="180" w:wrap="auto" w:vAnchor="text" w:hAnchor="page" w:x="661" w:y="-944"/>
        <w:rPr>
          <w:rFonts w:ascii="LinePrinter" w:hAnsi="LinePrinter"/>
        </w:rPr>
      </w:pPr>
      <w:r w:rsidRPr="009A1A7D">
        <w:rPr>
          <w:rFonts w:ascii="LinePrinter" w:hAnsi="LinePrinter"/>
          <w:noProof/>
        </w:rPr>
        <w:drawing>
          <wp:inline distT="0" distB="0" distL="0" distR="0" wp14:anchorId="30D902B9" wp14:editId="104A481B">
            <wp:extent cx="9620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A1A7D" w:rsidRPr="009A1A7D" w:rsidRDefault="009A1A7D" w:rsidP="009A1A7D">
      <w:r w:rsidRPr="009A1A7D">
        <w:rPr>
          <w:noProof/>
        </w:rPr>
        <mc:AlternateContent>
          <mc:Choice Requires="wps">
            <w:drawing>
              <wp:anchor distT="0" distB="0" distL="114300" distR="114300" simplePos="0" relativeHeight="251672576" behindDoc="0" locked="0" layoutInCell="1" allowOverlap="1" wp14:anchorId="3408E31C" wp14:editId="53FD8B8D">
                <wp:simplePos x="0" y="0"/>
                <wp:positionH relativeFrom="column">
                  <wp:posOffset>-820420</wp:posOffset>
                </wp:positionH>
                <wp:positionV relativeFrom="paragraph">
                  <wp:posOffset>618490</wp:posOffset>
                </wp:positionV>
                <wp:extent cx="1470025" cy="7207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A7D" w:rsidRDefault="009A1A7D" w:rsidP="009A1A7D">
                            <w:pPr>
                              <w:pStyle w:val="Governor"/>
                              <w:spacing w:after="0"/>
                              <w:rPr>
                                <w:sz w:val="16"/>
                              </w:rPr>
                            </w:pPr>
                          </w:p>
                          <w:p w:rsidR="009A1A7D" w:rsidRDefault="009A1A7D" w:rsidP="009A1A7D">
                            <w:pPr>
                              <w:pStyle w:val="Governor"/>
                              <w:spacing w:after="0"/>
                              <w:rPr>
                                <w:sz w:val="16"/>
                              </w:rPr>
                            </w:pPr>
                            <w:r>
                              <w:rPr>
                                <w:sz w:val="16"/>
                              </w:rPr>
                              <w:t>CHARLES D. BAKER</w:t>
                            </w:r>
                          </w:p>
                          <w:p w:rsidR="009A1A7D" w:rsidRDefault="009A1A7D" w:rsidP="009A1A7D">
                            <w:pPr>
                              <w:pStyle w:val="Governor"/>
                            </w:pPr>
                            <w:r>
                              <w:t>Governor</w:t>
                            </w:r>
                          </w:p>
                          <w:p w:rsidR="009A1A7D" w:rsidRDefault="009A1A7D" w:rsidP="009A1A7D">
                            <w:pPr>
                              <w:pStyle w:val="Governor"/>
                              <w:spacing w:after="0"/>
                              <w:rPr>
                                <w:sz w:val="16"/>
                              </w:rPr>
                            </w:pPr>
                            <w:r>
                              <w:rPr>
                                <w:sz w:val="16"/>
                              </w:rPr>
                              <w:t>KARYN E. POLITO</w:t>
                            </w:r>
                          </w:p>
                          <w:p w:rsidR="009A1A7D" w:rsidRDefault="009A1A7D" w:rsidP="009A1A7D">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08E31C" id="Text Box 8" o:spid="_x0000_s1036" type="#_x0000_t202" style="position:absolute;margin-left:-64.6pt;margin-top:48.7pt;width:115.75pt;height: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zPggIAABY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" stroked="f">
                <v:textbox>
                  <w:txbxContent>
                    <w:p w:rsidR="009A1A7D" w:rsidRDefault="009A1A7D" w:rsidP="009A1A7D">
                      <w:pPr>
                        <w:pStyle w:val="Governor"/>
                        <w:spacing w:after="0"/>
                        <w:rPr>
                          <w:sz w:val="16"/>
                        </w:rPr>
                      </w:pPr>
                    </w:p>
                    <w:p w:rsidR="009A1A7D" w:rsidRDefault="009A1A7D" w:rsidP="009A1A7D">
                      <w:pPr>
                        <w:pStyle w:val="Governor"/>
                        <w:spacing w:after="0"/>
                        <w:rPr>
                          <w:sz w:val="16"/>
                        </w:rPr>
                      </w:pPr>
                      <w:r>
                        <w:rPr>
                          <w:sz w:val="16"/>
                        </w:rPr>
                        <w:t>CHARLES D. BAKER</w:t>
                      </w:r>
                    </w:p>
                    <w:p w:rsidR="009A1A7D" w:rsidRDefault="009A1A7D" w:rsidP="009A1A7D">
                      <w:pPr>
                        <w:pStyle w:val="Governor"/>
                      </w:pPr>
                      <w:r>
                        <w:t>Governor</w:t>
                      </w:r>
                    </w:p>
                    <w:p w:rsidR="009A1A7D" w:rsidRDefault="009A1A7D" w:rsidP="009A1A7D">
                      <w:pPr>
                        <w:pStyle w:val="Governor"/>
                        <w:spacing w:after="0"/>
                        <w:rPr>
                          <w:sz w:val="16"/>
                        </w:rPr>
                      </w:pPr>
                      <w:r>
                        <w:rPr>
                          <w:sz w:val="16"/>
                        </w:rPr>
                        <w:t>KARYN E. POLITO</w:t>
                      </w:r>
                    </w:p>
                    <w:p w:rsidR="009A1A7D" w:rsidRDefault="009A1A7D" w:rsidP="009A1A7D">
                      <w:pPr>
                        <w:pStyle w:val="Governor"/>
                      </w:pPr>
                      <w:r>
                        <w:t>Lieutenant Governor</w:t>
                      </w:r>
                    </w:p>
                  </w:txbxContent>
                </v:textbox>
              </v:shape>
            </w:pict>
          </mc:Fallback>
        </mc:AlternateContent>
      </w:r>
      <w:r w:rsidRPr="009A1A7D">
        <w:rPr>
          <w:noProof/>
        </w:rPr>
        <mc:AlternateContent>
          <mc:Choice Requires="wps">
            <w:drawing>
              <wp:anchor distT="0" distB="0" distL="114300" distR="114300" simplePos="0" relativeHeight="251673600" behindDoc="0" locked="0" layoutInCell="1" allowOverlap="1" wp14:anchorId="40DF8D05" wp14:editId="5B31C8C3">
                <wp:simplePos x="0" y="0"/>
                <wp:positionH relativeFrom="column">
                  <wp:posOffset>5159375</wp:posOffset>
                </wp:positionH>
                <wp:positionV relativeFrom="paragraph">
                  <wp:posOffset>539750</wp:posOffset>
                </wp:positionV>
                <wp:extent cx="1572895" cy="932180"/>
                <wp:effectExtent l="0" t="0"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A7D" w:rsidRDefault="009A1A7D" w:rsidP="009A1A7D">
                            <w:pPr>
                              <w:pStyle w:val="Governor"/>
                              <w:spacing w:after="0"/>
                              <w:rPr>
                                <w:sz w:val="16"/>
                              </w:rPr>
                            </w:pPr>
                          </w:p>
                          <w:p w:rsidR="009A1A7D" w:rsidRPr="003A7AFC" w:rsidRDefault="009A1A7D" w:rsidP="009A1A7D">
                            <w:pPr>
                              <w:pStyle w:val="Weld"/>
                            </w:pPr>
                            <w:r>
                              <w:t>MARYLOU SUDDERS</w:t>
                            </w:r>
                          </w:p>
                          <w:p w:rsidR="009A1A7D" w:rsidRDefault="009A1A7D" w:rsidP="009A1A7D">
                            <w:pPr>
                              <w:pStyle w:val="Governor"/>
                            </w:pPr>
                            <w:r>
                              <w:t>Secretary</w:t>
                            </w:r>
                          </w:p>
                          <w:p w:rsidR="009A1A7D" w:rsidRDefault="009A1A7D" w:rsidP="009A1A7D">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A1A7D" w:rsidRDefault="009A1A7D" w:rsidP="009A1A7D">
                            <w:pPr>
                              <w:jc w:val="center"/>
                              <w:rPr>
                                <w:rFonts w:ascii="Arial Rounded MT Bold" w:hAnsi="Arial Rounded MT Bold"/>
                                <w:sz w:val="14"/>
                                <w:szCs w:val="14"/>
                              </w:rPr>
                            </w:pPr>
                          </w:p>
                          <w:p w:rsidR="009A1A7D" w:rsidRPr="00FC6B42" w:rsidRDefault="009A1A7D" w:rsidP="009A1A7D">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0DF8D05" id="Text Box 7" o:spid="_x0000_s1037" type="#_x0000_t202" style="position:absolute;margin-left:406.25pt;margin-top:42.5pt;width:123.85pt;height:73.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" stroked="f">
                <v:textbox style="mso-fit-shape-to-text:t">
                  <w:txbxContent>
                    <w:p w:rsidR="009A1A7D" w:rsidRDefault="009A1A7D" w:rsidP="009A1A7D">
                      <w:pPr>
                        <w:pStyle w:val="Governor"/>
                        <w:spacing w:after="0"/>
                        <w:rPr>
                          <w:sz w:val="16"/>
                        </w:rPr>
                      </w:pPr>
                    </w:p>
                    <w:p w:rsidR="009A1A7D" w:rsidRPr="003A7AFC" w:rsidRDefault="009A1A7D" w:rsidP="009A1A7D">
                      <w:pPr>
                        <w:pStyle w:val="Weld"/>
                      </w:pPr>
                      <w:r>
                        <w:t>MARYLOU SUDDERS</w:t>
                      </w:r>
                    </w:p>
                    <w:p w:rsidR="009A1A7D" w:rsidRDefault="009A1A7D" w:rsidP="009A1A7D">
                      <w:pPr>
                        <w:pStyle w:val="Governor"/>
                      </w:pPr>
                      <w:r>
                        <w:t>Secretary</w:t>
                      </w:r>
                    </w:p>
                    <w:p w:rsidR="009A1A7D" w:rsidRDefault="009A1A7D" w:rsidP="009A1A7D">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A1A7D" w:rsidRDefault="009A1A7D" w:rsidP="009A1A7D">
                      <w:pPr>
                        <w:jc w:val="center"/>
                        <w:rPr>
                          <w:rFonts w:ascii="Arial Rounded MT Bold" w:hAnsi="Arial Rounded MT Bold"/>
                          <w:sz w:val="14"/>
                          <w:szCs w:val="14"/>
                        </w:rPr>
                      </w:pPr>
                    </w:p>
                    <w:p w:rsidR="009A1A7D" w:rsidRPr="00FC6B42" w:rsidRDefault="009A1A7D" w:rsidP="009A1A7D">
                      <w:pPr>
                        <w:jc w:val="center"/>
                        <w:rPr>
                          <w:rFonts w:ascii="Arial Rounded MT Bold" w:hAnsi="Arial Rounded MT Bold"/>
                          <w:sz w:val="14"/>
                          <w:szCs w:val="14"/>
                        </w:rPr>
                      </w:pPr>
                    </w:p>
                  </w:txbxContent>
                </v:textbox>
              </v:shape>
            </w:pict>
          </mc:Fallback>
        </mc:AlternateContent>
      </w:r>
    </w:p>
    <w:p w:rsidR="00407E8D" w:rsidRPr="00407E8D" w:rsidRDefault="00407E8D" w:rsidP="00407E8D">
      <w:pPr>
        <w:pBdr>
          <w:top w:val="single" w:sz="4" w:space="1" w:color="auto"/>
          <w:left w:val="single" w:sz="4" w:space="4" w:color="auto"/>
          <w:bottom w:val="single" w:sz="4" w:space="0" w:color="auto"/>
          <w:right w:val="single" w:sz="4" w:space="4" w:color="auto"/>
        </w:pBdr>
        <w:spacing w:line="360" w:lineRule="auto"/>
        <w:rPr>
          <w:b/>
        </w:rPr>
      </w:pPr>
      <w:r w:rsidRPr="00407E8D">
        <w:rPr>
          <w:b/>
        </w:rPr>
        <w:t>Pharmacy Technician Training Examination Attestation</w:t>
      </w:r>
    </w:p>
    <w:p w:rsidR="00205715" w:rsidRDefault="009A1A7D" w:rsidP="009A1A7D">
      <w:pPr>
        <w:pBdr>
          <w:top w:val="single" w:sz="4" w:space="1" w:color="auto"/>
          <w:left w:val="single" w:sz="4" w:space="4" w:color="auto"/>
          <w:bottom w:val="single" w:sz="4" w:space="0" w:color="auto"/>
          <w:right w:val="single" w:sz="4" w:space="4" w:color="auto"/>
        </w:pBdr>
        <w:spacing w:line="360" w:lineRule="auto"/>
      </w:pPr>
      <w:r>
        <w:rPr>
          <w:b/>
        </w:rPr>
        <w:t>Organization</w:t>
      </w:r>
      <w:r w:rsidRPr="009A1A7D">
        <w:rPr>
          <w:b/>
        </w:rPr>
        <w:t xml:space="preserve"> Name__________________</w:t>
      </w:r>
      <w:r>
        <w:t>______</w:t>
      </w:r>
      <w:r w:rsidR="00205715">
        <w:t>_____________________________</w:t>
      </w:r>
      <w:r>
        <w:t xml:space="preserve">__ </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pPr>
      <w:r w:rsidRPr="009A1A7D">
        <w:t>MA License Number</w:t>
      </w:r>
      <w:r w:rsidR="00205715">
        <w:t xml:space="preserve"> (if applicable) </w:t>
      </w:r>
      <w:r w:rsidRPr="009A1A7D">
        <w:t>___________</w:t>
      </w:r>
      <w:r w:rsidRPr="009A1A7D">
        <w:softHyphen/>
      </w:r>
      <w:r w:rsidRPr="009A1A7D">
        <w:softHyphen/>
      </w:r>
      <w:r w:rsidRPr="009A1A7D">
        <w:softHyphen/>
      </w:r>
      <w:r w:rsidRPr="009A1A7D">
        <w:softHyphen/>
      </w:r>
      <w:r w:rsidRPr="009A1A7D">
        <w:softHyphen/>
      </w:r>
      <w:r w:rsidR="00205715">
        <w:t>_______________________________</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pPr>
      <w:r w:rsidRPr="009A1A7D">
        <w:t>Address ____________________________________</w:t>
      </w:r>
      <w:r w:rsidR="00205715">
        <w:t>________</w:t>
      </w:r>
      <w:r w:rsidRPr="009A1A7D">
        <w:t>____________________</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pPr>
      <w:r w:rsidRPr="009A1A7D">
        <w:t>City/Town _____________________State______________   Zip Code ______________</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rPr>
          <w:lang w:val="it-IT"/>
        </w:rPr>
      </w:pPr>
      <w:r w:rsidRPr="009A1A7D">
        <w:rPr>
          <w:lang w:val="it-IT"/>
        </w:rPr>
        <w:t>Tel. No.  _________________</w:t>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w:t>
      </w:r>
      <w:r w:rsidRPr="009A1A7D">
        <w:rPr>
          <w:lang w:val="it-IT"/>
        </w:rPr>
        <w:t xml:space="preserve"> Fax No._______________________</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rPr>
          <w:lang w:val="it-IT"/>
        </w:rPr>
      </w:pPr>
      <w:r>
        <w:rPr>
          <w:lang w:val="it-IT"/>
        </w:rPr>
        <w:t>Submitter/</w:t>
      </w:r>
      <w:r w:rsidR="00205715">
        <w:rPr>
          <w:lang w:val="it-IT"/>
        </w:rPr>
        <w:t xml:space="preserve">Manager of Record name (MOR) </w:t>
      </w:r>
      <w:r w:rsidRPr="009A1A7D">
        <w:rPr>
          <w:lang w:val="it-IT"/>
        </w:rPr>
        <w:t>(print)________</w:t>
      </w:r>
      <w:r w:rsidR="00205715">
        <w:rPr>
          <w:lang w:val="it-IT"/>
        </w:rPr>
        <w:t>______________________</w:t>
      </w:r>
    </w:p>
    <w:p w:rsidR="009A1A7D" w:rsidRPr="009A1A7D" w:rsidRDefault="00205715" w:rsidP="009A1A7D">
      <w:pPr>
        <w:pBdr>
          <w:top w:val="single" w:sz="4" w:space="1" w:color="auto"/>
          <w:left w:val="single" w:sz="4" w:space="4" w:color="auto"/>
          <w:bottom w:val="single" w:sz="4" w:space="0" w:color="auto"/>
          <w:right w:val="single" w:sz="4" w:space="4" w:color="auto"/>
        </w:pBdr>
        <w:spacing w:line="360" w:lineRule="auto"/>
        <w:rPr>
          <w:lang w:val="it-IT"/>
        </w:rPr>
      </w:pPr>
      <w:r>
        <w:rPr>
          <w:lang w:val="it-IT"/>
        </w:rPr>
        <w:t>MOR MA License Numbe</w:t>
      </w:r>
      <w:r w:rsidR="000A7E66">
        <w:rPr>
          <w:lang w:val="it-IT"/>
        </w:rPr>
        <w:t xml:space="preserve">r </w:t>
      </w:r>
      <w:r>
        <w:rPr>
          <w:lang w:val="it-IT"/>
        </w:rPr>
        <w:t xml:space="preserve">(if applicable) </w:t>
      </w:r>
      <w:r w:rsidR="009A1A7D" w:rsidRPr="009A1A7D">
        <w:rPr>
          <w:lang w:val="it-IT"/>
        </w:rPr>
        <w:t>_____________________________________</w:t>
      </w:r>
    </w:p>
    <w:p w:rsidR="009A1A7D" w:rsidRPr="009A1A7D" w:rsidRDefault="009A1A7D" w:rsidP="009A1A7D">
      <w:pPr>
        <w:pBdr>
          <w:top w:val="single" w:sz="4" w:space="1" w:color="auto"/>
          <w:left w:val="single" w:sz="4" w:space="4" w:color="auto"/>
          <w:bottom w:val="single" w:sz="4" w:space="0" w:color="auto"/>
          <w:right w:val="single" w:sz="4" w:space="4" w:color="auto"/>
        </w:pBdr>
        <w:spacing w:line="360" w:lineRule="auto"/>
        <w:rPr>
          <w:lang w:val="it-IT"/>
        </w:rPr>
      </w:pPr>
      <w:r w:rsidRPr="009A1A7D">
        <w:rPr>
          <w:lang w:val="it-IT"/>
        </w:rPr>
        <w:t>Email__</w:t>
      </w:r>
      <w:r w:rsidR="00205715">
        <w:rPr>
          <w:lang w:val="it-IT"/>
        </w:rPr>
        <w:t>______________</w:t>
      </w:r>
      <w:r w:rsidRPr="009A1A7D">
        <w:rPr>
          <w:lang w:val="it-IT"/>
        </w:rPr>
        <w:t>__________________________________________________</w:t>
      </w:r>
    </w:p>
    <w:p w:rsidR="009A1A7D" w:rsidRPr="009A1A7D" w:rsidRDefault="000C3ECC" w:rsidP="009A1A7D">
      <w:pPr>
        <w:pBdr>
          <w:top w:val="single" w:sz="4" w:space="1" w:color="auto"/>
          <w:left w:val="single" w:sz="4" w:space="4" w:color="auto"/>
          <w:bottom w:val="single" w:sz="4" w:space="0" w:color="auto"/>
          <w:right w:val="single" w:sz="4" w:space="4" w:color="auto"/>
        </w:pBdr>
        <w:spacing w:line="360" w:lineRule="auto"/>
        <w:rPr>
          <w:b/>
        </w:rPr>
      </w:pPr>
      <w:r>
        <w:rPr>
          <w:b/>
          <w:lang w:val="it-IT"/>
        </w:rPr>
        <w:t xml:space="preserve">The checklist and </w:t>
      </w:r>
      <w:r w:rsidR="009A1A7D" w:rsidRPr="009A1A7D">
        <w:rPr>
          <w:b/>
          <w:lang w:val="it-IT"/>
        </w:rPr>
        <w:t xml:space="preserve">signed copy of this form must be scanned and emailed to: </w:t>
      </w:r>
      <w:hyperlink r:id="rId14" w:history="1">
        <w:r w:rsidR="009A1A7D" w:rsidRPr="009A1A7D">
          <w:rPr>
            <w:b/>
            <w:color w:val="0000FF"/>
            <w:u w:val="single"/>
            <w:lang w:val="it-IT"/>
          </w:rPr>
          <w:t>Michelle.Chan@state.ma.us</w:t>
        </w:r>
      </w:hyperlink>
    </w:p>
    <w:p w:rsidR="009A1A7D" w:rsidRPr="009A1A7D" w:rsidRDefault="009A1A7D" w:rsidP="009A1A7D"/>
    <w:p w:rsidR="00407E8D" w:rsidRDefault="00407E8D" w:rsidP="009A1A7D"/>
    <w:p w:rsidR="009A1A7D" w:rsidRPr="009A1A7D" w:rsidRDefault="009A1A7D" w:rsidP="009A1A7D">
      <w:r w:rsidRPr="009A1A7D">
        <w:t>I, ________________________(name), of ________________________ (name of pharmacy / organization),  do hereby attest that:</w:t>
      </w:r>
    </w:p>
    <w:p w:rsidR="009A1A7D" w:rsidRPr="009A1A7D" w:rsidRDefault="009A1A7D" w:rsidP="009A1A7D">
      <w:pPr>
        <w:tabs>
          <w:tab w:val="left" w:pos="7640"/>
        </w:tabs>
      </w:pPr>
      <w:r w:rsidRPr="009A1A7D">
        <w:tab/>
      </w:r>
    </w:p>
    <w:p w:rsidR="009A1A7D" w:rsidRPr="009A1A7D" w:rsidRDefault="009A1A7D" w:rsidP="009A1A7D">
      <w:pPr>
        <w:numPr>
          <w:ilvl w:val="0"/>
          <w:numId w:val="20"/>
        </w:numPr>
      </w:pPr>
      <w:r w:rsidRPr="009A1A7D">
        <w:t>I have read and understand 247 CMR 8.00 and POLICY No.</w:t>
      </w:r>
      <w:r w:rsidRPr="009A1A7D">
        <w:rPr>
          <w:b/>
        </w:rPr>
        <w:t xml:space="preserve"> </w:t>
      </w:r>
      <w:r w:rsidRPr="009A1A7D">
        <w:t>2017-0</w:t>
      </w:r>
      <w:r w:rsidR="00407E8D">
        <w:t>1</w:t>
      </w:r>
      <w:r w:rsidRPr="009A1A7D">
        <w:t xml:space="preserve"> Guidance on Board-Approved Pharmacy Technician Training Programs and Examinations; and</w:t>
      </w:r>
    </w:p>
    <w:p w:rsidR="009A1A7D" w:rsidRPr="009A1A7D" w:rsidRDefault="009A1A7D" w:rsidP="009A1A7D">
      <w:pPr>
        <w:ind w:firstLine="60"/>
      </w:pPr>
    </w:p>
    <w:p w:rsidR="009A1A7D" w:rsidRPr="009A1A7D" w:rsidRDefault="009A1A7D" w:rsidP="009A1A7D">
      <w:pPr>
        <w:numPr>
          <w:ilvl w:val="0"/>
          <w:numId w:val="20"/>
        </w:numPr>
      </w:pPr>
      <w:r w:rsidRPr="009A1A7D">
        <w:t>Te</w:t>
      </w:r>
      <w:r w:rsidR="00467AD0">
        <w:t>chnician Assessment Examination complies</w:t>
      </w:r>
      <w:r w:rsidRPr="009A1A7D">
        <w:t xml:space="preserve"> with all standar</w:t>
      </w:r>
      <w:r w:rsidR="00407E8D">
        <w:t>ds set forth in POLICY No2017-01</w:t>
      </w:r>
      <w:r w:rsidRPr="009A1A7D">
        <w:t xml:space="preserve"> and 247 CMR 8.00. </w:t>
      </w:r>
    </w:p>
    <w:p w:rsidR="009A1A7D" w:rsidRPr="009A1A7D" w:rsidRDefault="009A1A7D" w:rsidP="009A1A7D"/>
    <w:p w:rsidR="009A1A7D" w:rsidRPr="009A1A7D" w:rsidRDefault="009A1A7D" w:rsidP="009A1A7D">
      <w:r w:rsidRPr="009A1A7D">
        <w:t>Signed under the pains and penalties of perjury:</w:t>
      </w:r>
    </w:p>
    <w:p w:rsidR="009A1A7D" w:rsidRPr="009A1A7D" w:rsidRDefault="009A1A7D" w:rsidP="009A1A7D"/>
    <w:p w:rsidR="009A1A7D" w:rsidRPr="009A1A7D" w:rsidRDefault="009A1A7D" w:rsidP="009A1A7D">
      <w:r w:rsidRPr="009A1A7D">
        <w:t>_____________________________</w:t>
      </w:r>
      <w:r w:rsidRPr="009A1A7D">
        <w:tab/>
      </w:r>
      <w:r w:rsidRPr="009A1A7D">
        <w:tab/>
      </w:r>
      <w:r w:rsidRPr="009A1A7D">
        <w:tab/>
      </w:r>
      <w:r w:rsidRPr="009A1A7D">
        <w:tab/>
      </w:r>
      <w:r w:rsidRPr="009A1A7D">
        <w:tab/>
        <w:t>_______________</w:t>
      </w:r>
    </w:p>
    <w:p w:rsidR="009A1A7D" w:rsidRPr="009A1A7D" w:rsidRDefault="00555F33" w:rsidP="009A1A7D">
      <w:r>
        <w:t>Print Name and Title</w:t>
      </w:r>
      <w:r>
        <w:tab/>
      </w:r>
      <w:r>
        <w:tab/>
      </w:r>
      <w:r>
        <w:tab/>
      </w:r>
      <w:r>
        <w:tab/>
      </w:r>
      <w:r>
        <w:tab/>
      </w:r>
      <w:r>
        <w:tab/>
      </w:r>
      <w:r>
        <w:tab/>
        <w:t>Date</w:t>
      </w:r>
    </w:p>
    <w:p w:rsidR="009A1A7D" w:rsidRPr="009A1A7D" w:rsidRDefault="009A1A7D" w:rsidP="009A1A7D"/>
    <w:p w:rsidR="009A1A7D" w:rsidRPr="009A1A7D" w:rsidRDefault="009A1A7D" w:rsidP="009A1A7D">
      <w:r w:rsidRPr="009A1A7D">
        <w:t>______________________________</w:t>
      </w:r>
    </w:p>
    <w:p w:rsidR="009A1A7D" w:rsidRPr="009A1A7D" w:rsidRDefault="009A1A7D" w:rsidP="009A1A7D">
      <w:pPr>
        <w:rPr>
          <w:szCs w:val="24"/>
        </w:rPr>
      </w:pPr>
      <w:r w:rsidRPr="009A1A7D">
        <w:t>Signature</w:t>
      </w:r>
      <w:r w:rsidRPr="009A1A7D">
        <w:tab/>
      </w:r>
      <w:r w:rsidRPr="009A1A7D">
        <w:tab/>
      </w:r>
      <w:r w:rsidRPr="009A1A7D">
        <w:tab/>
      </w:r>
      <w:r w:rsidRPr="009A1A7D">
        <w:rPr>
          <w:szCs w:val="24"/>
        </w:rPr>
        <w:t xml:space="preserve"> </w:t>
      </w:r>
    </w:p>
    <w:p w:rsidR="002960FA" w:rsidRDefault="007A6211" w:rsidP="002960FA">
      <w:pPr>
        <w:rPr>
          <w:szCs w:val="24"/>
        </w:rPr>
      </w:pPr>
      <w:r>
        <w:rPr>
          <w:noProof/>
        </w:rPr>
        <mc:AlternateContent>
          <mc:Choice Requires="wps">
            <w:drawing>
              <wp:anchor distT="45720" distB="45720" distL="114300" distR="114300" simplePos="0" relativeHeight="251659776" behindDoc="1" locked="0" layoutInCell="1" allowOverlap="1" wp14:anchorId="0E95D883" wp14:editId="259FDE4D">
                <wp:simplePos x="0" y="0"/>
                <wp:positionH relativeFrom="column">
                  <wp:posOffset>2247900</wp:posOffset>
                </wp:positionH>
                <wp:positionV relativeFrom="page">
                  <wp:posOffset>9649460</wp:posOffset>
                </wp:positionV>
                <wp:extent cx="982345" cy="3270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sidRPr="007A6211">
                              <w:rPr>
                                <w:color w:val="A6A6A6" w:themeColor="background1" w:themeShade="A6"/>
                              </w:rPr>
                              <w:t>P</w:t>
                            </w:r>
                            <w:r>
                              <w:rPr>
                                <w:color w:val="A6A6A6" w:themeColor="background1" w:themeShade="A6"/>
                              </w:rPr>
                              <w:t>age 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38" type="#_x0000_t202" style="position:absolute;margin-left:177pt;margin-top:759.8pt;width:77.35pt;height:2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" filled="f" stroked="f">
                <v:textbox>
                  <w:txbxContent>
                    <w:p w:rsidR="007A6211" w:rsidRPr="007A6211" w:rsidRDefault="007A6211" w:rsidP="007A6211">
                      <w:pPr>
                        <w:jc w:val="center"/>
                        <w:rPr>
                          <w:color w:val="A6A6A6" w:themeColor="background1" w:themeShade="A6"/>
                        </w:rPr>
                      </w:pPr>
                      <w:r w:rsidRPr="007A6211">
                        <w:rPr>
                          <w:color w:val="A6A6A6" w:themeColor="background1" w:themeShade="A6"/>
                        </w:rPr>
                        <w:t>P</w:t>
                      </w:r>
                      <w:r>
                        <w:rPr>
                          <w:color w:val="A6A6A6" w:themeColor="background1" w:themeShade="A6"/>
                        </w:rPr>
                        <w:t>age 3 of 3</w:t>
                      </w:r>
                    </w:p>
                  </w:txbxContent>
                </v:textbox>
                <w10:wrap anchory="page"/>
              </v:shape>
            </w:pict>
          </mc:Fallback>
        </mc:AlternateContent>
      </w:r>
      <w:r w:rsidR="002960FA">
        <w:tab/>
      </w:r>
      <w:r w:rsidR="002960FA">
        <w:tab/>
      </w:r>
      <w:r w:rsidR="002960FA">
        <w:rPr>
          <w:szCs w:val="24"/>
        </w:rPr>
        <w:t xml:space="preserve"> </w:t>
      </w:r>
    </w:p>
    <w:p w:rsidR="002960FA" w:rsidRDefault="00AD35F6" w:rsidP="002960FA">
      <w:r>
        <w:rPr>
          <w:noProof/>
        </w:rPr>
        <w:lastRenderedPageBreak/>
        <mc:AlternateContent>
          <mc:Choice Requires="wps">
            <w:drawing>
              <wp:anchor distT="0" distB="0" distL="114300" distR="114300" simplePos="0" relativeHeight="251668480" behindDoc="0" locked="0" layoutInCell="1" allowOverlap="1" wp14:anchorId="1FEFD9C7" wp14:editId="4F826136">
                <wp:simplePos x="0" y="0"/>
                <wp:positionH relativeFrom="column">
                  <wp:posOffset>5024120</wp:posOffset>
                </wp:positionH>
                <wp:positionV relativeFrom="paragraph">
                  <wp:posOffset>806450</wp:posOffset>
                </wp:positionV>
                <wp:extent cx="1559560" cy="7880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88035"/>
                        </a:xfrm>
                        <a:prstGeom prst="rect">
                          <a:avLst/>
                        </a:prstGeom>
                        <a:noFill/>
                        <a:ln>
                          <a:noFill/>
                        </a:ln>
                        <a:extLst/>
                      </wps:spPr>
                      <wps:txbx>
                        <w:txbxContent>
                          <w:p w:rsidR="00BD7A3D" w:rsidRDefault="00BD7A3D" w:rsidP="00BD7A3D">
                            <w:pPr>
                              <w:pStyle w:val="Governor"/>
                              <w:spacing w:after="0"/>
                              <w:rPr>
                                <w:sz w:val="16"/>
                              </w:rPr>
                            </w:pPr>
                          </w:p>
                          <w:p w:rsidR="00BD7A3D" w:rsidRPr="003A7AFC" w:rsidRDefault="00BD7A3D" w:rsidP="00BD7A3D">
                            <w:pPr>
                              <w:pStyle w:val="Weld"/>
                            </w:pPr>
                            <w:r>
                              <w:t>MARYLOU SUDDERS</w:t>
                            </w:r>
                          </w:p>
                          <w:p w:rsidR="00BD7A3D" w:rsidRDefault="00BD7A3D" w:rsidP="00BD7A3D">
                            <w:pPr>
                              <w:pStyle w:val="Governor"/>
                            </w:pPr>
                            <w:r>
                              <w:t>Secretary</w:t>
                            </w:r>
                          </w:p>
                          <w:p w:rsidR="00BD7A3D" w:rsidRDefault="00BD7A3D" w:rsidP="00BD7A3D">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D7A3D" w:rsidRDefault="00BD7A3D" w:rsidP="00BD7A3D">
                            <w:pPr>
                              <w:jc w:val="center"/>
                              <w:rPr>
                                <w:rFonts w:ascii="Arial Rounded MT Bold" w:hAnsi="Arial Rounded MT Bold"/>
                                <w:sz w:val="14"/>
                                <w:szCs w:val="14"/>
                              </w:rPr>
                            </w:pPr>
                          </w:p>
                          <w:p w:rsidR="00BD7A3D" w:rsidRPr="00FC6B42" w:rsidRDefault="00BD7A3D" w:rsidP="00BD7A3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FEFD9C7" id="Text Box 22" o:spid="_x0000_s1039" type="#_x0000_t202" style="position:absolute;margin-left:395.6pt;margin-top:63.5pt;width:122.8pt;height:6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3S+gEAANo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" filled="f" stroked="f">
                <v:textbox>
                  <w:txbxContent>
                    <w:p w:rsidR="00BD7A3D" w:rsidRDefault="00BD7A3D" w:rsidP="00BD7A3D">
                      <w:pPr>
                        <w:pStyle w:val="Governor"/>
                        <w:spacing w:after="0"/>
                        <w:rPr>
                          <w:sz w:val="16"/>
                        </w:rPr>
                      </w:pPr>
                    </w:p>
                    <w:p w:rsidR="00BD7A3D" w:rsidRPr="003A7AFC" w:rsidRDefault="00BD7A3D" w:rsidP="00BD7A3D">
                      <w:pPr>
                        <w:pStyle w:val="Weld"/>
                      </w:pPr>
                      <w:r>
                        <w:t>MARYLOU SUDDERS</w:t>
                      </w:r>
                    </w:p>
                    <w:p w:rsidR="00BD7A3D" w:rsidRDefault="00BD7A3D" w:rsidP="00BD7A3D">
                      <w:pPr>
                        <w:pStyle w:val="Governor"/>
                      </w:pPr>
                      <w:r>
                        <w:t>Secretary</w:t>
                      </w:r>
                    </w:p>
                    <w:p w:rsidR="00BD7A3D" w:rsidRDefault="00BD7A3D" w:rsidP="00BD7A3D">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D7A3D" w:rsidRDefault="00BD7A3D" w:rsidP="00BD7A3D">
                      <w:pPr>
                        <w:jc w:val="center"/>
                        <w:rPr>
                          <w:rFonts w:ascii="Arial Rounded MT Bold" w:hAnsi="Arial Rounded MT Bold"/>
                          <w:sz w:val="14"/>
                          <w:szCs w:val="14"/>
                        </w:rPr>
                      </w:pPr>
                    </w:p>
                    <w:p w:rsidR="00BD7A3D" w:rsidRPr="00FC6B42" w:rsidRDefault="00BD7A3D" w:rsidP="00BD7A3D">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7D83E1D" wp14:editId="1DD3D526">
                <wp:simplePos x="0" y="0"/>
                <wp:positionH relativeFrom="column">
                  <wp:posOffset>-94129</wp:posOffset>
                </wp:positionH>
                <wp:positionV relativeFrom="paragraph">
                  <wp:posOffset>860612</wp:posOffset>
                </wp:positionV>
                <wp:extent cx="1344295" cy="815676"/>
                <wp:effectExtent l="0" t="0" r="825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815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3D" w:rsidRDefault="00BD7A3D" w:rsidP="00BD7A3D">
                            <w:pPr>
                              <w:pStyle w:val="Governor"/>
                              <w:spacing w:after="0"/>
                              <w:rPr>
                                <w:sz w:val="16"/>
                              </w:rPr>
                            </w:pPr>
                          </w:p>
                          <w:p w:rsidR="00BD7A3D" w:rsidRDefault="00BD7A3D" w:rsidP="00BD7A3D">
                            <w:pPr>
                              <w:pStyle w:val="Governor"/>
                              <w:spacing w:after="0"/>
                              <w:rPr>
                                <w:sz w:val="16"/>
                              </w:rPr>
                            </w:pPr>
                            <w:r>
                              <w:rPr>
                                <w:sz w:val="16"/>
                              </w:rPr>
                              <w:t>CHARLES D. BAKER</w:t>
                            </w:r>
                          </w:p>
                          <w:p w:rsidR="00BD7A3D" w:rsidRDefault="00BD7A3D" w:rsidP="00BD7A3D">
                            <w:pPr>
                              <w:pStyle w:val="Governor"/>
                            </w:pPr>
                            <w:r>
                              <w:t>Governor</w:t>
                            </w:r>
                          </w:p>
                          <w:p w:rsidR="00BD7A3D" w:rsidRDefault="00BD7A3D" w:rsidP="00BD7A3D">
                            <w:pPr>
                              <w:pStyle w:val="Governor"/>
                              <w:spacing w:after="0"/>
                              <w:rPr>
                                <w:sz w:val="16"/>
                              </w:rPr>
                            </w:pPr>
                            <w:r>
                              <w:rPr>
                                <w:sz w:val="16"/>
                              </w:rPr>
                              <w:t>KARYN E. POLITO</w:t>
                            </w:r>
                          </w:p>
                          <w:p w:rsidR="00BD7A3D" w:rsidRDefault="00BD7A3D" w:rsidP="00BD7A3D">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7D83E1D" id="Text Box 21" o:spid="_x0000_s1040" type="#_x0000_t202" style="position:absolute;margin-left:-7.4pt;margin-top:67.75pt;width:105.85pt;height: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" stroked="f">
                <v:textbox>
                  <w:txbxContent>
                    <w:p w:rsidR="00BD7A3D" w:rsidRDefault="00BD7A3D" w:rsidP="00BD7A3D">
                      <w:pPr>
                        <w:pStyle w:val="Governor"/>
                        <w:spacing w:after="0"/>
                        <w:rPr>
                          <w:sz w:val="16"/>
                        </w:rPr>
                      </w:pPr>
                    </w:p>
                    <w:p w:rsidR="00BD7A3D" w:rsidRDefault="00BD7A3D" w:rsidP="00BD7A3D">
                      <w:pPr>
                        <w:pStyle w:val="Governor"/>
                        <w:spacing w:after="0"/>
                        <w:rPr>
                          <w:sz w:val="16"/>
                        </w:rPr>
                      </w:pPr>
                      <w:r>
                        <w:rPr>
                          <w:sz w:val="16"/>
                        </w:rPr>
                        <w:t>CHARLES D. BAKER</w:t>
                      </w:r>
                    </w:p>
                    <w:p w:rsidR="00BD7A3D" w:rsidRDefault="00BD7A3D" w:rsidP="00BD7A3D">
                      <w:pPr>
                        <w:pStyle w:val="Governor"/>
                      </w:pPr>
                      <w:r>
                        <w:t>Governor</w:t>
                      </w:r>
                    </w:p>
                    <w:p w:rsidR="00BD7A3D" w:rsidRDefault="00BD7A3D" w:rsidP="00BD7A3D">
                      <w:pPr>
                        <w:pStyle w:val="Governor"/>
                        <w:spacing w:after="0"/>
                        <w:rPr>
                          <w:sz w:val="16"/>
                        </w:rPr>
                      </w:pPr>
                      <w:r>
                        <w:rPr>
                          <w:sz w:val="16"/>
                        </w:rPr>
                        <w:t>KARYN E. POLITO</w:t>
                      </w:r>
                    </w:p>
                    <w:p w:rsidR="00BD7A3D" w:rsidRDefault="00BD7A3D" w:rsidP="00BD7A3D">
                      <w:pPr>
                        <w:pStyle w:val="Governor"/>
                      </w:pPr>
                      <w:r>
                        <w:t>Lieutenant Governor</w:t>
                      </w:r>
                    </w:p>
                  </w:txbxContent>
                </v:textbox>
              </v:shape>
            </w:pict>
          </mc:Fallback>
        </mc:AlternateContent>
      </w:r>
      <w:r w:rsidR="008A53ED" w:rsidRPr="008A53ED">
        <w:rPr>
          <w:rFonts w:ascii="LinePrinter" w:hAnsi="LinePrinter"/>
          <w:noProof/>
        </w:rPr>
        <mc:AlternateContent>
          <mc:Choice Requires="wps">
            <w:drawing>
              <wp:anchor distT="0" distB="0" distL="114300" distR="114300" simplePos="0" relativeHeight="251675648" behindDoc="0" locked="0" layoutInCell="1" allowOverlap="1" wp14:anchorId="62A4DAE2" wp14:editId="696E0643">
                <wp:simplePos x="0" y="0"/>
                <wp:positionH relativeFrom="column">
                  <wp:posOffset>-874058</wp:posOffset>
                </wp:positionH>
                <wp:positionV relativeFrom="paragraph">
                  <wp:posOffset>-403412</wp:posOffset>
                </wp:positionV>
                <wp:extent cx="1416424" cy="134470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424" cy="1344706"/>
                        </a:xfrm>
                        <a:prstGeom prst="rect">
                          <a:avLst/>
                        </a:prstGeom>
                        <a:noFill/>
                        <a:ln w="9525">
                          <a:noFill/>
                          <a:miter lim="800000"/>
                          <a:headEnd/>
                          <a:tailEnd/>
                        </a:ln>
                      </wps:spPr>
                      <wps:txbx>
                        <w:txbxContent>
                          <w:p w:rsidR="008A53ED" w:rsidRDefault="008A53ED">
                            <w:r>
                              <w:rPr>
                                <w:rFonts w:ascii="LinePrinter" w:hAnsi="LinePrinter"/>
                                <w:noProof/>
                              </w:rPr>
                              <w:drawing>
                                <wp:inline distT="0" distB="0" distL="0" distR="0" wp14:anchorId="0DFA8701" wp14:editId="5F19D76D">
                                  <wp:extent cx="959223" cy="115644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485" cy="1156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2A4DAE2" id="_x0000_s1041" type="#_x0000_t202" style="position:absolute;margin-left:-68.8pt;margin-top:-31.75pt;width:111.55pt;height:10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" filled="f" stroked="f">
                <v:textbox>
                  <w:txbxContent>
                    <w:p w:rsidR="008A53ED" w:rsidRDefault="008A53ED">
                      <w:r>
                        <w:rPr>
                          <w:rFonts w:ascii="LinePrinter" w:hAnsi="LinePrinter"/>
                          <w:noProof/>
                        </w:rPr>
                        <w:drawing>
                          <wp:inline distT="0" distB="0" distL="0" distR="0" wp14:anchorId="0DFA8701" wp14:editId="5F19D76D">
                            <wp:extent cx="959223" cy="115644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9485" cy="1156763"/>
                                    </a:xfrm>
                                    <a:prstGeom prst="rect">
                                      <a:avLst/>
                                    </a:prstGeom>
                                    <a:noFill/>
                                    <a:ln>
                                      <a:noFill/>
                                    </a:ln>
                                  </pic:spPr>
                                </pic:pic>
                              </a:graphicData>
                            </a:graphic>
                          </wp:inline>
                        </w:drawing>
                      </w:r>
                    </w:p>
                  </w:txbxContent>
                </v:textbox>
              </v:shape>
            </w:pict>
          </mc:Fallback>
        </mc:AlternateContent>
      </w:r>
    </w:p>
    <w:p w:rsidR="00BD7A3D" w:rsidRDefault="00BD7A3D" w:rsidP="00BD7A3D">
      <w:pPr>
        <w:framePr w:w="6926" w:h="3016" w:hRule="exact" w:hSpace="187" w:wrap="notBeside" w:vAnchor="page" w:hAnchor="page" w:x="2514" w:y="721"/>
        <w:jc w:val="center"/>
        <w:rPr>
          <w:rFonts w:ascii="Arial" w:hAnsi="Arial"/>
          <w:sz w:val="36"/>
        </w:rPr>
      </w:pPr>
      <w:r>
        <w:rPr>
          <w:rFonts w:ascii="Arial" w:hAnsi="Arial"/>
          <w:sz w:val="36"/>
        </w:rPr>
        <w:t>The Commonwealth of Massachusetts</w:t>
      </w:r>
    </w:p>
    <w:p w:rsidR="00BD7A3D" w:rsidRDefault="00BD7A3D" w:rsidP="00BD7A3D">
      <w:pPr>
        <w:pStyle w:val="ExecOffice"/>
        <w:framePr w:w="6926" w:h="3016" w:hRule="exact" w:wrap="notBeside" w:vAnchor="page" w:x="2514" w:y="721"/>
      </w:pPr>
      <w:r>
        <w:t>Executive Office of Health and Human Services</w:t>
      </w:r>
    </w:p>
    <w:p w:rsidR="00BD7A3D" w:rsidRDefault="00BD7A3D" w:rsidP="00BD7A3D">
      <w:pPr>
        <w:pStyle w:val="ExecOffice"/>
        <w:framePr w:w="6926" w:h="3016" w:hRule="exact" w:wrap="notBeside" w:vAnchor="page" w:x="2514" w:y="721"/>
      </w:pPr>
      <w:r>
        <w:t>Department of Public Health</w:t>
      </w:r>
    </w:p>
    <w:p w:rsidR="00BD7A3D" w:rsidRDefault="00BD7A3D" w:rsidP="00BD7A3D">
      <w:pPr>
        <w:pStyle w:val="ExecOffice"/>
        <w:framePr w:w="6926" w:h="3016" w:hRule="exact" w:wrap="notBeside" w:vAnchor="page" w:x="2514" w:y="721"/>
      </w:pPr>
      <w:r>
        <w:t>Bureau of Health Professions Licensure</w:t>
      </w:r>
    </w:p>
    <w:p w:rsidR="00BD7A3D" w:rsidRDefault="00BD7A3D" w:rsidP="00BD7A3D">
      <w:pPr>
        <w:pStyle w:val="ExecOffice"/>
        <w:framePr w:w="6926" w:h="3016" w:hRule="exact" w:wrap="notBeside" w:vAnchor="page" w:x="2514" w:y="721"/>
      </w:pPr>
      <w:r>
        <w:t>239 Causeway Street, Suite 500, Boston, MA 02114</w:t>
      </w:r>
      <w:r w:rsidRPr="009B2EA1">
        <w:t xml:space="preserve"> </w:t>
      </w:r>
    </w:p>
    <w:p w:rsidR="00BD7A3D" w:rsidRDefault="00BD7A3D" w:rsidP="00BD7A3D">
      <w:pPr>
        <w:pStyle w:val="ExecOffice"/>
        <w:framePr w:w="6926" w:h="3016" w:hRule="exact" w:wrap="notBeside" w:vAnchor="page" w:x="2514" w:y="721"/>
      </w:pPr>
    </w:p>
    <w:p w:rsidR="00BD7A3D" w:rsidRPr="00714203" w:rsidRDefault="00BD7A3D" w:rsidP="00BD7A3D">
      <w:pPr>
        <w:framePr w:w="6926" w:h="3016" w:hRule="exact" w:hSpace="187" w:wrap="notBeside" w:vAnchor="page" w:hAnchor="page" w:x="2514" w:y="721"/>
        <w:jc w:val="center"/>
        <w:rPr>
          <w:rFonts w:ascii="Arial" w:hAnsi="Arial" w:cs="Arial"/>
          <w:sz w:val="18"/>
          <w:szCs w:val="18"/>
        </w:rPr>
      </w:pPr>
      <w:r>
        <w:rPr>
          <w:rFonts w:ascii="Arial" w:hAnsi="Arial" w:cs="Arial"/>
          <w:sz w:val="18"/>
          <w:szCs w:val="18"/>
        </w:rPr>
        <w:t>Tel: 617-973-0800</w:t>
      </w:r>
    </w:p>
    <w:p w:rsidR="00BD7A3D" w:rsidRPr="00714203" w:rsidRDefault="00BD7A3D" w:rsidP="00BD7A3D">
      <w:pPr>
        <w:framePr w:w="6926" w:h="3016" w:hRule="exact" w:hSpace="187" w:wrap="notBeside" w:vAnchor="page" w:hAnchor="page" w:x="2514" w:y="721"/>
        <w:jc w:val="center"/>
        <w:rPr>
          <w:rFonts w:ascii="Arial" w:hAnsi="Arial" w:cs="Arial"/>
          <w:sz w:val="18"/>
          <w:szCs w:val="18"/>
          <w:lang w:val="fr-FR"/>
        </w:rPr>
      </w:pPr>
      <w:r w:rsidRPr="00714203">
        <w:rPr>
          <w:rFonts w:ascii="Arial" w:hAnsi="Arial" w:cs="Arial"/>
          <w:sz w:val="18"/>
          <w:szCs w:val="18"/>
          <w:lang w:val="fr-FR"/>
        </w:rPr>
        <w:t>TTY : 617-973-0988</w:t>
      </w:r>
    </w:p>
    <w:p w:rsidR="00BD7A3D" w:rsidRPr="00714203" w:rsidRDefault="00D83FC3" w:rsidP="00BD7A3D">
      <w:pPr>
        <w:framePr w:w="6926" w:h="3016" w:hRule="exact" w:hSpace="187" w:wrap="notBeside" w:vAnchor="page" w:hAnchor="page" w:x="2514" w:y="721"/>
        <w:jc w:val="center"/>
        <w:rPr>
          <w:rFonts w:ascii="Arial" w:hAnsi="Arial" w:cs="Arial"/>
          <w:sz w:val="18"/>
          <w:szCs w:val="18"/>
          <w:lang w:val="fr-FR"/>
        </w:rPr>
      </w:pPr>
      <w:hyperlink r:id="rId16" w:history="1">
        <w:r w:rsidR="00BD7A3D" w:rsidRPr="00714203">
          <w:rPr>
            <w:rFonts w:ascii="Arial" w:hAnsi="Arial" w:cs="Arial"/>
            <w:color w:val="0000FF"/>
            <w:sz w:val="18"/>
            <w:szCs w:val="18"/>
            <w:u w:val="single"/>
            <w:lang w:val="fr-FR"/>
          </w:rPr>
          <w:t>www.mass.gov/dph/boards</w:t>
        </w:r>
      </w:hyperlink>
    </w:p>
    <w:p w:rsidR="00BD7A3D" w:rsidRDefault="00BD7A3D" w:rsidP="00BD7A3D">
      <w:pPr>
        <w:pStyle w:val="ExecOffice"/>
        <w:framePr w:w="6926" w:h="3016" w:hRule="exact" w:wrap="notBeside" w:vAnchor="page" w:x="2514" w:y="721"/>
      </w:pPr>
    </w:p>
    <w:p w:rsidR="00BD7A3D" w:rsidRDefault="00BD7A3D" w:rsidP="00BD7A3D">
      <w:pPr>
        <w:pStyle w:val="ExecOffice"/>
        <w:framePr w:w="6926" w:h="3016" w:hRule="exact" w:wrap="notBeside" w:vAnchor="page" w:x="2514" w:y="721"/>
      </w:pPr>
    </w:p>
    <w:p w:rsidR="00BD7A3D" w:rsidRDefault="00BD7A3D" w:rsidP="00BD7A3D">
      <w:pPr>
        <w:pStyle w:val="ExecOffice"/>
        <w:framePr w:w="6926" w:h="3016" w:hRule="exact" w:wrap="notBeside" w:vAnchor="page" w:x="2514" w:y="721"/>
      </w:pPr>
    </w:p>
    <w:p w:rsidR="00BD7A3D" w:rsidRDefault="00BD7A3D" w:rsidP="00BD7A3D">
      <w:pPr>
        <w:framePr w:w="1927" w:hSpace="180" w:wrap="auto" w:vAnchor="text" w:hAnchor="page" w:x="661" w:y="-944"/>
        <w:rPr>
          <w:rFonts w:ascii="LinePrinter" w:hAnsi="LinePrinter"/>
        </w:rPr>
      </w:pPr>
    </w:p>
    <w:p w:rsidR="00BD7A3D" w:rsidRPr="00DC1611" w:rsidRDefault="00BD7A3D" w:rsidP="00BD7A3D"/>
    <w:p w:rsidR="00BD7A3D" w:rsidRPr="00DC1611" w:rsidRDefault="00BD7A3D" w:rsidP="00BD7A3D">
      <w:pPr>
        <w:jc w:val="center"/>
        <w:rPr>
          <w:b/>
          <w:sz w:val="32"/>
          <w:szCs w:val="32"/>
          <w:u w:val="single"/>
        </w:rPr>
      </w:pPr>
      <w:r w:rsidRPr="00DC1611">
        <w:rPr>
          <w:b/>
          <w:sz w:val="32"/>
          <w:szCs w:val="32"/>
          <w:u w:val="single"/>
        </w:rPr>
        <w:t>Attestation of Compliance with Requirements for Board Approved Pharmacy Technician Training Programs Checklist</w:t>
      </w:r>
    </w:p>
    <w:p w:rsidR="00BD7A3D" w:rsidRDefault="00BD7A3D" w:rsidP="00BD7A3D"/>
    <w:p w:rsidR="00DC2BF3" w:rsidRPr="00DC2BF3" w:rsidRDefault="00DC2BF3" w:rsidP="00DC5A2A">
      <w:pPr>
        <w:rPr>
          <w:b/>
        </w:rPr>
      </w:pPr>
      <w:r w:rsidRPr="00DC2BF3">
        <w:rPr>
          <w:b/>
        </w:rPr>
        <w:t xml:space="preserve">Initial each requirement and submit with </w:t>
      </w:r>
      <w:r w:rsidR="000A7E66">
        <w:rPr>
          <w:b/>
        </w:rPr>
        <w:t xml:space="preserve">Pharmacy </w:t>
      </w:r>
      <w:r w:rsidRPr="00DC2BF3">
        <w:rPr>
          <w:b/>
        </w:rPr>
        <w:t xml:space="preserve">Technician Training </w:t>
      </w:r>
      <w:r w:rsidR="000A7E66">
        <w:rPr>
          <w:b/>
        </w:rPr>
        <w:t>Program Attestation</w:t>
      </w:r>
      <w:r w:rsidRPr="00DC2BF3">
        <w:rPr>
          <w:b/>
        </w:rPr>
        <w:t xml:space="preserve"> form below for Pharmacy Technician Training </w:t>
      </w:r>
      <w:r w:rsidR="000A7E66">
        <w:rPr>
          <w:b/>
        </w:rPr>
        <w:t xml:space="preserve">Program </w:t>
      </w:r>
      <w:r w:rsidRPr="00DC2BF3">
        <w:rPr>
          <w:b/>
        </w:rPr>
        <w:t>submissions:</w:t>
      </w:r>
    </w:p>
    <w:p w:rsidR="00BD7A3D" w:rsidRDefault="00BD7A3D" w:rsidP="00BD7A3D">
      <w:pPr>
        <w:rPr>
          <w:b/>
        </w:rPr>
      </w:pPr>
    </w:p>
    <w:p w:rsidR="00BD7A3D" w:rsidRPr="00DC1611" w:rsidRDefault="00BD7A3D" w:rsidP="00BD7A3D">
      <w:pPr>
        <w:numPr>
          <w:ilvl w:val="0"/>
          <w:numId w:val="22"/>
        </w:numPr>
        <w:rPr>
          <w:b/>
        </w:rPr>
      </w:pPr>
      <w:r>
        <w:t>Curriculum includes a minimum of 120 training hours in theoretical instruction and 120 hours of practical instruction</w:t>
      </w:r>
    </w:p>
    <w:p w:rsidR="00BD7A3D" w:rsidRPr="00DC1611" w:rsidRDefault="00BD7A3D" w:rsidP="00BD7A3D">
      <w:pPr>
        <w:ind w:left="720"/>
        <w:rPr>
          <w:b/>
        </w:rPr>
      </w:pPr>
    </w:p>
    <w:p w:rsidR="00BD7A3D" w:rsidRPr="00DC1611" w:rsidRDefault="00BD7A3D" w:rsidP="00BD7A3D">
      <w:pPr>
        <w:numPr>
          <w:ilvl w:val="0"/>
          <w:numId w:val="22"/>
        </w:numPr>
        <w:rPr>
          <w:b/>
        </w:rPr>
      </w:pPr>
      <w:r>
        <w:t>Program covers the topics of job descriptions, pharmacy security, commonly used medical abbreviations, routes of administration, product selection, final check by pharmacist, and guidelines for the use of pharmacy technicians</w:t>
      </w:r>
    </w:p>
    <w:p w:rsidR="00BD7A3D" w:rsidRPr="00DC1611" w:rsidRDefault="00BD7A3D" w:rsidP="00BD7A3D">
      <w:pPr>
        <w:rPr>
          <w:b/>
        </w:rPr>
      </w:pPr>
    </w:p>
    <w:p w:rsidR="00BD7A3D" w:rsidRPr="00DC1611" w:rsidRDefault="00BD7A3D" w:rsidP="00BD7A3D">
      <w:pPr>
        <w:numPr>
          <w:ilvl w:val="0"/>
          <w:numId w:val="22"/>
        </w:numPr>
        <w:rPr>
          <w:b/>
        </w:rPr>
      </w:pPr>
      <w:r>
        <w:t>Program provides applicants with information about qualifications to enroll, the purpose of the training program, requirements for state licensure as a pharmacy technician, prospects for employment, realistic salary expectations or referral to local, state, or national statistics for salary expectations, the total program cost, and the program’s dismissal policies</w:t>
      </w:r>
    </w:p>
    <w:p w:rsidR="00BD7A3D" w:rsidRPr="00DC1611" w:rsidRDefault="00BD7A3D" w:rsidP="00BD7A3D">
      <w:pPr>
        <w:pStyle w:val="ListParagraph"/>
      </w:pPr>
    </w:p>
    <w:p w:rsidR="00BD7A3D" w:rsidRPr="00DC1611" w:rsidRDefault="00BD7A3D" w:rsidP="00BD7A3D">
      <w:pPr>
        <w:ind w:left="720"/>
      </w:pPr>
      <w:r w:rsidRPr="00DC1611">
        <w:t xml:space="preserve">Instructor of Pharmacy Technician Training program is </w:t>
      </w:r>
      <w:r>
        <w:t>(check box below):</w:t>
      </w:r>
    </w:p>
    <w:p w:rsidR="00BD7A3D" w:rsidRPr="00DC1611" w:rsidRDefault="00BD7A3D" w:rsidP="00BD7A3D">
      <w:pPr>
        <w:pStyle w:val="ListParagraph"/>
      </w:pPr>
    </w:p>
    <w:p w:rsidR="00BD7A3D" w:rsidRPr="00DC1611" w:rsidRDefault="00BD7A3D" w:rsidP="00BD7A3D">
      <w:pPr>
        <w:numPr>
          <w:ilvl w:val="1"/>
          <w:numId w:val="23"/>
        </w:numPr>
      </w:pPr>
      <w:r w:rsidRPr="00DC1611">
        <w:t>A Certified Pharmacy Technician who is licensed with the Board in good standing with a minimum of two years</w:t>
      </w:r>
      <w:r>
        <w:t>’</w:t>
      </w:r>
      <w:r w:rsidRPr="00DC1611">
        <w:t xml:space="preserve"> experience in pharmacy practice </w:t>
      </w:r>
    </w:p>
    <w:p w:rsidR="00BD7A3D" w:rsidRPr="00DC1611" w:rsidRDefault="00BD7A3D" w:rsidP="00BD7A3D">
      <w:pPr>
        <w:numPr>
          <w:ilvl w:val="1"/>
          <w:numId w:val="23"/>
        </w:numPr>
      </w:pPr>
      <w:r w:rsidRPr="00DC1611">
        <w:t>A Pharmacist licensed with the Board in good standing with a minimum of two years</w:t>
      </w:r>
      <w:r>
        <w:t>’</w:t>
      </w:r>
      <w:r w:rsidRPr="00DC1611">
        <w:t xml:space="preserve"> experience in pharmacy practice</w:t>
      </w:r>
    </w:p>
    <w:p w:rsidR="00BD7A3D" w:rsidRPr="00DC1611" w:rsidRDefault="00BD7A3D" w:rsidP="00BD7A3D">
      <w:pPr>
        <w:numPr>
          <w:ilvl w:val="1"/>
          <w:numId w:val="23"/>
        </w:numPr>
      </w:pPr>
      <w:r w:rsidRPr="00DC1611">
        <w:t>A combination of instructors that are either a pharmacist or Certified Pharmacy Technician licensed with the Board in good standing with a minimum of two years</w:t>
      </w:r>
      <w:r>
        <w:t>’</w:t>
      </w:r>
      <w:r w:rsidRPr="00DC1611">
        <w:t xml:space="preserve"> experience</w:t>
      </w:r>
    </w:p>
    <w:p w:rsidR="00BD7A3D" w:rsidRDefault="00BD7A3D" w:rsidP="00BD7A3D">
      <w:pPr>
        <w:numPr>
          <w:ilvl w:val="1"/>
          <w:numId w:val="23"/>
        </w:numPr>
      </w:pPr>
      <w:r w:rsidRPr="00DC1611">
        <w:t>An instructor with a masters or doctorate degree with a minimum of 5 years</w:t>
      </w:r>
      <w:r>
        <w:t>’</w:t>
      </w:r>
      <w:r w:rsidRPr="00DC1611">
        <w:t xml:space="preserve"> experience in teaching college level pharmacy practice curriculum</w:t>
      </w:r>
    </w:p>
    <w:p w:rsidR="00BD7A3D" w:rsidRPr="00DC1611" w:rsidRDefault="00BD7A3D" w:rsidP="00BD7A3D">
      <w:pPr>
        <w:ind w:left="1440"/>
      </w:pPr>
    </w:p>
    <w:p w:rsidR="00BD7A3D" w:rsidRPr="00DC1611" w:rsidRDefault="00BD7A3D" w:rsidP="00BD7A3D">
      <w:pPr>
        <w:numPr>
          <w:ilvl w:val="0"/>
          <w:numId w:val="22"/>
        </w:numPr>
      </w:pPr>
      <w:r w:rsidRPr="00DC1611">
        <w:t>Curriculum prepares students for practice as entry-level pharmacy technicians in a variety of contemporary settings (e.g. community, hospital, home care, long-term care), and students acquire knowledge, skills, and abilities needed for practice</w:t>
      </w:r>
    </w:p>
    <w:p w:rsidR="00BD7A3D" w:rsidRDefault="007A6211" w:rsidP="00BD7A3D">
      <w:pPr>
        <w:ind w:left="720"/>
        <w:rPr>
          <w:b/>
        </w:rPr>
      </w:pPr>
      <w:r>
        <w:rPr>
          <w:noProof/>
        </w:rPr>
        <mc:AlternateContent>
          <mc:Choice Requires="wps">
            <w:drawing>
              <wp:anchor distT="45720" distB="45720" distL="114300" distR="114300" simplePos="0" relativeHeight="251695104" behindDoc="1" locked="0" layoutInCell="1" allowOverlap="1" wp14:anchorId="0E95D883" wp14:editId="259FDE4D">
                <wp:simplePos x="0" y="0"/>
                <wp:positionH relativeFrom="column">
                  <wp:posOffset>2247900</wp:posOffset>
                </wp:positionH>
                <wp:positionV relativeFrom="page">
                  <wp:posOffset>9596120</wp:posOffset>
                </wp:positionV>
                <wp:extent cx="982345" cy="3270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1 of </w:t>
                            </w:r>
                            <w:r>
                              <w:rPr>
                                <w:color w:val="A6A6A6" w:themeColor="background1" w:themeShade="A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42" type="#_x0000_t202" style="position:absolute;left:0;text-align:left;margin-left:177pt;margin-top:755.6pt;width:77.35pt;height:25.7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" filled="f" stroked="f">
                <v:textbo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1 of </w:t>
                      </w:r>
                      <w:r>
                        <w:rPr>
                          <w:color w:val="A6A6A6" w:themeColor="background1" w:themeShade="A6"/>
                        </w:rPr>
                        <w:t>3</w:t>
                      </w:r>
                    </w:p>
                  </w:txbxContent>
                </v:textbox>
                <w10:wrap anchory="page"/>
              </v:shape>
            </w:pict>
          </mc:Fallback>
        </mc:AlternateContent>
      </w:r>
    </w:p>
    <w:p w:rsidR="00BD7A3D" w:rsidRDefault="00BD7A3D" w:rsidP="00BD7A3D">
      <w:pPr>
        <w:numPr>
          <w:ilvl w:val="0"/>
          <w:numId w:val="22"/>
        </w:numPr>
      </w:pPr>
      <w:r w:rsidRPr="00DC1611">
        <w:lastRenderedPageBreak/>
        <w:t xml:space="preserve">Program </w:t>
      </w:r>
      <w:r w:rsidR="000A7E66">
        <w:t xml:space="preserve">objectives </w:t>
      </w:r>
      <w:r w:rsidRPr="00DC1611">
        <w:t>clearly state that licensure with the Board is required after passing an approved national certification exam (ExCPT or PTCB)</w:t>
      </w:r>
    </w:p>
    <w:p w:rsidR="00BD7A3D" w:rsidRDefault="00BD7A3D" w:rsidP="00BD7A3D">
      <w:pPr>
        <w:pStyle w:val="ListParagraph"/>
      </w:pPr>
    </w:p>
    <w:p w:rsidR="00BD7A3D" w:rsidRDefault="00BD7A3D" w:rsidP="00BD7A3D">
      <w:pPr>
        <w:numPr>
          <w:ilvl w:val="0"/>
          <w:numId w:val="22"/>
        </w:numPr>
      </w:pPr>
      <w:r>
        <w:t>Advertisements specify goals to become a Certified Pharmacy Technician as well as requirements for Massachusetts licensure</w:t>
      </w:r>
    </w:p>
    <w:p w:rsidR="00BD7A3D" w:rsidRDefault="00BD7A3D" w:rsidP="00BD7A3D">
      <w:pPr>
        <w:pStyle w:val="ListParagraph"/>
      </w:pPr>
    </w:p>
    <w:p w:rsidR="00BD7A3D" w:rsidRDefault="00BD7A3D" w:rsidP="00BD7A3D">
      <w:pPr>
        <w:numPr>
          <w:ilvl w:val="0"/>
          <w:numId w:val="22"/>
        </w:numPr>
      </w:pPr>
      <w:r w:rsidRPr="00412A95">
        <w:t>The program director or designee must provide students with information and resources to prepare them for nationally recognized certification</w:t>
      </w:r>
      <w:r>
        <w:t xml:space="preserve"> (ExCPT or PTCB)</w:t>
      </w:r>
      <w:r w:rsidRPr="00412A95">
        <w:t xml:space="preserve"> </w:t>
      </w:r>
      <w:r>
        <w:t>and state</w:t>
      </w:r>
      <w:r w:rsidRPr="00412A95">
        <w:t xml:space="preserve"> licensure</w:t>
      </w:r>
    </w:p>
    <w:p w:rsidR="00BD7A3D" w:rsidRDefault="00BD7A3D" w:rsidP="00BD7A3D">
      <w:pPr>
        <w:pStyle w:val="ListParagraph"/>
      </w:pPr>
    </w:p>
    <w:p w:rsidR="00BD7A3D" w:rsidRDefault="009D40F3" w:rsidP="00BD7A3D">
      <w:pPr>
        <w:numPr>
          <w:ilvl w:val="0"/>
          <w:numId w:val="22"/>
        </w:numPr>
      </w:pPr>
      <w:r w:rsidRPr="009D40F3">
        <w:t>A certificate of completion of the Board approved program must be provided. In the event of unsuccessful completion of the national certification exam, the applicant may provide this proof of course completion in lieu of the 500 hour training requirement to obtain state licensure.</w:t>
      </w:r>
    </w:p>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BD7A3D" w:rsidP="00BD7A3D"/>
    <w:p w:rsidR="00BD7A3D" w:rsidRDefault="007A6211" w:rsidP="00BD7A3D">
      <w:r>
        <w:rPr>
          <w:noProof/>
        </w:rPr>
        <mc:AlternateContent>
          <mc:Choice Requires="wps">
            <w:drawing>
              <wp:anchor distT="45720" distB="45720" distL="114300" distR="114300" simplePos="0" relativeHeight="251697152" behindDoc="1" locked="0" layoutInCell="1" allowOverlap="1" wp14:anchorId="0E95D883" wp14:editId="259FDE4D">
                <wp:simplePos x="0" y="0"/>
                <wp:positionH relativeFrom="column">
                  <wp:posOffset>2247900</wp:posOffset>
                </wp:positionH>
                <wp:positionV relativeFrom="page">
                  <wp:posOffset>9539605</wp:posOffset>
                </wp:positionV>
                <wp:extent cx="982345" cy="3270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w:t>
                            </w:r>
                            <w:r>
                              <w:rPr>
                                <w:color w:val="A6A6A6" w:themeColor="background1" w:themeShade="A6"/>
                              </w:rPr>
                              <w:t>2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43" type="#_x0000_t202" style="position:absolute;margin-left:177pt;margin-top:751.15pt;width:77.35pt;height:25.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" filled="f" stroked="f">
                <v:textbo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w:t>
                      </w:r>
                      <w:r>
                        <w:rPr>
                          <w:color w:val="A6A6A6" w:themeColor="background1" w:themeShade="A6"/>
                        </w:rPr>
                        <w:t>2 of 3</w:t>
                      </w:r>
                    </w:p>
                  </w:txbxContent>
                </v:textbox>
                <w10:wrap anchory="page"/>
              </v:shape>
            </w:pict>
          </mc:Fallback>
        </mc:AlternateContent>
      </w:r>
    </w:p>
    <w:p w:rsidR="00BD7A3D" w:rsidRDefault="00BD7A3D" w:rsidP="00BD7A3D">
      <w:pPr>
        <w:framePr w:w="6926" w:h="2826" w:hRule="exact" w:hSpace="187" w:wrap="notBeside" w:vAnchor="page" w:hAnchor="page" w:x="2514" w:y="676"/>
        <w:jc w:val="center"/>
        <w:rPr>
          <w:rFonts w:ascii="Arial" w:hAnsi="Arial"/>
          <w:sz w:val="36"/>
        </w:rPr>
      </w:pPr>
      <w:r>
        <w:rPr>
          <w:rFonts w:ascii="Arial" w:hAnsi="Arial"/>
          <w:sz w:val="36"/>
        </w:rPr>
        <w:lastRenderedPageBreak/>
        <w:t>The Commonwealth of Massachusetts</w:t>
      </w:r>
    </w:p>
    <w:p w:rsidR="00BD7A3D" w:rsidRDefault="00BD7A3D" w:rsidP="00BD7A3D">
      <w:pPr>
        <w:framePr w:w="1927" w:hSpace="180" w:wrap="auto" w:vAnchor="text" w:hAnchor="page" w:x="661" w:y="-944"/>
        <w:rPr>
          <w:rFonts w:ascii="LinePrinter" w:hAnsi="LinePrinter"/>
        </w:rPr>
      </w:pPr>
    </w:p>
    <w:p w:rsidR="008A53ED" w:rsidRDefault="008A53ED" w:rsidP="008A53ED">
      <w:pPr>
        <w:pStyle w:val="ExecOffice"/>
        <w:framePr w:w="6926" w:h="2826" w:hRule="exact" w:wrap="notBeside" w:vAnchor="page" w:x="2708" w:y="1158"/>
      </w:pPr>
      <w:r>
        <w:t>Executive Office of Health and Human Services</w:t>
      </w:r>
    </w:p>
    <w:p w:rsidR="008A53ED" w:rsidRDefault="008A53ED" w:rsidP="008A53ED">
      <w:pPr>
        <w:pStyle w:val="ExecOffice"/>
        <w:framePr w:w="6926" w:h="2826" w:hRule="exact" w:wrap="notBeside" w:vAnchor="page" w:x="2708" w:y="1158"/>
      </w:pPr>
      <w:r>
        <w:t>Department of Public Health</w:t>
      </w:r>
    </w:p>
    <w:p w:rsidR="008A53ED" w:rsidRDefault="008A53ED" w:rsidP="008A53ED">
      <w:pPr>
        <w:pStyle w:val="ExecOffice"/>
        <w:framePr w:w="6926" w:h="2826" w:hRule="exact" w:wrap="notBeside" w:vAnchor="page" w:x="2708" w:y="1158"/>
      </w:pPr>
      <w:r>
        <w:t>Bureau of Health Professions Licens</w:t>
      </w:r>
      <w:r w:rsidR="00DC5A2A">
        <w:rPr>
          <w:rFonts w:ascii="LinePrinter" w:hAnsi="LinePrinter"/>
          <w:noProof/>
        </w:rPr>
        <w:drawing>
          <wp:anchor distT="0" distB="0" distL="114300" distR="114300" simplePos="0" relativeHeight="251678720" behindDoc="0" locked="0" layoutInCell="1" allowOverlap="1" wp14:anchorId="3CF32357" wp14:editId="569F82C4">
            <wp:simplePos x="0" y="0"/>
            <wp:positionH relativeFrom="margin">
              <wp:posOffset>-484505</wp:posOffset>
            </wp:positionH>
            <wp:positionV relativeFrom="margin">
              <wp:posOffset>-215265</wp:posOffset>
            </wp:positionV>
            <wp:extent cx="959485" cy="1156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9485" cy="1156335"/>
                    </a:xfrm>
                    <a:prstGeom prst="rect">
                      <a:avLst/>
                    </a:prstGeom>
                    <a:noFill/>
                    <a:ln>
                      <a:noFill/>
                    </a:ln>
                  </pic:spPr>
                </pic:pic>
              </a:graphicData>
            </a:graphic>
          </wp:anchor>
        </w:drawing>
      </w:r>
      <w:r>
        <w:t>ure</w:t>
      </w:r>
    </w:p>
    <w:p w:rsidR="008A53ED" w:rsidRDefault="008A53ED" w:rsidP="008A53ED">
      <w:pPr>
        <w:pStyle w:val="ExecOffice"/>
        <w:framePr w:w="6926" w:h="2826" w:hRule="exact" w:wrap="notBeside" w:vAnchor="page" w:x="2708" w:y="1158"/>
      </w:pPr>
      <w:r>
        <w:t xml:space="preserve">239 Causeway Street, Suite 500, Boston, MA 02114 </w:t>
      </w:r>
    </w:p>
    <w:p w:rsidR="008A53ED" w:rsidRDefault="008A53ED" w:rsidP="008A53ED">
      <w:pPr>
        <w:pStyle w:val="ExecOffice"/>
        <w:framePr w:w="6926" w:h="2826" w:hRule="exact" w:wrap="notBeside" w:vAnchor="page" w:x="2708" w:y="1158"/>
      </w:pPr>
    </w:p>
    <w:p w:rsidR="008A53ED" w:rsidRDefault="008A53ED" w:rsidP="008A53ED">
      <w:pPr>
        <w:framePr w:w="6926" w:h="975" w:hRule="exact" w:hSpace="187" w:wrap="notBeside" w:vAnchor="page" w:hAnchor="page" w:x="2793" w:y="2528"/>
        <w:jc w:val="center"/>
        <w:rPr>
          <w:rFonts w:ascii="Arial" w:hAnsi="Arial" w:cs="Arial"/>
          <w:sz w:val="18"/>
          <w:szCs w:val="18"/>
        </w:rPr>
      </w:pPr>
      <w:r>
        <w:rPr>
          <w:rFonts w:ascii="Arial" w:hAnsi="Arial" w:cs="Arial"/>
          <w:sz w:val="18"/>
          <w:szCs w:val="18"/>
        </w:rPr>
        <w:t>Tel: 617-973-0800</w:t>
      </w:r>
    </w:p>
    <w:p w:rsidR="008A53ED" w:rsidRDefault="008A53ED" w:rsidP="008A53ED">
      <w:pPr>
        <w:framePr w:w="6926" w:h="975" w:hRule="exact" w:hSpace="187" w:wrap="notBeside" w:vAnchor="page" w:hAnchor="page" w:x="2793" w:y="2528"/>
        <w:jc w:val="center"/>
        <w:rPr>
          <w:rFonts w:ascii="Arial" w:hAnsi="Arial" w:cs="Arial"/>
          <w:sz w:val="18"/>
          <w:szCs w:val="18"/>
          <w:lang w:val="fr-FR"/>
        </w:rPr>
      </w:pPr>
      <w:r>
        <w:rPr>
          <w:rFonts w:ascii="Arial" w:hAnsi="Arial" w:cs="Arial"/>
          <w:sz w:val="18"/>
          <w:szCs w:val="18"/>
          <w:lang w:val="fr-FR"/>
        </w:rPr>
        <w:t>TTY : 617-973-0988</w:t>
      </w:r>
    </w:p>
    <w:p w:rsidR="008A53ED" w:rsidRDefault="00086A5B" w:rsidP="008A53ED">
      <w:pPr>
        <w:framePr w:w="6926" w:h="975" w:hRule="exact" w:hSpace="187" w:wrap="notBeside" w:vAnchor="page" w:hAnchor="page" w:x="2793" w:y="2528"/>
        <w:jc w:val="center"/>
        <w:rPr>
          <w:rFonts w:ascii="Arial" w:hAnsi="Arial" w:cs="Arial"/>
          <w:sz w:val="18"/>
          <w:szCs w:val="18"/>
          <w:lang w:val="fr-FR"/>
        </w:rPr>
      </w:pPr>
      <w:r>
        <w:rPr>
          <w:noProof/>
        </w:rPr>
        <mc:AlternateContent>
          <mc:Choice Requires="wps">
            <w:drawing>
              <wp:anchor distT="0" distB="0" distL="114300" distR="114300" simplePos="0" relativeHeight="251670528" behindDoc="0" locked="0" layoutInCell="1" allowOverlap="1" wp14:anchorId="406881F4" wp14:editId="044E44F0">
                <wp:simplePos x="0" y="0"/>
                <wp:positionH relativeFrom="column">
                  <wp:posOffset>3059056</wp:posOffset>
                </wp:positionH>
                <wp:positionV relativeFrom="paragraph">
                  <wp:posOffset>-167154</wp:posOffset>
                </wp:positionV>
                <wp:extent cx="1572895" cy="806636"/>
                <wp:effectExtent l="0" t="0" r="825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6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3D" w:rsidRDefault="00BD7A3D" w:rsidP="00BD7A3D">
                            <w:pPr>
                              <w:pStyle w:val="Governor"/>
                              <w:spacing w:after="0"/>
                              <w:rPr>
                                <w:sz w:val="16"/>
                              </w:rPr>
                            </w:pPr>
                          </w:p>
                          <w:p w:rsidR="00BD7A3D" w:rsidRDefault="00BD7A3D" w:rsidP="00BD7A3D">
                            <w:pPr>
                              <w:pStyle w:val="Weld"/>
                            </w:pPr>
                            <w:r>
                              <w:t>MARYLOU SUDDERS</w:t>
                            </w:r>
                          </w:p>
                          <w:p w:rsidR="00BD7A3D" w:rsidRDefault="00BD7A3D" w:rsidP="00BD7A3D">
                            <w:pPr>
                              <w:pStyle w:val="Governor"/>
                            </w:pPr>
                            <w:r>
                              <w:t>Secretary</w:t>
                            </w:r>
                          </w:p>
                          <w:p w:rsidR="00BD7A3D" w:rsidRDefault="00BD7A3D" w:rsidP="00BD7A3D">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BD7A3D" w:rsidRDefault="00BD7A3D" w:rsidP="00BD7A3D">
                            <w:pPr>
                              <w:jc w:val="center"/>
                              <w:rPr>
                                <w:rFonts w:ascii="Arial Rounded MT Bold" w:hAnsi="Arial Rounded MT Bold"/>
                                <w:sz w:val="14"/>
                                <w:szCs w:val="14"/>
                              </w:rPr>
                            </w:pPr>
                          </w:p>
                          <w:p w:rsidR="00BD7A3D" w:rsidRDefault="00BD7A3D" w:rsidP="00BD7A3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06881F4" id="Text Box 19" o:spid="_x0000_s1044" type="#_x0000_t202" style="position:absolute;left:0;text-align:left;margin-left:240.85pt;margin-top:-13.15pt;width:123.85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" stroked="f">
                <v:textbox>
                  <w:txbxContent>
                    <w:p w:rsidR="00BD7A3D" w:rsidRDefault="00BD7A3D" w:rsidP="00BD7A3D">
                      <w:pPr>
                        <w:pStyle w:val="Governor"/>
                        <w:spacing w:after="0"/>
                        <w:rPr>
                          <w:sz w:val="16"/>
                        </w:rPr>
                      </w:pPr>
                    </w:p>
                    <w:p w:rsidR="00BD7A3D" w:rsidRDefault="00BD7A3D" w:rsidP="00BD7A3D">
                      <w:pPr>
                        <w:pStyle w:val="Weld"/>
                      </w:pPr>
                      <w:r>
                        <w:t>MARYLOU SUDDERS</w:t>
                      </w:r>
                    </w:p>
                    <w:p w:rsidR="00BD7A3D" w:rsidRDefault="00BD7A3D" w:rsidP="00BD7A3D">
                      <w:pPr>
                        <w:pStyle w:val="Governor"/>
                      </w:pPr>
                      <w:r>
                        <w:t>Secretary</w:t>
                      </w:r>
                    </w:p>
                    <w:p w:rsidR="00BD7A3D" w:rsidRDefault="00BD7A3D" w:rsidP="00BD7A3D">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BD7A3D" w:rsidRDefault="00BD7A3D" w:rsidP="00BD7A3D">
                      <w:pPr>
                        <w:jc w:val="center"/>
                        <w:rPr>
                          <w:rFonts w:ascii="Arial Rounded MT Bold" w:hAnsi="Arial Rounded MT Bold"/>
                          <w:sz w:val="14"/>
                          <w:szCs w:val="14"/>
                        </w:rPr>
                      </w:pPr>
                    </w:p>
                    <w:p w:rsidR="00BD7A3D" w:rsidRDefault="00BD7A3D" w:rsidP="00BD7A3D">
                      <w:pPr>
                        <w:jc w:val="center"/>
                        <w:rPr>
                          <w:rFonts w:ascii="Arial Rounded MT Bold" w:hAnsi="Arial Rounded MT Bold"/>
                          <w:sz w:val="14"/>
                          <w:szCs w:val="14"/>
                        </w:rPr>
                      </w:pPr>
                    </w:p>
                  </w:txbxContent>
                </v:textbox>
              </v:shape>
            </w:pict>
          </mc:Fallback>
        </mc:AlternateContent>
      </w:r>
      <w:hyperlink r:id="rId18" w:history="1">
        <w:r w:rsidR="008A53ED">
          <w:rPr>
            <w:rStyle w:val="Hyperlink"/>
            <w:rFonts w:ascii="Arial" w:hAnsi="Arial" w:cs="Arial"/>
            <w:sz w:val="18"/>
            <w:szCs w:val="18"/>
            <w:lang w:val="fr-FR"/>
          </w:rPr>
          <w:t>www.mass.gov/dph/boards</w:t>
        </w:r>
      </w:hyperlink>
    </w:p>
    <w:p w:rsidR="00BD7A3D" w:rsidRDefault="00DC5A2A" w:rsidP="00BD7A3D">
      <w:pPr>
        <w:pBdr>
          <w:top w:val="single" w:sz="4" w:space="1" w:color="auto"/>
          <w:left w:val="single" w:sz="4" w:space="4" w:color="auto"/>
          <w:bottom w:val="single" w:sz="4" w:space="0" w:color="auto"/>
          <w:right w:val="single" w:sz="4" w:space="4" w:color="auto"/>
        </w:pBdr>
        <w:spacing w:line="360" w:lineRule="auto"/>
        <w:rPr>
          <w:b/>
        </w:rPr>
      </w:pPr>
      <w:r>
        <w:rPr>
          <w:noProof/>
        </w:rPr>
        <mc:AlternateContent>
          <mc:Choice Requires="wps">
            <w:drawing>
              <wp:anchor distT="0" distB="0" distL="114300" distR="114300" simplePos="0" relativeHeight="251669504" behindDoc="0" locked="0" layoutInCell="1" allowOverlap="1" wp14:anchorId="49B74FC1" wp14:editId="187B6B2B">
                <wp:simplePos x="0" y="0"/>
                <wp:positionH relativeFrom="column">
                  <wp:posOffset>-40640</wp:posOffset>
                </wp:positionH>
                <wp:positionV relativeFrom="paragraph">
                  <wp:posOffset>743585</wp:posOffset>
                </wp:positionV>
                <wp:extent cx="1572895" cy="797560"/>
                <wp:effectExtent l="0" t="0" r="825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3D" w:rsidRDefault="00BD7A3D" w:rsidP="00BD7A3D">
                            <w:pPr>
                              <w:pStyle w:val="Governor"/>
                              <w:spacing w:after="0"/>
                              <w:rPr>
                                <w:sz w:val="16"/>
                              </w:rPr>
                            </w:pPr>
                          </w:p>
                          <w:p w:rsidR="00BD7A3D" w:rsidRDefault="00BD7A3D" w:rsidP="00BD7A3D">
                            <w:pPr>
                              <w:pStyle w:val="Governor"/>
                              <w:spacing w:after="0"/>
                              <w:rPr>
                                <w:sz w:val="16"/>
                              </w:rPr>
                            </w:pPr>
                            <w:r>
                              <w:rPr>
                                <w:sz w:val="16"/>
                              </w:rPr>
                              <w:t>CHARLES D. BAKER</w:t>
                            </w:r>
                          </w:p>
                          <w:p w:rsidR="00BD7A3D" w:rsidRDefault="00BD7A3D" w:rsidP="00BD7A3D">
                            <w:pPr>
                              <w:pStyle w:val="Governor"/>
                            </w:pPr>
                            <w:r>
                              <w:t>Governor</w:t>
                            </w:r>
                          </w:p>
                          <w:p w:rsidR="00BD7A3D" w:rsidRDefault="00BD7A3D" w:rsidP="00BD7A3D">
                            <w:pPr>
                              <w:pStyle w:val="Governor"/>
                              <w:spacing w:after="0"/>
                              <w:rPr>
                                <w:sz w:val="16"/>
                              </w:rPr>
                            </w:pPr>
                            <w:r>
                              <w:rPr>
                                <w:sz w:val="16"/>
                              </w:rPr>
                              <w:t>KARYN E. POLITO</w:t>
                            </w:r>
                          </w:p>
                          <w:p w:rsidR="00BD7A3D" w:rsidRDefault="00BD7A3D" w:rsidP="00BD7A3D">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B74FC1" id="Text Box 20" o:spid="_x0000_s1045" type="#_x0000_t202" style="position:absolute;margin-left:-3.2pt;margin-top:58.55pt;width:123.85pt;height: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" stroked="f">
                <v:textbox>
                  <w:txbxContent>
                    <w:p w:rsidR="00BD7A3D" w:rsidRDefault="00BD7A3D" w:rsidP="00BD7A3D">
                      <w:pPr>
                        <w:pStyle w:val="Governor"/>
                        <w:spacing w:after="0"/>
                        <w:rPr>
                          <w:sz w:val="16"/>
                        </w:rPr>
                      </w:pPr>
                    </w:p>
                    <w:p w:rsidR="00BD7A3D" w:rsidRDefault="00BD7A3D" w:rsidP="00BD7A3D">
                      <w:pPr>
                        <w:pStyle w:val="Governor"/>
                        <w:spacing w:after="0"/>
                        <w:rPr>
                          <w:sz w:val="16"/>
                        </w:rPr>
                      </w:pPr>
                      <w:r>
                        <w:rPr>
                          <w:sz w:val="16"/>
                        </w:rPr>
                        <w:t>CHARLES D. BAKER</w:t>
                      </w:r>
                    </w:p>
                    <w:p w:rsidR="00BD7A3D" w:rsidRDefault="00BD7A3D" w:rsidP="00BD7A3D">
                      <w:pPr>
                        <w:pStyle w:val="Governor"/>
                      </w:pPr>
                      <w:r>
                        <w:t>Governor</w:t>
                      </w:r>
                    </w:p>
                    <w:p w:rsidR="00BD7A3D" w:rsidRDefault="00BD7A3D" w:rsidP="00BD7A3D">
                      <w:pPr>
                        <w:pStyle w:val="Governor"/>
                        <w:spacing w:after="0"/>
                        <w:rPr>
                          <w:sz w:val="16"/>
                        </w:rPr>
                      </w:pPr>
                      <w:r>
                        <w:rPr>
                          <w:sz w:val="16"/>
                        </w:rPr>
                        <w:t>KARYN E. POLITO</w:t>
                      </w:r>
                    </w:p>
                    <w:p w:rsidR="00BD7A3D" w:rsidRDefault="00BD7A3D" w:rsidP="00BD7A3D">
                      <w:pPr>
                        <w:pStyle w:val="Governor"/>
                      </w:pPr>
                      <w:r>
                        <w:t>Lieutenant Governor</w:t>
                      </w:r>
                    </w:p>
                  </w:txbxContent>
                </v:textbox>
              </v:shape>
            </w:pict>
          </mc:Fallback>
        </mc:AlternateContent>
      </w:r>
      <w:r w:rsidR="00086A5B">
        <w:rPr>
          <w:b/>
        </w:rPr>
        <w:t xml:space="preserve">Pharmacy </w:t>
      </w:r>
      <w:r w:rsidR="00086A5B" w:rsidRPr="00086A5B">
        <w:rPr>
          <w:b/>
        </w:rPr>
        <w:t xml:space="preserve">Technician Training </w:t>
      </w:r>
      <w:r w:rsidR="00086A5B">
        <w:rPr>
          <w:b/>
        </w:rPr>
        <w:t>Program Attestation</w:t>
      </w:r>
    </w:p>
    <w:p w:rsidR="000C3ECC" w:rsidRDefault="000A7E66" w:rsidP="00BD7A3D">
      <w:pPr>
        <w:pBdr>
          <w:top w:val="single" w:sz="4" w:space="1" w:color="auto"/>
          <w:left w:val="single" w:sz="4" w:space="4" w:color="auto"/>
          <w:bottom w:val="single" w:sz="4" w:space="0" w:color="auto"/>
          <w:right w:val="single" w:sz="4" w:space="4" w:color="auto"/>
        </w:pBdr>
        <w:spacing w:line="360" w:lineRule="auto"/>
      </w:pPr>
      <w:r w:rsidRPr="000A7E66">
        <w:rPr>
          <w:b/>
        </w:rPr>
        <w:t>Organization Name</w:t>
      </w:r>
      <w:r w:rsidRPr="000A7E66" w:rsidDel="000A7E66">
        <w:rPr>
          <w:b/>
        </w:rPr>
        <w:t xml:space="preserve"> </w:t>
      </w:r>
      <w:r w:rsidR="00BD7A3D">
        <w:rPr>
          <w:b/>
        </w:rPr>
        <w:t>__________________</w:t>
      </w:r>
      <w:r w:rsidR="000C3ECC">
        <w:t>_________________</w:t>
      </w:r>
      <w:r w:rsidR="0000794E">
        <w:t>______________</w:t>
      </w:r>
      <w:r w:rsidR="000C3ECC">
        <w:t>___</w:t>
      </w:r>
      <w:r w:rsidR="00BD7A3D">
        <w:t>_</w:t>
      </w:r>
    </w:p>
    <w:p w:rsidR="00BD7A3D" w:rsidRDefault="00BD7A3D" w:rsidP="00BD7A3D">
      <w:pPr>
        <w:pBdr>
          <w:top w:val="single" w:sz="4" w:space="1" w:color="auto"/>
          <w:left w:val="single" w:sz="4" w:space="4" w:color="auto"/>
          <w:bottom w:val="single" w:sz="4" w:space="0" w:color="auto"/>
          <w:right w:val="single" w:sz="4" w:space="4" w:color="auto"/>
        </w:pBdr>
        <w:spacing w:line="360" w:lineRule="auto"/>
      </w:pPr>
      <w:r>
        <w:t>MA License Number</w:t>
      </w:r>
      <w:r w:rsidR="000A7E66">
        <w:t xml:space="preserve"> (if applicable)</w:t>
      </w:r>
      <w:r w:rsidR="000C3ECC">
        <w:t xml:space="preserve"> </w:t>
      </w:r>
      <w:r>
        <w:t>__________</w:t>
      </w:r>
      <w:r w:rsidR="000C3ECC">
        <w:t>_______________________________</w:t>
      </w:r>
      <w:r>
        <w:t>_</w:t>
      </w:r>
      <w:r>
        <w:softHyphen/>
      </w:r>
      <w:r>
        <w:softHyphen/>
      </w:r>
      <w:r>
        <w:softHyphen/>
      </w:r>
      <w:r>
        <w:softHyphen/>
      </w:r>
      <w:r>
        <w:softHyphen/>
      </w:r>
    </w:p>
    <w:p w:rsidR="00BD7A3D" w:rsidRDefault="00BD7A3D" w:rsidP="00BD7A3D">
      <w:pPr>
        <w:pBdr>
          <w:top w:val="single" w:sz="4" w:space="1" w:color="auto"/>
          <w:left w:val="single" w:sz="4" w:space="4" w:color="auto"/>
          <w:bottom w:val="single" w:sz="4" w:space="0" w:color="auto"/>
          <w:right w:val="single" w:sz="4" w:space="4" w:color="auto"/>
        </w:pBdr>
        <w:spacing w:line="360" w:lineRule="auto"/>
      </w:pPr>
      <w:r>
        <w:t>Address _______________________________________________</w:t>
      </w:r>
      <w:r w:rsidR="000C3ECC">
        <w:t>________</w:t>
      </w:r>
      <w:r>
        <w:t>_________</w:t>
      </w:r>
    </w:p>
    <w:p w:rsidR="00BD7A3D" w:rsidRDefault="00BD7A3D" w:rsidP="00BD7A3D">
      <w:pPr>
        <w:pBdr>
          <w:top w:val="single" w:sz="4" w:space="1" w:color="auto"/>
          <w:left w:val="single" w:sz="4" w:space="4" w:color="auto"/>
          <w:bottom w:val="single" w:sz="4" w:space="0" w:color="auto"/>
          <w:right w:val="single" w:sz="4" w:space="4" w:color="auto"/>
        </w:pBdr>
        <w:spacing w:line="360" w:lineRule="auto"/>
      </w:pPr>
      <w:r>
        <w:t xml:space="preserve">City/Town _____________________State______________   Zip Code </w:t>
      </w:r>
      <w:r w:rsidR="000C3ECC">
        <w:t>_____________</w:t>
      </w:r>
    </w:p>
    <w:p w:rsidR="00BD7A3D" w:rsidRDefault="00BD7A3D" w:rsidP="00BD7A3D">
      <w:pPr>
        <w:pBdr>
          <w:top w:val="single" w:sz="4" w:space="1" w:color="auto"/>
          <w:left w:val="single" w:sz="4" w:space="4" w:color="auto"/>
          <w:bottom w:val="single" w:sz="4" w:space="0" w:color="auto"/>
          <w:right w:val="single" w:sz="4" w:space="4" w:color="auto"/>
        </w:pBdr>
        <w:spacing w:line="360" w:lineRule="auto"/>
        <w:rPr>
          <w:lang w:val="it-IT"/>
        </w:rPr>
      </w:pPr>
      <w:r>
        <w:rPr>
          <w:lang w:val="it-IT"/>
        </w:rPr>
        <w:t>Tel. No.  _______________</w:t>
      </w:r>
      <w:r w:rsidR="000C3ECC">
        <w:rPr>
          <w:lang w:val="it-IT"/>
        </w:rPr>
        <w:t>_________</w:t>
      </w:r>
      <w:r>
        <w:rPr>
          <w:lang w:val="it-IT"/>
        </w:rPr>
        <w:t>__ Fax No._______________</w:t>
      </w:r>
      <w:r w:rsidR="000C3ECC">
        <w:rPr>
          <w:lang w:val="it-IT"/>
        </w:rPr>
        <w:t>_______</w:t>
      </w:r>
      <w:r>
        <w:rPr>
          <w:lang w:val="it-IT"/>
        </w:rPr>
        <w:t>________</w:t>
      </w:r>
    </w:p>
    <w:p w:rsidR="00BD7A3D" w:rsidRDefault="000A7E66" w:rsidP="00BD7A3D">
      <w:pPr>
        <w:pBdr>
          <w:top w:val="single" w:sz="4" w:space="1" w:color="auto"/>
          <w:left w:val="single" w:sz="4" w:space="4" w:color="auto"/>
          <w:bottom w:val="single" w:sz="4" w:space="0" w:color="auto"/>
          <w:right w:val="single" w:sz="4" w:space="4" w:color="auto"/>
        </w:pBdr>
        <w:spacing w:line="360" w:lineRule="auto"/>
        <w:rPr>
          <w:lang w:val="it-IT"/>
        </w:rPr>
      </w:pPr>
      <w:r>
        <w:rPr>
          <w:lang w:val="it-IT"/>
        </w:rPr>
        <w:t>Submitter/</w:t>
      </w:r>
      <w:r w:rsidR="00BD7A3D">
        <w:rPr>
          <w:lang w:val="it-IT"/>
        </w:rPr>
        <w:t xml:space="preserve">Manager of Record name (MOR) </w:t>
      </w:r>
      <w:r w:rsidR="000C3ECC">
        <w:rPr>
          <w:lang w:val="it-IT"/>
        </w:rPr>
        <w:t>(</w:t>
      </w:r>
      <w:r w:rsidR="00BD7A3D">
        <w:rPr>
          <w:lang w:val="it-IT"/>
        </w:rPr>
        <w:t>print)________</w:t>
      </w:r>
      <w:r w:rsidR="000C3ECC">
        <w:rPr>
          <w:lang w:val="it-IT"/>
        </w:rPr>
        <w:t>______________________</w:t>
      </w:r>
    </w:p>
    <w:p w:rsidR="00BD7A3D" w:rsidRDefault="00BD7A3D" w:rsidP="00BD7A3D">
      <w:pPr>
        <w:pBdr>
          <w:top w:val="single" w:sz="4" w:space="1" w:color="auto"/>
          <w:left w:val="single" w:sz="4" w:space="4" w:color="auto"/>
          <w:bottom w:val="single" w:sz="4" w:space="0" w:color="auto"/>
          <w:right w:val="single" w:sz="4" w:space="4" w:color="auto"/>
        </w:pBdr>
        <w:spacing w:line="360" w:lineRule="auto"/>
        <w:rPr>
          <w:lang w:val="it-IT"/>
        </w:rPr>
      </w:pPr>
      <w:r>
        <w:rPr>
          <w:lang w:val="it-IT"/>
        </w:rPr>
        <w:t>MOR MA License Number</w:t>
      </w:r>
      <w:r w:rsidR="000C3ECC">
        <w:rPr>
          <w:lang w:val="it-IT"/>
        </w:rPr>
        <w:t xml:space="preserve"> (if applicable)</w:t>
      </w:r>
      <w:r>
        <w:rPr>
          <w:lang w:val="it-IT"/>
        </w:rPr>
        <w:t>______________</w:t>
      </w:r>
      <w:r w:rsidR="000C3ECC">
        <w:rPr>
          <w:lang w:val="it-IT"/>
        </w:rPr>
        <w:t>_______________________</w:t>
      </w:r>
    </w:p>
    <w:p w:rsidR="00BD7A3D" w:rsidRDefault="00BD7A3D" w:rsidP="00BD7A3D">
      <w:pPr>
        <w:pBdr>
          <w:top w:val="single" w:sz="4" w:space="1" w:color="auto"/>
          <w:left w:val="single" w:sz="4" w:space="4" w:color="auto"/>
          <w:bottom w:val="single" w:sz="4" w:space="0" w:color="auto"/>
          <w:right w:val="single" w:sz="4" w:space="4" w:color="auto"/>
        </w:pBdr>
        <w:spacing w:line="360" w:lineRule="auto"/>
        <w:rPr>
          <w:lang w:val="it-IT"/>
        </w:rPr>
      </w:pPr>
      <w:r>
        <w:rPr>
          <w:lang w:val="it-IT"/>
        </w:rPr>
        <w:t>Email_________________________________________________</w:t>
      </w:r>
      <w:r w:rsidR="000C3ECC">
        <w:rPr>
          <w:lang w:val="it-IT"/>
        </w:rPr>
        <w:t>______________</w:t>
      </w:r>
      <w:r>
        <w:rPr>
          <w:lang w:val="it-IT"/>
        </w:rPr>
        <w:t>___</w:t>
      </w:r>
    </w:p>
    <w:p w:rsidR="00BD7A3D" w:rsidRDefault="000C3ECC" w:rsidP="00BD7A3D">
      <w:pPr>
        <w:pBdr>
          <w:top w:val="single" w:sz="4" w:space="1" w:color="auto"/>
          <w:left w:val="single" w:sz="4" w:space="4" w:color="auto"/>
          <w:bottom w:val="single" w:sz="4" w:space="0" w:color="auto"/>
          <w:right w:val="single" w:sz="4" w:space="4" w:color="auto"/>
        </w:pBdr>
        <w:spacing w:line="360" w:lineRule="auto"/>
        <w:rPr>
          <w:b/>
        </w:rPr>
      </w:pPr>
      <w:r>
        <w:rPr>
          <w:b/>
          <w:lang w:val="it-IT"/>
        </w:rPr>
        <w:t>The checklist and</w:t>
      </w:r>
      <w:r w:rsidR="00BD7A3D">
        <w:rPr>
          <w:b/>
          <w:lang w:val="it-IT"/>
        </w:rPr>
        <w:t xml:space="preserve"> signed copy of this form must be scanned and emailed to: </w:t>
      </w:r>
      <w:hyperlink r:id="rId19" w:history="1">
        <w:r w:rsidR="00BD7A3D">
          <w:rPr>
            <w:rStyle w:val="Hyperlink"/>
            <w:b/>
            <w:lang w:val="it-IT"/>
          </w:rPr>
          <w:t>Michelle.Chan@state.ma.us</w:t>
        </w:r>
      </w:hyperlink>
    </w:p>
    <w:p w:rsidR="00BD7A3D" w:rsidRDefault="00BD7A3D" w:rsidP="00BD7A3D"/>
    <w:p w:rsidR="00113CE1" w:rsidRDefault="00113CE1" w:rsidP="00BD7A3D"/>
    <w:p w:rsidR="00BD7A3D" w:rsidRDefault="00BD7A3D" w:rsidP="00BD7A3D">
      <w:r>
        <w:t>I, ________________________</w:t>
      </w:r>
      <w:r w:rsidR="00CD1CD5">
        <w:t xml:space="preserve"> </w:t>
      </w:r>
      <w:r>
        <w:t>(name), of ________________________ (nam</w:t>
      </w:r>
      <w:r w:rsidR="00CD1CD5">
        <w:t xml:space="preserve">e of pharmacy / organization), </w:t>
      </w:r>
      <w:r>
        <w:t>do hereby attest that:</w:t>
      </w:r>
    </w:p>
    <w:p w:rsidR="00BD7A3D" w:rsidRDefault="00BD7A3D" w:rsidP="00BD7A3D">
      <w:pPr>
        <w:tabs>
          <w:tab w:val="left" w:pos="7640"/>
        </w:tabs>
      </w:pPr>
      <w:r>
        <w:tab/>
      </w:r>
    </w:p>
    <w:p w:rsidR="00BD7A3D" w:rsidRDefault="00BD7A3D" w:rsidP="00CD1CD5">
      <w:pPr>
        <w:numPr>
          <w:ilvl w:val="0"/>
          <w:numId w:val="24"/>
        </w:numPr>
      </w:pPr>
      <w:r>
        <w:t>I have read and understand 247 CMR 8.00 and POLICY No.</w:t>
      </w:r>
      <w:r>
        <w:rPr>
          <w:b/>
        </w:rPr>
        <w:t xml:space="preserve"> </w:t>
      </w:r>
      <w:r w:rsidRPr="00407E8D">
        <w:t>2017-0</w:t>
      </w:r>
      <w:r w:rsidR="00407E8D" w:rsidRPr="00407E8D">
        <w:t>1</w:t>
      </w:r>
      <w:r>
        <w:t xml:space="preserve"> Guidance on Board-Approved Pharmacy Technician Training Programs and Examinations; and</w:t>
      </w:r>
    </w:p>
    <w:p w:rsidR="00BD7A3D" w:rsidRDefault="00BD7A3D" w:rsidP="00BD7A3D">
      <w:pPr>
        <w:ind w:firstLine="60"/>
      </w:pPr>
    </w:p>
    <w:p w:rsidR="00BD7A3D" w:rsidRDefault="00BD7A3D" w:rsidP="00CD1CD5">
      <w:pPr>
        <w:numPr>
          <w:ilvl w:val="0"/>
          <w:numId w:val="24"/>
        </w:numPr>
      </w:pPr>
      <w:r>
        <w:t>Tec</w:t>
      </w:r>
      <w:r w:rsidR="00CD1CD5">
        <w:t xml:space="preserve">hnician Training complies with </w:t>
      </w:r>
      <w:r>
        <w:t>all standards set forth in POLICY No. 2017-0</w:t>
      </w:r>
      <w:r w:rsidR="00407E8D">
        <w:t>1</w:t>
      </w:r>
      <w:r>
        <w:t xml:space="preserve"> and 247 CMR 8.00. </w:t>
      </w:r>
    </w:p>
    <w:p w:rsidR="00BD7A3D" w:rsidRDefault="00BD7A3D" w:rsidP="00BD7A3D"/>
    <w:p w:rsidR="00BD7A3D" w:rsidRDefault="00BD7A3D" w:rsidP="00BD7A3D">
      <w:r>
        <w:t>Signed under the pains and penalties of perjury:</w:t>
      </w:r>
    </w:p>
    <w:p w:rsidR="00BD7A3D" w:rsidRDefault="00BD7A3D" w:rsidP="00BD7A3D"/>
    <w:p w:rsidR="00BD7A3D" w:rsidRDefault="00BD7A3D" w:rsidP="00BD7A3D">
      <w:r>
        <w:t>_____________________________</w:t>
      </w:r>
      <w:r>
        <w:tab/>
      </w:r>
      <w:r>
        <w:tab/>
      </w:r>
      <w:r>
        <w:tab/>
      </w:r>
      <w:r>
        <w:tab/>
      </w:r>
      <w:r>
        <w:tab/>
        <w:t>_______________</w:t>
      </w:r>
    </w:p>
    <w:p w:rsidR="00BD7A3D" w:rsidRDefault="00BD7A3D" w:rsidP="00BD7A3D">
      <w:r>
        <w:t>Print Name and Title</w:t>
      </w:r>
      <w:r>
        <w:tab/>
      </w:r>
      <w:r>
        <w:tab/>
      </w:r>
      <w:r>
        <w:tab/>
      </w:r>
      <w:r>
        <w:tab/>
      </w:r>
      <w:r>
        <w:tab/>
      </w:r>
      <w:r>
        <w:tab/>
      </w:r>
      <w:r>
        <w:tab/>
        <w:t>Date:</w:t>
      </w:r>
    </w:p>
    <w:p w:rsidR="00BD7A3D" w:rsidRDefault="00BD7A3D" w:rsidP="00BD7A3D"/>
    <w:p w:rsidR="00BD7A3D" w:rsidRDefault="00BD7A3D" w:rsidP="00BD7A3D">
      <w:r>
        <w:t>______________________________</w:t>
      </w:r>
    </w:p>
    <w:p w:rsidR="00BD7A3D" w:rsidRDefault="007A6211" w:rsidP="00BD7A3D">
      <w:r>
        <w:rPr>
          <w:noProof/>
        </w:rPr>
        <mc:AlternateContent>
          <mc:Choice Requires="wps">
            <w:drawing>
              <wp:anchor distT="45720" distB="45720" distL="114300" distR="114300" simplePos="0" relativeHeight="251661824" behindDoc="1" locked="0" layoutInCell="1" allowOverlap="1" wp14:anchorId="0E95D883" wp14:editId="259FDE4D">
                <wp:simplePos x="0" y="0"/>
                <wp:positionH relativeFrom="column">
                  <wp:posOffset>2246630</wp:posOffset>
                </wp:positionH>
                <wp:positionV relativeFrom="page">
                  <wp:posOffset>9467850</wp:posOffset>
                </wp:positionV>
                <wp:extent cx="982345" cy="3079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07975"/>
                        </a:xfrm>
                        <a:prstGeom prst="rect">
                          <a:avLst/>
                        </a:prstGeom>
                        <a:noFill/>
                        <a:ln w="9525">
                          <a:noFill/>
                          <a:miter lim="800000"/>
                          <a:headEnd/>
                          <a:tailEnd/>
                        </a:ln>
                      </wps:spPr>
                      <wps:txb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w:t>
                            </w:r>
                            <w:r>
                              <w:rPr>
                                <w:color w:val="A6A6A6" w:themeColor="background1" w:themeShade="A6"/>
                              </w:rPr>
                              <w:t>3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E95D883" id="_x0000_s1046" type="#_x0000_t202" style="position:absolute;margin-left:176.9pt;margin-top:745.5pt;width:77.35pt;height:24.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" filled="f" stroked="f">
                <v:textbox>
                  <w:txbxContent>
                    <w:p w:rsidR="007A6211" w:rsidRPr="007A6211" w:rsidRDefault="007A6211" w:rsidP="007A6211">
                      <w:pPr>
                        <w:jc w:val="center"/>
                        <w:rPr>
                          <w:color w:val="A6A6A6" w:themeColor="background1" w:themeShade="A6"/>
                        </w:rPr>
                      </w:pPr>
                      <w:r w:rsidRPr="007A6211">
                        <w:rPr>
                          <w:color w:val="A6A6A6" w:themeColor="background1" w:themeShade="A6"/>
                        </w:rPr>
                        <w:t xml:space="preserve">Page </w:t>
                      </w:r>
                      <w:r>
                        <w:rPr>
                          <w:color w:val="A6A6A6" w:themeColor="background1" w:themeShade="A6"/>
                        </w:rPr>
                        <w:t>3 of 3</w:t>
                      </w:r>
                    </w:p>
                  </w:txbxContent>
                </v:textbox>
                <w10:wrap anchory="page"/>
              </v:shape>
            </w:pict>
          </mc:Fallback>
        </mc:AlternateContent>
      </w:r>
      <w:r w:rsidR="00BD7A3D">
        <w:t>Signature</w:t>
      </w:r>
      <w:r w:rsidR="00BD7A3D">
        <w:tab/>
      </w:r>
      <w:r w:rsidR="00BD7A3D">
        <w:tab/>
      </w:r>
      <w:r w:rsidR="00BD7A3D">
        <w:tab/>
      </w:r>
      <w:r w:rsidR="00BD7A3D">
        <w:tab/>
      </w:r>
    </w:p>
    <w:sectPr w:rsidR="00BD7A3D" w:rsidSect="00A927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8A" w:rsidRDefault="00985F8A" w:rsidP="001A600F">
      <w:r>
        <w:separator/>
      </w:r>
    </w:p>
  </w:endnote>
  <w:endnote w:type="continuationSeparator" w:id="0">
    <w:p w:rsidR="00985F8A" w:rsidRDefault="00985F8A" w:rsidP="001A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8A" w:rsidRDefault="00985F8A" w:rsidP="001A600F">
      <w:r>
        <w:separator/>
      </w:r>
    </w:p>
  </w:footnote>
  <w:footnote w:type="continuationSeparator" w:id="0">
    <w:p w:rsidR="00985F8A" w:rsidRDefault="00985F8A" w:rsidP="001A6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227"/>
    <w:multiLevelType w:val="hybridMultilevel"/>
    <w:tmpl w:val="1390F42A"/>
    <w:lvl w:ilvl="0" w:tplc="BA12E2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060"/>
    <w:multiLevelType w:val="hybridMultilevel"/>
    <w:tmpl w:val="A370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D6E39"/>
    <w:multiLevelType w:val="hybridMultilevel"/>
    <w:tmpl w:val="32CE7694"/>
    <w:lvl w:ilvl="0" w:tplc="E4004E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93939"/>
    <w:multiLevelType w:val="hybridMultilevel"/>
    <w:tmpl w:val="11B8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52779"/>
    <w:multiLevelType w:val="hybridMultilevel"/>
    <w:tmpl w:val="E81AA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51150"/>
    <w:multiLevelType w:val="hybridMultilevel"/>
    <w:tmpl w:val="580AF008"/>
    <w:lvl w:ilvl="0" w:tplc="8F5AE51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00F0498"/>
    <w:multiLevelType w:val="hybridMultilevel"/>
    <w:tmpl w:val="D2C6773E"/>
    <w:lvl w:ilvl="0" w:tplc="46DE3552">
      <w:start w:val="1"/>
      <w:numFmt w:val="bullet"/>
      <w:lvlText w:val=""/>
      <w:lvlJc w:val="left"/>
      <w:pPr>
        <w:ind w:left="720" w:hanging="360"/>
      </w:pPr>
      <w:rPr>
        <w:rFonts w:ascii="Wingdings" w:hAnsi="Wingdings" w:hint="default"/>
      </w:rPr>
    </w:lvl>
    <w:lvl w:ilvl="1" w:tplc="BA12E2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C5286"/>
    <w:multiLevelType w:val="hybridMultilevel"/>
    <w:tmpl w:val="466AC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6428BD"/>
    <w:multiLevelType w:val="hybridMultilevel"/>
    <w:tmpl w:val="092AFA9C"/>
    <w:lvl w:ilvl="0" w:tplc="46DE35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F6577"/>
    <w:multiLevelType w:val="hybridMultilevel"/>
    <w:tmpl w:val="B50E748C"/>
    <w:lvl w:ilvl="0" w:tplc="B2E4887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2D6E88"/>
    <w:multiLevelType w:val="hybridMultilevel"/>
    <w:tmpl w:val="44281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54192"/>
    <w:multiLevelType w:val="hybridMultilevel"/>
    <w:tmpl w:val="451C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9214D"/>
    <w:multiLevelType w:val="hybridMultilevel"/>
    <w:tmpl w:val="32CE7694"/>
    <w:lvl w:ilvl="0" w:tplc="E4004E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470C0"/>
    <w:multiLevelType w:val="hybridMultilevel"/>
    <w:tmpl w:val="4844AAD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90057B"/>
    <w:multiLevelType w:val="hybridMultilevel"/>
    <w:tmpl w:val="D220B6C2"/>
    <w:lvl w:ilvl="0" w:tplc="46DE35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B77DF"/>
    <w:multiLevelType w:val="hybridMultilevel"/>
    <w:tmpl w:val="1C5A00EC"/>
    <w:lvl w:ilvl="0" w:tplc="04090001">
      <w:start w:val="1"/>
      <w:numFmt w:val="bullet"/>
      <w:lvlText w:val=""/>
      <w:lvlJc w:val="left"/>
      <w:pPr>
        <w:tabs>
          <w:tab w:val="num" w:pos="720"/>
        </w:tabs>
        <w:ind w:left="720" w:hanging="360"/>
      </w:pPr>
      <w:rPr>
        <w:rFonts w:ascii="Symbol" w:hAnsi="Symbol" w:hint="default"/>
      </w:rPr>
    </w:lvl>
    <w:lvl w:ilvl="1" w:tplc="C07AAE80">
      <w:start w:val="1"/>
      <w:numFmt w:val="lowerLetter"/>
      <w:lvlText w:val="%2."/>
      <w:lvlJc w:val="left"/>
      <w:pPr>
        <w:tabs>
          <w:tab w:val="num" w:pos="1890"/>
        </w:tabs>
        <w:ind w:left="1890" w:hanging="360"/>
      </w:pPr>
      <w:rPr>
        <w:rFonts w:ascii="Times New Roman" w:eastAsia="Times New Roman" w:hAnsi="Times New Roman" w:cs="Times New Roman"/>
      </w:rPr>
    </w:lvl>
    <w:lvl w:ilvl="2" w:tplc="2F50822A">
      <w:start w:val="1"/>
      <w:numFmt w:val="decimal"/>
      <w:lvlText w:val="%3."/>
      <w:lvlJc w:val="left"/>
      <w:pPr>
        <w:tabs>
          <w:tab w:val="num" w:pos="2160"/>
        </w:tabs>
        <w:ind w:left="2160" w:hanging="360"/>
      </w:pPr>
      <w:rPr>
        <w:rFonts w:ascii="Times New Roman" w:eastAsia="Times New Roman" w:hAnsi="Times New Roman" w:cs="Times New Roman"/>
      </w:rPr>
    </w:lvl>
    <w:lvl w:ilvl="3" w:tplc="9AD43F1E">
      <w:start w:val="1"/>
      <w:numFmt w:val="lowerRoman"/>
      <w:lvlText w:val="%4."/>
      <w:lvlJc w:val="left"/>
      <w:pPr>
        <w:tabs>
          <w:tab w:val="num" w:pos="2880"/>
        </w:tabs>
        <w:ind w:left="2880" w:hanging="360"/>
      </w:pPr>
      <w:rPr>
        <w:rFonts w:ascii="Times New Roman" w:eastAsia="Times New Roman" w:hAnsi="Times New Roman" w:cs="Times New Roman"/>
      </w:rPr>
    </w:lvl>
    <w:lvl w:ilvl="4" w:tplc="23B67982">
      <w:start w:val="1"/>
      <w:numFmt w:val="lowerLetter"/>
      <w:lvlText w:val="%5."/>
      <w:lvlJc w:val="left"/>
      <w:pPr>
        <w:tabs>
          <w:tab w:val="num" w:pos="3600"/>
        </w:tabs>
        <w:ind w:left="3600" w:hanging="360"/>
      </w:pPr>
      <w:rPr>
        <w:rFonts w:ascii="Times New Roman" w:eastAsia="Times New Roman" w:hAnsi="Times New Roman" w:cs="Times New Roman"/>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02C6DD8"/>
    <w:multiLevelType w:val="hybridMultilevel"/>
    <w:tmpl w:val="91DE7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EB4E5E"/>
    <w:multiLevelType w:val="hybridMultilevel"/>
    <w:tmpl w:val="8642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081EA7"/>
    <w:multiLevelType w:val="hybridMultilevel"/>
    <w:tmpl w:val="B50E748C"/>
    <w:lvl w:ilvl="0" w:tplc="B2E4887A">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CE7451C"/>
    <w:multiLevelType w:val="hybridMultilevel"/>
    <w:tmpl w:val="D4263E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7D52C4"/>
    <w:multiLevelType w:val="hybridMultilevel"/>
    <w:tmpl w:val="C3D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406FF"/>
    <w:multiLevelType w:val="hybridMultilevel"/>
    <w:tmpl w:val="074A0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621DA9"/>
    <w:multiLevelType w:val="hybridMultilevel"/>
    <w:tmpl w:val="43D0F760"/>
    <w:lvl w:ilvl="0" w:tplc="46DE3552">
      <w:start w:val="1"/>
      <w:numFmt w:val="bullet"/>
      <w:lvlText w:val=""/>
      <w:lvlJc w:val="left"/>
      <w:pPr>
        <w:ind w:left="720" w:hanging="360"/>
      </w:pPr>
      <w:rPr>
        <w:rFonts w:ascii="Wingdings" w:hAnsi="Wingdings" w:hint="default"/>
      </w:rPr>
    </w:lvl>
    <w:lvl w:ilvl="1" w:tplc="46DE355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9"/>
  </w:num>
  <w:num w:numId="5">
    <w:abstractNumId w:val="5"/>
  </w:num>
  <w:num w:numId="6">
    <w:abstractNumId w:val="16"/>
  </w:num>
  <w:num w:numId="7">
    <w:abstractNumId w:val="12"/>
  </w:num>
  <w:num w:numId="8">
    <w:abstractNumId w:val="21"/>
  </w:num>
  <w:num w:numId="9">
    <w:abstractNumId w:val="20"/>
  </w:num>
  <w:num w:numId="10">
    <w:abstractNumId w:val="13"/>
  </w:num>
  <w:num w:numId="11">
    <w:abstractNumId w:val="3"/>
  </w:num>
  <w:num w:numId="12">
    <w:abstractNumId w:val="11"/>
  </w:num>
  <w:num w:numId="13">
    <w:abstractNumId w:val="17"/>
  </w:num>
  <w:num w:numId="14">
    <w:abstractNumId w:val="7"/>
  </w:num>
  <w:num w:numId="15">
    <w:abstractNumId w:val="10"/>
  </w:num>
  <w:num w:numId="16">
    <w:abstractNumId w:val="4"/>
  </w:num>
  <w:num w:numId="17">
    <w:abstractNumId w:val="0"/>
  </w:num>
  <w:num w:numId="18">
    <w:abstractNumId w:val="14"/>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38"/>
    <w:rsid w:val="0000794E"/>
    <w:rsid w:val="00020C53"/>
    <w:rsid w:val="000301D0"/>
    <w:rsid w:val="00043305"/>
    <w:rsid w:val="0004491C"/>
    <w:rsid w:val="00067DFB"/>
    <w:rsid w:val="00086A5B"/>
    <w:rsid w:val="000A7E66"/>
    <w:rsid w:val="000C1A86"/>
    <w:rsid w:val="000C28DC"/>
    <w:rsid w:val="000C3ECC"/>
    <w:rsid w:val="000D0580"/>
    <w:rsid w:val="000D5CAA"/>
    <w:rsid w:val="000E0911"/>
    <w:rsid w:val="00110962"/>
    <w:rsid w:val="00113CE1"/>
    <w:rsid w:val="00114177"/>
    <w:rsid w:val="00122535"/>
    <w:rsid w:val="001559BA"/>
    <w:rsid w:val="00155E29"/>
    <w:rsid w:val="0016635A"/>
    <w:rsid w:val="00176C0D"/>
    <w:rsid w:val="001A1856"/>
    <w:rsid w:val="001A600F"/>
    <w:rsid w:val="001B6301"/>
    <w:rsid w:val="001C4F37"/>
    <w:rsid w:val="001E129B"/>
    <w:rsid w:val="00205715"/>
    <w:rsid w:val="002745DF"/>
    <w:rsid w:val="00277CE7"/>
    <w:rsid w:val="00280327"/>
    <w:rsid w:val="002960FA"/>
    <w:rsid w:val="002968FA"/>
    <w:rsid w:val="002D2B62"/>
    <w:rsid w:val="002E55CE"/>
    <w:rsid w:val="003061FD"/>
    <w:rsid w:val="00332234"/>
    <w:rsid w:val="00355BED"/>
    <w:rsid w:val="0039549E"/>
    <w:rsid w:val="003A0D38"/>
    <w:rsid w:val="003E3A1B"/>
    <w:rsid w:val="00404E50"/>
    <w:rsid w:val="00407E8D"/>
    <w:rsid w:val="00412A95"/>
    <w:rsid w:val="00424590"/>
    <w:rsid w:val="00467AD0"/>
    <w:rsid w:val="004D0B56"/>
    <w:rsid w:val="004D1720"/>
    <w:rsid w:val="004D7F88"/>
    <w:rsid w:val="004E3EC1"/>
    <w:rsid w:val="004F710D"/>
    <w:rsid w:val="00502FB3"/>
    <w:rsid w:val="00506098"/>
    <w:rsid w:val="0051373E"/>
    <w:rsid w:val="0053435B"/>
    <w:rsid w:val="00555F33"/>
    <w:rsid w:val="00561741"/>
    <w:rsid w:val="00574299"/>
    <w:rsid w:val="00590ADA"/>
    <w:rsid w:val="005A2453"/>
    <w:rsid w:val="005A2589"/>
    <w:rsid w:val="005E009A"/>
    <w:rsid w:val="005E7153"/>
    <w:rsid w:val="00626DFE"/>
    <w:rsid w:val="0064093E"/>
    <w:rsid w:val="0065674F"/>
    <w:rsid w:val="00661528"/>
    <w:rsid w:val="006850D6"/>
    <w:rsid w:val="0069702D"/>
    <w:rsid w:val="006970A7"/>
    <w:rsid w:val="00697EE7"/>
    <w:rsid w:val="006D4C7A"/>
    <w:rsid w:val="006D6D7C"/>
    <w:rsid w:val="006E00A9"/>
    <w:rsid w:val="00753863"/>
    <w:rsid w:val="0077150C"/>
    <w:rsid w:val="00785203"/>
    <w:rsid w:val="007A6211"/>
    <w:rsid w:val="007B786E"/>
    <w:rsid w:val="007D1285"/>
    <w:rsid w:val="008208E6"/>
    <w:rsid w:val="008247F6"/>
    <w:rsid w:val="008436F9"/>
    <w:rsid w:val="00851D87"/>
    <w:rsid w:val="00862A98"/>
    <w:rsid w:val="0088288B"/>
    <w:rsid w:val="008A5327"/>
    <w:rsid w:val="008A53ED"/>
    <w:rsid w:val="008E41CD"/>
    <w:rsid w:val="009038FF"/>
    <w:rsid w:val="009667A4"/>
    <w:rsid w:val="009764F9"/>
    <w:rsid w:val="00985F8A"/>
    <w:rsid w:val="00987860"/>
    <w:rsid w:val="009A1A7D"/>
    <w:rsid w:val="009D1E14"/>
    <w:rsid w:val="009D40F3"/>
    <w:rsid w:val="009D5D13"/>
    <w:rsid w:val="009E7FDA"/>
    <w:rsid w:val="00A4364D"/>
    <w:rsid w:val="00A572EA"/>
    <w:rsid w:val="00A92795"/>
    <w:rsid w:val="00AD13C6"/>
    <w:rsid w:val="00AD1AEA"/>
    <w:rsid w:val="00AD35F6"/>
    <w:rsid w:val="00B228D8"/>
    <w:rsid w:val="00B32438"/>
    <w:rsid w:val="00B47EF5"/>
    <w:rsid w:val="00B61390"/>
    <w:rsid w:val="00B859F7"/>
    <w:rsid w:val="00B92B0F"/>
    <w:rsid w:val="00BA5229"/>
    <w:rsid w:val="00BB0A6C"/>
    <w:rsid w:val="00BB2C33"/>
    <w:rsid w:val="00BC069A"/>
    <w:rsid w:val="00BD7A3D"/>
    <w:rsid w:val="00C036C8"/>
    <w:rsid w:val="00C20C35"/>
    <w:rsid w:val="00C46325"/>
    <w:rsid w:val="00C74D5C"/>
    <w:rsid w:val="00CA0DE7"/>
    <w:rsid w:val="00CD1CD5"/>
    <w:rsid w:val="00D1654C"/>
    <w:rsid w:val="00D45796"/>
    <w:rsid w:val="00D83FC3"/>
    <w:rsid w:val="00DA7E26"/>
    <w:rsid w:val="00DC05E2"/>
    <w:rsid w:val="00DC091A"/>
    <w:rsid w:val="00DC2BF3"/>
    <w:rsid w:val="00DC5A2A"/>
    <w:rsid w:val="00DE4527"/>
    <w:rsid w:val="00DF74F4"/>
    <w:rsid w:val="00E11BA6"/>
    <w:rsid w:val="00EC7930"/>
    <w:rsid w:val="00ED4C55"/>
    <w:rsid w:val="00EE316A"/>
    <w:rsid w:val="00EF16E1"/>
    <w:rsid w:val="00F0260E"/>
    <w:rsid w:val="00F07329"/>
    <w:rsid w:val="00F114B8"/>
    <w:rsid w:val="00F17214"/>
    <w:rsid w:val="00F53CD5"/>
    <w:rsid w:val="00FA0507"/>
    <w:rsid w:val="00FA5F88"/>
    <w:rsid w:val="00FB3A61"/>
    <w:rsid w:val="00FB7F0D"/>
    <w:rsid w:val="00FD502D"/>
    <w:rsid w:val="00FE68AA"/>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
    <w:name w:val="Governor"/>
    <w:basedOn w:val="Normal"/>
    <w:rsid w:val="003A0D38"/>
    <w:pPr>
      <w:framePr w:hSpace="187" w:wrap="notBeside" w:vAnchor="text" w:hAnchor="page" w:x="546" w:y="141"/>
      <w:spacing w:after="120"/>
      <w:jc w:val="center"/>
    </w:pPr>
    <w:rPr>
      <w:rFonts w:ascii="Arial Rounded MT Bold" w:hAnsi="Arial Rounded MT Bold"/>
      <w:sz w:val="14"/>
    </w:rPr>
  </w:style>
  <w:style w:type="character" w:styleId="CommentReference">
    <w:name w:val="annotation reference"/>
    <w:rsid w:val="003A0D38"/>
    <w:rPr>
      <w:sz w:val="16"/>
      <w:szCs w:val="16"/>
    </w:rPr>
  </w:style>
  <w:style w:type="paragraph" w:styleId="CommentText">
    <w:name w:val="annotation text"/>
    <w:basedOn w:val="Normal"/>
    <w:link w:val="CommentTextChar"/>
    <w:rsid w:val="003A0D38"/>
    <w:rPr>
      <w:sz w:val="20"/>
    </w:rPr>
  </w:style>
  <w:style w:type="character" w:customStyle="1" w:styleId="CommentTextChar">
    <w:name w:val="Comment Text Char"/>
    <w:link w:val="CommentText"/>
    <w:rsid w:val="003A0D38"/>
    <w:rPr>
      <w:lang w:val="en-US" w:eastAsia="en-US" w:bidi="ar-SA"/>
    </w:rPr>
  </w:style>
  <w:style w:type="paragraph" w:styleId="BalloonText">
    <w:name w:val="Balloon Text"/>
    <w:basedOn w:val="Normal"/>
    <w:semiHidden/>
    <w:rsid w:val="003A0D38"/>
    <w:rPr>
      <w:rFonts w:ascii="Tahoma" w:hAnsi="Tahoma" w:cs="Tahoma"/>
      <w:sz w:val="16"/>
      <w:szCs w:val="16"/>
    </w:rPr>
  </w:style>
  <w:style w:type="paragraph" w:customStyle="1" w:styleId="ExecOffice">
    <w:name w:val="Exec Office"/>
    <w:basedOn w:val="Normal"/>
    <w:rsid w:val="00B228D8"/>
    <w:pPr>
      <w:framePr w:w="6927" w:hSpace="187" w:wrap="notBeside" w:vAnchor="text" w:hAnchor="page" w:x="3594" w:y="1"/>
      <w:jc w:val="center"/>
    </w:pPr>
    <w:rPr>
      <w:rFonts w:ascii="Arial" w:hAnsi="Arial"/>
      <w:sz w:val="28"/>
    </w:rPr>
  </w:style>
  <w:style w:type="paragraph" w:customStyle="1" w:styleId="Weld">
    <w:name w:val="Weld"/>
    <w:basedOn w:val="Normal"/>
    <w:rsid w:val="00B228D8"/>
    <w:pPr>
      <w:framePr w:hSpace="187" w:wrap="notBeside" w:vAnchor="text" w:hAnchor="page" w:x="546" w:y="141"/>
      <w:jc w:val="center"/>
    </w:pPr>
    <w:rPr>
      <w:rFonts w:ascii="Arial Rounded MT Bold" w:hAnsi="Arial Rounded MT Bold"/>
      <w:sz w:val="16"/>
    </w:rPr>
  </w:style>
  <w:style w:type="paragraph" w:styleId="CommentSubject">
    <w:name w:val="annotation subject"/>
    <w:basedOn w:val="CommentText"/>
    <w:next w:val="CommentText"/>
    <w:link w:val="CommentSubjectChar"/>
    <w:rsid w:val="00B228D8"/>
    <w:rPr>
      <w:b/>
      <w:bCs/>
    </w:rPr>
  </w:style>
  <w:style w:type="character" w:customStyle="1" w:styleId="CommentSubjectChar">
    <w:name w:val="Comment Subject Char"/>
    <w:link w:val="CommentSubject"/>
    <w:rsid w:val="00B228D8"/>
    <w:rPr>
      <w:b/>
      <w:bCs/>
      <w:lang w:val="en-US" w:eastAsia="en-US" w:bidi="ar-SA"/>
    </w:rPr>
  </w:style>
  <w:style w:type="paragraph" w:styleId="Header">
    <w:name w:val="header"/>
    <w:basedOn w:val="Normal"/>
    <w:link w:val="HeaderChar"/>
    <w:rsid w:val="001A600F"/>
    <w:pPr>
      <w:tabs>
        <w:tab w:val="center" w:pos="4680"/>
        <w:tab w:val="right" w:pos="9360"/>
      </w:tabs>
    </w:pPr>
  </w:style>
  <w:style w:type="character" w:customStyle="1" w:styleId="HeaderChar">
    <w:name w:val="Header Char"/>
    <w:link w:val="Header"/>
    <w:rsid w:val="001A600F"/>
    <w:rPr>
      <w:sz w:val="24"/>
    </w:rPr>
  </w:style>
  <w:style w:type="paragraph" w:styleId="Footer">
    <w:name w:val="footer"/>
    <w:basedOn w:val="Normal"/>
    <w:link w:val="FooterChar"/>
    <w:uiPriority w:val="99"/>
    <w:rsid w:val="001A600F"/>
    <w:pPr>
      <w:tabs>
        <w:tab w:val="center" w:pos="4680"/>
        <w:tab w:val="right" w:pos="9360"/>
      </w:tabs>
    </w:pPr>
  </w:style>
  <w:style w:type="character" w:customStyle="1" w:styleId="FooterChar">
    <w:name w:val="Footer Char"/>
    <w:link w:val="Footer"/>
    <w:uiPriority w:val="99"/>
    <w:rsid w:val="001A600F"/>
    <w:rPr>
      <w:sz w:val="24"/>
    </w:rPr>
  </w:style>
  <w:style w:type="character" w:styleId="Hyperlink">
    <w:name w:val="Hyperlink"/>
    <w:rsid w:val="00F17214"/>
    <w:rPr>
      <w:color w:val="0000FF"/>
      <w:u w:val="single"/>
    </w:rPr>
  </w:style>
  <w:style w:type="paragraph" w:styleId="Revision">
    <w:name w:val="Revision"/>
    <w:hidden/>
    <w:uiPriority w:val="99"/>
    <w:semiHidden/>
    <w:rsid w:val="00D45796"/>
    <w:rPr>
      <w:sz w:val="24"/>
    </w:rPr>
  </w:style>
  <w:style w:type="paragraph" w:styleId="ListParagraph">
    <w:name w:val="List Paragraph"/>
    <w:basedOn w:val="Normal"/>
    <w:uiPriority w:val="34"/>
    <w:qFormat/>
    <w:rsid w:val="002960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or">
    <w:name w:val="Governor"/>
    <w:basedOn w:val="Normal"/>
    <w:rsid w:val="003A0D38"/>
    <w:pPr>
      <w:framePr w:hSpace="187" w:wrap="notBeside" w:vAnchor="text" w:hAnchor="page" w:x="546" w:y="141"/>
      <w:spacing w:after="120"/>
      <w:jc w:val="center"/>
    </w:pPr>
    <w:rPr>
      <w:rFonts w:ascii="Arial Rounded MT Bold" w:hAnsi="Arial Rounded MT Bold"/>
      <w:sz w:val="14"/>
    </w:rPr>
  </w:style>
  <w:style w:type="character" w:styleId="CommentReference">
    <w:name w:val="annotation reference"/>
    <w:rsid w:val="003A0D38"/>
    <w:rPr>
      <w:sz w:val="16"/>
      <w:szCs w:val="16"/>
    </w:rPr>
  </w:style>
  <w:style w:type="paragraph" w:styleId="CommentText">
    <w:name w:val="annotation text"/>
    <w:basedOn w:val="Normal"/>
    <w:link w:val="CommentTextChar"/>
    <w:rsid w:val="003A0D38"/>
    <w:rPr>
      <w:sz w:val="20"/>
    </w:rPr>
  </w:style>
  <w:style w:type="character" w:customStyle="1" w:styleId="CommentTextChar">
    <w:name w:val="Comment Text Char"/>
    <w:link w:val="CommentText"/>
    <w:rsid w:val="003A0D38"/>
    <w:rPr>
      <w:lang w:val="en-US" w:eastAsia="en-US" w:bidi="ar-SA"/>
    </w:rPr>
  </w:style>
  <w:style w:type="paragraph" w:styleId="BalloonText">
    <w:name w:val="Balloon Text"/>
    <w:basedOn w:val="Normal"/>
    <w:semiHidden/>
    <w:rsid w:val="003A0D38"/>
    <w:rPr>
      <w:rFonts w:ascii="Tahoma" w:hAnsi="Tahoma" w:cs="Tahoma"/>
      <w:sz w:val="16"/>
      <w:szCs w:val="16"/>
    </w:rPr>
  </w:style>
  <w:style w:type="paragraph" w:customStyle="1" w:styleId="ExecOffice">
    <w:name w:val="Exec Office"/>
    <w:basedOn w:val="Normal"/>
    <w:rsid w:val="00B228D8"/>
    <w:pPr>
      <w:framePr w:w="6927" w:hSpace="187" w:wrap="notBeside" w:vAnchor="text" w:hAnchor="page" w:x="3594" w:y="1"/>
      <w:jc w:val="center"/>
    </w:pPr>
    <w:rPr>
      <w:rFonts w:ascii="Arial" w:hAnsi="Arial"/>
      <w:sz w:val="28"/>
    </w:rPr>
  </w:style>
  <w:style w:type="paragraph" w:customStyle="1" w:styleId="Weld">
    <w:name w:val="Weld"/>
    <w:basedOn w:val="Normal"/>
    <w:rsid w:val="00B228D8"/>
    <w:pPr>
      <w:framePr w:hSpace="187" w:wrap="notBeside" w:vAnchor="text" w:hAnchor="page" w:x="546" w:y="141"/>
      <w:jc w:val="center"/>
    </w:pPr>
    <w:rPr>
      <w:rFonts w:ascii="Arial Rounded MT Bold" w:hAnsi="Arial Rounded MT Bold"/>
      <w:sz w:val="16"/>
    </w:rPr>
  </w:style>
  <w:style w:type="paragraph" w:styleId="CommentSubject">
    <w:name w:val="annotation subject"/>
    <w:basedOn w:val="CommentText"/>
    <w:next w:val="CommentText"/>
    <w:link w:val="CommentSubjectChar"/>
    <w:rsid w:val="00B228D8"/>
    <w:rPr>
      <w:b/>
      <w:bCs/>
    </w:rPr>
  </w:style>
  <w:style w:type="character" w:customStyle="1" w:styleId="CommentSubjectChar">
    <w:name w:val="Comment Subject Char"/>
    <w:link w:val="CommentSubject"/>
    <w:rsid w:val="00B228D8"/>
    <w:rPr>
      <w:b/>
      <w:bCs/>
      <w:lang w:val="en-US" w:eastAsia="en-US" w:bidi="ar-SA"/>
    </w:rPr>
  </w:style>
  <w:style w:type="paragraph" w:styleId="Header">
    <w:name w:val="header"/>
    <w:basedOn w:val="Normal"/>
    <w:link w:val="HeaderChar"/>
    <w:rsid w:val="001A600F"/>
    <w:pPr>
      <w:tabs>
        <w:tab w:val="center" w:pos="4680"/>
        <w:tab w:val="right" w:pos="9360"/>
      </w:tabs>
    </w:pPr>
  </w:style>
  <w:style w:type="character" w:customStyle="1" w:styleId="HeaderChar">
    <w:name w:val="Header Char"/>
    <w:link w:val="Header"/>
    <w:rsid w:val="001A600F"/>
    <w:rPr>
      <w:sz w:val="24"/>
    </w:rPr>
  </w:style>
  <w:style w:type="paragraph" w:styleId="Footer">
    <w:name w:val="footer"/>
    <w:basedOn w:val="Normal"/>
    <w:link w:val="FooterChar"/>
    <w:uiPriority w:val="99"/>
    <w:rsid w:val="001A600F"/>
    <w:pPr>
      <w:tabs>
        <w:tab w:val="center" w:pos="4680"/>
        <w:tab w:val="right" w:pos="9360"/>
      </w:tabs>
    </w:pPr>
  </w:style>
  <w:style w:type="character" w:customStyle="1" w:styleId="FooterChar">
    <w:name w:val="Footer Char"/>
    <w:link w:val="Footer"/>
    <w:uiPriority w:val="99"/>
    <w:rsid w:val="001A600F"/>
    <w:rPr>
      <w:sz w:val="24"/>
    </w:rPr>
  </w:style>
  <w:style w:type="character" w:styleId="Hyperlink">
    <w:name w:val="Hyperlink"/>
    <w:rsid w:val="00F17214"/>
    <w:rPr>
      <w:color w:val="0000FF"/>
      <w:u w:val="single"/>
    </w:rPr>
  </w:style>
  <w:style w:type="paragraph" w:styleId="Revision">
    <w:name w:val="Revision"/>
    <w:hidden/>
    <w:uiPriority w:val="99"/>
    <w:semiHidden/>
    <w:rsid w:val="00D45796"/>
    <w:rPr>
      <w:sz w:val="24"/>
    </w:rPr>
  </w:style>
  <w:style w:type="paragraph" w:styleId="ListParagraph">
    <w:name w:val="List Paragraph"/>
    <w:basedOn w:val="Normal"/>
    <w:uiPriority w:val="34"/>
    <w:qFormat/>
    <w:rsid w:val="002960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Mode="External" Target="http://www.mass.gov/dph/boards"/>
  <Relationship Id="rId13" Type="http://schemas.openxmlformats.org/officeDocument/2006/relationships/hyperlink" TargetMode="External" Target="http://www.mass.gov/dph/boards"/>
  <Relationship Id="rId14" Type="http://schemas.openxmlformats.org/officeDocument/2006/relationships/hyperlink" TargetMode="External" Target="file:///C:/Users/vthaker/AppData/Local/Microsoft/Windows/Temporary%20Internet%20Files/Content.Outlook/GL3Y18BK/Michelle.Chan@state.ma.us"/>
  <Relationship Id="rId15" Type="http://schemas.openxmlformats.org/officeDocument/2006/relationships/image" Target="media/image10.png"/>
  <Relationship Id="rId16" Type="http://schemas.openxmlformats.org/officeDocument/2006/relationships/hyperlink" TargetMode="External" Target="http://www.mass.gov/dph/boards"/>
  <Relationship Id="rId17" Type="http://schemas.openxmlformats.org/officeDocument/2006/relationships/image" Target="media/image3.png"/>
  <Relationship Id="rId18" Type="http://schemas.openxmlformats.org/officeDocument/2006/relationships/hyperlink" TargetMode="External" Target="http://www.mass.gov/dph/boards"/>
  <Relationship Id="rId19" Type="http://schemas.openxmlformats.org/officeDocument/2006/relationships/hyperlink" TargetMode="External" Target="file:///C:/Users/vthaker/AppData/Local/Microsoft/Windows/Temporary%20Internet%20Files/Content.Outlook/GL3Y18BK/Michelle.Chan@state.ma.us"/>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ph/board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E0F9-B360-4AAE-BB90-06D1F866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POLICY No</vt:lpstr>
    </vt:vector>
  </TitlesOfParts>
  <Company>DPH</Company>
  <LinksUpToDate>false</LinksUpToDate>
  <CharactersWithSpaces>17152</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2017-04-25T12:19:00Z</dcterms:created>
  <dc:creator>NKhalifa</dc:creator>
  <lastModifiedBy/>
  <lastPrinted>2017-01-27T17:49:00Z</lastPrinted>
  <dcterms:modified xsi:type="dcterms:W3CDTF">2017-04-25T12:19:00Z</dcterms:modified>
  <revision>2</revision>
  <dc:title>POLICY No</dc:title>
</coreProperties>
</file>