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E3" w:rsidRPr="00903149" w:rsidRDefault="00903149" w:rsidP="008F6BE3">
      <w:pPr>
        <w:jc w:val="center"/>
        <w:rPr>
          <w:b/>
          <w:caps/>
          <w:color w:val="000000"/>
        </w:rPr>
      </w:pPr>
      <w:r w:rsidRPr="00903149">
        <w:rPr>
          <w:b/>
          <w:caps/>
          <w:color w:val="000000"/>
        </w:rPr>
        <w:t xml:space="preserve">Agricultural Event Certification </w:t>
      </w:r>
    </w:p>
    <w:p w:rsidR="008F6BE3" w:rsidRDefault="008F6BE3" w:rsidP="008F6BE3">
      <w:pPr>
        <w:jc w:val="center"/>
        <w:rPr>
          <w:b/>
          <w:caps/>
          <w:color w:val="000000"/>
        </w:rPr>
      </w:pPr>
      <w:r w:rsidRPr="00903149">
        <w:rPr>
          <w:b/>
          <w:caps/>
          <w:color w:val="000000"/>
        </w:rPr>
        <w:t>F</w:t>
      </w:r>
      <w:r w:rsidR="00903149" w:rsidRPr="00903149">
        <w:rPr>
          <w:b/>
          <w:caps/>
          <w:color w:val="000000"/>
        </w:rPr>
        <w:t xml:space="preserve">requently </w:t>
      </w:r>
      <w:r w:rsidRPr="00903149">
        <w:rPr>
          <w:b/>
          <w:caps/>
          <w:color w:val="000000"/>
        </w:rPr>
        <w:t>A</w:t>
      </w:r>
      <w:r w:rsidR="00903149" w:rsidRPr="00903149">
        <w:rPr>
          <w:b/>
          <w:caps/>
          <w:color w:val="000000"/>
        </w:rPr>
        <w:t xml:space="preserve">sked </w:t>
      </w:r>
      <w:r w:rsidRPr="00903149">
        <w:rPr>
          <w:b/>
          <w:caps/>
          <w:color w:val="000000"/>
        </w:rPr>
        <w:t>Q</w:t>
      </w:r>
      <w:r w:rsidR="00903149" w:rsidRPr="00903149">
        <w:rPr>
          <w:b/>
          <w:caps/>
          <w:color w:val="000000"/>
        </w:rPr>
        <w:t>uestion</w:t>
      </w:r>
      <w:r w:rsidRPr="00903149">
        <w:rPr>
          <w:b/>
          <w:caps/>
          <w:color w:val="000000"/>
        </w:rPr>
        <w:t>s</w:t>
      </w:r>
    </w:p>
    <w:p w:rsidR="00694DC3" w:rsidRPr="00903149" w:rsidRDefault="00694DC3" w:rsidP="008F6BE3">
      <w:pPr>
        <w:jc w:val="center"/>
        <w:rPr>
          <w:b/>
          <w:caps/>
          <w:color w:val="000000"/>
        </w:rPr>
      </w:pPr>
    </w:p>
    <w:p w:rsidR="00584E8A" w:rsidRDefault="00584E8A" w:rsidP="008F6BE3">
      <w:pPr>
        <w:rPr>
          <w:b/>
          <w:color w:val="000000"/>
        </w:rPr>
      </w:pPr>
    </w:p>
    <w:p w:rsidR="00584E8A" w:rsidRPr="00F23FF4" w:rsidRDefault="00F23FF4" w:rsidP="00903149">
      <w:pPr>
        <w:jc w:val="both"/>
        <w:rPr>
          <w:b/>
          <w:color w:val="000000"/>
        </w:rPr>
      </w:pPr>
      <w:r>
        <w:rPr>
          <w:b/>
          <w:color w:val="000000"/>
        </w:rPr>
        <w:t>1.</w:t>
      </w:r>
      <w:r>
        <w:rPr>
          <w:b/>
          <w:color w:val="000000"/>
        </w:rPr>
        <w:tab/>
      </w:r>
      <w:r w:rsidR="00584E8A" w:rsidRPr="00F23FF4">
        <w:rPr>
          <w:b/>
          <w:color w:val="000000"/>
        </w:rPr>
        <w:t>Who is the applicant?</w:t>
      </w:r>
    </w:p>
    <w:p w:rsidR="00584E8A" w:rsidRPr="00F23FF4" w:rsidRDefault="00584E8A" w:rsidP="00903149">
      <w:pPr>
        <w:jc w:val="both"/>
        <w:rPr>
          <w:color w:val="000000"/>
        </w:rPr>
      </w:pPr>
    </w:p>
    <w:p w:rsidR="00584E8A" w:rsidRPr="00584E8A" w:rsidRDefault="00584E8A" w:rsidP="00903149">
      <w:pPr>
        <w:jc w:val="both"/>
        <w:rPr>
          <w:color w:val="000000"/>
        </w:rPr>
      </w:pPr>
      <w:r w:rsidRPr="00584E8A">
        <w:rPr>
          <w:color w:val="000000"/>
        </w:rPr>
        <w:t xml:space="preserve">The </w:t>
      </w:r>
      <w:r w:rsidR="00EC5083">
        <w:rPr>
          <w:color w:val="000000"/>
        </w:rPr>
        <w:t xml:space="preserve">licensed </w:t>
      </w:r>
      <w:r w:rsidRPr="00584E8A">
        <w:rPr>
          <w:color w:val="000000"/>
        </w:rPr>
        <w:t xml:space="preserve">farm-winery seeking to participate in the agricultural event is the applicant and must submit the </w:t>
      </w:r>
      <w:r w:rsidR="00903149">
        <w:rPr>
          <w:color w:val="000000"/>
        </w:rPr>
        <w:t xml:space="preserve">agricultural event certification </w:t>
      </w:r>
      <w:r w:rsidRPr="00584E8A">
        <w:rPr>
          <w:color w:val="000000"/>
        </w:rPr>
        <w:t xml:space="preserve">application to the Massachusetts Department of Agricultural Resources (MDAR). </w:t>
      </w:r>
    </w:p>
    <w:p w:rsidR="00584E8A" w:rsidRDefault="00584E8A" w:rsidP="00903149">
      <w:pPr>
        <w:jc w:val="both"/>
        <w:rPr>
          <w:b/>
          <w:color w:val="000000"/>
        </w:rPr>
      </w:pPr>
    </w:p>
    <w:p w:rsidR="006B7296" w:rsidRDefault="006B7296" w:rsidP="00903149">
      <w:pPr>
        <w:jc w:val="both"/>
        <w:rPr>
          <w:b/>
          <w:color w:val="000000"/>
        </w:rPr>
      </w:pPr>
    </w:p>
    <w:p w:rsidR="008F6BE3" w:rsidRPr="00F23FF4" w:rsidRDefault="00F23FF4" w:rsidP="00903149">
      <w:pPr>
        <w:jc w:val="both"/>
        <w:rPr>
          <w:b/>
          <w:color w:val="000000"/>
        </w:rPr>
      </w:pPr>
      <w:r>
        <w:rPr>
          <w:b/>
          <w:color w:val="000000"/>
        </w:rPr>
        <w:t>2.</w:t>
      </w:r>
      <w:r>
        <w:rPr>
          <w:b/>
          <w:color w:val="000000"/>
        </w:rPr>
        <w:tab/>
      </w:r>
      <w:r w:rsidR="008F6BE3" w:rsidRPr="00F23FF4">
        <w:rPr>
          <w:b/>
          <w:color w:val="000000"/>
        </w:rPr>
        <w:t>What is MDAR’s role</w:t>
      </w:r>
      <w:r w:rsidR="00326AB2" w:rsidRPr="00F23FF4">
        <w:rPr>
          <w:b/>
          <w:color w:val="000000"/>
        </w:rPr>
        <w:t xml:space="preserve"> in allowing a farm-winery to sell wine at an agricultural event</w:t>
      </w:r>
      <w:r w:rsidR="008F6BE3" w:rsidRPr="00F23FF4">
        <w:rPr>
          <w:b/>
          <w:color w:val="000000"/>
        </w:rPr>
        <w:t>?</w:t>
      </w:r>
    </w:p>
    <w:p w:rsidR="008F6BE3" w:rsidRPr="00196449" w:rsidRDefault="008F6BE3" w:rsidP="00903149">
      <w:pPr>
        <w:jc w:val="both"/>
        <w:rPr>
          <w:color w:val="000000"/>
        </w:rPr>
      </w:pPr>
    </w:p>
    <w:p w:rsidR="008F6BE3" w:rsidRDefault="008F6BE3" w:rsidP="00903149">
      <w:pPr>
        <w:jc w:val="both"/>
        <w:rPr>
          <w:color w:val="000000"/>
        </w:rPr>
      </w:pPr>
      <w:r w:rsidRPr="00196449">
        <w:rPr>
          <w:color w:val="000000"/>
        </w:rPr>
        <w:t>MDAR’s role is to approve event</w:t>
      </w:r>
      <w:r w:rsidR="00102EDC">
        <w:rPr>
          <w:color w:val="000000"/>
        </w:rPr>
        <w:t>s</w:t>
      </w:r>
      <w:r w:rsidRPr="00196449">
        <w:rPr>
          <w:color w:val="000000"/>
        </w:rPr>
        <w:t xml:space="preserve"> such as agricultural fair</w:t>
      </w:r>
      <w:r w:rsidR="00102EDC">
        <w:rPr>
          <w:color w:val="000000"/>
        </w:rPr>
        <w:t>s</w:t>
      </w:r>
      <w:r w:rsidRPr="00196449">
        <w:rPr>
          <w:color w:val="000000"/>
        </w:rPr>
        <w:t>, fa</w:t>
      </w:r>
      <w:r w:rsidR="009C4B0E">
        <w:rPr>
          <w:color w:val="000000"/>
        </w:rPr>
        <w:t>r</w:t>
      </w:r>
      <w:r w:rsidRPr="00196449">
        <w:rPr>
          <w:color w:val="000000"/>
        </w:rPr>
        <w:t>mers’ market</w:t>
      </w:r>
      <w:r w:rsidR="00102EDC">
        <w:rPr>
          <w:color w:val="000000"/>
        </w:rPr>
        <w:t>s</w:t>
      </w:r>
      <w:r w:rsidRPr="00196449">
        <w:rPr>
          <w:color w:val="000000"/>
        </w:rPr>
        <w:t xml:space="preserve"> or other event as agricultural event</w:t>
      </w:r>
      <w:r w:rsidR="00FE33D7">
        <w:rPr>
          <w:color w:val="000000"/>
        </w:rPr>
        <w:t>s</w:t>
      </w:r>
      <w:r w:rsidR="00326AB2">
        <w:rPr>
          <w:color w:val="000000"/>
        </w:rPr>
        <w:t xml:space="preserve"> in accordance with the provisions of Massachusetts General Laws Chapter 138, Section 15F</w:t>
      </w:r>
      <w:r w:rsidRPr="00196449">
        <w:rPr>
          <w:color w:val="000000"/>
        </w:rPr>
        <w:t xml:space="preserve">. </w:t>
      </w:r>
    </w:p>
    <w:p w:rsidR="006B7296" w:rsidRPr="00196449" w:rsidRDefault="006B7296" w:rsidP="00903149">
      <w:pPr>
        <w:jc w:val="both"/>
        <w:rPr>
          <w:color w:val="000000"/>
        </w:rPr>
      </w:pPr>
    </w:p>
    <w:p w:rsidR="008F6BE3" w:rsidRPr="00196449" w:rsidRDefault="008F6BE3" w:rsidP="00903149">
      <w:pPr>
        <w:jc w:val="both"/>
        <w:rPr>
          <w:color w:val="000000"/>
        </w:rPr>
      </w:pPr>
    </w:p>
    <w:p w:rsidR="005D76D3" w:rsidRPr="00F23FF4" w:rsidRDefault="00F23FF4" w:rsidP="00903149">
      <w:pPr>
        <w:ind w:left="720" w:hanging="720"/>
        <w:jc w:val="both"/>
        <w:rPr>
          <w:b/>
          <w:color w:val="000000"/>
        </w:rPr>
      </w:pPr>
      <w:r>
        <w:rPr>
          <w:b/>
          <w:color w:val="000000"/>
        </w:rPr>
        <w:t>3.</w:t>
      </w:r>
      <w:r>
        <w:rPr>
          <w:b/>
          <w:color w:val="000000"/>
        </w:rPr>
        <w:tab/>
      </w:r>
      <w:r w:rsidR="005D76D3" w:rsidRPr="00F23FF4">
        <w:rPr>
          <w:b/>
          <w:color w:val="000000"/>
        </w:rPr>
        <w:t>Are other permits needed</w:t>
      </w:r>
      <w:r w:rsidR="00326AB2" w:rsidRPr="00F23FF4">
        <w:rPr>
          <w:b/>
          <w:color w:val="000000"/>
        </w:rPr>
        <w:t xml:space="preserve"> to sell wine at an agricultural event once it has been certified by MDAR</w:t>
      </w:r>
      <w:r w:rsidR="005D76D3" w:rsidRPr="00F23FF4">
        <w:rPr>
          <w:b/>
          <w:color w:val="000000"/>
        </w:rPr>
        <w:t>?</w:t>
      </w:r>
    </w:p>
    <w:p w:rsidR="005D76D3" w:rsidRDefault="005D76D3" w:rsidP="00903149">
      <w:pPr>
        <w:jc w:val="both"/>
        <w:rPr>
          <w:b/>
          <w:color w:val="000000"/>
        </w:rPr>
      </w:pPr>
    </w:p>
    <w:p w:rsidR="005D76D3" w:rsidRDefault="005D76D3" w:rsidP="00903149">
      <w:pPr>
        <w:jc w:val="both"/>
        <w:rPr>
          <w:color w:val="000000"/>
        </w:rPr>
      </w:pPr>
      <w:r>
        <w:rPr>
          <w:color w:val="000000"/>
        </w:rPr>
        <w:t>After the application is approved by MDAR</w:t>
      </w:r>
      <w:r w:rsidR="00326AB2">
        <w:rPr>
          <w:color w:val="000000"/>
        </w:rPr>
        <w:t xml:space="preserve"> and the agricultural event is certified</w:t>
      </w:r>
      <w:r>
        <w:rPr>
          <w:color w:val="000000"/>
        </w:rPr>
        <w:t xml:space="preserve">, the </w:t>
      </w:r>
      <w:r w:rsidR="00326AB2">
        <w:rPr>
          <w:color w:val="000000"/>
        </w:rPr>
        <w:t>farm-</w:t>
      </w:r>
      <w:r>
        <w:rPr>
          <w:color w:val="000000"/>
        </w:rPr>
        <w:t xml:space="preserve">winery will need to make an application with the local liquor/license control board that </w:t>
      </w:r>
      <w:r w:rsidR="00326AB2">
        <w:rPr>
          <w:color w:val="000000"/>
        </w:rPr>
        <w:t>has jurisdiction over the event</w:t>
      </w:r>
      <w:r>
        <w:rPr>
          <w:color w:val="000000"/>
        </w:rPr>
        <w:t xml:space="preserve">’s location to obtain a license to allow the sale of wine. </w:t>
      </w:r>
    </w:p>
    <w:p w:rsidR="006B7296" w:rsidRPr="005D76D3" w:rsidRDefault="006B7296" w:rsidP="00903149">
      <w:pPr>
        <w:jc w:val="both"/>
        <w:rPr>
          <w:color w:val="000000"/>
        </w:rPr>
      </w:pPr>
    </w:p>
    <w:p w:rsidR="005D76D3" w:rsidRDefault="005D76D3" w:rsidP="00903149">
      <w:pPr>
        <w:jc w:val="both"/>
        <w:rPr>
          <w:b/>
          <w:color w:val="000000"/>
        </w:rPr>
      </w:pPr>
    </w:p>
    <w:p w:rsidR="008F6BE3" w:rsidRPr="00F23FF4" w:rsidRDefault="00F23FF4" w:rsidP="00903149">
      <w:pPr>
        <w:ind w:left="720" w:hanging="720"/>
        <w:jc w:val="both"/>
        <w:rPr>
          <w:b/>
          <w:color w:val="000000"/>
        </w:rPr>
      </w:pPr>
      <w:r>
        <w:rPr>
          <w:b/>
          <w:color w:val="000000"/>
        </w:rPr>
        <w:t>4.</w:t>
      </w:r>
      <w:r>
        <w:rPr>
          <w:b/>
          <w:color w:val="000000"/>
        </w:rPr>
        <w:tab/>
      </w:r>
      <w:r w:rsidR="00326AB2" w:rsidRPr="00F23FF4">
        <w:rPr>
          <w:b/>
          <w:color w:val="000000"/>
        </w:rPr>
        <w:t xml:space="preserve">Can another entity that is not licensed as a farm-winery </w:t>
      </w:r>
      <w:r w:rsidR="008F6BE3" w:rsidRPr="00F23FF4">
        <w:rPr>
          <w:b/>
          <w:color w:val="000000"/>
        </w:rPr>
        <w:t>sell Massachusetts wine at an approved agricultural event, (i.e. local wine shop)</w:t>
      </w:r>
    </w:p>
    <w:p w:rsidR="008F6BE3" w:rsidRPr="00196449" w:rsidRDefault="008F6BE3" w:rsidP="00903149">
      <w:pPr>
        <w:ind w:firstLine="720"/>
        <w:jc w:val="both"/>
        <w:rPr>
          <w:color w:val="000000"/>
        </w:rPr>
      </w:pPr>
    </w:p>
    <w:p w:rsidR="008F6BE3" w:rsidRPr="00196449" w:rsidRDefault="00326AB2" w:rsidP="00903149">
      <w:pPr>
        <w:jc w:val="both"/>
        <w:rPr>
          <w:color w:val="000000"/>
        </w:rPr>
      </w:pPr>
      <w:r>
        <w:rPr>
          <w:color w:val="000000"/>
        </w:rPr>
        <w:t xml:space="preserve">The legislation allows the </w:t>
      </w:r>
      <w:r w:rsidR="00196449">
        <w:rPr>
          <w:color w:val="000000"/>
        </w:rPr>
        <w:t>h</w:t>
      </w:r>
      <w:r>
        <w:rPr>
          <w:color w:val="000000"/>
        </w:rPr>
        <w:t>olders of farmer-winey license</w:t>
      </w:r>
      <w:r w:rsidR="00812C54">
        <w:rPr>
          <w:color w:val="000000"/>
        </w:rPr>
        <w:t>s</w:t>
      </w:r>
      <w:r>
        <w:rPr>
          <w:color w:val="000000"/>
        </w:rPr>
        <w:t xml:space="preserve"> to sell wine at an agricultural event</w:t>
      </w:r>
      <w:r w:rsidR="008F6BE3" w:rsidRPr="00196449">
        <w:rPr>
          <w:color w:val="000000"/>
        </w:rPr>
        <w:t>.</w:t>
      </w:r>
      <w:r>
        <w:rPr>
          <w:color w:val="000000"/>
        </w:rPr>
        <w:t xml:space="preserve">  It does not apply to any other entity. </w:t>
      </w:r>
    </w:p>
    <w:p w:rsidR="008F6BE3" w:rsidRDefault="008F6BE3" w:rsidP="00903149">
      <w:pPr>
        <w:jc w:val="both"/>
        <w:rPr>
          <w:color w:val="000000"/>
        </w:rPr>
      </w:pPr>
    </w:p>
    <w:p w:rsidR="006B7296" w:rsidRPr="00196449" w:rsidRDefault="006B7296" w:rsidP="00903149">
      <w:pPr>
        <w:jc w:val="both"/>
        <w:rPr>
          <w:color w:val="000000"/>
        </w:rPr>
      </w:pPr>
    </w:p>
    <w:p w:rsidR="008F6BE3" w:rsidRPr="00E35699" w:rsidRDefault="00E35699" w:rsidP="00903149">
      <w:pPr>
        <w:jc w:val="both"/>
        <w:rPr>
          <w:b/>
          <w:color w:val="000000"/>
        </w:rPr>
      </w:pPr>
      <w:r>
        <w:rPr>
          <w:b/>
          <w:color w:val="000000"/>
        </w:rPr>
        <w:t>5.</w:t>
      </w:r>
      <w:r>
        <w:rPr>
          <w:b/>
          <w:color w:val="000000"/>
        </w:rPr>
        <w:tab/>
      </w:r>
      <w:r w:rsidR="008F6BE3" w:rsidRPr="00E35699">
        <w:rPr>
          <w:b/>
          <w:color w:val="000000"/>
        </w:rPr>
        <w:t xml:space="preserve">Can a </w:t>
      </w:r>
      <w:r w:rsidR="00326AB2" w:rsidRPr="00E35699">
        <w:rPr>
          <w:b/>
          <w:color w:val="000000"/>
        </w:rPr>
        <w:t>farm-</w:t>
      </w:r>
      <w:r w:rsidR="008F6BE3" w:rsidRPr="00E35699">
        <w:rPr>
          <w:b/>
          <w:color w:val="000000"/>
        </w:rPr>
        <w:t xml:space="preserve">winery sell wine on behalf of another </w:t>
      </w:r>
      <w:r w:rsidR="00326AB2" w:rsidRPr="00E35699">
        <w:rPr>
          <w:b/>
          <w:color w:val="000000"/>
        </w:rPr>
        <w:t>farm-winery as well as its</w:t>
      </w:r>
      <w:r w:rsidR="008F6BE3" w:rsidRPr="00E35699">
        <w:rPr>
          <w:b/>
          <w:color w:val="000000"/>
        </w:rPr>
        <w:t xml:space="preserve"> own wine?</w:t>
      </w:r>
    </w:p>
    <w:p w:rsidR="008F6BE3" w:rsidRPr="00196449" w:rsidRDefault="008F6BE3" w:rsidP="00903149">
      <w:pPr>
        <w:jc w:val="both"/>
        <w:rPr>
          <w:color w:val="000000"/>
        </w:rPr>
      </w:pPr>
      <w:r w:rsidRPr="00196449">
        <w:rPr>
          <w:color w:val="000000"/>
        </w:rPr>
        <w:t>           </w:t>
      </w:r>
    </w:p>
    <w:p w:rsidR="008F6BE3" w:rsidRDefault="008F6BE3" w:rsidP="00903149">
      <w:pPr>
        <w:jc w:val="both"/>
        <w:rPr>
          <w:color w:val="000000"/>
        </w:rPr>
      </w:pPr>
      <w:r w:rsidRPr="00196449">
        <w:rPr>
          <w:color w:val="000000"/>
        </w:rPr>
        <w:t xml:space="preserve">A </w:t>
      </w:r>
      <w:r w:rsidR="00326AB2">
        <w:rPr>
          <w:color w:val="000000"/>
        </w:rPr>
        <w:t>farm-</w:t>
      </w:r>
      <w:r w:rsidRPr="00196449">
        <w:rPr>
          <w:color w:val="000000"/>
        </w:rPr>
        <w:t xml:space="preserve">winery may sell only wine produced by or for the </w:t>
      </w:r>
      <w:r w:rsidR="00326AB2">
        <w:rPr>
          <w:color w:val="000000"/>
        </w:rPr>
        <w:t xml:space="preserve">farm-winery and sold under its </w:t>
      </w:r>
      <w:r w:rsidRPr="00196449">
        <w:rPr>
          <w:color w:val="000000"/>
        </w:rPr>
        <w:t>own brand name.</w:t>
      </w:r>
    </w:p>
    <w:p w:rsidR="006B7296" w:rsidRPr="00196449" w:rsidRDefault="006B7296" w:rsidP="00903149">
      <w:pPr>
        <w:jc w:val="both"/>
        <w:rPr>
          <w:color w:val="000000"/>
        </w:rPr>
      </w:pPr>
    </w:p>
    <w:p w:rsidR="008F6BE3" w:rsidRPr="00196449" w:rsidRDefault="008F6BE3" w:rsidP="00903149">
      <w:pPr>
        <w:jc w:val="both"/>
        <w:rPr>
          <w:color w:val="000000"/>
        </w:rPr>
      </w:pPr>
    </w:p>
    <w:p w:rsidR="008F6BE3" w:rsidRPr="00E35699" w:rsidRDefault="00E35699" w:rsidP="00903149">
      <w:pPr>
        <w:jc w:val="both"/>
        <w:rPr>
          <w:b/>
          <w:color w:val="000000"/>
        </w:rPr>
      </w:pPr>
      <w:r>
        <w:rPr>
          <w:b/>
          <w:color w:val="000000"/>
        </w:rPr>
        <w:t>6.</w:t>
      </w:r>
      <w:r>
        <w:rPr>
          <w:b/>
          <w:color w:val="000000"/>
        </w:rPr>
        <w:tab/>
      </w:r>
      <w:r w:rsidR="008F6BE3" w:rsidRPr="00E35699">
        <w:rPr>
          <w:b/>
          <w:color w:val="000000"/>
        </w:rPr>
        <w:t>Can a</w:t>
      </w:r>
      <w:r w:rsidR="00584E8A" w:rsidRPr="00E35699">
        <w:rPr>
          <w:b/>
          <w:color w:val="000000"/>
        </w:rPr>
        <w:t>n out-of-</w:t>
      </w:r>
      <w:r w:rsidR="005D76D3" w:rsidRPr="00E35699">
        <w:rPr>
          <w:b/>
          <w:color w:val="000000"/>
        </w:rPr>
        <w:t>state winery sell at an approved agricultural event</w:t>
      </w:r>
      <w:r w:rsidR="008F6BE3" w:rsidRPr="00E35699">
        <w:rPr>
          <w:b/>
          <w:color w:val="000000"/>
        </w:rPr>
        <w:t>?</w:t>
      </w:r>
    </w:p>
    <w:p w:rsidR="008F6BE3" w:rsidRPr="00196449" w:rsidRDefault="008F6BE3" w:rsidP="00903149">
      <w:pPr>
        <w:jc w:val="both"/>
        <w:rPr>
          <w:color w:val="000000"/>
        </w:rPr>
      </w:pPr>
      <w:r w:rsidRPr="00196449">
        <w:rPr>
          <w:color w:val="000000"/>
        </w:rPr>
        <w:t xml:space="preserve">            </w:t>
      </w:r>
    </w:p>
    <w:p w:rsidR="008F6BE3" w:rsidRDefault="008F6BE3" w:rsidP="00903149">
      <w:pPr>
        <w:jc w:val="both"/>
        <w:rPr>
          <w:color w:val="000000"/>
        </w:rPr>
      </w:pPr>
      <w:r w:rsidRPr="00196449">
        <w:rPr>
          <w:color w:val="000000"/>
        </w:rPr>
        <w:t>A</w:t>
      </w:r>
      <w:r w:rsidR="00584E8A">
        <w:rPr>
          <w:color w:val="000000"/>
        </w:rPr>
        <w:t>ny</w:t>
      </w:r>
      <w:r w:rsidRPr="00196449">
        <w:rPr>
          <w:color w:val="000000"/>
        </w:rPr>
        <w:t xml:space="preserve"> </w:t>
      </w:r>
      <w:r w:rsidR="00584E8A">
        <w:rPr>
          <w:color w:val="000000"/>
        </w:rPr>
        <w:t>farm-</w:t>
      </w:r>
      <w:r w:rsidRPr="00196449">
        <w:rPr>
          <w:color w:val="000000"/>
        </w:rPr>
        <w:t xml:space="preserve">winery that holds a farmer-winery license </w:t>
      </w:r>
      <w:r w:rsidR="00584E8A">
        <w:rPr>
          <w:color w:val="000000"/>
        </w:rPr>
        <w:t xml:space="preserve">from Massachusetts or any other state </w:t>
      </w:r>
      <w:r w:rsidRPr="00196449">
        <w:rPr>
          <w:color w:val="000000"/>
        </w:rPr>
        <w:t>may</w:t>
      </w:r>
      <w:r w:rsidR="00584E8A">
        <w:rPr>
          <w:color w:val="000000"/>
        </w:rPr>
        <w:t xml:space="preserve"> apply for a special license to</w:t>
      </w:r>
      <w:r w:rsidRPr="00196449">
        <w:rPr>
          <w:color w:val="000000"/>
        </w:rPr>
        <w:t xml:space="preserve"> sell at an approved Massachusetts agricultural event. </w:t>
      </w:r>
    </w:p>
    <w:p w:rsidR="00903149" w:rsidRDefault="00903149" w:rsidP="00903149">
      <w:pPr>
        <w:jc w:val="both"/>
        <w:rPr>
          <w:color w:val="000000"/>
        </w:rPr>
      </w:pPr>
    </w:p>
    <w:p w:rsidR="00903149" w:rsidRPr="00196449" w:rsidRDefault="00903149" w:rsidP="00903149">
      <w:pPr>
        <w:jc w:val="both"/>
        <w:rPr>
          <w:color w:val="000000"/>
        </w:rPr>
      </w:pPr>
    </w:p>
    <w:p w:rsidR="008F6BE3" w:rsidRPr="00E35699" w:rsidRDefault="00E35699" w:rsidP="00903149">
      <w:pPr>
        <w:jc w:val="both"/>
        <w:rPr>
          <w:b/>
          <w:color w:val="000000"/>
        </w:rPr>
      </w:pPr>
      <w:r>
        <w:rPr>
          <w:b/>
          <w:color w:val="000000"/>
        </w:rPr>
        <w:t>7.</w:t>
      </w:r>
      <w:r>
        <w:rPr>
          <w:b/>
          <w:color w:val="000000"/>
        </w:rPr>
        <w:tab/>
      </w:r>
      <w:r w:rsidR="008F6BE3" w:rsidRPr="00E35699">
        <w:rPr>
          <w:b/>
          <w:color w:val="000000"/>
        </w:rPr>
        <w:t>Can beer or other spirits be sold?</w:t>
      </w:r>
    </w:p>
    <w:p w:rsidR="008F6BE3" w:rsidRPr="00196449" w:rsidRDefault="008F6BE3" w:rsidP="00903149">
      <w:pPr>
        <w:jc w:val="both"/>
        <w:rPr>
          <w:color w:val="000000"/>
        </w:rPr>
      </w:pPr>
      <w:r w:rsidRPr="00196449">
        <w:rPr>
          <w:color w:val="000000"/>
        </w:rPr>
        <w:t xml:space="preserve">    </w:t>
      </w:r>
    </w:p>
    <w:p w:rsidR="00694DC3" w:rsidRPr="00196449" w:rsidRDefault="008F6BE3" w:rsidP="00903149">
      <w:pPr>
        <w:jc w:val="both"/>
        <w:rPr>
          <w:color w:val="000000"/>
        </w:rPr>
      </w:pPr>
      <w:r w:rsidRPr="00196449">
        <w:rPr>
          <w:color w:val="000000"/>
        </w:rPr>
        <w:t xml:space="preserve">No, the legislation allows only for </w:t>
      </w:r>
      <w:r w:rsidR="00584E8A">
        <w:rPr>
          <w:color w:val="000000"/>
        </w:rPr>
        <w:t>the sale of wine by a farm-winery</w:t>
      </w:r>
      <w:r w:rsidRPr="00196449">
        <w:rPr>
          <w:color w:val="000000"/>
        </w:rPr>
        <w:t>.</w:t>
      </w:r>
    </w:p>
    <w:p w:rsidR="008F6BE3" w:rsidRPr="00E35699" w:rsidRDefault="00E35699" w:rsidP="00903149">
      <w:pPr>
        <w:jc w:val="both"/>
        <w:rPr>
          <w:b/>
          <w:color w:val="000000"/>
        </w:rPr>
      </w:pPr>
      <w:r>
        <w:rPr>
          <w:b/>
          <w:color w:val="000000"/>
        </w:rPr>
        <w:lastRenderedPageBreak/>
        <w:t>8.</w:t>
      </w:r>
      <w:r>
        <w:rPr>
          <w:b/>
          <w:color w:val="000000"/>
        </w:rPr>
        <w:tab/>
      </w:r>
      <w:r w:rsidR="008F6BE3" w:rsidRPr="00E35699">
        <w:rPr>
          <w:b/>
          <w:color w:val="000000"/>
        </w:rPr>
        <w:t>How long is the MDAR approval good for?</w:t>
      </w:r>
    </w:p>
    <w:p w:rsidR="00196449" w:rsidRPr="00196449" w:rsidRDefault="00196449" w:rsidP="00903149">
      <w:pPr>
        <w:ind w:left="720"/>
        <w:jc w:val="both"/>
        <w:rPr>
          <w:color w:val="000000"/>
        </w:rPr>
      </w:pPr>
    </w:p>
    <w:p w:rsidR="008F6BE3" w:rsidRDefault="008F6BE3" w:rsidP="00903149">
      <w:pPr>
        <w:jc w:val="both"/>
      </w:pPr>
      <w:r w:rsidRPr="00196449">
        <w:rPr>
          <w:color w:val="000000"/>
        </w:rPr>
        <w:t xml:space="preserve">MDAR approval </w:t>
      </w:r>
      <w:r w:rsidR="005A2E8A">
        <w:rPr>
          <w:color w:val="000000"/>
        </w:rPr>
        <w:t xml:space="preserve">of the event </w:t>
      </w:r>
      <w:r w:rsidRPr="00196449">
        <w:rPr>
          <w:color w:val="000000"/>
        </w:rPr>
        <w:t xml:space="preserve">is good for the dates listed in the application. </w:t>
      </w:r>
      <w:r w:rsidR="00584E8A">
        <w:rPr>
          <w:color w:val="000000"/>
        </w:rPr>
        <w:t xml:space="preserve"> </w:t>
      </w:r>
      <w:r w:rsidR="00584E8A">
        <w:t xml:space="preserve">If </w:t>
      </w:r>
      <w:r w:rsidRPr="00196449">
        <w:t>there are any substantial changes to the event (i.e. dates, times, location)</w:t>
      </w:r>
      <w:r w:rsidR="00584E8A">
        <w:t>,</w:t>
      </w:r>
      <w:r w:rsidRPr="00196449">
        <w:t xml:space="preserve"> the applicant shall notify MDAR immediately.  </w:t>
      </w:r>
      <w:r w:rsidR="00584E8A">
        <w:t>Additionally, t</w:t>
      </w:r>
      <w:r w:rsidRPr="00196449">
        <w:t>he application must be submitted annually for each event in which the farm-winery seeks to participate.</w:t>
      </w:r>
    </w:p>
    <w:p w:rsidR="006B7296" w:rsidRPr="00196449" w:rsidRDefault="006B7296" w:rsidP="00903149">
      <w:pPr>
        <w:jc w:val="both"/>
      </w:pPr>
    </w:p>
    <w:p w:rsidR="008F6BE3" w:rsidRPr="00196449" w:rsidRDefault="008F6BE3" w:rsidP="00903149">
      <w:pPr>
        <w:ind w:left="720"/>
        <w:jc w:val="both"/>
        <w:rPr>
          <w:color w:val="000000"/>
        </w:rPr>
      </w:pPr>
    </w:p>
    <w:p w:rsidR="008F6BE3" w:rsidRPr="00E35699" w:rsidRDefault="00E35699" w:rsidP="00903149">
      <w:pPr>
        <w:jc w:val="both"/>
        <w:rPr>
          <w:b/>
          <w:color w:val="000000"/>
        </w:rPr>
      </w:pPr>
      <w:r>
        <w:rPr>
          <w:b/>
          <w:color w:val="000000"/>
        </w:rPr>
        <w:t>9.</w:t>
      </w:r>
      <w:r>
        <w:rPr>
          <w:b/>
          <w:color w:val="000000"/>
        </w:rPr>
        <w:tab/>
      </w:r>
      <w:r w:rsidR="008F6BE3" w:rsidRPr="00E35699">
        <w:rPr>
          <w:b/>
          <w:color w:val="000000"/>
        </w:rPr>
        <w:t>Is the sampling of wine allowed?</w:t>
      </w:r>
    </w:p>
    <w:p w:rsidR="00196449" w:rsidRPr="00196449" w:rsidRDefault="00196449" w:rsidP="00903149">
      <w:pPr>
        <w:ind w:left="720"/>
        <w:jc w:val="both"/>
      </w:pPr>
    </w:p>
    <w:p w:rsidR="008F6BE3" w:rsidRPr="00196449" w:rsidRDefault="00584E8A" w:rsidP="00903149">
      <w:pPr>
        <w:jc w:val="both"/>
      </w:pPr>
      <w:r>
        <w:t xml:space="preserve">A farm-winery </w:t>
      </w:r>
      <w:r w:rsidR="008F6BE3" w:rsidRPr="00196449">
        <w:t xml:space="preserve">may provide, without charge, samples of wine to prospective customers who are at least </w:t>
      </w:r>
      <w:r w:rsidR="00F23FF4">
        <w:t>twenty-one (</w:t>
      </w:r>
      <w:r w:rsidR="008F6BE3" w:rsidRPr="00196449">
        <w:t>21</w:t>
      </w:r>
      <w:r w:rsidR="00F23FF4">
        <w:t>)</w:t>
      </w:r>
      <w:r w:rsidR="008F6BE3" w:rsidRPr="00196449">
        <w:t xml:space="preserve"> years of age. </w:t>
      </w:r>
      <w:r w:rsidR="00F23FF4">
        <w:t xml:space="preserve"> </w:t>
      </w:r>
      <w:r w:rsidR="008F6BE3" w:rsidRPr="00196449">
        <w:t xml:space="preserve">No sample shall exceed one (1) ounce of wine and no more than </w:t>
      </w:r>
      <w:r w:rsidR="00F23FF4">
        <w:t>five (</w:t>
      </w:r>
      <w:r w:rsidR="008F6BE3" w:rsidRPr="00196449">
        <w:t>5</w:t>
      </w:r>
      <w:r w:rsidR="00F23FF4">
        <w:t>)</w:t>
      </w:r>
      <w:r w:rsidR="008F6BE3" w:rsidRPr="00196449">
        <w:t xml:space="preserve"> samples shall be served to an individual prospective customer. All samples of wine shall be served by an agent, representative, or solicitor of the </w:t>
      </w:r>
      <w:r w:rsidR="00F23FF4">
        <w:t xml:space="preserve">farm-winery </w:t>
      </w:r>
      <w:r w:rsidR="008F6BE3" w:rsidRPr="00196449">
        <w:t>and shall be consumed in the presence of such agent</w:t>
      </w:r>
      <w:r w:rsidR="00196449">
        <w:t xml:space="preserve">, representative or solicitor.  </w:t>
      </w:r>
    </w:p>
    <w:p w:rsidR="007F0A56" w:rsidRDefault="007F0A56" w:rsidP="00903149">
      <w:pPr>
        <w:jc w:val="both"/>
        <w:rPr>
          <w:rFonts w:ascii="Arial" w:hAnsi="Arial" w:cs="Arial"/>
          <w:color w:val="000000"/>
          <w:sz w:val="20"/>
          <w:szCs w:val="20"/>
        </w:rPr>
      </w:pPr>
    </w:p>
    <w:p w:rsidR="006B7296" w:rsidRDefault="006B7296" w:rsidP="00903149">
      <w:pPr>
        <w:jc w:val="both"/>
        <w:rPr>
          <w:rFonts w:ascii="Arial" w:hAnsi="Arial" w:cs="Arial"/>
          <w:color w:val="000000"/>
          <w:sz w:val="20"/>
          <w:szCs w:val="20"/>
        </w:rPr>
      </w:pPr>
    </w:p>
    <w:p w:rsidR="00F23FF4" w:rsidRPr="00E35699" w:rsidRDefault="00E35699" w:rsidP="00903149">
      <w:pPr>
        <w:jc w:val="both"/>
        <w:rPr>
          <w:b/>
          <w:color w:val="000000"/>
        </w:rPr>
      </w:pPr>
      <w:r>
        <w:rPr>
          <w:b/>
          <w:color w:val="000000"/>
        </w:rPr>
        <w:t>10.</w:t>
      </w:r>
      <w:r>
        <w:rPr>
          <w:b/>
          <w:color w:val="000000"/>
        </w:rPr>
        <w:tab/>
      </w:r>
      <w:r w:rsidR="007F0A56" w:rsidRPr="00E35699">
        <w:rPr>
          <w:b/>
          <w:color w:val="000000"/>
        </w:rPr>
        <w:t xml:space="preserve">What are the specific steps to follow to request a permit to sell wine at </w:t>
      </w:r>
      <w:r w:rsidR="00F23FF4" w:rsidRPr="00E35699">
        <w:rPr>
          <w:b/>
          <w:color w:val="000000"/>
        </w:rPr>
        <w:t xml:space="preserve">an </w:t>
      </w:r>
      <w:r w:rsidR="007F0A56" w:rsidRPr="00E35699">
        <w:rPr>
          <w:b/>
          <w:color w:val="000000"/>
        </w:rPr>
        <w:t>agricultural event</w:t>
      </w:r>
      <w:r w:rsidR="00F23FF4" w:rsidRPr="00E35699">
        <w:rPr>
          <w:b/>
          <w:color w:val="000000"/>
        </w:rPr>
        <w:t>?</w:t>
      </w:r>
    </w:p>
    <w:p w:rsidR="00F23FF4" w:rsidRDefault="00F23FF4" w:rsidP="00903149">
      <w:pPr>
        <w:jc w:val="both"/>
        <w:rPr>
          <w:color w:val="000000"/>
        </w:rPr>
      </w:pPr>
    </w:p>
    <w:p w:rsidR="00F23FF4" w:rsidRDefault="00F23FF4" w:rsidP="00903149">
      <w:pPr>
        <w:jc w:val="both"/>
        <w:rPr>
          <w:color w:val="000000"/>
        </w:rPr>
      </w:pPr>
      <w:r>
        <w:rPr>
          <w:color w:val="000000"/>
        </w:rPr>
        <w:t xml:space="preserve">The farm-winery should first obtain approval from the event manager of the agricultural event in which it would like to participate.  Once this approval is obtained, the farm-winery submits a completed agricultural event certification application to MDAR.  Upon certification of an agricultural event by MDAR, the farm-winery must comply with the local licensing requirements for requesting and obtaining a special license.  Upon issuance of a special license, the farm-winery </w:t>
      </w:r>
      <w:r w:rsidR="00D14A52">
        <w:rPr>
          <w:color w:val="000000"/>
        </w:rPr>
        <w:t xml:space="preserve">should ensure that </w:t>
      </w:r>
      <w:r>
        <w:rPr>
          <w:color w:val="000000"/>
        </w:rPr>
        <w:t xml:space="preserve">a copy </w:t>
      </w:r>
      <w:r w:rsidR="00D14A52">
        <w:rPr>
          <w:color w:val="000000"/>
        </w:rPr>
        <w:t xml:space="preserve">of the special license has been submitted by the local licensing authority </w:t>
      </w:r>
      <w:r>
        <w:rPr>
          <w:color w:val="000000"/>
        </w:rPr>
        <w:t>to the Alcoholic Beverages Control Commission (ABCC) at least seven (7) days prior to the event.</w:t>
      </w:r>
    </w:p>
    <w:p w:rsidR="006B7296" w:rsidRDefault="006B7296" w:rsidP="00903149">
      <w:pPr>
        <w:jc w:val="both"/>
        <w:rPr>
          <w:color w:val="000000"/>
        </w:rPr>
      </w:pPr>
    </w:p>
    <w:p w:rsidR="006B7296" w:rsidRDefault="006B7296" w:rsidP="00903149">
      <w:pPr>
        <w:jc w:val="both"/>
        <w:rPr>
          <w:color w:val="000000"/>
        </w:rPr>
      </w:pPr>
    </w:p>
    <w:p w:rsidR="00F23FF4" w:rsidRPr="00E35699" w:rsidRDefault="00E35699" w:rsidP="00903149">
      <w:pPr>
        <w:jc w:val="both"/>
        <w:rPr>
          <w:b/>
          <w:color w:val="000000"/>
        </w:rPr>
      </w:pPr>
      <w:r>
        <w:rPr>
          <w:b/>
          <w:color w:val="000000"/>
        </w:rPr>
        <w:t>11.</w:t>
      </w:r>
      <w:r>
        <w:rPr>
          <w:b/>
          <w:color w:val="000000"/>
        </w:rPr>
        <w:tab/>
      </w:r>
      <w:r w:rsidR="00F23FF4" w:rsidRPr="00E35699">
        <w:rPr>
          <w:b/>
          <w:color w:val="000000"/>
        </w:rPr>
        <w:t>How long does it take to get MDAR certification of an agricultural event?</w:t>
      </w:r>
    </w:p>
    <w:p w:rsidR="00F23FF4" w:rsidRDefault="00F23FF4" w:rsidP="00903149">
      <w:pPr>
        <w:jc w:val="both"/>
        <w:rPr>
          <w:color w:val="000000"/>
        </w:rPr>
      </w:pPr>
    </w:p>
    <w:p w:rsidR="007F0A56" w:rsidRDefault="00F23FF4" w:rsidP="00903149">
      <w:pPr>
        <w:jc w:val="both"/>
        <w:rPr>
          <w:color w:val="000000"/>
        </w:rPr>
      </w:pPr>
      <w:r>
        <w:rPr>
          <w:color w:val="000000"/>
        </w:rPr>
        <w:t xml:space="preserve">It generally takes ten (10) business days for MDAR to review a completed application and issue its decision on certification.  The farm-winery must keep in mind that the local licensing authority is the entity issuing the special license and each city and town has its own time frame for such licenses.  </w:t>
      </w:r>
      <w:r w:rsidR="00AB7527">
        <w:rPr>
          <w:color w:val="000000"/>
        </w:rPr>
        <w:t xml:space="preserve">Upon issuance of a special license, the farm-winery should ensure that a copy of the special license has been submitted by the local licensing authority to the Alcoholic Beverages Control Commission (ABCC) at least seven (7) days prior to the event. </w:t>
      </w:r>
      <w:r>
        <w:rPr>
          <w:color w:val="000000"/>
        </w:rPr>
        <w:t xml:space="preserve">Therefore, MDAR recommends that the farm-winery be aware of all the time constraints when determining the events in which it will participate.    </w:t>
      </w:r>
    </w:p>
    <w:p w:rsidR="00694DC3" w:rsidRDefault="00694DC3" w:rsidP="00903149">
      <w:pPr>
        <w:jc w:val="both"/>
        <w:rPr>
          <w:color w:val="000000"/>
        </w:rPr>
      </w:pPr>
    </w:p>
    <w:p w:rsidR="007F0A56" w:rsidRPr="004E34B5" w:rsidRDefault="007F0A56" w:rsidP="00F23FF4">
      <w:pPr>
        <w:jc w:val="both"/>
        <w:rPr>
          <w:rFonts w:ascii="Times New Roman" w:hAnsi="Times New Roman"/>
          <w:b/>
          <w:color w:val="000000"/>
          <w:sz w:val="24"/>
          <w:szCs w:val="24"/>
        </w:rPr>
      </w:pPr>
    </w:p>
    <w:p w:rsidR="004E34B5" w:rsidRPr="004E34B5" w:rsidRDefault="004E34B5" w:rsidP="001840F7">
      <w:pPr>
        <w:pStyle w:val="PlainText"/>
        <w:ind w:left="720" w:hanging="720"/>
        <w:jc w:val="both"/>
        <w:rPr>
          <w:rFonts w:asciiTheme="minorHAnsi" w:hAnsiTheme="minorHAnsi" w:cs="Times New Roman"/>
          <w:b/>
          <w:sz w:val="22"/>
          <w:szCs w:val="22"/>
        </w:rPr>
      </w:pPr>
      <w:r w:rsidRPr="004E34B5">
        <w:rPr>
          <w:rFonts w:asciiTheme="minorHAnsi" w:hAnsiTheme="minorHAnsi" w:cs="Times New Roman"/>
          <w:b/>
          <w:sz w:val="22"/>
          <w:szCs w:val="22"/>
        </w:rPr>
        <w:t>12.</w:t>
      </w:r>
      <w:r w:rsidRPr="004E34B5">
        <w:rPr>
          <w:rFonts w:asciiTheme="minorHAnsi" w:hAnsiTheme="minorHAnsi" w:cs="Times New Roman"/>
          <w:b/>
          <w:sz w:val="22"/>
          <w:szCs w:val="22"/>
        </w:rPr>
        <w:tab/>
        <w:t xml:space="preserve">Must a separate application be submitted for a winter and summer farmers market if they are sponsored by the same organization?  </w:t>
      </w:r>
    </w:p>
    <w:p w:rsidR="004E34B5" w:rsidRPr="004E34B5" w:rsidRDefault="004E34B5" w:rsidP="004E34B5">
      <w:pPr>
        <w:pStyle w:val="PlainText"/>
        <w:jc w:val="both"/>
        <w:rPr>
          <w:rFonts w:asciiTheme="minorHAnsi" w:hAnsiTheme="minorHAnsi" w:cs="Times New Roman"/>
          <w:sz w:val="22"/>
          <w:szCs w:val="22"/>
        </w:rPr>
      </w:pPr>
    </w:p>
    <w:p w:rsidR="004E34B5" w:rsidRDefault="004E34B5" w:rsidP="004E34B5">
      <w:pPr>
        <w:pStyle w:val="PlainText"/>
        <w:jc w:val="both"/>
        <w:rPr>
          <w:rFonts w:asciiTheme="minorHAnsi" w:hAnsiTheme="minorHAnsi" w:cs="Times New Roman"/>
          <w:sz w:val="22"/>
          <w:szCs w:val="22"/>
        </w:rPr>
      </w:pPr>
      <w:r w:rsidRPr="004E34B5">
        <w:rPr>
          <w:rFonts w:asciiTheme="minorHAnsi" w:hAnsiTheme="minorHAnsi" w:cs="Times New Roman"/>
          <w:sz w:val="22"/>
          <w:szCs w:val="22"/>
        </w:rPr>
        <w:t xml:space="preserve">Yes.  You will need to fill out a separate application for </w:t>
      </w:r>
      <w:r w:rsidR="00694DC3">
        <w:rPr>
          <w:rFonts w:asciiTheme="minorHAnsi" w:hAnsiTheme="minorHAnsi" w:cs="Times New Roman"/>
          <w:sz w:val="22"/>
          <w:szCs w:val="22"/>
        </w:rPr>
        <w:t xml:space="preserve">each of </w:t>
      </w:r>
      <w:r w:rsidRPr="004E34B5">
        <w:rPr>
          <w:rFonts w:asciiTheme="minorHAnsi" w:hAnsiTheme="minorHAnsi" w:cs="Times New Roman"/>
          <w:sz w:val="22"/>
          <w:szCs w:val="22"/>
        </w:rPr>
        <w:t xml:space="preserve">the farmers markets because they are different “agricultural events” under the statute. </w:t>
      </w:r>
      <w:r w:rsidR="00694DC3">
        <w:rPr>
          <w:rFonts w:asciiTheme="minorHAnsi" w:hAnsiTheme="minorHAnsi" w:cs="Times New Roman"/>
          <w:sz w:val="22"/>
          <w:szCs w:val="22"/>
        </w:rPr>
        <w:t xml:space="preserve"> A</w:t>
      </w:r>
      <w:r w:rsidRPr="004E34B5">
        <w:rPr>
          <w:rFonts w:asciiTheme="minorHAnsi" w:hAnsiTheme="minorHAnsi" w:cs="Times New Roman"/>
          <w:sz w:val="22"/>
          <w:szCs w:val="22"/>
        </w:rPr>
        <w:t>lthough they are sponsored by the same organization, the locations may be different and dates</w:t>
      </w:r>
      <w:r w:rsidR="00694DC3">
        <w:rPr>
          <w:rFonts w:asciiTheme="minorHAnsi" w:hAnsiTheme="minorHAnsi" w:cs="Times New Roman"/>
          <w:sz w:val="22"/>
          <w:szCs w:val="22"/>
        </w:rPr>
        <w:t xml:space="preserve"> on which the events are held are</w:t>
      </w:r>
      <w:r w:rsidRPr="004E34B5">
        <w:rPr>
          <w:rFonts w:asciiTheme="minorHAnsi" w:hAnsiTheme="minorHAnsi" w:cs="Times New Roman"/>
          <w:sz w:val="22"/>
          <w:szCs w:val="22"/>
        </w:rPr>
        <w:t xml:space="preserve"> different.</w:t>
      </w:r>
    </w:p>
    <w:p w:rsidR="00694DC3" w:rsidRDefault="00694DC3" w:rsidP="004E34B5">
      <w:pPr>
        <w:pStyle w:val="PlainText"/>
        <w:jc w:val="both"/>
        <w:rPr>
          <w:rFonts w:asciiTheme="minorHAnsi" w:hAnsiTheme="minorHAnsi" w:cs="Times New Roman"/>
          <w:sz w:val="22"/>
          <w:szCs w:val="22"/>
        </w:rPr>
      </w:pPr>
    </w:p>
    <w:p w:rsidR="00694DC3" w:rsidRDefault="00694DC3" w:rsidP="004E34B5">
      <w:pPr>
        <w:pStyle w:val="PlainText"/>
        <w:jc w:val="both"/>
        <w:rPr>
          <w:rFonts w:asciiTheme="minorHAnsi" w:hAnsiTheme="minorHAnsi" w:cs="Times New Roman"/>
          <w:sz w:val="22"/>
          <w:szCs w:val="22"/>
        </w:rPr>
      </w:pPr>
    </w:p>
    <w:p w:rsidR="00694DC3" w:rsidRDefault="00694DC3" w:rsidP="004E34B5">
      <w:pPr>
        <w:pStyle w:val="PlainText"/>
        <w:jc w:val="both"/>
        <w:rPr>
          <w:rFonts w:asciiTheme="minorHAnsi" w:hAnsiTheme="minorHAnsi" w:cs="Times New Roman"/>
          <w:sz w:val="22"/>
          <w:szCs w:val="22"/>
        </w:rPr>
      </w:pPr>
    </w:p>
    <w:p w:rsidR="00694DC3" w:rsidRPr="004E34B5" w:rsidRDefault="00694DC3" w:rsidP="004E34B5">
      <w:pPr>
        <w:pStyle w:val="PlainText"/>
        <w:jc w:val="both"/>
        <w:rPr>
          <w:rFonts w:asciiTheme="minorHAnsi" w:hAnsiTheme="minorHAnsi" w:cs="Times New Roman"/>
          <w:sz w:val="22"/>
          <w:szCs w:val="22"/>
        </w:rPr>
      </w:pPr>
    </w:p>
    <w:p w:rsidR="004E34B5" w:rsidRPr="004E34B5" w:rsidRDefault="004E34B5" w:rsidP="004E34B5">
      <w:pPr>
        <w:pStyle w:val="PlainText"/>
        <w:jc w:val="both"/>
        <w:rPr>
          <w:rFonts w:asciiTheme="minorHAnsi" w:hAnsiTheme="minorHAnsi" w:cs="Times New Roman"/>
          <w:sz w:val="22"/>
          <w:szCs w:val="22"/>
        </w:rPr>
      </w:pPr>
    </w:p>
    <w:p w:rsidR="004E34B5" w:rsidRPr="004E34B5" w:rsidRDefault="004E34B5" w:rsidP="004E34B5">
      <w:pPr>
        <w:pStyle w:val="PlainText"/>
        <w:jc w:val="both"/>
        <w:rPr>
          <w:rFonts w:asciiTheme="minorHAnsi" w:hAnsiTheme="minorHAnsi" w:cs="Times New Roman"/>
          <w:b/>
          <w:sz w:val="22"/>
          <w:szCs w:val="22"/>
        </w:rPr>
      </w:pPr>
      <w:r w:rsidRPr="004E34B5">
        <w:rPr>
          <w:rFonts w:asciiTheme="minorHAnsi" w:hAnsiTheme="minorHAnsi" w:cs="Times New Roman"/>
          <w:b/>
          <w:sz w:val="22"/>
          <w:szCs w:val="22"/>
        </w:rPr>
        <w:t>13.</w:t>
      </w:r>
      <w:r w:rsidRPr="004E34B5">
        <w:rPr>
          <w:rFonts w:asciiTheme="minorHAnsi" w:hAnsiTheme="minorHAnsi" w:cs="Times New Roman"/>
          <w:b/>
          <w:sz w:val="22"/>
          <w:szCs w:val="22"/>
        </w:rPr>
        <w:tab/>
        <w:t xml:space="preserve">What is meant by competitive agriculture?  </w:t>
      </w:r>
    </w:p>
    <w:p w:rsidR="004E34B5" w:rsidRPr="004E34B5" w:rsidRDefault="004E34B5" w:rsidP="004E34B5">
      <w:pPr>
        <w:pStyle w:val="PlainText"/>
        <w:jc w:val="both"/>
        <w:rPr>
          <w:rFonts w:asciiTheme="minorHAnsi" w:hAnsiTheme="minorHAnsi" w:cs="Times New Roman"/>
          <w:sz w:val="22"/>
          <w:szCs w:val="22"/>
        </w:rPr>
      </w:pPr>
    </w:p>
    <w:p w:rsidR="004E34B5" w:rsidRDefault="004E34B5" w:rsidP="004E34B5">
      <w:pPr>
        <w:pStyle w:val="PlainText"/>
        <w:jc w:val="both"/>
        <w:rPr>
          <w:rFonts w:asciiTheme="minorHAnsi" w:hAnsiTheme="minorHAnsi" w:cs="Times New Roman"/>
          <w:sz w:val="22"/>
          <w:szCs w:val="22"/>
        </w:rPr>
      </w:pPr>
      <w:r w:rsidRPr="004E34B5">
        <w:rPr>
          <w:rFonts w:asciiTheme="minorHAnsi" w:hAnsiTheme="minorHAnsi" w:cs="Times New Roman"/>
          <w:sz w:val="22"/>
          <w:szCs w:val="22"/>
        </w:rPr>
        <w:t xml:space="preserve">The competitive agriculture question is related to fairs.  In order to be a fair that can be </w:t>
      </w:r>
      <w:r w:rsidR="00694DC3">
        <w:rPr>
          <w:rFonts w:asciiTheme="minorHAnsi" w:hAnsiTheme="minorHAnsi" w:cs="Times New Roman"/>
          <w:sz w:val="22"/>
          <w:szCs w:val="22"/>
        </w:rPr>
        <w:t xml:space="preserve">deemed </w:t>
      </w:r>
      <w:r w:rsidRPr="004E34B5">
        <w:rPr>
          <w:rFonts w:asciiTheme="minorHAnsi" w:hAnsiTheme="minorHAnsi" w:cs="Times New Roman"/>
          <w:sz w:val="22"/>
          <w:szCs w:val="22"/>
        </w:rPr>
        <w:t>an agricultural event, there m</w:t>
      </w:r>
      <w:r>
        <w:rPr>
          <w:rFonts w:asciiTheme="minorHAnsi" w:hAnsiTheme="minorHAnsi" w:cs="Times New Roman"/>
          <w:sz w:val="22"/>
          <w:szCs w:val="22"/>
        </w:rPr>
        <w:t xml:space="preserve">ust be competitive agriculture, i.e. there are </w:t>
      </w:r>
      <w:r w:rsidRPr="004E34B5">
        <w:rPr>
          <w:rFonts w:asciiTheme="minorHAnsi" w:hAnsiTheme="minorHAnsi" w:cs="Times New Roman"/>
          <w:sz w:val="22"/>
          <w:szCs w:val="22"/>
        </w:rPr>
        <w:t>prizes</w:t>
      </w:r>
      <w:r>
        <w:rPr>
          <w:rFonts w:asciiTheme="minorHAnsi" w:hAnsiTheme="minorHAnsi" w:cs="Times New Roman"/>
          <w:sz w:val="22"/>
          <w:szCs w:val="22"/>
        </w:rPr>
        <w:t xml:space="preserve"> awarded for competitions involving </w:t>
      </w:r>
      <w:r w:rsidR="00694DC3">
        <w:rPr>
          <w:rFonts w:asciiTheme="minorHAnsi" w:hAnsiTheme="minorHAnsi" w:cs="Times New Roman"/>
          <w:sz w:val="22"/>
          <w:szCs w:val="22"/>
        </w:rPr>
        <w:t xml:space="preserve">things such as </w:t>
      </w:r>
      <w:r w:rsidRPr="004E34B5">
        <w:rPr>
          <w:rFonts w:asciiTheme="minorHAnsi" w:hAnsiTheme="minorHAnsi" w:cs="Times New Roman"/>
          <w:sz w:val="22"/>
          <w:szCs w:val="22"/>
        </w:rPr>
        <w:t>animals and</w:t>
      </w:r>
      <w:r>
        <w:rPr>
          <w:rFonts w:asciiTheme="minorHAnsi" w:hAnsiTheme="minorHAnsi" w:cs="Times New Roman"/>
          <w:sz w:val="22"/>
          <w:szCs w:val="22"/>
        </w:rPr>
        <w:t>/or produce</w:t>
      </w:r>
      <w:r w:rsidRPr="004E34B5">
        <w:rPr>
          <w:rFonts w:asciiTheme="minorHAnsi" w:hAnsiTheme="minorHAnsi" w:cs="Times New Roman"/>
          <w:sz w:val="22"/>
          <w:szCs w:val="22"/>
        </w:rPr>
        <w:t>.  The competitive agriculture question does not relate to</w:t>
      </w:r>
      <w:r>
        <w:rPr>
          <w:rFonts w:asciiTheme="minorHAnsi" w:hAnsiTheme="minorHAnsi" w:cs="Times New Roman"/>
          <w:sz w:val="22"/>
          <w:szCs w:val="22"/>
        </w:rPr>
        <w:t xml:space="preserve"> all agricultural </w:t>
      </w:r>
      <w:r w:rsidR="00694DC3">
        <w:rPr>
          <w:rFonts w:asciiTheme="minorHAnsi" w:hAnsiTheme="minorHAnsi" w:cs="Times New Roman"/>
          <w:sz w:val="22"/>
          <w:szCs w:val="22"/>
        </w:rPr>
        <w:t xml:space="preserve">events (i.e. </w:t>
      </w:r>
      <w:r w:rsidRPr="004E34B5">
        <w:rPr>
          <w:rFonts w:asciiTheme="minorHAnsi" w:hAnsiTheme="minorHAnsi" w:cs="Times New Roman"/>
          <w:sz w:val="22"/>
          <w:szCs w:val="22"/>
        </w:rPr>
        <w:t>farmers markets</w:t>
      </w:r>
      <w:r w:rsidR="00694DC3">
        <w:rPr>
          <w:rFonts w:asciiTheme="minorHAnsi" w:hAnsiTheme="minorHAnsi" w:cs="Times New Roman"/>
          <w:sz w:val="22"/>
          <w:szCs w:val="22"/>
        </w:rPr>
        <w:t xml:space="preserve">).  If the event is not a fair and the competitive agriculture question is not applicable, </w:t>
      </w:r>
      <w:r>
        <w:rPr>
          <w:rFonts w:asciiTheme="minorHAnsi" w:hAnsiTheme="minorHAnsi" w:cs="Times New Roman"/>
          <w:sz w:val="22"/>
          <w:szCs w:val="22"/>
        </w:rPr>
        <w:t xml:space="preserve">you would simply check </w:t>
      </w:r>
      <w:r w:rsidRPr="004E34B5">
        <w:rPr>
          <w:rFonts w:asciiTheme="minorHAnsi" w:hAnsiTheme="minorHAnsi" w:cs="Times New Roman"/>
          <w:sz w:val="22"/>
          <w:szCs w:val="22"/>
        </w:rPr>
        <w:t>the N/A box</w:t>
      </w:r>
      <w:r>
        <w:rPr>
          <w:rFonts w:asciiTheme="minorHAnsi" w:hAnsiTheme="minorHAnsi" w:cs="Times New Roman"/>
          <w:sz w:val="22"/>
          <w:szCs w:val="22"/>
        </w:rPr>
        <w:t xml:space="preserve"> on the application</w:t>
      </w:r>
      <w:r w:rsidRPr="004E34B5">
        <w:rPr>
          <w:rFonts w:asciiTheme="minorHAnsi" w:hAnsiTheme="minorHAnsi" w:cs="Times New Roman"/>
          <w:sz w:val="22"/>
          <w:szCs w:val="22"/>
        </w:rPr>
        <w:t>.</w:t>
      </w:r>
    </w:p>
    <w:p w:rsidR="00B64A1F" w:rsidRDefault="00B64A1F" w:rsidP="004E34B5">
      <w:pPr>
        <w:pStyle w:val="PlainText"/>
        <w:jc w:val="both"/>
        <w:rPr>
          <w:rFonts w:asciiTheme="minorHAnsi" w:hAnsiTheme="minorHAnsi" w:cs="Times New Roman"/>
          <w:sz w:val="22"/>
          <w:szCs w:val="22"/>
        </w:rPr>
      </w:pPr>
    </w:p>
    <w:p w:rsidR="00B64A1F" w:rsidRDefault="00B64A1F" w:rsidP="004E34B5">
      <w:pPr>
        <w:pStyle w:val="PlainText"/>
        <w:jc w:val="both"/>
        <w:rPr>
          <w:rFonts w:asciiTheme="minorHAnsi" w:hAnsiTheme="minorHAnsi" w:cs="Times New Roman"/>
          <w:sz w:val="22"/>
          <w:szCs w:val="22"/>
        </w:rPr>
      </w:pPr>
    </w:p>
    <w:p w:rsidR="00B64A1F" w:rsidRPr="00B64A1F" w:rsidRDefault="00B64A1F" w:rsidP="004E34B5">
      <w:pPr>
        <w:pStyle w:val="PlainText"/>
        <w:jc w:val="both"/>
        <w:rPr>
          <w:rFonts w:asciiTheme="minorHAnsi" w:hAnsiTheme="minorHAnsi" w:cs="Times New Roman"/>
          <w:b/>
          <w:sz w:val="22"/>
          <w:szCs w:val="22"/>
        </w:rPr>
      </w:pPr>
      <w:r w:rsidRPr="00B64A1F">
        <w:rPr>
          <w:rFonts w:asciiTheme="minorHAnsi" w:hAnsiTheme="minorHAnsi" w:cs="Times New Roman"/>
          <w:b/>
          <w:sz w:val="22"/>
          <w:szCs w:val="22"/>
        </w:rPr>
        <w:t>14.</w:t>
      </w:r>
      <w:r w:rsidRPr="00B64A1F">
        <w:rPr>
          <w:rFonts w:asciiTheme="minorHAnsi" w:hAnsiTheme="minorHAnsi" w:cs="Times New Roman"/>
          <w:b/>
          <w:sz w:val="22"/>
          <w:szCs w:val="22"/>
        </w:rPr>
        <w:tab/>
      </w:r>
      <w:r>
        <w:rPr>
          <w:rFonts w:asciiTheme="minorHAnsi" w:hAnsiTheme="minorHAnsi" w:cs="Times New Roman"/>
          <w:b/>
          <w:sz w:val="22"/>
          <w:szCs w:val="22"/>
        </w:rPr>
        <w:t>Is there a fee for the special license and, if so, h</w:t>
      </w:r>
      <w:r w:rsidRPr="00B64A1F">
        <w:rPr>
          <w:rFonts w:asciiTheme="minorHAnsi" w:hAnsiTheme="minorHAnsi" w:cs="Times New Roman"/>
          <w:b/>
          <w:sz w:val="22"/>
          <w:szCs w:val="22"/>
        </w:rPr>
        <w:t>ow much is</w:t>
      </w:r>
      <w:r>
        <w:rPr>
          <w:rFonts w:asciiTheme="minorHAnsi" w:hAnsiTheme="minorHAnsi" w:cs="Times New Roman"/>
          <w:b/>
          <w:sz w:val="22"/>
          <w:szCs w:val="22"/>
        </w:rPr>
        <w:t xml:space="preserve"> it and what does it cover</w:t>
      </w:r>
      <w:r w:rsidRPr="00B64A1F">
        <w:rPr>
          <w:rFonts w:asciiTheme="minorHAnsi" w:hAnsiTheme="minorHAnsi" w:cs="Times New Roman"/>
          <w:b/>
          <w:sz w:val="22"/>
          <w:szCs w:val="22"/>
        </w:rPr>
        <w:t>?</w:t>
      </w:r>
    </w:p>
    <w:p w:rsidR="00B64A1F" w:rsidRPr="004E34B5" w:rsidRDefault="00B64A1F" w:rsidP="004E34B5">
      <w:pPr>
        <w:pStyle w:val="PlainText"/>
        <w:jc w:val="both"/>
        <w:rPr>
          <w:rFonts w:asciiTheme="minorHAnsi" w:hAnsiTheme="minorHAnsi" w:cs="Times New Roman"/>
          <w:sz w:val="22"/>
          <w:szCs w:val="22"/>
        </w:rPr>
      </w:pPr>
      <w:r>
        <w:rPr>
          <w:rFonts w:asciiTheme="minorHAnsi" w:hAnsiTheme="minorHAnsi" w:cs="Times New Roman"/>
          <w:sz w:val="22"/>
          <w:szCs w:val="22"/>
        </w:rPr>
        <w:tab/>
      </w:r>
    </w:p>
    <w:p w:rsidR="007F0A56" w:rsidRPr="00B64A1F" w:rsidRDefault="00B64A1F" w:rsidP="00B64A1F">
      <w:pPr>
        <w:jc w:val="both"/>
        <w:rPr>
          <w:rFonts w:asciiTheme="minorHAnsi" w:hAnsiTheme="minorHAnsi"/>
          <w:sz w:val="24"/>
          <w:szCs w:val="24"/>
        </w:rPr>
      </w:pPr>
      <w:r>
        <w:rPr>
          <w:rFonts w:asciiTheme="minorHAnsi" w:hAnsiTheme="minorHAnsi"/>
        </w:rPr>
        <w:t>A</w:t>
      </w:r>
      <w:r w:rsidRPr="00B64A1F">
        <w:rPr>
          <w:rFonts w:asciiTheme="minorHAnsi" w:hAnsiTheme="minorHAnsi"/>
        </w:rPr>
        <w:t xml:space="preserve"> city or town can charge a fee </w:t>
      </w:r>
      <w:r>
        <w:rPr>
          <w:rFonts w:asciiTheme="minorHAnsi" w:hAnsiTheme="minorHAnsi"/>
        </w:rPr>
        <w:t>for the special license but it cannot</w:t>
      </w:r>
      <w:r w:rsidRPr="00B64A1F">
        <w:rPr>
          <w:rFonts w:asciiTheme="minorHAnsi" w:hAnsiTheme="minorHAnsi"/>
        </w:rPr>
        <w:t xml:space="preserve"> exceed $50.00.  The fee is for the special license that would be issued to </w:t>
      </w:r>
      <w:r w:rsidR="00AC6D30">
        <w:rPr>
          <w:rFonts w:asciiTheme="minorHAnsi" w:hAnsiTheme="minorHAnsi"/>
        </w:rPr>
        <w:t>the farm-winery for</w:t>
      </w:r>
      <w:r w:rsidRPr="00B64A1F">
        <w:rPr>
          <w:rFonts w:asciiTheme="minorHAnsi" w:hAnsiTheme="minorHAnsi"/>
        </w:rPr>
        <w:t xml:space="preserve"> the “agricultural event”, which can be held on multiple dates/times but is still considered a single “event” for the purposes of the statute.  It would be up to the licensing board as to whether they want to issue the special license for all of the dates and time</w:t>
      </w:r>
      <w:r w:rsidR="00AC6D30">
        <w:rPr>
          <w:rFonts w:asciiTheme="minorHAnsi" w:hAnsiTheme="minorHAnsi"/>
        </w:rPr>
        <w:t>s requested but each date/time sh</w:t>
      </w:r>
      <w:r w:rsidRPr="00B64A1F">
        <w:rPr>
          <w:rFonts w:asciiTheme="minorHAnsi" w:hAnsiTheme="minorHAnsi"/>
        </w:rPr>
        <w:t>ould not be considered a separate “event” for the purposes of the statute.</w:t>
      </w:r>
    </w:p>
    <w:sectPr w:rsidR="007F0A56" w:rsidRPr="00B64A1F" w:rsidSect="00984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69DD"/>
    <w:multiLevelType w:val="hybridMultilevel"/>
    <w:tmpl w:val="86FC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6BE3"/>
    <w:rsid w:val="00102EDC"/>
    <w:rsid w:val="001840F7"/>
    <w:rsid w:val="00196449"/>
    <w:rsid w:val="002342D8"/>
    <w:rsid w:val="00276C6B"/>
    <w:rsid w:val="00326AB2"/>
    <w:rsid w:val="003E7E93"/>
    <w:rsid w:val="003F369F"/>
    <w:rsid w:val="004D4589"/>
    <w:rsid w:val="004E34B5"/>
    <w:rsid w:val="00584E8A"/>
    <w:rsid w:val="005A2E8A"/>
    <w:rsid w:val="005D76D3"/>
    <w:rsid w:val="00694DC3"/>
    <w:rsid w:val="006B7296"/>
    <w:rsid w:val="00763C2A"/>
    <w:rsid w:val="007F0A56"/>
    <w:rsid w:val="00812C54"/>
    <w:rsid w:val="00857D95"/>
    <w:rsid w:val="008F6BE3"/>
    <w:rsid w:val="00903149"/>
    <w:rsid w:val="00966488"/>
    <w:rsid w:val="0098494B"/>
    <w:rsid w:val="009C4B0E"/>
    <w:rsid w:val="00AB7527"/>
    <w:rsid w:val="00AC6D30"/>
    <w:rsid w:val="00B64A1F"/>
    <w:rsid w:val="00BB336A"/>
    <w:rsid w:val="00C31BF8"/>
    <w:rsid w:val="00D14A52"/>
    <w:rsid w:val="00D25D84"/>
    <w:rsid w:val="00E35699"/>
    <w:rsid w:val="00EC5083"/>
    <w:rsid w:val="00F23FF4"/>
    <w:rsid w:val="00FE33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E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FF4"/>
    <w:pPr>
      <w:ind w:left="720"/>
      <w:contextualSpacing/>
    </w:pPr>
  </w:style>
  <w:style w:type="paragraph" w:styleId="PlainText">
    <w:name w:val="Plain Text"/>
    <w:basedOn w:val="Normal"/>
    <w:link w:val="PlainTextChar"/>
    <w:uiPriority w:val="99"/>
    <w:semiHidden/>
    <w:unhideWhenUsed/>
    <w:rsid w:val="004E34B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4E34B5"/>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605430520">
      <w:bodyDiv w:val="1"/>
      <w:marLeft w:val="0"/>
      <w:marRight w:val="0"/>
      <w:marTop w:val="0"/>
      <w:marBottom w:val="0"/>
      <w:divBdr>
        <w:top w:val="none" w:sz="0" w:space="0" w:color="auto"/>
        <w:left w:val="none" w:sz="0" w:space="0" w:color="auto"/>
        <w:bottom w:val="none" w:sz="0" w:space="0" w:color="auto"/>
        <w:right w:val="none" w:sz="0" w:space="0" w:color="auto"/>
      </w:divBdr>
    </w:div>
    <w:div w:id="782530347">
      <w:bodyDiv w:val="1"/>
      <w:marLeft w:val="0"/>
      <w:marRight w:val="0"/>
      <w:marTop w:val="0"/>
      <w:marBottom w:val="0"/>
      <w:divBdr>
        <w:top w:val="none" w:sz="0" w:space="0" w:color="auto"/>
        <w:left w:val="none" w:sz="0" w:space="0" w:color="auto"/>
        <w:bottom w:val="none" w:sz="0" w:space="0" w:color="auto"/>
        <w:right w:val="none" w:sz="0" w:space="0" w:color="auto"/>
      </w:divBdr>
    </w:div>
    <w:div w:id="805584274">
      <w:bodyDiv w:val="1"/>
      <w:marLeft w:val="0"/>
      <w:marRight w:val="0"/>
      <w:marTop w:val="0"/>
      <w:marBottom w:val="0"/>
      <w:divBdr>
        <w:top w:val="none" w:sz="0" w:space="0" w:color="auto"/>
        <w:left w:val="none" w:sz="0" w:space="0" w:color="auto"/>
        <w:bottom w:val="none" w:sz="0" w:space="0" w:color="auto"/>
        <w:right w:val="none" w:sz="0" w:space="0" w:color="auto"/>
      </w:divBdr>
    </w:div>
    <w:div w:id="19947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MDAR</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dwebber</dc:creator>
  <cp:keywords/>
  <dc:description/>
  <cp:lastModifiedBy>dwebber</cp:lastModifiedBy>
  <cp:revision>3</cp:revision>
  <cp:lastPrinted>2010-11-10T16:02:00Z</cp:lastPrinted>
  <dcterms:created xsi:type="dcterms:W3CDTF">2011-01-13T19:57:00Z</dcterms:created>
  <dcterms:modified xsi:type="dcterms:W3CDTF">2011-01-13T20:06:00Z</dcterms:modified>
</cp:coreProperties>
</file>