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7C0" w:rsidRDefault="00C277C0" w:rsidP="00916A33">
      <w:pPr>
        <w:ind w:left="-360"/>
        <w:rPr>
          <w:rFonts w:ascii="Garamond" w:hAnsi="Garamond"/>
          <w:sz w:val="22"/>
          <w:szCs w:val="22"/>
        </w:rPr>
      </w:pPr>
      <w:r>
        <w:rPr>
          <w:rFonts w:ascii="Garamond" w:hAnsi="Garamond"/>
          <w:sz w:val="22"/>
          <w:szCs w:val="22"/>
        </w:rPr>
        <w:t>Commonwealth of Massachusetts</w:t>
      </w:r>
    </w:p>
    <w:p w:rsidR="00916A33" w:rsidRDefault="0063690A" w:rsidP="00916A33">
      <w:pPr>
        <w:ind w:left="-360"/>
        <w:rPr>
          <w:rFonts w:ascii="Garamond" w:hAnsi="Garamond"/>
          <w:sz w:val="22"/>
          <w:szCs w:val="22"/>
        </w:rPr>
      </w:pPr>
      <w:r>
        <w:rPr>
          <w:rFonts w:ascii="Garamond" w:hAnsi="Garamond"/>
          <w:sz w:val="22"/>
          <w:szCs w:val="22"/>
        </w:rPr>
        <w:t>Executive Office of Health and Human Services</w:t>
      </w:r>
    </w:p>
    <w:p w:rsidR="00916A33" w:rsidRDefault="00C277C0" w:rsidP="009D2A9E">
      <w:pPr>
        <w:ind w:left="-360"/>
        <w:rPr>
          <w:rFonts w:ascii="Garamond" w:hAnsi="Garamond"/>
          <w:sz w:val="22"/>
          <w:szCs w:val="22"/>
        </w:rPr>
      </w:pPr>
      <w:r>
        <w:rPr>
          <w:rFonts w:ascii="Garamond" w:hAnsi="Garamond"/>
          <w:sz w:val="22"/>
          <w:szCs w:val="22"/>
        </w:rPr>
        <w:t>Department of Public Health</w:t>
      </w:r>
    </w:p>
    <w:p w:rsidR="00916A33" w:rsidRDefault="00C277C0" w:rsidP="009D2A9E">
      <w:pPr>
        <w:ind w:left="-360"/>
        <w:rPr>
          <w:rFonts w:ascii="Garamond" w:hAnsi="Garamond"/>
          <w:sz w:val="22"/>
          <w:szCs w:val="22"/>
        </w:rPr>
      </w:pPr>
      <w:r>
        <w:rPr>
          <w:rFonts w:ascii="Garamond" w:hAnsi="Garamond"/>
          <w:sz w:val="22"/>
          <w:szCs w:val="22"/>
        </w:rPr>
        <w:t>250 Washington St, Boston, MA 02108-4619</w:t>
      </w:r>
    </w:p>
    <w:p w:rsidR="00916A33" w:rsidRDefault="00916A33" w:rsidP="009D2A9E">
      <w:pPr>
        <w:ind w:left="-360"/>
        <w:rPr>
          <w:rFonts w:ascii="Garamond" w:hAnsi="Garamond"/>
          <w:sz w:val="22"/>
          <w:szCs w:val="22"/>
        </w:rPr>
      </w:pPr>
    </w:p>
    <w:p w:rsidR="00916A33" w:rsidRPr="00D13D03" w:rsidRDefault="00A117ED" w:rsidP="009D2A9E">
      <w:pPr>
        <w:ind w:left="-360"/>
        <w:rPr>
          <w:rFonts w:ascii="Garamond" w:hAnsi="Garamond"/>
          <w:sz w:val="22"/>
          <w:szCs w:val="22"/>
        </w:rPr>
      </w:pPr>
      <w:r>
        <w:rPr>
          <w:rFonts w:ascii="Garamond" w:hAnsi="Garamond"/>
          <w:sz w:val="22"/>
          <w:szCs w:val="22"/>
        </w:rPr>
        <w:t>October 5</w:t>
      </w:r>
      <w:r w:rsidR="00916A33">
        <w:rPr>
          <w:rFonts w:ascii="Garamond" w:hAnsi="Garamond"/>
          <w:sz w:val="22"/>
          <w:szCs w:val="22"/>
        </w:rPr>
        <w:t>, 2017</w:t>
      </w:r>
    </w:p>
    <w:p w:rsidR="009D2A9E" w:rsidRPr="00D13D03" w:rsidRDefault="009D2A9E" w:rsidP="009D2A9E">
      <w:pPr>
        <w:ind w:left="-360"/>
        <w:rPr>
          <w:rFonts w:ascii="Garamond" w:hAnsi="Garamond"/>
          <w:sz w:val="22"/>
          <w:szCs w:val="22"/>
        </w:rPr>
      </w:pPr>
    </w:p>
    <w:p w:rsidR="0069726C" w:rsidRDefault="0069726C" w:rsidP="009D2A9E">
      <w:pPr>
        <w:ind w:left="-360"/>
        <w:rPr>
          <w:rFonts w:ascii="Garamond" w:hAnsi="Garamond"/>
          <w:b/>
          <w:sz w:val="22"/>
          <w:szCs w:val="22"/>
        </w:rPr>
      </w:pPr>
      <w:r w:rsidRPr="00D13D03">
        <w:rPr>
          <w:rFonts w:ascii="Garamond" w:hAnsi="Garamond"/>
          <w:b/>
          <w:sz w:val="22"/>
          <w:szCs w:val="22"/>
        </w:rPr>
        <w:t xml:space="preserve">RE: </w:t>
      </w:r>
      <w:r w:rsidR="00C277C0">
        <w:rPr>
          <w:rFonts w:ascii="Garamond" w:hAnsi="Garamond"/>
          <w:b/>
          <w:sz w:val="22"/>
          <w:szCs w:val="22"/>
        </w:rPr>
        <w:t xml:space="preserve">Written testimony pursuant to proposed amendments to 105 CMR 435.000: </w:t>
      </w:r>
      <w:r w:rsidR="00C277C0" w:rsidRPr="00C277C0">
        <w:rPr>
          <w:rFonts w:ascii="Garamond" w:hAnsi="Garamond"/>
          <w:b/>
          <w:i/>
          <w:sz w:val="22"/>
          <w:szCs w:val="22"/>
        </w:rPr>
        <w:t>Minimum Standards for Swimming Pools</w:t>
      </w:r>
      <w:r w:rsidR="00C277C0">
        <w:rPr>
          <w:rFonts w:ascii="Garamond" w:hAnsi="Garamond"/>
          <w:b/>
          <w:sz w:val="22"/>
          <w:szCs w:val="22"/>
        </w:rPr>
        <w:t xml:space="preserve"> (State Sanitary Code, Chapter V)</w:t>
      </w:r>
    </w:p>
    <w:p w:rsidR="00C277C0" w:rsidRDefault="00C277C0" w:rsidP="009D2A9E">
      <w:pPr>
        <w:ind w:left="-360"/>
        <w:rPr>
          <w:rFonts w:ascii="Garamond" w:hAnsi="Garamond"/>
          <w:b/>
          <w:sz w:val="22"/>
          <w:szCs w:val="22"/>
        </w:rPr>
      </w:pPr>
    </w:p>
    <w:p w:rsidR="00DA60C9" w:rsidRDefault="00C277C0" w:rsidP="000D3ECD">
      <w:pPr>
        <w:ind w:left="-360"/>
        <w:rPr>
          <w:rFonts w:ascii="Garamond" w:hAnsi="Garamond"/>
          <w:b/>
          <w:sz w:val="22"/>
          <w:szCs w:val="22"/>
        </w:rPr>
      </w:pPr>
      <w:r>
        <w:rPr>
          <w:rFonts w:ascii="Garamond" w:hAnsi="Garamond"/>
          <w:b/>
          <w:sz w:val="22"/>
          <w:szCs w:val="22"/>
        </w:rPr>
        <w:t>Submitted by</w:t>
      </w:r>
      <w:r w:rsidR="00DA60C9">
        <w:rPr>
          <w:rFonts w:ascii="Garamond" w:hAnsi="Garamond"/>
          <w:b/>
          <w:sz w:val="22"/>
          <w:szCs w:val="22"/>
        </w:rPr>
        <w:t xml:space="preserve"> Ellis &amp; Associates</w:t>
      </w:r>
      <w:r w:rsidR="009A627D">
        <w:rPr>
          <w:rFonts w:ascii="Garamond" w:hAnsi="Garamond"/>
          <w:b/>
          <w:sz w:val="22"/>
          <w:szCs w:val="22"/>
        </w:rPr>
        <w:t>, Inc</w:t>
      </w:r>
      <w:r w:rsidR="00DA60C9">
        <w:rPr>
          <w:rFonts w:ascii="Garamond" w:hAnsi="Garamond"/>
          <w:b/>
          <w:sz w:val="22"/>
          <w:szCs w:val="22"/>
        </w:rPr>
        <w:t xml:space="preserve"> </w:t>
      </w:r>
    </w:p>
    <w:p w:rsidR="00DA60C9" w:rsidRDefault="00DA60C9" w:rsidP="0034343C">
      <w:pPr>
        <w:ind w:left="-360"/>
        <w:rPr>
          <w:rFonts w:ascii="Garamond" w:hAnsi="Garamond"/>
          <w:sz w:val="22"/>
          <w:szCs w:val="22"/>
        </w:rPr>
      </w:pPr>
    </w:p>
    <w:p w:rsidR="000D3ECD" w:rsidRPr="00D13D03" w:rsidRDefault="00C277C0" w:rsidP="0034343C">
      <w:pPr>
        <w:ind w:left="-360"/>
        <w:rPr>
          <w:rFonts w:ascii="Garamond" w:hAnsi="Garamond"/>
          <w:sz w:val="22"/>
          <w:szCs w:val="22"/>
        </w:rPr>
      </w:pPr>
      <w:r>
        <w:rPr>
          <w:rFonts w:ascii="Garamond" w:hAnsi="Garamond"/>
          <w:sz w:val="22"/>
          <w:szCs w:val="22"/>
        </w:rPr>
        <w:t>To Whom This May Concern</w:t>
      </w:r>
      <w:r w:rsidR="0034343C" w:rsidRPr="00D13D03">
        <w:rPr>
          <w:rFonts w:ascii="Garamond" w:hAnsi="Garamond"/>
          <w:sz w:val="22"/>
          <w:szCs w:val="22"/>
        </w:rPr>
        <w:t>:</w:t>
      </w:r>
    </w:p>
    <w:p w:rsidR="00C50FE2" w:rsidRDefault="00C50FE2" w:rsidP="00C277C0">
      <w:pPr>
        <w:rPr>
          <w:rFonts w:ascii="Garamond" w:hAnsi="Garamond"/>
          <w:sz w:val="22"/>
          <w:szCs w:val="22"/>
        </w:rPr>
      </w:pPr>
    </w:p>
    <w:p w:rsidR="0036680B" w:rsidRDefault="0036680B" w:rsidP="0036680B">
      <w:pPr>
        <w:ind w:left="-360"/>
        <w:rPr>
          <w:rFonts w:ascii="Garamond" w:hAnsi="Garamond"/>
          <w:sz w:val="22"/>
          <w:szCs w:val="22"/>
        </w:rPr>
      </w:pPr>
      <w:r w:rsidRPr="00D13D03">
        <w:rPr>
          <w:rFonts w:ascii="Garamond" w:hAnsi="Garamond"/>
          <w:sz w:val="22"/>
          <w:szCs w:val="22"/>
        </w:rPr>
        <w:t xml:space="preserve">As </w:t>
      </w:r>
      <w:r>
        <w:rPr>
          <w:rFonts w:ascii="Garamond" w:hAnsi="Garamond"/>
          <w:sz w:val="22"/>
          <w:szCs w:val="22"/>
        </w:rPr>
        <w:t>a 34 year</w:t>
      </w:r>
      <w:r w:rsidRPr="00D13D03">
        <w:rPr>
          <w:rFonts w:ascii="Garamond" w:hAnsi="Garamond"/>
          <w:sz w:val="22"/>
          <w:szCs w:val="22"/>
        </w:rPr>
        <w:t xml:space="preserve"> national provider of lifeguard and aquatic supervisory training services, </w:t>
      </w:r>
      <w:r w:rsidRPr="00C277C0">
        <w:rPr>
          <w:rFonts w:ascii="Garamond" w:hAnsi="Garamond"/>
          <w:sz w:val="22"/>
          <w:szCs w:val="22"/>
        </w:rPr>
        <w:t xml:space="preserve">Ellis &amp; Associates (E&amp;A) Inc, based in Orlando, Florida, </w:t>
      </w:r>
      <w:r>
        <w:rPr>
          <w:rFonts w:ascii="Garamond" w:hAnsi="Garamond"/>
          <w:sz w:val="22"/>
          <w:szCs w:val="22"/>
        </w:rPr>
        <w:t>is recognized and approved by states (including Massachusetts) and c</w:t>
      </w:r>
      <w:r w:rsidRPr="00D13D03">
        <w:rPr>
          <w:rFonts w:ascii="Garamond" w:hAnsi="Garamond"/>
          <w:sz w:val="22"/>
          <w:szCs w:val="22"/>
        </w:rPr>
        <w:t xml:space="preserve">ountries worldwide for our </w:t>
      </w:r>
      <w:r w:rsidRPr="00D13D03">
        <w:rPr>
          <w:rFonts w:ascii="Garamond" w:hAnsi="Garamond"/>
          <w:i/>
          <w:sz w:val="22"/>
          <w:szCs w:val="22"/>
        </w:rPr>
        <w:t>International Lifeguard Training Program</w:t>
      </w:r>
      <w:r w:rsidRPr="00D13D03">
        <w:rPr>
          <w:rFonts w:ascii="Garamond" w:hAnsi="Garamond"/>
          <w:sz w:val="22"/>
          <w:szCs w:val="22"/>
        </w:rPr>
        <w:t xml:space="preserve">. </w:t>
      </w:r>
    </w:p>
    <w:p w:rsidR="0036680B" w:rsidRDefault="0036680B" w:rsidP="0036680B">
      <w:pPr>
        <w:ind w:left="-360"/>
        <w:rPr>
          <w:rFonts w:ascii="Garamond" w:hAnsi="Garamond"/>
          <w:sz w:val="22"/>
          <w:szCs w:val="22"/>
        </w:rPr>
      </w:pPr>
    </w:p>
    <w:p w:rsidR="009C44A4" w:rsidRDefault="009C44A4" w:rsidP="0036680B">
      <w:pPr>
        <w:ind w:left="-360"/>
        <w:rPr>
          <w:rFonts w:ascii="Garamond" w:hAnsi="Garamond"/>
          <w:sz w:val="22"/>
          <w:szCs w:val="22"/>
        </w:rPr>
      </w:pPr>
      <w:r>
        <w:rPr>
          <w:rFonts w:ascii="Garamond" w:hAnsi="Garamond"/>
          <w:sz w:val="22"/>
          <w:szCs w:val="22"/>
        </w:rPr>
        <w:t xml:space="preserve">We </w:t>
      </w:r>
      <w:r w:rsidR="0036680B">
        <w:rPr>
          <w:rFonts w:ascii="Garamond" w:hAnsi="Garamond"/>
          <w:sz w:val="22"/>
          <w:szCs w:val="22"/>
        </w:rPr>
        <w:t>write at this time</w:t>
      </w:r>
      <w:r>
        <w:rPr>
          <w:rFonts w:ascii="Garamond" w:hAnsi="Garamond"/>
          <w:sz w:val="22"/>
          <w:szCs w:val="22"/>
        </w:rPr>
        <w:t xml:space="preserve"> </w:t>
      </w:r>
      <w:r w:rsidR="00E00E17">
        <w:rPr>
          <w:rFonts w:ascii="Garamond" w:hAnsi="Garamond"/>
          <w:sz w:val="22"/>
          <w:szCs w:val="22"/>
        </w:rPr>
        <w:t>to request that</w:t>
      </w:r>
      <w:r>
        <w:rPr>
          <w:rFonts w:ascii="Garamond" w:hAnsi="Garamond"/>
          <w:sz w:val="22"/>
          <w:szCs w:val="22"/>
        </w:rPr>
        <w:t xml:space="preserve"> our company name </w:t>
      </w:r>
      <w:r w:rsidR="00E00E17">
        <w:rPr>
          <w:rFonts w:ascii="Garamond" w:hAnsi="Garamond"/>
          <w:sz w:val="22"/>
          <w:szCs w:val="22"/>
        </w:rPr>
        <w:t xml:space="preserve">be </w:t>
      </w:r>
      <w:r w:rsidR="0036680B">
        <w:rPr>
          <w:rFonts w:ascii="Garamond" w:hAnsi="Garamond"/>
          <w:sz w:val="22"/>
          <w:szCs w:val="22"/>
        </w:rPr>
        <w:t>reflected in Massachusetts</w:t>
      </w:r>
      <w:r>
        <w:rPr>
          <w:rFonts w:ascii="Garamond" w:hAnsi="Garamond"/>
          <w:sz w:val="22"/>
          <w:szCs w:val="22"/>
        </w:rPr>
        <w:t xml:space="preserve"> code </w:t>
      </w:r>
      <w:r w:rsidR="0036680B">
        <w:rPr>
          <w:rFonts w:ascii="Garamond" w:hAnsi="Garamond"/>
          <w:sz w:val="22"/>
          <w:szCs w:val="22"/>
        </w:rPr>
        <w:t>435.23</w:t>
      </w:r>
      <w:r w:rsidR="009A627D">
        <w:rPr>
          <w:rFonts w:ascii="Garamond" w:hAnsi="Garamond"/>
          <w:sz w:val="22"/>
          <w:szCs w:val="22"/>
        </w:rPr>
        <w:t xml:space="preserve"> sections A and B,</w:t>
      </w:r>
      <w:r w:rsidR="0036680B">
        <w:rPr>
          <w:rFonts w:ascii="Garamond" w:hAnsi="Garamond"/>
          <w:sz w:val="22"/>
          <w:szCs w:val="22"/>
        </w:rPr>
        <w:t xml:space="preserve"> </w:t>
      </w:r>
      <w:r>
        <w:rPr>
          <w:rFonts w:ascii="Garamond" w:hAnsi="Garamond"/>
          <w:sz w:val="22"/>
          <w:szCs w:val="22"/>
        </w:rPr>
        <w:t xml:space="preserve">as a provider of lifeguard training, first aid, and Health Care (Professional Rescuer) CPR/AED. We currently exist </w:t>
      </w:r>
      <w:r w:rsidR="0036680B">
        <w:rPr>
          <w:rFonts w:ascii="Garamond" w:hAnsi="Garamond"/>
          <w:sz w:val="22"/>
          <w:szCs w:val="22"/>
        </w:rPr>
        <w:t xml:space="preserve">only </w:t>
      </w:r>
      <w:r>
        <w:rPr>
          <w:rFonts w:ascii="Garamond" w:hAnsi="Garamond"/>
          <w:sz w:val="22"/>
          <w:szCs w:val="22"/>
        </w:rPr>
        <w:t xml:space="preserve">as an equivalent, </w:t>
      </w:r>
      <w:r w:rsidR="00416D5E">
        <w:rPr>
          <w:rFonts w:ascii="Garamond" w:hAnsi="Garamond"/>
          <w:sz w:val="22"/>
          <w:szCs w:val="22"/>
        </w:rPr>
        <w:t xml:space="preserve">and request </w:t>
      </w:r>
      <w:r>
        <w:rPr>
          <w:rFonts w:ascii="Garamond" w:hAnsi="Garamond"/>
          <w:sz w:val="22"/>
          <w:szCs w:val="22"/>
        </w:rPr>
        <w:t xml:space="preserve">acknowledgement of our name and program in the </w:t>
      </w:r>
      <w:r w:rsidR="00E00E17">
        <w:rPr>
          <w:rFonts w:ascii="Garamond" w:hAnsi="Garamond"/>
          <w:sz w:val="22"/>
          <w:szCs w:val="22"/>
        </w:rPr>
        <w:t>same manner that</w:t>
      </w:r>
      <w:r>
        <w:rPr>
          <w:rFonts w:ascii="Garamond" w:hAnsi="Garamond"/>
          <w:sz w:val="22"/>
          <w:szCs w:val="22"/>
        </w:rPr>
        <w:t xml:space="preserve"> other national training organizations are listed</w:t>
      </w:r>
      <w:r w:rsidR="0036680B">
        <w:rPr>
          <w:rFonts w:ascii="Garamond" w:hAnsi="Garamond"/>
          <w:sz w:val="22"/>
          <w:szCs w:val="22"/>
        </w:rPr>
        <w:t xml:space="preserve"> </w:t>
      </w:r>
      <w:r w:rsidR="00416D5E">
        <w:rPr>
          <w:rFonts w:ascii="Garamond" w:hAnsi="Garamond"/>
          <w:sz w:val="22"/>
          <w:szCs w:val="22"/>
        </w:rPr>
        <w:t xml:space="preserve">in the current code 435.23 and </w:t>
      </w:r>
      <w:r w:rsidR="000E4262">
        <w:rPr>
          <w:rFonts w:ascii="Garamond" w:hAnsi="Garamond"/>
          <w:sz w:val="22"/>
          <w:szCs w:val="22"/>
        </w:rPr>
        <w:t>the draft revised code 435.010</w:t>
      </w:r>
      <w:r w:rsidR="00416D5E">
        <w:rPr>
          <w:rFonts w:ascii="Garamond" w:hAnsi="Garamond"/>
          <w:sz w:val="22"/>
          <w:szCs w:val="22"/>
        </w:rPr>
        <w:t xml:space="preserve">the </w:t>
      </w:r>
      <w:r w:rsidR="0036680B">
        <w:rPr>
          <w:rFonts w:ascii="Garamond" w:hAnsi="Garamond"/>
          <w:sz w:val="22"/>
          <w:szCs w:val="22"/>
        </w:rPr>
        <w:t>below</w:t>
      </w:r>
      <w:r>
        <w:rPr>
          <w:rFonts w:ascii="Garamond" w:hAnsi="Garamond"/>
          <w:sz w:val="22"/>
          <w:szCs w:val="22"/>
        </w:rPr>
        <w:t xml:space="preserve">.  </w:t>
      </w:r>
    </w:p>
    <w:p w:rsidR="00E00E17" w:rsidRDefault="00E00E17" w:rsidP="0063690A">
      <w:pPr>
        <w:rPr>
          <w:rFonts w:ascii="Garamond" w:hAnsi="Garamond"/>
          <w:sz w:val="22"/>
          <w:szCs w:val="22"/>
        </w:rPr>
      </w:pPr>
    </w:p>
    <w:p w:rsidR="00E00E17" w:rsidRPr="0036680B" w:rsidRDefault="00E00E17" w:rsidP="00E00E17">
      <w:pPr>
        <w:ind w:left="-360"/>
        <w:rPr>
          <w:rFonts w:ascii="Garamond" w:hAnsi="Garamond"/>
          <w:i/>
          <w:sz w:val="22"/>
          <w:szCs w:val="22"/>
        </w:rPr>
      </w:pPr>
      <w:proofErr w:type="gramStart"/>
      <w:r w:rsidRPr="0036680B">
        <w:rPr>
          <w:rFonts w:ascii="Garamond" w:hAnsi="Garamond"/>
          <w:i/>
          <w:sz w:val="22"/>
          <w:szCs w:val="22"/>
        </w:rPr>
        <w:t>“  435.23</w:t>
      </w:r>
      <w:proofErr w:type="gramEnd"/>
      <w:r w:rsidRPr="0036680B">
        <w:rPr>
          <w:rFonts w:ascii="Garamond" w:hAnsi="Garamond"/>
          <w:i/>
          <w:sz w:val="22"/>
          <w:szCs w:val="22"/>
        </w:rPr>
        <w:t>: Lifeguards</w:t>
      </w:r>
    </w:p>
    <w:p w:rsidR="00E00E17" w:rsidRPr="0036680B" w:rsidRDefault="00E00E17" w:rsidP="00E00E17">
      <w:pPr>
        <w:ind w:left="-360"/>
        <w:rPr>
          <w:rFonts w:ascii="Garamond" w:hAnsi="Garamond"/>
          <w:i/>
          <w:sz w:val="22"/>
          <w:szCs w:val="22"/>
        </w:rPr>
      </w:pPr>
      <w:r w:rsidRPr="0036680B">
        <w:rPr>
          <w:rFonts w:ascii="Garamond" w:hAnsi="Garamond"/>
          <w:i/>
          <w:sz w:val="22"/>
          <w:szCs w:val="22"/>
        </w:rPr>
        <w:t>(1) The operator shall provide one or more lifeguards 16 years of age or older if the Board of Health determines that they are necessary for the safe use of the swimming or wading pool. The Board, when determining whether there is a need for one or more lifeguards and the number of on-duty lifeguards to be present at the pool at any one time, shall take into account the size, shape and capacity of the swimming or wading pool. As a guideline, it is suggested that one lifeguard be provided for each 25 bathers. All lifeguards shall hold the following certifications:</w:t>
      </w:r>
    </w:p>
    <w:p w:rsidR="00E00E17" w:rsidRPr="0036680B" w:rsidRDefault="00E00E17" w:rsidP="0036680B">
      <w:pPr>
        <w:ind w:left="-360"/>
        <w:rPr>
          <w:rFonts w:ascii="Garamond" w:hAnsi="Garamond"/>
          <w:i/>
          <w:sz w:val="22"/>
          <w:szCs w:val="22"/>
        </w:rPr>
      </w:pPr>
      <w:r w:rsidRPr="0036680B">
        <w:rPr>
          <w:rFonts w:ascii="Garamond" w:hAnsi="Garamond"/>
          <w:i/>
          <w:sz w:val="22"/>
          <w:szCs w:val="22"/>
        </w:rPr>
        <w:t>(a) a current Red Cross Lifeguard Training Certificate, or Royal Bronze Medallion, or Boy</w:t>
      </w:r>
      <w:r w:rsidR="0036680B">
        <w:rPr>
          <w:rFonts w:ascii="Garamond" w:hAnsi="Garamond"/>
          <w:i/>
          <w:sz w:val="22"/>
          <w:szCs w:val="22"/>
        </w:rPr>
        <w:t xml:space="preserve"> </w:t>
      </w:r>
      <w:r w:rsidRPr="0036680B">
        <w:rPr>
          <w:rFonts w:ascii="Garamond" w:hAnsi="Garamond"/>
          <w:i/>
          <w:sz w:val="22"/>
          <w:szCs w:val="22"/>
        </w:rPr>
        <w:t>Scouts of America Lifeguard Certificate or National Y.M.C.A. Lifeguard Certificate or an</w:t>
      </w:r>
      <w:r w:rsidR="0036680B">
        <w:rPr>
          <w:rFonts w:ascii="Garamond" w:hAnsi="Garamond"/>
          <w:i/>
          <w:sz w:val="22"/>
          <w:szCs w:val="22"/>
        </w:rPr>
        <w:t xml:space="preserve"> </w:t>
      </w:r>
      <w:r w:rsidRPr="0036680B">
        <w:rPr>
          <w:rFonts w:ascii="Garamond" w:hAnsi="Garamond"/>
          <w:i/>
          <w:sz w:val="22"/>
          <w:szCs w:val="22"/>
        </w:rPr>
        <w:t>equivalent certification, provided however, that no such alternative certification shall be deemed</w:t>
      </w:r>
      <w:r w:rsidR="0036680B">
        <w:rPr>
          <w:rFonts w:ascii="Garamond" w:hAnsi="Garamond"/>
          <w:i/>
          <w:sz w:val="22"/>
          <w:szCs w:val="22"/>
        </w:rPr>
        <w:t xml:space="preserve"> </w:t>
      </w:r>
      <w:r w:rsidRPr="0036680B">
        <w:rPr>
          <w:rFonts w:ascii="Garamond" w:hAnsi="Garamond"/>
          <w:i/>
          <w:sz w:val="22"/>
          <w:szCs w:val="22"/>
        </w:rPr>
        <w:t>equivalent unless it shall contain all of the minimum requirements mandated or required by one or</w:t>
      </w:r>
      <w:r w:rsidR="0036680B">
        <w:rPr>
          <w:rFonts w:ascii="Garamond" w:hAnsi="Garamond"/>
          <w:i/>
          <w:sz w:val="22"/>
          <w:szCs w:val="22"/>
        </w:rPr>
        <w:t xml:space="preserve"> </w:t>
      </w:r>
      <w:r w:rsidRPr="0036680B">
        <w:rPr>
          <w:rFonts w:ascii="Garamond" w:hAnsi="Garamond"/>
          <w:i/>
          <w:sz w:val="22"/>
          <w:szCs w:val="22"/>
        </w:rPr>
        <w:t>more of the foregoing certification programs; and</w:t>
      </w:r>
    </w:p>
    <w:p w:rsidR="00E00E17" w:rsidRPr="0036680B" w:rsidRDefault="00E00E17" w:rsidP="0036680B">
      <w:pPr>
        <w:ind w:left="-360"/>
        <w:rPr>
          <w:rFonts w:ascii="Garamond" w:hAnsi="Garamond"/>
          <w:i/>
          <w:sz w:val="22"/>
          <w:szCs w:val="22"/>
        </w:rPr>
      </w:pPr>
      <w:r w:rsidRPr="0036680B">
        <w:rPr>
          <w:rFonts w:ascii="Garamond" w:hAnsi="Garamond"/>
          <w:i/>
          <w:sz w:val="22"/>
          <w:szCs w:val="22"/>
        </w:rPr>
        <w:t>(b) a current American Red Cross CPR Certificate for the Professional Rescuer or American</w:t>
      </w:r>
      <w:r w:rsidR="0036680B">
        <w:rPr>
          <w:rFonts w:ascii="Garamond" w:hAnsi="Garamond"/>
          <w:i/>
          <w:sz w:val="22"/>
          <w:szCs w:val="22"/>
        </w:rPr>
        <w:t xml:space="preserve"> </w:t>
      </w:r>
      <w:r w:rsidRPr="0036680B">
        <w:rPr>
          <w:rFonts w:ascii="Garamond" w:hAnsi="Garamond"/>
          <w:i/>
          <w:sz w:val="22"/>
          <w:szCs w:val="22"/>
        </w:rPr>
        <w:t>Heart Association CPR Certificate for the Health Care Provider, or National Safety Council CPR</w:t>
      </w:r>
      <w:r w:rsidR="0036680B">
        <w:rPr>
          <w:rFonts w:ascii="Garamond" w:hAnsi="Garamond"/>
          <w:i/>
          <w:sz w:val="22"/>
          <w:szCs w:val="22"/>
        </w:rPr>
        <w:t xml:space="preserve"> </w:t>
      </w:r>
      <w:r w:rsidRPr="0036680B">
        <w:rPr>
          <w:rFonts w:ascii="Garamond" w:hAnsi="Garamond"/>
          <w:i/>
          <w:sz w:val="22"/>
          <w:szCs w:val="22"/>
        </w:rPr>
        <w:t>Training; and</w:t>
      </w:r>
    </w:p>
    <w:p w:rsidR="0063690A" w:rsidRDefault="00E00E17" w:rsidP="0063690A">
      <w:pPr>
        <w:ind w:left="-360"/>
        <w:rPr>
          <w:rFonts w:ascii="Garamond" w:hAnsi="Garamond"/>
          <w:i/>
          <w:sz w:val="22"/>
          <w:szCs w:val="22"/>
        </w:rPr>
      </w:pPr>
      <w:r w:rsidRPr="0036680B">
        <w:rPr>
          <w:rFonts w:ascii="Garamond" w:hAnsi="Garamond"/>
          <w:i/>
          <w:sz w:val="22"/>
          <w:szCs w:val="22"/>
        </w:rPr>
        <w:t>(c) a Red Cross Standard First Aid Certificate, or a Red Cross Community First Aid and Safety</w:t>
      </w:r>
      <w:r w:rsidR="0036680B">
        <w:rPr>
          <w:rFonts w:ascii="Garamond" w:hAnsi="Garamond"/>
          <w:i/>
          <w:sz w:val="22"/>
          <w:szCs w:val="22"/>
        </w:rPr>
        <w:t xml:space="preserve"> </w:t>
      </w:r>
      <w:r w:rsidRPr="0036680B">
        <w:rPr>
          <w:rFonts w:ascii="Garamond" w:hAnsi="Garamond"/>
          <w:i/>
          <w:sz w:val="22"/>
          <w:szCs w:val="22"/>
        </w:rPr>
        <w:t>Certificate (which certification may be evidenced by a notation on the back of any Red Cross</w:t>
      </w:r>
      <w:r w:rsidR="0036680B">
        <w:rPr>
          <w:rFonts w:ascii="Garamond" w:hAnsi="Garamond"/>
          <w:i/>
          <w:sz w:val="22"/>
          <w:szCs w:val="22"/>
        </w:rPr>
        <w:t xml:space="preserve"> </w:t>
      </w:r>
      <w:r w:rsidRPr="0036680B">
        <w:rPr>
          <w:rFonts w:ascii="Garamond" w:hAnsi="Garamond"/>
          <w:i/>
          <w:sz w:val="22"/>
          <w:szCs w:val="22"/>
        </w:rPr>
        <w:t>Lifeguard Training Certificate), or National Safety Council First Aid Training, Level 2, or an</w:t>
      </w:r>
      <w:r w:rsidR="0036680B">
        <w:rPr>
          <w:rFonts w:ascii="Garamond" w:hAnsi="Garamond"/>
          <w:i/>
          <w:sz w:val="22"/>
          <w:szCs w:val="22"/>
        </w:rPr>
        <w:t xml:space="preserve"> </w:t>
      </w:r>
      <w:r w:rsidRPr="0036680B">
        <w:rPr>
          <w:rFonts w:ascii="Garamond" w:hAnsi="Garamond"/>
          <w:i/>
          <w:sz w:val="22"/>
          <w:szCs w:val="22"/>
        </w:rPr>
        <w:t>equivalent certification, provided however, that no such alternative certification shall be deemed</w:t>
      </w:r>
      <w:r w:rsidR="0036680B">
        <w:rPr>
          <w:rFonts w:ascii="Garamond" w:hAnsi="Garamond"/>
          <w:i/>
          <w:sz w:val="22"/>
          <w:szCs w:val="22"/>
        </w:rPr>
        <w:t xml:space="preserve"> </w:t>
      </w:r>
      <w:r w:rsidRPr="0036680B">
        <w:rPr>
          <w:rFonts w:ascii="Garamond" w:hAnsi="Garamond"/>
          <w:i/>
          <w:sz w:val="22"/>
          <w:szCs w:val="22"/>
        </w:rPr>
        <w:t>equivalent unless it shall contain all of the minimum requirements of one of the foregoing</w:t>
      </w:r>
      <w:r w:rsidR="0036680B">
        <w:rPr>
          <w:rFonts w:ascii="Garamond" w:hAnsi="Garamond"/>
          <w:i/>
          <w:sz w:val="22"/>
          <w:szCs w:val="22"/>
        </w:rPr>
        <w:t xml:space="preserve"> </w:t>
      </w:r>
      <w:r w:rsidRPr="0036680B">
        <w:rPr>
          <w:rFonts w:ascii="Garamond" w:hAnsi="Garamond"/>
          <w:i/>
          <w:sz w:val="22"/>
          <w:szCs w:val="22"/>
        </w:rPr>
        <w:t>certification programs."</w:t>
      </w:r>
    </w:p>
    <w:p w:rsidR="0063690A" w:rsidRDefault="0063690A" w:rsidP="0063690A">
      <w:pPr>
        <w:ind w:left="-360"/>
        <w:rPr>
          <w:rFonts w:ascii="Garamond" w:hAnsi="Garamond"/>
          <w:i/>
          <w:sz w:val="22"/>
          <w:szCs w:val="22"/>
        </w:rPr>
      </w:pPr>
    </w:p>
    <w:p w:rsidR="00416D5E" w:rsidRPr="000E4262" w:rsidRDefault="000E4262" w:rsidP="0063690A">
      <w:pPr>
        <w:ind w:left="-360"/>
        <w:rPr>
          <w:rFonts w:ascii="Garamond" w:hAnsi="Garamond"/>
          <w:i/>
          <w:sz w:val="22"/>
          <w:szCs w:val="22"/>
        </w:rPr>
      </w:pPr>
      <w:r w:rsidRPr="000E4262">
        <w:rPr>
          <w:rFonts w:ascii="Garamond" w:hAnsi="Garamond"/>
          <w:i/>
          <w:sz w:val="22"/>
          <w:szCs w:val="22"/>
        </w:rPr>
        <w:t>“</w:t>
      </w:r>
      <w:r>
        <w:rPr>
          <w:rFonts w:ascii="Garamond" w:hAnsi="Garamond"/>
          <w:i/>
          <w:sz w:val="22"/>
          <w:szCs w:val="22"/>
        </w:rPr>
        <w:t>Draft of Revised Code 435.010</w:t>
      </w:r>
    </w:p>
    <w:p w:rsidR="00416D5E" w:rsidRPr="000E4262" w:rsidRDefault="00416D5E" w:rsidP="00416D5E">
      <w:pPr>
        <w:ind w:left="-360"/>
        <w:rPr>
          <w:rFonts w:ascii="Garamond" w:hAnsi="Garamond"/>
          <w:i/>
          <w:sz w:val="22"/>
          <w:szCs w:val="22"/>
        </w:rPr>
      </w:pPr>
      <w:r w:rsidRPr="000E4262">
        <w:rPr>
          <w:rFonts w:ascii="Garamond" w:hAnsi="Garamond"/>
          <w:i/>
          <w:sz w:val="22"/>
          <w:szCs w:val="22"/>
        </w:rPr>
        <w:t>CPR Certificate means a current certification in cardiopulmonary resuscitation (CPR) including the American Red Cross CPR Certificate for the Professional Rescuer, American Heart Association CPR Certificate for Health Care Provider, National Safety Council CPR Training, or any equivalent CPR training recognized by the Department.</w:t>
      </w:r>
    </w:p>
    <w:p w:rsidR="00416D5E" w:rsidRPr="000E4262" w:rsidRDefault="00416D5E" w:rsidP="000E4262">
      <w:pPr>
        <w:rPr>
          <w:rFonts w:ascii="Garamond" w:hAnsi="Garamond"/>
          <w:i/>
          <w:sz w:val="22"/>
          <w:szCs w:val="22"/>
        </w:rPr>
      </w:pPr>
    </w:p>
    <w:p w:rsidR="00416D5E" w:rsidRPr="000E4262" w:rsidRDefault="00416D5E" w:rsidP="00416D5E">
      <w:pPr>
        <w:ind w:left="-360"/>
        <w:rPr>
          <w:rFonts w:ascii="Garamond" w:hAnsi="Garamond"/>
          <w:i/>
          <w:sz w:val="22"/>
          <w:szCs w:val="22"/>
        </w:rPr>
      </w:pPr>
      <w:r w:rsidRPr="000E4262">
        <w:rPr>
          <w:rFonts w:ascii="Garamond" w:hAnsi="Garamond"/>
          <w:i/>
          <w:sz w:val="22"/>
          <w:szCs w:val="22"/>
        </w:rPr>
        <w:t>Lifeguard means a trained water safety professional who is at least 16 years old and holds the following current certifications:</w:t>
      </w:r>
    </w:p>
    <w:p w:rsidR="00416D5E" w:rsidRPr="000E4262" w:rsidRDefault="00416D5E" w:rsidP="00416D5E">
      <w:pPr>
        <w:ind w:left="-360"/>
        <w:rPr>
          <w:rFonts w:ascii="Garamond" w:hAnsi="Garamond"/>
          <w:i/>
          <w:sz w:val="22"/>
          <w:szCs w:val="22"/>
        </w:rPr>
      </w:pPr>
      <w:r w:rsidRPr="000E4262">
        <w:rPr>
          <w:rFonts w:ascii="Garamond" w:hAnsi="Garamond"/>
          <w:i/>
          <w:sz w:val="22"/>
          <w:szCs w:val="22"/>
        </w:rPr>
        <w:t>(1)   An American Red Cross Lifeguard Training Certificate, Royal Bronze Medallion, Boy Scouts of America Lifeguard Certificate, National YMCA Lifeguard Certificate, or an equivalent certification that  contains all of the minimum requirements of one or more of the foregoing certification courses;</w:t>
      </w:r>
    </w:p>
    <w:p w:rsidR="00416D5E" w:rsidRPr="000E4262" w:rsidRDefault="00416D5E" w:rsidP="00416D5E">
      <w:pPr>
        <w:ind w:left="-360"/>
        <w:rPr>
          <w:rFonts w:ascii="Garamond" w:hAnsi="Garamond"/>
          <w:i/>
          <w:sz w:val="22"/>
          <w:szCs w:val="22"/>
        </w:rPr>
      </w:pPr>
      <w:r w:rsidRPr="000E4262">
        <w:rPr>
          <w:rFonts w:ascii="Garamond" w:hAnsi="Garamond"/>
          <w:i/>
          <w:sz w:val="22"/>
          <w:szCs w:val="22"/>
        </w:rPr>
        <w:lastRenderedPageBreak/>
        <w:t xml:space="preserve">(2)   A CPR Certificate; and </w:t>
      </w:r>
    </w:p>
    <w:p w:rsidR="00416D5E" w:rsidRPr="000E4262" w:rsidRDefault="00416D5E" w:rsidP="00416D5E">
      <w:pPr>
        <w:ind w:left="-360"/>
        <w:rPr>
          <w:rFonts w:ascii="Garamond" w:hAnsi="Garamond"/>
          <w:i/>
          <w:sz w:val="22"/>
          <w:szCs w:val="22"/>
        </w:rPr>
      </w:pPr>
      <w:r w:rsidRPr="000E4262">
        <w:rPr>
          <w:rFonts w:ascii="Garamond" w:hAnsi="Garamond"/>
          <w:i/>
          <w:sz w:val="22"/>
          <w:szCs w:val="22"/>
        </w:rPr>
        <w:t>(3)   An American Red Cross Standard First Aid Certificate, Red Cross Community First Aid and Safety Certificate, National Safety Council First Aid Training, Level 2, or an equivalent certification recognized by the Department.</w:t>
      </w:r>
      <w:r w:rsidR="000E4262" w:rsidRPr="000E4262">
        <w:rPr>
          <w:rFonts w:ascii="Garamond" w:hAnsi="Garamond"/>
          <w:i/>
          <w:sz w:val="22"/>
          <w:szCs w:val="22"/>
        </w:rPr>
        <w:t>”</w:t>
      </w:r>
    </w:p>
    <w:p w:rsidR="00416D5E" w:rsidRDefault="00416D5E" w:rsidP="001D7B29">
      <w:pPr>
        <w:ind w:left="-360"/>
        <w:rPr>
          <w:rFonts w:ascii="Garamond" w:hAnsi="Garamond"/>
          <w:sz w:val="22"/>
          <w:szCs w:val="22"/>
        </w:rPr>
      </w:pPr>
    </w:p>
    <w:p w:rsidR="006311E3" w:rsidRDefault="00A117ED" w:rsidP="001D7B29">
      <w:pPr>
        <w:ind w:left="-360"/>
        <w:rPr>
          <w:rFonts w:ascii="Garamond" w:hAnsi="Garamond"/>
          <w:sz w:val="22"/>
          <w:szCs w:val="22"/>
        </w:rPr>
      </w:pPr>
      <w:r w:rsidRPr="00A117ED">
        <w:rPr>
          <w:rFonts w:ascii="Garamond" w:hAnsi="Garamond"/>
          <w:sz w:val="22"/>
          <w:szCs w:val="22"/>
        </w:rPr>
        <w:t>Each year E&amp;A gets inquiries from prospective clients stating that we are not authorized in Massachusetts because we are not listed with the names of other national providers. We contend that we have earned the right to be listed in the regulations by name so as to avoid an unfair market advantage favoring our competitors.</w:t>
      </w:r>
    </w:p>
    <w:p w:rsidR="00A117ED" w:rsidRDefault="00A117ED" w:rsidP="001D7B29">
      <w:pPr>
        <w:ind w:left="-360"/>
        <w:rPr>
          <w:rFonts w:ascii="Garamond" w:hAnsi="Garamond"/>
          <w:sz w:val="22"/>
          <w:szCs w:val="22"/>
        </w:rPr>
      </w:pPr>
    </w:p>
    <w:p w:rsidR="009C44A4" w:rsidRDefault="0036680B" w:rsidP="001D7B29">
      <w:pPr>
        <w:ind w:left="-360"/>
        <w:rPr>
          <w:rFonts w:ascii="Garamond" w:hAnsi="Garamond"/>
          <w:sz w:val="22"/>
          <w:szCs w:val="22"/>
        </w:rPr>
      </w:pPr>
      <w:r>
        <w:rPr>
          <w:rFonts w:ascii="Garamond" w:hAnsi="Garamond"/>
          <w:sz w:val="22"/>
          <w:szCs w:val="22"/>
        </w:rPr>
        <w:t xml:space="preserve">The rationale for our request is based on our history in the industry. </w:t>
      </w:r>
      <w:r w:rsidR="009C44A4" w:rsidRPr="009C44A4">
        <w:rPr>
          <w:rFonts w:ascii="Garamond" w:hAnsi="Garamond"/>
          <w:sz w:val="22"/>
          <w:szCs w:val="22"/>
        </w:rPr>
        <w:t>As a provider of lifeguard and aquatic supervisor training, licensing/certification, and aquatic risk prevention practices, we have trained more than 1 million life</w:t>
      </w:r>
      <w:r w:rsidR="00E00E17">
        <w:rPr>
          <w:rFonts w:ascii="Garamond" w:hAnsi="Garamond"/>
          <w:sz w:val="22"/>
          <w:szCs w:val="22"/>
        </w:rPr>
        <w:t xml:space="preserve">guards and aquatic supervisors worldwide through our cadre of </w:t>
      </w:r>
      <w:r w:rsidR="009C44A4" w:rsidRPr="009C44A4">
        <w:rPr>
          <w:rFonts w:ascii="Garamond" w:hAnsi="Garamond"/>
          <w:sz w:val="22"/>
          <w:szCs w:val="22"/>
        </w:rPr>
        <w:t>5,000 Instructors and Instructor Trainers</w:t>
      </w:r>
      <w:r w:rsidR="009C44A4">
        <w:rPr>
          <w:rFonts w:ascii="Garamond" w:hAnsi="Garamond"/>
          <w:sz w:val="22"/>
          <w:szCs w:val="22"/>
        </w:rPr>
        <w:t xml:space="preserve">. </w:t>
      </w:r>
      <w:r w:rsidR="009C44A4" w:rsidRPr="009C44A4">
        <w:rPr>
          <w:rFonts w:ascii="Garamond" w:hAnsi="Garamond"/>
          <w:sz w:val="22"/>
          <w:szCs w:val="22"/>
        </w:rPr>
        <w:t xml:space="preserve">With thousands of </w:t>
      </w:r>
      <w:r w:rsidR="00E00E17">
        <w:rPr>
          <w:rFonts w:ascii="Garamond" w:hAnsi="Garamond"/>
          <w:sz w:val="22"/>
          <w:szCs w:val="22"/>
        </w:rPr>
        <w:t xml:space="preserve">our </w:t>
      </w:r>
      <w:r w:rsidR="009C44A4" w:rsidRPr="009C44A4">
        <w:rPr>
          <w:rFonts w:ascii="Garamond" w:hAnsi="Garamond"/>
          <w:sz w:val="22"/>
          <w:szCs w:val="22"/>
        </w:rPr>
        <w:t>client facilities conducting training at the world’s largest theme parks, city/county park and recreation departments, colleges and unive</w:t>
      </w:r>
      <w:r w:rsidR="009C44A4">
        <w:rPr>
          <w:rFonts w:ascii="Garamond" w:hAnsi="Garamond"/>
          <w:sz w:val="22"/>
          <w:szCs w:val="22"/>
        </w:rPr>
        <w:t xml:space="preserve">rsities, secondary schools, </w:t>
      </w:r>
      <w:r w:rsidR="009C44A4" w:rsidRPr="009C44A4">
        <w:rPr>
          <w:rFonts w:ascii="Garamond" w:hAnsi="Garamond"/>
          <w:sz w:val="22"/>
          <w:szCs w:val="22"/>
        </w:rPr>
        <w:t>health and fitness centers, and camps, we are responsible for the safety of over 30 million guests in aquatic facilities annually, and maintain an unmatched industry safety record.</w:t>
      </w:r>
    </w:p>
    <w:p w:rsidR="009C44A4" w:rsidRDefault="009C44A4" w:rsidP="001D7B29">
      <w:pPr>
        <w:ind w:left="-360"/>
        <w:rPr>
          <w:rFonts w:ascii="Garamond" w:hAnsi="Garamond"/>
          <w:sz w:val="22"/>
          <w:szCs w:val="22"/>
        </w:rPr>
      </w:pPr>
    </w:p>
    <w:p w:rsidR="009C44A4" w:rsidRDefault="00916A33" w:rsidP="001D7B29">
      <w:pPr>
        <w:ind w:left="-360"/>
        <w:rPr>
          <w:rFonts w:ascii="Garamond" w:hAnsi="Garamond"/>
          <w:sz w:val="22"/>
          <w:szCs w:val="22"/>
        </w:rPr>
      </w:pPr>
      <w:r w:rsidRPr="00916A33">
        <w:rPr>
          <w:rFonts w:ascii="Garamond" w:hAnsi="Garamond"/>
          <w:sz w:val="22"/>
          <w:szCs w:val="22"/>
        </w:rPr>
        <w:t xml:space="preserve">E&amp;A’s lifeguard training has always led the industry </w:t>
      </w:r>
      <w:r w:rsidR="0036680B">
        <w:rPr>
          <w:rFonts w:ascii="Garamond" w:hAnsi="Garamond"/>
          <w:sz w:val="22"/>
          <w:szCs w:val="22"/>
        </w:rPr>
        <w:t xml:space="preserve">in numerous ways: </w:t>
      </w:r>
      <w:r w:rsidRPr="00916A33">
        <w:rPr>
          <w:rFonts w:ascii="Garamond" w:hAnsi="Garamond"/>
          <w:sz w:val="22"/>
          <w:szCs w:val="22"/>
        </w:rPr>
        <w:t xml:space="preserve">as the first to </w:t>
      </w:r>
      <w:r w:rsidR="0036680B">
        <w:rPr>
          <w:rFonts w:ascii="Garamond" w:hAnsi="Garamond"/>
          <w:sz w:val="22"/>
          <w:szCs w:val="22"/>
        </w:rPr>
        <w:t>mandate the use of rescue tubes;</w:t>
      </w:r>
      <w:r w:rsidR="009C44A4">
        <w:rPr>
          <w:rFonts w:ascii="Garamond" w:hAnsi="Garamond"/>
          <w:sz w:val="22"/>
          <w:szCs w:val="22"/>
        </w:rPr>
        <w:t xml:space="preserve"> f</w:t>
      </w:r>
      <w:r w:rsidR="0036680B">
        <w:rPr>
          <w:rFonts w:ascii="Garamond" w:hAnsi="Garamond"/>
          <w:sz w:val="22"/>
          <w:szCs w:val="22"/>
        </w:rPr>
        <w:t>irst to mandate the use of AEDs;</w:t>
      </w:r>
      <w:r w:rsidR="009C44A4">
        <w:rPr>
          <w:rFonts w:ascii="Garamond" w:hAnsi="Garamond"/>
          <w:sz w:val="22"/>
          <w:szCs w:val="22"/>
        </w:rPr>
        <w:t xml:space="preserve"> and first to </w:t>
      </w:r>
      <w:r w:rsidRPr="00916A33">
        <w:rPr>
          <w:rFonts w:ascii="Garamond" w:hAnsi="Garamond"/>
          <w:sz w:val="22"/>
          <w:szCs w:val="22"/>
        </w:rPr>
        <w:t>provide all aspects of emergency care, including water rescue, first aid, Health Care Provider CPR/ AED, supplemental oxygen delivery, and BBP prevention</w:t>
      </w:r>
      <w:r w:rsidR="009C44A4">
        <w:rPr>
          <w:rFonts w:ascii="Garamond" w:hAnsi="Garamond"/>
          <w:sz w:val="22"/>
          <w:szCs w:val="22"/>
        </w:rPr>
        <w:t xml:space="preserve"> in one program</w:t>
      </w:r>
      <w:r w:rsidRPr="00916A33">
        <w:rPr>
          <w:rFonts w:ascii="Garamond" w:hAnsi="Garamond"/>
          <w:sz w:val="22"/>
          <w:szCs w:val="22"/>
        </w:rPr>
        <w:t xml:space="preserve">. </w:t>
      </w:r>
    </w:p>
    <w:p w:rsidR="009C44A4" w:rsidRDefault="009C44A4" w:rsidP="001D7B29">
      <w:pPr>
        <w:ind w:left="-360"/>
        <w:rPr>
          <w:rFonts w:ascii="Garamond" w:hAnsi="Garamond"/>
          <w:sz w:val="22"/>
          <w:szCs w:val="22"/>
        </w:rPr>
      </w:pPr>
    </w:p>
    <w:p w:rsidR="00A117ED" w:rsidRDefault="005809FE" w:rsidP="001D7B29">
      <w:pPr>
        <w:ind w:left="-360"/>
        <w:rPr>
          <w:rFonts w:ascii="Garamond" w:hAnsi="Garamond"/>
          <w:sz w:val="22"/>
          <w:szCs w:val="22"/>
        </w:rPr>
      </w:pPr>
      <w:r w:rsidRPr="005809FE">
        <w:rPr>
          <w:rFonts w:ascii="Garamond" w:hAnsi="Garamond"/>
          <w:sz w:val="22"/>
          <w:szCs w:val="22"/>
        </w:rPr>
        <w:t>As it pertains to our educational quality, E&amp;A programs are accredited for continuing education units</w:t>
      </w:r>
      <w:r w:rsidR="00E00E17">
        <w:rPr>
          <w:rFonts w:ascii="Garamond" w:hAnsi="Garamond"/>
          <w:sz w:val="22"/>
          <w:szCs w:val="22"/>
        </w:rPr>
        <w:t xml:space="preserve"> (CEUs)</w:t>
      </w:r>
      <w:r w:rsidRPr="005809FE">
        <w:rPr>
          <w:rFonts w:ascii="Garamond" w:hAnsi="Garamond"/>
          <w:sz w:val="22"/>
          <w:szCs w:val="22"/>
        </w:rPr>
        <w:t xml:space="preserve">, having been subjected to the stringent </w:t>
      </w:r>
      <w:r w:rsidR="00D80AAB">
        <w:rPr>
          <w:rFonts w:ascii="Garamond" w:hAnsi="Garamond"/>
          <w:sz w:val="22"/>
          <w:szCs w:val="22"/>
        </w:rPr>
        <w:t xml:space="preserve">quality assurance </w:t>
      </w:r>
      <w:r w:rsidRPr="005809FE">
        <w:rPr>
          <w:rFonts w:ascii="Garamond" w:hAnsi="Garamond"/>
          <w:sz w:val="22"/>
          <w:szCs w:val="22"/>
        </w:rPr>
        <w:t xml:space="preserve">processes of the International Association for Continuing Education and Training (IACET). </w:t>
      </w:r>
      <w:r w:rsidR="00E00E17">
        <w:rPr>
          <w:rFonts w:ascii="Garamond" w:hAnsi="Garamond"/>
          <w:sz w:val="22"/>
          <w:szCs w:val="22"/>
        </w:rPr>
        <w:t>Our program</w:t>
      </w:r>
      <w:r w:rsidRPr="005809FE">
        <w:rPr>
          <w:rFonts w:ascii="Garamond" w:hAnsi="Garamond"/>
          <w:sz w:val="22"/>
          <w:szCs w:val="22"/>
        </w:rPr>
        <w:t xml:space="preserve"> content and delivery must retain the highest quality, and is </w:t>
      </w:r>
      <w:r w:rsidR="00A117ED">
        <w:rPr>
          <w:rFonts w:ascii="Garamond" w:hAnsi="Garamond"/>
          <w:sz w:val="22"/>
          <w:szCs w:val="22"/>
        </w:rPr>
        <w:t>annually</w:t>
      </w:r>
      <w:r w:rsidRPr="005809FE">
        <w:rPr>
          <w:rFonts w:ascii="Garamond" w:hAnsi="Garamond"/>
          <w:sz w:val="22"/>
          <w:szCs w:val="22"/>
        </w:rPr>
        <w:t xml:space="preserve"> verified by IACET. Our </w:t>
      </w:r>
      <w:r w:rsidR="009C44A4">
        <w:rPr>
          <w:rFonts w:ascii="Garamond" w:hAnsi="Garamond"/>
          <w:sz w:val="22"/>
          <w:szCs w:val="22"/>
        </w:rPr>
        <w:t>program</w:t>
      </w:r>
      <w:r w:rsidRPr="005809FE">
        <w:rPr>
          <w:rFonts w:ascii="Garamond" w:hAnsi="Garamond"/>
          <w:sz w:val="22"/>
          <w:szCs w:val="22"/>
        </w:rPr>
        <w:t xml:space="preserve"> meet</w:t>
      </w:r>
      <w:r w:rsidR="009C44A4">
        <w:rPr>
          <w:rFonts w:ascii="Garamond" w:hAnsi="Garamond"/>
          <w:sz w:val="22"/>
          <w:szCs w:val="22"/>
        </w:rPr>
        <w:t>s</w:t>
      </w:r>
      <w:r w:rsidRPr="005809FE">
        <w:rPr>
          <w:rFonts w:ascii="Garamond" w:hAnsi="Garamond"/>
          <w:sz w:val="22"/>
          <w:szCs w:val="22"/>
        </w:rPr>
        <w:t xml:space="preserve"> or exceed</w:t>
      </w:r>
      <w:r w:rsidR="009C44A4">
        <w:rPr>
          <w:rFonts w:ascii="Garamond" w:hAnsi="Garamond"/>
          <w:sz w:val="22"/>
          <w:szCs w:val="22"/>
        </w:rPr>
        <w:t>s</w:t>
      </w:r>
      <w:r w:rsidRPr="005809FE">
        <w:rPr>
          <w:rFonts w:ascii="Garamond" w:hAnsi="Garamond"/>
          <w:sz w:val="22"/>
          <w:szCs w:val="22"/>
        </w:rPr>
        <w:t xml:space="preserve"> that of other national training organizations </w:t>
      </w:r>
      <w:r w:rsidR="00E00E17">
        <w:rPr>
          <w:rFonts w:ascii="Garamond" w:hAnsi="Garamond"/>
          <w:sz w:val="22"/>
          <w:szCs w:val="22"/>
        </w:rPr>
        <w:t xml:space="preserve">whose names are </w:t>
      </w:r>
      <w:r w:rsidR="009C44A4">
        <w:rPr>
          <w:rFonts w:ascii="Garamond" w:hAnsi="Garamond"/>
          <w:sz w:val="22"/>
          <w:szCs w:val="22"/>
        </w:rPr>
        <w:t>currently written into Massachusetts code</w:t>
      </w:r>
      <w:r w:rsidRPr="005809FE">
        <w:rPr>
          <w:rFonts w:ascii="Garamond" w:hAnsi="Garamond"/>
          <w:sz w:val="22"/>
          <w:szCs w:val="22"/>
        </w:rPr>
        <w:t xml:space="preserve">. </w:t>
      </w:r>
    </w:p>
    <w:p w:rsidR="00A117ED" w:rsidRDefault="00A117ED" w:rsidP="001D7B29">
      <w:pPr>
        <w:ind w:left="-360"/>
        <w:rPr>
          <w:rFonts w:ascii="Garamond" w:hAnsi="Garamond"/>
          <w:sz w:val="22"/>
          <w:szCs w:val="22"/>
        </w:rPr>
      </w:pPr>
    </w:p>
    <w:p w:rsidR="005809FE" w:rsidRDefault="00A117ED" w:rsidP="001D7B29">
      <w:pPr>
        <w:ind w:left="-360"/>
        <w:rPr>
          <w:rFonts w:ascii="Garamond" w:hAnsi="Garamond"/>
          <w:sz w:val="22"/>
          <w:szCs w:val="22"/>
        </w:rPr>
      </w:pPr>
      <w:r>
        <w:rPr>
          <w:rFonts w:ascii="Garamond" w:hAnsi="Garamond"/>
          <w:sz w:val="22"/>
          <w:szCs w:val="22"/>
        </w:rPr>
        <w:t>As it pertains to t</w:t>
      </w:r>
      <w:r w:rsidR="005809FE" w:rsidRPr="005809FE">
        <w:rPr>
          <w:rFonts w:ascii="Garamond" w:hAnsi="Garamond"/>
          <w:sz w:val="22"/>
          <w:szCs w:val="22"/>
        </w:rPr>
        <w:t xml:space="preserve">he </w:t>
      </w:r>
      <w:r w:rsidR="0063690A">
        <w:rPr>
          <w:rFonts w:ascii="Garamond" w:hAnsi="Garamond"/>
          <w:sz w:val="22"/>
          <w:szCs w:val="22"/>
        </w:rPr>
        <w:t xml:space="preserve">training </w:t>
      </w:r>
      <w:r w:rsidR="005809FE" w:rsidRPr="005809FE">
        <w:rPr>
          <w:rFonts w:ascii="Garamond" w:hAnsi="Garamond"/>
          <w:sz w:val="22"/>
          <w:szCs w:val="22"/>
        </w:rPr>
        <w:t xml:space="preserve">content </w:t>
      </w:r>
      <w:r>
        <w:rPr>
          <w:rFonts w:ascii="Garamond" w:hAnsi="Garamond"/>
          <w:sz w:val="22"/>
          <w:szCs w:val="22"/>
        </w:rPr>
        <w:t>requirements</w:t>
      </w:r>
      <w:r w:rsidR="0063690A">
        <w:rPr>
          <w:rFonts w:ascii="Garamond" w:hAnsi="Garamond"/>
          <w:sz w:val="22"/>
          <w:szCs w:val="22"/>
        </w:rPr>
        <w:t xml:space="preserve"> (medical or otherwise) for courses</w:t>
      </w:r>
      <w:r>
        <w:rPr>
          <w:rFonts w:ascii="Garamond" w:hAnsi="Garamond"/>
          <w:sz w:val="22"/>
          <w:szCs w:val="22"/>
        </w:rPr>
        <w:t xml:space="preserve">, </w:t>
      </w:r>
      <w:r w:rsidR="005809FE" w:rsidRPr="005809FE">
        <w:rPr>
          <w:rFonts w:ascii="Garamond" w:hAnsi="Garamond"/>
          <w:sz w:val="22"/>
          <w:szCs w:val="22"/>
        </w:rPr>
        <w:t xml:space="preserve">all E&amp;A training </w:t>
      </w:r>
      <w:r w:rsidR="00D80AAB">
        <w:rPr>
          <w:rFonts w:ascii="Garamond" w:hAnsi="Garamond"/>
          <w:sz w:val="22"/>
          <w:szCs w:val="22"/>
        </w:rPr>
        <w:t>programs</w:t>
      </w:r>
      <w:r>
        <w:rPr>
          <w:rFonts w:ascii="Garamond" w:hAnsi="Garamond"/>
          <w:sz w:val="22"/>
          <w:szCs w:val="22"/>
        </w:rPr>
        <w:t xml:space="preserve"> have </w:t>
      </w:r>
      <w:r w:rsidR="005809FE" w:rsidRPr="005809FE">
        <w:rPr>
          <w:rFonts w:ascii="Garamond" w:hAnsi="Garamond"/>
          <w:sz w:val="22"/>
          <w:szCs w:val="22"/>
        </w:rPr>
        <w:t xml:space="preserve">always been consistent with the latest CPR, AED and first aid guidelines, </w:t>
      </w:r>
      <w:r>
        <w:rPr>
          <w:rFonts w:ascii="Garamond" w:hAnsi="Garamond"/>
          <w:sz w:val="22"/>
          <w:szCs w:val="22"/>
        </w:rPr>
        <w:t>including</w:t>
      </w:r>
      <w:r w:rsidR="005809FE" w:rsidRPr="005809FE">
        <w:rPr>
          <w:rFonts w:ascii="Garamond" w:hAnsi="Garamond"/>
          <w:sz w:val="22"/>
          <w:szCs w:val="22"/>
        </w:rPr>
        <w:t xml:space="preserve"> the 2015 </w:t>
      </w:r>
      <w:r w:rsidR="005809FE" w:rsidRPr="00A117ED">
        <w:rPr>
          <w:rFonts w:ascii="Garamond" w:hAnsi="Garamond"/>
          <w:i/>
          <w:sz w:val="22"/>
          <w:szCs w:val="22"/>
        </w:rPr>
        <w:t>ILCOR Consen</w:t>
      </w:r>
      <w:r w:rsidRPr="00A117ED">
        <w:rPr>
          <w:rFonts w:ascii="Garamond" w:hAnsi="Garamond"/>
          <w:i/>
          <w:sz w:val="22"/>
          <w:szCs w:val="22"/>
        </w:rPr>
        <w:t>sus Guidelines for CPR and ECC,</w:t>
      </w:r>
      <w:r>
        <w:rPr>
          <w:rFonts w:ascii="Garamond" w:hAnsi="Garamond"/>
          <w:sz w:val="22"/>
          <w:szCs w:val="22"/>
        </w:rPr>
        <w:t xml:space="preserve"> </w:t>
      </w:r>
      <w:r w:rsidR="005809FE" w:rsidRPr="005809FE">
        <w:rPr>
          <w:rFonts w:ascii="Garamond" w:hAnsi="Garamond"/>
          <w:sz w:val="22"/>
          <w:szCs w:val="22"/>
        </w:rPr>
        <w:t xml:space="preserve">OSHA 1910.151 </w:t>
      </w:r>
      <w:r w:rsidR="005809FE" w:rsidRPr="00A117ED">
        <w:rPr>
          <w:rFonts w:ascii="Garamond" w:hAnsi="Garamond"/>
          <w:i/>
          <w:sz w:val="22"/>
          <w:szCs w:val="22"/>
        </w:rPr>
        <w:t>First Aid Standards</w:t>
      </w:r>
      <w:r>
        <w:rPr>
          <w:rFonts w:ascii="Garamond" w:hAnsi="Garamond"/>
          <w:sz w:val="22"/>
          <w:szCs w:val="22"/>
        </w:rPr>
        <w:t xml:space="preserve">, and </w:t>
      </w:r>
      <w:r w:rsidR="005809FE" w:rsidRPr="005809FE">
        <w:rPr>
          <w:rFonts w:ascii="Garamond" w:hAnsi="Garamond"/>
          <w:sz w:val="22"/>
          <w:szCs w:val="22"/>
        </w:rPr>
        <w:t xml:space="preserve">the </w:t>
      </w:r>
      <w:r w:rsidRPr="00A117ED">
        <w:rPr>
          <w:rFonts w:ascii="Garamond" w:hAnsi="Garamond"/>
          <w:i/>
          <w:sz w:val="22"/>
          <w:szCs w:val="22"/>
        </w:rPr>
        <w:t>2016</w:t>
      </w:r>
      <w:r>
        <w:rPr>
          <w:rFonts w:ascii="Garamond" w:hAnsi="Garamond"/>
          <w:sz w:val="22"/>
          <w:szCs w:val="22"/>
        </w:rPr>
        <w:t xml:space="preserve"> </w:t>
      </w:r>
      <w:r w:rsidR="005809FE" w:rsidRPr="00A117ED">
        <w:rPr>
          <w:rFonts w:ascii="Garamond" w:hAnsi="Garamond"/>
          <w:i/>
          <w:sz w:val="22"/>
          <w:szCs w:val="22"/>
        </w:rPr>
        <w:t>Model Aquatic Health Code (MAHC)</w:t>
      </w:r>
      <w:r w:rsidR="005809FE" w:rsidRPr="005809FE">
        <w:rPr>
          <w:rFonts w:ascii="Garamond" w:hAnsi="Garamond"/>
          <w:sz w:val="22"/>
          <w:szCs w:val="22"/>
        </w:rPr>
        <w:t>.</w:t>
      </w:r>
      <w:r w:rsidR="00437A9A">
        <w:rPr>
          <w:rFonts w:ascii="Garamond" w:hAnsi="Garamond"/>
          <w:sz w:val="22"/>
          <w:szCs w:val="22"/>
        </w:rPr>
        <w:t xml:space="preserve"> </w:t>
      </w:r>
    </w:p>
    <w:p w:rsidR="00A117ED" w:rsidRDefault="00A117ED" w:rsidP="001D7B29">
      <w:pPr>
        <w:ind w:left="-360"/>
        <w:rPr>
          <w:rFonts w:ascii="Garamond" w:hAnsi="Garamond"/>
          <w:sz w:val="22"/>
          <w:szCs w:val="22"/>
        </w:rPr>
      </w:pPr>
    </w:p>
    <w:p w:rsidR="00A117ED" w:rsidRDefault="00A117ED" w:rsidP="001D7B29">
      <w:pPr>
        <w:ind w:left="-360"/>
        <w:rPr>
          <w:rFonts w:ascii="Garamond" w:hAnsi="Garamond"/>
          <w:sz w:val="22"/>
          <w:szCs w:val="22"/>
        </w:rPr>
      </w:pPr>
      <w:r>
        <w:rPr>
          <w:rFonts w:ascii="Garamond" w:hAnsi="Garamond"/>
          <w:sz w:val="22"/>
          <w:szCs w:val="22"/>
        </w:rPr>
        <w:t xml:space="preserve">Having been in contact with Mr. Steven Hughes, we have agreed to submit further documentation supporting our cause under separate email to his office. </w:t>
      </w:r>
    </w:p>
    <w:p w:rsidR="006311E3" w:rsidRDefault="006311E3" w:rsidP="00A117ED">
      <w:pPr>
        <w:rPr>
          <w:rFonts w:ascii="Garamond" w:hAnsi="Garamond"/>
          <w:sz w:val="22"/>
          <w:szCs w:val="22"/>
        </w:rPr>
      </w:pPr>
    </w:p>
    <w:p w:rsidR="00A117ED" w:rsidRDefault="006311E3" w:rsidP="00A117ED">
      <w:pPr>
        <w:ind w:left="-360"/>
        <w:rPr>
          <w:rFonts w:ascii="Garamond" w:hAnsi="Garamond"/>
          <w:sz w:val="22"/>
          <w:szCs w:val="22"/>
        </w:rPr>
      </w:pPr>
      <w:r>
        <w:rPr>
          <w:rFonts w:ascii="Garamond" w:hAnsi="Garamond"/>
          <w:sz w:val="22"/>
          <w:szCs w:val="22"/>
        </w:rPr>
        <w:t>We are available to respond to any questions at your convenience.</w:t>
      </w:r>
    </w:p>
    <w:p w:rsidR="00A117ED" w:rsidRDefault="00A117ED" w:rsidP="00A117ED">
      <w:pPr>
        <w:ind w:left="-360"/>
        <w:rPr>
          <w:rFonts w:ascii="Garamond" w:hAnsi="Garamond"/>
          <w:sz w:val="22"/>
          <w:szCs w:val="22"/>
        </w:rPr>
      </w:pPr>
    </w:p>
    <w:p w:rsidR="006311E3" w:rsidRDefault="006311E3" w:rsidP="00A117ED">
      <w:pPr>
        <w:ind w:left="-360"/>
        <w:rPr>
          <w:rFonts w:ascii="Garamond" w:hAnsi="Garamond"/>
          <w:sz w:val="22"/>
          <w:szCs w:val="22"/>
        </w:rPr>
      </w:pPr>
      <w:r>
        <w:rPr>
          <w:rFonts w:ascii="Garamond" w:hAnsi="Garamond"/>
          <w:sz w:val="22"/>
          <w:szCs w:val="22"/>
        </w:rPr>
        <w:t>Resp</w:t>
      </w:r>
      <w:r w:rsidR="0063690A">
        <w:rPr>
          <w:rFonts w:ascii="Garamond" w:hAnsi="Garamond"/>
          <w:sz w:val="22"/>
          <w:szCs w:val="22"/>
        </w:rPr>
        <w:t>ectfully Submitted,</w:t>
      </w:r>
    </w:p>
    <w:p w:rsidR="006311E3" w:rsidRDefault="006311E3" w:rsidP="00C80ED7">
      <w:pPr>
        <w:ind w:left="-360"/>
        <w:rPr>
          <w:rFonts w:ascii="Garamond" w:hAnsi="Garamond"/>
          <w:sz w:val="22"/>
          <w:szCs w:val="22"/>
        </w:rPr>
      </w:pPr>
    </w:p>
    <w:p w:rsidR="0063690A" w:rsidRDefault="006311E3" w:rsidP="0063690A">
      <w:pPr>
        <w:ind w:left="-360"/>
        <w:rPr>
          <w:rFonts w:ascii="Garamond" w:hAnsi="Garamond"/>
          <w:sz w:val="22"/>
          <w:szCs w:val="22"/>
        </w:rPr>
      </w:pPr>
      <w:r w:rsidRPr="00C277C0">
        <w:rPr>
          <w:rFonts w:ascii="Garamond" w:hAnsi="Garamond"/>
          <w:sz w:val="22"/>
          <w:szCs w:val="22"/>
        </w:rPr>
        <w:t>Larry Newell</w:t>
      </w:r>
      <w:r>
        <w:rPr>
          <w:rFonts w:ascii="Garamond" w:hAnsi="Garamond"/>
          <w:sz w:val="22"/>
          <w:szCs w:val="22"/>
        </w:rPr>
        <w:t xml:space="preserve">, </w:t>
      </w:r>
      <w:proofErr w:type="gramStart"/>
      <w:r>
        <w:rPr>
          <w:rFonts w:ascii="Garamond" w:hAnsi="Garamond"/>
          <w:sz w:val="22"/>
          <w:szCs w:val="22"/>
        </w:rPr>
        <w:t>Ed.D.,</w:t>
      </w:r>
      <w:proofErr w:type="gramEnd"/>
      <w:r>
        <w:rPr>
          <w:rFonts w:ascii="Garamond" w:hAnsi="Garamond"/>
          <w:sz w:val="22"/>
          <w:szCs w:val="22"/>
        </w:rPr>
        <w:t xml:space="preserve"> </w:t>
      </w:r>
      <w:r w:rsidRPr="00C277C0">
        <w:rPr>
          <w:rFonts w:ascii="Garamond" w:hAnsi="Garamond"/>
          <w:sz w:val="22"/>
          <w:szCs w:val="22"/>
        </w:rPr>
        <w:t>NRP</w:t>
      </w:r>
      <w:r w:rsidR="0063690A">
        <w:rPr>
          <w:rFonts w:ascii="Garamond" w:hAnsi="Garamond"/>
          <w:sz w:val="22"/>
          <w:szCs w:val="22"/>
        </w:rPr>
        <w:t>.,</w:t>
      </w:r>
      <w:r>
        <w:rPr>
          <w:rFonts w:ascii="Garamond" w:hAnsi="Garamond"/>
          <w:sz w:val="22"/>
          <w:szCs w:val="22"/>
        </w:rPr>
        <w:t xml:space="preserve"> </w:t>
      </w:r>
      <w:r w:rsidR="00726E4B">
        <w:rPr>
          <w:rFonts w:ascii="Garamond" w:hAnsi="Garamond"/>
          <w:sz w:val="22"/>
          <w:szCs w:val="22"/>
        </w:rPr>
        <w:t>Vice President, Education</w:t>
      </w:r>
      <w:r w:rsidRPr="00C277C0">
        <w:rPr>
          <w:rFonts w:ascii="Garamond" w:hAnsi="Garamond"/>
          <w:sz w:val="22"/>
          <w:szCs w:val="22"/>
        </w:rPr>
        <w:t xml:space="preserve"> Services</w:t>
      </w:r>
      <w:r w:rsidR="001D256B">
        <w:rPr>
          <w:rFonts w:ascii="Garamond" w:hAnsi="Garamond"/>
          <w:sz w:val="22"/>
          <w:szCs w:val="22"/>
        </w:rPr>
        <w:t xml:space="preserve"> </w:t>
      </w:r>
    </w:p>
    <w:p w:rsidR="0063690A" w:rsidRDefault="006311E3" w:rsidP="0063690A">
      <w:pPr>
        <w:ind w:left="-360"/>
        <w:rPr>
          <w:rFonts w:ascii="Garamond" w:hAnsi="Garamond"/>
          <w:sz w:val="22"/>
          <w:szCs w:val="22"/>
        </w:rPr>
      </w:pPr>
      <w:r w:rsidRPr="00C277C0">
        <w:rPr>
          <w:rFonts w:ascii="Garamond" w:hAnsi="Garamond"/>
          <w:sz w:val="22"/>
          <w:szCs w:val="22"/>
        </w:rPr>
        <w:t>Peter Goldman, MD</w:t>
      </w:r>
      <w:r w:rsidR="0063690A">
        <w:rPr>
          <w:rFonts w:ascii="Garamond" w:hAnsi="Garamond"/>
          <w:sz w:val="22"/>
          <w:szCs w:val="22"/>
        </w:rPr>
        <w:t xml:space="preserve">., </w:t>
      </w:r>
      <w:r w:rsidRPr="00C277C0">
        <w:rPr>
          <w:rFonts w:ascii="Garamond" w:hAnsi="Garamond"/>
          <w:sz w:val="22"/>
          <w:szCs w:val="22"/>
        </w:rPr>
        <w:t>Medical Director</w:t>
      </w:r>
    </w:p>
    <w:p w:rsidR="006311E3" w:rsidRPr="00C277C0" w:rsidRDefault="006311E3" w:rsidP="0063690A">
      <w:pPr>
        <w:ind w:left="-360"/>
        <w:rPr>
          <w:rFonts w:ascii="Garamond" w:hAnsi="Garamond"/>
          <w:sz w:val="22"/>
          <w:szCs w:val="22"/>
        </w:rPr>
      </w:pPr>
      <w:r>
        <w:rPr>
          <w:rFonts w:ascii="Garamond" w:hAnsi="Garamond"/>
          <w:sz w:val="22"/>
          <w:szCs w:val="22"/>
        </w:rPr>
        <w:t>Richard Carroll</w:t>
      </w:r>
      <w:r w:rsidR="0063690A">
        <w:rPr>
          <w:rFonts w:ascii="Garamond" w:hAnsi="Garamond"/>
          <w:sz w:val="22"/>
          <w:szCs w:val="22"/>
        </w:rPr>
        <w:t xml:space="preserve">, </w:t>
      </w:r>
      <w:r>
        <w:rPr>
          <w:rFonts w:ascii="Garamond" w:hAnsi="Garamond"/>
          <w:sz w:val="22"/>
          <w:szCs w:val="22"/>
        </w:rPr>
        <w:t>Chief Operating Officer</w:t>
      </w:r>
      <w:bookmarkStart w:id="0" w:name="_GoBack"/>
      <w:bookmarkEnd w:id="0"/>
    </w:p>
    <w:p w:rsidR="006311E3" w:rsidRDefault="006311E3" w:rsidP="006311E3">
      <w:pPr>
        <w:ind w:left="-360"/>
        <w:rPr>
          <w:rFonts w:ascii="Garamond" w:hAnsi="Garamond"/>
          <w:sz w:val="22"/>
          <w:szCs w:val="22"/>
        </w:rPr>
      </w:pPr>
    </w:p>
    <w:p w:rsidR="006311E3" w:rsidRDefault="006311E3" w:rsidP="00C80ED7">
      <w:pPr>
        <w:ind w:left="-360"/>
        <w:rPr>
          <w:rFonts w:ascii="Garamond" w:hAnsi="Garamond"/>
          <w:sz w:val="22"/>
          <w:szCs w:val="22"/>
        </w:rPr>
      </w:pPr>
    </w:p>
    <w:p w:rsidR="00906230" w:rsidRPr="00D13D03" w:rsidRDefault="001D7B29" w:rsidP="009A627D">
      <w:pPr>
        <w:ind w:left="-360"/>
        <w:rPr>
          <w:rFonts w:ascii="Garamond" w:hAnsi="Garamond"/>
          <w:sz w:val="22"/>
          <w:szCs w:val="22"/>
        </w:rPr>
      </w:pPr>
      <w:r w:rsidRPr="001D7B29">
        <w:rPr>
          <w:rFonts w:ascii="Garamond" w:hAnsi="Garamond"/>
          <w:sz w:val="22"/>
          <w:szCs w:val="22"/>
        </w:rPr>
        <w:t xml:space="preserve"> </w:t>
      </w:r>
    </w:p>
    <w:p w:rsidR="007C1A97" w:rsidRPr="00D13D03" w:rsidRDefault="00D473B1" w:rsidP="000E4262">
      <w:pPr>
        <w:rPr>
          <w:rFonts w:ascii="Garamond" w:hAnsi="Garamond"/>
          <w:sz w:val="22"/>
          <w:szCs w:val="22"/>
        </w:rPr>
      </w:pPr>
      <w:r>
        <w:rPr>
          <w:rFonts w:ascii="Garamond" w:hAnsi="Garamond"/>
          <w:sz w:val="22"/>
          <w:szCs w:val="22"/>
        </w:rPr>
        <w:t xml:space="preserve">        </w:t>
      </w:r>
    </w:p>
    <w:sectPr w:rsidR="007C1A97" w:rsidRPr="00D13D03" w:rsidSect="000D3ECD">
      <w:headerReference w:type="even" r:id="rId9"/>
      <w:headerReference w:type="default" r:id="rId10"/>
      <w:footerReference w:type="even" r:id="rId11"/>
      <w:footerReference w:type="default" r:id="rId12"/>
      <w:headerReference w:type="first" r:id="rId13"/>
      <w:footerReference w:type="first" r:id="rId14"/>
      <w:pgSz w:w="12240" w:h="15840" w:code="1"/>
      <w:pgMar w:top="1267" w:right="994" w:bottom="1440" w:left="3168"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74B" w:rsidRDefault="0022574B">
      <w:r>
        <w:separator/>
      </w:r>
    </w:p>
  </w:endnote>
  <w:endnote w:type="continuationSeparator" w:id="0">
    <w:p w:rsidR="0022574B" w:rsidRDefault="00225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356" w:rsidRDefault="00FB23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2E9" w:rsidRPr="008E077B" w:rsidRDefault="00FB2356" w:rsidP="000D3ECD">
    <w:pPr>
      <w:pStyle w:val="Footer"/>
      <w:jc w:val="center"/>
      <w:rPr>
        <w:rFonts w:ascii="Arial Narrow" w:hAnsi="Arial Narrow"/>
        <w:b/>
        <w:color w:val="1F497D" w:themeColor="text2"/>
        <w:sz w:val="18"/>
      </w:rPr>
    </w:pPr>
    <w:r w:rsidRPr="00FB2356">
      <w:rPr>
        <w:rFonts w:ascii="Arial Narrow" w:hAnsi="Arial Narrow"/>
        <w:b/>
        <w:color w:val="1F497D" w:themeColor="text2"/>
        <w:sz w:val="18"/>
      </w:rPr>
      <w:t xml:space="preserve">Ellis &amp; Associates, Inc.       5979 Vineland Rd. Suite 105, Orlando, FL 32819        (800) 742-8720         www.jellis.com </w:t>
    </w:r>
    <w:r w:rsidR="002F02E9" w:rsidRPr="008E077B">
      <w:rPr>
        <w:rFonts w:ascii="Arial Narrow" w:hAnsi="Arial Narrow"/>
        <w:b/>
        <w:color w:val="1F497D" w:themeColor="text2"/>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2E9" w:rsidRPr="008E077B" w:rsidRDefault="00FB2356" w:rsidP="000D3ECD">
    <w:pPr>
      <w:pStyle w:val="Footer"/>
      <w:jc w:val="center"/>
      <w:rPr>
        <w:rFonts w:ascii="Arial Narrow" w:hAnsi="Arial Narrow"/>
        <w:b/>
        <w:color w:val="1F497D" w:themeColor="text2"/>
        <w:sz w:val="18"/>
      </w:rPr>
    </w:pPr>
    <w:r w:rsidRPr="00FB2356">
      <w:rPr>
        <w:rFonts w:ascii="Arial Narrow" w:hAnsi="Arial Narrow"/>
        <w:b/>
        <w:color w:val="1F497D" w:themeColor="text2"/>
        <w:sz w:val="18"/>
      </w:rPr>
      <w:t>Ellis &amp; Associates, Inc.       5979 Vineland Rd. Suite 105, Orlando, FL 32819        (800) 742-8720         www.jellis.com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74B" w:rsidRDefault="0022574B">
      <w:r>
        <w:separator/>
      </w:r>
    </w:p>
  </w:footnote>
  <w:footnote w:type="continuationSeparator" w:id="0">
    <w:p w:rsidR="0022574B" w:rsidRDefault="002257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2E9" w:rsidRDefault="0022574B">
    <w:pPr>
      <w:pStyle w:val="Header"/>
    </w:pPr>
    <w:r>
      <w:rPr>
        <w:noProof/>
      </w:rPr>
      <w:pict w14:anchorId="33270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56188" o:spid="_x0000_s2077" type="#_x0000_t75" style="position:absolute;margin-left:0;margin-top:0;width:719.9pt;height:791.9pt;z-index:-251657216;mso-position-horizontal:center;mso-position-horizontal-relative:margin;mso-position-vertical:center;mso-position-vertical-relative:margin" o:allowincell="f">
          <v:imagedata r:id="rId1" o:title="Border-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2E9" w:rsidRDefault="0022574B" w:rsidP="000D3ECD">
    <w:pPr>
      <w:pStyle w:val="Header"/>
      <w:spacing w:after="0"/>
      <w:rPr>
        <w:rFonts w:ascii="Tahoma" w:hAnsi="Tahoma" w:cs="Tahoma"/>
        <w:sz w:val="20"/>
        <w:szCs w:val="20"/>
      </w:rPr>
    </w:pPr>
    <w:r>
      <w:rPr>
        <w:rFonts w:ascii="Tahoma" w:hAnsi="Tahoma" w:cs="Tahoma"/>
        <w:noProof/>
        <w:sz w:val="20"/>
        <w:szCs w:val="20"/>
      </w:rPr>
      <w:pict w14:anchorId="21673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56189" o:spid="_x0000_s2078" type="#_x0000_t75" style="position:absolute;margin-left:0;margin-top:0;width:719.9pt;height:791.9pt;z-index:-251656192;mso-position-horizontal:center;mso-position-horizontal-relative:margin;mso-position-vertical:center;mso-position-vertical-relative:margin" o:allowincell="f">
          <v:imagedata r:id="rId1" o:title="Border-letterhead"/>
          <w10:wrap anchorx="margin" anchory="margin"/>
        </v:shape>
      </w:pict>
    </w:r>
  </w:p>
  <w:p w:rsidR="002F02E9" w:rsidRPr="00DC0737" w:rsidRDefault="002F02E9" w:rsidP="000D3ECD">
    <w:pPr>
      <w:pStyle w:val="Header"/>
      <w:spacing w:after="0"/>
      <w:rPr>
        <w:rFonts w:ascii="Tahoma" w:hAnsi="Tahoma" w:cs="Tahoma"/>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2E9" w:rsidRDefault="0022574B">
    <w:pPr>
      <w:pStyle w:val="Header"/>
    </w:pPr>
    <w:r>
      <w:rPr>
        <w:noProof/>
      </w:rPr>
      <w:pict w14:anchorId="042D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56187" o:spid="_x0000_s2076" type="#_x0000_t75" style="position:absolute;margin-left:0;margin-top:0;width:719.9pt;height:791.9pt;z-index:-251658240;mso-position-horizontal:center;mso-position-horizontal-relative:margin;mso-position-vertical:center;mso-position-vertical-relative:margin" o:allowincell="f">
          <v:imagedata r:id="rId1" o:title="Border-letterhea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36E646"/>
    <w:lvl w:ilvl="0">
      <w:start w:val="1"/>
      <w:numFmt w:val="decimal"/>
      <w:lvlText w:val="%1."/>
      <w:lvlJc w:val="left"/>
      <w:pPr>
        <w:tabs>
          <w:tab w:val="num" w:pos="1800"/>
        </w:tabs>
        <w:ind w:left="1800" w:hanging="360"/>
      </w:pPr>
    </w:lvl>
  </w:abstractNum>
  <w:abstractNum w:abstractNumId="1">
    <w:nsid w:val="FFFFFF7D"/>
    <w:multiLevelType w:val="singleLevel"/>
    <w:tmpl w:val="682858B6"/>
    <w:lvl w:ilvl="0">
      <w:start w:val="1"/>
      <w:numFmt w:val="decimal"/>
      <w:lvlText w:val="%1."/>
      <w:lvlJc w:val="left"/>
      <w:pPr>
        <w:tabs>
          <w:tab w:val="num" w:pos="1440"/>
        </w:tabs>
        <w:ind w:left="1440" w:hanging="360"/>
      </w:pPr>
    </w:lvl>
  </w:abstractNum>
  <w:abstractNum w:abstractNumId="2">
    <w:nsid w:val="FFFFFF7E"/>
    <w:multiLevelType w:val="singleLevel"/>
    <w:tmpl w:val="E0525614"/>
    <w:lvl w:ilvl="0">
      <w:start w:val="1"/>
      <w:numFmt w:val="decimal"/>
      <w:lvlText w:val="%1."/>
      <w:lvlJc w:val="left"/>
      <w:pPr>
        <w:tabs>
          <w:tab w:val="num" w:pos="1080"/>
        </w:tabs>
        <w:ind w:left="1080" w:hanging="360"/>
      </w:pPr>
    </w:lvl>
  </w:abstractNum>
  <w:abstractNum w:abstractNumId="3">
    <w:nsid w:val="FFFFFF7F"/>
    <w:multiLevelType w:val="singleLevel"/>
    <w:tmpl w:val="0FF447DA"/>
    <w:lvl w:ilvl="0">
      <w:start w:val="1"/>
      <w:numFmt w:val="decimal"/>
      <w:lvlText w:val="%1."/>
      <w:lvlJc w:val="left"/>
      <w:pPr>
        <w:tabs>
          <w:tab w:val="num" w:pos="720"/>
        </w:tabs>
        <w:ind w:left="720" w:hanging="360"/>
      </w:pPr>
    </w:lvl>
  </w:abstractNum>
  <w:abstractNum w:abstractNumId="4">
    <w:nsid w:val="FFFFFF80"/>
    <w:multiLevelType w:val="singleLevel"/>
    <w:tmpl w:val="2E96A9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0E814B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F5ACA3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51022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00489D4"/>
    <w:lvl w:ilvl="0">
      <w:start w:val="1"/>
      <w:numFmt w:val="decimal"/>
      <w:lvlText w:val="%1."/>
      <w:lvlJc w:val="left"/>
      <w:pPr>
        <w:tabs>
          <w:tab w:val="num" w:pos="360"/>
        </w:tabs>
        <w:ind w:left="360" w:hanging="360"/>
      </w:pPr>
    </w:lvl>
  </w:abstractNum>
  <w:abstractNum w:abstractNumId="9">
    <w:nsid w:val="FFFFFF89"/>
    <w:multiLevelType w:val="singleLevel"/>
    <w:tmpl w:val="1D767AD0"/>
    <w:lvl w:ilvl="0">
      <w:start w:val="1"/>
      <w:numFmt w:val="bullet"/>
      <w:lvlText w:val=""/>
      <w:lvlJc w:val="left"/>
      <w:pPr>
        <w:tabs>
          <w:tab w:val="num" w:pos="360"/>
        </w:tabs>
        <w:ind w:left="360" w:hanging="360"/>
      </w:pPr>
      <w:rPr>
        <w:rFonts w:ascii="Symbol" w:hAnsi="Symbol" w:hint="default"/>
      </w:rPr>
    </w:lvl>
  </w:abstractNum>
  <w:abstractNum w:abstractNumId="10">
    <w:nsid w:val="05D30C83"/>
    <w:multiLevelType w:val="hybridMultilevel"/>
    <w:tmpl w:val="79FC2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E03EBA"/>
    <w:multiLevelType w:val="hybridMultilevel"/>
    <w:tmpl w:val="7124D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CDD"/>
    <w:rsid w:val="00002DBE"/>
    <w:rsid w:val="000041E9"/>
    <w:rsid w:val="00060FBF"/>
    <w:rsid w:val="000C3E12"/>
    <w:rsid w:val="000D3ECD"/>
    <w:rsid w:val="000E249B"/>
    <w:rsid w:val="000E4262"/>
    <w:rsid w:val="000F1373"/>
    <w:rsid w:val="00134A8B"/>
    <w:rsid w:val="001654D2"/>
    <w:rsid w:val="001655A4"/>
    <w:rsid w:val="001D256B"/>
    <w:rsid w:val="001D7B29"/>
    <w:rsid w:val="0021081C"/>
    <w:rsid w:val="00213CF4"/>
    <w:rsid w:val="002167DF"/>
    <w:rsid w:val="0022574B"/>
    <w:rsid w:val="00233298"/>
    <w:rsid w:val="002471D5"/>
    <w:rsid w:val="0029097E"/>
    <w:rsid w:val="002B7A53"/>
    <w:rsid w:val="002F02E9"/>
    <w:rsid w:val="002F2B43"/>
    <w:rsid w:val="00301F35"/>
    <w:rsid w:val="0034343C"/>
    <w:rsid w:val="0036680B"/>
    <w:rsid w:val="00380CF5"/>
    <w:rsid w:val="00394328"/>
    <w:rsid w:val="003A6CDD"/>
    <w:rsid w:val="003A77B1"/>
    <w:rsid w:val="00416D5E"/>
    <w:rsid w:val="00437A9A"/>
    <w:rsid w:val="004A41D5"/>
    <w:rsid w:val="004F74B6"/>
    <w:rsid w:val="00511662"/>
    <w:rsid w:val="00532BBE"/>
    <w:rsid w:val="005809FE"/>
    <w:rsid w:val="005A4ABC"/>
    <w:rsid w:val="006010D2"/>
    <w:rsid w:val="006311E3"/>
    <w:rsid w:val="0063690A"/>
    <w:rsid w:val="00660F09"/>
    <w:rsid w:val="006630A0"/>
    <w:rsid w:val="00680886"/>
    <w:rsid w:val="0069726C"/>
    <w:rsid w:val="006A6A9A"/>
    <w:rsid w:val="006C4776"/>
    <w:rsid w:val="006F0F51"/>
    <w:rsid w:val="00726E4B"/>
    <w:rsid w:val="007635F3"/>
    <w:rsid w:val="007738BD"/>
    <w:rsid w:val="007C1A97"/>
    <w:rsid w:val="007D43E8"/>
    <w:rsid w:val="008170B3"/>
    <w:rsid w:val="00834A1B"/>
    <w:rsid w:val="008A5999"/>
    <w:rsid w:val="008C3B38"/>
    <w:rsid w:val="00906230"/>
    <w:rsid w:val="00916A33"/>
    <w:rsid w:val="009755ED"/>
    <w:rsid w:val="009A627D"/>
    <w:rsid w:val="009C44A4"/>
    <w:rsid w:val="009D2A9E"/>
    <w:rsid w:val="009F2EED"/>
    <w:rsid w:val="00A117ED"/>
    <w:rsid w:val="00A33B91"/>
    <w:rsid w:val="00AB7C5C"/>
    <w:rsid w:val="00B56BBB"/>
    <w:rsid w:val="00BC08B4"/>
    <w:rsid w:val="00BE14EF"/>
    <w:rsid w:val="00C277C0"/>
    <w:rsid w:val="00C50FE2"/>
    <w:rsid w:val="00C71C73"/>
    <w:rsid w:val="00C80ED7"/>
    <w:rsid w:val="00C91501"/>
    <w:rsid w:val="00D13D03"/>
    <w:rsid w:val="00D473B1"/>
    <w:rsid w:val="00D75618"/>
    <w:rsid w:val="00D80AAB"/>
    <w:rsid w:val="00DA60C9"/>
    <w:rsid w:val="00E00E17"/>
    <w:rsid w:val="00E87C5E"/>
    <w:rsid w:val="00F00531"/>
    <w:rsid w:val="00F06B70"/>
    <w:rsid w:val="00F3515A"/>
    <w:rsid w:val="00F4528A"/>
    <w:rsid w:val="00FA519F"/>
    <w:rsid w:val="00FB2356"/>
    <w:rsid w:val="00FE4125"/>
    <w:rsid w:val="00FE46E0"/>
    <w:rsid w:val="00FF04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684"/>
    <w:rPr>
      <w:sz w:val="24"/>
      <w:szCs w:val="24"/>
    </w:rPr>
  </w:style>
  <w:style w:type="paragraph" w:styleId="Heading1">
    <w:name w:val="heading 1"/>
    <w:basedOn w:val="Normal"/>
    <w:next w:val="Normal"/>
    <w:qFormat/>
    <w:rsid w:val="00D1268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nderAddress">
    <w:name w:val="Sender Address"/>
    <w:basedOn w:val="Normal"/>
    <w:rsid w:val="00981E11"/>
  </w:style>
  <w:style w:type="paragraph" w:styleId="Date">
    <w:name w:val="Date"/>
    <w:basedOn w:val="Normal"/>
    <w:next w:val="Normal"/>
    <w:rsid w:val="00981E11"/>
    <w:pPr>
      <w:spacing w:after="480"/>
    </w:pPr>
  </w:style>
  <w:style w:type="paragraph" w:customStyle="1" w:styleId="RecipientAddress">
    <w:name w:val="Recipient Address"/>
    <w:basedOn w:val="Normal"/>
    <w:rsid w:val="00852CDA"/>
  </w:style>
  <w:style w:type="paragraph" w:styleId="Salutation">
    <w:name w:val="Salutation"/>
    <w:basedOn w:val="Normal"/>
    <w:next w:val="Normal"/>
    <w:rsid w:val="00852CDA"/>
    <w:pPr>
      <w:spacing w:before="480" w:after="240"/>
    </w:pPr>
  </w:style>
  <w:style w:type="paragraph" w:styleId="Closing">
    <w:name w:val="Closing"/>
    <w:basedOn w:val="Normal"/>
    <w:rsid w:val="00981E11"/>
    <w:pPr>
      <w:spacing w:after="960"/>
    </w:pPr>
  </w:style>
  <w:style w:type="paragraph" w:styleId="Signature">
    <w:name w:val="Signature"/>
    <w:basedOn w:val="Normal"/>
    <w:rsid w:val="00981E11"/>
  </w:style>
  <w:style w:type="paragraph" w:customStyle="1" w:styleId="ccEnclosure">
    <w:name w:val="cc:/Enclosure"/>
    <w:basedOn w:val="Normal"/>
    <w:rsid w:val="00CF13D7"/>
    <w:pPr>
      <w:tabs>
        <w:tab w:val="left" w:pos="1440"/>
      </w:tabs>
      <w:spacing w:before="240" w:after="240"/>
      <w:ind w:left="1440" w:hanging="1440"/>
    </w:pPr>
  </w:style>
  <w:style w:type="paragraph" w:styleId="BodyText">
    <w:name w:val="Body Text"/>
    <w:basedOn w:val="Normal"/>
    <w:rsid w:val="00D12684"/>
    <w:pPr>
      <w:spacing w:after="240"/>
    </w:pPr>
  </w:style>
  <w:style w:type="paragraph" w:styleId="BalloonText">
    <w:name w:val="Balloon Text"/>
    <w:basedOn w:val="Normal"/>
    <w:semiHidden/>
    <w:rsid w:val="007834BF"/>
    <w:rPr>
      <w:rFonts w:ascii="Tahoma" w:hAnsi="Tahoma" w:cs="Tahoma"/>
      <w:sz w:val="16"/>
      <w:szCs w:val="16"/>
    </w:rPr>
  </w:style>
  <w:style w:type="paragraph" w:styleId="Header">
    <w:name w:val="header"/>
    <w:basedOn w:val="Normal"/>
    <w:rsid w:val="000B7DA8"/>
    <w:pPr>
      <w:tabs>
        <w:tab w:val="center" w:pos="4320"/>
        <w:tab w:val="right" w:pos="8640"/>
      </w:tabs>
      <w:spacing w:after="480"/>
    </w:pPr>
  </w:style>
  <w:style w:type="paragraph" w:styleId="Footer">
    <w:name w:val="footer"/>
    <w:basedOn w:val="Normal"/>
    <w:rsid w:val="00CF13D7"/>
    <w:pPr>
      <w:tabs>
        <w:tab w:val="center" w:pos="4320"/>
        <w:tab w:val="right" w:pos="8640"/>
      </w:tabs>
    </w:pPr>
  </w:style>
  <w:style w:type="character" w:styleId="PageNumber">
    <w:name w:val="page number"/>
    <w:basedOn w:val="DefaultParagraphFont"/>
    <w:rsid w:val="000B7DA8"/>
  </w:style>
  <w:style w:type="character" w:styleId="Hyperlink">
    <w:name w:val="Hyperlink"/>
    <w:basedOn w:val="DefaultParagraphFont"/>
    <w:uiPriority w:val="99"/>
    <w:unhideWhenUsed/>
    <w:rsid w:val="0071565C"/>
    <w:rPr>
      <w:color w:val="0000FF" w:themeColor="hyperlink"/>
      <w:u w:val="single"/>
    </w:rPr>
  </w:style>
  <w:style w:type="character" w:styleId="CommentReference">
    <w:name w:val="annotation reference"/>
    <w:basedOn w:val="DefaultParagraphFont"/>
    <w:uiPriority w:val="99"/>
    <w:semiHidden/>
    <w:unhideWhenUsed/>
    <w:rsid w:val="00A925E2"/>
    <w:rPr>
      <w:sz w:val="18"/>
      <w:szCs w:val="18"/>
    </w:rPr>
  </w:style>
  <w:style w:type="paragraph" w:styleId="CommentText">
    <w:name w:val="annotation text"/>
    <w:basedOn w:val="Normal"/>
    <w:link w:val="CommentTextChar"/>
    <w:uiPriority w:val="99"/>
    <w:semiHidden/>
    <w:unhideWhenUsed/>
    <w:rsid w:val="00A925E2"/>
  </w:style>
  <w:style w:type="character" w:customStyle="1" w:styleId="CommentTextChar">
    <w:name w:val="Comment Text Char"/>
    <w:basedOn w:val="DefaultParagraphFont"/>
    <w:link w:val="CommentText"/>
    <w:uiPriority w:val="99"/>
    <w:semiHidden/>
    <w:rsid w:val="00A925E2"/>
    <w:rPr>
      <w:sz w:val="24"/>
      <w:szCs w:val="24"/>
    </w:rPr>
  </w:style>
  <w:style w:type="paragraph" w:styleId="CommentSubject">
    <w:name w:val="annotation subject"/>
    <w:basedOn w:val="CommentText"/>
    <w:next w:val="CommentText"/>
    <w:link w:val="CommentSubjectChar"/>
    <w:uiPriority w:val="99"/>
    <w:semiHidden/>
    <w:unhideWhenUsed/>
    <w:rsid w:val="00A925E2"/>
    <w:rPr>
      <w:b/>
      <w:bCs/>
      <w:sz w:val="20"/>
      <w:szCs w:val="20"/>
    </w:rPr>
  </w:style>
  <w:style w:type="character" w:customStyle="1" w:styleId="CommentSubjectChar">
    <w:name w:val="Comment Subject Char"/>
    <w:basedOn w:val="CommentTextChar"/>
    <w:link w:val="CommentSubject"/>
    <w:uiPriority w:val="99"/>
    <w:semiHidden/>
    <w:rsid w:val="00A925E2"/>
    <w:rPr>
      <w:b/>
      <w:bCs/>
      <w:sz w:val="24"/>
      <w:szCs w:val="24"/>
    </w:rPr>
  </w:style>
  <w:style w:type="paragraph" w:customStyle="1" w:styleId="Default">
    <w:name w:val="Default"/>
    <w:rsid w:val="00DB01D6"/>
    <w:pPr>
      <w:autoSpaceDE w:val="0"/>
      <w:autoSpaceDN w:val="0"/>
      <w:adjustRightInd w:val="0"/>
    </w:pPr>
    <w:rPr>
      <w:rFonts w:ascii="Arial" w:hAnsi="Arial" w:cs="Arial"/>
      <w:color w:val="000000"/>
      <w:sz w:val="24"/>
      <w:szCs w:val="24"/>
    </w:rPr>
  </w:style>
  <w:style w:type="paragraph" w:customStyle="1" w:styleId="InsideAddressName">
    <w:name w:val="Inside Address Name"/>
    <w:basedOn w:val="Normal"/>
    <w:rsid w:val="00AB4DCD"/>
  </w:style>
  <w:style w:type="paragraph" w:customStyle="1" w:styleId="InsideAddress">
    <w:name w:val="Inside Address"/>
    <w:basedOn w:val="Normal"/>
    <w:rsid w:val="00AB4DCD"/>
  </w:style>
  <w:style w:type="paragraph" w:customStyle="1" w:styleId="ReferenceLine">
    <w:name w:val="Reference Line"/>
    <w:basedOn w:val="BodyText"/>
    <w:rsid w:val="00AB4D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684"/>
    <w:rPr>
      <w:sz w:val="24"/>
      <w:szCs w:val="24"/>
    </w:rPr>
  </w:style>
  <w:style w:type="paragraph" w:styleId="Heading1">
    <w:name w:val="heading 1"/>
    <w:basedOn w:val="Normal"/>
    <w:next w:val="Normal"/>
    <w:qFormat/>
    <w:rsid w:val="00D1268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nderAddress">
    <w:name w:val="Sender Address"/>
    <w:basedOn w:val="Normal"/>
    <w:rsid w:val="00981E11"/>
  </w:style>
  <w:style w:type="paragraph" w:styleId="Date">
    <w:name w:val="Date"/>
    <w:basedOn w:val="Normal"/>
    <w:next w:val="Normal"/>
    <w:rsid w:val="00981E11"/>
    <w:pPr>
      <w:spacing w:after="480"/>
    </w:pPr>
  </w:style>
  <w:style w:type="paragraph" w:customStyle="1" w:styleId="RecipientAddress">
    <w:name w:val="Recipient Address"/>
    <w:basedOn w:val="Normal"/>
    <w:rsid w:val="00852CDA"/>
  </w:style>
  <w:style w:type="paragraph" w:styleId="Salutation">
    <w:name w:val="Salutation"/>
    <w:basedOn w:val="Normal"/>
    <w:next w:val="Normal"/>
    <w:rsid w:val="00852CDA"/>
    <w:pPr>
      <w:spacing w:before="480" w:after="240"/>
    </w:pPr>
  </w:style>
  <w:style w:type="paragraph" w:styleId="Closing">
    <w:name w:val="Closing"/>
    <w:basedOn w:val="Normal"/>
    <w:rsid w:val="00981E11"/>
    <w:pPr>
      <w:spacing w:after="960"/>
    </w:pPr>
  </w:style>
  <w:style w:type="paragraph" w:styleId="Signature">
    <w:name w:val="Signature"/>
    <w:basedOn w:val="Normal"/>
    <w:rsid w:val="00981E11"/>
  </w:style>
  <w:style w:type="paragraph" w:customStyle="1" w:styleId="ccEnclosure">
    <w:name w:val="cc:/Enclosure"/>
    <w:basedOn w:val="Normal"/>
    <w:rsid w:val="00CF13D7"/>
    <w:pPr>
      <w:tabs>
        <w:tab w:val="left" w:pos="1440"/>
      </w:tabs>
      <w:spacing w:before="240" w:after="240"/>
      <w:ind w:left="1440" w:hanging="1440"/>
    </w:pPr>
  </w:style>
  <w:style w:type="paragraph" w:styleId="BodyText">
    <w:name w:val="Body Text"/>
    <w:basedOn w:val="Normal"/>
    <w:rsid w:val="00D12684"/>
    <w:pPr>
      <w:spacing w:after="240"/>
    </w:pPr>
  </w:style>
  <w:style w:type="paragraph" w:styleId="BalloonText">
    <w:name w:val="Balloon Text"/>
    <w:basedOn w:val="Normal"/>
    <w:semiHidden/>
    <w:rsid w:val="007834BF"/>
    <w:rPr>
      <w:rFonts w:ascii="Tahoma" w:hAnsi="Tahoma" w:cs="Tahoma"/>
      <w:sz w:val="16"/>
      <w:szCs w:val="16"/>
    </w:rPr>
  </w:style>
  <w:style w:type="paragraph" w:styleId="Header">
    <w:name w:val="header"/>
    <w:basedOn w:val="Normal"/>
    <w:rsid w:val="000B7DA8"/>
    <w:pPr>
      <w:tabs>
        <w:tab w:val="center" w:pos="4320"/>
        <w:tab w:val="right" w:pos="8640"/>
      </w:tabs>
      <w:spacing w:after="480"/>
    </w:pPr>
  </w:style>
  <w:style w:type="paragraph" w:styleId="Footer">
    <w:name w:val="footer"/>
    <w:basedOn w:val="Normal"/>
    <w:rsid w:val="00CF13D7"/>
    <w:pPr>
      <w:tabs>
        <w:tab w:val="center" w:pos="4320"/>
        <w:tab w:val="right" w:pos="8640"/>
      </w:tabs>
    </w:pPr>
  </w:style>
  <w:style w:type="character" w:styleId="PageNumber">
    <w:name w:val="page number"/>
    <w:basedOn w:val="DefaultParagraphFont"/>
    <w:rsid w:val="000B7DA8"/>
  </w:style>
  <w:style w:type="character" w:styleId="Hyperlink">
    <w:name w:val="Hyperlink"/>
    <w:basedOn w:val="DefaultParagraphFont"/>
    <w:uiPriority w:val="99"/>
    <w:unhideWhenUsed/>
    <w:rsid w:val="0071565C"/>
    <w:rPr>
      <w:color w:val="0000FF" w:themeColor="hyperlink"/>
      <w:u w:val="single"/>
    </w:rPr>
  </w:style>
  <w:style w:type="character" w:styleId="CommentReference">
    <w:name w:val="annotation reference"/>
    <w:basedOn w:val="DefaultParagraphFont"/>
    <w:uiPriority w:val="99"/>
    <w:semiHidden/>
    <w:unhideWhenUsed/>
    <w:rsid w:val="00A925E2"/>
    <w:rPr>
      <w:sz w:val="18"/>
      <w:szCs w:val="18"/>
    </w:rPr>
  </w:style>
  <w:style w:type="paragraph" w:styleId="CommentText">
    <w:name w:val="annotation text"/>
    <w:basedOn w:val="Normal"/>
    <w:link w:val="CommentTextChar"/>
    <w:uiPriority w:val="99"/>
    <w:semiHidden/>
    <w:unhideWhenUsed/>
    <w:rsid w:val="00A925E2"/>
  </w:style>
  <w:style w:type="character" w:customStyle="1" w:styleId="CommentTextChar">
    <w:name w:val="Comment Text Char"/>
    <w:basedOn w:val="DefaultParagraphFont"/>
    <w:link w:val="CommentText"/>
    <w:uiPriority w:val="99"/>
    <w:semiHidden/>
    <w:rsid w:val="00A925E2"/>
    <w:rPr>
      <w:sz w:val="24"/>
      <w:szCs w:val="24"/>
    </w:rPr>
  </w:style>
  <w:style w:type="paragraph" w:styleId="CommentSubject">
    <w:name w:val="annotation subject"/>
    <w:basedOn w:val="CommentText"/>
    <w:next w:val="CommentText"/>
    <w:link w:val="CommentSubjectChar"/>
    <w:uiPriority w:val="99"/>
    <w:semiHidden/>
    <w:unhideWhenUsed/>
    <w:rsid w:val="00A925E2"/>
    <w:rPr>
      <w:b/>
      <w:bCs/>
      <w:sz w:val="20"/>
      <w:szCs w:val="20"/>
    </w:rPr>
  </w:style>
  <w:style w:type="character" w:customStyle="1" w:styleId="CommentSubjectChar">
    <w:name w:val="Comment Subject Char"/>
    <w:basedOn w:val="CommentTextChar"/>
    <w:link w:val="CommentSubject"/>
    <w:uiPriority w:val="99"/>
    <w:semiHidden/>
    <w:rsid w:val="00A925E2"/>
    <w:rPr>
      <w:b/>
      <w:bCs/>
      <w:sz w:val="24"/>
      <w:szCs w:val="24"/>
    </w:rPr>
  </w:style>
  <w:style w:type="paragraph" w:customStyle="1" w:styleId="Default">
    <w:name w:val="Default"/>
    <w:rsid w:val="00DB01D6"/>
    <w:pPr>
      <w:autoSpaceDE w:val="0"/>
      <w:autoSpaceDN w:val="0"/>
      <w:adjustRightInd w:val="0"/>
    </w:pPr>
    <w:rPr>
      <w:rFonts w:ascii="Arial" w:hAnsi="Arial" w:cs="Arial"/>
      <w:color w:val="000000"/>
      <w:sz w:val="24"/>
      <w:szCs w:val="24"/>
    </w:rPr>
  </w:style>
  <w:style w:type="paragraph" w:customStyle="1" w:styleId="InsideAddressName">
    <w:name w:val="Inside Address Name"/>
    <w:basedOn w:val="Normal"/>
    <w:rsid w:val="00AB4DCD"/>
  </w:style>
  <w:style w:type="paragraph" w:customStyle="1" w:styleId="InsideAddress">
    <w:name w:val="Inside Address"/>
    <w:basedOn w:val="Normal"/>
    <w:rsid w:val="00AB4DCD"/>
  </w:style>
  <w:style w:type="paragraph" w:customStyle="1" w:styleId="ReferenceLine">
    <w:name w:val="Reference Line"/>
    <w:basedOn w:val="BodyText"/>
    <w:rsid w:val="00AB4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0828">
      <w:bodyDiv w:val="1"/>
      <w:marLeft w:val="0"/>
      <w:marRight w:val="0"/>
      <w:marTop w:val="0"/>
      <w:marBottom w:val="0"/>
      <w:divBdr>
        <w:top w:val="none" w:sz="0" w:space="0" w:color="auto"/>
        <w:left w:val="none" w:sz="0" w:space="0" w:color="auto"/>
        <w:bottom w:val="none" w:sz="0" w:space="0" w:color="auto"/>
        <w:right w:val="none" w:sz="0" w:space="0" w:color="auto"/>
      </w:divBdr>
    </w:div>
    <w:div w:id="258946862">
      <w:bodyDiv w:val="1"/>
      <w:marLeft w:val="0"/>
      <w:marRight w:val="0"/>
      <w:marTop w:val="0"/>
      <w:marBottom w:val="0"/>
      <w:divBdr>
        <w:top w:val="none" w:sz="0" w:space="0" w:color="auto"/>
        <w:left w:val="none" w:sz="0" w:space="0" w:color="auto"/>
        <w:bottom w:val="none" w:sz="0" w:space="0" w:color="auto"/>
        <w:right w:val="none" w:sz="0" w:space="0" w:color="auto"/>
      </w:divBdr>
    </w:div>
    <w:div w:id="333461091">
      <w:bodyDiv w:val="1"/>
      <w:marLeft w:val="0"/>
      <w:marRight w:val="0"/>
      <w:marTop w:val="0"/>
      <w:marBottom w:val="0"/>
      <w:divBdr>
        <w:top w:val="none" w:sz="0" w:space="0" w:color="auto"/>
        <w:left w:val="none" w:sz="0" w:space="0" w:color="auto"/>
        <w:bottom w:val="none" w:sz="0" w:space="0" w:color="auto"/>
        <w:right w:val="none" w:sz="0" w:space="0" w:color="auto"/>
      </w:divBdr>
    </w:div>
    <w:div w:id="531574942">
      <w:bodyDiv w:val="1"/>
      <w:marLeft w:val="0"/>
      <w:marRight w:val="0"/>
      <w:marTop w:val="0"/>
      <w:marBottom w:val="0"/>
      <w:divBdr>
        <w:top w:val="none" w:sz="0" w:space="0" w:color="auto"/>
        <w:left w:val="none" w:sz="0" w:space="0" w:color="auto"/>
        <w:bottom w:val="none" w:sz="0" w:space="0" w:color="auto"/>
        <w:right w:val="none" w:sz="0" w:space="0" w:color="auto"/>
      </w:divBdr>
    </w:div>
    <w:div w:id="783187493">
      <w:bodyDiv w:val="1"/>
      <w:marLeft w:val="0"/>
      <w:marRight w:val="0"/>
      <w:marTop w:val="0"/>
      <w:marBottom w:val="0"/>
      <w:divBdr>
        <w:top w:val="none" w:sz="0" w:space="0" w:color="auto"/>
        <w:left w:val="none" w:sz="0" w:space="0" w:color="auto"/>
        <w:bottom w:val="none" w:sz="0" w:space="0" w:color="auto"/>
        <w:right w:val="none" w:sz="0" w:space="0" w:color="auto"/>
      </w:divBdr>
    </w:div>
    <w:div w:id="1122264987">
      <w:bodyDiv w:val="1"/>
      <w:marLeft w:val="0"/>
      <w:marRight w:val="0"/>
      <w:marTop w:val="0"/>
      <w:marBottom w:val="0"/>
      <w:divBdr>
        <w:top w:val="none" w:sz="0" w:space="0" w:color="auto"/>
        <w:left w:val="none" w:sz="0" w:space="0" w:color="auto"/>
        <w:bottom w:val="none" w:sz="0" w:space="0" w:color="auto"/>
        <w:right w:val="none" w:sz="0" w:space="0" w:color="auto"/>
      </w:divBdr>
      <w:divsChild>
        <w:div w:id="957764100">
          <w:marLeft w:val="0"/>
          <w:marRight w:val="0"/>
          <w:marTop w:val="0"/>
          <w:marBottom w:val="0"/>
          <w:divBdr>
            <w:top w:val="none" w:sz="0" w:space="0" w:color="auto"/>
            <w:left w:val="none" w:sz="0" w:space="0" w:color="auto"/>
            <w:bottom w:val="none" w:sz="0" w:space="0" w:color="auto"/>
            <w:right w:val="none" w:sz="0" w:space="0" w:color="auto"/>
          </w:divBdr>
        </w:div>
        <w:div w:id="326327852">
          <w:marLeft w:val="0"/>
          <w:marRight w:val="0"/>
          <w:marTop w:val="0"/>
          <w:marBottom w:val="0"/>
          <w:divBdr>
            <w:top w:val="none" w:sz="0" w:space="0" w:color="auto"/>
            <w:left w:val="none" w:sz="0" w:space="0" w:color="auto"/>
            <w:bottom w:val="none" w:sz="0" w:space="0" w:color="auto"/>
            <w:right w:val="none" w:sz="0" w:space="0" w:color="auto"/>
          </w:divBdr>
        </w:div>
        <w:div w:id="1651902532">
          <w:marLeft w:val="0"/>
          <w:marRight w:val="0"/>
          <w:marTop w:val="0"/>
          <w:marBottom w:val="0"/>
          <w:divBdr>
            <w:top w:val="none" w:sz="0" w:space="0" w:color="auto"/>
            <w:left w:val="none" w:sz="0" w:space="0" w:color="auto"/>
            <w:bottom w:val="none" w:sz="0" w:space="0" w:color="auto"/>
            <w:right w:val="none" w:sz="0" w:space="0" w:color="auto"/>
          </w:divBdr>
        </w:div>
        <w:div w:id="724059780">
          <w:marLeft w:val="0"/>
          <w:marRight w:val="0"/>
          <w:marTop w:val="0"/>
          <w:marBottom w:val="0"/>
          <w:divBdr>
            <w:top w:val="none" w:sz="0" w:space="0" w:color="auto"/>
            <w:left w:val="none" w:sz="0" w:space="0" w:color="auto"/>
            <w:bottom w:val="none" w:sz="0" w:space="0" w:color="auto"/>
            <w:right w:val="none" w:sz="0" w:space="0" w:color="auto"/>
          </w:divBdr>
        </w:div>
        <w:div w:id="1537038294">
          <w:marLeft w:val="0"/>
          <w:marRight w:val="0"/>
          <w:marTop w:val="0"/>
          <w:marBottom w:val="0"/>
          <w:divBdr>
            <w:top w:val="none" w:sz="0" w:space="0" w:color="auto"/>
            <w:left w:val="none" w:sz="0" w:space="0" w:color="auto"/>
            <w:bottom w:val="none" w:sz="0" w:space="0" w:color="auto"/>
            <w:right w:val="none" w:sz="0" w:space="0" w:color="auto"/>
          </w:divBdr>
        </w:div>
        <w:div w:id="1327510265">
          <w:marLeft w:val="0"/>
          <w:marRight w:val="0"/>
          <w:marTop w:val="0"/>
          <w:marBottom w:val="0"/>
          <w:divBdr>
            <w:top w:val="none" w:sz="0" w:space="0" w:color="auto"/>
            <w:left w:val="none" w:sz="0" w:space="0" w:color="auto"/>
            <w:bottom w:val="none" w:sz="0" w:space="0" w:color="auto"/>
            <w:right w:val="none" w:sz="0" w:space="0" w:color="auto"/>
          </w:divBdr>
        </w:div>
        <w:div w:id="139811135">
          <w:marLeft w:val="0"/>
          <w:marRight w:val="0"/>
          <w:marTop w:val="0"/>
          <w:marBottom w:val="0"/>
          <w:divBdr>
            <w:top w:val="none" w:sz="0" w:space="0" w:color="auto"/>
            <w:left w:val="none" w:sz="0" w:space="0" w:color="auto"/>
            <w:bottom w:val="none" w:sz="0" w:space="0" w:color="auto"/>
            <w:right w:val="none" w:sz="0" w:space="0" w:color="auto"/>
          </w:divBdr>
        </w:div>
        <w:div w:id="1549760763">
          <w:marLeft w:val="0"/>
          <w:marRight w:val="0"/>
          <w:marTop w:val="0"/>
          <w:marBottom w:val="0"/>
          <w:divBdr>
            <w:top w:val="none" w:sz="0" w:space="0" w:color="auto"/>
            <w:left w:val="none" w:sz="0" w:space="0" w:color="auto"/>
            <w:bottom w:val="none" w:sz="0" w:space="0" w:color="auto"/>
            <w:right w:val="none" w:sz="0" w:space="0" w:color="auto"/>
          </w:divBdr>
        </w:div>
        <w:div w:id="1521747446">
          <w:marLeft w:val="0"/>
          <w:marRight w:val="0"/>
          <w:marTop w:val="0"/>
          <w:marBottom w:val="0"/>
          <w:divBdr>
            <w:top w:val="none" w:sz="0" w:space="0" w:color="auto"/>
            <w:left w:val="none" w:sz="0" w:space="0" w:color="auto"/>
            <w:bottom w:val="none" w:sz="0" w:space="0" w:color="auto"/>
            <w:right w:val="none" w:sz="0" w:space="0" w:color="auto"/>
          </w:divBdr>
        </w:div>
        <w:div w:id="725447609">
          <w:marLeft w:val="0"/>
          <w:marRight w:val="0"/>
          <w:marTop w:val="0"/>
          <w:marBottom w:val="0"/>
          <w:divBdr>
            <w:top w:val="none" w:sz="0" w:space="0" w:color="auto"/>
            <w:left w:val="none" w:sz="0" w:space="0" w:color="auto"/>
            <w:bottom w:val="none" w:sz="0" w:space="0" w:color="auto"/>
            <w:right w:val="none" w:sz="0" w:space="0" w:color="auto"/>
          </w:divBdr>
        </w:div>
        <w:div w:id="656689342">
          <w:marLeft w:val="0"/>
          <w:marRight w:val="0"/>
          <w:marTop w:val="0"/>
          <w:marBottom w:val="0"/>
          <w:divBdr>
            <w:top w:val="none" w:sz="0" w:space="0" w:color="auto"/>
            <w:left w:val="none" w:sz="0" w:space="0" w:color="auto"/>
            <w:bottom w:val="none" w:sz="0" w:space="0" w:color="auto"/>
            <w:right w:val="none" w:sz="0" w:space="0" w:color="auto"/>
          </w:divBdr>
        </w:div>
      </w:divsChild>
    </w:div>
    <w:div w:id="1567454329">
      <w:bodyDiv w:val="1"/>
      <w:marLeft w:val="0"/>
      <w:marRight w:val="0"/>
      <w:marTop w:val="0"/>
      <w:marBottom w:val="0"/>
      <w:divBdr>
        <w:top w:val="none" w:sz="0" w:space="0" w:color="auto"/>
        <w:left w:val="none" w:sz="0" w:space="0" w:color="auto"/>
        <w:bottom w:val="none" w:sz="0" w:space="0" w:color="auto"/>
        <w:right w:val="none" w:sz="0" w:space="0" w:color="auto"/>
      </w:divBdr>
    </w:div>
    <w:div w:id="165683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Letter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44FB0-B3B1-4419-873C-51DA12540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Lettertemplate (1).dotx</Template>
  <TotalTime>8</TotalTime>
  <Pages>2</Pages>
  <Words>967</Words>
  <Characters>5517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McGraw-Hill</Company>
  <LinksUpToDate>false</LinksUpToDate>
  <CharactersWithSpaces>6472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2017-09-08T11:00:00Z</cp:lastPrinted>
  <dcterms:created xsi:type="dcterms:W3CDTF">2017-10-06T17:56:00Z</dcterms:created>
  <dcterms:modified xsi:type="dcterms:W3CDTF">2017-10-06T18:08:00Z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TC010185461033</vt:lpwstr>
  </property>
</Properties>
</file>