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0E7" w:rsidRPr="004D6E34" w:rsidRDefault="000770E7" w:rsidP="00426DB5">
      <w:pPr>
        <w:tabs>
          <w:tab w:val="left" w:pos="990"/>
        </w:tabs>
        <w:spacing w:after="120"/>
        <w:jc w:val="center"/>
        <w:rPr>
          <w:b/>
          <w:sz w:val="28"/>
        </w:rPr>
      </w:pPr>
      <w:r w:rsidRPr="004D6E34">
        <w:rPr>
          <w:b/>
          <w:sz w:val="28"/>
        </w:rPr>
        <w:t>Electronic Submittal Hardship Application Form</w:t>
      </w:r>
    </w:p>
    <w:p w:rsidR="000770E7" w:rsidRPr="004D6E34" w:rsidRDefault="000770E7" w:rsidP="007B0750">
      <w:pPr>
        <w:spacing w:after="120"/>
        <w:rPr>
          <w:sz w:val="24"/>
        </w:rPr>
      </w:pPr>
      <w:r w:rsidRPr="004D6E34">
        <w:rPr>
          <w:sz w:val="24"/>
        </w:rPr>
        <w:t>For those Water Management Act Registrants and/or Permittees unable to file the Annual Report Form electronically, please submit this form to MassDEP, Attn: Shi Chen, WMA Program, One Winter Street, 5</w:t>
      </w:r>
      <w:r w:rsidRPr="004D6E34">
        <w:rPr>
          <w:sz w:val="24"/>
          <w:vertAlign w:val="superscript"/>
        </w:rPr>
        <w:t>th</w:t>
      </w:r>
      <w:r w:rsidRPr="004D6E34">
        <w:rPr>
          <w:sz w:val="24"/>
        </w:rPr>
        <w:t xml:space="preserve"> floor</w:t>
      </w:r>
      <w:r>
        <w:rPr>
          <w:sz w:val="24"/>
        </w:rPr>
        <w:t xml:space="preserve">, Boston, MA 02108 by </w:t>
      </w:r>
      <w:r w:rsidR="006B1922">
        <w:rPr>
          <w:sz w:val="24"/>
        </w:rPr>
        <w:t>November 30</w:t>
      </w:r>
      <w:bookmarkStart w:id="0" w:name="_GoBack"/>
      <w:bookmarkEnd w:id="0"/>
      <w:r w:rsidRPr="004D6E34">
        <w:rPr>
          <w:sz w:val="24"/>
        </w:rPr>
        <w:t xml:space="preserve">, 2017. </w:t>
      </w:r>
    </w:p>
    <w:p w:rsidR="000770E7" w:rsidRPr="007B0750" w:rsidRDefault="000770E7" w:rsidP="003311E5">
      <w:pPr>
        <w:spacing w:before="200" w:after="240"/>
        <w:rPr>
          <w:sz w:val="24"/>
          <w:szCs w:val="24"/>
        </w:rPr>
      </w:pPr>
      <w:r w:rsidRPr="007B0750">
        <w:rPr>
          <w:sz w:val="24"/>
          <w:szCs w:val="24"/>
        </w:rPr>
        <w:t>Facility Name:</w:t>
      </w:r>
      <w:r w:rsidRPr="007B0750">
        <w:rPr>
          <w:sz w:val="24"/>
          <w:szCs w:val="24"/>
        </w:rPr>
        <w:tab/>
      </w:r>
      <w:r w:rsidRPr="007B0750">
        <w:rPr>
          <w:sz w:val="24"/>
          <w:szCs w:val="24"/>
        </w:rPr>
        <w:tab/>
      </w:r>
      <w:r w:rsidRPr="007B0750">
        <w:rPr>
          <w:sz w:val="24"/>
          <w:szCs w:val="24"/>
        </w:rPr>
        <w:tab/>
      </w:r>
      <w:r w:rsidR="00426DB5">
        <w:rPr>
          <w:noProof/>
          <w:sz w:val="24"/>
          <w:szCs w:val="24"/>
          <w:u w:val="single"/>
        </w:rPr>
        <w:t>_________________________________</w:t>
      </w:r>
    </w:p>
    <w:p w:rsidR="000770E7" w:rsidRPr="00BF7A86" w:rsidRDefault="000770E7" w:rsidP="00426DB5">
      <w:pPr>
        <w:spacing w:after="240"/>
        <w:rPr>
          <w:sz w:val="24"/>
        </w:rPr>
      </w:pPr>
      <w:r w:rsidRPr="00BF7A86">
        <w:rPr>
          <w:sz w:val="24"/>
        </w:rPr>
        <w:t>Registration Number:</w:t>
      </w:r>
      <w:r>
        <w:rPr>
          <w:sz w:val="24"/>
        </w:rPr>
        <w:tab/>
      </w:r>
      <w:r w:rsidRPr="00BF7A86">
        <w:rPr>
          <w:sz w:val="24"/>
        </w:rPr>
        <w:t xml:space="preserve"> </w:t>
      </w:r>
      <w:r>
        <w:rPr>
          <w:sz w:val="24"/>
        </w:rPr>
        <w:tab/>
      </w:r>
      <w:r w:rsidR="00426DB5">
        <w:rPr>
          <w:sz w:val="24"/>
        </w:rPr>
        <w:t>_________________________________</w:t>
      </w:r>
    </w:p>
    <w:p w:rsidR="000770E7" w:rsidRPr="00BF7A86" w:rsidRDefault="000770E7" w:rsidP="00BF7A86">
      <w:pPr>
        <w:rPr>
          <w:sz w:val="24"/>
        </w:rPr>
      </w:pPr>
      <w:r w:rsidRPr="00BF7A86">
        <w:rPr>
          <w:sz w:val="24"/>
        </w:rPr>
        <w:t xml:space="preserve">Permit Number: </w:t>
      </w:r>
      <w:r>
        <w:rPr>
          <w:sz w:val="24"/>
        </w:rPr>
        <w:tab/>
      </w:r>
      <w:r>
        <w:rPr>
          <w:sz w:val="24"/>
        </w:rPr>
        <w:tab/>
      </w:r>
      <w:r w:rsidR="00426DB5">
        <w:rPr>
          <w:noProof/>
          <w:sz w:val="24"/>
          <w:u w:val="single"/>
        </w:rPr>
        <w:t>_________________________________</w:t>
      </w:r>
    </w:p>
    <w:p w:rsidR="000770E7" w:rsidRPr="004D6E34" w:rsidRDefault="000770E7" w:rsidP="00093869">
      <w:pPr>
        <w:rPr>
          <w:sz w:val="24"/>
        </w:rPr>
      </w:pPr>
    </w:p>
    <w:p w:rsidR="000770E7" w:rsidRPr="004D6E34" w:rsidRDefault="000770E7" w:rsidP="00BF7A86">
      <w:pPr>
        <w:spacing w:after="120"/>
        <w:rPr>
          <w:sz w:val="24"/>
        </w:rPr>
      </w:pPr>
      <w:r w:rsidRPr="004D6E34">
        <w:rPr>
          <w:sz w:val="24"/>
        </w:rPr>
        <w:t>Contact Person Name</w:t>
      </w:r>
      <w:proofErr w:type="gramStart"/>
      <w:r w:rsidRPr="004D6E34">
        <w:rPr>
          <w:sz w:val="24"/>
        </w:rPr>
        <w:t>:_</w:t>
      </w:r>
      <w:proofErr w:type="gramEnd"/>
      <w:r w:rsidRPr="004D6E34">
        <w:rPr>
          <w:sz w:val="24"/>
        </w:rPr>
        <w:t>_________________________________________________________</w:t>
      </w:r>
    </w:p>
    <w:p w:rsidR="000770E7" w:rsidRPr="004D6E34" w:rsidRDefault="000770E7" w:rsidP="00426DB5">
      <w:pPr>
        <w:spacing w:before="240" w:after="120"/>
        <w:rPr>
          <w:sz w:val="24"/>
        </w:rPr>
      </w:pPr>
      <w:r w:rsidRPr="004D6E34">
        <w:rPr>
          <w:sz w:val="24"/>
        </w:rPr>
        <w:t>Contact Person Phone Number: __________________________________________________</w:t>
      </w:r>
    </w:p>
    <w:p w:rsidR="000770E7" w:rsidRPr="004D6E34" w:rsidRDefault="000770E7" w:rsidP="00426DB5">
      <w:pPr>
        <w:spacing w:before="240" w:after="120"/>
        <w:rPr>
          <w:sz w:val="24"/>
        </w:rPr>
      </w:pPr>
      <w:r w:rsidRPr="004D6E34">
        <w:rPr>
          <w:sz w:val="24"/>
        </w:rPr>
        <w:t>Contact Person Email Address</w:t>
      </w:r>
      <w:proofErr w:type="gramStart"/>
      <w:r w:rsidRPr="004D6E34">
        <w:rPr>
          <w:sz w:val="24"/>
        </w:rPr>
        <w:t>:_</w:t>
      </w:r>
      <w:proofErr w:type="gramEnd"/>
      <w:r w:rsidRPr="004D6E34">
        <w:rPr>
          <w:sz w:val="24"/>
        </w:rPr>
        <w:t xml:space="preserve">__________________________________________________ </w:t>
      </w:r>
    </w:p>
    <w:p w:rsidR="000770E7" w:rsidRDefault="000770E7" w:rsidP="00426DB5">
      <w:pPr>
        <w:spacing w:before="240" w:after="120"/>
        <w:rPr>
          <w:sz w:val="24"/>
        </w:rPr>
      </w:pPr>
      <w:r>
        <w:rPr>
          <w:sz w:val="24"/>
        </w:rPr>
        <w:t>Mailing Address</w:t>
      </w:r>
      <w:r w:rsidRPr="004D6E34">
        <w:rPr>
          <w:sz w:val="24"/>
        </w:rPr>
        <w:t xml:space="preserve"> </w:t>
      </w:r>
      <w:r>
        <w:rPr>
          <w:sz w:val="24"/>
        </w:rPr>
        <w:t>(if different from mailing address on letter):</w:t>
      </w:r>
    </w:p>
    <w:p w:rsidR="000770E7" w:rsidRPr="004D6E34" w:rsidRDefault="000770E7" w:rsidP="00093869">
      <w:pPr>
        <w:spacing w:after="120"/>
        <w:rPr>
          <w:sz w:val="24"/>
        </w:rPr>
      </w:pPr>
      <w:r w:rsidRPr="004D6E34">
        <w:rPr>
          <w:sz w:val="24"/>
        </w:rPr>
        <w:t>___________________________________</w:t>
      </w:r>
    </w:p>
    <w:p w:rsidR="000770E7" w:rsidRPr="004D6E34" w:rsidRDefault="000770E7" w:rsidP="00093869">
      <w:pPr>
        <w:spacing w:after="120"/>
        <w:rPr>
          <w:sz w:val="24"/>
        </w:rPr>
      </w:pPr>
      <w:r w:rsidRPr="004D6E34">
        <w:rPr>
          <w:sz w:val="24"/>
        </w:rPr>
        <w:t>___________________________________</w:t>
      </w:r>
    </w:p>
    <w:p w:rsidR="000770E7" w:rsidRPr="004D6E34" w:rsidRDefault="000770E7" w:rsidP="00093869">
      <w:pPr>
        <w:rPr>
          <w:sz w:val="24"/>
        </w:rPr>
      </w:pPr>
      <w:r w:rsidRPr="004D6E34">
        <w:rPr>
          <w:sz w:val="24"/>
        </w:rPr>
        <w:t>___________________________________</w:t>
      </w:r>
    </w:p>
    <w:p w:rsidR="000770E7" w:rsidRPr="004D6E34" w:rsidRDefault="000770E7" w:rsidP="00093869">
      <w:pPr>
        <w:rPr>
          <w:sz w:val="24"/>
        </w:rPr>
      </w:pPr>
    </w:p>
    <w:p w:rsidR="000770E7" w:rsidRPr="004D6E34" w:rsidRDefault="000770E7" w:rsidP="00BF7A86">
      <w:pPr>
        <w:spacing w:after="480"/>
        <w:rPr>
          <w:sz w:val="24"/>
        </w:rPr>
      </w:pPr>
      <w:r w:rsidRPr="004D6E34">
        <w:rPr>
          <w:sz w:val="24"/>
        </w:rPr>
        <w:t>Reason(s) for seeking waiver to electronic submission: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70E7" w:rsidRPr="004D6E34" w:rsidRDefault="000770E7" w:rsidP="00BF7A86">
      <w:pPr>
        <w:spacing w:after="120"/>
        <w:rPr>
          <w:sz w:val="24"/>
        </w:rPr>
      </w:pPr>
      <w:r w:rsidRPr="004D6E34">
        <w:rPr>
          <w:sz w:val="24"/>
        </w:rPr>
        <w:t>Signature: _______________</w:t>
      </w:r>
      <w:r>
        <w:rPr>
          <w:sz w:val="24"/>
        </w:rPr>
        <w:t>__________________ Date: ______</w:t>
      </w:r>
      <w:r w:rsidRPr="004D6E34">
        <w:rPr>
          <w:sz w:val="24"/>
        </w:rPr>
        <w:t>______________</w:t>
      </w:r>
    </w:p>
    <w:p w:rsidR="000770E7" w:rsidRDefault="000770E7" w:rsidP="00093869">
      <w:pPr>
        <w:rPr>
          <w:sz w:val="24"/>
        </w:rPr>
      </w:pPr>
      <w:r w:rsidRPr="004D6E34">
        <w:rPr>
          <w:sz w:val="24"/>
        </w:rPr>
        <w:t>If you have any questions about this form, please contact Shi Chen at 617-292-5532.</w:t>
      </w:r>
    </w:p>
    <w:p w:rsidR="000770E7" w:rsidRDefault="000770E7">
      <w:pPr>
        <w:spacing w:after="200" w:line="276" w:lineRule="auto"/>
      </w:pPr>
    </w:p>
    <w:sectPr w:rsidR="000770E7" w:rsidSect="00675071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0B1" w:rsidRDefault="008900B1" w:rsidP="00093869">
      <w:r>
        <w:separator/>
      </w:r>
    </w:p>
  </w:endnote>
  <w:endnote w:type="continuationSeparator" w:id="0">
    <w:p w:rsidR="008900B1" w:rsidRDefault="008900B1" w:rsidP="00093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520" w:type="dxa"/>
      <w:jc w:val="center"/>
      <w:tblInd w:w="90" w:type="dxa"/>
      <w:tblLayout w:type="fixed"/>
      <w:tblLook w:val="0000" w:firstRow="0" w:lastRow="0" w:firstColumn="0" w:lastColumn="0" w:noHBand="0" w:noVBand="0"/>
    </w:tblPr>
    <w:tblGrid>
      <w:gridCol w:w="11520"/>
    </w:tblGrid>
    <w:tr w:rsidR="00426DB5" w:rsidRPr="000C3209" w:rsidTr="006726B3">
      <w:trPr>
        <w:trHeight w:val="363"/>
        <w:jc w:val="center"/>
      </w:trPr>
      <w:tc>
        <w:tcPr>
          <w:tcW w:w="11520" w:type="dxa"/>
          <w:vAlign w:val="bottom"/>
        </w:tcPr>
        <w:p w:rsidR="00426DB5" w:rsidRDefault="00426DB5" w:rsidP="006726B3">
          <w:pPr>
            <w:ind w:left="72" w:right="162"/>
            <w:jc w:val="center"/>
            <w:rPr>
              <w:rFonts w:ascii="Arial" w:hAnsi="Arial"/>
              <w:b/>
              <w:color w:val="008000"/>
              <w:sz w:val="14"/>
            </w:rPr>
          </w:pPr>
          <w:r w:rsidRPr="000C3209">
            <w:rPr>
              <w:rFonts w:ascii="Arial" w:hAnsi="Arial"/>
              <w:b/>
              <w:color w:val="008000"/>
              <w:sz w:val="14"/>
            </w:rPr>
            <w:t xml:space="preserve">This information is available in alternate </w:t>
          </w:r>
          <w:r w:rsidRPr="0084748E">
            <w:rPr>
              <w:rFonts w:ascii="Arial" w:hAnsi="Arial"/>
              <w:b/>
              <w:color w:val="008000"/>
              <w:sz w:val="14"/>
            </w:rPr>
            <w:t xml:space="preserve">format. </w:t>
          </w:r>
          <w:r w:rsidRPr="0032120C">
            <w:rPr>
              <w:rFonts w:ascii="Arial" w:hAnsi="Arial"/>
              <w:b/>
              <w:color w:val="008000"/>
              <w:sz w:val="14"/>
            </w:rPr>
            <w:t>Contact Michelle Waters-Ekanem, Director of Diversity/Civil Rights at 617-292-5751</w:t>
          </w:r>
          <w:r>
            <w:rPr>
              <w:rFonts w:ascii="Arial" w:hAnsi="Arial"/>
              <w:b/>
              <w:color w:val="008000"/>
              <w:sz w:val="14"/>
            </w:rPr>
            <w:t>.</w:t>
          </w:r>
        </w:p>
        <w:p w:rsidR="00426DB5" w:rsidRDefault="00426DB5" w:rsidP="006726B3">
          <w:pPr>
            <w:ind w:left="72" w:right="162"/>
            <w:jc w:val="center"/>
            <w:rPr>
              <w:rFonts w:ascii="Arial" w:hAnsi="Arial"/>
              <w:b/>
              <w:color w:val="008000"/>
              <w:sz w:val="14"/>
            </w:rPr>
          </w:pPr>
          <w:r w:rsidRPr="0084748E">
            <w:rPr>
              <w:rFonts w:ascii="Arial" w:hAnsi="Arial"/>
              <w:b/>
              <w:color w:val="008000"/>
              <w:sz w:val="14"/>
            </w:rPr>
            <w:t xml:space="preserve">TTY# </w:t>
          </w:r>
          <w:proofErr w:type="spellStart"/>
          <w:r w:rsidRPr="0084748E">
            <w:rPr>
              <w:rFonts w:ascii="Arial" w:hAnsi="Arial"/>
              <w:b/>
              <w:color w:val="008000"/>
              <w:sz w:val="14"/>
            </w:rPr>
            <w:t>MassRelay</w:t>
          </w:r>
          <w:proofErr w:type="spellEnd"/>
          <w:r w:rsidRPr="0084748E">
            <w:rPr>
              <w:rFonts w:ascii="Arial" w:hAnsi="Arial"/>
              <w:b/>
              <w:color w:val="008000"/>
              <w:sz w:val="14"/>
            </w:rPr>
            <w:t xml:space="preserve"> Service 1-800-439-2370</w:t>
          </w:r>
        </w:p>
        <w:p w:rsidR="00426DB5" w:rsidRPr="000C3209" w:rsidRDefault="00426DB5" w:rsidP="006726B3">
          <w:pPr>
            <w:ind w:left="-18" w:right="-252"/>
            <w:jc w:val="center"/>
            <w:rPr>
              <w:color w:val="008000"/>
            </w:rPr>
          </w:pPr>
          <w:r w:rsidRPr="000C3209">
            <w:rPr>
              <w:rFonts w:ascii="Arial" w:hAnsi="Arial"/>
              <w:color w:val="008000"/>
              <w:sz w:val="14"/>
            </w:rPr>
            <w:t>MassDEP Web</w:t>
          </w:r>
          <w:r>
            <w:rPr>
              <w:rFonts w:ascii="Arial" w:hAnsi="Arial"/>
              <w:color w:val="008000"/>
              <w:sz w:val="14"/>
            </w:rPr>
            <w:t>site</w:t>
          </w:r>
          <w:r w:rsidRPr="000C3209">
            <w:rPr>
              <w:rFonts w:ascii="Arial" w:hAnsi="Arial"/>
              <w:color w:val="008000"/>
              <w:sz w:val="14"/>
            </w:rPr>
            <w:t xml:space="preserve">: </w:t>
          </w:r>
          <w:r>
            <w:rPr>
              <w:rFonts w:ascii="Arial" w:hAnsi="Arial"/>
              <w:color w:val="008000"/>
              <w:sz w:val="14"/>
            </w:rPr>
            <w:t>www.</w:t>
          </w:r>
          <w:r w:rsidRPr="000C3209">
            <w:rPr>
              <w:rFonts w:ascii="Arial" w:hAnsi="Arial"/>
              <w:color w:val="008000"/>
              <w:sz w:val="14"/>
            </w:rPr>
            <w:t>mass.gov/dep</w:t>
          </w:r>
        </w:p>
      </w:tc>
    </w:tr>
    <w:tr w:rsidR="00426DB5" w:rsidRPr="000C3209" w:rsidTr="006726B3">
      <w:trPr>
        <w:trHeight w:val="296"/>
        <w:jc w:val="center"/>
      </w:trPr>
      <w:tc>
        <w:tcPr>
          <w:tcW w:w="11520" w:type="dxa"/>
          <w:vAlign w:val="bottom"/>
        </w:tcPr>
        <w:p w:rsidR="00426DB5" w:rsidRPr="000C3209" w:rsidRDefault="00426DB5" w:rsidP="006726B3">
          <w:pPr>
            <w:ind w:left="-18"/>
            <w:jc w:val="center"/>
            <w:rPr>
              <w:color w:val="008000"/>
            </w:rPr>
          </w:pPr>
          <w:r w:rsidRPr="000C3209">
            <w:rPr>
              <w:rFonts w:ascii="Arial" w:hAnsi="Arial"/>
              <w:color w:val="008000"/>
              <w:position w:val="8"/>
              <w:sz w:val="14"/>
            </w:rPr>
            <w:t>Printed on Recycled Paper</w:t>
          </w:r>
        </w:p>
      </w:tc>
    </w:tr>
  </w:tbl>
  <w:p w:rsidR="00426DB5" w:rsidRDefault="00426D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520" w:type="dxa"/>
      <w:jc w:val="center"/>
      <w:tblInd w:w="90" w:type="dxa"/>
      <w:tblLayout w:type="fixed"/>
      <w:tblLook w:val="0000" w:firstRow="0" w:lastRow="0" w:firstColumn="0" w:lastColumn="0" w:noHBand="0" w:noVBand="0"/>
    </w:tblPr>
    <w:tblGrid>
      <w:gridCol w:w="11520"/>
    </w:tblGrid>
    <w:tr w:rsidR="00F16C09" w:rsidRPr="000C3209" w:rsidTr="00BF7A86">
      <w:trPr>
        <w:trHeight w:val="363"/>
        <w:jc w:val="center"/>
      </w:trPr>
      <w:tc>
        <w:tcPr>
          <w:tcW w:w="11520" w:type="dxa"/>
          <w:vAlign w:val="bottom"/>
        </w:tcPr>
        <w:p w:rsidR="00F16C09" w:rsidRDefault="00F16C09" w:rsidP="00BF7A86">
          <w:pPr>
            <w:ind w:left="72" w:right="162"/>
            <w:jc w:val="center"/>
            <w:rPr>
              <w:rFonts w:ascii="Arial" w:hAnsi="Arial"/>
              <w:b/>
              <w:color w:val="008000"/>
              <w:sz w:val="14"/>
            </w:rPr>
          </w:pPr>
          <w:r w:rsidRPr="000C3209">
            <w:rPr>
              <w:rFonts w:ascii="Arial" w:hAnsi="Arial"/>
              <w:b/>
              <w:color w:val="008000"/>
              <w:sz w:val="14"/>
            </w:rPr>
            <w:t xml:space="preserve">This information is available in alternate </w:t>
          </w:r>
          <w:r w:rsidRPr="0084748E">
            <w:rPr>
              <w:rFonts w:ascii="Arial" w:hAnsi="Arial"/>
              <w:b/>
              <w:color w:val="008000"/>
              <w:sz w:val="14"/>
            </w:rPr>
            <w:t xml:space="preserve">format. </w:t>
          </w:r>
          <w:r w:rsidRPr="0032120C">
            <w:rPr>
              <w:rFonts w:ascii="Arial" w:hAnsi="Arial"/>
              <w:b/>
              <w:color w:val="008000"/>
              <w:sz w:val="14"/>
            </w:rPr>
            <w:t>Contact Michelle Waters-Ekanem, Director of Diversity/Civil Rights at 617-292-5751</w:t>
          </w:r>
          <w:r>
            <w:rPr>
              <w:rFonts w:ascii="Arial" w:hAnsi="Arial"/>
              <w:b/>
              <w:color w:val="008000"/>
              <w:sz w:val="14"/>
            </w:rPr>
            <w:t>.</w:t>
          </w:r>
        </w:p>
        <w:p w:rsidR="00F16C09" w:rsidRDefault="00F16C09" w:rsidP="00BF7A86">
          <w:pPr>
            <w:ind w:left="72" w:right="162"/>
            <w:jc w:val="center"/>
            <w:rPr>
              <w:rFonts w:ascii="Arial" w:hAnsi="Arial"/>
              <w:b/>
              <w:color w:val="008000"/>
              <w:sz w:val="14"/>
            </w:rPr>
          </w:pPr>
          <w:r w:rsidRPr="0084748E">
            <w:rPr>
              <w:rFonts w:ascii="Arial" w:hAnsi="Arial"/>
              <w:b/>
              <w:color w:val="008000"/>
              <w:sz w:val="14"/>
            </w:rPr>
            <w:t xml:space="preserve">TTY# </w:t>
          </w:r>
          <w:proofErr w:type="spellStart"/>
          <w:r w:rsidRPr="0084748E">
            <w:rPr>
              <w:rFonts w:ascii="Arial" w:hAnsi="Arial"/>
              <w:b/>
              <w:color w:val="008000"/>
              <w:sz w:val="14"/>
            </w:rPr>
            <w:t>MassRelay</w:t>
          </w:r>
          <w:proofErr w:type="spellEnd"/>
          <w:r w:rsidRPr="0084748E">
            <w:rPr>
              <w:rFonts w:ascii="Arial" w:hAnsi="Arial"/>
              <w:b/>
              <w:color w:val="008000"/>
              <w:sz w:val="14"/>
            </w:rPr>
            <w:t xml:space="preserve"> Service 1-800-439-2370</w:t>
          </w:r>
        </w:p>
        <w:p w:rsidR="00F16C09" w:rsidRPr="000C3209" w:rsidRDefault="00F16C09" w:rsidP="00BF7A86">
          <w:pPr>
            <w:ind w:left="-18" w:right="-252"/>
            <w:jc w:val="center"/>
            <w:rPr>
              <w:color w:val="008000"/>
            </w:rPr>
          </w:pPr>
          <w:r w:rsidRPr="000C3209">
            <w:rPr>
              <w:rFonts w:ascii="Arial" w:hAnsi="Arial"/>
              <w:color w:val="008000"/>
              <w:sz w:val="14"/>
            </w:rPr>
            <w:t>MassDEP Web</w:t>
          </w:r>
          <w:r>
            <w:rPr>
              <w:rFonts w:ascii="Arial" w:hAnsi="Arial"/>
              <w:color w:val="008000"/>
              <w:sz w:val="14"/>
            </w:rPr>
            <w:t>site</w:t>
          </w:r>
          <w:r w:rsidRPr="000C3209">
            <w:rPr>
              <w:rFonts w:ascii="Arial" w:hAnsi="Arial"/>
              <w:color w:val="008000"/>
              <w:sz w:val="14"/>
            </w:rPr>
            <w:t xml:space="preserve">: </w:t>
          </w:r>
          <w:r>
            <w:rPr>
              <w:rFonts w:ascii="Arial" w:hAnsi="Arial"/>
              <w:color w:val="008000"/>
              <w:sz w:val="14"/>
            </w:rPr>
            <w:t>www.</w:t>
          </w:r>
          <w:r w:rsidRPr="000C3209">
            <w:rPr>
              <w:rFonts w:ascii="Arial" w:hAnsi="Arial"/>
              <w:color w:val="008000"/>
              <w:sz w:val="14"/>
            </w:rPr>
            <w:t>mass.gov/dep</w:t>
          </w:r>
        </w:p>
      </w:tc>
    </w:tr>
    <w:tr w:rsidR="00F16C09" w:rsidRPr="000C3209" w:rsidTr="00BF7A86">
      <w:trPr>
        <w:trHeight w:val="296"/>
        <w:jc w:val="center"/>
      </w:trPr>
      <w:tc>
        <w:tcPr>
          <w:tcW w:w="11520" w:type="dxa"/>
          <w:vAlign w:val="bottom"/>
        </w:tcPr>
        <w:p w:rsidR="00F16C09" w:rsidRPr="000C3209" w:rsidRDefault="00F16C09" w:rsidP="00BF7A86">
          <w:pPr>
            <w:ind w:left="-18"/>
            <w:jc w:val="center"/>
            <w:rPr>
              <w:color w:val="008000"/>
            </w:rPr>
          </w:pPr>
          <w:r w:rsidRPr="000C3209">
            <w:rPr>
              <w:rFonts w:ascii="Arial" w:hAnsi="Arial"/>
              <w:color w:val="008000"/>
              <w:position w:val="8"/>
              <w:sz w:val="14"/>
            </w:rPr>
            <w:t>Printed on Recycled Paper</w:t>
          </w:r>
        </w:p>
      </w:tc>
    </w:tr>
  </w:tbl>
  <w:p w:rsidR="00F16C09" w:rsidRDefault="00F16C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0B1" w:rsidRDefault="008900B1" w:rsidP="00093869">
      <w:r>
        <w:separator/>
      </w:r>
    </w:p>
  </w:footnote>
  <w:footnote w:type="continuationSeparator" w:id="0">
    <w:p w:rsidR="008900B1" w:rsidRDefault="008900B1" w:rsidP="000938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2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right w:w="0" w:type="dxa"/>
      </w:tblCellMar>
      <w:tblLook w:val="00A0" w:firstRow="1" w:lastRow="0" w:firstColumn="1" w:lastColumn="0" w:noHBand="0" w:noVBand="0"/>
    </w:tblPr>
    <w:tblGrid>
      <w:gridCol w:w="1620"/>
      <w:gridCol w:w="9200"/>
    </w:tblGrid>
    <w:tr w:rsidR="00F16C09" w:rsidTr="000A1D27">
      <w:trPr>
        <w:trHeight w:hRule="exact" w:val="1380"/>
        <w:jc w:val="center"/>
      </w:trPr>
      <w:tc>
        <w:tcPr>
          <w:tcW w:w="1620" w:type="dxa"/>
          <w:vMerge w:val="restart"/>
          <w:tcBorders>
            <w:top w:val="nil"/>
            <w:left w:val="nil"/>
            <w:right w:val="nil"/>
          </w:tcBorders>
        </w:tcPr>
        <w:p w:rsidR="00F16C09" w:rsidRDefault="00F16C09" w:rsidP="000A1D27">
          <w:pPr>
            <w:pStyle w:val="Header"/>
            <w:jc w:val="both"/>
          </w:pPr>
          <w:r>
            <w:rPr>
              <w:noProof/>
            </w:rPr>
            <w:drawing>
              <wp:inline distT="0" distB="0" distL="0" distR="0" wp14:anchorId="38D1D587" wp14:editId="64F962B3">
                <wp:extent cx="862965" cy="1111885"/>
                <wp:effectExtent l="19050" t="0" r="0" b="0"/>
                <wp:docPr id="7237" name="Picture 2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2965" cy="11118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00" w:type="dxa"/>
          <w:tcBorders>
            <w:top w:val="nil"/>
            <w:left w:val="nil"/>
            <w:bottom w:val="nil"/>
            <w:right w:val="nil"/>
          </w:tcBorders>
          <w:tcMar>
            <w:left w:w="0" w:type="dxa"/>
          </w:tcMar>
        </w:tcPr>
        <w:p w:rsidR="00F16C09" w:rsidRDefault="00F16C09" w:rsidP="000A1D27">
          <w:pPr>
            <w:pStyle w:val="Header"/>
          </w:pPr>
          <w:r>
            <w:rPr>
              <w:noProof/>
            </w:rPr>
            <w:drawing>
              <wp:inline distT="0" distB="0" distL="0" distR="0" wp14:anchorId="4E4C51E1" wp14:editId="60EE114F">
                <wp:extent cx="5837555" cy="855980"/>
                <wp:effectExtent l="19050" t="0" r="0" b="0"/>
                <wp:docPr id="7238" name="Picture 10" descr="P:\P Documents\logo10\letterhead\BMP\header_text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P:\P Documents\logo10\letterhead\BMP\header_text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37555" cy="855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F16C09" w:rsidRDefault="00F16C09" w:rsidP="000A1D27">
          <w:pPr>
            <w:pStyle w:val="Header"/>
          </w:pPr>
        </w:p>
        <w:p w:rsidR="00F16C09" w:rsidRDefault="00F16C09" w:rsidP="000A1D27"/>
        <w:p w:rsidR="00F16C09" w:rsidRPr="001A50BD" w:rsidRDefault="00F16C09" w:rsidP="000A1D27">
          <w:pPr>
            <w:tabs>
              <w:tab w:val="left" w:pos="1868"/>
            </w:tabs>
          </w:pPr>
        </w:p>
      </w:tc>
    </w:tr>
    <w:tr w:rsidR="00F16C09" w:rsidTr="000A1D27">
      <w:trPr>
        <w:trHeight w:hRule="exact" w:val="600"/>
        <w:jc w:val="center"/>
      </w:trPr>
      <w:tc>
        <w:tcPr>
          <w:tcW w:w="1620" w:type="dxa"/>
          <w:vMerge/>
          <w:tcBorders>
            <w:left w:val="nil"/>
            <w:bottom w:val="nil"/>
            <w:right w:val="nil"/>
          </w:tcBorders>
        </w:tcPr>
        <w:p w:rsidR="00F16C09" w:rsidRDefault="00F16C09" w:rsidP="000A1D27">
          <w:pPr>
            <w:pStyle w:val="Header"/>
            <w:jc w:val="both"/>
          </w:pPr>
        </w:p>
      </w:tc>
      <w:tc>
        <w:tcPr>
          <w:tcW w:w="9200" w:type="dxa"/>
          <w:tcBorders>
            <w:top w:val="nil"/>
            <w:left w:val="nil"/>
            <w:bottom w:val="nil"/>
            <w:right w:val="nil"/>
          </w:tcBorders>
          <w:tcMar>
            <w:left w:w="140" w:type="dxa"/>
          </w:tcMar>
        </w:tcPr>
        <w:p w:rsidR="00F16C09" w:rsidRDefault="00F16C09" w:rsidP="000A1D27">
          <w:pPr>
            <w:pStyle w:val="Header"/>
            <w:ind w:left="-120"/>
          </w:pPr>
          <w:r>
            <w:rPr>
              <w:noProof/>
            </w:rPr>
            <w:drawing>
              <wp:inline distT="0" distB="0" distL="0" distR="0" wp14:anchorId="281AE51C" wp14:editId="2AD41BBF">
                <wp:extent cx="3380105" cy="170815"/>
                <wp:effectExtent l="19050" t="0" r="0" b="0"/>
                <wp:docPr id="7239" name="Picture 4" descr="Y:\Web_Share\Letterhead 10\boston_address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Y:\Web_Share\Letterhead 10\boston_address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80105" cy="170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16C09" w:rsidTr="000A1D27">
      <w:trPr>
        <w:trHeight w:val="600"/>
        <w:jc w:val="center"/>
      </w:trPr>
      <w:tc>
        <w:tcPr>
          <w:tcW w:w="1620" w:type="dxa"/>
          <w:tcBorders>
            <w:top w:val="nil"/>
            <w:left w:val="nil"/>
            <w:bottom w:val="nil"/>
            <w:right w:val="nil"/>
          </w:tcBorders>
        </w:tcPr>
        <w:p w:rsidR="00F16C09" w:rsidRDefault="00F16C09" w:rsidP="000A1D27">
          <w:pPr>
            <w:jc w:val="both"/>
            <w:rPr>
              <w:rFonts w:ascii="Arial" w:hAnsi="Arial" w:cs="Arial"/>
              <w:bCs/>
              <w:color w:val="359D6E"/>
              <w:sz w:val="16"/>
              <w:szCs w:val="16"/>
            </w:rPr>
          </w:pPr>
          <w:r>
            <w:rPr>
              <w:rFonts w:ascii="Arial" w:hAnsi="Arial" w:cs="Arial"/>
              <w:color w:val="359D6E"/>
              <w:sz w:val="16"/>
              <w:szCs w:val="16"/>
            </w:rPr>
            <w:t>Charles D. Baker</w:t>
          </w:r>
        </w:p>
        <w:p w:rsidR="00F16C09" w:rsidRDefault="00F16C09" w:rsidP="000A1D27">
          <w:pPr>
            <w:rPr>
              <w:rFonts w:ascii="Arial" w:hAnsi="Arial" w:cs="Arial"/>
              <w:color w:val="359D6E"/>
              <w:sz w:val="16"/>
              <w:szCs w:val="16"/>
            </w:rPr>
          </w:pPr>
          <w:r>
            <w:rPr>
              <w:rFonts w:ascii="Arial" w:hAnsi="Arial" w:cs="Arial"/>
              <w:color w:val="359D6E"/>
              <w:sz w:val="16"/>
              <w:szCs w:val="16"/>
            </w:rPr>
            <w:t>Governor</w:t>
          </w:r>
        </w:p>
        <w:p w:rsidR="00F16C09" w:rsidRDefault="00F16C09" w:rsidP="000A1D27">
          <w:pPr>
            <w:rPr>
              <w:rFonts w:ascii="Arial" w:hAnsi="Arial" w:cs="Arial"/>
              <w:color w:val="359D6E"/>
              <w:sz w:val="16"/>
              <w:szCs w:val="16"/>
            </w:rPr>
          </w:pPr>
        </w:p>
        <w:p w:rsidR="00F16C09" w:rsidRDefault="00F16C09" w:rsidP="000A1D27">
          <w:pPr>
            <w:rPr>
              <w:rFonts w:ascii="Arial" w:hAnsi="Arial" w:cs="Arial"/>
              <w:bCs/>
              <w:color w:val="359D6E"/>
              <w:sz w:val="16"/>
              <w:szCs w:val="16"/>
            </w:rPr>
          </w:pPr>
          <w:proofErr w:type="spellStart"/>
          <w:r>
            <w:rPr>
              <w:rFonts w:ascii="Arial" w:hAnsi="Arial" w:cs="Arial"/>
              <w:bCs/>
              <w:color w:val="359D6E"/>
              <w:sz w:val="16"/>
              <w:szCs w:val="16"/>
            </w:rPr>
            <w:t>Karyn</w:t>
          </w:r>
          <w:proofErr w:type="spellEnd"/>
          <w:r>
            <w:rPr>
              <w:rFonts w:ascii="Arial" w:hAnsi="Arial" w:cs="Arial"/>
              <w:bCs/>
              <w:color w:val="359D6E"/>
              <w:sz w:val="16"/>
              <w:szCs w:val="16"/>
            </w:rPr>
            <w:t xml:space="preserve"> E. Polito</w:t>
          </w:r>
        </w:p>
        <w:p w:rsidR="00F16C09" w:rsidRDefault="00F16C09" w:rsidP="000A1D27">
          <w:pPr>
            <w:rPr>
              <w:rFonts w:ascii="Arial" w:hAnsi="Arial" w:cs="Arial"/>
              <w:color w:val="359D6E"/>
              <w:sz w:val="16"/>
              <w:szCs w:val="16"/>
            </w:rPr>
          </w:pPr>
          <w:r>
            <w:rPr>
              <w:rFonts w:ascii="Arial" w:hAnsi="Arial" w:cs="Arial"/>
              <w:color w:val="359D6E"/>
              <w:sz w:val="16"/>
              <w:szCs w:val="16"/>
            </w:rPr>
            <w:t>Lieutenant Governor</w:t>
          </w:r>
        </w:p>
        <w:p w:rsidR="00F16C09" w:rsidRDefault="00F16C09" w:rsidP="000A1D27">
          <w:pPr>
            <w:pStyle w:val="Header"/>
          </w:pPr>
        </w:p>
      </w:tc>
      <w:tc>
        <w:tcPr>
          <w:tcW w:w="9200" w:type="dxa"/>
          <w:tcBorders>
            <w:top w:val="nil"/>
            <w:left w:val="nil"/>
            <w:bottom w:val="nil"/>
            <w:right w:val="nil"/>
          </w:tcBorders>
        </w:tcPr>
        <w:p w:rsidR="00F16C09" w:rsidRDefault="00F16C09" w:rsidP="000A1D27">
          <w:pPr>
            <w:jc w:val="right"/>
            <w:rPr>
              <w:rFonts w:ascii="Arial" w:hAnsi="Arial" w:cs="Arial"/>
              <w:color w:val="359D6E"/>
              <w:sz w:val="16"/>
              <w:szCs w:val="16"/>
            </w:rPr>
          </w:pPr>
          <w:r>
            <w:rPr>
              <w:rFonts w:ascii="Arial" w:hAnsi="Arial" w:cs="Arial"/>
              <w:color w:val="359D6E"/>
              <w:sz w:val="16"/>
              <w:szCs w:val="16"/>
            </w:rPr>
            <w:t>Matthew A. Beaton</w:t>
          </w:r>
        </w:p>
        <w:p w:rsidR="00F16C09" w:rsidRDefault="00F16C09" w:rsidP="000A1D27">
          <w:pPr>
            <w:jc w:val="right"/>
            <w:rPr>
              <w:rFonts w:ascii="Arial" w:hAnsi="Arial" w:cs="Arial"/>
              <w:color w:val="359D6E"/>
              <w:sz w:val="16"/>
              <w:szCs w:val="16"/>
            </w:rPr>
          </w:pPr>
          <w:r>
            <w:rPr>
              <w:rFonts w:ascii="Arial" w:hAnsi="Arial" w:cs="Arial"/>
              <w:color w:val="359D6E"/>
              <w:sz w:val="16"/>
              <w:szCs w:val="16"/>
            </w:rPr>
            <w:t>Secretary</w:t>
          </w:r>
        </w:p>
        <w:p w:rsidR="00F16C09" w:rsidRDefault="00F16C09" w:rsidP="000A1D27">
          <w:pPr>
            <w:jc w:val="right"/>
            <w:rPr>
              <w:rFonts w:ascii="Arial" w:hAnsi="Arial" w:cs="Arial"/>
              <w:color w:val="359D6E"/>
              <w:sz w:val="16"/>
              <w:szCs w:val="16"/>
            </w:rPr>
          </w:pPr>
        </w:p>
        <w:p w:rsidR="00F16C09" w:rsidRDefault="00F16C09" w:rsidP="000A1D27">
          <w:pPr>
            <w:jc w:val="right"/>
            <w:rPr>
              <w:rFonts w:ascii="Arial" w:hAnsi="Arial" w:cs="Arial"/>
              <w:bCs/>
              <w:color w:val="359D6E"/>
              <w:sz w:val="16"/>
              <w:szCs w:val="16"/>
            </w:rPr>
          </w:pPr>
          <w:r>
            <w:rPr>
              <w:rFonts w:ascii="Arial" w:hAnsi="Arial" w:cs="Arial"/>
              <w:bCs/>
              <w:color w:val="359D6E"/>
              <w:sz w:val="16"/>
              <w:szCs w:val="16"/>
            </w:rPr>
            <w:t>Martin Suuberg</w:t>
          </w:r>
        </w:p>
        <w:p w:rsidR="00F16C09" w:rsidRDefault="00F16C09" w:rsidP="000A1D27">
          <w:pPr>
            <w:pStyle w:val="Header"/>
            <w:ind w:right="10"/>
            <w:jc w:val="right"/>
          </w:pPr>
          <w:r>
            <w:rPr>
              <w:rFonts w:ascii="Arial" w:hAnsi="Arial" w:cs="Arial"/>
              <w:color w:val="359D6E"/>
              <w:sz w:val="16"/>
              <w:szCs w:val="16"/>
            </w:rPr>
            <w:t>Commissioner</w:t>
          </w:r>
        </w:p>
      </w:tc>
    </w:tr>
  </w:tbl>
  <w:p w:rsidR="00F16C09" w:rsidRDefault="00F16C0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2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right w:w="0" w:type="dxa"/>
      </w:tblCellMar>
      <w:tblLook w:val="00A0" w:firstRow="1" w:lastRow="0" w:firstColumn="1" w:lastColumn="0" w:noHBand="0" w:noVBand="0"/>
    </w:tblPr>
    <w:tblGrid>
      <w:gridCol w:w="1620"/>
      <w:gridCol w:w="9200"/>
    </w:tblGrid>
    <w:tr w:rsidR="00F16C09" w:rsidTr="00BF7A86">
      <w:trPr>
        <w:trHeight w:hRule="exact" w:val="1380"/>
        <w:jc w:val="center"/>
      </w:trPr>
      <w:tc>
        <w:tcPr>
          <w:tcW w:w="1620" w:type="dxa"/>
          <w:vMerge w:val="restart"/>
          <w:tcBorders>
            <w:top w:val="nil"/>
            <w:left w:val="nil"/>
            <w:right w:val="nil"/>
          </w:tcBorders>
        </w:tcPr>
        <w:p w:rsidR="00F16C09" w:rsidRDefault="00F16C09" w:rsidP="00093869">
          <w:pPr>
            <w:pStyle w:val="Header"/>
            <w:jc w:val="both"/>
          </w:pPr>
          <w:r>
            <w:rPr>
              <w:noProof/>
            </w:rPr>
            <w:drawing>
              <wp:inline distT="0" distB="0" distL="0" distR="0" wp14:anchorId="2639272F" wp14:editId="79A103C6">
                <wp:extent cx="862965" cy="1111885"/>
                <wp:effectExtent l="19050" t="0" r="0" b="0"/>
                <wp:docPr id="7240" name="Picture 2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2965" cy="11118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00" w:type="dxa"/>
          <w:tcBorders>
            <w:top w:val="nil"/>
            <w:left w:val="nil"/>
            <w:bottom w:val="nil"/>
            <w:right w:val="nil"/>
          </w:tcBorders>
          <w:tcMar>
            <w:left w:w="0" w:type="dxa"/>
          </w:tcMar>
        </w:tcPr>
        <w:p w:rsidR="00F16C09" w:rsidRDefault="00F16C09" w:rsidP="00093869">
          <w:pPr>
            <w:pStyle w:val="Header"/>
          </w:pPr>
          <w:r>
            <w:rPr>
              <w:noProof/>
            </w:rPr>
            <w:drawing>
              <wp:inline distT="0" distB="0" distL="0" distR="0" wp14:anchorId="311AAAA2" wp14:editId="6710CB50">
                <wp:extent cx="5837555" cy="855980"/>
                <wp:effectExtent l="19050" t="0" r="0" b="0"/>
                <wp:docPr id="7241" name="Picture 10" descr="P:\P Documents\logo10\letterhead\BMP\header_text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P:\P Documents\logo10\letterhead\BMP\header_text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37555" cy="855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F16C09" w:rsidRDefault="00F16C09" w:rsidP="00093869">
          <w:pPr>
            <w:pStyle w:val="Header"/>
          </w:pPr>
        </w:p>
        <w:p w:rsidR="00F16C09" w:rsidRDefault="00F16C09" w:rsidP="00093869"/>
        <w:p w:rsidR="00F16C09" w:rsidRPr="001A50BD" w:rsidRDefault="00F16C09" w:rsidP="00093869">
          <w:pPr>
            <w:tabs>
              <w:tab w:val="left" w:pos="1868"/>
            </w:tabs>
          </w:pPr>
        </w:p>
      </w:tc>
    </w:tr>
    <w:tr w:rsidR="00F16C09" w:rsidTr="00BF7A86">
      <w:trPr>
        <w:trHeight w:hRule="exact" w:val="600"/>
        <w:jc w:val="center"/>
      </w:trPr>
      <w:tc>
        <w:tcPr>
          <w:tcW w:w="1620" w:type="dxa"/>
          <w:vMerge/>
          <w:tcBorders>
            <w:left w:val="nil"/>
            <w:bottom w:val="nil"/>
            <w:right w:val="nil"/>
          </w:tcBorders>
        </w:tcPr>
        <w:p w:rsidR="00F16C09" w:rsidRDefault="00F16C09" w:rsidP="00093869">
          <w:pPr>
            <w:pStyle w:val="Header"/>
            <w:jc w:val="both"/>
          </w:pPr>
        </w:p>
      </w:tc>
      <w:tc>
        <w:tcPr>
          <w:tcW w:w="9200" w:type="dxa"/>
          <w:tcBorders>
            <w:top w:val="nil"/>
            <w:left w:val="nil"/>
            <w:bottom w:val="nil"/>
            <w:right w:val="nil"/>
          </w:tcBorders>
          <w:tcMar>
            <w:left w:w="140" w:type="dxa"/>
          </w:tcMar>
        </w:tcPr>
        <w:p w:rsidR="00F16C09" w:rsidRDefault="00F16C09" w:rsidP="00093869">
          <w:pPr>
            <w:pStyle w:val="Header"/>
            <w:ind w:left="-120"/>
          </w:pPr>
          <w:bookmarkStart w:id="1" w:name="Office"/>
          <w:bookmarkEnd w:id="1"/>
          <w:r>
            <w:rPr>
              <w:noProof/>
            </w:rPr>
            <w:drawing>
              <wp:inline distT="0" distB="0" distL="0" distR="0" wp14:anchorId="0A549A53" wp14:editId="6AB128F5">
                <wp:extent cx="3380105" cy="170815"/>
                <wp:effectExtent l="19050" t="0" r="0" b="0"/>
                <wp:docPr id="7242" name="Picture 4" descr="Y:\Web_Share\Letterhead 10\boston_address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Y:\Web_Share\Letterhead 10\boston_address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80105" cy="170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16C09" w:rsidTr="00BF7A86">
      <w:trPr>
        <w:trHeight w:val="600"/>
        <w:jc w:val="center"/>
      </w:trPr>
      <w:tc>
        <w:tcPr>
          <w:tcW w:w="1620" w:type="dxa"/>
          <w:tcBorders>
            <w:top w:val="nil"/>
            <w:left w:val="nil"/>
            <w:bottom w:val="nil"/>
            <w:right w:val="nil"/>
          </w:tcBorders>
        </w:tcPr>
        <w:p w:rsidR="00F16C09" w:rsidRDefault="00F16C09" w:rsidP="00093869">
          <w:pPr>
            <w:jc w:val="both"/>
            <w:rPr>
              <w:rFonts w:ascii="Arial" w:hAnsi="Arial" w:cs="Arial"/>
              <w:bCs/>
              <w:color w:val="359D6E"/>
              <w:sz w:val="16"/>
              <w:szCs w:val="16"/>
            </w:rPr>
          </w:pPr>
          <w:r>
            <w:rPr>
              <w:rFonts w:ascii="Arial" w:hAnsi="Arial" w:cs="Arial"/>
              <w:color w:val="359D6E"/>
              <w:sz w:val="16"/>
              <w:szCs w:val="16"/>
            </w:rPr>
            <w:t>Charles D. Baker</w:t>
          </w:r>
        </w:p>
        <w:p w:rsidR="00F16C09" w:rsidRDefault="00F16C09" w:rsidP="00093869">
          <w:pPr>
            <w:rPr>
              <w:rFonts w:ascii="Arial" w:hAnsi="Arial" w:cs="Arial"/>
              <w:color w:val="359D6E"/>
              <w:sz w:val="16"/>
              <w:szCs w:val="16"/>
            </w:rPr>
          </w:pPr>
          <w:r>
            <w:rPr>
              <w:rFonts w:ascii="Arial" w:hAnsi="Arial" w:cs="Arial"/>
              <w:color w:val="359D6E"/>
              <w:sz w:val="16"/>
              <w:szCs w:val="16"/>
            </w:rPr>
            <w:t>Governor</w:t>
          </w:r>
        </w:p>
        <w:p w:rsidR="00F16C09" w:rsidRDefault="00F16C09" w:rsidP="00093869">
          <w:pPr>
            <w:rPr>
              <w:rFonts w:ascii="Arial" w:hAnsi="Arial" w:cs="Arial"/>
              <w:color w:val="359D6E"/>
              <w:sz w:val="16"/>
              <w:szCs w:val="16"/>
            </w:rPr>
          </w:pPr>
        </w:p>
        <w:p w:rsidR="00F16C09" w:rsidRDefault="00F16C09" w:rsidP="00093869">
          <w:pPr>
            <w:rPr>
              <w:rFonts w:ascii="Arial" w:hAnsi="Arial" w:cs="Arial"/>
              <w:bCs/>
              <w:color w:val="359D6E"/>
              <w:sz w:val="16"/>
              <w:szCs w:val="16"/>
            </w:rPr>
          </w:pPr>
          <w:proofErr w:type="spellStart"/>
          <w:r>
            <w:rPr>
              <w:rFonts w:ascii="Arial" w:hAnsi="Arial" w:cs="Arial"/>
              <w:bCs/>
              <w:color w:val="359D6E"/>
              <w:sz w:val="16"/>
              <w:szCs w:val="16"/>
            </w:rPr>
            <w:t>Karyn</w:t>
          </w:r>
          <w:proofErr w:type="spellEnd"/>
          <w:r>
            <w:rPr>
              <w:rFonts w:ascii="Arial" w:hAnsi="Arial" w:cs="Arial"/>
              <w:bCs/>
              <w:color w:val="359D6E"/>
              <w:sz w:val="16"/>
              <w:szCs w:val="16"/>
            </w:rPr>
            <w:t xml:space="preserve"> E. Polito</w:t>
          </w:r>
        </w:p>
        <w:p w:rsidR="00F16C09" w:rsidRDefault="00F16C09" w:rsidP="00093869">
          <w:pPr>
            <w:rPr>
              <w:rFonts w:ascii="Arial" w:hAnsi="Arial" w:cs="Arial"/>
              <w:color w:val="359D6E"/>
              <w:sz w:val="16"/>
              <w:szCs w:val="16"/>
            </w:rPr>
          </w:pPr>
          <w:r>
            <w:rPr>
              <w:rFonts w:ascii="Arial" w:hAnsi="Arial" w:cs="Arial"/>
              <w:color w:val="359D6E"/>
              <w:sz w:val="16"/>
              <w:szCs w:val="16"/>
            </w:rPr>
            <w:t>Lieutenant Governor</w:t>
          </w:r>
        </w:p>
        <w:p w:rsidR="00F16C09" w:rsidRDefault="00F16C09" w:rsidP="00093869">
          <w:pPr>
            <w:pStyle w:val="Header"/>
          </w:pPr>
        </w:p>
      </w:tc>
      <w:tc>
        <w:tcPr>
          <w:tcW w:w="9200" w:type="dxa"/>
          <w:tcBorders>
            <w:top w:val="nil"/>
            <w:left w:val="nil"/>
            <w:bottom w:val="nil"/>
            <w:right w:val="nil"/>
          </w:tcBorders>
        </w:tcPr>
        <w:p w:rsidR="00F16C09" w:rsidRDefault="00F16C09" w:rsidP="00093869">
          <w:pPr>
            <w:jc w:val="right"/>
            <w:rPr>
              <w:rFonts w:ascii="Arial" w:hAnsi="Arial" w:cs="Arial"/>
              <w:color w:val="359D6E"/>
              <w:sz w:val="16"/>
              <w:szCs w:val="16"/>
            </w:rPr>
          </w:pPr>
          <w:r>
            <w:rPr>
              <w:rFonts w:ascii="Arial" w:hAnsi="Arial" w:cs="Arial"/>
              <w:color w:val="359D6E"/>
              <w:sz w:val="16"/>
              <w:szCs w:val="16"/>
            </w:rPr>
            <w:t>Matthew A. Beaton</w:t>
          </w:r>
        </w:p>
        <w:p w:rsidR="00F16C09" w:rsidRDefault="00F16C09" w:rsidP="00093869">
          <w:pPr>
            <w:jc w:val="right"/>
            <w:rPr>
              <w:rFonts w:ascii="Arial" w:hAnsi="Arial" w:cs="Arial"/>
              <w:color w:val="359D6E"/>
              <w:sz w:val="16"/>
              <w:szCs w:val="16"/>
            </w:rPr>
          </w:pPr>
          <w:r>
            <w:rPr>
              <w:rFonts w:ascii="Arial" w:hAnsi="Arial" w:cs="Arial"/>
              <w:color w:val="359D6E"/>
              <w:sz w:val="16"/>
              <w:szCs w:val="16"/>
            </w:rPr>
            <w:t>Secretary</w:t>
          </w:r>
        </w:p>
        <w:p w:rsidR="00F16C09" w:rsidRDefault="00F16C09" w:rsidP="00093869">
          <w:pPr>
            <w:jc w:val="right"/>
            <w:rPr>
              <w:rFonts w:ascii="Arial" w:hAnsi="Arial" w:cs="Arial"/>
              <w:color w:val="359D6E"/>
              <w:sz w:val="16"/>
              <w:szCs w:val="16"/>
            </w:rPr>
          </w:pPr>
        </w:p>
        <w:p w:rsidR="00F16C09" w:rsidRDefault="00F16C09" w:rsidP="00093869">
          <w:pPr>
            <w:jc w:val="right"/>
            <w:rPr>
              <w:rFonts w:ascii="Arial" w:hAnsi="Arial" w:cs="Arial"/>
              <w:bCs/>
              <w:color w:val="359D6E"/>
              <w:sz w:val="16"/>
              <w:szCs w:val="16"/>
            </w:rPr>
          </w:pPr>
          <w:r>
            <w:rPr>
              <w:rFonts w:ascii="Arial" w:hAnsi="Arial" w:cs="Arial"/>
              <w:bCs/>
              <w:color w:val="359D6E"/>
              <w:sz w:val="16"/>
              <w:szCs w:val="16"/>
            </w:rPr>
            <w:t>Martin Suuberg</w:t>
          </w:r>
        </w:p>
        <w:p w:rsidR="00F16C09" w:rsidRDefault="00F16C09" w:rsidP="00093869">
          <w:pPr>
            <w:pStyle w:val="Header"/>
            <w:ind w:right="10"/>
            <w:jc w:val="right"/>
          </w:pPr>
          <w:r>
            <w:rPr>
              <w:rFonts w:ascii="Arial" w:hAnsi="Arial" w:cs="Arial"/>
              <w:color w:val="359D6E"/>
              <w:sz w:val="16"/>
              <w:szCs w:val="16"/>
            </w:rPr>
            <w:t>Commissioner</w:t>
          </w:r>
        </w:p>
      </w:tc>
    </w:tr>
  </w:tbl>
  <w:p w:rsidR="00F16C09" w:rsidRDefault="00F16C09" w:rsidP="00093869">
    <w:pPr>
      <w:pStyle w:val="Header"/>
    </w:pPr>
  </w:p>
  <w:p w:rsidR="00F16C09" w:rsidRDefault="00F16C09" w:rsidP="0009386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7601"/>
    <w:multiLevelType w:val="hybridMultilevel"/>
    <w:tmpl w:val="8280EBF8"/>
    <w:lvl w:ilvl="0" w:tplc="AC4A02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hideSpellingErrors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869"/>
    <w:rsid w:val="00061A16"/>
    <w:rsid w:val="000770E7"/>
    <w:rsid w:val="00093869"/>
    <w:rsid w:val="000A1D27"/>
    <w:rsid w:val="000C7BDF"/>
    <w:rsid w:val="001116AB"/>
    <w:rsid w:val="002366C6"/>
    <w:rsid w:val="003311E5"/>
    <w:rsid w:val="00426DB5"/>
    <w:rsid w:val="004645A0"/>
    <w:rsid w:val="004B0D59"/>
    <w:rsid w:val="00675071"/>
    <w:rsid w:val="006B1922"/>
    <w:rsid w:val="006B2AF1"/>
    <w:rsid w:val="0075798E"/>
    <w:rsid w:val="007B0750"/>
    <w:rsid w:val="007E530F"/>
    <w:rsid w:val="008900B1"/>
    <w:rsid w:val="00A731BF"/>
    <w:rsid w:val="00A94115"/>
    <w:rsid w:val="00AC0CDB"/>
    <w:rsid w:val="00AC662B"/>
    <w:rsid w:val="00BF7A86"/>
    <w:rsid w:val="00EE55F8"/>
    <w:rsid w:val="00EF6CEF"/>
    <w:rsid w:val="00F1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86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38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3869"/>
  </w:style>
  <w:style w:type="paragraph" w:styleId="Footer">
    <w:name w:val="footer"/>
    <w:basedOn w:val="Normal"/>
    <w:link w:val="FooterChar"/>
    <w:uiPriority w:val="99"/>
    <w:unhideWhenUsed/>
    <w:rsid w:val="000938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3869"/>
  </w:style>
  <w:style w:type="paragraph" w:styleId="BalloonText">
    <w:name w:val="Balloon Text"/>
    <w:basedOn w:val="Normal"/>
    <w:link w:val="BalloonTextChar"/>
    <w:uiPriority w:val="99"/>
    <w:semiHidden/>
    <w:unhideWhenUsed/>
    <w:rsid w:val="000938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8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93869"/>
    <w:pPr>
      <w:spacing w:after="0" w:line="240" w:lineRule="auto"/>
    </w:pPr>
    <w:rPr>
      <w:rFonts w:eastAsiaTheme="minorEastAsia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93869"/>
    <w:rPr>
      <w:rFonts w:eastAsiaTheme="minorEastAsia"/>
      <w:sz w:val="20"/>
      <w:szCs w:val="20"/>
      <w:lang w:eastAsia="zh-TW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93869"/>
    <w:rPr>
      <w:rFonts w:eastAsiaTheme="minorEastAsia"/>
      <w:sz w:val="20"/>
      <w:szCs w:val="20"/>
      <w:lang w:eastAsia="zh-TW"/>
    </w:rPr>
  </w:style>
  <w:style w:type="character" w:styleId="FootnoteReference">
    <w:name w:val="footnote reference"/>
    <w:basedOn w:val="DefaultParagraphFont"/>
    <w:uiPriority w:val="99"/>
    <w:semiHidden/>
    <w:unhideWhenUsed/>
    <w:rsid w:val="0009386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86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38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3869"/>
  </w:style>
  <w:style w:type="paragraph" w:styleId="Footer">
    <w:name w:val="footer"/>
    <w:basedOn w:val="Normal"/>
    <w:link w:val="FooterChar"/>
    <w:uiPriority w:val="99"/>
    <w:unhideWhenUsed/>
    <w:rsid w:val="000938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3869"/>
  </w:style>
  <w:style w:type="paragraph" w:styleId="BalloonText">
    <w:name w:val="Balloon Text"/>
    <w:basedOn w:val="Normal"/>
    <w:link w:val="BalloonTextChar"/>
    <w:uiPriority w:val="99"/>
    <w:semiHidden/>
    <w:unhideWhenUsed/>
    <w:rsid w:val="000938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8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93869"/>
    <w:pPr>
      <w:spacing w:after="0" w:line="240" w:lineRule="auto"/>
    </w:pPr>
    <w:rPr>
      <w:rFonts w:eastAsiaTheme="minorEastAsia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93869"/>
    <w:rPr>
      <w:rFonts w:eastAsiaTheme="minorEastAsia"/>
      <w:sz w:val="20"/>
      <w:szCs w:val="20"/>
      <w:lang w:eastAsia="zh-TW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93869"/>
    <w:rPr>
      <w:rFonts w:eastAsiaTheme="minorEastAsia"/>
      <w:sz w:val="20"/>
      <w:szCs w:val="20"/>
      <w:lang w:eastAsia="zh-TW"/>
    </w:rPr>
  </w:style>
  <w:style w:type="character" w:styleId="FootnoteReference">
    <w:name w:val="footnote reference"/>
    <w:basedOn w:val="DefaultParagraphFont"/>
    <w:uiPriority w:val="99"/>
    <w:semiHidden/>
    <w:unhideWhenUsed/>
    <w:rsid w:val="000938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DFA6D-F173-4879-913A-80AB5FCCB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EOEEA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rfriend</dc:creator>
  <cp:lastModifiedBy>jture</cp:lastModifiedBy>
  <cp:revision>3</cp:revision>
  <dcterms:created xsi:type="dcterms:W3CDTF">2017-11-06T13:57:00Z</dcterms:created>
  <dcterms:modified xsi:type="dcterms:W3CDTF">2017-11-06T14:02:00Z</dcterms:modified>
</cp:coreProperties>
</file>