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30" w:rsidRDefault="00B2685A" w:rsidP="00A142E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-56606</wp:posOffset>
            </wp:positionH>
            <wp:positionV relativeFrom="paragraph">
              <wp:posOffset>-387531</wp:posOffset>
            </wp:positionV>
            <wp:extent cx="1084217" cy="266244"/>
            <wp:effectExtent l="0" t="0" r="1905" b="635"/>
            <wp:wrapNone/>
            <wp:docPr id="1" name="Picture 1" descr="T:\Media Archives\Logos\EOPSS Logos 9.07\EOPS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Media Archives\Logos\EOPSS Logos 9.07\EOPSS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217" cy="26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D30">
        <w:rPr>
          <w:b/>
        </w:rPr>
        <w:t>Office of Grants and Research</w:t>
      </w:r>
    </w:p>
    <w:p w:rsidR="00677FCE" w:rsidRPr="000F27B3" w:rsidRDefault="00553D30" w:rsidP="00A142E2">
      <w:pPr>
        <w:jc w:val="center"/>
        <w:rPr>
          <w:b/>
        </w:rPr>
      </w:pPr>
      <w:r w:rsidRPr="000F27B3">
        <w:rPr>
          <w:b/>
        </w:rPr>
        <w:t>Massachusetts Highway Safety Division</w:t>
      </w:r>
    </w:p>
    <w:p w:rsidR="00677FCE" w:rsidRPr="000F27B3" w:rsidRDefault="00677FCE" w:rsidP="00A142E2">
      <w:pPr>
        <w:jc w:val="center"/>
        <w:rPr>
          <w:b/>
        </w:rPr>
      </w:pPr>
    </w:p>
    <w:p w:rsidR="00A142E2" w:rsidRPr="000F27B3" w:rsidRDefault="00677FCE" w:rsidP="00A142E2">
      <w:pPr>
        <w:jc w:val="center"/>
        <w:rPr>
          <w:b/>
        </w:rPr>
      </w:pPr>
      <w:r w:rsidRPr="000F27B3">
        <w:rPr>
          <w:b/>
        </w:rPr>
        <w:t>FUNDING PROPOSAL</w:t>
      </w:r>
      <w:r w:rsidR="0041456B">
        <w:rPr>
          <w:b/>
        </w:rPr>
        <w:t xml:space="preserve"> INSTRUCTIONS</w:t>
      </w:r>
    </w:p>
    <w:p w:rsidR="00A142E2" w:rsidRPr="000F27B3" w:rsidRDefault="001E6321" w:rsidP="00A142E2">
      <w:pPr>
        <w:rPr>
          <w:b/>
        </w:rPr>
      </w:pPr>
      <w:r>
        <w:rPr>
          <w:b/>
        </w:rPr>
        <w:pict>
          <v:rect id="_x0000_i1025" style="width:0;height:1.5pt" o:hrstd="t" o:hr="t" fillcolor="#a0a0a0" stroked="f"/>
        </w:pict>
      </w:r>
    </w:p>
    <w:p w:rsidR="0059581A" w:rsidRPr="007D5749" w:rsidRDefault="00F80F4B" w:rsidP="00A142E2">
      <w:pPr>
        <w:rPr>
          <w:sz w:val="23"/>
          <w:szCs w:val="23"/>
        </w:rPr>
      </w:pPr>
      <w:r w:rsidRPr="000F27B3">
        <w:rPr>
          <w:b/>
        </w:rPr>
        <w:br/>
      </w:r>
      <w:r w:rsidR="000D61F6" w:rsidRPr="007D5749">
        <w:rPr>
          <w:sz w:val="23"/>
          <w:szCs w:val="23"/>
        </w:rPr>
        <w:t>The Executive Office of Public Safety and Security</w:t>
      </w:r>
      <w:r w:rsidR="002C20D6">
        <w:rPr>
          <w:sz w:val="23"/>
          <w:szCs w:val="23"/>
        </w:rPr>
        <w:t xml:space="preserve"> (EOPSS)</w:t>
      </w:r>
      <w:r w:rsidR="000D61F6" w:rsidRPr="007D5749">
        <w:rPr>
          <w:sz w:val="23"/>
          <w:szCs w:val="23"/>
        </w:rPr>
        <w:t>, Office o</w:t>
      </w:r>
      <w:r w:rsidR="00AB0A0B" w:rsidRPr="007D5749">
        <w:rPr>
          <w:sz w:val="23"/>
          <w:szCs w:val="23"/>
        </w:rPr>
        <w:t>f Grants and Research</w:t>
      </w:r>
      <w:r w:rsidR="002C20D6">
        <w:rPr>
          <w:sz w:val="23"/>
          <w:szCs w:val="23"/>
        </w:rPr>
        <w:t xml:space="preserve"> (OGR)</w:t>
      </w:r>
      <w:r w:rsidR="00AB0A0B" w:rsidRPr="007D5749">
        <w:rPr>
          <w:sz w:val="23"/>
          <w:szCs w:val="23"/>
        </w:rPr>
        <w:t>, Highway S</w:t>
      </w:r>
      <w:r w:rsidR="000D61F6" w:rsidRPr="007D5749">
        <w:rPr>
          <w:sz w:val="23"/>
          <w:szCs w:val="23"/>
        </w:rPr>
        <w:t>afety Division</w:t>
      </w:r>
      <w:r w:rsidR="00AB0A0B" w:rsidRPr="007D5749">
        <w:rPr>
          <w:sz w:val="23"/>
          <w:szCs w:val="23"/>
        </w:rPr>
        <w:t xml:space="preserve"> (HSD)</w:t>
      </w:r>
      <w:r w:rsidR="000D61F6" w:rsidRPr="007D5749">
        <w:rPr>
          <w:sz w:val="23"/>
          <w:szCs w:val="23"/>
        </w:rPr>
        <w:t xml:space="preserve"> </w:t>
      </w:r>
      <w:r w:rsidR="0071687F" w:rsidRPr="007D5749">
        <w:rPr>
          <w:sz w:val="23"/>
          <w:szCs w:val="23"/>
        </w:rPr>
        <w:t xml:space="preserve">offers specific grant funding opportunities in many </w:t>
      </w:r>
      <w:r w:rsidR="00DE04F4" w:rsidRPr="007D5749">
        <w:rPr>
          <w:sz w:val="23"/>
          <w:szCs w:val="23"/>
        </w:rPr>
        <w:t xml:space="preserve">traffic safety </w:t>
      </w:r>
      <w:r w:rsidR="00F30863" w:rsidRPr="007D5749">
        <w:rPr>
          <w:sz w:val="23"/>
          <w:szCs w:val="23"/>
        </w:rPr>
        <w:t xml:space="preserve">areas. Please review the </w:t>
      </w:r>
      <w:r w:rsidR="0071687F" w:rsidRPr="007D5749">
        <w:rPr>
          <w:sz w:val="23"/>
          <w:szCs w:val="23"/>
        </w:rPr>
        <w:t xml:space="preserve">Highway Safety Plan </w:t>
      </w:r>
      <w:r w:rsidR="001D7E21" w:rsidRPr="007D5749">
        <w:rPr>
          <w:sz w:val="23"/>
          <w:szCs w:val="23"/>
        </w:rPr>
        <w:t xml:space="preserve">(HSP) </w:t>
      </w:r>
      <w:r w:rsidR="0071687F" w:rsidRPr="007D5749">
        <w:rPr>
          <w:sz w:val="23"/>
          <w:szCs w:val="23"/>
        </w:rPr>
        <w:t xml:space="preserve">for </w:t>
      </w:r>
      <w:r w:rsidR="000E6604">
        <w:rPr>
          <w:sz w:val="23"/>
          <w:szCs w:val="23"/>
        </w:rPr>
        <w:t xml:space="preserve">program </w:t>
      </w:r>
      <w:r w:rsidR="0071687F" w:rsidRPr="007D5749">
        <w:rPr>
          <w:sz w:val="23"/>
          <w:szCs w:val="23"/>
        </w:rPr>
        <w:t>descriptions</w:t>
      </w:r>
      <w:r w:rsidR="00F30863" w:rsidRPr="007D5749">
        <w:rPr>
          <w:sz w:val="23"/>
          <w:szCs w:val="23"/>
        </w:rPr>
        <w:t xml:space="preserve"> </w:t>
      </w:r>
      <w:r w:rsidR="000E6604">
        <w:rPr>
          <w:sz w:val="23"/>
          <w:szCs w:val="23"/>
        </w:rPr>
        <w:t xml:space="preserve">and </w:t>
      </w:r>
      <w:r w:rsidR="006F4C70">
        <w:rPr>
          <w:sz w:val="23"/>
          <w:szCs w:val="23"/>
        </w:rPr>
        <w:t xml:space="preserve">traffic safety </w:t>
      </w:r>
      <w:r w:rsidR="000E6604">
        <w:rPr>
          <w:sz w:val="23"/>
          <w:szCs w:val="23"/>
        </w:rPr>
        <w:t xml:space="preserve">data </w:t>
      </w:r>
      <w:hyperlink r:id="rId10" w:history="1">
        <w:r w:rsidR="00FC342A" w:rsidRPr="00017AFF">
          <w:rPr>
            <w:rStyle w:val="Hyperlink"/>
          </w:rPr>
          <w:t>http://www.mass.gov/eopss/docs/ogr/highway/massachusetts-highway-safety-plan-ffy-2018.pdf</w:t>
        </w:r>
      </w:hyperlink>
      <w:r w:rsidR="00FC342A">
        <w:t xml:space="preserve"> </w:t>
      </w:r>
      <w:r w:rsidR="0071687F" w:rsidRPr="007D5749">
        <w:rPr>
          <w:sz w:val="23"/>
          <w:szCs w:val="23"/>
        </w:rPr>
        <w:t xml:space="preserve">.  </w:t>
      </w:r>
    </w:p>
    <w:p w:rsidR="0059581A" w:rsidRPr="007D5749" w:rsidRDefault="0059581A" w:rsidP="00A142E2">
      <w:pPr>
        <w:rPr>
          <w:sz w:val="23"/>
          <w:szCs w:val="23"/>
        </w:rPr>
      </w:pPr>
    </w:p>
    <w:p w:rsidR="000D61F6" w:rsidRPr="007D5749" w:rsidRDefault="0071687F" w:rsidP="00A142E2">
      <w:pPr>
        <w:rPr>
          <w:sz w:val="23"/>
          <w:szCs w:val="23"/>
        </w:rPr>
      </w:pPr>
      <w:r w:rsidRPr="007D5749">
        <w:rPr>
          <w:sz w:val="23"/>
          <w:szCs w:val="23"/>
        </w:rPr>
        <w:t xml:space="preserve">The HSD also </w:t>
      </w:r>
      <w:r w:rsidR="000D61F6" w:rsidRPr="007D5749">
        <w:rPr>
          <w:sz w:val="23"/>
          <w:szCs w:val="23"/>
        </w:rPr>
        <w:t xml:space="preserve">actively seeks grant funding proposals </w:t>
      </w:r>
      <w:r w:rsidRPr="007D5749">
        <w:rPr>
          <w:sz w:val="23"/>
          <w:szCs w:val="23"/>
        </w:rPr>
        <w:t xml:space="preserve">that </w:t>
      </w:r>
      <w:r w:rsidR="00551B5E" w:rsidRPr="007D5749">
        <w:rPr>
          <w:sz w:val="23"/>
          <w:szCs w:val="23"/>
        </w:rPr>
        <w:t>may</w:t>
      </w:r>
      <w:r w:rsidR="00C0524A" w:rsidRPr="007D5749">
        <w:rPr>
          <w:sz w:val="23"/>
          <w:szCs w:val="23"/>
        </w:rPr>
        <w:t xml:space="preserve"> be added</w:t>
      </w:r>
      <w:r w:rsidRPr="007D5749">
        <w:rPr>
          <w:sz w:val="23"/>
          <w:szCs w:val="23"/>
        </w:rPr>
        <w:t xml:space="preserve"> to those </w:t>
      </w:r>
      <w:r w:rsidR="0059581A" w:rsidRPr="007D5749">
        <w:rPr>
          <w:sz w:val="23"/>
          <w:szCs w:val="23"/>
        </w:rPr>
        <w:t xml:space="preserve">previously identified </w:t>
      </w:r>
      <w:r w:rsidR="00EF53CB" w:rsidRPr="007D5749">
        <w:rPr>
          <w:sz w:val="23"/>
          <w:szCs w:val="23"/>
        </w:rPr>
        <w:t xml:space="preserve">program </w:t>
      </w:r>
      <w:r w:rsidRPr="007D5749">
        <w:rPr>
          <w:sz w:val="23"/>
          <w:szCs w:val="23"/>
        </w:rPr>
        <w:t xml:space="preserve">areas </w:t>
      </w:r>
      <w:r w:rsidR="000D61F6" w:rsidRPr="007D5749">
        <w:rPr>
          <w:sz w:val="23"/>
          <w:szCs w:val="23"/>
        </w:rPr>
        <w:t xml:space="preserve">that will enhance the Commonwealth of Massachusetts’ ability to </w:t>
      </w:r>
      <w:r w:rsidR="00677FCE" w:rsidRPr="007D5749">
        <w:rPr>
          <w:sz w:val="23"/>
          <w:szCs w:val="23"/>
        </w:rPr>
        <w:t>reduce fatalities, injuries</w:t>
      </w:r>
      <w:r w:rsidR="008D7A05">
        <w:rPr>
          <w:sz w:val="23"/>
          <w:szCs w:val="23"/>
        </w:rPr>
        <w:t>,</w:t>
      </w:r>
      <w:r w:rsidR="00677FCE" w:rsidRPr="007D5749">
        <w:rPr>
          <w:sz w:val="23"/>
          <w:szCs w:val="23"/>
        </w:rPr>
        <w:t xml:space="preserve"> and economic losses </w:t>
      </w:r>
      <w:r w:rsidR="005666D2" w:rsidRPr="007D5749">
        <w:rPr>
          <w:sz w:val="23"/>
          <w:szCs w:val="23"/>
        </w:rPr>
        <w:t>related to</w:t>
      </w:r>
      <w:r w:rsidR="00677FCE" w:rsidRPr="007D5749">
        <w:rPr>
          <w:sz w:val="23"/>
          <w:szCs w:val="23"/>
        </w:rPr>
        <w:t xml:space="preserve"> traffic crashes.</w:t>
      </w:r>
    </w:p>
    <w:p w:rsidR="0071687F" w:rsidRPr="007D5749" w:rsidRDefault="0071687F" w:rsidP="00A142E2">
      <w:pPr>
        <w:rPr>
          <w:sz w:val="23"/>
          <w:szCs w:val="23"/>
        </w:rPr>
      </w:pPr>
    </w:p>
    <w:p w:rsidR="000D693A" w:rsidRPr="007D5749" w:rsidRDefault="00002C47" w:rsidP="00A142E2">
      <w:pPr>
        <w:rPr>
          <w:sz w:val="23"/>
          <w:szCs w:val="23"/>
        </w:rPr>
      </w:pPr>
      <w:r w:rsidRPr="007D5749">
        <w:rPr>
          <w:sz w:val="23"/>
          <w:szCs w:val="23"/>
        </w:rPr>
        <w:t xml:space="preserve">Proposals may be submitted at any time. </w:t>
      </w:r>
      <w:r w:rsidR="001D7E21" w:rsidRPr="007D5749">
        <w:rPr>
          <w:sz w:val="23"/>
          <w:szCs w:val="23"/>
        </w:rPr>
        <w:t xml:space="preserve">The HSD prepares an annual </w:t>
      </w:r>
      <w:r w:rsidRPr="007D5749">
        <w:rPr>
          <w:sz w:val="23"/>
          <w:szCs w:val="23"/>
        </w:rPr>
        <w:t xml:space="preserve">HSP every spring that describes the planned projects that may be funded during the </w:t>
      </w:r>
      <w:r w:rsidR="008E2EF8" w:rsidRPr="007D5749">
        <w:rPr>
          <w:sz w:val="23"/>
          <w:szCs w:val="23"/>
        </w:rPr>
        <w:t>upco</w:t>
      </w:r>
      <w:r w:rsidR="0067010C" w:rsidRPr="007D5749">
        <w:rPr>
          <w:sz w:val="23"/>
          <w:szCs w:val="23"/>
        </w:rPr>
        <w:t>ming</w:t>
      </w:r>
      <w:r w:rsidRPr="007D5749">
        <w:rPr>
          <w:sz w:val="23"/>
          <w:szCs w:val="23"/>
        </w:rPr>
        <w:t xml:space="preserve"> federal fiscal year that begins on October 1</w:t>
      </w:r>
      <w:r w:rsidRPr="007D5749">
        <w:rPr>
          <w:sz w:val="23"/>
          <w:szCs w:val="23"/>
          <w:vertAlign w:val="superscript"/>
        </w:rPr>
        <w:t>st</w:t>
      </w:r>
      <w:r w:rsidR="000A785F" w:rsidRPr="007D5749">
        <w:rPr>
          <w:sz w:val="23"/>
          <w:szCs w:val="23"/>
        </w:rPr>
        <w:t xml:space="preserve">.  </w:t>
      </w:r>
      <w:r w:rsidR="000D61F6" w:rsidRPr="007D5749">
        <w:rPr>
          <w:sz w:val="23"/>
          <w:szCs w:val="23"/>
        </w:rPr>
        <w:t xml:space="preserve">In order to be considered for </w:t>
      </w:r>
      <w:r w:rsidR="007E7AA5" w:rsidRPr="007D5749">
        <w:rPr>
          <w:sz w:val="23"/>
          <w:szCs w:val="23"/>
        </w:rPr>
        <w:t xml:space="preserve">grant </w:t>
      </w:r>
      <w:r w:rsidR="000D61F6" w:rsidRPr="007D5749">
        <w:rPr>
          <w:sz w:val="23"/>
          <w:szCs w:val="23"/>
        </w:rPr>
        <w:t xml:space="preserve">funding and inclusion of </w:t>
      </w:r>
      <w:r w:rsidR="00C2698E" w:rsidRPr="007D5749">
        <w:rPr>
          <w:sz w:val="23"/>
          <w:szCs w:val="23"/>
        </w:rPr>
        <w:t xml:space="preserve">a </w:t>
      </w:r>
      <w:r w:rsidR="00A6184F" w:rsidRPr="007D5749">
        <w:rPr>
          <w:sz w:val="23"/>
          <w:szCs w:val="23"/>
        </w:rPr>
        <w:t xml:space="preserve">new </w:t>
      </w:r>
      <w:r w:rsidR="000D61F6" w:rsidRPr="007D5749">
        <w:rPr>
          <w:sz w:val="23"/>
          <w:szCs w:val="23"/>
        </w:rPr>
        <w:t xml:space="preserve">project into </w:t>
      </w:r>
      <w:r w:rsidR="0047106E" w:rsidRPr="007D5749">
        <w:rPr>
          <w:sz w:val="23"/>
          <w:szCs w:val="23"/>
        </w:rPr>
        <w:t>a</w:t>
      </w:r>
      <w:r w:rsidR="000D61F6" w:rsidRPr="007D5749">
        <w:rPr>
          <w:sz w:val="23"/>
          <w:szCs w:val="23"/>
        </w:rPr>
        <w:t xml:space="preserve"> </w:t>
      </w:r>
      <w:r w:rsidR="00E31CD8">
        <w:rPr>
          <w:sz w:val="23"/>
          <w:szCs w:val="23"/>
        </w:rPr>
        <w:t xml:space="preserve">future </w:t>
      </w:r>
      <w:r w:rsidRPr="007D5749">
        <w:rPr>
          <w:sz w:val="23"/>
          <w:szCs w:val="23"/>
        </w:rPr>
        <w:t>HSP</w:t>
      </w:r>
      <w:r w:rsidR="00C2698E" w:rsidRPr="007D5749">
        <w:rPr>
          <w:sz w:val="23"/>
          <w:szCs w:val="23"/>
        </w:rPr>
        <w:t xml:space="preserve">, </w:t>
      </w:r>
      <w:r w:rsidR="001463E0" w:rsidRPr="007D5749">
        <w:rPr>
          <w:sz w:val="23"/>
          <w:szCs w:val="23"/>
        </w:rPr>
        <w:t>please return, via email</w:t>
      </w:r>
      <w:r w:rsidR="008131DA">
        <w:rPr>
          <w:sz w:val="23"/>
          <w:szCs w:val="23"/>
        </w:rPr>
        <w:t>,</w:t>
      </w:r>
      <w:r w:rsidR="001463E0" w:rsidRPr="007D5749">
        <w:rPr>
          <w:sz w:val="23"/>
          <w:szCs w:val="23"/>
        </w:rPr>
        <w:t xml:space="preserve"> </w:t>
      </w:r>
      <w:r w:rsidR="000D61F6" w:rsidRPr="007D5749">
        <w:rPr>
          <w:sz w:val="23"/>
          <w:szCs w:val="23"/>
        </w:rPr>
        <w:t>a one</w:t>
      </w:r>
      <w:r w:rsidR="00B532FC" w:rsidRPr="007D5749">
        <w:rPr>
          <w:sz w:val="23"/>
          <w:szCs w:val="23"/>
        </w:rPr>
        <w:t>-</w:t>
      </w:r>
      <w:r w:rsidR="000D61F6" w:rsidRPr="007D5749">
        <w:rPr>
          <w:sz w:val="23"/>
          <w:szCs w:val="23"/>
        </w:rPr>
        <w:t xml:space="preserve">page letter of intent </w:t>
      </w:r>
      <w:r w:rsidR="00C2698E" w:rsidRPr="007D5749">
        <w:rPr>
          <w:sz w:val="23"/>
          <w:szCs w:val="23"/>
        </w:rPr>
        <w:t xml:space="preserve">on </w:t>
      </w:r>
      <w:r w:rsidR="007E7AA5" w:rsidRPr="007D5749">
        <w:rPr>
          <w:sz w:val="23"/>
          <w:szCs w:val="23"/>
        </w:rPr>
        <w:t xml:space="preserve">organizational </w:t>
      </w:r>
      <w:r w:rsidR="00C2698E" w:rsidRPr="007D5749">
        <w:rPr>
          <w:sz w:val="23"/>
          <w:szCs w:val="23"/>
        </w:rPr>
        <w:t xml:space="preserve">letterhead, </w:t>
      </w:r>
      <w:r w:rsidR="000D61F6" w:rsidRPr="007D5749">
        <w:rPr>
          <w:sz w:val="23"/>
          <w:szCs w:val="23"/>
        </w:rPr>
        <w:t xml:space="preserve">signed by </w:t>
      </w:r>
      <w:r w:rsidR="001463E0" w:rsidRPr="007D5749">
        <w:rPr>
          <w:sz w:val="23"/>
          <w:szCs w:val="23"/>
        </w:rPr>
        <w:t xml:space="preserve">an authorized signatory </w:t>
      </w:r>
      <w:r w:rsidR="0064773F">
        <w:rPr>
          <w:sz w:val="23"/>
          <w:szCs w:val="23"/>
        </w:rPr>
        <w:t>of</w:t>
      </w:r>
      <w:r w:rsidR="001463E0" w:rsidRPr="007D5749">
        <w:rPr>
          <w:sz w:val="23"/>
          <w:szCs w:val="23"/>
        </w:rPr>
        <w:t xml:space="preserve"> the agency</w:t>
      </w:r>
      <w:r w:rsidR="000D61F6" w:rsidRPr="007D5749">
        <w:rPr>
          <w:sz w:val="23"/>
          <w:szCs w:val="23"/>
        </w:rPr>
        <w:t xml:space="preserve"> or organi</w:t>
      </w:r>
      <w:r w:rsidR="00C2698E" w:rsidRPr="007D5749">
        <w:rPr>
          <w:sz w:val="23"/>
          <w:szCs w:val="23"/>
        </w:rPr>
        <w:t>zation</w:t>
      </w:r>
      <w:r w:rsidR="0064773F">
        <w:rPr>
          <w:sz w:val="23"/>
          <w:szCs w:val="23"/>
        </w:rPr>
        <w:t>,</w:t>
      </w:r>
      <w:r w:rsidR="00A6184F" w:rsidRPr="007D5749">
        <w:rPr>
          <w:sz w:val="23"/>
          <w:szCs w:val="23"/>
        </w:rPr>
        <w:t xml:space="preserve"> along with a proposal description </w:t>
      </w:r>
      <w:r w:rsidR="008501BB">
        <w:rPr>
          <w:sz w:val="23"/>
          <w:szCs w:val="23"/>
        </w:rPr>
        <w:t xml:space="preserve">that </w:t>
      </w:r>
      <w:r w:rsidR="00074DB1">
        <w:rPr>
          <w:sz w:val="23"/>
          <w:szCs w:val="23"/>
        </w:rPr>
        <w:t>conforms</w:t>
      </w:r>
      <w:r w:rsidR="008501BB">
        <w:rPr>
          <w:sz w:val="23"/>
          <w:szCs w:val="23"/>
        </w:rPr>
        <w:t xml:space="preserve"> </w:t>
      </w:r>
      <w:r w:rsidR="000E201C">
        <w:rPr>
          <w:sz w:val="23"/>
          <w:szCs w:val="23"/>
        </w:rPr>
        <w:t>to</w:t>
      </w:r>
      <w:r w:rsidR="00A6184F" w:rsidRPr="007D5749">
        <w:rPr>
          <w:sz w:val="23"/>
          <w:szCs w:val="23"/>
        </w:rPr>
        <w:t xml:space="preserve"> the </w:t>
      </w:r>
      <w:r w:rsidR="00E6741D" w:rsidRPr="007D5749">
        <w:rPr>
          <w:sz w:val="23"/>
          <w:szCs w:val="23"/>
        </w:rPr>
        <w:t>instructions that follow</w:t>
      </w:r>
      <w:r w:rsidR="001463E0" w:rsidRPr="007D5749">
        <w:rPr>
          <w:sz w:val="23"/>
          <w:szCs w:val="23"/>
        </w:rPr>
        <w:t>.</w:t>
      </w:r>
      <w:r w:rsidR="00C2698E" w:rsidRPr="007D5749">
        <w:rPr>
          <w:sz w:val="23"/>
          <w:szCs w:val="23"/>
        </w:rPr>
        <w:t xml:space="preserve"> </w:t>
      </w:r>
    </w:p>
    <w:p w:rsidR="000D693A" w:rsidRPr="007D5749" w:rsidRDefault="000D693A" w:rsidP="00A142E2">
      <w:pPr>
        <w:rPr>
          <w:sz w:val="23"/>
          <w:szCs w:val="23"/>
        </w:rPr>
      </w:pPr>
    </w:p>
    <w:p w:rsidR="000D61F6" w:rsidRPr="007D5749" w:rsidRDefault="00F75DA2" w:rsidP="00A142E2">
      <w:pPr>
        <w:rPr>
          <w:sz w:val="23"/>
          <w:szCs w:val="23"/>
        </w:rPr>
      </w:pPr>
      <w:r>
        <w:rPr>
          <w:sz w:val="23"/>
          <w:szCs w:val="23"/>
        </w:rPr>
        <w:t>Proposals</w:t>
      </w:r>
      <w:r w:rsidR="000D693A" w:rsidRPr="007D5749">
        <w:rPr>
          <w:sz w:val="23"/>
          <w:szCs w:val="23"/>
        </w:rPr>
        <w:t xml:space="preserve"> must be sent </w:t>
      </w:r>
      <w:r w:rsidR="002A39B1" w:rsidRPr="007D5749">
        <w:rPr>
          <w:sz w:val="23"/>
          <w:szCs w:val="23"/>
        </w:rPr>
        <w:t xml:space="preserve">via email </w:t>
      </w:r>
      <w:r w:rsidR="000D693A" w:rsidRPr="007D5749">
        <w:rPr>
          <w:sz w:val="23"/>
          <w:szCs w:val="23"/>
        </w:rPr>
        <w:t>in both Adobe .pdf and MS Word format</w:t>
      </w:r>
      <w:r w:rsidR="004A48B5" w:rsidRPr="007D5749">
        <w:rPr>
          <w:sz w:val="23"/>
          <w:szCs w:val="23"/>
        </w:rPr>
        <w:t>s</w:t>
      </w:r>
      <w:r w:rsidR="000D693A" w:rsidRPr="007D5749">
        <w:rPr>
          <w:sz w:val="23"/>
          <w:szCs w:val="23"/>
        </w:rPr>
        <w:t xml:space="preserve">. </w:t>
      </w:r>
      <w:r w:rsidR="004B6750" w:rsidRPr="007D5749">
        <w:rPr>
          <w:sz w:val="23"/>
          <w:szCs w:val="23"/>
        </w:rPr>
        <w:t>Address and s</w:t>
      </w:r>
      <w:r w:rsidR="000D693A" w:rsidRPr="007D5749">
        <w:rPr>
          <w:sz w:val="23"/>
          <w:szCs w:val="23"/>
        </w:rPr>
        <w:t>ubmit the</w:t>
      </w:r>
      <w:r w:rsidR="00C2698E" w:rsidRPr="007D5749">
        <w:rPr>
          <w:sz w:val="23"/>
          <w:szCs w:val="23"/>
        </w:rPr>
        <w:t xml:space="preserve"> letter</w:t>
      </w:r>
      <w:r w:rsidR="000D693A" w:rsidRPr="007D5749">
        <w:rPr>
          <w:sz w:val="23"/>
          <w:szCs w:val="23"/>
        </w:rPr>
        <w:t xml:space="preserve"> of intent</w:t>
      </w:r>
      <w:r w:rsidR="00C2698E" w:rsidRPr="007D5749">
        <w:rPr>
          <w:sz w:val="23"/>
          <w:szCs w:val="23"/>
        </w:rPr>
        <w:t xml:space="preserve"> </w:t>
      </w:r>
      <w:r w:rsidR="000D61F6" w:rsidRPr="007D5749">
        <w:rPr>
          <w:sz w:val="23"/>
          <w:szCs w:val="23"/>
        </w:rPr>
        <w:t>a</w:t>
      </w:r>
      <w:r w:rsidR="001463E0" w:rsidRPr="007D5749">
        <w:rPr>
          <w:sz w:val="23"/>
          <w:szCs w:val="23"/>
        </w:rPr>
        <w:t>nd</w:t>
      </w:r>
      <w:r w:rsidR="000D61F6" w:rsidRPr="007D5749">
        <w:rPr>
          <w:sz w:val="23"/>
          <w:szCs w:val="23"/>
        </w:rPr>
        <w:t xml:space="preserve"> </w:t>
      </w:r>
      <w:r w:rsidR="001463E0" w:rsidRPr="007D5749">
        <w:rPr>
          <w:sz w:val="23"/>
          <w:szCs w:val="23"/>
        </w:rPr>
        <w:t>proposed project</w:t>
      </w:r>
      <w:r w:rsidR="000D693A" w:rsidRPr="007D5749">
        <w:rPr>
          <w:sz w:val="23"/>
          <w:szCs w:val="23"/>
        </w:rPr>
        <w:t xml:space="preserve"> </w:t>
      </w:r>
      <w:r w:rsidR="001463E0" w:rsidRPr="007D5749">
        <w:rPr>
          <w:sz w:val="23"/>
          <w:szCs w:val="23"/>
        </w:rPr>
        <w:t>description</w:t>
      </w:r>
      <w:r w:rsidR="000D61F6" w:rsidRPr="007D5749">
        <w:rPr>
          <w:sz w:val="23"/>
          <w:szCs w:val="23"/>
        </w:rPr>
        <w:t xml:space="preserve"> to:</w:t>
      </w:r>
    </w:p>
    <w:p w:rsidR="000D61F6" w:rsidRPr="007D5749" w:rsidRDefault="000D61F6" w:rsidP="00A142E2">
      <w:pPr>
        <w:rPr>
          <w:sz w:val="23"/>
          <w:szCs w:val="23"/>
        </w:rPr>
      </w:pPr>
      <w:r w:rsidRPr="007D5749">
        <w:rPr>
          <w:sz w:val="23"/>
          <w:szCs w:val="23"/>
        </w:rPr>
        <w:t xml:space="preserve"> </w:t>
      </w:r>
    </w:p>
    <w:p w:rsidR="00C2698E" w:rsidRPr="007D5749" w:rsidRDefault="00C2698E" w:rsidP="00C2698E">
      <w:pPr>
        <w:rPr>
          <w:rFonts w:eastAsiaTheme="minorEastAsia"/>
          <w:noProof/>
          <w:color w:val="000000" w:themeColor="text1"/>
          <w:sz w:val="23"/>
          <w:szCs w:val="23"/>
        </w:rPr>
      </w:pPr>
      <w:r w:rsidRPr="007D5749">
        <w:rPr>
          <w:rFonts w:eastAsiaTheme="minorEastAsia"/>
          <w:noProof/>
          <w:color w:val="000000" w:themeColor="text1"/>
          <w:sz w:val="23"/>
          <w:szCs w:val="23"/>
        </w:rPr>
        <w:t>Jeffrey H. Brownell</w:t>
      </w:r>
    </w:p>
    <w:p w:rsidR="00C2698E" w:rsidRPr="007D5749" w:rsidRDefault="00C2698E" w:rsidP="00C2698E">
      <w:pPr>
        <w:rPr>
          <w:rFonts w:eastAsiaTheme="minorEastAsia"/>
          <w:noProof/>
          <w:color w:val="000000" w:themeColor="text1"/>
          <w:sz w:val="23"/>
          <w:szCs w:val="23"/>
        </w:rPr>
      </w:pPr>
      <w:r w:rsidRPr="007D5749">
        <w:rPr>
          <w:rFonts w:eastAsiaTheme="minorEastAsia"/>
          <w:noProof/>
          <w:color w:val="000000" w:themeColor="text1"/>
          <w:sz w:val="23"/>
          <w:szCs w:val="23"/>
        </w:rPr>
        <w:t>Senior Program Manager</w:t>
      </w:r>
    </w:p>
    <w:p w:rsidR="00C2698E" w:rsidRPr="007D5749" w:rsidRDefault="00C2698E" w:rsidP="00C2698E">
      <w:pPr>
        <w:rPr>
          <w:rFonts w:eastAsiaTheme="minorEastAsia"/>
          <w:noProof/>
          <w:color w:val="000000" w:themeColor="text1"/>
          <w:sz w:val="23"/>
          <w:szCs w:val="23"/>
        </w:rPr>
      </w:pPr>
      <w:r w:rsidRPr="007D5749">
        <w:rPr>
          <w:rFonts w:eastAsiaTheme="minorEastAsia"/>
          <w:noProof/>
          <w:color w:val="000000" w:themeColor="text1"/>
          <w:sz w:val="23"/>
          <w:szCs w:val="23"/>
        </w:rPr>
        <w:t>Highway Safety Division</w:t>
      </w:r>
    </w:p>
    <w:p w:rsidR="00C2698E" w:rsidRPr="007D5749" w:rsidRDefault="00C2698E" w:rsidP="00C2698E">
      <w:pPr>
        <w:rPr>
          <w:rFonts w:eastAsiaTheme="minorEastAsia"/>
          <w:noProof/>
          <w:color w:val="000000" w:themeColor="text1"/>
          <w:sz w:val="23"/>
          <w:szCs w:val="23"/>
        </w:rPr>
      </w:pPr>
      <w:r w:rsidRPr="007D5749">
        <w:rPr>
          <w:rFonts w:eastAsiaTheme="minorEastAsia"/>
          <w:noProof/>
          <w:color w:val="000000" w:themeColor="text1"/>
          <w:sz w:val="23"/>
          <w:szCs w:val="23"/>
        </w:rPr>
        <w:t>Office of Grants &amp; Research</w:t>
      </w:r>
    </w:p>
    <w:p w:rsidR="00C2698E" w:rsidRPr="007D5749" w:rsidRDefault="00C2698E" w:rsidP="00C2698E">
      <w:pPr>
        <w:rPr>
          <w:rFonts w:eastAsiaTheme="minorEastAsia"/>
          <w:noProof/>
          <w:color w:val="000000" w:themeColor="text1"/>
          <w:sz w:val="23"/>
          <w:szCs w:val="23"/>
        </w:rPr>
      </w:pPr>
      <w:r w:rsidRPr="007D5749">
        <w:rPr>
          <w:rFonts w:eastAsiaTheme="minorEastAsia"/>
          <w:noProof/>
          <w:color w:val="000000" w:themeColor="text1"/>
          <w:sz w:val="23"/>
          <w:szCs w:val="23"/>
        </w:rPr>
        <w:t>Massachusetts Executive Office of Public Safety and Security</w:t>
      </w:r>
    </w:p>
    <w:p w:rsidR="00C2698E" w:rsidRPr="007D5749" w:rsidRDefault="00C2698E" w:rsidP="00C2698E">
      <w:pPr>
        <w:rPr>
          <w:rFonts w:eastAsiaTheme="minorEastAsia"/>
          <w:noProof/>
          <w:color w:val="000000" w:themeColor="text1"/>
          <w:sz w:val="23"/>
          <w:szCs w:val="23"/>
        </w:rPr>
      </w:pPr>
      <w:r w:rsidRPr="007D5749">
        <w:rPr>
          <w:rFonts w:eastAsiaTheme="minorEastAsia"/>
          <w:noProof/>
          <w:color w:val="000000" w:themeColor="text1"/>
          <w:sz w:val="23"/>
          <w:szCs w:val="23"/>
        </w:rPr>
        <w:t>Ten Park Plaza, Suite 3720</w:t>
      </w:r>
    </w:p>
    <w:p w:rsidR="00C2698E" w:rsidRPr="007D5749" w:rsidRDefault="00C2698E" w:rsidP="00C2698E">
      <w:pPr>
        <w:rPr>
          <w:rFonts w:eastAsiaTheme="minorEastAsia"/>
          <w:noProof/>
          <w:color w:val="000000" w:themeColor="text1"/>
          <w:sz w:val="23"/>
          <w:szCs w:val="23"/>
        </w:rPr>
      </w:pPr>
      <w:r w:rsidRPr="007D5749">
        <w:rPr>
          <w:rFonts w:eastAsiaTheme="minorEastAsia"/>
          <w:noProof/>
          <w:color w:val="000000" w:themeColor="text1"/>
          <w:sz w:val="23"/>
          <w:szCs w:val="23"/>
        </w:rPr>
        <w:t>Boston, MA 02116-3933</w:t>
      </w:r>
    </w:p>
    <w:p w:rsidR="00BF7C56" w:rsidRPr="007D5749" w:rsidRDefault="001E6321" w:rsidP="00A142E2">
      <w:pPr>
        <w:rPr>
          <w:sz w:val="23"/>
          <w:szCs w:val="23"/>
        </w:rPr>
      </w:pPr>
      <w:hyperlink r:id="rId11" w:history="1">
        <w:r w:rsidR="001463E0" w:rsidRPr="007D5749">
          <w:rPr>
            <w:rStyle w:val="Hyperlink"/>
            <w:sz w:val="23"/>
            <w:szCs w:val="23"/>
          </w:rPr>
          <w:t>jeffrey.brownell@state.ma.us</w:t>
        </w:r>
      </w:hyperlink>
      <w:r w:rsidR="001463E0" w:rsidRPr="007D5749">
        <w:rPr>
          <w:sz w:val="23"/>
          <w:szCs w:val="23"/>
        </w:rPr>
        <w:t xml:space="preserve"> </w:t>
      </w:r>
    </w:p>
    <w:p w:rsidR="000D61F6" w:rsidRPr="007D5749" w:rsidRDefault="001E6321" w:rsidP="00A142E2">
      <w:pPr>
        <w:rPr>
          <w:sz w:val="23"/>
          <w:szCs w:val="23"/>
        </w:rPr>
      </w:pPr>
      <w:r>
        <w:rPr>
          <w:b/>
          <w:sz w:val="23"/>
          <w:szCs w:val="23"/>
        </w:rPr>
        <w:pict>
          <v:rect id="_x0000_i1026" style="width:0;height:1.5pt" o:hrstd="t" o:hr="t" fillcolor="#a0a0a0" stroked="f"/>
        </w:pict>
      </w:r>
    </w:p>
    <w:p w:rsidR="001463E0" w:rsidRPr="007D5749" w:rsidRDefault="001463E0" w:rsidP="00A142E2">
      <w:pPr>
        <w:rPr>
          <w:sz w:val="23"/>
          <w:szCs w:val="23"/>
        </w:rPr>
      </w:pPr>
    </w:p>
    <w:p w:rsidR="005955C8" w:rsidRPr="007D5749" w:rsidRDefault="00DD64AC" w:rsidP="00A142E2">
      <w:pPr>
        <w:rPr>
          <w:sz w:val="23"/>
          <w:szCs w:val="23"/>
        </w:rPr>
      </w:pPr>
      <w:r w:rsidRPr="007D5749">
        <w:rPr>
          <w:sz w:val="23"/>
          <w:szCs w:val="23"/>
        </w:rPr>
        <w:t>R</w:t>
      </w:r>
      <w:r w:rsidR="000D61F6" w:rsidRPr="007D5749">
        <w:rPr>
          <w:sz w:val="23"/>
          <w:szCs w:val="23"/>
        </w:rPr>
        <w:t>esponse</w:t>
      </w:r>
      <w:r w:rsidRPr="007D5749">
        <w:rPr>
          <w:sz w:val="23"/>
          <w:szCs w:val="23"/>
        </w:rPr>
        <w:t>s</w:t>
      </w:r>
      <w:r w:rsidR="000D61F6" w:rsidRPr="007D5749">
        <w:rPr>
          <w:sz w:val="23"/>
          <w:szCs w:val="23"/>
        </w:rPr>
        <w:t xml:space="preserve"> will be used to foster </w:t>
      </w:r>
      <w:r w:rsidR="00911F47" w:rsidRPr="007D5749">
        <w:rPr>
          <w:sz w:val="23"/>
          <w:szCs w:val="23"/>
        </w:rPr>
        <w:t xml:space="preserve">discussions between the </w:t>
      </w:r>
      <w:r w:rsidRPr="007D5749">
        <w:rPr>
          <w:sz w:val="23"/>
          <w:szCs w:val="23"/>
        </w:rPr>
        <w:t xml:space="preserve">proponent, the </w:t>
      </w:r>
      <w:r w:rsidR="00DA63AB">
        <w:rPr>
          <w:sz w:val="23"/>
          <w:szCs w:val="23"/>
        </w:rPr>
        <w:t>EOPSS/OGR/</w:t>
      </w:r>
      <w:r w:rsidR="00DA63AB" w:rsidRPr="007D5749">
        <w:rPr>
          <w:sz w:val="23"/>
          <w:szCs w:val="23"/>
        </w:rPr>
        <w:t>HSD,</w:t>
      </w:r>
      <w:r w:rsidR="000D61F6" w:rsidRPr="007D5749">
        <w:rPr>
          <w:sz w:val="23"/>
          <w:szCs w:val="23"/>
        </w:rPr>
        <w:t xml:space="preserve"> and </w:t>
      </w:r>
      <w:r w:rsidRPr="007D5749">
        <w:rPr>
          <w:sz w:val="23"/>
          <w:szCs w:val="23"/>
        </w:rPr>
        <w:t xml:space="preserve">other </w:t>
      </w:r>
      <w:r w:rsidR="000D61F6" w:rsidRPr="007D5749">
        <w:rPr>
          <w:sz w:val="23"/>
          <w:szCs w:val="23"/>
        </w:rPr>
        <w:t xml:space="preserve">potential traffic safety partners </w:t>
      </w:r>
      <w:r w:rsidR="00911F47" w:rsidRPr="007D5749">
        <w:rPr>
          <w:sz w:val="23"/>
          <w:szCs w:val="23"/>
        </w:rPr>
        <w:t xml:space="preserve">that aim </w:t>
      </w:r>
      <w:r w:rsidR="000D61F6" w:rsidRPr="007D5749">
        <w:rPr>
          <w:sz w:val="23"/>
          <w:szCs w:val="23"/>
        </w:rPr>
        <w:t xml:space="preserve">to reduce </w:t>
      </w:r>
      <w:r w:rsidR="00911F47" w:rsidRPr="007D5749">
        <w:rPr>
          <w:sz w:val="23"/>
          <w:szCs w:val="23"/>
        </w:rPr>
        <w:t>fatalities, injuries</w:t>
      </w:r>
      <w:r w:rsidR="007D0554">
        <w:rPr>
          <w:sz w:val="23"/>
          <w:szCs w:val="23"/>
        </w:rPr>
        <w:t>,</w:t>
      </w:r>
      <w:r w:rsidR="00911F47" w:rsidRPr="007D5749">
        <w:rPr>
          <w:sz w:val="23"/>
          <w:szCs w:val="23"/>
        </w:rPr>
        <w:t xml:space="preserve"> and economic losses</w:t>
      </w:r>
      <w:r w:rsidR="000D61F6" w:rsidRPr="007D5749">
        <w:rPr>
          <w:sz w:val="23"/>
          <w:szCs w:val="23"/>
        </w:rPr>
        <w:t xml:space="preserve"> due to </w:t>
      </w:r>
      <w:r w:rsidR="00911F47" w:rsidRPr="007D5749">
        <w:rPr>
          <w:sz w:val="23"/>
          <w:szCs w:val="23"/>
        </w:rPr>
        <w:t>traffic</w:t>
      </w:r>
      <w:r w:rsidR="00F421B2" w:rsidRPr="007D5749">
        <w:rPr>
          <w:sz w:val="23"/>
          <w:szCs w:val="23"/>
        </w:rPr>
        <w:t xml:space="preserve"> crashes in the Commonwealth.  </w:t>
      </w:r>
      <w:r w:rsidR="00CA18B6" w:rsidRPr="007D5749">
        <w:rPr>
          <w:sz w:val="23"/>
          <w:szCs w:val="23"/>
        </w:rPr>
        <w:t xml:space="preserve">Submittal of a letter of intent and </w:t>
      </w:r>
      <w:r w:rsidR="002E3A48" w:rsidRPr="007D5749">
        <w:rPr>
          <w:sz w:val="23"/>
          <w:szCs w:val="23"/>
        </w:rPr>
        <w:t xml:space="preserve">a </w:t>
      </w:r>
      <w:r w:rsidR="00CA18B6" w:rsidRPr="007D5749">
        <w:rPr>
          <w:sz w:val="23"/>
          <w:szCs w:val="23"/>
        </w:rPr>
        <w:t>proposal does not guarantee funding</w:t>
      </w:r>
      <w:r w:rsidR="00B43F43" w:rsidRPr="007D5749">
        <w:rPr>
          <w:sz w:val="23"/>
          <w:szCs w:val="23"/>
        </w:rPr>
        <w:t xml:space="preserve"> or inclusion of a project in</w:t>
      </w:r>
      <w:r w:rsidR="00773C39">
        <w:rPr>
          <w:sz w:val="23"/>
          <w:szCs w:val="23"/>
        </w:rPr>
        <w:t>to</w:t>
      </w:r>
      <w:r w:rsidR="00B43F43" w:rsidRPr="007D5749">
        <w:rPr>
          <w:sz w:val="23"/>
          <w:szCs w:val="23"/>
        </w:rPr>
        <w:t xml:space="preserve"> the </w:t>
      </w:r>
      <w:r w:rsidR="00A61894">
        <w:rPr>
          <w:sz w:val="23"/>
          <w:szCs w:val="23"/>
        </w:rPr>
        <w:t>HSP</w:t>
      </w:r>
      <w:r w:rsidR="00CA18B6" w:rsidRPr="007D5749">
        <w:rPr>
          <w:sz w:val="23"/>
          <w:szCs w:val="23"/>
        </w:rPr>
        <w:t xml:space="preserve">.  </w:t>
      </w:r>
      <w:r w:rsidR="000D61F6" w:rsidRPr="007D5749">
        <w:rPr>
          <w:sz w:val="23"/>
          <w:szCs w:val="23"/>
        </w:rPr>
        <w:t xml:space="preserve">The </w:t>
      </w:r>
      <w:r w:rsidR="00DA63AB" w:rsidRPr="00DA63AB">
        <w:rPr>
          <w:sz w:val="23"/>
          <w:szCs w:val="23"/>
        </w:rPr>
        <w:t>EOPSS/OGR/HSD</w:t>
      </w:r>
      <w:r w:rsidR="000D61F6" w:rsidRPr="007D5749">
        <w:rPr>
          <w:sz w:val="23"/>
          <w:szCs w:val="23"/>
        </w:rPr>
        <w:t xml:space="preserve"> will contact all respondents </w:t>
      </w:r>
      <w:r w:rsidR="0078042C" w:rsidRPr="007D5749">
        <w:rPr>
          <w:sz w:val="23"/>
          <w:szCs w:val="23"/>
        </w:rPr>
        <w:t>to acknowledge receipt</w:t>
      </w:r>
      <w:r w:rsidR="00DA63AB">
        <w:rPr>
          <w:sz w:val="23"/>
          <w:szCs w:val="23"/>
        </w:rPr>
        <w:t>,</w:t>
      </w:r>
      <w:r w:rsidR="0078042C" w:rsidRPr="007D5749">
        <w:rPr>
          <w:sz w:val="23"/>
          <w:szCs w:val="23"/>
        </w:rPr>
        <w:t xml:space="preserve"> and </w:t>
      </w:r>
      <w:r w:rsidR="000D61F6" w:rsidRPr="007D5749">
        <w:rPr>
          <w:sz w:val="23"/>
          <w:szCs w:val="23"/>
        </w:rPr>
        <w:t xml:space="preserve">for follow-up discussions. The </w:t>
      </w:r>
      <w:r w:rsidR="00DA63AB" w:rsidRPr="00DA63AB">
        <w:rPr>
          <w:sz w:val="23"/>
          <w:szCs w:val="23"/>
        </w:rPr>
        <w:t>EOPSS/OGR/HSD</w:t>
      </w:r>
      <w:r w:rsidR="000D61F6" w:rsidRPr="007D5749">
        <w:rPr>
          <w:sz w:val="23"/>
          <w:szCs w:val="23"/>
        </w:rPr>
        <w:t xml:space="preserve"> reserves the right to request additional information to enhance </w:t>
      </w:r>
      <w:r w:rsidR="008243F2" w:rsidRPr="007D5749">
        <w:rPr>
          <w:sz w:val="23"/>
          <w:szCs w:val="23"/>
        </w:rPr>
        <w:t>a</w:t>
      </w:r>
      <w:r w:rsidR="000D61F6" w:rsidRPr="007D5749">
        <w:rPr>
          <w:sz w:val="23"/>
          <w:szCs w:val="23"/>
        </w:rPr>
        <w:t xml:space="preserve"> </w:t>
      </w:r>
      <w:r w:rsidR="008243F2" w:rsidRPr="007D5749">
        <w:rPr>
          <w:sz w:val="23"/>
          <w:szCs w:val="23"/>
        </w:rPr>
        <w:t>proposal</w:t>
      </w:r>
      <w:r w:rsidR="000D61F6" w:rsidRPr="007D5749">
        <w:rPr>
          <w:sz w:val="23"/>
          <w:szCs w:val="23"/>
        </w:rPr>
        <w:t xml:space="preserve"> from any applicant. </w:t>
      </w:r>
      <w:r w:rsidR="005955C8" w:rsidRPr="007D5749">
        <w:rPr>
          <w:sz w:val="23"/>
          <w:szCs w:val="23"/>
        </w:rPr>
        <w:t xml:space="preserve"> </w:t>
      </w:r>
    </w:p>
    <w:p w:rsidR="005955C8" w:rsidRPr="007D5749" w:rsidRDefault="005955C8" w:rsidP="00A142E2">
      <w:pPr>
        <w:rPr>
          <w:sz w:val="23"/>
          <w:szCs w:val="23"/>
        </w:rPr>
      </w:pPr>
    </w:p>
    <w:p w:rsidR="000D61F6" w:rsidRPr="007D5749" w:rsidRDefault="000D61F6" w:rsidP="00A142E2">
      <w:pPr>
        <w:rPr>
          <w:sz w:val="23"/>
          <w:szCs w:val="23"/>
        </w:rPr>
      </w:pPr>
      <w:r w:rsidRPr="007D5749">
        <w:rPr>
          <w:sz w:val="23"/>
          <w:szCs w:val="23"/>
        </w:rPr>
        <w:t xml:space="preserve">If a project </w:t>
      </w:r>
      <w:r w:rsidR="009D7C17">
        <w:rPr>
          <w:sz w:val="23"/>
          <w:szCs w:val="23"/>
        </w:rPr>
        <w:t>proposal</w:t>
      </w:r>
      <w:r w:rsidRPr="007D5749">
        <w:rPr>
          <w:sz w:val="23"/>
          <w:szCs w:val="23"/>
        </w:rPr>
        <w:t xml:space="preserve"> is considered for funding, a 30-day public procurement process must take place after approval </w:t>
      </w:r>
      <w:r w:rsidR="005955C8" w:rsidRPr="007D5749">
        <w:rPr>
          <w:sz w:val="23"/>
          <w:szCs w:val="23"/>
        </w:rPr>
        <w:t>from the federal funding source</w:t>
      </w:r>
      <w:r w:rsidR="009F6FDA">
        <w:rPr>
          <w:sz w:val="23"/>
          <w:szCs w:val="23"/>
        </w:rPr>
        <w:t xml:space="preserve">.  </w:t>
      </w:r>
      <w:r w:rsidRPr="007D5749">
        <w:rPr>
          <w:sz w:val="23"/>
          <w:szCs w:val="23"/>
        </w:rPr>
        <w:t>This process may take up to several months to complete.</w:t>
      </w:r>
      <w:r w:rsidR="00CA18B6" w:rsidRPr="007D5749">
        <w:rPr>
          <w:sz w:val="23"/>
          <w:szCs w:val="23"/>
        </w:rPr>
        <w:t xml:space="preserve">  If the proposal is included in the </w:t>
      </w:r>
      <w:r w:rsidR="00A61894">
        <w:rPr>
          <w:sz w:val="23"/>
          <w:szCs w:val="23"/>
        </w:rPr>
        <w:t>HSP</w:t>
      </w:r>
      <w:r w:rsidR="00CA18B6" w:rsidRPr="007D5749">
        <w:rPr>
          <w:sz w:val="23"/>
          <w:szCs w:val="23"/>
        </w:rPr>
        <w:t xml:space="preserve"> and approved by the National Highway Traffic Safety Administration, funding may be made available</w:t>
      </w:r>
      <w:r w:rsidR="007535EA" w:rsidRPr="007D5749">
        <w:rPr>
          <w:sz w:val="23"/>
          <w:szCs w:val="23"/>
        </w:rPr>
        <w:t xml:space="preserve"> </w:t>
      </w:r>
      <w:r w:rsidR="00B33D69" w:rsidRPr="007D5749">
        <w:rPr>
          <w:sz w:val="23"/>
          <w:szCs w:val="23"/>
        </w:rPr>
        <w:t xml:space="preserve">either </w:t>
      </w:r>
      <w:r w:rsidR="007535EA" w:rsidRPr="007D5749">
        <w:rPr>
          <w:sz w:val="23"/>
          <w:szCs w:val="23"/>
        </w:rPr>
        <w:t>to the proponent</w:t>
      </w:r>
      <w:r w:rsidR="00D2785A" w:rsidRPr="007D5749">
        <w:rPr>
          <w:sz w:val="23"/>
          <w:szCs w:val="23"/>
        </w:rPr>
        <w:t xml:space="preserve"> or to others through a competitive process</w:t>
      </w:r>
      <w:r w:rsidR="00CA18B6" w:rsidRPr="007D5749">
        <w:rPr>
          <w:sz w:val="23"/>
          <w:szCs w:val="23"/>
        </w:rPr>
        <w:t xml:space="preserve">.  The HSD </w:t>
      </w:r>
      <w:r w:rsidR="009E7255" w:rsidRPr="007D5749">
        <w:rPr>
          <w:sz w:val="23"/>
          <w:szCs w:val="23"/>
        </w:rPr>
        <w:t>may</w:t>
      </w:r>
      <w:r w:rsidR="00CA18B6" w:rsidRPr="007D5749">
        <w:rPr>
          <w:sz w:val="23"/>
          <w:szCs w:val="23"/>
        </w:rPr>
        <w:t xml:space="preserve"> request </w:t>
      </w:r>
      <w:r w:rsidR="00736501" w:rsidRPr="007D5749">
        <w:rPr>
          <w:sz w:val="23"/>
          <w:szCs w:val="23"/>
        </w:rPr>
        <w:t xml:space="preserve">a more detailed </w:t>
      </w:r>
      <w:r w:rsidR="00CA18B6" w:rsidRPr="007D5749">
        <w:rPr>
          <w:sz w:val="23"/>
          <w:szCs w:val="23"/>
        </w:rPr>
        <w:t>application from the proponent if adequate funding becomes available.</w:t>
      </w:r>
    </w:p>
    <w:p w:rsidR="000D61F6" w:rsidRPr="007D5749" w:rsidRDefault="000D61F6" w:rsidP="00A142E2">
      <w:pPr>
        <w:rPr>
          <w:sz w:val="23"/>
          <w:szCs w:val="23"/>
        </w:rPr>
      </w:pPr>
    </w:p>
    <w:p w:rsidR="000D61F6" w:rsidRPr="007D5749" w:rsidRDefault="00D84986" w:rsidP="00A142E2">
      <w:pPr>
        <w:rPr>
          <w:sz w:val="23"/>
          <w:szCs w:val="23"/>
        </w:rPr>
      </w:pPr>
      <w:r w:rsidRPr="007D5749">
        <w:rPr>
          <w:sz w:val="23"/>
          <w:szCs w:val="23"/>
        </w:rPr>
        <w:t>Primary c</w:t>
      </w:r>
      <w:r w:rsidR="000D61F6" w:rsidRPr="007D5749">
        <w:rPr>
          <w:sz w:val="23"/>
          <w:szCs w:val="23"/>
        </w:rPr>
        <w:t xml:space="preserve">onsideration will be given to </w:t>
      </w:r>
      <w:r w:rsidR="00BD612A" w:rsidRPr="007D5749">
        <w:rPr>
          <w:sz w:val="23"/>
          <w:szCs w:val="23"/>
        </w:rPr>
        <w:t xml:space="preserve">proposals </w:t>
      </w:r>
      <w:r w:rsidR="00857160" w:rsidRPr="007D5749">
        <w:rPr>
          <w:sz w:val="23"/>
          <w:szCs w:val="23"/>
        </w:rPr>
        <w:t>based on the</w:t>
      </w:r>
      <w:r w:rsidR="000D61F6" w:rsidRPr="007D5749">
        <w:rPr>
          <w:sz w:val="23"/>
          <w:szCs w:val="23"/>
        </w:rPr>
        <w:t xml:space="preserve"> following </w:t>
      </w:r>
      <w:r w:rsidR="00857160" w:rsidRPr="007D5749">
        <w:rPr>
          <w:sz w:val="23"/>
          <w:szCs w:val="23"/>
        </w:rPr>
        <w:t>criteria</w:t>
      </w:r>
      <w:r w:rsidR="000D61F6" w:rsidRPr="007D5749">
        <w:rPr>
          <w:sz w:val="23"/>
          <w:szCs w:val="23"/>
        </w:rPr>
        <w:t>:</w:t>
      </w:r>
    </w:p>
    <w:p w:rsidR="000D61F6" w:rsidRPr="007D5749" w:rsidRDefault="000D61F6" w:rsidP="00A142E2">
      <w:pPr>
        <w:rPr>
          <w:sz w:val="23"/>
          <w:szCs w:val="23"/>
        </w:rPr>
      </w:pPr>
    </w:p>
    <w:p w:rsidR="005C5EB6" w:rsidRPr="007D5749" w:rsidRDefault="00800DF3" w:rsidP="00BD612A">
      <w:pPr>
        <w:pStyle w:val="ListParagraph"/>
        <w:numPr>
          <w:ilvl w:val="0"/>
          <w:numId w:val="5"/>
        </w:numPr>
        <w:spacing w:line="276" w:lineRule="auto"/>
        <w:rPr>
          <w:sz w:val="23"/>
          <w:szCs w:val="23"/>
        </w:rPr>
      </w:pPr>
      <w:r w:rsidRPr="007D5749">
        <w:rPr>
          <w:sz w:val="23"/>
          <w:szCs w:val="23"/>
        </w:rPr>
        <w:t xml:space="preserve">Projects that </w:t>
      </w:r>
      <w:r w:rsidR="005C5EB6" w:rsidRPr="007D5749">
        <w:rPr>
          <w:sz w:val="23"/>
          <w:szCs w:val="23"/>
        </w:rPr>
        <w:t>can be expected to reduce fatalities, injuries</w:t>
      </w:r>
      <w:r w:rsidR="00BE4BF1">
        <w:rPr>
          <w:sz w:val="23"/>
          <w:szCs w:val="23"/>
        </w:rPr>
        <w:t>,</w:t>
      </w:r>
      <w:r w:rsidR="005C5EB6" w:rsidRPr="007D5749">
        <w:rPr>
          <w:sz w:val="23"/>
          <w:szCs w:val="23"/>
        </w:rPr>
        <w:t xml:space="preserve"> and economic losses related to traffic crashes</w:t>
      </w:r>
      <w:r w:rsidR="008E5ED3">
        <w:rPr>
          <w:sz w:val="23"/>
          <w:szCs w:val="23"/>
        </w:rPr>
        <w:t>.</w:t>
      </w:r>
    </w:p>
    <w:p w:rsidR="00800DF3" w:rsidRPr="007D5749" w:rsidRDefault="005C5EB6" w:rsidP="00BD612A">
      <w:pPr>
        <w:pStyle w:val="ListParagraph"/>
        <w:numPr>
          <w:ilvl w:val="0"/>
          <w:numId w:val="5"/>
        </w:numPr>
        <w:spacing w:line="276" w:lineRule="auto"/>
        <w:rPr>
          <w:sz w:val="23"/>
          <w:szCs w:val="23"/>
        </w:rPr>
      </w:pPr>
      <w:r w:rsidRPr="007D5749">
        <w:rPr>
          <w:sz w:val="23"/>
          <w:szCs w:val="23"/>
        </w:rPr>
        <w:t>Projects that a</w:t>
      </w:r>
      <w:r w:rsidR="00800DF3" w:rsidRPr="007D5749">
        <w:rPr>
          <w:sz w:val="23"/>
          <w:szCs w:val="23"/>
        </w:rPr>
        <w:t xml:space="preserve">re justified </w:t>
      </w:r>
      <w:r w:rsidR="00767BC0" w:rsidRPr="007D5749">
        <w:rPr>
          <w:sz w:val="23"/>
          <w:szCs w:val="23"/>
        </w:rPr>
        <w:t xml:space="preserve">by, and based upon </w:t>
      </w:r>
      <w:r w:rsidR="00800DF3" w:rsidRPr="007D5749">
        <w:rPr>
          <w:sz w:val="23"/>
          <w:szCs w:val="23"/>
        </w:rPr>
        <w:t>reliable data</w:t>
      </w:r>
      <w:r w:rsidR="008E5ED3">
        <w:rPr>
          <w:sz w:val="23"/>
          <w:szCs w:val="23"/>
        </w:rPr>
        <w:t>.</w:t>
      </w:r>
    </w:p>
    <w:p w:rsidR="000D61F6" w:rsidRPr="007D5749" w:rsidRDefault="000D61F6" w:rsidP="007077AE">
      <w:pPr>
        <w:pStyle w:val="ListParagraph"/>
        <w:numPr>
          <w:ilvl w:val="0"/>
          <w:numId w:val="5"/>
        </w:numPr>
        <w:spacing w:line="276" w:lineRule="auto"/>
        <w:rPr>
          <w:sz w:val="23"/>
          <w:szCs w:val="23"/>
        </w:rPr>
      </w:pPr>
      <w:r w:rsidRPr="007D5749">
        <w:rPr>
          <w:sz w:val="23"/>
          <w:szCs w:val="23"/>
        </w:rPr>
        <w:t xml:space="preserve">Projects that indicate strong public/private partnerships where </w:t>
      </w:r>
      <w:r w:rsidR="007077AE" w:rsidRPr="007077AE">
        <w:rPr>
          <w:sz w:val="23"/>
          <w:szCs w:val="23"/>
        </w:rPr>
        <w:t>EOPSS/OGR/HSD</w:t>
      </w:r>
      <w:r w:rsidRPr="007D5749">
        <w:rPr>
          <w:sz w:val="23"/>
          <w:szCs w:val="23"/>
        </w:rPr>
        <w:t xml:space="preserve"> funds leverage private resources to accomplish program objectives.</w:t>
      </w:r>
      <w:r w:rsidR="000A1867" w:rsidRPr="007D5749">
        <w:rPr>
          <w:sz w:val="23"/>
          <w:szCs w:val="23"/>
        </w:rPr>
        <w:t xml:space="preserve">  Submitting letters of commitment from all identified partners </w:t>
      </w:r>
      <w:r w:rsidR="00E807A4" w:rsidRPr="007D5749">
        <w:rPr>
          <w:sz w:val="23"/>
          <w:szCs w:val="23"/>
        </w:rPr>
        <w:t>is</w:t>
      </w:r>
      <w:r w:rsidR="000A1867" w:rsidRPr="007D5749">
        <w:rPr>
          <w:sz w:val="23"/>
          <w:szCs w:val="23"/>
        </w:rPr>
        <w:t xml:space="preserve"> encouraged.</w:t>
      </w:r>
    </w:p>
    <w:p w:rsidR="000D61F6" w:rsidRPr="007D5749" w:rsidRDefault="000D61F6" w:rsidP="00BD612A">
      <w:pPr>
        <w:pStyle w:val="ListParagraph"/>
        <w:numPr>
          <w:ilvl w:val="0"/>
          <w:numId w:val="5"/>
        </w:numPr>
        <w:spacing w:line="276" w:lineRule="auto"/>
        <w:rPr>
          <w:sz w:val="23"/>
          <w:szCs w:val="23"/>
        </w:rPr>
      </w:pPr>
      <w:r w:rsidRPr="007D5749">
        <w:rPr>
          <w:sz w:val="23"/>
          <w:szCs w:val="23"/>
        </w:rPr>
        <w:t>Innovative projects with potential statewide applications or ability to transfer to other jurisdictions.</w:t>
      </w:r>
    </w:p>
    <w:p w:rsidR="006D3679" w:rsidRPr="006D3679" w:rsidRDefault="000D61F6" w:rsidP="00BD612A">
      <w:pPr>
        <w:pStyle w:val="ListParagraph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7D5749">
        <w:rPr>
          <w:sz w:val="23"/>
          <w:szCs w:val="23"/>
        </w:rPr>
        <w:t>Projects that are considered "best practices" by sta</w:t>
      </w:r>
      <w:r w:rsidR="004A11AE" w:rsidRPr="007D5749">
        <w:rPr>
          <w:sz w:val="23"/>
          <w:szCs w:val="23"/>
        </w:rPr>
        <w:t xml:space="preserve">te and federal funding sources.  </w:t>
      </w:r>
      <w:r w:rsidRPr="007D5749">
        <w:rPr>
          <w:sz w:val="23"/>
          <w:szCs w:val="23"/>
        </w:rPr>
        <w:t xml:space="preserve">Recommended sources for these </w:t>
      </w:r>
      <w:r w:rsidR="004A11AE" w:rsidRPr="007D5749">
        <w:rPr>
          <w:sz w:val="23"/>
          <w:szCs w:val="23"/>
        </w:rPr>
        <w:t>can be found in the</w:t>
      </w:r>
      <w:r w:rsidRPr="007D5749">
        <w:rPr>
          <w:sz w:val="23"/>
          <w:szCs w:val="23"/>
        </w:rPr>
        <w:t xml:space="preserve"> </w:t>
      </w:r>
      <w:r w:rsidR="004A11AE" w:rsidRPr="007D5749">
        <w:rPr>
          <w:sz w:val="23"/>
          <w:szCs w:val="23"/>
        </w:rPr>
        <w:t xml:space="preserve">U.S. Department of Transportation, National Highway Traffic Safety Administration’s </w:t>
      </w:r>
      <w:r w:rsidR="00C80B49" w:rsidRPr="007D5749">
        <w:rPr>
          <w:sz w:val="23"/>
          <w:szCs w:val="23"/>
        </w:rPr>
        <w:t>“</w:t>
      </w:r>
      <w:r w:rsidRPr="007D5749">
        <w:rPr>
          <w:sz w:val="23"/>
          <w:szCs w:val="23"/>
        </w:rPr>
        <w:t>Countermeasures</w:t>
      </w:r>
      <w:r w:rsidR="00F9778A" w:rsidRPr="007D5749">
        <w:rPr>
          <w:sz w:val="23"/>
          <w:szCs w:val="23"/>
        </w:rPr>
        <w:t xml:space="preserve"> That Work, 8th Edition (2015)</w:t>
      </w:r>
      <w:r w:rsidR="00C80B49" w:rsidRPr="007D5749">
        <w:rPr>
          <w:sz w:val="23"/>
          <w:szCs w:val="23"/>
        </w:rPr>
        <w:t>”</w:t>
      </w:r>
      <w:r w:rsidR="00F9778A" w:rsidRPr="007D5749">
        <w:rPr>
          <w:sz w:val="23"/>
          <w:szCs w:val="23"/>
        </w:rPr>
        <w:t xml:space="preserve"> </w:t>
      </w:r>
      <w:r w:rsidR="007A4A07">
        <w:rPr>
          <w:sz w:val="23"/>
          <w:szCs w:val="23"/>
        </w:rPr>
        <w:t>and</w:t>
      </w:r>
      <w:r w:rsidRPr="007D5749">
        <w:rPr>
          <w:sz w:val="23"/>
          <w:szCs w:val="23"/>
        </w:rPr>
        <w:t xml:space="preserve"> </w:t>
      </w:r>
      <w:r w:rsidR="004A11AE" w:rsidRPr="007D5749">
        <w:rPr>
          <w:sz w:val="23"/>
          <w:szCs w:val="23"/>
        </w:rPr>
        <w:t xml:space="preserve">the </w:t>
      </w:r>
      <w:r w:rsidRPr="007D5749">
        <w:rPr>
          <w:sz w:val="23"/>
          <w:szCs w:val="23"/>
        </w:rPr>
        <w:t>C</w:t>
      </w:r>
      <w:r w:rsidR="004A11AE" w:rsidRPr="007D5749">
        <w:rPr>
          <w:sz w:val="23"/>
          <w:szCs w:val="23"/>
        </w:rPr>
        <w:t>enter for Disease Control’s (CDC)</w:t>
      </w:r>
      <w:r w:rsidRPr="007D5749">
        <w:rPr>
          <w:sz w:val="23"/>
          <w:szCs w:val="23"/>
        </w:rPr>
        <w:t xml:space="preserve"> "Community Guide."</w:t>
      </w:r>
    </w:p>
    <w:p w:rsidR="000D61F6" w:rsidRDefault="001E6321" w:rsidP="006D3679">
      <w:pPr>
        <w:spacing w:line="276" w:lineRule="auto"/>
      </w:pPr>
      <w:r>
        <w:rPr>
          <w:b/>
        </w:rPr>
        <w:pict>
          <v:rect id="_x0000_i1027" style="width:0;height:1.5pt" o:hrstd="t" o:hr="t" fillcolor="#a0a0a0" stroked="f"/>
        </w:pict>
      </w:r>
    </w:p>
    <w:p w:rsidR="001C10F4" w:rsidRDefault="001C10F4" w:rsidP="001C10F4">
      <w:pPr>
        <w:jc w:val="center"/>
        <w:rPr>
          <w:b/>
        </w:rPr>
      </w:pPr>
      <w:r w:rsidRPr="001C10F4">
        <w:rPr>
          <w:b/>
        </w:rPr>
        <w:t>Proposal Content</w:t>
      </w:r>
    </w:p>
    <w:p w:rsidR="001C10F4" w:rsidRDefault="001C10F4" w:rsidP="00A142E2">
      <w:pPr>
        <w:rPr>
          <w:b/>
        </w:rPr>
      </w:pPr>
    </w:p>
    <w:p w:rsidR="001C10F4" w:rsidRDefault="001C10F4" w:rsidP="00A142E2">
      <w:pPr>
        <w:rPr>
          <w:b/>
        </w:rPr>
      </w:pPr>
      <w:r w:rsidRPr="001C10F4">
        <w:rPr>
          <w:b/>
        </w:rPr>
        <w:t>Project Title:</w:t>
      </w:r>
      <w:r w:rsidRPr="001C10F4">
        <w:rPr>
          <w:b/>
        </w:rPr>
        <w:tab/>
      </w:r>
    </w:p>
    <w:p w:rsidR="001C10F4" w:rsidRPr="001C10F4" w:rsidRDefault="001C10F4" w:rsidP="00A142E2">
      <w:pPr>
        <w:rPr>
          <w:b/>
        </w:rPr>
      </w:pPr>
    </w:p>
    <w:p w:rsidR="001C10F4" w:rsidRPr="007021ED" w:rsidRDefault="001C10F4" w:rsidP="001C1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7021ED">
        <w:rPr>
          <w:b/>
        </w:rPr>
        <w:t>Authorized Signatory for the Organization</w:t>
      </w:r>
      <w:r w:rsidRPr="007021ED">
        <w:rPr>
          <w:b/>
        </w:rPr>
        <w:br/>
      </w:r>
      <w:r w:rsidRPr="007021ED">
        <w:t>Name</w:t>
      </w:r>
      <w:proofErr w:type="gramStart"/>
      <w:r w:rsidRPr="007021ED">
        <w:t>:</w:t>
      </w:r>
      <w:proofErr w:type="gramEnd"/>
      <w:r w:rsidRPr="007021ED">
        <w:br/>
        <w:t>Title:</w:t>
      </w:r>
      <w:r w:rsidRPr="007021ED">
        <w:br/>
        <w:t>Organization:</w:t>
      </w:r>
      <w:r w:rsidRPr="007021ED">
        <w:br/>
        <w:t>Address:</w:t>
      </w:r>
      <w:r w:rsidRPr="007021ED">
        <w:br/>
        <w:t>City, Zip Code</w:t>
      </w:r>
      <w:r w:rsidRPr="007021ED">
        <w:br/>
        <w:t xml:space="preserve">Phone: (          )                    Ext.                    Email: </w:t>
      </w:r>
    </w:p>
    <w:p w:rsidR="001C10F4" w:rsidRPr="007021ED" w:rsidRDefault="001C10F4" w:rsidP="001C10F4">
      <w:pPr>
        <w:jc w:val="center"/>
      </w:pPr>
    </w:p>
    <w:p w:rsidR="001C10F4" w:rsidRPr="007021ED" w:rsidRDefault="001C10F4" w:rsidP="001C10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 w:rsidRPr="007021ED">
        <w:rPr>
          <w:b/>
        </w:rPr>
        <w:t>Project Contact</w:t>
      </w:r>
      <w:r w:rsidRPr="007021ED">
        <w:rPr>
          <w:b/>
        </w:rPr>
        <w:br/>
      </w:r>
      <w:r w:rsidRPr="007021ED">
        <w:t>Name</w:t>
      </w:r>
      <w:proofErr w:type="gramStart"/>
      <w:r w:rsidRPr="007021ED">
        <w:t>:</w:t>
      </w:r>
      <w:proofErr w:type="gramEnd"/>
      <w:r w:rsidRPr="007021ED">
        <w:br/>
        <w:t>Title:</w:t>
      </w:r>
      <w:r w:rsidRPr="007021ED">
        <w:br/>
        <w:t>Organization:</w:t>
      </w:r>
      <w:r w:rsidRPr="007021ED">
        <w:br/>
        <w:t>Address:</w:t>
      </w:r>
      <w:r w:rsidRPr="007021ED">
        <w:br/>
        <w:t>City, Zip Code</w:t>
      </w:r>
      <w:r w:rsidRPr="007021ED">
        <w:br/>
        <w:t>Phone: (          )                    Ext.                    E</w:t>
      </w:r>
      <w:r>
        <w:t>mail:</w:t>
      </w:r>
      <w:r w:rsidRPr="007021ED">
        <w:tab/>
      </w:r>
      <w:r w:rsidRPr="007021ED">
        <w:tab/>
        <w:t xml:space="preserve">         </w:t>
      </w:r>
    </w:p>
    <w:p w:rsidR="00B24D6D" w:rsidRDefault="001C10F4" w:rsidP="00E8021E">
      <w:pPr>
        <w:spacing w:line="360" w:lineRule="auto"/>
      </w:pPr>
      <w:r w:rsidRPr="007021ED">
        <w:t xml:space="preserve"> </w:t>
      </w:r>
      <w:r w:rsidR="00B24D6D">
        <w:br w:type="page"/>
      </w:r>
    </w:p>
    <w:p w:rsidR="000D61F6" w:rsidRPr="005C47CD" w:rsidRDefault="000D61F6" w:rsidP="00A142E2">
      <w:pPr>
        <w:rPr>
          <w:sz w:val="23"/>
          <w:szCs w:val="23"/>
        </w:rPr>
      </w:pPr>
      <w:r w:rsidRPr="005C47CD">
        <w:rPr>
          <w:sz w:val="23"/>
          <w:szCs w:val="23"/>
        </w:rPr>
        <w:lastRenderedPageBreak/>
        <w:t xml:space="preserve">Please </w:t>
      </w:r>
      <w:r w:rsidR="00583587" w:rsidRPr="005C47CD">
        <w:rPr>
          <w:sz w:val="23"/>
          <w:szCs w:val="23"/>
        </w:rPr>
        <w:t xml:space="preserve">include in </w:t>
      </w:r>
      <w:r w:rsidR="00BB0A12">
        <w:rPr>
          <w:sz w:val="23"/>
          <w:szCs w:val="23"/>
        </w:rPr>
        <w:t>the</w:t>
      </w:r>
      <w:r w:rsidR="00583587" w:rsidRPr="005C47CD">
        <w:rPr>
          <w:sz w:val="23"/>
          <w:szCs w:val="23"/>
        </w:rPr>
        <w:t xml:space="preserve"> proposal</w:t>
      </w:r>
      <w:r w:rsidR="00BB0A12">
        <w:rPr>
          <w:sz w:val="23"/>
          <w:szCs w:val="23"/>
        </w:rPr>
        <w:t>,</w:t>
      </w:r>
      <w:r w:rsidR="00583587" w:rsidRPr="005C47CD">
        <w:rPr>
          <w:sz w:val="23"/>
          <w:szCs w:val="23"/>
        </w:rPr>
        <w:t xml:space="preserve"> responses</w:t>
      </w:r>
      <w:r w:rsidRPr="005C47CD">
        <w:rPr>
          <w:sz w:val="23"/>
          <w:szCs w:val="23"/>
        </w:rPr>
        <w:t xml:space="preserve"> to the following </w:t>
      </w:r>
      <w:r w:rsidR="00BC2B3C" w:rsidRPr="005C47CD">
        <w:rPr>
          <w:sz w:val="23"/>
          <w:szCs w:val="23"/>
        </w:rPr>
        <w:t xml:space="preserve">points </w:t>
      </w:r>
      <w:r w:rsidR="00797A81" w:rsidRPr="005C47CD">
        <w:rPr>
          <w:sz w:val="23"/>
          <w:szCs w:val="23"/>
        </w:rPr>
        <w:t>using</w:t>
      </w:r>
      <w:r w:rsidRPr="005C47CD">
        <w:rPr>
          <w:sz w:val="23"/>
          <w:szCs w:val="23"/>
        </w:rPr>
        <w:t xml:space="preserve"> no more than seven pages</w:t>
      </w:r>
      <w:r w:rsidR="00583587" w:rsidRPr="005C47CD">
        <w:rPr>
          <w:sz w:val="23"/>
          <w:szCs w:val="23"/>
        </w:rPr>
        <w:t xml:space="preserve"> </w:t>
      </w:r>
      <w:r w:rsidR="00312B18" w:rsidRPr="005C47CD">
        <w:rPr>
          <w:sz w:val="23"/>
          <w:szCs w:val="23"/>
        </w:rPr>
        <w:t>and</w:t>
      </w:r>
      <w:r w:rsidR="00583587" w:rsidRPr="005C47CD">
        <w:rPr>
          <w:sz w:val="23"/>
          <w:szCs w:val="23"/>
        </w:rPr>
        <w:t xml:space="preserve"> a font size no larger than 11 pt.</w:t>
      </w:r>
    </w:p>
    <w:p w:rsidR="000D61F6" w:rsidRPr="005C47CD" w:rsidRDefault="000D61F6" w:rsidP="00A142E2">
      <w:pPr>
        <w:rPr>
          <w:sz w:val="23"/>
          <w:szCs w:val="23"/>
        </w:rPr>
      </w:pPr>
    </w:p>
    <w:p w:rsidR="000D61F6" w:rsidRPr="005C47CD" w:rsidRDefault="000D61F6" w:rsidP="00A142E2">
      <w:pPr>
        <w:rPr>
          <w:sz w:val="23"/>
          <w:szCs w:val="23"/>
        </w:rPr>
      </w:pPr>
    </w:p>
    <w:p w:rsidR="00800DF3" w:rsidRPr="005C47CD" w:rsidRDefault="007A185C" w:rsidP="00583587">
      <w:pPr>
        <w:pStyle w:val="ListParagraph"/>
        <w:numPr>
          <w:ilvl w:val="0"/>
          <w:numId w:val="6"/>
        </w:numPr>
        <w:spacing w:line="360" w:lineRule="auto"/>
        <w:rPr>
          <w:sz w:val="23"/>
          <w:szCs w:val="23"/>
        </w:rPr>
      </w:pPr>
      <w:r w:rsidRPr="005C47CD">
        <w:rPr>
          <w:sz w:val="23"/>
          <w:szCs w:val="23"/>
        </w:rPr>
        <w:t>Pr</w:t>
      </w:r>
      <w:r w:rsidR="00800DF3" w:rsidRPr="005C47CD">
        <w:rPr>
          <w:sz w:val="23"/>
          <w:szCs w:val="23"/>
        </w:rPr>
        <w:t>oblem statement that describes th</w:t>
      </w:r>
      <w:r w:rsidR="00583587" w:rsidRPr="005C47CD">
        <w:rPr>
          <w:sz w:val="23"/>
          <w:szCs w:val="23"/>
        </w:rPr>
        <w:t xml:space="preserve">e traffic safety </w:t>
      </w:r>
      <w:r w:rsidR="00800DF3" w:rsidRPr="005C47CD">
        <w:rPr>
          <w:sz w:val="23"/>
          <w:szCs w:val="23"/>
        </w:rPr>
        <w:t>issue(s)</w:t>
      </w:r>
      <w:r w:rsidR="00583587" w:rsidRPr="005C47CD">
        <w:rPr>
          <w:sz w:val="23"/>
          <w:szCs w:val="23"/>
        </w:rPr>
        <w:t xml:space="preserve"> to be addressed</w:t>
      </w:r>
      <w:r w:rsidR="000F44EA" w:rsidRPr="005C47CD">
        <w:rPr>
          <w:sz w:val="23"/>
          <w:szCs w:val="23"/>
        </w:rPr>
        <w:t>.</w:t>
      </w:r>
    </w:p>
    <w:p w:rsidR="00583587" w:rsidRPr="005C47CD" w:rsidRDefault="00583587" w:rsidP="00800DF3">
      <w:pPr>
        <w:pStyle w:val="ListParagraph"/>
        <w:numPr>
          <w:ilvl w:val="1"/>
          <w:numId w:val="6"/>
        </w:numPr>
        <w:spacing w:line="360" w:lineRule="auto"/>
        <w:rPr>
          <w:sz w:val="23"/>
          <w:szCs w:val="23"/>
        </w:rPr>
      </w:pPr>
      <w:r w:rsidRPr="005C47CD">
        <w:rPr>
          <w:sz w:val="23"/>
          <w:szCs w:val="23"/>
        </w:rPr>
        <w:t>Include available st</w:t>
      </w:r>
      <w:r w:rsidR="00800DF3" w:rsidRPr="005C47CD">
        <w:rPr>
          <w:sz w:val="23"/>
          <w:szCs w:val="23"/>
        </w:rPr>
        <w:t>ate or local data and source(s)</w:t>
      </w:r>
      <w:r w:rsidR="000F44EA" w:rsidRPr="005C47CD">
        <w:rPr>
          <w:sz w:val="23"/>
          <w:szCs w:val="23"/>
        </w:rPr>
        <w:t>.</w:t>
      </w:r>
    </w:p>
    <w:p w:rsidR="004A04AC" w:rsidRPr="005C47CD" w:rsidRDefault="007A185C" w:rsidP="004A04AC">
      <w:pPr>
        <w:pStyle w:val="ListParagraph"/>
        <w:numPr>
          <w:ilvl w:val="0"/>
          <w:numId w:val="6"/>
        </w:numPr>
        <w:spacing w:line="360" w:lineRule="auto"/>
        <w:rPr>
          <w:sz w:val="23"/>
          <w:szCs w:val="23"/>
        </w:rPr>
      </w:pPr>
      <w:r w:rsidRPr="005C47CD">
        <w:rPr>
          <w:sz w:val="23"/>
          <w:szCs w:val="23"/>
        </w:rPr>
        <w:t>P</w:t>
      </w:r>
      <w:r w:rsidR="004A04AC" w:rsidRPr="005C47CD">
        <w:rPr>
          <w:sz w:val="23"/>
          <w:szCs w:val="23"/>
        </w:rPr>
        <w:t>roject overview</w:t>
      </w:r>
      <w:r w:rsidR="00C9508C" w:rsidRPr="005C47CD">
        <w:rPr>
          <w:sz w:val="23"/>
          <w:szCs w:val="23"/>
        </w:rPr>
        <w:t xml:space="preserve"> that describes how the traffic safety issue</w:t>
      </w:r>
      <w:r w:rsidR="00994B6F" w:rsidRPr="005C47CD">
        <w:rPr>
          <w:sz w:val="23"/>
          <w:szCs w:val="23"/>
        </w:rPr>
        <w:t>(</w:t>
      </w:r>
      <w:r w:rsidR="00C9508C" w:rsidRPr="005C47CD">
        <w:rPr>
          <w:sz w:val="23"/>
          <w:szCs w:val="23"/>
        </w:rPr>
        <w:t>s</w:t>
      </w:r>
      <w:r w:rsidR="00994B6F" w:rsidRPr="005C47CD">
        <w:rPr>
          <w:sz w:val="23"/>
          <w:szCs w:val="23"/>
        </w:rPr>
        <w:t>)</w:t>
      </w:r>
      <w:r w:rsidR="00C9508C" w:rsidRPr="005C47CD">
        <w:rPr>
          <w:sz w:val="23"/>
          <w:szCs w:val="23"/>
        </w:rPr>
        <w:t xml:space="preserve"> will be addressed</w:t>
      </w:r>
      <w:r w:rsidR="00994B6F" w:rsidRPr="005C47CD">
        <w:rPr>
          <w:sz w:val="23"/>
          <w:szCs w:val="23"/>
        </w:rPr>
        <w:t xml:space="preserve"> and the </w:t>
      </w:r>
      <w:r w:rsidR="00F62B03" w:rsidRPr="005C47CD">
        <w:rPr>
          <w:sz w:val="23"/>
          <w:szCs w:val="23"/>
        </w:rPr>
        <w:t xml:space="preserve">justification for using </w:t>
      </w:r>
      <w:r w:rsidR="00994B6F" w:rsidRPr="005C47CD">
        <w:rPr>
          <w:sz w:val="23"/>
          <w:szCs w:val="23"/>
        </w:rPr>
        <w:t>the proposed approach</w:t>
      </w:r>
      <w:r w:rsidR="000F44EA" w:rsidRPr="005C47CD">
        <w:rPr>
          <w:sz w:val="23"/>
          <w:szCs w:val="23"/>
        </w:rPr>
        <w:t>.</w:t>
      </w:r>
    </w:p>
    <w:p w:rsidR="00DD6368" w:rsidRPr="005C47CD" w:rsidRDefault="007A185C" w:rsidP="00DD6368">
      <w:pPr>
        <w:pStyle w:val="ListParagraph"/>
        <w:numPr>
          <w:ilvl w:val="0"/>
          <w:numId w:val="6"/>
        </w:numPr>
        <w:spacing w:line="360" w:lineRule="auto"/>
        <w:rPr>
          <w:sz w:val="23"/>
          <w:szCs w:val="23"/>
        </w:rPr>
      </w:pPr>
      <w:r w:rsidRPr="005C47CD">
        <w:rPr>
          <w:sz w:val="23"/>
          <w:szCs w:val="23"/>
        </w:rPr>
        <w:t>S</w:t>
      </w:r>
      <w:r w:rsidR="00014DDF" w:rsidRPr="005C47CD">
        <w:rPr>
          <w:sz w:val="23"/>
          <w:szCs w:val="23"/>
        </w:rPr>
        <w:t>ummary of</w:t>
      </w:r>
      <w:r w:rsidR="00DD6368" w:rsidRPr="005C47CD">
        <w:rPr>
          <w:sz w:val="23"/>
          <w:szCs w:val="23"/>
        </w:rPr>
        <w:t xml:space="preserve"> planned activities</w:t>
      </w:r>
      <w:r w:rsidR="000F44EA" w:rsidRPr="005C47CD">
        <w:rPr>
          <w:sz w:val="23"/>
          <w:szCs w:val="23"/>
        </w:rPr>
        <w:t>.</w:t>
      </w:r>
    </w:p>
    <w:p w:rsidR="000D61F6" w:rsidRPr="005C47CD" w:rsidRDefault="00133FB8" w:rsidP="00DD6368">
      <w:pPr>
        <w:pStyle w:val="ListParagraph"/>
        <w:numPr>
          <w:ilvl w:val="0"/>
          <w:numId w:val="6"/>
        </w:numPr>
        <w:spacing w:line="360" w:lineRule="auto"/>
        <w:rPr>
          <w:sz w:val="23"/>
          <w:szCs w:val="23"/>
        </w:rPr>
      </w:pPr>
      <w:r w:rsidRPr="005C47CD">
        <w:rPr>
          <w:sz w:val="23"/>
          <w:szCs w:val="23"/>
        </w:rPr>
        <w:t xml:space="preserve">List all </w:t>
      </w:r>
      <w:r w:rsidR="000D61F6" w:rsidRPr="005C47CD">
        <w:rPr>
          <w:sz w:val="23"/>
          <w:szCs w:val="23"/>
        </w:rPr>
        <w:t>project goal</w:t>
      </w:r>
      <w:r w:rsidRPr="005C47CD">
        <w:rPr>
          <w:sz w:val="23"/>
          <w:szCs w:val="23"/>
        </w:rPr>
        <w:t>s</w:t>
      </w:r>
      <w:r w:rsidR="00A50E2A" w:rsidRPr="005C47CD">
        <w:rPr>
          <w:sz w:val="23"/>
          <w:szCs w:val="23"/>
        </w:rPr>
        <w:t>,</w:t>
      </w:r>
      <w:r w:rsidR="000D61F6" w:rsidRPr="005C47CD">
        <w:rPr>
          <w:sz w:val="23"/>
          <w:szCs w:val="23"/>
        </w:rPr>
        <w:t xml:space="preserve"> </w:t>
      </w:r>
      <w:r w:rsidR="00A91A68" w:rsidRPr="005C47CD">
        <w:rPr>
          <w:sz w:val="23"/>
          <w:szCs w:val="23"/>
        </w:rPr>
        <w:t xml:space="preserve">associated </w:t>
      </w:r>
      <w:r w:rsidRPr="005C47CD">
        <w:rPr>
          <w:sz w:val="23"/>
          <w:szCs w:val="23"/>
        </w:rPr>
        <w:t>objectives</w:t>
      </w:r>
      <w:r w:rsidR="00A50E2A" w:rsidRPr="005C47CD">
        <w:rPr>
          <w:sz w:val="23"/>
          <w:szCs w:val="23"/>
        </w:rPr>
        <w:t>, and expected outcomes</w:t>
      </w:r>
      <w:r w:rsidR="000F44EA" w:rsidRPr="005C47CD">
        <w:rPr>
          <w:sz w:val="23"/>
          <w:szCs w:val="23"/>
        </w:rPr>
        <w:t>.</w:t>
      </w:r>
    </w:p>
    <w:p w:rsidR="00D823ED" w:rsidRPr="005C47CD" w:rsidRDefault="006B63DA" w:rsidP="004A04AC">
      <w:pPr>
        <w:pStyle w:val="ListParagraph"/>
        <w:numPr>
          <w:ilvl w:val="0"/>
          <w:numId w:val="6"/>
        </w:numPr>
        <w:spacing w:line="360" w:lineRule="auto"/>
        <w:rPr>
          <w:sz w:val="23"/>
          <w:szCs w:val="23"/>
        </w:rPr>
      </w:pPr>
      <w:r w:rsidRPr="005C47CD">
        <w:rPr>
          <w:sz w:val="23"/>
          <w:szCs w:val="23"/>
        </w:rPr>
        <w:t>L</w:t>
      </w:r>
      <w:r w:rsidR="00D823ED" w:rsidRPr="005C47CD">
        <w:rPr>
          <w:sz w:val="23"/>
          <w:szCs w:val="23"/>
        </w:rPr>
        <w:t>ine item budget</w:t>
      </w:r>
      <w:r w:rsidR="00D017D6" w:rsidRPr="005C47CD">
        <w:rPr>
          <w:sz w:val="23"/>
          <w:szCs w:val="23"/>
        </w:rPr>
        <w:t xml:space="preserve"> for</w:t>
      </w:r>
      <w:r w:rsidR="00D823ED" w:rsidRPr="005C47CD">
        <w:rPr>
          <w:sz w:val="23"/>
          <w:szCs w:val="23"/>
        </w:rPr>
        <w:t xml:space="preserve"> Planning</w:t>
      </w:r>
      <w:r w:rsidR="00D017D6" w:rsidRPr="005C47CD">
        <w:rPr>
          <w:sz w:val="23"/>
          <w:szCs w:val="23"/>
        </w:rPr>
        <w:t>;</w:t>
      </w:r>
      <w:r w:rsidR="00D823ED" w:rsidRPr="005C47CD">
        <w:rPr>
          <w:sz w:val="23"/>
          <w:szCs w:val="23"/>
        </w:rPr>
        <w:t xml:space="preserve"> Organization</w:t>
      </w:r>
      <w:r w:rsidR="00D017D6" w:rsidRPr="005C47CD">
        <w:rPr>
          <w:sz w:val="23"/>
          <w:szCs w:val="23"/>
        </w:rPr>
        <w:t>al or Overtime costs;</w:t>
      </w:r>
      <w:r w:rsidR="00D823ED" w:rsidRPr="005C47CD">
        <w:rPr>
          <w:sz w:val="23"/>
          <w:szCs w:val="23"/>
        </w:rPr>
        <w:t xml:space="preserve"> Training</w:t>
      </w:r>
      <w:r w:rsidR="00D017D6" w:rsidRPr="005C47CD">
        <w:rPr>
          <w:sz w:val="23"/>
          <w:szCs w:val="23"/>
        </w:rPr>
        <w:t>;</w:t>
      </w:r>
      <w:r w:rsidR="00D823ED" w:rsidRPr="005C47CD">
        <w:rPr>
          <w:sz w:val="23"/>
          <w:szCs w:val="23"/>
        </w:rPr>
        <w:t xml:space="preserve"> </w:t>
      </w:r>
      <w:r w:rsidR="00D017D6" w:rsidRPr="005C47CD">
        <w:rPr>
          <w:sz w:val="23"/>
          <w:szCs w:val="23"/>
        </w:rPr>
        <w:t>Supplies;</w:t>
      </w:r>
      <w:r w:rsidR="00D823ED" w:rsidRPr="005C47CD">
        <w:rPr>
          <w:sz w:val="23"/>
          <w:szCs w:val="23"/>
        </w:rPr>
        <w:t xml:space="preserve"> Equipment</w:t>
      </w:r>
      <w:r w:rsidR="00D017D6" w:rsidRPr="005C47CD">
        <w:rPr>
          <w:sz w:val="23"/>
          <w:szCs w:val="23"/>
        </w:rPr>
        <w:t>;</w:t>
      </w:r>
      <w:r w:rsidR="00D823ED" w:rsidRPr="005C47CD">
        <w:rPr>
          <w:sz w:val="23"/>
          <w:szCs w:val="23"/>
        </w:rPr>
        <w:t xml:space="preserve"> Travel</w:t>
      </w:r>
      <w:r w:rsidR="00D017D6" w:rsidRPr="005C47CD">
        <w:rPr>
          <w:sz w:val="23"/>
          <w:szCs w:val="23"/>
        </w:rPr>
        <w:t>;</w:t>
      </w:r>
      <w:r w:rsidR="00D823ED" w:rsidRPr="005C47CD">
        <w:rPr>
          <w:sz w:val="23"/>
          <w:szCs w:val="23"/>
        </w:rPr>
        <w:t xml:space="preserve"> Indirect Costs</w:t>
      </w:r>
      <w:r w:rsidR="00E00193" w:rsidRPr="005C47CD">
        <w:rPr>
          <w:sz w:val="23"/>
          <w:szCs w:val="23"/>
        </w:rPr>
        <w:t>; etc.</w:t>
      </w:r>
    </w:p>
    <w:p w:rsidR="00D823ED" w:rsidRPr="005C47CD" w:rsidRDefault="00B66D30" w:rsidP="004A04AC">
      <w:pPr>
        <w:pStyle w:val="ListParagraph"/>
        <w:numPr>
          <w:ilvl w:val="0"/>
          <w:numId w:val="6"/>
        </w:numPr>
        <w:spacing w:line="360" w:lineRule="auto"/>
        <w:rPr>
          <w:sz w:val="23"/>
          <w:szCs w:val="23"/>
        </w:rPr>
      </w:pPr>
      <w:r w:rsidRPr="005C47CD">
        <w:rPr>
          <w:sz w:val="23"/>
          <w:szCs w:val="23"/>
        </w:rPr>
        <w:t>B</w:t>
      </w:r>
      <w:r w:rsidR="00D823ED" w:rsidRPr="005C47CD">
        <w:rPr>
          <w:sz w:val="23"/>
          <w:szCs w:val="23"/>
        </w:rPr>
        <w:t xml:space="preserve">udget narrative that </w:t>
      </w:r>
      <w:r w:rsidR="00174467" w:rsidRPr="005C47CD">
        <w:rPr>
          <w:sz w:val="23"/>
          <w:szCs w:val="23"/>
        </w:rPr>
        <w:t>clearly</w:t>
      </w:r>
      <w:r w:rsidR="00D823ED" w:rsidRPr="005C47CD">
        <w:rPr>
          <w:sz w:val="23"/>
          <w:szCs w:val="23"/>
        </w:rPr>
        <w:t xml:space="preserve"> describes how the funds will be used</w:t>
      </w:r>
      <w:r w:rsidR="00174467" w:rsidRPr="005C47CD">
        <w:rPr>
          <w:sz w:val="23"/>
          <w:szCs w:val="23"/>
        </w:rPr>
        <w:t>.</w:t>
      </w:r>
    </w:p>
    <w:p w:rsidR="00567A49" w:rsidRPr="005C47CD" w:rsidRDefault="008D6306" w:rsidP="00D017D6">
      <w:pPr>
        <w:pStyle w:val="ListParagraph"/>
        <w:numPr>
          <w:ilvl w:val="0"/>
          <w:numId w:val="6"/>
        </w:numPr>
        <w:spacing w:line="360" w:lineRule="auto"/>
        <w:rPr>
          <w:sz w:val="23"/>
          <w:szCs w:val="23"/>
        </w:rPr>
      </w:pPr>
      <w:r w:rsidRPr="005C47CD">
        <w:rPr>
          <w:sz w:val="23"/>
          <w:szCs w:val="23"/>
        </w:rPr>
        <w:t>Ti</w:t>
      </w:r>
      <w:r w:rsidR="00D017D6" w:rsidRPr="005C47CD">
        <w:rPr>
          <w:sz w:val="23"/>
          <w:szCs w:val="23"/>
        </w:rPr>
        <w:t>meline that includes milestones and key deliverable(s)</w:t>
      </w:r>
    </w:p>
    <w:p w:rsidR="00567A49" w:rsidRPr="005C47CD" w:rsidRDefault="005F5B1A" w:rsidP="004A04AC">
      <w:pPr>
        <w:pStyle w:val="ListParagraph"/>
        <w:numPr>
          <w:ilvl w:val="0"/>
          <w:numId w:val="6"/>
        </w:numPr>
        <w:spacing w:line="360" w:lineRule="auto"/>
        <w:rPr>
          <w:sz w:val="23"/>
          <w:szCs w:val="23"/>
        </w:rPr>
      </w:pPr>
      <w:r w:rsidRPr="005C47CD">
        <w:rPr>
          <w:sz w:val="23"/>
          <w:szCs w:val="23"/>
        </w:rPr>
        <w:t>Descri</w:t>
      </w:r>
      <w:r w:rsidR="00B474A2" w:rsidRPr="005C47CD">
        <w:rPr>
          <w:sz w:val="23"/>
          <w:szCs w:val="23"/>
        </w:rPr>
        <w:t>be</w:t>
      </w:r>
      <w:r w:rsidR="000D61F6" w:rsidRPr="005C47CD">
        <w:rPr>
          <w:sz w:val="23"/>
          <w:szCs w:val="23"/>
        </w:rPr>
        <w:t xml:space="preserve"> </w:t>
      </w:r>
      <w:r w:rsidR="00567A49" w:rsidRPr="005C47CD">
        <w:rPr>
          <w:sz w:val="23"/>
          <w:szCs w:val="23"/>
        </w:rPr>
        <w:t xml:space="preserve">the criteria </w:t>
      </w:r>
      <w:r w:rsidR="00505DE1" w:rsidRPr="005C47CD">
        <w:rPr>
          <w:sz w:val="23"/>
          <w:szCs w:val="23"/>
        </w:rPr>
        <w:t xml:space="preserve">that will be used </w:t>
      </w:r>
      <w:r w:rsidR="00567A49" w:rsidRPr="005C47CD">
        <w:rPr>
          <w:sz w:val="23"/>
          <w:szCs w:val="23"/>
        </w:rPr>
        <w:t>to measure success.</w:t>
      </w:r>
    </w:p>
    <w:p w:rsidR="00255BE8" w:rsidRPr="005C47CD" w:rsidRDefault="00B7235F" w:rsidP="004A04AC">
      <w:pPr>
        <w:pStyle w:val="ListParagraph"/>
        <w:numPr>
          <w:ilvl w:val="0"/>
          <w:numId w:val="6"/>
        </w:numPr>
        <w:spacing w:line="360" w:lineRule="auto"/>
        <w:rPr>
          <w:sz w:val="23"/>
          <w:szCs w:val="23"/>
        </w:rPr>
      </w:pPr>
      <w:r w:rsidRPr="005C47CD">
        <w:rPr>
          <w:sz w:val="23"/>
          <w:szCs w:val="23"/>
        </w:rPr>
        <w:t xml:space="preserve">Describe the </w:t>
      </w:r>
      <w:r w:rsidR="000D61F6" w:rsidRPr="005C47CD">
        <w:rPr>
          <w:sz w:val="23"/>
          <w:szCs w:val="23"/>
        </w:rPr>
        <w:t>benc</w:t>
      </w:r>
      <w:r w:rsidR="00255BE8" w:rsidRPr="005C47CD">
        <w:rPr>
          <w:sz w:val="23"/>
          <w:szCs w:val="23"/>
        </w:rPr>
        <w:t>hmarks and performance measures</w:t>
      </w:r>
      <w:r w:rsidR="008F4127" w:rsidRPr="005C47CD">
        <w:rPr>
          <w:sz w:val="23"/>
          <w:szCs w:val="23"/>
        </w:rPr>
        <w:t>.</w:t>
      </w:r>
    </w:p>
    <w:p w:rsidR="000D61F6" w:rsidRPr="005C47CD" w:rsidRDefault="00B474A2" w:rsidP="004A04AC">
      <w:pPr>
        <w:pStyle w:val="ListParagraph"/>
        <w:numPr>
          <w:ilvl w:val="0"/>
          <w:numId w:val="6"/>
        </w:numPr>
        <w:spacing w:line="360" w:lineRule="auto"/>
        <w:rPr>
          <w:sz w:val="23"/>
          <w:szCs w:val="23"/>
        </w:rPr>
      </w:pPr>
      <w:r w:rsidRPr="005C47CD">
        <w:rPr>
          <w:sz w:val="23"/>
          <w:szCs w:val="23"/>
        </w:rPr>
        <w:t xml:space="preserve">Describe </w:t>
      </w:r>
      <w:r w:rsidR="000D61F6" w:rsidRPr="005C47CD">
        <w:rPr>
          <w:sz w:val="23"/>
          <w:szCs w:val="23"/>
        </w:rPr>
        <w:t xml:space="preserve">the evaluation method </w:t>
      </w:r>
      <w:r w:rsidRPr="005C47CD">
        <w:rPr>
          <w:sz w:val="23"/>
          <w:szCs w:val="23"/>
        </w:rPr>
        <w:t xml:space="preserve">that will be </w:t>
      </w:r>
      <w:r w:rsidR="000D61F6" w:rsidRPr="005C47CD">
        <w:rPr>
          <w:sz w:val="23"/>
          <w:szCs w:val="23"/>
        </w:rPr>
        <w:t>used</w:t>
      </w:r>
      <w:r w:rsidR="009E247F" w:rsidRPr="005C47CD">
        <w:rPr>
          <w:sz w:val="23"/>
          <w:szCs w:val="23"/>
        </w:rPr>
        <w:t>.</w:t>
      </w:r>
    </w:p>
    <w:p w:rsidR="000D61F6" w:rsidRPr="005C47CD" w:rsidRDefault="002E3741" w:rsidP="004A04AC">
      <w:pPr>
        <w:pStyle w:val="ListParagraph"/>
        <w:numPr>
          <w:ilvl w:val="0"/>
          <w:numId w:val="6"/>
        </w:numPr>
        <w:spacing w:line="360" w:lineRule="auto"/>
        <w:rPr>
          <w:sz w:val="23"/>
          <w:szCs w:val="23"/>
        </w:rPr>
      </w:pPr>
      <w:r w:rsidRPr="005C47CD">
        <w:rPr>
          <w:sz w:val="23"/>
          <w:szCs w:val="23"/>
        </w:rPr>
        <w:t>List</w:t>
      </w:r>
      <w:r w:rsidR="009E247F" w:rsidRPr="005C47CD">
        <w:rPr>
          <w:sz w:val="23"/>
          <w:szCs w:val="23"/>
        </w:rPr>
        <w:t xml:space="preserve"> all</w:t>
      </w:r>
      <w:r w:rsidR="000D61F6" w:rsidRPr="005C47CD">
        <w:rPr>
          <w:sz w:val="23"/>
          <w:szCs w:val="23"/>
        </w:rPr>
        <w:t xml:space="preserve"> public/private sector partners, including funding partnerships</w:t>
      </w:r>
      <w:r w:rsidRPr="005C47CD">
        <w:rPr>
          <w:sz w:val="23"/>
          <w:szCs w:val="23"/>
        </w:rPr>
        <w:t xml:space="preserve"> and describe their role(s)</w:t>
      </w:r>
      <w:r w:rsidR="00474F27" w:rsidRPr="005C47CD">
        <w:rPr>
          <w:sz w:val="23"/>
          <w:szCs w:val="23"/>
        </w:rPr>
        <w:t xml:space="preserve"> for the project</w:t>
      </w:r>
      <w:r w:rsidR="008F4127" w:rsidRPr="005C47CD">
        <w:rPr>
          <w:sz w:val="23"/>
          <w:szCs w:val="23"/>
        </w:rPr>
        <w:t>.</w:t>
      </w:r>
      <w:r w:rsidR="0045542C">
        <w:rPr>
          <w:sz w:val="23"/>
          <w:szCs w:val="23"/>
        </w:rPr>
        <w:t xml:space="preserve">  Including letters of partnership commitment strengthen proposals.</w:t>
      </w:r>
    </w:p>
    <w:p w:rsidR="000D61F6" w:rsidRPr="005C47CD" w:rsidRDefault="009E247F" w:rsidP="004A04AC">
      <w:pPr>
        <w:pStyle w:val="ListParagraph"/>
        <w:numPr>
          <w:ilvl w:val="0"/>
          <w:numId w:val="6"/>
        </w:numPr>
        <w:spacing w:line="360" w:lineRule="auto"/>
        <w:rPr>
          <w:sz w:val="23"/>
          <w:szCs w:val="23"/>
        </w:rPr>
      </w:pPr>
      <w:r w:rsidRPr="005C47CD">
        <w:rPr>
          <w:sz w:val="23"/>
          <w:szCs w:val="23"/>
        </w:rPr>
        <w:t xml:space="preserve">Provide a statement to </w:t>
      </w:r>
      <w:r w:rsidR="000D61F6" w:rsidRPr="005C47CD">
        <w:rPr>
          <w:sz w:val="23"/>
          <w:szCs w:val="23"/>
        </w:rPr>
        <w:t>guarantee non-supplanting of</w:t>
      </w:r>
      <w:r w:rsidRPr="005C47CD">
        <w:rPr>
          <w:sz w:val="23"/>
          <w:szCs w:val="23"/>
        </w:rPr>
        <w:t xml:space="preserve"> federal funds for this project</w:t>
      </w:r>
      <w:r w:rsidR="008F4127" w:rsidRPr="005C47CD">
        <w:rPr>
          <w:sz w:val="23"/>
          <w:szCs w:val="23"/>
        </w:rPr>
        <w:t>.</w:t>
      </w:r>
    </w:p>
    <w:p w:rsidR="000D61F6" w:rsidRPr="005C47CD" w:rsidRDefault="00474F27" w:rsidP="004A04AC">
      <w:pPr>
        <w:pStyle w:val="ListParagraph"/>
        <w:numPr>
          <w:ilvl w:val="0"/>
          <w:numId w:val="6"/>
        </w:numPr>
        <w:spacing w:line="360" w:lineRule="auto"/>
        <w:rPr>
          <w:sz w:val="23"/>
          <w:szCs w:val="23"/>
        </w:rPr>
      </w:pPr>
      <w:r w:rsidRPr="005C47CD">
        <w:rPr>
          <w:sz w:val="23"/>
          <w:szCs w:val="23"/>
        </w:rPr>
        <w:t>If applicable, describe a</w:t>
      </w:r>
      <w:r w:rsidR="000D61F6" w:rsidRPr="005C47CD">
        <w:rPr>
          <w:sz w:val="23"/>
          <w:szCs w:val="23"/>
        </w:rPr>
        <w:t xml:space="preserve"> plan for project contin</w:t>
      </w:r>
      <w:r w:rsidRPr="005C47CD">
        <w:rPr>
          <w:sz w:val="23"/>
          <w:szCs w:val="23"/>
        </w:rPr>
        <w:t>uation beyond the initial grant funding</w:t>
      </w:r>
      <w:r w:rsidR="008F4127" w:rsidRPr="005C47CD">
        <w:rPr>
          <w:sz w:val="23"/>
          <w:szCs w:val="23"/>
        </w:rPr>
        <w:t>.</w:t>
      </w:r>
    </w:p>
    <w:p w:rsidR="000D61F6" w:rsidRPr="005C47CD" w:rsidRDefault="000D61F6" w:rsidP="00A142E2">
      <w:pPr>
        <w:rPr>
          <w:sz w:val="23"/>
          <w:szCs w:val="23"/>
        </w:rPr>
      </w:pPr>
    </w:p>
    <w:p w:rsidR="001F66CF" w:rsidRPr="005C47CD" w:rsidRDefault="000D61F6" w:rsidP="00A142E2">
      <w:pPr>
        <w:rPr>
          <w:sz w:val="23"/>
          <w:szCs w:val="23"/>
        </w:rPr>
      </w:pPr>
      <w:r w:rsidRPr="005C47CD">
        <w:rPr>
          <w:sz w:val="23"/>
          <w:szCs w:val="23"/>
        </w:rPr>
        <w:t xml:space="preserve">If you have any questions please contact </w:t>
      </w:r>
      <w:hyperlink r:id="rId12" w:history="1">
        <w:r w:rsidR="00C0524A" w:rsidRPr="005C47CD">
          <w:rPr>
            <w:rStyle w:val="Hyperlink"/>
            <w:sz w:val="23"/>
            <w:szCs w:val="23"/>
          </w:rPr>
          <w:t>jeffrey.brownell@state.ma.us</w:t>
        </w:r>
      </w:hyperlink>
    </w:p>
    <w:sectPr w:rsidR="001F66CF" w:rsidRPr="005C47CD" w:rsidSect="00E07C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3BD" w:rsidRDefault="00D263BD">
      <w:r>
        <w:separator/>
      </w:r>
    </w:p>
  </w:endnote>
  <w:endnote w:type="continuationSeparator" w:id="0">
    <w:p w:rsidR="00D263BD" w:rsidRDefault="00D2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118" w:rsidRDefault="003E1118" w:rsidP="001F6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1118" w:rsidRDefault="003E11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118" w:rsidRDefault="003E1118" w:rsidP="001F6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6321">
      <w:rPr>
        <w:rStyle w:val="PageNumber"/>
        <w:noProof/>
      </w:rPr>
      <w:t>3</w:t>
    </w:r>
    <w:r>
      <w:rPr>
        <w:rStyle w:val="PageNumber"/>
      </w:rPr>
      <w:fldChar w:fldCharType="end"/>
    </w:r>
  </w:p>
  <w:p w:rsidR="003E1118" w:rsidRDefault="003E1118" w:rsidP="00667C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E0" w:rsidRPr="00F7346E" w:rsidRDefault="00B0519A">
    <w:pPr>
      <w:pStyle w:val="Footer"/>
      <w:rPr>
        <w:sz w:val="19"/>
        <w:szCs w:val="19"/>
      </w:rPr>
    </w:pPr>
    <w:r w:rsidRPr="00F7346E">
      <w:rPr>
        <w:sz w:val="19"/>
        <w:szCs w:val="19"/>
      </w:rPr>
      <w:t xml:space="preserve">Revised </w:t>
    </w:r>
    <w:r w:rsidR="001E6321">
      <w:rPr>
        <w:sz w:val="19"/>
        <w:szCs w:val="19"/>
      </w:rPr>
      <w:t>November</w:t>
    </w:r>
    <w:bookmarkStart w:id="0" w:name="_GoBack"/>
    <w:bookmarkEnd w:id="0"/>
    <w:r w:rsidRPr="00F7346E">
      <w:rPr>
        <w:sz w:val="19"/>
        <w:szCs w:val="19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3BD" w:rsidRDefault="00D263BD">
      <w:r>
        <w:separator/>
      </w:r>
    </w:p>
  </w:footnote>
  <w:footnote w:type="continuationSeparator" w:id="0">
    <w:p w:rsidR="00D263BD" w:rsidRDefault="00D26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23" w:rsidRDefault="003C3E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23" w:rsidRDefault="003C3E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23" w:rsidRDefault="003C3E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6EEE"/>
    <w:multiLevelType w:val="hybridMultilevel"/>
    <w:tmpl w:val="012A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D5396"/>
    <w:multiLevelType w:val="hybridMultilevel"/>
    <w:tmpl w:val="DD524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A1D12"/>
    <w:multiLevelType w:val="hybridMultilevel"/>
    <w:tmpl w:val="57F26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23B4D"/>
    <w:multiLevelType w:val="hybridMultilevel"/>
    <w:tmpl w:val="FFE6A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8404B"/>
    <w:multiLevelType w:val="hybridMultilevel"/>
    <w:tmpl w:val="7B68C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1F3CF3"/>
    <w:multiLevelType w:val="hybridMultilevel"/>
    <w:tmpl w:val="7C4A87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CD"/>
    <w:rsid w:val="00001DF9"/>
    <w:rsid w:val="00002C47"/>
    <w:rsid w:val="000105F1"/>
    <w:rsid w:val="00010874"/>
    <w:rsid w:val="000131D9"/>
    <w:rsid w:val="00014DDF"/>
    <w:rsid w:val="000221E1"/>
    <w:rsid w:val="000224AF"/>
    <w:rsid w:val="00025B71"/>
    <w:rsid w:val="00030A77"/>
    <w:rsid w:val="00033993"/>
    <w:rsid w:val="00042CED"/>
    <w:rsid w:val="00050F2A"/>
    <w:rsid w:val="00054269"/>
    <w:rsid w:val="00054AC3"/>
    <w:rsid w:val="00054B05"/>
    <w:rsid w:val="00054B35"/>
    <w:rsid w:val="0006002D"/>
    <w:rsid w:val="00061008"/>
    <w:rsid w:val="000619F9"/>
    <w:rsid w:val="00062CDD"/>
    <w:rsid w:val="00063660"/>
    <w:rsid w:val="00067589"/>
    <w:rsid w:val="00074DB1"/>
    <w:rsid w:val="0008005B"/>
    <w:rsid w:val="00080797"/>
    <w:rsid w:val="000823C5"/>
    <w:rsid w:val="00083D16"/>
    <w:rsid w:val="00084AF5"/>
    <w:rsid w:val="00093693"/>
    <w:rsid w:val="000A0B0A"/>
    <w:rsid w:val="000A15C7"/>
    <w:rsid w:val="000A1867"/>
    <w:rsid w:val="000A2747"/>
    <w:rsid w:val="000A4ABF"/>
    <w:rsid w:val="000A61F1"/>
    <w:rsid w:val="000A785F"/>
    <w:rsid w:val="000B01B6"/>
    <w:rsid w:val="000B1300"/>
    <w:rsid w:val="000B4BA5"/>
    <w:rsid w:val="000B582B"/>
    <w:rsid w:val="000C0BA1"/>
    <w:rsid w:val="000C3A6F"/>
    <w:rsid w:val="000D2D6F"/>
    <w:rsid w:val="000D61F6"/>
    <w:rsid w:val="000D67E7"/>
    <w:rsid w:val="000D693A"/>
    <w:rsid w:val="000D7CAC"/>
    <w:rsid w:val="000E201C"/>
    <w:rsid w:val="000E36C1"/>
    <w:rsid w:val="000E3860"/>
    <w:rsid w:val="000E427C"/>
    <w:rsid w:val="000E46B1"/>
    <w:rsid w:val="000E6181"/>
    <w:rsid w:val="000E6604"/>
    <w:rsid w:val="000F03BF"/>
    <w:rsid w:val="000F27B3"/>
    <w:rsid w:val="000F44EA"/>
    <w:rsid w:val="000F5DC9"/>
    <w:rsid w:val="000F7B7A"/>
    <w:rsid w:val="00102025"/>
    <w:rsid w:val="00104EA6"/>
    <w:rsid w:val="00107782"/>
    <w:rsid w:val="00116F2D"/>
    <w:rsid w:val="00122877"/>
    <w:rsid w:val="00123577"/>
    <w:rsid w:val="00123E6D"/>
    <w:rsid w:val="00124731"/>
    <w:rsid w:val="00124B2E"/>
    <w:rsid w:val="00127E9C"/>
    <w:rsid w:val="0013094D"/>
    <w:rsid w:val="00132AB4"/>
    <w:rsid w:val="00133FB8"/>
    <w:rsid w:val="001363AB"/>
    <w:rsid w:val="00141747"/>
    <w:rsid w:val="00141A83"/>
    <w:rsid w:val="001463E0"/>
    <w:rsid w:val="001524BC"/>
    <w:rsid w:val="00153CA7"/>
    <w:rsid w:val="0016671F"/>
    <w:rsid w:val="0016710E"/>
    <w:rsid w:val="00173B61"/>
    <w:rsid w:val="00174467"/>
    <w:rsid w:val="00176841"/>
    <w:rsid w:val="00177992"/>
    <w:rsid w:val="00180C0A"/>
    <w:rsid w:val="00186A0D"/>
    <w:rsid w:val="001922FC"/>
    <w:rsid w:val="00193A21"/>
    <w:rsid w:val="001944E6"/>
    <w:rsid w:val="001A38F2"/>
    <w:rsid w:val="001B3C97"/>
    <w:rsid w:val="001B4F6C"/>
    <w:rsid w:val="001B5366"/>
    <w:rsid w:val="001C10F4"/>
    <w:rsid w:val="001C16A7"/>
    <w:rsid w:val="001C30B1"/>
    <w:rsid w:val="001C3DB0"/>
    <w:rsid w:val="001D171D"/>
    <w:rsid w:val="001D25EB"/>
    <w:rsid w:val="001D50D1"/>
    <w:rsid w:val="001D78D9"/>
    <w:rsid w:val="001D7E21"/>
    <w:rsid w:val="001E2CFC"/>
    <w:rsid w:val="001E3580"/>
    <w:rsid w:val="001E519A"/>
    <w:rsid w:val="001E6321"/>
    <w:rsid w:val="001E7874"/>
    <w:rsid w:val="001F0B9B"/>
    <w:rsid w:val="001F2F5C"/>
    <w:rsid w:val="001F3C8E"/>
    <w:rsid w:val="001F66CF"/>
    <w:rsid w:val="0020387B"/>
    <w:rsid w:val="00214B6B"/>
    <w:rsid w:val="0021539E"/>
    <w:rsid w:val="00217A24"/>
    <w:rsid w:val="00220B94"/>
    <w:rsid w:val="00223ED4"/>
    <w:rsid w:val="00226391"/>
    <w:rsid w:val="00241179"/>
    <w:rsid w:val="00244A96"/>
    <w:rsid w:val="00246EEF"/>
    <w:rsid w:val="00251988"/>
    <w:rsid w:val="00251AC1"/>
    <w:rsid w:val="00255BE8"/>
    <w:rsid w:val="00287F7A"/>
    <w:rsid w:val="002912E6"/>
    <w:rsid w:val="002A0A86"/>
    <w:rsid w:val="002A370D"/>
    <w:rsid w:val="002A39B1"/>
    <w:rsid w:val="002A46EA"/>
    <w:rsid w:val="002A49DE"/>
    <w:rsid w:val="002A7CE5"/>
    <w:rsid w:val="002C0744"/>
    <w:rsid w:val="002C1528"/>
    <w:rsid w:val="002C20D6"/>
    <w:rsid w:val="002C27A8"/>
    <w:rsid w:val="002C2A4B"/>
    <w:rsid w:val="002C33C3"/>
    <w:rsid w:val="002C4B2A"/>
    <w:rsid w:val="002C7D5E"/>
    <w:rsid w:val="002D256E"/>
    <w:rsid w:val="002E3741"/>
    <w:rsid w:val="002E3A48"/>
    <w:rsid w:val="002F0F67"/>
    <w:rsid w:val="00302CFE"/>
    <w:rsid w:val="00303957"/>
    <w:rsid w:val="00311666"/>
    <w:rsid w:val="003126FD"/>
    <w:rsid w:val="00312B18"/>
    <w:rsid w:val="00321048"/>
    <w:rsid w:val="0032449E"/>
    <w:rsid w:val="00332F62"/>
    <w:rsid w:val="00337F9B"/>
    <w:rsid w:val="00360B69"/>
    <w:rsid w:val="003634BE"/>
    <w:rsid w:val="00364F35"/>
    <w:rsid w:val="00371F61"/>
    <w:rsid w:val="00372E27"/>
    <w:rsid w:val="00374FC9"/>
    <w:rsid w:val="0038063F"/>
    <w:rsid w:val="00383521"/>
    <w:rsid w:val="00383FF2"/>
    <w:rsid w:val="003846D2"/>
    <w:rsid w:val="00387303"/>
    <w:rsid w:val="0039433B"/>
    <w:rsid w:val="003A6727"/>
    <w:rsid w:val="003C0305"/>
    <w:rsid w:val="003C37DD"/>
    <w:rsid w:val="003C3E23"/>
    <w:rsid w:val="003C3FB7"/>
    <w:rsid w:val="003C4D55"/>
    <w:rsid w:val="003D4110"/>
    <w:rsid w:val="003D4A4B"/>
    <w:rsid w:val="003E1118"/>
    <w:rsid w:val="003F4AB2"/>
    <w:rsid w:val="003F7924"/>
    <w:rsid w:val="0040131D"/>
    <w:rsid w:val="0040553C"/>
    <w:rsid w:val="0041313D"/>
    <w:rsid w:val="0041456B"/>
    <w:rsid w:val="004148A2"/>
    <w:rsid w:val="00414AA8"/>
    <w:rsid w:val="00420F4C"/>
    <w:rsid w:val="004264BE"/>
    <w:rsid w:val="004300BC"/>
    <w:rsid w:val="0043273D"/>
    <w:rsid w:val="00435EEF"/>
    <w:rsid w:val="004363B9"/>
    <w:rsid w:val="004505ED"/>
    <w:rsid w:val="00450A54"/>
    <w:rsid w:val="00451E8A"/>
    <w:rsid w:val="00452A3D"/>
    <w:rsid w:val="00455230"/>
    <w:rsid w:val="0045542C"/>
    <w:rsid w:val="004572EF"/>
    <w:rsid w:val="004576EE"/>
    <w:rsid w:val="004609FC"/>
    <w:rsid w:val="00466BF3"/>
    <w:rsid w:val="00467BEB"/>
    <w:rsid w:val="0047106E"/>
    <w:rsid w:val="00473D53"/>
    <w:rsid w:val="00474F27"/>
    <w:rsid w:val="00481C09"/>
    <w:rsid w:val="00484196"/>
    <w:rsid w:val="00491673"/>
    <w:rsid w:val="00494CF2"/>
    <w:rsid w:val="004A04AC"/>
    <w:rsid w:val="004A1167"/>
    <w:rsid w:val="004A11AE"/>
    <w:rsid w:val="004A2440"/>
    <w:rsid w:val="004A34F7"/>
    <w:rsid w:val="004A4717"/>
    <w:rsid w:val="004A48B5"/>
    <w:rsid w:val="004A6536"/>
    <w:rsid w:val="004B20D8"/>
    <w:rsid w:val="004B4804"/>
    <w:rsid w:val="004B5A8F"/>
    <w:rsid w:val="004B6750"/>
    <w:rsid w:val="004B6896"/>
    <w:rsid w:val="004C330B"/>
    <w:rsid w:val="004D0383"/>
    <w:rsid w:val="004D7089"/>
    <w:rsid w:val="004E293D"/>
    <w:rsid w:val="004E3E02"/>
    <w:rsid w:val="004E4AC3"/>
    <w:rsid w:val="004F07F9"/>
    <w:rsid w:val="004F546E"/>
    <w:rsid w:val="004F6F1B"/>
    <w:rsid w:val="00501B6B"/>
    <w:rsid w:val="00505DE1"/>
    <w:rsid w:val="005067E1"/>
    <w:rsid w:val="00510C39"/>
    <w:rsid w:val="0051257C"/>
    <w:rsid w:val="0051393D"/>
    <w:rsid w:val="00516D2C"/>
    <w:rsid w:val="005308C6"/>
    <w:rsid w:val="00533C89"/>
    <w:rsid w:val="00534EAD"/>
    <w:rsid w:val="00545FA3"/>
    <w:rsid w:val="00551B5E"/>
    <w:rsid w:val="00553D30"/>
    <w:rsid w:val="005557FF"/>
    <w:rsid w:val="0056237F"/>
    <w:rsid w:val="00563206"/>
    <w:rsid w:val="00564BA4"/>
    <w:rsid w:val="00565680"/>
    <w:rsid w:val="005666D2"/>
    <w:rsid w:val="00567A49"/>
    <w:rsid w:val="00576560"/>
    <w:rsid w:val="005771B3"/>
    <w:rsid w:val="00577BA4"/>
    <w:rsid w:val="0058324D"/>
    <w:rsid w:val="00583587"/>
    <w:rsid w:val="00587633"/>
    <w:rsid w:val="00592097"/>
    <w:rsid w:val="005955C8"/>
    <w:rsid w:val="0059581A"/>
    <w:rsid w:val="005A1D41"/>
    <w:rsid w:val="005A30FC"/>
    <w:rsid w:val="005A6D00"/>
    <w:rsid w:val="005A788F"/>
    <w:rsid w:val="005B1102"/>
    <w:rsid w:val="005B76E2"/>
    <w:rsid w:val="005C47CD"/>
    <w:rsid w:val="005C4F04"/>
    <w:rsid w:val="005C5EB6"/>
    <w:rsid w:val="005D05F3"/>
    <w:rsid w:val="005D08A9"/>
    <w:rsid w:val="005D438D"/>
    <w:rsid w:val="005D5D2A"/>
    <w:rsid w:val="005D676B"/>
    <w:rsid w:val="005E041D"/>
    <w:rsid w:val="005E3E39"/>
    <w:rsid w:val="005E4413"/>
    <w:rsid w:val="005F5B1A"/>
    <w:rsid w:val="00620648"/>
    <w:rsid w:val="006237A3"/>
    <w:rsid w:val="00625755"/>
    <w:rsid w:val="0063053A"/>
    <w:rsid w:val="00633473"/>
    <w:rsid w:val="006339F3"/>
    <w:rsid w:val="00636BBF"/>
    <w:rsid w:val="00640947"/>
    <w:rsid w:val="00640EA2"/>
    <w:rsid w:val="00642325"/>
    <w:rsid w:val="00643E63"/>
    <w:rsid w:val="0064773F"/>
    <w:rsid w:val="006479AF"/>
    <w:rsid w:val="0065044F"/>
    <w:rsid w:val="00651B76"/>
    <w:rsid w:val="00653ED4"/>
    <w:rsid w:val="00655ECC"/>
    <w:rsid w:val="0065601A"/>
    <w:rsid w:val="006605FB"/>
    <w:rsid w:val="00660BBF"/>
    <w:rsid w:val="0066361E"/>
    <w:rsid w:val="00663C94"/>
    <w:rsid w:val="006646AD"/>
    <w:rsid w:val="006655F3"/>
    <w:rsid w:val="00667CE0"/>
    <w:rsid w:val="0067010C"/>
    <w:rsid w:val="00677FCE"/>
    <w:rsid w:val="00683BBC"/>
    <w:rsid w:val="00690D33"/>
    <w:rsid w:val="00691114"/>
    <w:rsid w:val="00694A17"/>
    <w:rsid w:val="00694DB2"/>
    <w:rsid w:val="006A14B9"/>
    <w:rsid w:val="006A375A"/>
    <w:rsid w:val="006A5831"/>
    <w:rsid w:val="006B63DA"/>
    <w:rsid w:val="006D0557"/>
    <w:rsid w:val="006D08E8"/>
    <w:rsid w:val="006D1885"/>
    <w:rsid w:val="006D1B5C"/>
    <w:rsid w:val="006D3679"/>
    <w:rsid w:val="006E0770"/>
    <w:rsid w:val="006E2095"/>
    <w:rsid w:val="006E7E1E"/>
    <w:rsid w:val="006F4C70"/>
    <w:rsid w:val="007021ED"/>
    <w:rsid w:val="00704579"/>
    <w:rsid w:val="0070492B"/>
    <w:rsid w:val="00705611"/>
    <w:rsid w:val="007058B6"/>
    <w:rsid w:val="007077AE"/>
    <w:rsid w:val="00710659"/>
    <w:rsid w:val="007122D1"/>
    <w:rsid w:val="00714A11"/>
    <w:rsid w:val="00715A59"/>
    <w:rsid w:val="0071687F"/>
    <w:rsid w:val="00721063"/>
    <w:rsid w:val="00721136"/>
    <w:rsid w:val="007213AC"/>
    <w:rsid w:val="00730894"/>
    <w:rsid w:val="007313C0"/>
    <w:rsid w:val="0073321A"/>
    <w:rsid w:val="00733B73"/>
    <w:rsid w:val="00736501"/>
    <w:rsid w:val="007379F6"/>
    <w:rsid w:val="0074080C"/>
    <w:rsid w:val="007503E9"/>
    <w:rsid w:val="00751835"/>
    <w:rsid w:val="00752D5E"/>
    <w:rsid w:val="007535EA"/>
    <w:rsid w:val="00761B55"/>
    <w:rsid w:val="00763A4B"/>
    <w:rsid w:val="00766299"/>
    <w:rsid w:val="00766517"/>
    <w:rsid w:val="00767BC0"/>
    <w:rsid w:val="00771ACD"/>
    <w:rsid w:val="00771E12"/>
    <w:rsid w:val="00773C39"/>
    <w:rsid w:val="0077463E"/>
    <w:rsid w:val="0077568A"/>
    <w:rsid w:val="0077726B"/>
    <w:rsid w:val="0078042C"/>
    <w:rsid w:val="00791D3E"/>
    <w:rsid w:val="00795314"/>
    <w:rsid w:val="00796DA0"/>
    <w:rsid w:val="00797A81"/>
    <w:rsid w:val="007A185C"/>
    <w:rsid w:val="007A4A07"/>
    <w:rsid w:val="007A4BFF"/>
    <w:rsid w:val="007B02BB"/>
    <w:rsid w:val="007B1406"/>
    <w:rsid w:val="007B3673"/>
    <w:rsid w:val="007C1834"/>
    <w:rsid w:val="007C6A6A"/>
    <w:rsid w:val="007C75A6"/>
    <w:rsid w:val="007D0554"/>
    <w:rsid w:val="007D15EE"/>
    <w:rsid w:val="007D321C"/>
    <w:rsid w:val="007D5749"/>
    <w:rsid w:val="007D7776"/>
    <w:rsid w:val="007E7AA5"/>
    <w:rsid w:val="007E7EE2"/>
    <w:rsid w:val="007F5CC9"/>
    <w:rsid w:val="00800489"/>
    <w:rsid w:val="00800DF3"/>
    <w:rsid w:val="008064B4"/>
    <w:rsid w:val="00807AE5"/>
    <w:rsid w:val="00807C36"/>
    <w:rsid w:val="00812AA0"/>
    <w:rsid w:val="008131DA"/>
    <w:rsid w:val="00820648"/>
    <w:rsid w:val="0082313B"/>
    <w:rsid w:val="008243F2"/>
    <w:rsid w:val="00830A44"/>
    <w:rsid w:val="00830D2D"/>
    <w:rsid w:val="00834A77"/>
    <w:rsid w:val="0083740C"/>
    <w:rsid w:val="00837EE5"/>
    <w:rsid w:val="008501BB"/>
    <w:rsid w:val="00850913"/>
    <w:rsid w:val="00855C17"/>
    <w:rsid w:val="00856AA2"/>
    <w:rsid w:val="00857160"/>
    <w:rsid w:val="008657D9"/>
    <w:rsid w:val="00866355"/>
    <w:rsid w:val="00870EE7"/>
    <w:rsid w:val="00871ECB"/>
    <w:rsid w:val="0087291E"/>
    <w:rsid w:val="008803D9"/>
    <w:rsid w:val="00880A17"/>
    <w:rsid w:val="00880E1C"/>
    <w:rsid w:val="0088409F"/>
    <w:rsid w:val="00886792"/>
    <w:rsid w:val="00887C1D"/>
    <w:rsid w:val="00892B0D"/>
    <w:rsid w:val="00893920"/>
    <w:rsid w:val="008A05BE"/>
    <w:rsid w:val="008B6401"/>
    <w:rsid w:val="008C0D3B"/>
    <w:rsid w:val="008C2FA8"/>
    <w:rsid w:val="008C4ADC"/>
    <w:rsid w:val="008C51CB"/>
    <w:rsid w:val="008C5C7B"/>
    <w:rsid w:val="008D001F"/>
    <w:rsid w:val="008D6306"/>
    <w:rsid w:val="008D732E"/>
    <w:rsid w:val="008D7A05"/>
    <w:rsid w:val="008E2EF8"/>
    <w:rsid w:val="008E44C2"/>
    <w:rsid w:val="008E5ED3"/>
    <w:rsid w:val="008F363F"/>
    <w:rsid w:val="008F4127"/>
    <w:rsid w:val="008F5696"/>
    <w:rsid w:val="00905A97"/>
    <w:rsid w:val="00911F47"/>
    <w:rsid w:val="009130C8"/>
    <w:rsid w:val="00923F3C"/>
    <w:rsid w:val="00927621"/>
    <w:rsid w:val="0093584D"/>
    <w:rsid w:val="00935FDB"/>
    <w:rsid w:val="00936DAB"/>
    <w:rsid w:val="0094155F"/>
    <w:rsid w:val="00951A1A"/>
    <w:rsid w:val="00952E07"/>
    <w:rsid w:val="00955BD6"/>
    <w:rsid w:val="009572FF"/>
    <w:rsid w:val="009573B8"/>
    <w:rsid w:val="009575FE"/>
    <w:rsid w:val="00957AE5"/>
    <w:rsid w:val="009620B8"/>
    <w:rsid w:val="00965CE1"/>
    <w:rsid w:val="00966665"/>
    <w:rsid w:val="00971D36"/>
    <w:rsid w:val="00981122"/>
    <w:rsid w:val="009901E9"/>
    <w:rsid w:val="009903E6"/>
    <w:rsid w:val="00994981"/>
    <w:rsid w:val="00994B6F"/>
    <w:rsid w:val="009A56B7"/>
    <w:rsid w:val="009B264C"/>
    <w:rsid w:val="009B288C"/>
    <w:rsid w:val="009B2B63"/>
    <w:rsid w:val="009B6CED"/>
    <w:rsid w:val="009C081F"/>
    <w:rsid w:val="009D529D"/>
    <w:rsid w:val="009D6E83"/>
    <w:rsid w:val="009D7C17"/>
    <w:rsid w:val="009E247F"/>
    <w:rsid w:val="009E3538"/>
    <w:rsid w:val="009E6E56"/>
    <w:rsid w:val="009E7255"/>
    <w:rsid w:val="009E755D"/>
    <w:rsid w:val="009F04BF"/>
    <w:rsid w:val="009F214D"/>
    <w:rsid w:val="009F336E"/>
    <w:rsid w:val="009F4DB8"/>
    <w:rsid w:val="009F6FDA"/>
    <w:rsid w:val="009F7639"/>
    <w:rsid w:val="00A009A3"/>
    <w:rsid w:val="00A10ACF"/>
    <w:rsid w:val="00A126AF"/>
    <w:rsid w:val="00A142E2"/>
    <w:rsid w:val="00A16B5B"/>
    <w:rsid w:val="00A21CC5"/>
    <w:rsid w:val="00A22C7B"/>
    <w:rsid w:val="00A23DAC"/>
    <w:rsid w:val="00A25901"/>
    <w:rsid w:val="00A27E5C"/>
    <w:rsid w:val="00A3663F"/>
    <w:rsid w:val="00A37FEA"/>
    <w:rsid w:val="00A44375"/>
    <w:rsid w:val="00A50E2A"/>
    <w:rsid w:val="00A533DE"/>
    <w:rsid w:val="00A55519"/>
    <w:rsid w:val="00A56BC6"/>
    <w:rsid w:val="00A6184F"/>
    <w:rsid w:val="00A61894"/>
    <w:rsid w:val="00A716F0"/>
    <w:rsid w:val="00A735A9"/>
    <w:rsid w:val="00A73E69"/>
    <w:rsid w:val="00A7519D"/>
    <w:rsid w:val="00A81BE3"/>
    <w:rsid w:val="00A82331"/>
    <w:rsid w:val="00A871AB"/>
    <w:rsid w:val="00A900A7"/>
    <w:rsid w:val="00A91A68"/>
    <w:rsid w:val="00AA6808"/>
    <w:rsid w:val="00AB0A0B"/>
    <w:rsid w:val="00AB0A70"/>
    <w:rsid w:val="00AB167F"/>
    <w:rsid w:val="00AB1E80"/>
    <w:rsid w:val="00AB2E12"/>
    <w:rsid w:val="00AB58C5"/>
    <w:rsid w:val="00AB68C6"/>
    <w:rsid w:val="00AC283B"/>
    <w:rsid w:val="00AC292B"/>
    <w:rsid w:val="00AC34A4"/>
    <w:rsid w:val="00AC4B29"/>
    <w:rsid w:val="00AD457C"/>
    <w:rsid w:val="00AD6EE2"/>
    <w:rsid w:val="00AE1682"/>
    <w:rsid w:val="00AE3D3F"/>
    <w:rsid w:val="00AF083B"/>
    <w:rsid w:val="00AF4761"/>
    <w:rsid w:val="00B0519A"/>
    <w:rsid w:val="00B14B00"/>
    <w:rsid w:val="00B235FA"/>
    <w:rsid w:val="00B2482E"/>
    <w:rsid w:val="00B24D6D"/>
    <w:rsid w:val="00B2685A"/>
    <w:rsid w:val="00B31F8A"/>
    <w:rsid w:val="00B33D69"/>
    <w:rsid w:val="00B439A0"/>
    <w:rsid w:val="00B43F43"/>
    <w:rsid w:val="00B465CC"/>
    <w:rsid w:val="00B46EF4"/>
    <w:rsid w:val="00B474A2"/>
    <w:rsid w:val="00B502DC"/>
    <w:rsid w:val="00B532FC"/>
    <w:rsid w:val="00B534ED"/>
    <w:rsid w:val="00B53EB9"/>
    <w:rsid w:val="00B55D44"/>
    <w:rsid w:val="00B566EC"/>
    <w:rsid w:val="00B62A2D"/>
    <w:rsid w:val="00B62F33"/>
    <w:rsid w:val="00B66D30"/>
    <w:rsid w:val="00B66F2D"/>
    <w:rsid w:val="00B7235F"/>
    <w:rsid w:val="00B72656"/>
    <w:rsid w:val="00B8651C"/>
    <w:rsid w:val="00B927C5"/>
    <w:rsid w:val="00B92BEE"/>
    <w:rsid w:val="00B9342A"/>
    <w:rsid w:val="00B93783"/>
    <w:rsid w:val="00B97084"/>
    <w:rsid w:val="00BA71A9"/>
    <w:rsid w:val="00BB0373"/>
    <w:rsid w:val="00BB0A12"/>
    <w:rsid w:val="00BB4470"/>
    <w:rsid w:val="00BC0A5A"/>
    <w:rsid w:val="00BC2B3C"/>
    <w:rsid w:val="00BC3DC2"/>
    <w:rsid w:val="00BD3C90"/>
    <w:rsid w:val="00BD3EA4"/>
    <w:rsid w:val="00BD4D2C"/>
    <w:rsid w:val="00BD5265"/>
    <w:rsid w:val="00BD612A"/>
    <w:rsid w:val="00BE2803"/>
    <w:rsid w:val="00BE3035"/>
    <w:rsid w:val="00BE44BF"/>
    <w:rsid w:val="00BE4A9F"/>
    <w:rsid w:val="00BE4BF1"/>
    <w:rsid w:val="00BE6407"/>
    <w:rsid w:val="00BF10A1"/>
    <w:rsid w:val="00BF34B1"/>
    <w:rsid w:val="00BF4EF5"/>
    <w:rsid w:val="00BF5712"/>
    <w:rsid w:val="00BF7C56"/>
    <w:rsid w:val="00C001C1"/>
    <w:rsid w:val="00C042A3"/>
    <w:rsid w:val="00C047A4"/>
    <w:rsid w:val="00C0524A"/>
    <w:rsid w:val="00C16572"/>
    <w:rsid w:val="00C2153B"/>
    <w:rsid w:val="00C2698E"/>
    <w:rsid w:val="00C40140"/>
    <w:rsid w:val="00C472EF"/>
    <w:rsid w:val="00C47985"/>
    <w:rsid w:val="00C5205D"/>
    <w:rsid w:val="00C52515"/>
    <w:rsid w:val="00C569E7"/>
    <w:rsid w:val="00C579CF"/>
    <w:rsid w:val="00C80B49"/>
    <w:rsid w:val="00C84165"/>
    <w:rsid w:val="00C878CD"/>
    <w:rsid w:val="00C9480D"/>
    <w:rsid w:val="00C9508C"/>
    <w:rsid w:val="00C973F2"/>
    <w:rsid w:val="00C97690"/>
    <w:rsid w:val="00C97F41"/>
    <w:rsid w:val="00CA18B6"/>
    <w:rsid w:val="00CA4AB7"/>
    <w:rsid w:val="00CB1070"/>
    <w:rsid w:val="00CB1FA2"/>
    <w:rsid w:val="00CB21E5"/>
    <w:rsid w:val="00CB375F"/>
    <w:rsid w:val="00CB5C8A"/>
    <w:rsid w:val="00CB7273"/>
    <w:rsid w:val="00CB795E"/>
    <w:rsid w:val="00CC2063"/>
    <w:rsid w:val="00CC58EA"/>
    <w:rsid w:val="00CD1373"/>
    <w:rsid w:val="00CD7732"/>
    <w:rsid w:val="00CE3CD4"/>
    <w:rsid w:val="00CF224D"/>
    <w:rsid w:val="00CF24A0"/>
    <w:rsid w:val="00D017D6"/>
    <w:rsid w:val="00D0674C"/>
    <w:rsid w:val="00D11377"/>
    <w:rsid w:val="00D12B65"/>
    <w:rsid w:val="00D135AC"/>
    <w:rsid w:val="00D263BD"/>
    <w:rsid w:val="00D2785A"/>
    <w:rsid w:val="00D34140"/>
    <w:rsid w:val="00D42A9A"/>
    <w:rsid w:val="00D430B2"/>
    <w:rsid w:val="00D43673"/>
    <w:rsid w:val="00D44E20"/>
    <w:rsid w:val="00D51D79"/>
    <w:rsid w:val="00D61A52"/>
    <w:rsid w:val="00D6204C"/>
    <w:rsid w:val="00D62F05"/>
    <w:rsid w:val="00D64FEF"/>
    <w:rsid w:val="00D71F36"/>
    <w:rsid w:val="00D7255A"/>
    <w:rsid w:val="00D72D83"/>
    <w:rsid w:val="00D7473D"/>
    <w:rsid w:val="00D74FC3"/>
    <w:rsid w:val="00D75096"/>
    <w:rsid w:val="00D823ED"/>
    <w:rsid w:val="00D84986"/>
    <w:rsid w:val="00D9542C"/>
    <w:rsid w:val="00D95483"/>
    <w:rsid w:val="00D963F7"/>
    <w:rsid w:val="00DA1542"/>
    <w:rsid w:val="00DA1977"/>
    <w:rsid w:val="00DA5F21"/>
    <w:rsid w:val="00DA63AB"/>
    <w:rsid w:val="00DB42CD"/>
    <w:rsid w:val="00DC1394"/>
    <w:rsid w:val="00DC47D1"/>
    <w:rsid w:val="00DD41B7"/>
    <w:rsid w:val="00DD5DCA"/>
    <w:rsid w:val="00DD6368"/>
    <w:rsid w:val="00DD64AC"/>
    <w:rsid w:val="00DE04F4"/>
    <w:rsid w:val="00DE1981"/>
    <w:rsid w:val="00DE45E8"/>
    <w:rsid w:val="00DE5EDF"/>
    <w:rsid w:val="00DF7AAF"/>
    <w:rsid w:val="00E00193"/>
    <w:rsid w:val="00E00E14"/>
    <w:rsid w:val="00E02A56"/>
    <w:rsid w:val="00E03AE7"/>
    <w:rsid w:val="00E07C34"/>
    <w:rsid w:val="00E10D2E"/>
    <w:rsid w:val="00E13F53"/>
    <w:rsid w:val="00E22AFC"/>
    <w:rsid w:val="00E2362B"/>
    <w:rsid w:val="00E31461"/>
    <w:rsid w:val="00E31CD8"/>
    <w:rsid w:val="00E34470"/>
    <w:rsid w:val="00E36860"/>
    <w:rsid w:val="00E3736C"/>
    <w:rsid w:val="00E4109F"/>
    <w:rsid w:val="00E450A7"/>
    <w:rsid w:val="00E523CE"/>
    <w:rsid w:val="00E564C6"/>
    <w:rsid w:val="00E60AC2"/>
    <w:rsid w:val="00E63382"/>
    <w:rsid w:val="00E6741D"/>
    <w:rsid w:val="00E70A99"/>
    <w:rsid w:val="00E714F4"/>
    <w:rsid w:val="00E8021E"/>
    <w:rsid w:val="00E80597"/>
    <w:rsid w:val="00E807A4"/>
    <w:rsid w:val="00E81D63"/>
    <w:rsid w:val="00E864B8"/>
    <w:rsid w:val="00E90952"/>
    <w:rsid w:val="00E9185E"/>
    <w:rsid w:val="00E968F1"/>
    <w:rsid w:val="00EA3BFA"/>
    <w:rsid w:val="00EA5B67"/>
    <w:rsid w:val="00EA5D43"/>
    <w:rsid w:val="00EA7A69"/>
    <w:rsid w:val="00EB7202"/>
    <w:rsid w:val="00EB7DE6"/>
    <w:rsid w:val="00EC4571"/>
    <w:rsid w:val="00ED5947"/>
    <w:rsid w:val="00ED7393"/>
    <w:rsid w:val="00ED7EC5"/>
    <w:rsid w:val="00EE0952"/>
    <w:rsid w:val="00EE38E9"/>
    <w:rsid w:val="00EE43B5"/>
    <w:rsid w:val="00EE450C"/>
    <w:rsid w:val="00EE4603"/>
    <w:rsid w:val="00EE6613"/>
    <w:rsid w:val="00EF2F2D"/>
    <w:rsid w:val="00EF364F"/>
    <w:rsid w:val="00EF53CB"/>
    <w:rsid w:val="00EF58FF"/>
    <w:rsid w:val="00F0315F"/>
    <w:rsid w:val="00F03A7D"/>
    <w:rsid w:val="00F04D58"/>
    <w:rsid w:val="00F0586B"/>
    <w:rsid w:val="00F14676"/>
    <w:rsid w:val="00F22CB6"/>
    <w:rsid w:val="00F269CD"/>
    <w:rsid w:val="00F30863"/>
    <w:rsid w:val="00F33DE8"/>
    <w:rsid w:val="00F35D84"/>
    <w:rsid w:val="00F41135"/>
    <w:rsid w:val="00F41BCC"/>
    <w:rsid w:val="00F421B2"/>
    <w:rsid w:val="00F4233A"/>
    <w:rsid w:val="00F45B02"/>
    <w:rsid w:val="00F56ADB"/>
    <w:rsid w:val="00F6165A"/>
    <w:rsid w:val="00F62B03"/>
    <w:rsid w:val="00F63B5E"/>
    <w:rsid w:val="00F6582D"/>
    <w:rsid w:val="00F65911"/>
    <w:rsid w:val="00F676A8"/>
    <w:rsid w:val="00F7346E"/>
    <w:rsid w:val="00F75DA2"/>
    <w:rsid w:val="00F75DF1"/>
    <w:rsid w:val="00F80F4B"/>
    <w:rsid w:val="00F92049"/>
    <w:rsid w:val="00F9778A"/>
    <w:rsid w:val="00FA0F70"/>
    <w:rsid w:val="00FA1678"/>
    <w:rsid w:val="00FA3104"/>
    <w:rsid w:val="00FA4ECF"/>
    <w:rsid w:val="00FA65A9"/>
    <w:rsid w:val="00FB10E3"/>
    <w:rsid w:val="00FB258D"/>
    <w:rsid w:val="00FB4261"/>
    <w:rsid w:val="00FC1DB2"/>
    <w:rsid w:val="00FC342A"/>
    <w:rsid w:val="00FC5AC5"/>
    <w:rsid w:val="00FC63C1"/>
    <w:rsid w:val="00FD161E"/>
    <w:rsid w:val="00FD1991"/>
    <w:rsid w:val="00FD5768"/>
    <w:rsid w:val="00FD5D09"/>
    <w:rsid w:val="00FD6F67"/>
    <w:rsid w:val="00FE0830"/>
    <w:rsid w:val="00FE28F3"/>
    <w:rsid w:val="00FE6875"/>
    <w:rsid w:val="00FE79E9"/>
    <w:rsid w:val="00FF145E"/>
    <w:rsid w:val="00FF1FD7"/>
    <w:rsid w:val="00FF32AE"/>
    <w:rsid w:val="00FF4C5C"/>
    <w:rsid w:val="00F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6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66CF"/>
    <w:rPr>
      <w:color w:val="0000FF"/>
      <w:u w:val="single"/>
    </w:rPr>
  </w:style>
  <w:style w:type="paragraph" w:styleId="Footer">
    <w:name w:val="footer"/>
    <w:basedOn w:val="Normal"/>
    <w:rsid w:val="001F66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66CF"/>
  </w:style>
  <w:style w:type="paragraph" w:styleId="BalloonText">
    <w:name w:val="Balloon Text"/>
    <w:basedOn w:val="Normal"/>
    <w:semiHidden/>
    <w:rsid w:val="00D963F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F4761"/>
    <w:rPr>
      <w:sz w:val="16"/>
      <w:szCs w:val="16"/>
    </w:rPr>
  </w:style>
  <w:style w:type="paragraph" w:styleId="CommentText">
    <w:name w:val="annotation text"/>
    <w:basedOn w:val="Normal"/>
    <w:semiHidden/>
    <w:rsid w:val="00AF476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F4761"/>
    <w:rPr>
      <w:b/>
      <w:bCs/>
    </w:rPr>
  </w:style>
  <w:style w:type="character" w:styleId="FollowedHyperlink">
    <w:name w:val="FollowedHyperlink"/>
    <w:rsid w:val="007B1406"/>
    <w:rPr>
      <w:color w:val="800080"/>
      <w:u w:val="single"/>
    </w:rPr>
  </w:style>
  <w:style w:type="paragraph" w:styleId="Header">
    <w:name w:val="header"/>
    <w:basedOn w:val="Normal"/>
    <w:link w:val="HeaderChar"/>
    <w:rsid w:val="007308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3089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5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6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66CF"/>
    <w:rPr>
      <w:color w:val="0000FF"/>
      <w:u w:val="single"/>
    </w:rPr>
  </w:style>
  <w:style w:type="paragraph" w:styleId="Footer">
    <w:name w:val="footer"/>
    <w:basedOn w:val="Normal"/>
    <w:rsid w:val="001F66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66CF"/>
  </w:style>
  <w:style w:type="paragraph" w:styleId="BalloonText">
    <w:name w:val="Balloon Text"/>
    <w:basedOn w:val="Normal"/>
    <w:semiHidden/>
    <w:rsid w:val="00D963F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F4761"/>
    <w:rPr>
      <w:sz w:val="16"/>
      <w:szCs w:val="16"/>
    </w:rPr>
  </w:style>
  <w:style w:type="paragraph" w:styleId="CommentText">
    <w:name w:val="annotation text"/>
    <w:basedOn w:val="Normal"/>
    <w:semiHidden/>
    <w:rsid w:val="00AF476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F4761"/>
    <w:rPr>
      <w:b/>
      <w:bCs/>
    </w:rPr>
  </w:style>
  <w:style w:type="character" w:styleId="FollowedHyperlink">
    <w:name w:val="FollowedHyperlink"/>
    <w:rsid w:val="007B1406"/>
    <w:rPr>
      <w:color w:val="800080"/>
      <w:u w:val="single"/>
    </w:rPr>
  </w:style>
  <w:style w:type="paragraph" w:styleId="Header">
    <w:name w:val="header"/>
    <w:basedOn w:val="Normal"/>
    <w:link w:val="HeaderChar"/>
    <w:rsid w:val="007308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3089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effrey.brownell@state.ma.u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ffrey.brownell@state.ma.u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ass.gov/eopss/docs/ogr/highway/massachusetts-highway-safety-plan-ffy-2018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3C92-6B64-4B30-B1DC-8F761017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765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FFY 2007 Massachusetts Traffic Safety Information Systems</vt:lpstr>
    </vt:vector>
  </TitlesOfParts>
  <Company>EPS-HSB</Company>
  <LinksUpToDate>false</LinksUpToDate>
  <CharactersWithSpaces>5571</CharactersWithSpaces>
  <SharedDoc>false</SharedDoc>
  <HLinks>
    <vt:vector size="18" baseType="variant">
      <vt:variant>
        <vt:i4>589889</vt:i4>
      </vt:variant>
      <vt:variant>
        <vt:i4>6</vt:i4>
      </vt:variant>
      <vt:variant>
        <vt:i4>0</vt:i4>
      </vt:variant>
      <vt:variant>
        <vt:i4>5</vt:i4>
      </vt:variant>
      <vt:variant>
        <vt:lpwstr>http://www.mass.gov/eopss/agencies/hsd/eopss-highway-safety-division-goals-planning.html</vt:lpwstr>
      </vt:variant>
      <vt:variant>
        <vt:lpwstr/>
      </vt:variant>
      <vt:variant>
        <vt:i4>3080250</vt:i4>
      </vt:variant>
      <vt:variant>
        <vt:i4>3</vt:i4>
      </vt:variant>
      <vt:variant>
        <vt:i4>0</vt:i4>
      </vt:variant>
      <vt:variant>
        <vt:i4>5</vt:i4>
      </vt:variant>
      <vt:variant>
        <vt:lpwstr>http://www.mass.gov/itd</vt:lpwstr>
      </vt:variant>
      <vt:variant>
        <vt:lpwstr/>
      </vt:variant>
      <vt:variant>
        <vt:i4>2162696</vt:i4>
      </vt:variant>
      <vt:variant>
        <vt:i4>0</vt:i4>
      </vt:variant>
      <vt:variant>
        <vt:i4>0</vt:i4>
      </vt:variant>
      <vt:variant>
        <vt:i4>5</vt:i4>
      </vt:variant>
      <vt:variant>
        <vt:lpwstr>mailto:barbara.rizzuti@state.ma.us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FFY 2007 Massachusetts Traffic Safety Information Systems</dc:title>
  <dc:creator>Brook Chipman</dc:creator>
  <cp:lastModifiedBy>Brownell, Jeffrey (OGR)</cp:lastModifiedBy>
  <cp:revision>168</cp:revision>
  <cp:lastPrinted>2017-05-19T15:05:00Z</cp:lastPrinted>
  <dcterms:created xsi:type="dcterms:W3CDTF">2017-05-17T18:34:00Z</dcterms:created>
  <dcterms:modified xsi:type="dcterms:W3CDTF">2017-11-07T20:03:00Z</dcterms:modified>
</cp:coreProperties>
</file>