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D0" w:rsidRDefault="006C70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70D0" w:rsidRDefault="006C70D0">
      <w:pPr>
        <w:rPr>
          <w:rFonts w:ascii="Times New Roman" w:eastAsia="Times New Roman" w:hAnsi="Times New Roman" w:cs="Times New Roman"/>
          <w:sz w:val="20"/>
          <w:szCs w:val="20"/>
        </w:rPr>
        <w:sectPr w:rsidR="006C70D0">
          <w:type w:val="continuous"/>
          <w:pgSz w:w="12240" w:h="15840"/>
          <w:pgMar w:top="280" w:right="1160" w:bottom="280" w:left="720" w:header="720" w:footer="720" w:gutter="0"/>
          <w:cols w:space="720"/>
        </w:sectPr>
      </w:pPr>
    </w:p>
    <w:p w:rsidR="006C70D0" w:rsidRDefault="006C70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70D0" w:rsidRDefault="006C70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70D0" w:rsidRDefault="006C70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70D0" w:rsidRDefault="006C70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70D0" w:rsidRDefault="006C70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70D0" w:rsidRDefault="006C70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70D0" w:rsidRDefault="006C70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70D0" w:rsidRDefault="006C70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70D0" w:rsidRDefault="006C70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70D0" w:rsidRDefault="006C70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70D0" w:rsidRDefault="006C70D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70D0" w:rsidRDefault="007227C5">
      <w:pPr>
        <w:spacing w:before="99"/>
        <w:ind w:left="101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626110</wp:posOffset>
            </wp:positionH>
            <wp:positionV relativeFrom="paragraph">
              <wp:posOffset>-1377950</wp:posOffset>
            </wp:positionV>
            <wp:extent cx="902335" cy="11938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/>
          <w:spacing w:val="-1"/>
          <w:sz w:val="16"/>
        </w:rPr>
        <w:t>DEVAL</w:t>
      </w:r>
      <w:r>
        <w:rPr>
          <w:rFonts w:ascii="Arial Rounded MT Bold"/>
          <w:spacing w:val="-8"/>
          <w:sz w:val="16"/>
        </w:rPr>
        <w:t xml:space="preserve"> </w:t>
      </w:r>
      <w:r>
        <w:rPr>
          <w:rFonts w:ascii="Arial Rounded MT Bold"/>
          <w:spacing w:val="-1"/>
          <w:sz w:val="16"/>
        </w:rPr>
        <w:t>L.</w:t>
      </w:r>
      <w:r>
        <w:rPr>
          <w:rFonts w:ascii="Arial Rounded MT Bold"/>
          <w:spacing w:val="-8"/>
          <w:sz w:val="16"/>
        </w:rPr>
        <w:t xml:space="preserve"> </w:t>
      </w:r>
      <w:r>
        <w:rPr>
          <w:rFonts w:ascii="Arial Rounded MT Bold"/>
          <w:spacing w:val="-1"/>
          <w:sz w:val="16"/>
        </w:rPr>
        <w:t>PATRICK</w:t>
      </w:r>
    </w:p>
    <w:p w:rsidR="006C70D0" w:rsidRDefault="007227C5">
      <w:pPr>
        <w:ind w:left="157" w:firstLine="417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spacing w:val="-1"/>
          <w:sz w:val="14"/>
        </w:rPr>
        <w:t>GOVERNOR</w:t>
      </w:r>
    </w:p>
    <w:p w:rsidR="006C70D0" w:rsidRDefault="007227C5">
      <w:pPr>
        <w:spacing w:before="120" w:line="185" w:lineRule="exact"/>
        <w:ind w:left="102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spacing w:val="-1"/>
          <w:sz w:val="16"/>
        </w:rPr>
        <w:t>TIMOTHY</w:t>
      </w:r>
      <w:r>
        <w:rPr>
          <w:rFonts w:ascii="Arial Rounded MT Bold"/>
          <w:spacing w:val="-9"/>
          <w:sz w:val="16"/>
        </w:rPr>
        <w:t xml:space="preserve"> </w:t>
      </w:r>
      <w:r>
        <w:rPr>
          <w:rFonts w:ascii="Arial Rounded MT Bold"/>
          <w:sz w:val="16"/>
        </w:rPr>
        <w:t>P.</w:t>
      </w:r>
      <w:r>
        <w:rPr>
          <w:rFonts w:ascii="Arial Rounded MT Bold"/>
          <w:spacing w:val="-9"/>
          <w:sz w:val="16"/>
        </w:rPr>
        <w:t xml:space="preserve"> </w:t>
      </w:r>
      <w:r>
        <w:rPr>
          <w:rFonts w:ascii="Arial Rounded MT Bold"/>
          <w:sz w:val="16"/>
        </w:rPr>
        <w:t>MURRAY</w:t>
      </w:r>
    </w:p>
    <w:p w:rsidR="006C70D0" w:rsidRDefault="007227C5">
      <w:pPr>
        <w:spacing w:line="162" w:lineRule="exact"/>
        <w:ind w:left="103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spacing w:val="-1"/>
          <w:sz w:val="14"/>
        </w:rPr>
        <w:t>LIEUTENANT GOVERNOR</w:t>
      </w:r>
    </w:p>
    <w:p w:rsidR="006C70D0" w:rsidRDefault="007227C5">
      <w:pPr>
        <w:spacing w:before="120" w:line="185" w:lineRule="exact"/>
        <w:ind w:left="104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sz w:val="16"/>
        </w:rPr>
        <w:t>JUDYANN</w:t>
      </w:r>
      <w:r>
        <w:rPr>
          <w:rFonts w:ascii="Arial Rounded MT Bold"/>
          <w:spacing w:val="-8"/>
          <w:sz w:val="16"/>
        </w:rPr>
        <w:t xml:space="preserve"> </w:t>
      </w:r>
      <w:r>
        <w:rPr>
          <w:rFonts w:ascii="Arial Rounded MT Bold"/>
          <w:sz w:val="16"/>
        </w:rPr>
        <w:t>BIGBY,</w:t>
      </w:r>
      <w:r>
        <w:rPr>
          <w:rFonts w:ascii="Arial Rounded MT Bold"/>
          <w:spacing w:val="-8"/>
          <w:sz w:val="16"/>
        </w:rPr>
        <w:t xml:space="preserve"> </w:t>
      </w:r>
      <w:r>
        <w:rPr>
          <w:rFonts w:ascii="Arial Rounded MT Bold"/>
          <w:sz w:val="16"/>
        </w:rPr>
        <w:t>MD</w:t>
      </w:r>
    </w:p>
    <w:p w:rsidR="006C70D0" w:rsidRDefault="007227C5">
      <w:pPr>
        <w:spacing w:line="162" w:lineRule="exact"/>
        <w:ind w:left="275" w:firstLine="284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spacing w:val="-2"/>
          <w:sz w:val="14"/>
        </w:rPr>
        <w:t>SECRETARY</w:t>
      </w:r>
    </w:p>
    <w:p w:rsidR="006C70D0" w:rsidRDefault="007227C5">
      <w:pPr>
        <w:spacing w:before="120"/>
        <w:ind w:left="101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spacing w:val="-1"/>
          <w:sz w:val="16"/>
        </w:rPr>
        <w:t>JOHN</w:t>
      </w:r>
      <w:r>
        <w:rPr>
          <w:rFonts w:ascii="Arial Rounded MT Bold"/>
          <w:spacing w:val="-15"/>
          <w:sz w:val="16"/>
        </w:rPr>
        <w:t xml:space="preserve"> </w:t>
      </w:r>
      <w:r>
        <w:rPr>
          <w:rFonts w:ascii="Arial Rounded MT Bold"/>
          <w:sz w:val="16"/>
        </w:rPr>
        <w:t>AUERBACH</w:t>
      </w:r>
    </w:p>
    <w:p w:rsidR="006C70D0" w:rsidRDefault="007227C5">
      <w:pPr>
        <w:ind w:left="102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spacing w:val="-1"/>
          <w:sz w:val="14"/>
        </w:rPr>
        <w:t>COMMISSIONER</w:t>
      </w:r>
    </w:p>
    <w:p w:rsidR="006C70D0" w:rsidRDefault="007227C5">
      <w:pPr>
        <w:spacing w:before="208"/>
        <w:ind w:left="84" w:right="724"/>
        <w:jc w:val="center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/>
          <w:b/>
          <w:sz w:val="36"/>
        </w:rPr>
        <w:lastRenderedPageBreak/>
        <w:t>The Commonwealth of Massachusetts</w:t>
      </w:r>
    </w:p>
    <w:p w:rsidR="006C70D0" w:rsidRDefault="007227C5">
      <w:pPr>
        <w:pStyle w:val="Heading1"/>
        <w:ind w:right="800"/>
        <w:jc w:val="center"/>
        <w:rPr>
          <w:b w:val="0"/>
          <w:bCs w:val="0"/>
        </w:rPr>
      </w:pPr>
      <w:r>
        <w:t>Executive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Health</w:t>
      </w:r>
    </w:p>
    <w:p w:rsidR="006C70D0" w:rsidRDefault="007227C5">
      <w:pPr>
        <w:spacing w:before="1" w:line="304" w:lineRule="exact"/>
        <w:ind w:left="84" w:right="7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Bureau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Health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Care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Safety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Quality</w:t>
      </w:r>
    </w:p>
    <w:p w:rsidR="006C70D0" w:rsidRDefault="007227C5">
      <w:pPr>
        <w:spacing w:before="23" w:line="322" w:lineRule="exact"/>
        <w:ind w:left="160" w:right="8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99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Chauncy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Street,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11</w:t>
      </w:r>
      <w:r>
        <w:rPr>
          <w:rFonts w:ascii="Arial"/>
          <w:b/>
          <w:spacing w:val="-1"/>
          <w:position w:val="13"/>
          <w:sz w:val="18"/>
        </w:rPr>
        <w:t>th</w:t>
      </w:r>
      <w:r>
        <w:rPr>
          <w:rFonts w:ascii="Arial"/>
          <w:b/>
          <w:spacing w:val="20"/>
          <w:position w:val="13"/>
          <w:sz w:val="18"/>
        </w:rPr>
        <w:t xml:space="preserve"> </w:t>
      </w:r>
      <w:r>
        <w:rPr>
          <w:rFonts w:ascii="Arial"/>
          <w:b/>
          <w:sz w:val="28"/>
        </w:rPr>
        <w:t>Floor,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Boston,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MA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02111</w:t>
      </w:r>
      <w:r>
        <w:rPr>
          <w:rFonts w:ascii="Arial"/>
          <w:b/>
          <w:spacing w:val="22"/>
          <w:w w:val="99"/>
          <w:sz w:val="28"/>
        </w:rPr>
        <w:t xml:space="preserve"> </w:t>
      </w:r>
      <w:r>
        <w:rPr>
          <w:rFonts w:ascii="Arial"/>
          <w:b/>
          <w:sz w:val="28"/>
        </w:rPr>
        <w:t>617-753-8000</w:t>
      </w:r>
    </w:p>
    <w:p w:rsidR="006C70D0" w:rsidRDefault="006C70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6C70D0" w:rsidRDefault="006C70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6C70D0" w:rsidRDefault="006C70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6C70D0" w:rsidRDefault="006C70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6C70D0" w:rsidRDefault="006C70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6C70D0" w:rsidRDefault="006C70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6C70D0" w:rsidRDefault="007227C5">
      <w:pPr>
        <w:spacing w:before="202"/>
        <w:ind w:left="1171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/>
          <w:b/>
          <w:sz w:val="24"/>
        </w:rPr>
        <w:t>Circular Letter: DHCQ-12-9-573</w:t>
      </w:r>
    </w:p>
    <w:bookmarkEnd w:id="0"/>
    <w:p w:rsidR="006C70D0" w:rsidRDefault="006C70D0">
      <w:pPr>
        <w:rPr>
          <w:rFonts w:ascii="Arial" w:eastAsia="Arial" w:hAnsi="Arial" w:cs="Arial"/>
          <w:sz w:val="24"/>
          <w:szCs w:val="24"/>
        </w:rPr>
        <w:sectPr w:rsidR="006C70D0">
          <w:type w:val="continuous"/>
          <w:pgSz w:w="12240" w:h="15840"/>
          <w:pgMar w:top="280" w:right="1160" w:bottom="280" w:left="720" w:header="720" w:footer="720" w:gutter="0"/>
          <w:cols w:num="2" w:space="720" w:equalWidth="0">
            <w:col w:w="1879" w:space="1089"/>
            <w:col w:w="7392"/>
          </w:cols>
        </w:sectPr>
      </w:pPr>
    </w:p>
    <w:p w:rsidR="006C70D0" w:rsidRDefault="006C70D0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6C70D0" w:rsidRDefault="007227C5">
      <w:pPr>
        <w:pStyle w:val="BodyText"/>
        <w:tabs>
          <w:tab w:val="left" w:pos="1980"/>
        </w:tabs>
        <w:spacing w:before="74"/>
        <w:ind w:left="540"/>
      </w:pPr>
      <w:r>
        <w:rPr>
          <w:b/>
        </w:rPr>
        <w:t>TO:</w:t>
      </w:r>
      <w:r>
        <w:rPr>
          <w:b/>
        </w:rPr>
        <w:tab/>
      </w:r>
      <w:r>
        <w:rPr>
          <w:spacing w:val="-1"/>
        </w:rPr>
        <w:t>Acute Care</w:t>
      </w:r>
      <w:r>
        <w:rPr>
          <w:spacing w:val="-2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1"/>
        </w:rPr>
        <w:t>Chief</w:t>
      </w:r>
      <w:r>
        <w:rPr>
          <w:spacing w:val="-2"/>
        </w:rPr>
        <w:t xml:space="preserve"> </w:t>
      </w:r>
      <w:r>
        <w:rPr>
          <w:spacing w:val="-1"/>
        </w:rPr>
        <w:t>Executive Officers</w:t>
      </w:r>
    </w:p>
    <w:p w:rsidR="006C70D0" w:rsidRDefault="006C70D0">
      <w:pPr>
        <w:spacing w:before="11"/>
        <w:rPr>
          <w:rFonts w:ascii="Arial" w:eastAsia="Arial" w:hAnsi="Arial" w:cs="Arial"/>
          <w:sz w:val="19"/>
          <w:szCs w:val="19"/>
        </w:rPr>
      </w:pPr>
    </w:p>
    <w:p w:rsidR="006C70D0" w:rsidRDefault="007227C5">
      <w:pPr>
        <w:pStyle w:val="BodyText"/>
        <w:tabs>
          <w:tab w:val="left" w:pos="1980"/>
        </w:tabs>
        <w:ind w:left="540"/>
      </w:pPr>
      <w:r>
        <w:rPr>
          <w:b/>
          <w:spacing w:val="-1"/>
        </w:rPr>
        <w:t>FROM:</w:t>
      </w:r>
      <w:r>
        <w:rPr>
          <w:b/>
          <w:spacing w:val="-1"/>
        </w:rPr>
        <w:tab/>
      </w:r>
      <w:r>
        <w:rPr>
          <w:spacing w:val="-1"/>
        </w:rPr>
        <w:t>Madeleine Biondolillo, MD</w:t>
      </w:r>
    </w:p>
    <w:p w:rsidR="006C70D0" w:rsidRDefault="007227C5">
      <w:pPr>
        <w:pStyle w:val="BodyText"/>
        <w:tabs>
          <w:tab w:val="left" w:pos="1979"/>
        </w:tabs>
        <w:spacing w:line="479" w:lineRule="auto"/>
        <w:ind w:left="539" w:right="3889" w:firstLine="1439"/>
      </w:pPr>
      <w:r>
        <w:rPr>
          <w:spacing w:val="-1"/>
        </w:rPr>
        <w:t>Director, Bureau of Health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Quality and Safety</w:t>
      </w:r>
      <w:r>
        <w:rPr>
          <w:spacing w:val="25"/>
        </w:rPr>
        <w:t xml:space="preserve"> </w:t>
      </w:r>
      <w:r>
        <w:rPr>
          <w:b/>
          <w:spacing w:val="-1"/>
        </w:rPr>
        <w:t>CC:</w:t>
      </w:r>
      <w:r>
        <w:rPr>
          <w:b/>
          <w:spacing w:val="-1"/>
        </w:rPr>
        <w:tab/>
      </w:r>
      <w:r>
        <w:t>Anuj</w:t>
      </w:r>
      <w:r>
        <w:rPr>
          <w:spacing w:val="-1"/>
        </w:rPr>
        <w:t xml:space="preserve"> </w:t>
      </w:r>
      <w:r>
        <w:t>Goel,</w:t>
      </w:r>
      <w:r>
        <w:rPr>
          <w:spacing w:val="-1"/>
        </w:rPr>
        <w:t xml:space="preserve"> Massachusetts</w:t>
      </w:r>
      <w:r>
        <w:rPr>
          <w:spacing w:val="-2"/>
        </w:rPr>
        <w:t xml:space="preserve"> </w:t>
      </w:r>
      <w:r>
        <w:rPr>
          <w:spacing w:val="-1"/>
        </w:rPr>
        <w:t>Hospital Association</w:t>
      </w:r>
      <w:r>
        <w:rPr>
          <w:spacing w:val="57"/>
        </w:rPr>
        <w:t xml:space="preserve"> </w:t>
      </w:r>
      <w:r>
        <w:rPr>
          <w:b/>
          <w:spacing w:val="-1"/>
        </w:rPr>
        <w:t>DATE:</w:t>
      </w:r>
      <w:r>
        <w:rPr>
          <w:b/>
          <w:spacing w:val="-1"/>
        </w:rPr>
        <w:tab/>
      </w:r>
      <w:r>
        <w:rPr>
          <w:spacing w:val="-1"/>
        </w:rPr>
        <w:t xml:space="preserve">September 28, </w:t>
      </w:r>
      <w:r>
        <w:rPr>
          <w:spacing w:val="-2"/>
        </w:rPr>
        <w:t>2012</w:t>
      </w:r>
    </w:p>
    <w:p w:rsidR="006C70D0" w:rsidRDefault="007227C5">
      <w:pPr>
        <w:pStyle w:val="BodyText"/>
        <w:tabs>
          <w:tab w:val="left" w:pos="1980"/>
        </w:tabs>
        <w:spacing w:before="6"/>
        <w:ind w:left="1980" w:right="671" w:hanging="1441"/>
      </w:pPr>
      <w:r>
        <w:rPr>
          <w:b/>
        </w:rPr>
        <w:t>RE:</w:t>
      </w:r>
      <w:r>
        <w:rPr>
          <w:b/>
        </w:rPr>
        <w:tab/>
      </w:r>
      <w:r>
        <w:rPr>
          <w:spacing w:val="-1"/>
        </w:rPr>
        <w:t>Clarification of Massachusetts Immunizations</w:t>
      </w:r>
      <w:r>
        <w:rPr>
          <w:spacing w:val="-2"/>
        </w:rPr>
        <w:t xml:space="preserve"> </w:t>
      </w:r>
      <w:r>
        <w:rPr>
          <w:spacing w:val="-1"/>
        </w:rPr>
        <w:t>Requirements and</w:t>
      </w:r>
      <w:r>
        <w:rPr>
          <w:spacing w:val="-2"/>
        </w:rPr>
        <w:t xml:space="preserve"> </w:t>
      </w:r>
      <w:r>
        <w:rPr>
          <w:spacing w:val="-1"/>
        </w:rPr>
        <w:t xml:space="preserve">Recommendations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 Personnel and Licensed Health Ca</w:t>
      </w:r>
      <w:r>
        <w:rPr>
          <w:spacing w:val="-1"/>
        </w:rPr>
        <w:t xml:space="preserve">re </w:t>
      </w:r>
      <w:r>
        <w:t>Facilities</w:t>
      </w:r>
    </w:p>
    <w:p w:rsidR="006C70D0" w:rsidRDefault="006C70D0">
      <w:pPr>
        <w:spacing w:before="11"/>
        <w:rPr>
          <w:rFonts w:ascii="Arial" w:eastAsia="Arial" w:hAnsi="Arial" w:cs="Arial"/>
          <w:sz w:val="19"/>
          <w:szCs w:val="19"/>
        </w:rPr>
      </w:pPr>
    </w:p>
    <w:p w:rsidR="006C70D0" w:rsidRDefault="007227C5">
      <w:pPr>
        <w:pStyle w:val="BodyText"/>
        <w:ind w:left="540" w:right="32"/>
      </w:pPr>
      <w:r>
        <w:t>The</w:t>
      </w:r>
      <w:r>
        <w:rPr>
          <w:spacing w:val="-1"/>
        </w:rPr>
        <w:t xml:space="preserve"> 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circular</w:t>
      </w:r>
      <w:r>
        <w:t xml:space="preserve"> letter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clarify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guidance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immunization requirements </w:t>
      </w:r>
      <w:r>
        <w:t>and</w:t>
      </w:r>
      <w:r>
        <w:rPr>
          <w:spacing w:val="85"/>
        </w:rPr>
        <w:t xml:space="preserve"> </w:t>
      </w:r>
      <w:r>
        <w:rPr>
          <w:spacing w:val="-1"/>
        </w:rPr>
        <w:t xml:space="preserve">recommendations </w:t>
      </w:r>
      <w:r>
        <w:t>for</w:t>
      </w:r>
      <w:r>
        <w:rPr>
          <w:spacing w:val="-1"/>
        </w:rPr>
        <w:t xml:space="preserve"> health </w:t>
      </w:r>
      <w:r>
        <w:t>care</w:t>
      </w:r>
      <w:r>
        <w:rPr>
          <w:spacing w:val="-1"/>
        </w:rPr>
        <w:t xml:space="preserve"> personnel </w:t>
      </w:r>
      <w:r>
        <w:t>in</w:t>
      </w:r>
      <w:r>
        <w:rPr>
          <w:spacing w:val="-1"/>
        </w:rPr>
        <w:t xml:space="preserve"> licensed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facilities,</w:t>
      </w:r>
    </w:p>
    <w:p w:rsidR="006C70D0" w:rsidRDefault="006C70D0">
      <w:pPr>
        <w:spacing w:before="8"/>
        <w:rPr>
          <w:rFonts w:ascii="Arial" w:eastAsia="Arial" w:hAnsi="Arial" w:cs="Arial"/>
          <w:sz w:val="18"/>
          <w:szCs w:val="18"/>
        </w:rPr>
      </w:pPr>
    </w:p>
    <w:p w:rsidR="006C70D0" w:rsidRDefault="007227C5">
      <w:pPr>
        <w:spacing w:line="20" w:lineRule="atLeast"/>
        <w:ind w:left="5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30240" cy="8255"/>
                <wp:effectExtent l="9525" t="9525" r="3810" b="127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8255"/>
                          <a:chOff x="0" y="0"/>
                          <a:chExt cx="9024" cy="13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2" cy="2"/>
                            <a:chOff x="6" y="6"/>
                            <a:chExt cx="901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2"/>
                                <a:gd name="T2" fmla="+- 0 9018 6"/>
                                <a:gd name="T3" fmla="*/ T2 w 9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2">
                                  <a:moveTo>
                                    <a:pt x="0" y="0"/>
                                  </a:moveTo>
                                  <a:lnTo>
                                    <a:pt x="9012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1.2pt;height:.65pt;mso-position-horizontal-relative:char;mso-position-vertical-relative:line" coordsize="90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">
                <v:group id="Group 5" o:spid="_x0000_s1027" style="position:absolute;left:6;top:6;width:9012;height:2" coordorigin="6,6" coordsize="9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6;top:6;width:9012;height:2;visibility:visible;mso-wrap-style:square;v-text-anchor:top" coordsize="9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x3sMA&#10;AADaAAAADwAAAGRycy9kb3ducmV2LnhtbESP3WrCQBSE74W+w3IKvdNNLZoQs4oUhF40+NM+wDF7&#10;TILZsyG7JunbdwXBy2FmvmGyzWga0VPnassK3mcRCOLC6ppLBb8/u2kCwnlkjY1lUvBHDjbrl0mG&#10;qbYDH6k/+VIECLsUFVTet6mUrqjIoJvZljh4F9sZ9EF2pdQdDgFuGjmPoqU0WHNYqLClz4qK6+lm&#10;FMybfR5bvS+ij8N3npyl3MauV+rtddyuQHga/TP8aH9pBQu4Xw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9x3sMAAADaAAAADwAAAAAAAAAAAAAAAACYAgAAZHJzL2Rv&#10;d25yZXYueG1sUEsFBgAAAAAEAAQA9QAAAIgDAAAAAA==&#10;" path="m,l9012,e" filled="f" strokeweight=".22269mm">
                    <v:path arrowok="t" o:connecttype="custom" o:connectlocs="0,0;9012,0" o:connectangles="0,0"/>
                  </v:shape>
                </v:group>
                <w10:anchorlock/>
              </v:group>
            </w:pict>
          </mc:Fallback>
        </mc:AlternateContent>
      </w:r>
    </w:p>
    <w:p w:rsidR="006C70D0" w:rsidRDefault="006C70D0">
      <w:pPr>
        <w:spacing w:before="4"/>
        <w:rPr>
          <w:rFonts w:ascii="Arial" w:eastAsia="Arial" w:hAnsi="Arial" w:cs="Arial"/>
          <w:sz w:val="12"/>
          <w:szCs w:val="12"/>
        </w:rPr>
      </w:pPr>
    </w:p>
    <w:p w:rsidR="006C70D0" w:rsidRDefault="007227C5">
      <w:pPr>
        <w:pStyle w:val="Heading2"/>
        <w:numPr>
          <w:ilvl w:val="0"/>
          <w:numId w:val="1"/>
        </w:numPr>
        <w:tabs>
          <w:tab w:val="left" w:pos="1289"/>
        </w:tabs>
        <w:rPr>
          <w:b w:val="0"/>
          <w:bCs w:val="0"/>
        </w:rPr>
      </w:pPr>
      <w:r>
        <w:rPr>
          <w:spacing w:val="-1"/>
        </w:rPr>
        <w:t>Immunization Requirements</w:t>
      </w:r>
      <w:r>
        <w:rPr>
          <w:spacing w:val="-2"/>
        </w:rPr>
        <w:t xml:space="preserve"> </w:t>
      </w:r>
      <w:r>
        <w:rPr>
          <w:spacing w:val="-1"/>
        </w:rPr>
        <w:t xml:space="preserve">for Health Care Personnel in </w:t>
      </w:r>
      <w:r>
        <w:rPr>
          <w:spacing w:val="-2"/>
        </w:rPr>
        <w:t>Massachusetts</w:t>
      </w:r>
    </w:p>
    <w:p w:rsidR="006C70D0" w:rsidRDefault="006C70D0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6C70D0" w:rsidRDefault="007227C5">
      <w:pPr>
        <w:ind w:left="1260" w:right="32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20"/>
        </w:rPr>
        <w:t>105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CMR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130.626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(Circular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letter: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DHQ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11-90-300)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</w:t>
      </w:r>
      <w:r>
        <w:rPr>
          <w:rFonts w:ascii="Arial"/>
          <w:b/>
          <w:spacing w:val="-1"/>
          <w:sz w:val="16"/>
        </w:rPr>
        <w:t>MMUNIZATION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H</w:t>
      </w:r>
      <w:r>
        <w:rPr>
          <w:rFonts w:ascii="Arial"/>
          <w:b/>
          <w:spacing w:val="-1"/>
          <w:sz w:val="16"/>
        </w:rPr>
        <w:t>EALTH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C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z w:val="16"/>
        </w:rPr>
        <w:t>ERSONNEL</w:t>
      </w:r>
      <w:r>
        <w:rPr>
          <w:rFonts w:ascii="Arial"/>
          <w:b/>
          <w:spacing w:val="55"/>
          <w:w w:val="99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pacing w:val="-1"/>
          <w:sz w:val="16"/>
        </w:rPr>
        <w:t>SSIGNED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M</w:t>
      </w:r>
      <w:r>
        <w:rPr>
          <w:rFonts w:ascii="Arial"/>
          <w:b/>
          <w:spacing w:val="-1"/>
          <w:sz w:val="16"/>
        </w:rPr>
        <w:t>ATERNAL</w:t>
      </w:r>
      <w:r>
        <w:rPr>
          <w:rFonts w:ascii="Arial"/>
          <w:b/>
          <w:spacing w:val="-1"/>
          <w:sz w:val="20"/>
        </w:rPr>
        <w:t>-N</w:t>
      </w:r>
      <w:r>
        <w:rPr>
          <w:rFonts w:ascii="Arial"/>
          <w:b/>
          <w:spacing w:val="-1"/>
          <w:sz w:val="16"/>
        </w:rPr>
        <w:t>EWBORN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pacing w:val="-1"/>
          <w:sz w:val="16"/>
        </w:rPr>
        <w:t>REAS</w:t>
      </w:r>
    </w:p>
    <w:p w:rsidR="006C70D0" w:rsidRDefault="007227C5">
      <w:pPr>
        <w:pStyle w:val="BodyText"/>
        <w:spacing w:before="84"/>
        <w:ind w:left="1259" w:right="32"/>
      </w:pP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immunity </w:t>
      </w:r>
      <w:r>
        <w:t>for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personnel</w:t>
      </w:r>
      <w:r>
        <w:rPr>
          <w:spacing w:val="-2"/>
        </w:rPr>
        <w:t xml:space="preserve"> </w:t>
      </w:r>
      <w:r>
        <w:rPr>
          <w:spacing w:val="-1"/>
        </w:rPr>
        <w:t xml:space="preserve">includes: </w:t>
      </w:r>
      <w:r>
        <w:t>a)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MMR </w:t>
      </w:r>
      <w:r>
        <w:t>on</w:t>
      </w:r>
      <w:r>
        <w:rPr>
          <w:spacing w:val="-1"/>
        </w:rPr>
        <w:t xml:space="preserve"> or</w:t>
      </w:r>
      <w:r>
        <w:t xml:space="preserve"> 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3"/>
          <w:szCs w:val="13"/>
        </w:rPr>
        <w:t>st</w:t>
      </w:r>
      <w:r>
        <w:rPr>
          <w:spacing w:val="71"/>
          <w:w w:val="99"/>
          <w:position w:val="10"/>
          <w:sz w:val="13"/>
          <w:szCs w:val="13"/>
        </w:rPr>
        <w:t xml:space="preserve"> </w:t>
      </w:r>
      <w:r>
        <w:rPr>
          <w:spacing w:val="-1"/>
        </w:rPr>
        <w:t>birthday, and</w:t>
      </w:r>
      <w:r>
        <w:rPr>
          <w:spacing w:val="-2"/>
        </w:rPr>
        <w:t xml:space="preserve"> </w:t>
      </w:r>
      <w:r>
        <w:rPr>
          <w:spacing w:val="-1"/>
        </w:rPr>
        <w:t xml:space="preserve">at least </w:t>
      </w:r>
      <w:r>
        <w:t>1</w:t>
      </w:r>
      <w:r>
        <w:rPr>
          <w:spacing w:val="-1"/>
        </w:rPr>
        <w:t xml:space="preserve"> month apart; or</w:t>
      </w:r>
      <w:r>
        <w:rPr>
          <w:spacing w:val="-2"/>
        </w:rPr>
        <w:t xml:space="preserve"> </w:t>
      </w:r>
      <w:r>
        <w:rPr>
          <w:spacing w:val="-1"/>
        </w:rPr>
        <w:t>b) laboratory evidence of immunity to measles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 xml:space="preserve">and </w:t>
      </w:r>
      <w:r>
        <w:rPr>
          <w:spacing w:val="-1"/>
        </w:rPr>
        <w:t>rubella</w:t>
      </w:r>
      <w:r>
        <w:rPr>
          <w:spacing w:val="26"/>
        </w:rPr>
        <w:t xml:space="preserve"> </w:t>
      </w:r>
      <w:r>
        <w:rPr>
          <w:spacing w:val="-2"/>
        </w:rPr>
        <w:t>(Consider</w:t>
      </w:r>
      <w:r>
        <w:rPr>
          <w:spacing w:val="-1"/>
        </w:rPr>
        <w:t xml:space="preserve"> HCP with “indeterminate”</w:t>
      </w:r>
      <w:r>
        <w:t xml:space="preserve"> </w:t>
      </w:r>
      <w:r>
        <w:rPr>
          <w:spacing w:val="-1"/>
        </w:rPr>
        <w:t>or “equivocal” immunity as susceptible)</w:t>
      </w:r>
    </w:p>
    <w:p w:rsidR="006C70D0" w:rsidRDefault="006C70D0">
      <w:pPr>
        <w:spacing w:before="11"/>
        <w:rPr>
          <w:rFonts w:ascii="Arial" w:eastAsia="Arial" w:hAnsi="Arial" w:cs="Arial"/>
          <w:sz w:val="19"/>
          <w:szCs w:val="19"/>
        </w:rPr>
      </w:pPr>
    </w:p>
    <w:p w:rsidR="006C70D0" w:rsidRDefault="007227C5">
      <w:pPr>
        <w:ind w:left="1260" w:right="32" w:hanging="3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20"/>
        </w:rPr>
        <w:t>105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CMR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130.325;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105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CMR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140.150;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105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CMR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150.002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(D)(8</w:t>
      </w:r>
      <w:r>
        <w:rPr>
          <w:rFonts w:ascii="Arial"/>
          <w:spacing w:val="-1"/>
          <w:sz w:val="20"/>
        </w:rPr>
        <w:t>)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</w:t>
      </w:r>
      <w:r>
        <w:rPr>
          <w:rFonts w:ascii="Arial"/>
          <w:b/>
          <w:spacing w:val="-1"/>
          <w:sz w:val="16"/>
        </w:rPr>
        <w:t>NFLUENZA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I</w:t>
      </w:r>
      <w:r>
        <w:rPr>
          <w:rFonts w:ascii="Arial"/>
          <w:b/>
          <w:spacing w:val="-1"/>
          <w:sz w:val="16"/>
        </w:rPr>
        <w:t>MMUNIZATION OF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H</w:t>
      </w:r>
      <w:r>
        <w:rPr>
          <w:rFonts w:ascii="Arial"/>
          <w:b/>
          <w:spacing w:val="-1"/>
          <w:sz w:val="16"/>
        </w:rPr>
        <w:t>EALTH</w:t>
      </w:r>
      <w:r>
        <w:rPr>
          <w:rFonts w:ascii="Arial"/>
          <w:b/>
          <w:spacing w:val="83"/>
          <w:w w:val="99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C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z w:val="16"/>
        </w:rPr>
        <w:t>ERSONNEL</w:t>
      </w:r>
    </w:p>
    <w:p w:rsidR="006C70D0" w:rsidRDefault="007227C5">
      <w:pPr>
        <w:pStyle w:val="BodyText"/>
        <w:spacing w:before="119"/>
        <w:ind w:left="1260" w:right="104"/>
        <w:jc w:val="both"/>
      </w:pPr>
      <w:r>
        <w:rPr>
          <w:spacing w:val="-1"/>
        </w:rPr>
        <w:t>Licensed health care facilities shall</w:t>
      </w:r>
      <w: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influenza vaccine at no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to all employees and ensure that</w:t>
      </w:r>
      <w:r>
        <w:rPr>
          <w:spacing w:val="32"/>
        </w:rPr>
        <w:t xml:space="preserve"> </w:t>
      </w:r>
      <w:r>
        <w:t>an</w:t>
      </w:r>
      <w:r>
        <w:rPr>
          <w:spacing w:val="-1"/>
        </w:rPr>
        <w:t xml:space="preserve"> employee </w:t>
      </w:r>
      <w:r>
        <w:t>who</w:t>
      </w:r>
      <w:r>
        <w:rPr>
          <w:spacing w:val="-1"/>
        </w:rPr>
        <w:t xml:space="preserve"> declines</w:t>
      </w:r>
      <w:r>
        <w:rPr>
          <w:spacing w:val="-2"/>
        </w:rPr>
        <w:t xml:space="preserve"> </w:t>
      </w:r>
      <w:r>
        <w:rPr>
          <w:spacing w:val="-1"/>
        </w:rPr>
        <w:t>vaccination</w:t>
      </w:r>
      <w:r>
        <w:rPr>
          <w:spacing w:val="-2"/>
        </w:rPr>
        <w:t xml:space="preserve"> </w:t>
      </w:r>
      <w:r>
        <w:rPr>
          <w:spacing w:val="-1"/>
        </w:rPr>
        <w:t xml:space="preserve">signs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 declining</w:t>
      </w:r>
      <w:r>
        <w:rPr>
          <w:spacing w:val="-2"/>
        </w:rPr>
        <w:t xml:space="preserve"> </w:t>
      </w:r>
      <w:r>
        <w:rPr>
          <w:spacing w:val="-1"/>
        </w:rPr>
        <w:t xml:space="preserve">vaccination and </w:t>
      </w:r>
      <w:r>
        <w:t>affirming</w:t>
      </w:r>
      <w:r>
        <w:rPr>
          <w:spacing w:val="-1"/>
        </w:rPr>
        <w:t xml:space="preserve"> that </w:t>
      </w:r>
      <w:r>
        <w:t>s/he</w:t>
      </w:r>
      <w:r>
        <w:rPr>
          <w:spacing w:val="97"/>
        </w:rPr>
        <w:t xml:space="preserve"> </w:t>
      </w:r>
      <w:r>
        <w:rPr>
          <w:spacing w:val="-1"/>
        </w:rPr>
        <w:t>received information about the</w:t>
      </w:r>
      <w:r>
        <w:t xml:space="preserve"> risks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vaccination.</w:t>
      </w:r>
    </w:p>
    <w:p w:rsidR="006C70D0" w:rsidRDefault="006C70D0">
      <w:pPr>
        <w:rPr>
          <w:rFonts w:ascii="Arial" w:eastAsia="Arial" w:hAnsi="Arial" w:cs="Arial"/>
          <w:sz w:val="20"/>
          <w:szCs w:val="20"/>
        </w:rPr>
      </w:pPr>
    </w:p>
    <w:p w:rsidR="006C70D0" w:rsidRDefault="007227C5">
      <w:pPr>
        <w:pStyle w:val="Heading2"/>
        <w:numPr>
          <w:ilvl w:val="0"/>
          <w:numId w:val="1"/>
        </w:numPr>
        <w:tabs>
          <w:tab w:val="left" w:pos="1261"/>
        </w:tabs>
        <w:spacing w:before="120"/>
        <w:ind w:left="1260" w:hanging="360"/>
        <w:rPr>
          <w:b w:val="0"/>
          <w:bCs w:val="0"/>
        </w:rPr>
      </w:pPr>
      <w:r>
        <w:rPr>
          <w:spacing w:val="-1"/>
        </w:rPr>
        <w:t xml:space="preserve">Immunization </w:t>
      </w:r>
      <w:r>
        <w:rPr>
          <w:spacing w:val="-2"/>
        </w:rPr>
        <w:t>Recommendations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Health Care </w:t>
      </w:r>
      <w:r>
        <w:rPr>
          <w:spacing w:val="-2"/>
        </w:rPr>
        <w:t>Personnel</w:t>
      </w:r>
    </w:p>
    <w:p w:rsidR="006C70D0" w:rsidRDefault="007227C5">
      <w:pPr>
        <w:pStyle w:val="BodyText"/>
        <w:spacing w:before="119"/>
        <w:ind w:left="1259" w:right="32"/>
      </w:pPr>
      <w:r>
        <w:t>The</w:t>
      </w:r>
      <w:r>
        <w:rPr>
          <w:spacing w:val="-1"/>
        </w:rPr>
        <w:t xml:space="preserve"> recommendations </w:t>
      </w:r>
      <w:r>
        <w:t>in</w:t>
      </w:r>
      <w:r>
        <w:rPr>
          <w:spacing w:val="-1"/>
        </w:rPr>
        <w:t xml:space="preserve"> the </w:t>
      </w:r>
      <w:r>
        <w:t>table</w:t>
      </w:r>
      <w:r>
        <w:rPr>
          <w:spacing w:val="-1"/>
        </w:rPr>
        <w:t xml:space="preserve"> below</w:t>
      </w:r>
      <w:r>
        <w:t xml:space="preserve"> are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recommendations of </w:t>
      </w:r>
      <w:r>
        <w:t>the</w:t>
      </w:r>
      <w:r>
        <w:rPr>
          <w:spacing w:val="-1"/>
        </w:rPr>
        <w:t xml:space="preserve"> </w:t>
      </w:r>
      <w:r>
        <w:t>Advisory</w:t>
      </w:r>
      <w:r>
        <w:rPr>
          <w:spacing w:val="41"/>
        </w:rPr>
        <w:t xml:space="preserve"> </w:t>
      </w:r>
      <w:r>
        <w:rPr>
          <w:spacing w:val="-1"/>
        </w:rPr>
        <w:t>Committee on Immunization Practices</w:t>
      </w:r>
      <w:r>
        <w:t xml:space="preserve"> </w:t>
      </w:r>
      <w:r>
        <w:rPr>
          <w:spacing w:val="-1"/>
        </w:rPr>
        <w:t>(ACIP).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ACIP </w:t>
      </w:r>
      <w:r>
        <w:rPr>
          <w:spacing w:val="-2"/>
        </w:rPr>
        <w:t>recommendations,</w:t>
      </w:r>
      <w:r>
        <w:rPr>
          <w:spacing w:val="-1"/>
        </w:rPr>
        <w:t xml:space="preserve"> refer to the full</w:t>
      </w:r>
      <w:r>
        <w:rPr>
          <w:spacing w:val="50"/>
        </w:rPr>
        <w:t xml:space="preserve"> </w:t>
      </w:r>
      <w:r>
        <w:rPr>
          <w:spacing w:val="-1"/>
        </w:rPr>
        <w:t xml:space="preserve">statements </w:t>
      </w:r>
      <w:r>
        <w:t>at</w:t>
      </w:r>
      <w:r>
        <w:rPr>
          <w:spacing w:val="-3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www.cdc.gov/vaccines/recs/acip</w:t>
        </w:r>
      </w:hyperlink>
      <w:r>
        <w:rPr>
          <w:spacing w:val="-1"/>
        </w:rPr>
        <w:t>.</w:t>
      </w:r>
      <w:r>
        <w:rPr>
          <w:spacing w:val="54"/>
        </w:rPr>
        <w:t xml:space="preserve"> </w:t>
      </w:r>
      <w:r>
        <w:rPr>
          <w:spacing w:val="-1"/>
        </w:rPr>
        <w:t xml:space="preserve">More information is also available at </w:t>
      </w:r>
      <w:hyperlink r:id="rId8">
        <w:r>
          <w:rPr>
            <w:color w:val="0000FF"/>
            <w:spacing w:val="-1"/>
          </w:rPr>
          <w:t xml:space="preserve"> </w:t>
        </w:r>
        <w:r>
          <w:rPr>
            <w:color w:val="0000FF"/>
            <w:spacing w:val="-1"/>
            <w:u w:val="single" w:color="0000FF"/>
          </w:rPr>
          <w:t>www.mass.gov/dph/imm</w:t>
        </w:r>
      </w:hyperlink>
      <w:r>
        <w:rPr>
          <w:spacing w:val="-1"/>
        </w:rPr>
        <w:t>.</w:t>
      </w:r>
      <w:r>
        <w:t xml:space="preserve"> </w:t>
      </w:r>
      <w:r>
        <w:rPr>
          <w:spacing w:val="-1"/>
        </w:rPr>
        <w:t>or by call in the MDPH</w:t>
      </w:r>
      <w:r>
        <w:t xml:space="preserve"> </w:t>
      </w:r>
      <w:r>
        <w:rPr>
          <w:spacing w:val="-1"/>
        </w:rPr>
        <w:t xml:space="preserve">Immunization Program at </w:t>
      </w:r>
      <w:r>
        <w:rPr>
          <w:spacing w:val="-2"/>
        </w:rPr>
        <w:t>617-983-6800.</w:t>
      </w:r>
    </w:p>
    <w:p w:rsidR="006C70D0" w:rsidRDefault="006C70D0">
      <w:pPr>
        <w:sectPr w:rsidR="006C70D0">
          <w:type w:val="continuous"/>
          <w:pgSz w:w="12240" w:h="15840"/>
          <w:pgMar w:top="280" w:right="1160" w:bottom="280" w:left="720" w:header="720" w:footer="720" w:gutter="0"/>
          <w:cols w:space="720"/>
        </w:sectPr>
      </w:pPr>
    </w:p>
    <w:p w:rsidR="006C70D0" w:rsidRDefault="006C70D0">
      <w:pPr>
        <w:spacing w:before="9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2311"/>
        <w:gridCol w:w="8069"/>
        <w:gridCol w:w="84"/>
      </w:tblGrid>
      <w:tr w:rsidR="006C70D0">
        <w:trPr>
          <w:trHeight w:hRule="exact" w:val="512"/>
        </w:trPr>
        <w:tc>
          <w:tcPr>
            <w:tcW w:w="1044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7F7F7F"/>
              <w:right w:val="single" w:sz="38" w:space="0" w:color="F1F1F1"/>
            </w:tcBorders>
            <w:shd w:val="clear" w:color="auto" w:fill="F1F1F1"/>
          </w:tcPr>
          <w:p w:rsidR="006C70D0" w:rsidRDefault="007227C5">
            <w:pPr>
              <w:pStyle w:val="TableParagraph"/>
              <w:spacing w:before="118"/>
              <w:ind w:left="15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Recommended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Immunizations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Health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Care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Personnel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(HCP)</w:t>
            </w:r>
          </w:p>
        </w:tc>
        <w:tc>
          <w:tcPr>
            <w:tcW w:w="60" w:type="dxa"/>
            <w:tcBorders>
              <w:top w:val="nil"/>
              <w:left w:val="single" w:sz="38" w:space="0" w:color="F1F1F1"/>
              <w:bottom w:val="nil"/>
              <w:right w:val="single" w:sz="13" w:space="0" w:color="000000"/>
            </w:tcBorders>
          </w:tcPr>
          <w:p w:rsidR="006C70D0" w:rsidRDefault="006C70D0"/>
        </w:tc>
      </w:tr>
      <w:tr w:rsidR="006C70D0">
        <w:trPr>
          <w:trHeight w:hRule="exact" w:val="450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  <w:tc>
          <w:tcPr>
            <w:tcW w:w="2311" w:type="dxa"/>
            <w:tcBorders>
              <w:top w:val="single" w:sz="7" w:space="0" w:color="7F7F7F"/>
              <w:left w:val="single" w:sz="13" w:space="0" w:color="000000"/>
              <w:bottom w:val="single" w:sz="7" w:space="0" w:color="000000"/>
              <w:right w:val="single" w:sz="7" w:space="0" w:color="7F7F7F"/>
            </w:tcBorders>
          </w:tcPr>
          <w:p w:rsidR="006C70D0" w:rsidRDefault="007227C5">
            <w:pPr>
              <w:pStyle w:val="TableParagraph"/>
              <w:spacing w:before="118"/>
              <w:ind w:left="6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Vaccine</w:t>
            </w:r>
          </w:p>
        </w:tc>
        <w:tc>
          <w:tcPr>
            <w:tcW w:w="8069" w:type="dxa"/>
            <w:tcBorders>
              <w:top w:val="single" w:sz="7" w:space="0" w:color="7F7F7F"/>
              <w:left w:val="single" w:sz="7" w:space="0" w:color="7F7F7F"/>
              <w:bottom w:val="single" w:sz="7" w:space="0" w:color="000000"/>
              <w:right w:val="single" w:sz="13" w:space="0" w:color="000000"/>
            </w:tcBorders>
          </w:tcPr>
          <w:p w:rsidR="006C70D0" w:rsidRDefault="007227C5">
            <w:pPr>
              <w:pStyle w:val="TableParagraph"/>
              <w:spacing w:before="118"/>
              <w:ind w:left="2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Recommendations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Brief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</w:tr>
      <w:tr w:rsidR="006C70D0">
        <w:trPr>
          <w:trHeight w:hRule="exact" w:val="462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  <w:tc>
          <w:tcPr>
            <w:tcW w:w="2311" w:type="dxa"/>
            <w:tcBorders>
              <w:top w:val="single" w:sz="7" w:space="0" w:color="000000"/>
              <w:left w:val="single" w:sz="13" w:space="0" w:color="000000"/>
              <w:bottom w:val="single" w:sz="7" w:space="0" w:color="7F7F7F"/>
              <w:right w:val="single" w:sz="7" w:space="0" w:color="7F7F7F"/>
            </w:tcBorders>
          </w:tcPr>
          <w:p w:rsidR="006C70D0" w:rsidRDefault="007227C5">
            <w:pPr>
              <w:pStyle w:val="TableParagraph"/>
              <w:spacing w:before="117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Influenza</w:t>
            </w:r>
          </w:p>
        </w:tc>
        <w:tc>
          <w:tcPr>
            <w:tcW w:w="8069" w:type="dxa"/>
            <w:tcBorders>
              <w:top w:val="single" w:sz="7" w:space="0" w:color="000000"/>
              <w:left w:val="single" w:sz="7" w:space="0" w:color="7F7F7F"/>
              <w:bottom w:val="single" w:sz="7" w:space="0" w:color="7F7F7F"/>
              <w:right w:val="single" w:sz="13" w:space="0" w:color="000000"/>
            </w:tcBorders>
          </w:tcPr>
          <w:p w:rsidR="006C70D0" w:rsidRDefault="007227C5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dose of TIV IM or LAIV intranasally every flu season.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</w:tr>
      <w:tr w:rsidR="006C70D0">
        <w:trPr>
          <w:trHeight w:hRule="exact" w:val="635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  <w:tc>
          <w:tcPr>
            <w:tcW w:w="2311" w:type="dxa"/>
            <w:tcBorders>
              <w:top w:val="single" w:sz="7" w:space="0" w:color="7F7F7F"/>
              <w:left w:val="single" w:sz="13" w:space="0" w:color="000000"/>
              <w:bottom w:val="single" w:sz="7" w:space="0" w:color="7F7F7F"/>
              <w:right w:val="single" w:sz="7" w:space="0" w:color="7F7F7F"/>
            </w:tcBorders>
          </w:tcPr>
          <w:p w:rsidR="006C70D0" w:rsidRDefault="007227C5">
            <w:pPr>
              <w:pStyle w:val="TableParagraph"/>
              <w:spacing w:before="116"/>
              <w:ind w:left="134" w:right="29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Tdap/Td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(Tetanus,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diphtheria, </w:t>
            </w:r>
            <w:r>
              <w:rPr>
                <w:rFonts w:ascii="Arial"/>
                <w:spacing w:val="-2"/>
                <w:sz w:val="20"/>
              </w:rPr>
              <w:t>pertussis)</w:t>
            </w:r>
          </w:p>
        </w:tc>
        <w:tc>
          <w:tcPr>
            <w:tcW w:w="8069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13" w:space="0" w:color="000000"/>
            </w:tcBorders>
          </w:tcPr>
          <w:p w:rsidR="006C70D0" w:rsidRDefault="007227C5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Tdap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soon</w:t>
            </w:r>
            <w:r>
              <w:rPr>
                <w:rFonts w:ascii="Arial"/>
                <w:spacing w:val="-1"/>
                <w:sz w:val="20"/>
              </w:rPr>
              <w:t xml:space="preserve"> as possible,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then Td boosters every 10 years.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</w:tr>
      <w:tr w:rsidR="006C70D0">
        <w:trPr>
          <w:trHeight w:hRule="exact" w:val="691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  <w:tc>
          <w:tcPr>
            <w:tcW w:w="2311" w:type="dxa"/>
            <w:tcBorders>
              <w:top w:val="single" w:sz="7" w:space="0" w:color="7F7F7F"/>
              <w:left w:val="single" w:sz="13" w:space="0" w:color="000000"/>
              <w:bottom w:val="single" w:sz="7" w:space="0" w:color="7F7F7F"/>
              <w:right w:val="single" w:sz="7" w:space="0" w:color="7F7F7F"/>
            </w:tcBorders>
          </w:tcPr>
          <w:p w:rsidR="006C70D0" w:rsidRDefault="007227C5">
            <w:pPr>
              <w:pStyle w:val="TableParagraph"/>
              <w:spacing w:before="116"/>
              <w:ind w:left="134" w:right="696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MMR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(Measles,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mumps, rubella)</w:t>
            </w:r>
          </w:p>
        </w:tc>
        <w:tc>
          <w:tcPr>
            <w:tcW w:w="8069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13" w:space="0" w:color="000000"/>
            </w:tcBorders>
          </w:tcPr>
          <w:p w:rsidR="006C70D0" w:rsidRDefault="007227C5">
            <w:pPr>
              <w:pStyle w:val="TableParagraph"/>
              <w:spacing w:before="116"/>
              <w:ind w:left="99" w:right="58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 xml:space="preserve"> doses of MMR, </w:t>
            </w:r>
            <w:r>
              <w:rPr>
                <w:rFonts w:ascii="Arial"/>
                <w:sz w:val="20"/>
                <w:u w:val="single" w:color="000000"/>
              </w:rPr>
              <w:t>&gt;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28 days apart, or </w:t>
            </w:r>
            <w:r>
              <w:rPr>
                <w:rFonts w:ascii="Arial"/>
                <w:spacing w:val="-2"/>
                <w:sz w:val="20"/>
              </w:rPr>
              <w:t>documented</w:t>
            </w:r>
            <w:r>
              <w:rPr>
                <w:rFonts w:ascii="Arial"/>
                <w:spacing w:val="-1"/>
                <w:sz w:val="20"/>
              </w:rPr>
              <w:t xml:space="preserve"> laboratory-confirmed immunity to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measles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mumps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rubella.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</w:tr>
      <w:tr w:rsidR="006C70D0">
        <w:trPr>
          <w:trHeight w:hRule="exact" w:val="461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  <w:tc>
          <w:tcPr>
            <w:tcW w:w="2311" w:type="dxa"/>
            <w:tcBorders>
              <w:top w:val="single" w:sz="7" w:space="0" w:color="7F7F7F"/>
              <w:left w:val="single" w:sz="13" w:space="0" w:color="000000"/>
              <w:bottom w:val="single" w:sz="7" w:space="0" w:color="7F7F7F"/>
              <w:right w:val="single" w:sz="7" w:space="0" w:color="7F7F7F"/>
            </w:tcBorders>
          </w:tcPr>
          <w:p w:rsidR="006C70D0" w:rsidRDefault="007227C5">
            <w:pPr>
              <w:pStyle w:val="TableParagraph"/>
              <w:spacing w:before="117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Varicella</w:t>
            </w:r>
          </w:p>
        </w:tc>
        <w:tc>
          <w:tcPr>
            <w:tcW w:w="8069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13" w:space="0" w:color="000000"/>
            </w:tcBorders>
          </w:tcPr>
          <w:p w:rsidR="006C70D0" w:rsidRDefault="007227C5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doses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varicella vaccine,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serologic </w:t>
            </w:r>
            <w:r>
              <w:rPr>
                <w:rFonts w:ascii="Arial"/>
                <w:sz w:val="20"/>
              </w:rPr>
              <w:t>proof</w:t>
            </w:r>
            <w:r>
              <w:rPr>
                <w:rFonts w:ascii="Arial"/>
                <w:spacing w:val="-1"/>
                <w:sz w:val="20"/>
              </w:rPr>
              <w:t xml:space="preserve"> of immunity, or history of varicella </w:t>
            </w:r>
            <w:r>
              <w:rPr>
                <w:rFonts w:ascii="Arial"/>
                <w:spacing w:val="-2"/>
                <w:sz w:val="20"/>
              </w:rPr>
              <w:t>disease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</w:tr>
      <w:tr w:rsidR="006C70D0">
        <w:trPr>
          <w:trHeight w:hRule="exact" w:val="461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  <w:tc>
          <w:tcPr>
            <w:tcW w:w="2311" w:type="dxa"/>
            <w:tcBorders>
              <w:top w:val="single" w:sz="7" w:space="0" w:color="7F7F7F"/>
              <w:left w:val="single" w:sz="13" w:space="0" w:color="000000"/>
              <w:bottom w:val="single" w:sz="7" w:space="0" w:color="7F7F7F"/>
              <w:right w:val="single" w:sz="7" w:space="0" w:color="7F7F7F"/>
            </w:tcBorders>
          </w:tcPr>
          <w:p w:rsidR="006C70D0" w:rsidRDefault="007227C5">
            <w:pPr>
              <w:pStyle w:val="TableParagraph"/>
              <w:spacing w:before="117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Hepatitis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8069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13" w:space="0" w:color="000000"/>
            </w:tcBorders>
          </w:tcPr>
          <w:p w:rsidR="006C70D0" w:rsidRDefault="007227C5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3-dose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(dose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#1</w:t>
            </w:r>
            <w:r>
              <w:rPr>
                <w:rFonts w:ascii="Arial"/>
                <w:spacing w:val="-1"/>
                <w:sz w:val="20"/>
              </w:rPr>
              <w:t xml:space="preserve"> now, </w:t>
            </w:r>
            <w:r>
              <w:rPr>
                <w:rFonts w:ascii="Arial"/>
                <w:sz w:val="20"/>
              </w:rPr>
              <w:t>#2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month </w:t>
            </w:r>
            <w:r>
              <w:rPr>
                <w:rFonts w:ascii="Arial"/>
                <w:sz w:val="20"/>
              </w:rPr>
              <w:t>later,</w:t>
            </w:r>
            <w:r>
              <w:rPr>
                <w:rFonts w:ascii="Arial"/>
                <w:spacing w:val="-1"/>
                <w:sz w:val="20"/>
              </w:rPr>
              <w:t xml:space="preserve"> and #3 approximately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"/>
                <w:sz w:val="20"/>
              </w:rPr>
              <w:t xml:space="preserve"> months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 #2).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C70D0" w:rsidRDefault="006C70D0"/>
        </w:tc>
      </w:tr>
      <w:tr w:rsidR="006C70D0">
        <w:trPr>
          <w:trHeight w:hRule="exact" w:val="706"/>
        </w:trPr>
        <w:tc>
          <w:tcPr>
            <w:tcW w:w="60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C70D0" w:rsidRDefault="006C70D0"/>
        </w:tc>
        <w:tc>
          <w:tcPr>
            <w:tcW w:w="2311" w:type="dxa"/>
            <w:tcBorders>
              <w:top w:val="single" w:sz="7" w:space="0" w:color="7F7F7F"/>
              <w:left w:val="single" w:sz="13" w:space="0" w:color="000000"/>
              <w:bottom w:val="single" w:sz="13" w:space="0" w:color="000000"/>
              <w:right w:val="single" w:sz="7" w:space="0" w:color="7F7F7F"/>
            </w:tcBorders>
          </w:tcPr>
          <w:p w:rsidR="006C70D0" w:rsidRDefault="007227C5">
            <w:pPr>
              <w:pStyle w:val="TableParagraph"/>
              <w:spacing w:before="117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Meningococcal</w:t>
            </w:r>
          </w:p>
        </w:tc>
        <w:tc>
          <w:tcPr>
            <w:tcW w:w="8069" w:type="dxa"/>
            <w:tcBorders>
              <w:top w:val="single" w:sz="7" w:space="0" w:color="7F7F7F"/>
              <w:left w:val="single" w:sz="7" w:space="0" w:color="7F7F7F"/>
              <w:bottom w:val="single" w:sz="13" w:space="0" w:color="000000"/>
              <w:right w:val="single" w:sz="13" w:space="0" w:color="000000"/>
            </w:tcBorders>
          </w:tcPr>
          <w:p w:rsidR="006C70D0" w:rsidRDefault="007227C5">
            <w:pPr>
              <w:pStyle w:val="TableParagraph"/>
              <w:spacing w:before="116"/>
              <w:ind w:left="99" w:right="6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quadrivalent meningococcal vaccine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microbiologists</w:t>
            </w:r>
            <w:r>
              <w:rPr>
                <w:rFonts w:ascii="Arial"/>
                <w:sz w:val="20"/>
              </w:rPr>
              <w:t xml:space="preserve"> who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routinely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exposed to </w:t>
            </w:r>
            <w:r>
              <w:rPr>
                <w:rFonts w:ascii="Arial"/>
                <w:i/>
                <w:spacing w:val="-1"/>
                <w:sz w:val="20"/>
              </w:rPr>
              <w:t>N. meningitidis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isolates.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C70D0" w:rsidRDefault="006C70D0"/>
        </w:tc>
      </w:tr>
    </w:tbl>
    <w:p w:rsidR="006C70D0" w:rsidRDefault="006C70D0">
      <w:pPr>
        <w:rPr>
          <w:rFonts w:ascii="Arial" w:eastAsia="Arial" w:hAnsi="Arial" w:cs="Arial"/>
          <w:sz w:val="20"/>
          <w:szCs w:val="20"/>
        </w:rPr>
      </w:pPr>
    </w:p>
    <w:p w:rsidR="006C70D0" w:rsidRDefault="006C70D0">
      <w:pPr>
        <w:spacing w:before="11"/>
        <w:rPr>
          <w:rFonts w:ascii="Arial" w:eastAsia="Arial" w:hAnsi="Arial" w:cs="Arial"/>
          <w:sz w:val="16"/>
          <w:szCs w:val="16"/>
        </w:rPr>
      </w:pPr>
    </w:p>
    <w:p w:rsidR="006C70D0" w:rsidRDefault="006C70D0">
      <w:pPr>
        <w:rPr>
          <w:rFonts w:ascii="Arial" w:eastAsia="Arial" w:hAnsi="Arial" w:cs="Arial"/>
          <w:sz w:val="16"/>
          <w:szCs w:val="16"/>
        </w:rPr>
        <w:sectPr w:rsidR="006C70D0">
          <w:pgSz w:w="12240" w:h="15840"/>
          <w:pgMar w:top="900" w:right="940" w:bottom="280" w:left="580" w:header="720" w:footer="720" w:gutter="0"/>
          <w:cols w:space="720"/>
        </w:sectPr>
      </w:pPr>
    </w:p>
    <w:p w:rsidR="006C70D0" w:rsidRDefault="007227C5">
      <w:pPr>
        <w:pStyle w:val="BodyText"/>
        <w:spacing w:before="74"/>
      </w:pPr>
      <w:r>
        <w:rPr>
          <w:b/>
        </w:rPr>
        <w:lastRenderedPageBreak/>
        <w:t>Health</w:t>
      </w:r>
      <w:r>
        <w:rPr>
          <w:b/>
          <w:spacing w:val="-1"/>
        </w:rPr>
        <w:t xml:space="preserve"> </w:t>
      </w:r>
      <w:r>
        <w:rPr>
          <w:b/>
        </w:rPr>
        <w:t>care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personnel </w:t>
      </w:r>
      <w:r>
        <w:t>(HCP)</w:t>
      </w:r>
      <w:r>
        <w:rPr>
          <w:spacing w:val="-1"/>
        </w:rPr>
        <w:t xml:space="preserve"> include </w:t>
      </w:r>
      <w:r>
        <w:t>full-</w:t>
      </w:r>
      <w:r>
        <w:rPr>
          <w:spacing w:val="-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part-time</w:t>
      </w:r>
      <w:r>
        <w:rPr>
          <w:spacing w:val="-2"/>
        </w:rPr>
        <w:t xml:space="preserve"> </w:t>
      </w:r>
      <w:r>
        <w:rPr>
          <w:spacing w:val="-1"/>
        </w:rPr>
        <w:t>staff with or without direct patient</w:t>
      </w:r>
      <w:r>
        <w:rPr>
          <w:spacing w:val="28"/>
        </w:rPr>
        <w:t xml:space="preserve"> </w:t>
      </w:r>
      <w:r>
        <w:rPr>
          <w:spacing w:val="-1"/>
        </w:rPr>
        <w:t>contact, including physicians, students</w:t>
      </w:r>
      <w:r>
        <w:rPr>
          <w:spacing w:val="-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volunteers who work in inpatient, outpatient and</w:t>
      </w:r>
      <w:r>
        <w:rPr>
          <w:spacing w:val="23"/>
        </w:rPr>
        <w:t xml:space="preserve"> </w:t>
      </w:r>
      <w:r>
        <w:rPr>
          <w:spacing w:val="-1"/>
        </w:rPr>
        <w:t>home-care</w:t>
      </w:r>
      <w:r>
        <w:rPr>
          <w:spacing w:val="-2"/>
        </w:rPr>
        <w:t xml:space="preserve"> </w:t>
      </w:r>
      <w:r>
        <w:rPr>
          <w:spacing w:val="-1"/>
        </w:rPr>
        <w:t>settings. See Immunization of</w:t>
      </w:r>
      <w:r>
        <w:rPr>
          <w:spacing w:val="23"/>
        </w:rPr>
        <w:t xml:space="preserve"> </w:t>
      </w:r>
      <w:r>
        <w:rPr>
          <w:spacing w:val="-1"/>
        </w:rPr>
        <w:t xml:space="preserve">Health-Care Personnel </w:t>
      </w:r>
      <w:r>
        <w:t>-</w:t>
      </w:r>
      <w:r>
        <w:rPr>
          <w:spacing w:val="-1"/>
        </w:rPr>
        <w:t xml:space="preserve"> Recommendations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 xml:space="preserve">the ACIP. </w:t>
      </w:r>
      <w:hyperlink r:id="rId9">
        <w:r>
          <w:rPr>
            <w:color w:val="0000FF"/>
            <w:spacing w:val="-1"/>
            <w:u w:val="single" w:color="0000FF"/>
          </w:rPr>
          <w:t>www.cdc.gov/mmwr/pdf/rr/rr6007.pdf</w:t>
        </w:r>
      </w:hyperlink>
    </w:p>
    <w:p w:rsidR="006C70D0" w:rsidRDefault="006C70D0">
      <w:pPr>
        <w:spacing w:before="11"/>
        <w:rPr>
          <w:rFonts w:ascii="Arial" w:eastAsia="Arial" w:hAnsi="Arial" w:cs="Arial"/>
          <w:sz w:val="19"/>
          <w:szCs w:val="19"/>
        </w:rPr>
      </w:pPr>
    </w:p>
    <w:p w:rsidR="006C70D0" w:rsidRDefault="007227C5">
      <w:pPr>
        <w:pStyle w:val="BodyText"/>
        <w:ind w:left="860" w:right="318"/>
      </w:pPr>
      <w:r>
        <w:rPr>
          <w:b/>
          <w:spacing w:val="-1"/>
        </w:rPr>
        <w:t>Influenza:</w:t>
      </w:r>
      <w:r>
        <w:rPr>
          <w:b/>
          <w:spacing w:val="5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HCP</w:t>
      </w:r>
      <w:r>
        <w:rPr>
          <w:spacing w:val="-1"/>
        </w:rPr>
        <w:t xml:space="preserve"> should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annual</w:t>
      </w:r>
      <w:r>
        <w:rPr>
          <w:spacing w:val="21"/>
        </w:rPr>
        <w:t xml:space="preserve"> </w:t>
      </w:r>
      <w:r>
        <w:rPr>
          <w:spacing w:val="-1"/>
        </w:rPr>
        <w:t>flu vaccine.</w:t>
      </w:r>
      <w:r>
        <w:rPr>
          <w:spacing w:val="54"/>
        </w:rPr>
        <w:t xml:space="preserve"> </w:t>
      </w:r>
      <w:r>
        <w:rPr>
          <w:spacing w:val="-1"/>
        </w:rPr>
        <w:t>Give trivalent inactivated flu</w:t>
      </w:r>
      <w:r>
        <w:rPr>
          <w:spacing w:val="28"/>
        </w:rPr>
        <w:t xml:space="preserve"> </w:t>
      </w:r>
      <w:r>
        <w:rPr>
          <w:spacing w:val="-1"/>
        </w:rPr>
        <w:t>vaccine (TIV) to any HCP.</w:t>
      </w:r>
      <w:r>
        <w:rPr>
          <w:spacing w:val="54"/>
        </w:rPr>
        <w:t xml:space="preserve"> </w:t>
      </w:r>
      <w:r>
        <w:rPr>
          <w:spacing w:val="-1"/>
        </w:rPr>
        <w:t>Give live,</w:t>
      </w:r>
      <w:r>
        <w:rPr>
          <w:spacing w:val="27"/>
        </w:rPr>
        <w:t xml:space="preserve"> </w:t>
      </w:r>
      <w:r>
        <w:rPr>
          <w:spacing w:val="-1"/>
        </w:rPr>
        <w:t xml:space="preserve">attenuated </w:t>
      </w:r>
      <w:r>
        <w:rPr>
          <w:spacing w:val="-2"/>
        </w:rPr>
        <w:t>influenza</w:t>
      </w:r>
      <w:r>
        <w:rPr>
          <w:spacing w:val="-1"/>
        </w:rPr>
        <w:t xml:space="preserve"> vaccine (LAIV) to non-</w:t>
      </w:r>
      <w:r>
        <w:rPr>
          <w:spacing w:val="22"/>
        </w:rPr>
        <w:t xml:space="preserve"> </w:t>
      </w:r>
      <w:r>
        <w:rPr>
          <w:spacing w:val="-1"/>
        </w:rPr>
        <w:t xml:space="preserve">pregnant </w:t>
      </w:r>
      <w:r>
        <w:rPr>
          <w:spacing w:val="-2"/>
        </w:rPr>
        <w:t>healthy</w:t>
      </w:r>
      <w:r>
        <w:rPr>
          <w:spacing w:val="-1"/>
        </w:rPr>
        <w:t xml:space="preserve"> HCP </w:t>
      </w:r>
      <w:r>
        <w:rPr>
          <w:u w:val="single" w:color="000000"/>
        </w:rPr>
        <w:t>&lt;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49</w:t>
      </w:r>
      <w:r>
        <w:rPr>
          <w:spacing w:val="-2"/>
        </w:rPr>
        <w:t xml:space="preserve"> </w:t>
      </w:r>
      <w:r>
        <w:rPr>
          <w:spacing w:val="-1"/>
        </w:rPr>
        <w:t>years of age.</w:t>
      </w:r>
    </w:p>
    <w:p w:rsidR="006C70D0" w:rsidRDefault="007227C5">
      <w:pPr>
        <w:pStyle w:val="BodyText"/>
        <w:ind w:right="318"/>
      </w:pPr>
      <w:r>
        <w:rPr>
          <w:spacing w:val="-1"/>
        </w:rPr>
        <w:t>TIV is preferred over LAIV for HCP in</w:t>
      </w:r>
      <w:r>
        <w:rPr>
          <w:spacing w:val="-2"/>
        </w:rPr>
        <w:t xml:space="preserve"> close</w:t>
      </w:r>
      <w:r>
        <w:rPr>
          <w:spacing w:val="24"/>
        </w:rPr>
        <w:t xml:space="preserve"> </w:t>
      </w:r>
      <w:r>
        <w:rPr>
          <w:spacing w:val="-1"/>
        </w:rPr>
        <w:t xml:space="preserve">contact with severely </w:t>
      </w:r>
      <w:r>
        <w:rPr>
          <w:spacing w:val="-2"/>
        </w:rPr>
        <w:t>immunosuppressed</w:t>
      </w:r>
      <w:r>
        <w:rPr>
          <w:spacing w:val="33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 xml:space="preserve">when patients require </w:t>
      </w:r>
      <w:r>
        <w:t>a</w:t>
      </w:r>
      <w:r>
        <w:rPr>
          <w:spacing w:val="-1"/>
        </w:rPr>
        <w:t xml:space="preserve"> protective</w:t>
      </w:r>
      <w:r>
        <w:rPr>
          <w:spacing w:val="22"/>
        </w:rPr>
        <w:t xml:space="preserve"> </w:t>
      </w:r>
      <w:r>
        <w:rPr>
          <w:spacing w:val="-1"/>
        </w:rPr>
        <w:t>environment.</w:t>
      </w:r>
    </w:p>
    <w:p w:rsidR="006C70D0" w:rsidRDefault="006C70D0">
      <w:pPr>
        <w:spacing w:before="1"/>
        <w:rPr>
          <w:rFonts w:ascii="Arial" w:eastAsia="Arial" w:hAnsi="Arial" w:cs="Arial"/>
          <w:sz w:val="20"/>
          <w:szCs w:val="20"/>
        </w:rPr>
      </w:pPr>
    </w:p>
    <w:p w:rsidR="006C70D0" w:rsidRDefault="007227C5">
      <w:pPr>
        <w:pStyle w:val="BodyText"/>
      </w:pPr>
      <w:r>
        <w:rPr>
          <w:b/>
          <w:spacing w:val="-2"/>
        </w:rPr>
        <w:t>Tetanus/Diphtheria/Pertussis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(Td/Tdap):</w:t>
      </w:r>
      <w:r>
        <w:rPr>
          <w:b/>
          <w:spacing w:val="54"/>
        </w:rPr>
        <w:t xml:space="preserve"> </w:t>
      </w:r>
      <w:r>
        <w:rPr>
          <w:spacing w:val="-1"/>
        </w:rPr>
        <w:t>All</w:t>
      </w:r>
      <w:r>
        <w:rPr>
          <w:spacing w:val="70"/>
        </w:rPr>
        <w:t xml:space="preserve"> </w:t>
      </w:r>
      <w:r>
        <w:rPr>
          <w:spacing w:val="-1"/>
        </w:rPr>
        <w:t xml:space="preserve">HCP, </w:t>
      </w:r>
      <w:r>
        <w:rPr>
          <w:spacing w:val="-2"/>
        </w:rPr>
        <w:t>regardless</w:t>
      </w:r>
      <w:r>
        <w:rPr>
          <w:spacing w:val="-1"/>
        </w:rPr>
        <w:t xml:space="preserve"> of age,</w:t>
      </w:r>
      <w:r>
        <w:t xml:space="preserve"> </w:t>
      </w:r>
      <w:r>
        <w:rPr>
          <w:spacing w:val="-1"/>
        </w:rPr>
        <w:t>should receive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rPr>
          <w:spacing w:val="28"/>
        </w:rPr>
        <w:t xml:space="preserve"> </w:t>
      </w:r>
      <w:r>
        <w:rPr>
          <w:spacing w:val="-1"/>
        </w:rPr>
        <w:t>dose of Tdap'</w:t>
      </w:r>
      <w:r>
        <w:rPr>
          <w:spacing w:val="-2"/>
        </w:rPr>
        <w:t xml:space="preserve"> </w:t>
      </w:r>
      <w:r>
        <w:rPr>
          <w:spacing w:val="-1"/>
        </w:rPr>
        <w:t>as soon as</w:t>
      </w:r>
      <w:r>
        <w:t xml:space="preserve"> </w:t>
      </w:r>
      <w:r>
        <w:rPr>
          <w:spacing w:val="-1"/>
        </w:rPr>
        <w:t>feasible' if they have</w:t>
      </w:r>
      <w:r>
        <w:rPr>
          <w:spacing w:val="27"/>
        </w:rPr>
        <w:t xml:space="preserve"> </w:t>
      </w:r>
      <w:r>
        <w:t>not</w:t>
      </w:r>
      <w:r>
        <w:rPr>
          <w:spacing w:val="-1"/>
        </w:rPr>
        <w:t xml:space="preserve"> previously </w:t>
      </w:r>
      <w:r>
        <w:t>received</w:t>
      </w:r>
      <w:r>
        <w:rPr>
          <w:spacing w:val="-1"/>
        </w:rPr>
        <w:t xml:space="preserve"> Tdap, </w:t>
      </w:r>
      <w:r>
        <w:t>and</w:t>
      </w:r>
      <w:r>
        <w:rPr>
          <w:spacing w:val="-1"/>
        </w:rPr>
        <w:t xml:space="preserve"> regardless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 xml:space="preserve">the time since last Td </w:t>
      </w:r>
      <w:r>
        <w:rPr>
          <w:spacing w:val="-2"/>
        </w:rPr>
        <w:t>dose.</w:t>
      </w:r>
    </w:p>
    <w:p w:rsidR="006C70D0" w:rsidRDefault="006C70D0">
      <w:pPr>
        <w:spacing w:before="1"/>
        <w:rPr>
          <w:rFonts w:ascii="Arial" w:eastAsia="Arial" w:hAnsi="Arial" w:cs="Arial"/>
          <w:sz w:val="20"/>
          <w:szCs w:val="20"/>
        </w:rPr>
      </w:pPr>
    </w:p>
    <w:p w:rsidR="006C70D0" w:rsidRDefault="007227C5">
      <w:pPr>
        <w:ind w:left="859" w:right="34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Measles, Mumps, Rubella (MMR):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All 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HCP</w:t>
      </w:r>
      <w:r>
        <w:rPr>
          <w:rFonts w:ascii="Arial"/>
          <w:spacing w:val="-1"/>
          <w:sz w:val="20"/>
        </w:rPr>
        <w:t xml:space="preserve"> should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 xml:space="preserve"> immune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measles,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mumps, and rubella.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2"/>
          <w:sz w:val="20"/>
        </w:rPr>
        <w:t>Documentation</w:t>
      </w:r>
      <w:r>
        <w:rPr>
          <w:rFonts w:ascii="Arial"/>
          <w:spacing w:val="-1"/>
          <w:sz w:val="20"/>
        </w:rPr>
        <w:t xml:space="preserve"> of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immunity: a) </w:t>
      </w:r>
      <w:r>
        <w:rPr>
          <w:rFonts w:ascii="Arial"/>
          <w:sz w:val="20"/>
        </w:rPr>
        <w:t>2</w:t>
      </w:r>
      <w:r>
        <w:rPr>
          <w:rFonts w:ascii="Arial"/>
          <w:spacing w:val="-1"/>
          <w:sz w:val="20"/>
        </w:rPr>
        <w:t xml:space="preserve"> doses of </w:t>
      </w:r>
      <w:r>
        <w:rPr>
          <w:rFonts w:ascii="Arial"/>
          <w:spacing w:val="-1"/>
          <w:sz w:val="20"/>
        </w:rPr>
        <w:t>MMR on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after the</w:t>
      </w:r>
    </w:p>
    <w:p w:rsidR="006C70D0" w:rsidRDefault="007227C5">
      <w:pPr>
        <w:pStyle w:val="BodyText"/>
        <w:spacing w:before="4" w:line="230" w:lineRule="exact"/>
        <w:ind w:right="278" w:hanging="1"/>
      </w:pPr>
      <w:r>
        <w:t>1</w:t>
      </w:r>
      <w:r>
        <w:rPr>
          <w:position w:val="10"/>
          <w:sz w:val="13"/>
        </w:rPr>
        <w:t>st</w:t>
      </w:r>
      <w:r>
        <w:rPr>
          <w:spacing w:val="18"/>
          <w:position w:val="10"/>
          <w:sz w:val="13"/>
        </w:rPr>
        <w:t xml:space="preserve"> </w:t>
      </w:r>
      <w:r>
        <w:rPr>
          <w:spacing w:val="-1"/>
        </w:rPr>
        <w:t>birthday,</w:t>
      </w:r>
      <w:r>
        <w:rPr>
          <w:spacing w:val="-2"/>
        </w:rPr>
        <w:t xml:space="preserve"> </w:t>
      </w:r>
      <w:r>
        <w:rPr>
          <w:spacing w:val="-1"/>
        </w:rPr>
        <w:t xml:space="preserve">and at least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month apart; or b)</w:t>
      </w:r>
      <w:r>
        <w:rPr>
          <w:spacing w:val="25"/>
        </w:rPr>
        <w:t xml:space="preserve"> </w:t>
      </w:r>
      <w:r>
        <w:rPr>
          <w:spacing w:val="-1"/>
        </w:rPr>
        <w:t xml:space="preserve">laboratory </w:t>
      </w:r>
      <w:r>
        <w:rPr>
          <w:spacing w:val="-2"/>
        </w:rPr>
        <w:t>evidence</w:t>
      </w:r>
      <w:r>
        <w:rPr>
          <w:spacing w:val="-1"/>
        </w:rPr>
        <w:t xml:space="preserve"> of immunity to measles</w:t>
      </w:r>
      <w:r>
        <w:rPr>
          <w:spacing w:val="20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t>mumps</w:t>
      </w:r>
      <w:r>
        <w:rPr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spacing w:val="-1"/>
        </w:rPr>
        <w:t>rubella (Consider HCP with</w:t>
      </w:r>
    </w:p>
    <w:p w:rsidR="006C70D0" w:rsidRDefault="007227C5">
      <w:pPr>
        <w:pStyle w:val="BodyText"/>
        <w:ind w:right="318"/>
      </w:pPr>
      <w:r>
        <w:rPr>
          <w:spacing w:val="-1"/>
        </w:rPr>
        <w:t>“indeterminate” or</w:t>
      </w:r>
      <w:r>
        <w:rPr>
          <w:spacing w:val="-2"/>
        </w:rPr>
        <w:t xml:space="preserve"> </w:t>
      </w:r>
      <w:r>
        <w:rPr>
          <w:spacing w:val="-1"/>
        </w:rPr>
        <w:t>“equivocal” immunity as</w:t>
      </w:r>
      <w:r>
        <w:rPr>
          <w:spacing w:val="23"/>
        </w:rPr>
        <w:t xml:space="preserve"> </w:t>
      </w:r>
      <w:r>
        <w:rPr>
          <w:spacing w:val="-1"/>
        </w:rPr>
        <w:t>susceptible)..</w:t>
      </w:r>
    </w:p>
    <w:p w:rsidR="006C70D0" w:rsidRDefault="007227C5">
      <w:pPr>
        <w:pStyle w:val="BodyText"/>
        <w:spacing w:before="75"/>
        <w:ind w:right="414"/>
      </w:pPr>
      <w:r>
        <w:br w:type="column"/>
      </w:r>
      <w:r>
        <w:rPr>
          <w:b/>
          <w:spacing w:val="-1"/>
        </w:rPr>
        <w:lastRenderedPageBreak/>
        <w:t>Varicella:</w:t>
      </w:r>
      <w:r>
        <w:rPr>
          <w:b/>
          <w:spacing w:val="53"/>
        </w:rPr>
        <w:t xml:space="preserve"> </w:t>
      </w:r>
      <w:r>
        <w:rPr>
          <w:spacing w:val="-1"/>
        </w:rPr>
        <w:t>All HCP should</w:t>
      </w:r>
      <w:r>
        <w:rPr>
          <w:spacing w:val="-2"/>
        </w:rPr>
        <w:t xml:space="preserve"> </w:t>
      </w:r>
      <w:r>
        <w:rPr>
          <w:spacing w:val="-1"/>
        </w:rPr>
        <w:t>be immune to</w:t>
      </w:r>
      <w:r>
        <w:rPr>
          <w:spacing w:val="26"/>
        </w:rPr>
        <w:t xml:space="preserve"> </w:t>
      </w:r>
      <w:r>
        <w:rPr>
          <w:spacing w:val="-1"/>
        </w:rPr>
        <w:t>varicella. Evidence of immunity to varicella for</w:t>
      </w:r>
      <w:r>
        <w:rPr>
          <w:spacing w:val="27"/>
        </w:rPr>
        <w:t xml:space="preserve"> </w:t>
      </w:r>
      <w:r>
        <w:t>HCP</w:t>
      </w:r>
      <w:r>
        <w:rPr>
          <w:spacing w:val="-1"/>
        </w:rPr>
        <w:t xml:space="preserve"> include: </w:t>
      </w:r>
      <w:r>
        <w:t>written</w:t>
      </w:r>
      <w:r>
        <w:rPr>
          <w:spacing w:val="-1"/>
        </w:rPr>
        <w:t xml:space="preserve"> documentation with </w:t>
      </w:r>
      <w:r>
        <w:t>2</w:t>
      </w:r>
      <w:r>
        <w:rPr>
          <w:spacing w:val="31"/>
        </w:rPr>
        <w:t xml:space="preserve"> </w:t>
      </w:r>
      <w:r>
        <w:rPr>
          <w:spacing w:val="-1"/>
        </w:rPr>
        <w:t>doses of vaccine; laboratory evidence of</w:t>
      </w:r>
      <w:r>
        <w:rPr>
          <w:spacing w:val="25"/>
        </w:rPr>
        <w:t xml:space="preserve"> </w:t>
      </w:r>
      <w:r>
        <w:rPr>
          <w:spacing w:val="-1"/>
        </w:rPr>
        <w:t>immunity or laboratory confirmation of</w:t>
      </w:r>
      <w:r>
        <w:rPr>
          <w:spacing w:val="23"/>
        </w:rPr>
        <w:t xml:space="preserve"> </w:t>
      </w:r>
      <w:r>
        <w:rPr>
          <w:spacing w:val="-1"/>
        </w:rPr>
        <w:t xml:space="preserve">disease; </w:t>
      </w:r>
      <w:r>
        <w:rPr>
          <w:spacing w:val="-2"/>
        </w:rPr>
        <w:t>diagnosis</w:t>
      </w:r>
      <w:r>
        <w:t xml:space="preserve"> </w:t>
      </w:r>
      <w:r>
        <w:rPr>
          <w:spacing w:val="-1"/>
        </w:rPr>
        <w:t>of history of varicella</w:t>
      </w:r>
      <w:r>
        <w:rPr>
          <w:spacing w:val="22"/>
        </w:rPr>
        <w:t xml:space="preserve"> </w:t>
      </w:r>
      <w:r>
        <w:rPr>
          <w:spacing w:val="-1"/>
        </w:rPr>
        <w:t xml:space="preserve">disease </w:t>
      </w:r>
      <w:r>
        <w:t>by</w:t>
      </w:r>
      <w:r>
        <w:rPr>
          <w:spacing w:val="-1"/>
        </w:rPr>
        <w:t xml:space="preserve"> health-care </w:t>
      </w:r>
      <w:r>
        <w:t>provider,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diagno</w:t>
      </w:r>
      <w:r>
        <w:rPr>
          <w:spacing w:val="-1"/>
        </w:rPr>
        <w:t>sis</w:t>
      </w:r>
      <w:r>
        <w:rPr>
          <w:spacing w:val="39"/>
        </w:rPr>
        <w:t xml:space="preserve"> </w:t>
      </w:r>
      <w:r>
        <w:rPr>
          <w:spacing w:val="-1"/>
        </w:rPr>
        <w:t>of history of herpes</w:t>
      </w:r>
      <w:r>
        <w:t xml:space="preserve"> </w:t>
      </w:r>
      <w:r>
        <w:rPr>
          <w:spacing w:val="-1"/>
        </w:rPr>
        <w:t>zoster</w:t>
      </w:r>
      <w:r>
        <w:rPr>
          <w:spacing w:val="-2"/>
        </w:rPr>
        <w:t xml:space="preserve"> </w:t>
      </w:r>
      <w:r>
        <w:rPr>
          <w:spacing w:val="-1"/>
        </w:rPr>
        <w:t>by health-care</w:t>
      </w:r>
      <w:r>
        <w:rPr>
          <w:spacing w:val="25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occupational</w:t>
      </w:r>
      <w:r>
        <w:rPr>
          <w:spacing w:val="43"/>
        </w:rPr>
        <w:t xml:space="preserve"> </w:t>
      </w:r>
      <w:r>
        <w:t>health</w:t>
      </w:r>
      <w:r>
        <w:rPr>
          <w:spacing w:val="-1"/>
        </w:rPr>
        <w:t xml:space="preserve"> nurse).</w:t>
      </w:r>
    </w:p>
    <w:p w:rsidR="006C70D0" w:rsidRDefault="006C70D0">
      <w:pPr>
        <w:spacing w:before="4"/>
        <w:rPr>
          <w:rFonts w:ascii="Arial" w:eastAsia="Arial" w:hAnsi="Arial" w:cs="Arial"/>
          <w:sz w:val="21"/>
          <w:szCs w:val="21"/>
        </w:rPr>
      </w:pPr>
    </w:p>
    <w:p w:rsidR="006C70D0" w:rsidRDefault="007227C5">
      <w:pPr>
        <w:pStyle w:val="BodyText"/>
        <w:spacing w:line="240" w:lineRule="exact"/>
        <w:ind w:right="472"/>
      </w:pPr>
      <w:r>
        <w:rPr>
          <w:rFonts w:cs="Arial"/>
          <w:b/>
          <w:bCs/>
          <w:spacing w:val="-1"/>
        </w:rPr>
        <w:t>Hepatitis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B:</w:t>
      </w:r>
      <w:r>
        <w:rPr>
          <w:rFonts w:cs="Arial"/>
          <w:b/>
          <w:bCs/>
          <w:spacing w:val="55"/>
        </w:rPr>
        <w:t xml:space="preserve"> </w:t>
      </w:r>
      <w:r>
        <w:t>HCP</w:t>
      </w:r>
      <w:r>
        <w:rPr>
          <w:spacing w:val="-1"/>
        </w:rPr>
        <w:t xml:space="preserve"> should </w:t>
      </w:r>
      <w:r>
        <w:t>receive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doses</w:t>
      </w:r>
      <w:r>
        <w:rPr>
          <w:spacing w:val="29"/>
        </w:rPr>
        <w:t xml:space="preserve"> </w:t>
      </w:r>
      <w:r>
        <w:rPr>
          <w:spacing w:val="-1"/>
        </w:rPr>
        <w:t xml:space="preserve">hepatitis </w:t>
      </w:r>
      <w:r>
        <w:t>B</w:t>
      </w:r>
      <w:r>
        <w:rPr>
          <w:spacing w:val="-1"/>
        </w:rPr>
        <w:t xml:space="preserve"> vaccine at 0, 1, and </w:t>
      </w:r>
      <w:r>
        <w:t>6</w:t>
      </w:r>
      <w:r>
        <w:rPr>
          <w:spacing w:val="-1"/>
        </w:rPr>
        <w:t xml:space="preserve"> months.</w:t>
      </w:r>
      <w:r>
        <w:rPr>
          <w:spacing w:val="26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hepatitis </w:t>
      </w:r>
      <w:r>
        <w:t>B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antibody</w:t>
      </w:r>
      <w:r>
        <w:rPr>
          <w:spacing w:val="-1"/>
        </w:rPr>
        <w:t xml:space="preserve"> (anti-</w:t>
      </w:r>
      <w:r>
        <w:rPr>
          <w:spacing w:val="23"/>
        </w:rPr>
        <w:t xml:space="preserve"> </w:t>
      </w:r>
      <w:r>
        <w:t>HBs)</w:t>
      </w:r>
      <w:r>
        <w:rPr>
          <w:spacing w:val="-2"/>
        </w:rPr>
        <w:t xml:space="preserve"> </w:t>
      </w:r>
      <w:r>
        <w:t>1–2</w:t>
      </w:r>
      <w:r>
        <w:rPr>
          <w:spacing w:val="-1"/>
        </w:rPr>
        <w:t xml:space="preserve"> months </w:t>
      </w:r>
      <w:r>
        <w:t>after</w:t>
      </w:r>
      <w:r>
        <w:rPr>
          <w:spacing w:val="-1"/>
        </w:rPr>
        <w:t xml:space="preserve"> </w:t>
      </w:r>
      <w:r>
        <w:t>3</w:t>
      </w:r>
      <w:r>
        <w:rPr>
          <w:position w:val="10"/>
          <w:sz w:val="13"/>
          <w:szCs w:val="13"/>
        </w:rPr>
        <w:t>rd</w:t>
      </w:r>
      <w:r>
        <w:rPr>
          <w:spacing w:val="17"/>
          <w:position w:val="10"/>
          <w:sz w:val="13"/>
          <w:szCs w:val="13"/>
        </w:rPr>
        <w:t xml:space="preserve"> </w:t>
      </w:r>
      <w:r>
        <w:rPr>
          <w:spacing w:val="-1"/>
        </w:rPr>
        <w:t>dose to</w:t>
      </w:r>
      <w:r>
        <w:rPr>
          <w:spacing w:val="-2"/>
        </w:rPr>
        <w:t xml:space="preserve"> document</w:t>
      </w:r>
    </w:p>
    <w:p w:rsidR="006C70D0" w:rsidRDefault="007227C5">
      <w:pPr>
        <w:pStyle w:val="BodyText"/>
        <w:spacing w:before="3" w:line="250" w:lineRule="auto"/>
        <w:ind w:left="860" w:right="414"/>
      </w:pPr>
      <w:r>
        <w:rPr>
          <w:spacing w:val="-1"/>
        </w:rPr>
        <w:t>immunity.</w:t>
      </w:r>
      <w:r>
        <w:rPr>
          <w:spacing w:val="54"/>
        </w:rPr>
        <w:t xml:space="preserve"> </w:t>
      </w:r>
      <w:r>
        <w:rPr>
          <w:spacing w:val="-1"/>
        </w:rPr>
        <w:t xml:space="preserve">HCP and </w:t>
      </w:r>
      <w:r>
        <w:rPr>
          <w:spacing w:val="-2"/>
        </w:rPr>
        <w:t>trainees</w:t>
      </w:r>
      <w:r>
        <w:rPr>
          <w:spacing w:val="-1"/>
        </w:rPr>
        <w:t xml:space="preserve"> in certain</w:t>
      </w:r>
      <w:r>
        <w:rPr>
          <w:spacing w:val="22"/>
        </w:rPr>
        <w:t xml:space="preserve"> </w:t>
      </w:r>
      <w:r>
        <w:rPr>
          <w:spacing w:val="-1"/>
        </w:rPr>
        <w:t>populations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high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chronic hepatitis </w:t>
      </w:r>
      <w:r>
        <w:t>B</w:t>
      </w:r>
      <w:r>
        <w:rPr>
          <w:spacing w:val="43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born </w:t>
      </w:r>
      <w:r>
        <w:t>in</w:t>
      </w:r>
      <w:r>
        <w:rPr>
          <w:spacing w:val="-1"/>
        </w:rPr>
        <w:t xml:space="preserve"> countries </w:t>
      </w:r>
      <w:r>
        <w:t>with</w:t>
      </w:r>
      <w:r>
        <w:rPr>
          <w:spacing w:val="-1"/>
        </w:rPr>
        <w:t xml:space="preserve"> high and</w:t>
      </w:r>
      <w:r>
        <w:rPr>
          <w:spacing w:val="25"/>
        </w:rPr>
        <w:t xml:space="preserve"> </w:t>
      </w:r>
      <w:r>
        <w:rPr>
          <w:spacing w:val="-1"/>
        </w:rPr>
        <w:t>intermediate</w:t>
      </w:r>
      <w:r>
        <w:rPr>
          <w:spacing w:val="-2"/>
        </w:rPr>
        <w:t xml:space="preserve"> </w:t>
      </w:r>
      <w:r>
        <w:rPr>
          <w:spacing w:val="-1"/>
        </w:rPr>
        <w:t xml:space="preserve">endemicity) </w:t>
      </w:r>
      <w:r>
        <w:t>should</w:t>
      </w:r>
      <w:r>
        <w:rPr>
          <w:spacing w:val="-1"/>
        </w:rPr>
        <w:t xml:space="preserve"> be tested </w:t>
      </w:r>
      <w:r>
        <w:t>for</w:t>
      </w:r>
      <w:r>
        <w:rPr>
          <w:spacing w:val="51"/>
        </w:rPr>
        <w:t xml:space="preserve"> </w:t>
      </w:r>
      <w:r>
        <w:t>HBsAg</w:t>
      </w:r>
      <w:r>
        <w:rPr>
          <w:spacing w:val="-1"/>
        </w:rPr>
        <w:t xml:space="preserve"> and anti-HBc/anti-HBs </w:t>
      </w:r>
      <w:r>
        <w:t>to</w:t>
      </w:r>
      <w:r>
        <w:rPr>
          <w:spacing w:val="-1"/>
        </w:rPr>
        <w:t xml:space="preserve"> determine</w:t>
      </w:r>
      <w:r>
        <w:rPr>
          <w:spacing w:val="47"/>
        </w:rPr>
        <w:t xml:space="preserve"> </w:t>
      </w:r>
      <w:r>
        <w:t>infection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prior </w:t>
      </w:r>
      <w:r>
        <w:t>to</w:t>
      </w:r>
      <w:r>
        <w:rPr>
          <w:spacing w:val="-1"/>
        </w:rPr>
        <w:t xml:space="preserve"> vaccination.</w:t>
      </w:r>
    </w:p>
    <w:p w:rsidR="006C70D0" w:rsidRDefault="006C70D0">
      <w:pPr>
        <w:spacing w:before="1"/>
        <w:rPr>
          <w:rFonts w:ascii="Arial" w:eastAsia="Arial" w:hAnsi="Arial" w:cs="Arial"/>
          <w:sz w:val="19"/>
          <w:szCs w:val="19"/>
        </w:rPr>
      </w:pPr>
    </w:p>
    <w:p w:rsidR="006C70D0" w:rsidRDefault="007227C5">
      <w:pPr>
        <w:pStyle w:val="BodyText"/>
        <w:ind w:right="7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575310</wp:posOffset>
                </wp:positionV>
                <wp:extent cx="74930" cy="1270"/>
                <wp:effectExtent l="8890" t="13335" r="1143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1270"/>
                          <a:chOff x="8219" y="906"/>
                          <a:chExt cx="1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19" y="906"/>
                            <a:ext cx="118" cy="2"/>
                          </a:xfrm>
                          <a:custGeom>
                            <a:avLst/>
                            <a:gdLst>
                              <a:gd name="T0" fmla="+- 0 8219 8219"/>
                              <a:gd name="T1" fmla="*/ T0 w 118"/>
                              <a:gd name="T2" fmla="+- 0 8336 8219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0.95pt;margin-top:45.3pt;width:5.9pt;height:.1pt;z-index:-6112;mso-position-horizontal-relative:page" coordorigin="8219,906" coordsize="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">
                <v:shape id="Freeform 3" o:spid="_x0000_s1027" style="position:absolute;left:8219;top:906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49MMA&#10;AADaAAAADwAAAGRycy9kb3ducmV2LnhtbESPQWvCQBSE7wX/w/KE3upGLUWjq0ikrT0aRfD2yD6z&#10;0ezbkN1q/PduoeBxmJlvmPmys7W4UusrxwqGgwQEceF0xaWC/e7zbQLCB2SNtWNScCcPy0XvZY6p&#10;djfe0jUPpYgQ9ikqMCE0qZS+MGTRD1xDHL2Tay2GKNtS6hZvEW5rOUqSD2mx4rhgsKHMUHHJf62C&#10;+mt8OJ6H79l6Y07b6eE7H3c/mVKv/W41AxGoC8/wf3ujFYzg7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49MMAAADaAAAADwAAAAAAAAAAAAAAAACYAgAAZHJzL2Rv&#10;d25yZXYueG1sUEsFBgAAAAAEAAQA9QAAAIgDAAAAAA==&#10;" path="m,l117,e" filled="f" strokeweight=".82pt">
                  <v:path arrowok="t" o:connecttype="custom" o:connectlocs="0,0;117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-2"/>
        </w:rPr>
        <w:t>Meningococcal:</w:t>
      </w:r>
      <w:r>
        <w:rPr>
          <w:b/>
          <w:spacing w:val="54"/>
        </w:rPr>
        <w:t xml:space="preserve"> </w:t>
      </w:r>
      <w:r>
        <w:rPr>
          <w:spacing w:val="-1"/>
        </w:rPr>
        <w:t>Quadrivalent</w:t>
      </w:r>
      <w:r>
        <w:rPr>
          <w:spacing w:val="26"/>
        </w:rPr>
        <w:t xml:space="preserve"> </w:t>
      </w:r>
      <w:r>
        <w:rPr>
          <w:spacing w:val="-1"/>
        </w:rPr>
        <w:t xml:space="preserve">meningococcal vaccine (MCV4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 xml:space="preserve">MenACY-CRM) </w:t>
      </w:r>
      <w:r>
        <w:t>(IM)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recommended for</w:t>
      </w:r>
      <w:r>
        <w:rPr>
          <w:spacing w:val="41"/>
        </w:rPr>
        <w:t xml:space="preserve"> </w:t>
      </w:r>
      <w:r>
        <w:rPr>
          <w:spacing w:val="-1"/>
        </w:rPr>
        <w:t xml:space="preserve">microbiologists </w:t>
      </w:r>
      <w:r>
        <w:t>&lt;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years </w:t>
      </w:r>
      <w:r>
        <w:t>old</w:t>
      </w:r>
      <w:r>
        <w:rPr>
          <w:spacing w:val="-1"/>
        </w:rPr>
        <w:t xml:space="preserve"> who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 xml:space="preserve">routinely exposed to </w:t>
      </w:r>
      <w:r>
        <w:rPr>
          <w:i/>
          <w:spacing w:val="-1"/>
        </w:rPr>
        <w:t>N. meningitidis</w:t>
      </w:r>
      <w:r>
        <w:rPr>
          <w:i/>
          <w:spacing w:val="24"/>
        </w:rPr>
        <w:t xml:space="preserve"> </w:t>
      </w:r>
      <w:r>
        <w:rPr>
          <w:spacing w:val="-1"/>
        </w:rPr>
        <w:t>isolates</w:t>
      </w:r>
      <w:r>
        <w:rPr>
          <w:i/>
          <w:spacing w:val="-1"/>
        </w:rPr>
        <w:t>.</w:t>
      </w:r>
      <w:r>
        <w:rPr>
          <w:i/>
          <w:spacing w:val="53"/>
        </w:rPr>
        <w:t xml:space="preserve"> </w:t>
      </w:r>
      <w:r>
        <w:rPr>
          <w:spacing w:val="-1"/>
        </w:rPr>
        <w:t>MPSV (SC) is</w:t>
      </w:r>
      <w:r>
        <w:t xml:space="preserve"> </w:t>
      </w:r>
      <w:r>
        <w:rPr>
          <w:spacing w:val="-1"/>
        </w:rPr>
        <w:t>recommended for</w:t>
      </w:r>
      <w:r>
        <w:rPr>
          <w:spacing w:val="28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55 </w:t>
      </w:r>
      <w:r>
        <w:t>years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 xml:space="preserve">Those </w:t>
      </w:r>
      <w:r>
        <w:t>who</w:t>
      </w:r>
      <w:r>
        <w:rPr>
          <w:spacing w:val="-1"/>
        </w:rPr>
        <w:t xml:space="preserve"> remain</w:t>
      </w:r>
      <w:r>
        <w:rPr>
          <w:spacing w:val="26"/>
        </w:rPr>
        <w:t xml:space="preserve"> </w:t>
      </w:r>
      <w:r>
        <w:rPr>
          <w:spacing w:val="-1"/>
        </w:rPr>
        <w:t xml:space="preserve">at high risk should be </w:t>
      </w:r>
      <w:r>
        <w:rPr>
          <w:spacing w:val="-2"/>
        </w:rPr>
        <w:t>revaccinated</w:t>
      </w:r>
      <w:r>
        <w:rPr>
          <w:spacing w:val="-1"/>
        </w:rPr>
        <w:t xml:space="preserve"> every</w:t>
      </w:r>
      <w:r>
        <w:rPr>
          <w:spacing w:val="3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years.</w:t>
      </w:r>
    </w:p>
    <w:p w:rsidR="006C70D0" w:rsidRDefault="006C70D0">
      <w:pPr>
        <w:sectPr w:rsidR="006C70D0">
          <w:type w:val="continuous"/>
          <w:pgSz w:w="12240" w:h="15840"/>
          <w:pgMar w:top="280" w:right="940" w:bottom="280" w:left="580" w:header="720" w:footer="720" w:gutter="0"/>
          <w:cols w:num="2" w:space="720" w:equalWidth="0">
            <w:col w:w="5086" w:space="314"/>
            <w:col w:w="5320"/>
          </w:cols>
        </w:sectPr>
      </w:pPr>
    </w:p>
    <w:p w:rsidR="006C70D0" w:rsidRDefault="006C70D0">
      <w:pPr>
        <w:rPr>
          <w:rFonts w:ascii="Arial" w:eastAsia="Arial" w:hAnsi="Arial" w:cs="Arial"/>
          <w:sz w:val="20"/>
          <w:szCs w:val="20"/>
        </w:rPr>
      </w:pPr>
    </w:p>
    <w:p w:rsidR="006C70D0" w:rsidRDefault="006C70D0">
      <w:pPr>
        <w:rPr>
          <w:rFonts w:ascii="Arial" w:eastAsia="Arial" w:hAnsi="Arial" w:cs="Arial"/>
          <w:sz w:val="20"/>
          <w:szCs w:val="20"/>
        </w:rPr>
      </w:pPr>
    </w:p>
    <w:p w:rsidR="006C70D0" w:rsidRDefault="006C70D0">
      <w:pPr>
        <w:rPr>
          <w:rFonts w:ascii="Arial" w:eastAsia="Arial" w:hAnsi="Arial" w:cs="Arial"/>
          <w:sz w:val="20"/>
          <w:szCs w:val="20"/>
        </w:rPr>
      </w:pPr>
    </w:p>
    <w:p w:rsidR="006C70D0" w:rsidRDefault="006C70D0">
      <w:pPr>
        <w:rPr>
          <w:rFonts w:ascii="Arial" w:eastAsia="Arial" w:hAnsi="Arial" w:cs="Arial"/>
          <w:sz w:val="20"/>
          <w:szCs w:val="20"/>
        </w:rPr>
      </w:pPr>
    </w:p>
    <w:p w:rsidR="006C70D0" w:rsidRDefault="006C70D0">
      <w:pPr>
        <w:rPr>
          <w:rFonts w:ascii="Arial" w:eastAsia="Arial" w:hAnsi="Arial" w:cs="Arial"/>
          <w:sz w:val="20"/>
          <w:szCs w:val="20"/>
        </w:rPr>
      </w:pPr>
    </w:p>
    <w:p w:rsidR="006C70D0" w:rsidRDefault="006C70D0">
      <w:pPr>
        <w:spacing w:before="8"/>
        <w:rPr>
          <w:rFonts w:ascii="Arial" w:eastAsia="Arial" w:hAnsi="Arial" w:cs="Arial"/>
          <w:sz w:val="20"/>
          <w:szCs w:val="20"/>
        </w:rPr>
      </w:pPr>
    </w:p>
    <w:p w:rsidR="006C70D0" w:rsidRDefault="007227C5">
      <w:pPr>
        <w:ind w:right="3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</w:t>
      </w:r>
    </w:p>
    <w:sectPr w:rsidR="006C70D0">
      <w:type w:val="continuous"/>
      <w:pgSz w:w="12240" w:h="15840"/>
      <w:pgMar w:top="280" w:right="9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49FC"/>
    <w:multiLevelType w:val="hybridMultilevel"/>
    <w:tmpl w:val="FEB4E4DA"/>
    <w:lvl w:ilvl="0" w:tplc="0E5E6D84">
      <w:start w:val="1"/>
      <w:numFmt w:val="decimal"/>
      <w:lvlText w:val="%1."/>
      <w:lvlJc w:val="left"/>
      <w:pPr>
        <w:ind w:left="1289" w:hanging="390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F9CA3DB2">
      <w:start w:val="1"/>
      <w:numFmt w:val="bullet"/>
      <w:lvlText w:val="•"/>
      <w:lvlJc w:val="left"/>
      <w:pPr>
        <w:ind w:left="2196" w:hanging="390"/>
      </w:pPr>
      <w:rPr>
        <w:rFonts w:hint="default"/>
      </w:rPr>
    </w:lvl>
    <w:lvl w:ilvl="2" w:tplc="4EAC6D26">
      <w:start w:val="1"/>
      <w:numFmt w:val="bullet"/>
      <w:lvlText w:val="•"/>
      <w:lvlJc w:val="left"/>
      <w:pPr>
        <w:ind w:left="3103" w:hanging="390"/>
      </w:pPr>
      <w:rPr>
        <w:rFonts w:hint="default"/>
      </w:rPr>
    </w:lvl>
    <w:lvl w:ilvl="3" w:tplc="E7CE62D2">
      <w:start w:val="1"/>
      <w:numFmt w:val="bullet"/>
      <w:lvlText w:val="•"/>
      <w:lvlJc w:val="left"/>
      <w:pPr>
        <w:ind w:left="4010" w:hanging="390"/>
      </w:pPr>
      <w:rPr>
        <w:rFonts w:hint="default"/>
      </w:rPr>
    </w:lvl>
    <w:lvl w:ilvl="4" w:tplc="86120434">
      <w:start w:val="1"/>
      <w:numFmt w:val="bullet"/>
      <w:lvlText w:val="•"/>
      <w:lvlJc w:val="left"/>
      <w:pPr>
        <w:ind w:left="4917" w:hanging="390"/>
      </w:pPr>
      <w:rPr>
        <w:rFonts w:hint="default"/>
      </w:rPr>
    </w:lvl>
    <w:lvl w:ilvl="5" w:tplc="94D66512">
      <w:start w:val="1"/>
      <w:numFmt w:val="bullet"/>
      <w:lvlText w:val="•"/>
      <w:lvlJc w:val="left"/>
      <w:pPr>
        <w:ind w:left="5824" w:hanging="390"/>
      </w:pPr>
      <w:rPr>
        <w:rFonts w:hint="default"/>
      </w:rPr>
    </w:lvl>
    <w:lvl w:ilvl="6" w:tplc="F5986AFE">
      <w:start w:val="1"/>
      <w:numFmt w:val="bullet"/>
      <w:lvlText w:val="•"/>
      <w:lvlJc w:val="left"/>
      <w:pPr>
        <w:ind w:left="6731" w:hanging="390"/>
      </w:pPr>
      <w:rPr>
        <w:rFonts w:hint="default"/>
      </w:rPr>
    </w:lvl>
    <w:lvl w:ilvl="7" w:tplc="2E46B466">
      <w:start w:val="1"/>
      <w:numFmt w:val="bullet"/>
      <w:lvlText w:val="•"/>
      <w:lvlJc w:val="left"/>
      <w:pPr>
        <w:ind w:left="7638" w:hanging="390"/>
      </w:pPr>
      <w:rPr>
        <w:rFonts w:hint="default"/>
      </w:rPr>
    </w:lvl>
    <w:lvl w:ilvl="8" w:tplc="57E4540C">
      <w:start w:val="1"/>
      <w:numFmt w:val="bullet"/>
      <w:lvlText w:val="•"/>
      <w:lvlJc w:val="left"/>
      <w:pPr>
        <w:ind w:left="8545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D0"/>
    <w:rsid w:val="006C70D0"/>
    <w:rsid w:val="0072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4"/>
      <w:ind w:left="1260" w:hanging="39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4"/>
      <w:ind w:left="1260" w:hanging="39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im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vaccines/recs/ac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/mmwr/pdf/rr/rr60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the Guidelines</vt:lpstr>
    </vt:vector>
  </TitlesOfParts>
  <Company>EOHHS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the Guidelines</dc:title>
  <dc:creator>GPalmeri</dc:creator>
  <cp:lastModifiedBy> </cp:lastModifiedBy>
  <cp:revision>2</cp:revision>
  <dcterms:created xsi:type="dcterms:W3CDTF">2017-11-14T15:22:00Z</dcterms:created>
  <dcterms:modified xsi:type="dcterms:W3CDTF">2017-11-14T15:22:00Z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2017-11-07T00:00:00Z</vt:filetime>
  </property>
</Properties>
</file>