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1" w:rsidRPr="005433AF" w:rsidRDefault="005855D1" w:rsidP="00CE2E11">
      <w:pPr>
        <w:spacing w:after="0"/>
        <w:rPr>
          <w:rFonts w:asciiTheme="minorBidi" w:eastAsia="Times New Roman" w:hAnsiTheme="minorBidi"/>
          <w:sz w:val="23"/>
          <w:szCs w:val="23"/>
        </w:rPr>
      </w:pPr>
      <w:bookmarkStart w:id="0" w:name="_GoBack"/>
      <w:bookmarkEnd w:id="0"/>
    </w:p>
    <w:p w:rsidR="00AD20D8" w:rsidRPr="00E16A2F" w:rsidRDefault="000978E0" w:rsidP="000978E0">
      <w:pPr>
        <w:rPr>
          <w:rFonts w:asciiTheme="minorBidi" w:hAnsiTheme="minorBidi"/>
          <w:b/>
          <w:sz w:val="28"/>
          <w:szCs w:val="28"/>
          <w:lang w:val="es-MX"/>
        </w:rPr>
      </w:pPr>
      <w:r w:rsidRPr="00E16A2F">
        <w:rPr>
          <w:rFonts w:asciiTheme="minorBidi" w:hAnsiTheme="minorBidi"/>
          <w:b/>
          <w:sz w:val="28"/>
          <w:szCs w:val="28"/>
          <w:lang w:val="es-MX"/>
        </w:rPr>
        <w:t xml:space="preserve">Condado de </w:t>
      </w:r>
      <w:r w:rsidR="00AD20D8" w:rsidRPr="00E16A2F">
        <w:rPr>
          <w:rFonts w:asciiTheme="minorBidi" w:hAnsiTheme="minorBidi"/>
          <w:b/>
          <w:sz w:val="28"/>
          <w:szCs w:val="28"/>
          <w:lang w:val="es-MX"/>
        </w:rPr>
        <w:t>Hampden</w:t>
      </w:r>
    </w:p>
    <w:p w:rsidR="000978E0" w:rsidRPr="00E16A2F" w:rsidRDefault="00EB5A2E" w:rsidP="00EB5A2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sz w:val="28"/>
          <w:szCs w:val="28"/>
          <w:lang w:val="es-MX"/>
        </w:rPr>
      </w:pPr>
      <w:r w:rsidRPr="00E16A2F">
        <w:rPr>
          <w:rFonts w:asciiTheme="minorBidi" w:hAnsiTheme="minorBidi"/>
          <w:b/>
          <w:sz w:val="28"/>
          <w:szCs w:val="28"/>
          <w:lang w:val="es-MX"/>
        </w:rPr>
        <w:t>Miércoles</w:t>
      </w:r>
      <w:r w:rsidR="000978E0" w:rsidRPr="00E16A2F">
        <w:rPr>
          <w:rFonts w:asciiTheme="minorBidi" w:hAnsiTheme="minorBidi"/>
          <w:b/>
          <w:sz w:val="28"/>
          <w:szCs w:val="28"/>
          <w:lang w:val="es-MX"/>
        </w:rPr>
        <w:t xml:space="preserve">, </w:t>
      </w:r>
      <w:r w:rsidRPr="00E16A2F">
        <w:rPr>
          <w:rFonts w:asciiTheme="minorBidi" w:hAnsiTheme="minorBidi"/>
          <w:b/>
          <w:sz w:val="28"/>
          <w:szCs w:val="28"/>
          <w:lang w:val="es-MX"/>
        </w:rPr>
        <w:t>1</w:t>
      </w:r>
      <w:r w:rsidR="000978E0" w:rsidRPr="00E16A2F">
        <w:rPr>
          <w:rFonts w:asciiTheme="minorBidi" w:hAnsiTheme="minorBidi"/>
          <w:b/>
          <w:sz w:val="28"/>
          <w:szCs w:val="28"/>
          <w:lang w:val="es-MX"/>
        </w:rPr>
        <w:t xml:space="preserve">3 de </w:t>
      </w:r>
      <w:r w:rsidRPr="00E16A2F">
        <w:rPr>
          <w:rFonts w:asciiTheme="minorBidi" w:hAnsiTheme="minorBidi"/>
          <w:b/>
          <w:sz w:val="28"/>
          <w:szCs w:val="28"/>
          <w:lang w:val="es-MX"/>
        </w:rPr>
        <w:t>diciembre</w:t>
      </w:r>
      <w:r w:rsidR="00A84686" w:rsidRPr="00E16A2F">
        <w:rPr>
          <w:rFonts w:asciiTheme="minorBidi" w:hAnsiTheme="minorBidi"/>
          <w:b/>
          <w:sz w:val="28"/>
          <w:szCs w:val="28"/>
          <w:lang w:val="es-MX"/>
        </w:rPr>
        <w:t xml:space="preserve"> del 2017, de 8:00 a. m. a 12:00 p</w:t>
      </w:r>
      <w:r w:rsidR="000978E0" w:rsidRPr="00E16A2F">
        <w:rPr>
          <w:rFonts w:asciiTheme="minorBidi" w:hAnsiTheme="minorBidi"/>
          <w:b/>
          <w:sz w:val="28"/>
          <w:szCs w:val="28"/>
          <w:lang w:val="es-MX"/>
        </w:rPr>
        <w:t>. m.</w:t>
      </w:r>
    </w:p>
    <w:p w:rsidR="000978E0" w:rsidRPr="00E16A2F" w:rsidRDefault="000978E0" w:rsidP="000978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sz w:val="28"/>
          <w:szCs w:val="28"/>
          <w:lang w:val="es-MX"/>
        </w:rPr>
      </w:pPr>
    </w:p>
    <w:p w:rsidR="00100C41" w:rsidRPr="00E16A2F" w:rsidRDefault="00866629" w:rsidP="000978E0">
      <w:pPr>
        <w:spacing w:after="0"/>
        <w:rPr>
          <w:rFonts w:asciiTheme="minorBidi" w:hAnsiTheme="minorBidi"/>
          <w:b/>
          <w:sz w:val="28"/>
          <w:szCs w:val="28"/>
        </w:rPr>
      </w:pPr>
      <w:r w:rsidRPr="00E16A2F">
        <w:rPr>
          <w:rFonts w:asciiTheme="minorBidi" w:hAnsiTheme="minorBidi"/>
          <w:b/>
          <w:sz w:val="28"/>
          <w:szCs w:val="28"/>
        </w:rPr>
        <w:t>Albergue</w:t>
      </w:r>
      <w:r w:rsidR="00C473D3" w:rsidRPr="00E16A2F">
        <w:rPr>
          <w:rFonts w:asciiTheme="minorBidi" w:hAnsiTheme="minorBidi"/>
          <w:b/>
          <w:sz w:val="28"/>
          <w:szCs w:val="28"/>
        </w:rPr>
        <w:t>:</w:t>
      </w:r>
      <w:r w:rsidRPr="00E16A2F">
        <w:rPr>
          <w:rFonts w:asciiTheme="minorBidi" w:hAnsiTheme="minorBidi"/>
          <w:b/>
          <w:sz w:val="28"/>
          <w:szCs w:val="28"/>
        </w:rPr>
        <w:t xml:space="preserve"> </w:t>
      </w:r>
      <w:r w:rsidR="00972BD9" w:rsidRPr="00E16A2F">
        <w:rPr>
          <w:rFonts w:asciiTheme="minorBidi" w:hAnsiTheme="minorBidi"/>
          <w:b/>
          <w:sz w:val="28"/>
          <w:szCs w:val="28"/>
        </w:rPr>
        <w:t>Friends of the Homeless</w:t>
      </w:r>
      <w:r w:rsidR="00100C41" w:rsidRPr="00E16A2F">
        <w:rPr>
          <w:rFonts w:asciiTheme="minorBidi" w:hAnsiTheme="minorBidi"/>
          <w:b/>
          <w:sz w:val="28"/>
          <w:szCs w:val="28"/>
        </w:rPr>
        <w:t xml:space="preserve"> Resource Center/Shelter</w:t>
      </w:r>
    </w:p>
    <w:p w:rsidR="00972BD9" w:rsidRPr="00E16A2F" w:rsidRDefault="00972BD9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E16A2F">
        <w:rPr>
          <w:rFonts w:asciiTheme="minorBidi" w:hAnsiTheme="minorBidi"/>
          <w:b/>
          <w:sz w:val="28"/>
          <w:szCs w:val="28"/>
        </w:rPr>
        <w:t>755 Worthington St., Springfield, MA</w:t>
      </w:r>
      <w:r w:rsidR="00100C41" w:rsidRPr="00E16A2F">
        <w:rPr>
          <w:rFonts w:asciiTheme="minorBidi" w:hAnsiTheme="minorBidi"/>
          <w:b/>
          <w:sz w:val="28"/>
          <w:szCs w:val="28"/>
        </w:rPr>
        <w:t>, 01105</w:t>
      </w:r>
    </w:p>
    <w:p w:rsidR="00100C41" w:rsidRPr="00095CF6" w:rsidRDefault="00100C41" w:rsidP="00100C41">
      <w:pPr>
        <w:spacing w:after="0"/>
        <w:rPr>
          <w:rFonts w:asciiTheme="minorBidi" w:eastAsia="Arial" w:hAnsiTheme="minorBidi"/>
          <w:b/>
          <w:bCs/>
          <w:sz w:val="23"/>
          <w:szCs w:val="23"/>
          <w:bdr w:val="nil"/>
        </w:rPr>
      </w:pPr>
    </w:p>
    <w:p w:rsidR="00AD20D8" w:rsidRPr="00E16A2F" w:rsidRDefault="00097653" w:rsidP="00100C41">
      <w:pPr>
        <w:spacing w:after="0"/>
        <w:rPr>
          <w:rFonts w:asciiTheme="minorBidi" w:hAnsiTheme="minorBidi"/>
          <w:sz w:val="24"/>
          <w:szCs w:val="24"/>
        </w:rPr>
      </w:pPr>
      <w:r w:rsidRPr="00E16A2F">
        <w:rPr>
          <w:rFonts w:asciiTheme="minorBidi" w:eastAsia="Arial" w:hAnsiTheme="minorBidi"/>
          <w:b/>
          <w:bCs/>
          <w:sz w:val="24"/>
          <w:szCs w:val="24"/>
          <w:bdr w:val="nil"/>
        </w:rPr>
        <w:t>Con transporte público</w:t>
      </w:r>
      <w:r w:rsidR="00972BD9" w:rsidRPr="00E16A2F">
        <w:rPr>
          <w:rFonts w:asciiTheme="minorBidi" w:eastAsia="Arial" w:hAnsiTheme="minorBidi"/>
          <w:b/>
          <w:bCs/>
          <w:sz w:val="24"/>
          <w:szCs w:val="24"/>
          <w:bdr w:val="nil"/>
        </w:rPr>
        <w:t>:</w:t>
      </w:r>
      <w:r w:rsidR="00BB2979" w:rsidRPr="00E16A2F">
        <w:rPr>
          <w:rFonts w:asciiTheme="minorBidi" w:hAnsiTheme="minorBidi"/>
          <w:sz w:val="24"/>
          <w:szCs w:val="24"/>
        </w:rPr>
        <w:t xml:space="preserve"> </w:t>
      </w:r>
    </w:p>
    <w:p w:rsidR="00972BD9" w:rsidRPr="00E16A2F" w:rsidRDefault="00BB2979" w:rsidP="00100C41">
      <w:pPr>
        <w:spacing w:after="0"/>
        <w:rPr>
          <w:rFonts w:asciiTheme="minorBidi" w:hAnsiTheme="minorBidi"/>
          <w:sz w:val="24"/>
          <w:szCs w:val="24"/>
          <w:lang w:val="es-MX"/>
        </w:rPr>
      </w:pPr>
      <w:r w:rsidRPr="00E16A2F">
        <w:rPr>
          <w:rFonts w:asciiTheme="minorBidi" w:hAnsiTheme="minorBidi"/>
          <w:sz w:val="24"/>
          <w:szCs w:val="24"/>
          <w:lang w:val="es-MX"/>
        </w:rPr>
        <w:t>Desde el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Holyoke Transportation Center </w:t>
      </w:r>
      <w:r w:rsidR="00260926" w:rsidRPr="00E16A2F">
        <w:rPr>
          <w:rFonts w:asciiTheme="minorBidi" w:hAnsiTheme="minorBidi"/>
          <w:sz w:val="24"/>
          <w:szCs w:val="24"/>
          <w:lang w:val="es-MX"/>
        </w:rPr>
        <w:t xml:space="preserve">(Centro de transporte)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Pr="00E16A2F">
        <w:rPr>
          <w:rFonts w:asciiTheme="minorBidi" w:hAnsiTheme="minorBidi"/>
          <w:sz w:val="24"/>
          <w:szCs w:val="24"/>
          <w:lang w:val="es-MX"/>
        </w:rPr>
        <w:t>el autobús expreso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P21 </w:t>
      </w:r>
      <w:r w:rsidRPr="00E16A2F">
        <w:rPr>
          <w:rFonts w:asciiTheme="minorBidi" w:hAnsiTheme="minorBidi"/>
          <w:sz w:val="24"/>
          <w:szCs w:val="24"/>
          <w:lang w:val="es-MX"/>
        </w:rPr>
        <w:t>a la terminal de autobuses de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Springfield.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Pr="00E16A2F">
        <w:rPr>
          <w:rFonts w:asciiTheme="minorBidi" w:hAnsiTheme="minorBidi"/>
          <w:sz w:val="24"/>
          <w:szCs w:val="24"/>
          <w:lang w:val="es-MX"/>
        </w:rPr>
        <w:t>En la terminal de autobuses de Springfield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,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Pr="00E16A2F">
        <w:rPr>
          <w:rFonts w:asciiTheme="minorBidi" w:hAnsiTheme="minorBidi"/>
          <w:sz w:val="24"/>
          <w:szCs w:val="24"/>
          <w:lang w:val="es-MX"/>
        </w:rPr>
        <w:t>el autobús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B17 </w:t>
      </w:r>
      <w:r w:rsidRPr="00E16A2F">
        <w:rPr>
          <w:rFonts w:asciiTheme="minorBidi" w:hAnsiTheme="minorBidi"/>
          <w:sz w:val="24"/>
          <w:szCs w:val="24"/>
          <w:lang w:val="es-MX"/>
        </w:rPr>
        <w:t>al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Eastfield Mall </w:t>
      </w:r>
      <w:r w:rsidR="007441F7" w:rsidRPr="00E16A2F">
        <w:rPr>
          <w:rFonts w:asciiTheme="minorBidi" w:hAnsiTheme="minorBidi"/>
          <w:sz w:val="24"/>
          <w:szCs w:val="24"/>
          <w:lang w:val="es-MX"/>
        </w:rPr>
        <w:t>vía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Worthington Street</w:t>
      </w:r>
      <w:r w:rsidRPr="00E16A2F">
        <w:rPr>
          <w:rFonts w:asciiTheme="minorBidi" w:hAnsiTheme="minorBidi"/>
          <w:sz w:val="24"/>
          <w:szCs w:val="24"/>
          <w:lang w:val="es-MX"/>
        </w:rPr>
        <w:t>. La parada del autobús está directamente enfrente de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755 Worthington St., Springfield.</w:t>
      </w:r>
    </w:p>
    <w:p w:rsidR="00100C41" w:rsidRPr="00E16A2F" w:rsidRDefault="00100C41" w:rsidP="00100C41">
      <w:pPr>
        <w:spacing w:after="0"/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</w:pPr>
    </w:p>
    <w:p w:rsidR="00972BD9" w:rsidRPr="00E16A2F" w:rsidRDefault="00097653" w:rsidP="00100C41">
      <w:pPr>
        <w:spacing w:after="0"/>
        <w:rPr>
          <w:rFonts w:asciiTheme="minorBidi" w:hAnsiTheme="minorBidi"/>
          <w:b/>
          <w:sz w:val="24"/>
          <w:szCs w:val="24"/>
          <w:lang w:val="es-MX"/>
        </w:rPr>
      </w:pPr>
      <w:r w:rsidRPr="00E16A2F"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  <w:t>Con automóvil</w:t>
      </w:r>
      <w:r w:rsidR="00972BD9" w:rsidRPr="00E16A2F">
        <w:rPr>
          <w:rFonts w:asciiTheme="minorBidi" w:hAnsiTheme="minorBidi"/>
          <w:b/>
          <w:sz w:val="24"/>
          <w:szCs w:val="24"/>
          <w:lang w:val="es-MX"/>
        </w:rPr>
        <w:t xml:space="preserve">: </w:t>
      </w:r>
    </w:p>
    <w:p w:rsidR="00972BD9" w:rsidRPr="00E16A2F" w:rsidRDefault="00097653" w:rsidP="00100C41">
      <w:pPr>
        <w:spacing w:after="0"/>
        <w:rPr>
          <w:rFonts w:asciiTheme="minorBidi" w:eastAsia="Times New Roman" w:hAnsiTheme="minorBidi"/>
          <w:sz w:val="24"/>
          <w:szCs w:val="24"/>
          <w:lang w:val="es-MX"/>
        </w:rPr>
      </w:pPr>
      <w:r w:rsidRPr="00E16A2F"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  <w:t>Desde el norte</w:t>
      </w:r>
      <w:r w:rsidR="00972BD9" w:rsidRPr="00E16A2F">
        <w:rPr>
          <w:rFonts w:asciiTheme="minorBidi" w:hAnsiTheme="minorBidi"/>
          <w:b/>
          <w:sz w:val="24"/>
          <w:szCs w:val="24"/>
          <w:lang w:val="es-MX"/>
        </w:rPr>
        <w:t>: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R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>oute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91S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hacia 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Springfield 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>y conduzca por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 alrededor de 18 milla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s,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l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 xml:space="preserve">a 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>S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>alida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8 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 xml:space="preserve">(Exit 8)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hacia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I-291/US 20 E.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Manténgase a la izquierda para continuar hasta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la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>S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>alida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2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 xml:space="preserve"> (Exit 2)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,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siga </w:t>
      </w:r>
      <w:r w:rsidR="004E18C1" w:rsidRPr="00E16A2F">
        <w:rPr>
          <w:rFonts w:asciiTheme="minorBidi" w:hAnsiTheme="minorBidi"/>
          <w:sz w:val="24"/>
          <w:szCs w:val="24"/>
          <w:lang w:val="es-MX"/>
        </w:rPr>
        <w:t>los carteles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 hacia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Chestnut St. 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>e ingrese 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Chestnut St.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Gire a la derecha hacia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Liberty St.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y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use 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lo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s 2 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 xml:space="preserve">carriles </w:t>
      </w:r>
      <w:r w:rsidR="004E22F5" w:rsidRPr="00E16A2F">
        <w:rPr>
          <w:rFonts w:asciiTheme="minorBidi" w:hAnsiTheme="minorBidi"/>
          <w:sz w:val="24"/>
          <w:szCs w:val="24"/>
          <w:lang w:val="es-MX"/>
        </w:rPr>
        <w:t>izquierdos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 para girar a la izquierda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en el primer cruce con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Dwight St.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78108B" w:rsidRPr="00E16A2F">
        <w:rPr>
          <w:rFonts w:asciiTheme="minorBidi" w:hAnsiTheme="minorBidi"/>
          <w:sz w:val="24"/>
          <w:szCs w:val="24"/>
          <w:lang w:val="es-MX"/>
        </w:rPr>
        <w:t>Luego g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ire a la izquierda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78108B" w:rsidRPr="00E16A2F">
        <w:rPr>
          <w:rFonts w:asciiTheme="minorBidi" w:hAnsiTheme="minorBidi"/>
          <w:sz w:val="24"/>
          <w:szCs w:val="24"/>
          <w:lang w:val="es-MX"/>
        </w:rPr>
        <w:t xml:space="preserve">en 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Worthington St</w:t>
      </w:r>
      <w:r w:rsidR="00A57697" w:rsidRPr="00E16A2F">
        <w:rPr>
          <w:rFonts w:asciiTheme="minorBidi" w:hAnsiTheme="minorBidi"/>
          <w:sz w:val="24"/>
          <w:szCs w:val="24"/>
          <w:lang w:val="es-MX"/>
        </w:rPr>
        <w:t>.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,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y </w:t>
      </w:r>
      <w:r w:rsidR="009C26B2" w:rsidRPr="00E16A2F">
        <w:rPr>
          <w:rFonts w:asciiTheme="minorBidi" w:hAnsiTheme="minorBidi"/>
          <w:sz w:val="24"/>
          <w:szCs w:val="24"/>
          <w:lang w:val="es-MX"/>
        </w:rPr>
        <w:t xml:space="preserve">su </w:t>
      </w:r>
      <w:r w:rsidR="0078108B" w:rsidRPr="00E16A2F">
        <w:rPr>
          <w:rFonts w:asciiTheme="minorBidi" w:hAnsiTheme="minorBidi"/>
          <w:sz w:val="24"/>
          <w:szCs w:val="24"/>
          <w:lang w:val="es-MX"/>
        </w:rPr>
        <w:t>punto de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 destino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estará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1F3948" w:rsidRPr="00E16A2F">
        <w:rPr>
          <w:rFonts w:asciiTheme="minorBidi" w:hAnsiTheme="minorBidi"/>
          <w:sz w:val="24"/>
          <w:szCs w:val="24"/>
          <w:lang w:val="es-MX"/>
        </w:rPr>
        <w:t>a la derecha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.</w:t>
      </w:r>
    </w:p>
    <w:p w:rsidR="00100C41" w:rsidRPr="00E16A2F" w:rsidRDefault="00100C41" w:rsidP="00100C41">
      <w:pPr>
        <w:spacing w:after="0"/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</w:pPr>
    </w:p>
    <w:p w:rsidR="00972BD9" w:rsidRPr="00E16A2F" w:rsidRDefault="00097653" w:rsidP="00100C41">
      <w:pPr>
        <w:spacing w:after="0"/>
        <w:rPr>
          <w:rFonts w:asciiTheme="minorBidi" w:eastAsia="Times New Roman" w:hAnsiTheme="minorBidi"/>
          <w:sz w:val="24"/>
          <w:szCs w:val="24"/>
          <w:lang w:val="es-MX"/>
        </w:rPr>
      </w:pPr>
      <w:r w:rsidRPr="00E16A2F"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  <w:t>Desde el sur</w:t>
      </w:r>
      <w:r w:rsidR="00972BD9" w:rsidRPr="00E16A2F">
        <w:rPr>
          <w:rFonts w:asciiTheme="minorBidi" w:hAnsiTheme="minorBidi"/>
          <w:b/>
          <w:sz w:val="24"/>
          <w:szCs w:val="24"/>
          <w:lang w:val="es-MX"/>
        </w:rPr>
        <w:t>: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A0168B" w:rsidRPr="00E16A2F">
        <w:rPr>
          <w:rFonts w:asciiTheme="minorBidi" w:eastAsia="Times New Roman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F94C58" w:rsidRPr="00E16A2F">
        <w:rPr>
          <w:rFonts w:asciiTheme="minorBidi" w:eastAsia="Times New Roman" w:hAnsiTheme="minorBidi"/>
          <w:sz w:val="24"/>
          <w:szCs w:val="24"/>
          <w:lang w:val="es-MX"/>
        </w:rPr>
        <w:t>la C</w:t>
      </w:r>
      <w:r w:rsidR="0078108B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arretera 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83N 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>hacia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Springfield </w:t>
      </w:r>
      <w:r w:rsidR="0078108B" w:rsidRPr="00E16A2F">
        <w:rPr>
          <w:rFonts w:asciiTheme="minorBidi" w:hAnsiTheme="minorBidi"/>
          <w:sz w:val="24"/>
          <w:szCs w:val="24"/>
          <w:lang w:val="es-MX"/>
        </w:rPr>
        <w:t xml:space="preserve">y conduzca por 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un poco más de 2 millas y gire levemente a la derecha </w:t>
      </w:r>
      <w:r w:rsidR="0078108B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en 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>White St</w:t>
      </w:r>
      <w:r w:rsidR="0078108B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. y </w:t>
      </w:r>
      <w:r w:rsidR="001E3EB1" w:rsidRPr="00E16A2F">
        <w:rPr>
          <w:rFonts w:asciiTheme="minorBidi" w:eastAsia="Times New Roman" w:hAnsiTheme="minorBidi"/>
          <w:sz w:val="24"/>
          <w:szCs w:val="24"/>
          <w:lang w:val="es-MX"/>
        </w:rPr>
        <w:t>conduzca durante</w:t>
      </w:r>
      <w:r w:rsidR="0078108B" w:rsidRPr="00E16A2F">
        <w:rPr>
          <w:rFonts w:asciiTheme="minorBidi" w:hAnsiTheme="minorBidi"/>
          <w:sz w:val="24"/>
          <w:szCs w:val="24"/>
          <w:lang w:val="es-MX"/>
        </w:rPr>
        <w:t xml:space="preserve"> casi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>1.5 milla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>s.</w:t>
      </w:r>
      <w:r w:rsidR="00387E41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eastAsia="Times New Roman" w:hAnsiTheme="minorBidi"/>
          <w:sz w:val="24"/>
          <w:szCs w:val="24"/>
          <w:lang w:val="es-MX"/>
        </w:rPr>
        <w:t>Gire a la izquierda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>en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Allen St., 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>continúe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F96EEF" w:rsidRPr="00E16A2F">
        <w:rPr>
          <w:rFonts w:asciiTheme="minorBidi" w:eastAsia="Times New Roman" w:hAnsiTheme="minorBidi"/>
          <w:sz w:val="24"/>
          <w:szCs w:val="24"/>
          <w:lang w:val="es-MX"/>
        </w:rPr>
        <w:t>por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Walnut St., siga </w:t>
      </w:r>
      <w:r w:rsidR="00F96EEF" w:rsidRPr="00E16A2F">
        <w:rPr>
          <w:rFonts w:asciiTheme="minorBidi" w:eastAsia="Times New Roman" w:hAnsiTheme="minorBidi"/>
          <w:sz w:val="24"/>
          <w:szCs w:val="24"/>
          <w:lang w:val="es-MX"/>
        </w:rPr>
        <w:t>conduciendo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F96EEF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por 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Federal St., </w:t>
      </w:r>
      <w:r w:rsidR="008F12C4" w:rsidRPr="00E16A2F">
        <w:rPr>
          <w:rFonts w:asciiTheme="minorBidi" w:eastAsia="Times New Roman" w:hAnsiTheme="minorBidi"/>
          <w:sz w:val="24"/>
          <w:szCs w:val="24"/>
          <w:lang w:val="es-MX"/>
        </w:rPr>
        <w:t>y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eastAsia="Times New Roman" w:hAnsiTheme="minorBidi"/>
          <w:sz w:val="24"/>
          <w:szCs w:val="24"/>
          <w:lang w:val="es-MX"/>
        </w:rPr>
        <w:t>gire a la izquierda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F96EEF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en 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Worthington St., </w:t>
      </w:r>
      <w:r w:rsidR="00BB297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y </w:t>
      </w:r>
      <w:r w:rsidR="009C26B2" w:rsidRPr="00E16A2F">
        <w:rPr>
          <w:rFonts w:asciiTheme="minorBidi" w:eastAsia="Times New Roman" w:hAnsiTheme="minorBidi"/>
          <w:sz w:val="24"/>
          <w:szCs w:val="24"/>
          <w:lang w:val="es-MX"/>
        </w:rPr>
        <w:t>su</w:t>
      </w:r>
      <w:r w:rsidR="00BB297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F96EEF" w:rsidRPr="00E16A2F">
        <w:rPr>
          <w:rFonts w:asciiTheme="minorBidi" w:hAnsiTheme="minorBidi"/>
          <w:sz w:val="24"/>
          <w:szCs w:val="24"/>
          <w:lang w:val="es-MX"/>
        </w:rPr>
        <w:t xml:space="preserve">punto de </w:t>
      </w:r>
      <w:r w:rsidR="00BB2979" w:rsidRPr="00E16A2F">
        <w:rPr>
          <w:rFonts w:asciiTheme="minorBidi" w:eastAsia="Times New Roman" w:hAnsiTheme="minorBidi"/>
          <w:sz w:val="24"/>
          <w:szCs w:val="24"/>
          <w:lang w:val="es-MX"/>
        </w:rPr>
        <w:t>destino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eastAsia="Times New Roman" w:hAnsiTheme="minorBidi"/>
          <w:sz w:val="24"/>
          <w:szCs w:val="24"/>
          <w:lang w:val="es-MX"/>
        </w:rPr>
        <w:t>estará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 xml:space="preserve"> </w:t>
      </w:r>
      <w:r w:rsidR="001F3948" w:rsidRPr="00E16A2F">
        <w:rPr>
          <w:rFonts w:asciiTheme="minorBidi" w:eastAsia="Times New Roman" w:hAnsiTheme="minorBidi"/>
          <w:sz w:val="24"/>
          <w:szCs w:val="24"/>
          <w:lang w:val="es-MX"/>
        </w:rPr>
        <w:t>a la izquierda</w:t>
      </w:r>
      <w:r w:rsidR="00972BD9" w:rsidRPr="00E16A2F">
        <w:rPr>
          <w:rFonts w:asciiTheme="minorBidi" w:eastAsia="Times New Roman" w:hAnsiTheme="minorBidi"/>
          <w:sz w:val="24"/>
          <w:szCs w:val="24"/>
          <w:lang w:val="es-MX"/>
        </w:rPr>
        <w:t>.</w:t>
      </w:r>
    </w:p>
    <w:p w:rsidR="00100C41" w:rsidRPr="00E16A2F" w:rsidRDefault="00100C41" w:rsidP="00100C41">
      <w:pPr>
        <w:spacing w:after="0"/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</w:pPr>
    </w:p>
    <w:p w:rsidR="00972BD9" w:rsidRPr="00E16A2F" w:rsidRDefault="00097653" w:rsidP="00100C41">
      <w:pPr>
        <w:spacing w:after="0"/>
        <w:rPr>
          <w:rFonts w:asciiTheme="minorBidi" w:hAnsiTheme="minorBidi"/>
          <w:sz w:val="24"/>
          <w:szCs w:val="24"/>
          <w:lang w:val="es-MX"/>
        </w:rPr>
      </w:pPr>
      <w:r w:rsidRPr="00E16A2F"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  <w:t>Desde el este</w:t>
      </w:r>
      <w:r w:rsidR="00972BD9" w:rsidRPr="00E16A2F">
        <w:rPr>
          <w:rFonts w:asciiTheme="minorBidi" w:hAnsiTheme="minorBidi"/>
          <w:b/>
          <w:sz w:val="24"/>
          <w:szCs w:val="24"/>
          <w:lang w:val="es-MX"/>
        </w:rPr>
        <w:t>:</w:t>
      </w:r>
      <w:r w:rsidR="00387E41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4E18C1" w:rsidRPr="00E16A2F">
        <w:rPr>
          <w:rFonts w:asciiTheme="minorBidi" w:hAnsiTheme="minorBidi"/>
          <w:sz w:val="24"/>
          <w:szCs w:val="24"/>
          <w:lang w:val="es-MX"/>
        </w:rPr>
        <w:t>la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Mass Pike West 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hacia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Springfield/Albany.</w:t>
      </w:r>
      <w:r w:rsidR="00D74790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l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 xml:space="preserve">a </w:t>
      </w:r>
      <w:r w:rsidR="004E18C1" w:rsidRPr="00E16A2F">
        <w:rPr>
          <w:rFonts w:asciiTheme="minorBidi" w:hAnsiTheme="minorBidi"/>
          <w:sz w:val="24"/>
          <w:szCs w:val="24"/>
          <w:lang w:val="es-MX"/>
        </w:rPr>
        <w:t>S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>alida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6 </w:t>
      </w:r>
      <w:r w:rsidR="004E18C1" w:rsidRPr="00E16A2F">
        <w:rPr>
          <w:rFonts w:asciiTheme="minorBidi" w:hAnsiTheme="minorBidi"/>
          <w:sz w:val="24"/>
          <w:szCs w:val="24"/>
          <w:lang w:val="es-MX"/>
        </w:rPr>
        <w:t xml:space="preserve">(Exit 6)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I-291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hacia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Springfield/Hartford.</w:t>
      </w:r>
      <w:r w:rsidR="00D74790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Use l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o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s 2 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carriles izquierd</w:t>
      </w:r>
      <w:r w:rsidR="004E18C1" w:rsidRPr="00E16A2F">
        <w:rPr>
          <w:rFonts w:asciiTheme="minorBidi" w:hAnsiTheme="minorBidi"/>
          <w:sz w:val="24"/>
          <w:szCs w:val="24"/>
          <w:lang w:val="es-MX"/>
        </w:rPr>
        <w:t>os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para girar a la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izquierda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hacia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I-291W, (</w:t>
      </w:r>
      <w:r w:rsidR="004E18C1" w:rsidRPr="00E16A2F">
        <w:rPr>
          <w:rFonts w:asciiTheme="minorBidi" w:hAnsiTheme="minorBidi"/>
          <w:sz w:val="24"/>
          <w:szCs w:val="24"/>
          <w:lang w:val="es-MX"/>
        </w:rPr>
        <w:t xml:space="preserve">carteles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 xml:space="preserve">para la 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Inter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stat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al 291 W/Inter</w:t>
      </w:r>
      <w:r w:rsidR="00C76007" w:rsidRPr="00E16A2F">
        <w:rPr>
          <w:rFonts w:asciiTheme="minorBidi" w:hAnsiTheme="minorBidi"/>
          <w:sz w:val="24"/>
          <w:szCs w:val="24"/>
          <w:lang w:val="es-MX"/>
        </w:rPr>
        <w:t>e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statal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91/Springfield).</w:t>
      </w:r>
      <w:r w:rsidR="00D74790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la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>S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>alida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4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 xml:space="preserve">(Exit 4)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para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St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>. 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James Ave.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hacia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Chicopee Falls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y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>conduzca por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St. James Ave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>.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>durante casi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1.5 milla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s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y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use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l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os 2 carriles izquierdo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s para girar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a la izquierda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en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Page Blvd., use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cualquier 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 xml:space="preserve">carril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para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gir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ar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 a la izquierda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n St. James Ave.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 xml:space="preserve"> y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gire a la derecha 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n Dartmouth St.,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 xml:space="preserve">luego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gire a la izquierda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 xml:space="preserve">en 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Worthington St.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y </w:t>
      </w:r>
      <w:r w:rsidR="001E3EB1" w:rsidRPr="00E16A2F">
        <w:rPr>
          <w:rFonts w:asciiTheme="minorBidi" w:hAnsiTheme="minorBidi"/>
          <w:sz w:val="24"/>
          <w:szCs w:val="24"/>
          <w:lang w:val="es-MX"/>
        </w:rPr>
        <w:t xml:space="preserve">su punto de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destino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estará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1F3948" w:rsidRPr="00E16A2F">
        <w:rPr>
          <w:rFonts w:asciiTheme="minorBidi" w:hAnsiTheme="minorBidi"/>
          <w:sz w:val="24"/>
          <w:szCs w:val="24"/>
          <w:lang w:val="es-MX"/>
        </w:rPr>
        <w:t>a la izquierda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.</w:t>
      </w:r>
    </w:p>
    <w:p w:rsidR="00100C41" w:rsidRPr="00E16A2F" w:rsidRDefault="00100C41" w:rsidP="00100C41">
      <w:pPr>
        <w:spacing w:after="0"/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</w:pPr>
    </w:p>
    <w:p w:rsidR="00972BD9" w:rsidRPr="00E16A2F" w:rsidRDefault="00097653" w:rsidP="00100C41">
      <w:pPr>
        <w:spacing w:after="0"/>
        <w:rPr>
          <w:rFonts w:asciiTheme="minorBidi" w:hAnsiTheme="minorBidi"/>
          <w:sz w:val="24"/>
          <w:szCs w:val="24"/>
          <w:lang w:val="es-MX"/>
        </w:rPr>
      </w:pPr>
      <w:r w:rsidRPr="00E16A2F">
        <w:rPr>
          <w:rFonts w:asciiTheme="minorBidi" w:eastAsia="Arial" w:hAnsiTheme="minorBidi"/>
          <w:b/>
          <w:bCs/>
          <w:sz w:val="24"/>
          <w:szCs w:val="24"/>
          <w:bdr w:val="nil"/>
          <w:lang w:val="es-MX"/>
        </w:rPr>
        <w:t>Desde el oeste</w:t>
      </w:r>
      <w:r w:rsidR="00972BD9" w:rsidRPr="00E16A2F">
        <w:rPr>
          <w:rFonts w:asciiTheme="minorBidi" w:hAnsiTheme="minorBidi"/>
          <w:b/>
          <w:sz w:val="24"/>
          <w:szCs w:val="24"/>
          <w:lang w:val="es-MX"/>
        </w:rPr>
        <w:t>:</w:t>
      </w:r>
      <w:r w:rsidR="00D74790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A0168B" w:rsidRPr="00E16A2F">
        <w:rPr>
          <w:rFonts w:asciiTheme="minorBidi" w:hAnsiTheme="minorBidi"/>
          <w:sz w:val="24"/>
          <w:szCs w:val="24"/>
          <w:lang w:val="es-MX"/>
        </w:rPr>
        <w:t>Tome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US-20 E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y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gire a la derecha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 xml:space="preserve">en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la rampa para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U.S. 20-E/Inter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e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stat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al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291 E.</w:t>
      </w:r>
      <w:r w:rsidR="00D74790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Manténgase a la derecha para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 xml:space="preserve">ingresar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a la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>S</w:t>
      </w:r>
      <w:r w:rsidR="00E9016A" w:rsidRPr="00E16A2F">
        <w:rPr>
          <w:rFonts w:asciiTheme="minorBidi" w:hAnsiTheme="minorBidi"/>
          <w:sz w:val="24"/>
          <w:szCs w:val="24"/>
          <w:lang w:val="es-MX"/>
        </w:rPr>
        <w:t>alida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2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 xml:space="preserve">(Exit 2)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y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siga </w:t>
      </w:r>
      <w:r w:rsidR="004E18C1" w:rsidRPr="00E16A2F">
        <w:rPr>
          <w:rFonts w:asciiTheme="minorBidi" w:hAnsiTheme="minorBidi"/>
          <w:sz w:val="24"/>
          <w:szCs w:val="24"/>
          <w:lang w:val="es-MX"/>
        </w:rPr>
        <w:t>los carteles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hacia Chestnut St.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>Ingrese a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Chestnut St.,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gire a la derecha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 xml:space="preserve">en 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>Liberty St., use l</w:t>
      </w:r>
      <w:r w:rsidR="00ED1B28" w:rsidRPr="00E16A2F">
        <w:rPr>
          <w:rFonts w:asciiTheme="minorBidi" w:hAnsiTheme="minorBidi"/>
          <w:sz w:val="24"/>
          <w:szCs w:val="24"/>
          <w:lang w:val="es-MX"/>
        </w:rPr>
        <w:t>os 2 carriles de la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izquierda en </w:t>
      </w:r>
      <w:r w:rsidR="00C76007" w:rsidRPr="00E16A2F">
        <w:rPr>
          <w:rFonts w:asciiTheme="minorBidi" w:hAnsiTheme="minorBidi"/>
          <w:sz w:val="24"/>
          <w:szCs w:val="24"/>
          <w:lang w:val="es-MX"/>
        </w:rPr>
        <w:t>el primer cruce</w:t>
      </w:r>
      <w:r w:rsidR="008F12C4" w:rsidRPr="00E16A2F">
        <w:rPr>
          <w:rFonts w:asciiTheme="minorBidi" w:hAnsiTheme="minorBidi"/>
          <w:sz w:val="24"/>
          <w:szCs w:val="24"/>
          <w:lang w:val="es-MX"/>
        </w:rPr>
        <w:t xml:space="preserve"> con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Dwight St.,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 xml:space="preserve">luego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gire a la izquierda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 xml:space="preserve">en 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Worthington St.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y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>su punto de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 xml:space="preserve"> destino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BB2979" w:rsidRPr="00E16A2F">
        <w:rPr>
          <w:rFonts w:asciiTheme="minorBidi" w:hAnsiTheme="minorBidi"/>
          <w:sz w:val="24"/>
          <w:szCs w:val="24"/>
          <w:lang w:val="es-MX"/>
        </w:rPr>
        <w:t>estará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1F3948" w:rsidRPr="00E16A2F">
        <w:rPr>
          <w:rFonts w:asciiTheme="minorBidi" w:hAnsiTheme="minorBidi"/>
          <w:sz w:val="24"/>
          <w:szCs w:val="24"/>
          <w:lang w:val="es-MX"/>
        </w:rPr>
        <w:t>a la derecha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.</w:t>
      </w:r>
    </w:p>
    <w:p w:rsidR="00100C41" w:rsidRPr="00E16A2F" w:rsidRDefault="00100C41" w:rsidP="00100C41">
      <w:pPr>
        <w:spacing w:after="0"/>
        <w:rPr>
          <w:rFonts w:asciiTheme="minorBidi" w:eastAsia="Arial" w:hAnsiTheme="minorBidi"/>
          <w:b/>
          <w:bCs/>
          <w:color w:val="000000"/>
          <w:sz w:val="24"/>
          <w:szCs w:val="24"/>
          <w:bdr w:val="nil"/>
          <w:lang w:val="es-MX"/>
        </w:rPr>
      </w:pPr>
    </w:p>
    <w:p w:rsidR="00972BD9" w:rsidRPr="00E16A2F" w:rsidRDefault="00097653" w:rsidP="00100C41">
      <w:pPr>
        <w:spacing w:after="0"/>
        <w:rPr>
          <w:rFonts w:asciiTheme="minorBidi" w:hAnsiTheme="minorBidi"/>
          <w:sz w:val="24"/>
          <w:szCs w:val="24"/>
          <w:lang w:val="es-MX"/>
        </w:rPr>
      </w:pPr>
      <w:r w:rsidRPr="00E16A2F">
        <w:rPr>
          <w:rFonts w:asciiTheme="minorBidi" w:eastAsia="Arial" w:hAnsiTheme="minorBidi"/>
          <w:b/>
          <w:bCs/>
          <w:color w:val="000000"/>
          <w:sz w:val="24"/>
          <w:szCs w:val="24"/>
          <w:bdr w:val="nil"/>
          <w:lang w:val="es-MX"/>
        </w:rPr>
        <w:t>Opciones de estacionamiento</w:t>
      </w:r>
      <w:r w:rsidR="00972BD9" w:rsidRPr="00E16A2F">
        <w:rPr>
          <w:rFonts w:asciiTheme="minorBidi" w:hAnsiTheme="minorBidi"/>
          <w:b/>
          <w:sz w:val="24"/>
          <w:szCs w:val="24"/>
          <w:lang w:val="es-MX"/>
        </w:rPr>
        <w:t>:</w:t>
      </w:r>
      <w:r w:rsidR="00D74790" w:rsidRPr="00E16A2F">
        <w:rPr>
          <w:rFonts w:asciiTheme="minorBidi" w:hAnsiTheme="minorBidi"/>
          <w:sz w:val="24"/>
          <w:szCs w:val="24"/>
          <w:lang w:val="es-MX"/>
        </w:rPr>
        <w:t xml:space="preserve">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 xml:space="preserve">Hay </w:t>
      </w:r>
      <w:r w:rsidR="001F3948" w:rsidRPr="00E16A2F">
        <w:rPr>
          <w:rFonts w:asciiTheme="minorBidi" w:hAnsiTheme="minorBidi"/>
          <w:sz w:val="24"/>
          <w:szCs w:val="24"/>
          <w:lang w:val="es-MX"/>
        </w:rPr>
        <w:t xml:space="preserve">estacionamiento </w:t>
      </w:r>
      <w:r w:rsidR="00774A88" w:rsidRPr="00E16A2F">
        <w:rPr>
          <w:rFonts w:asciiTheme="minorBidi" w:hAnsiTheme="minorBidi"/>
          <w:sz w:val="24"/>
          <w:szCs w:val="24"/>
          <w:lang w:val="es-MX"/>
        </w:rPr>
        <w:t>disponible en este edificio</w:t>
      </w:r>
      <w:r w:rsidR="00972BD9" w:rsidRPr="00E16A2F">
        <w:rPr>
          <w:rFonts w:asciiTheme="minorBidi" w:hAnsiTheme="minorBidi"/>
          <w:sz w:val="24"/>
          <w:szCs w:val="24"/>
          <w:lang w:val="es-MX"/>
        </w:rPr>
        <w:t>.</w:t>
      </w:r>
    </w:p>
    <w:p w:rsidR="00AC78EF" w:rsidRDefault="00AC78EF" w:rsidP="00A84686">
      <w:pPr>
        <w:spacing w:after="0"/>
        <w:rPr>
          <w:rFonts w:asciiTheme="minorBidi" w:hAnsiTheme="minorBidi"/>
          <w:b/>
          <w:sz w:val="23"/>
          <w:szCs w:val="23"/>
          <w:lang w:val="es-MX"/>
        </w:rPr>
      </w:pPr>
    </w:p>
    <w:p w:rsidR="00A84686" w:rsidRPr="00E16A2F" w:rsidRDefault="00A84686" w:rsidP="00A84686">
      <w:pPr>
        <w:spacing w:after="0"/>
        <w:rPr>
          <w:rFonts w:asciiTheme="minorBidi" w:hAnsiTheme="minorBidi"/>
          <w:b/>
          <w:sz w:val="28"/>
          <w:szCs w:val="28"/>
          <w:lang w:val="es-MX"/>
        </w:rPr>
      </w:pPr>
      <w:r w:rsidRPr="00E16A2F">
        <w:rPr>
          <w:rFonts w:asciiTheme="minorBidi" w:hAnsiTheme="minorBidi"/>
          <w:b/>
          <w:sz w:val="28"/>
          <w:szCs w:val="28"/>
          <w:lang w:val="es-MX"/>
        </w:rPr>
        <w:t>Condado de Middlesex</w:t>
      </w:r>
    </w:p>
    <w:p w:rsidR="007F47BD" w:rsidRPr="00E16A2F" w:rsidRDefault="007F47BD" w:rsidP="007F47BD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:rsidR="007F47BD" w:rsidRPr="00E16A2F" w:rsidRDefault="007441F7" w:rsidP="00033857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 w:rsidRPr="00E16A2F">
        <w:rPr>
          <w:rFonts w:ascii="Arial" w:hAnsi="Arial" w:cs="Arial"/>
          <w:b/>
          <w:sz w:val="28"/>
          <w:szCs w:val="28"/>
          <w:lang w:val="es-MX"/>
        </w:rPr>
        <w:t>Jueves</w:t>
      </w:r>
      <w:r w:rsidR="00AC78EF" w:rsidRPr="00E16A2F">
        <w:rPr>
          <w:rFonts w:ascii="Arial" w:hAnsi="Arial" w:cs="Arial"/>
          <w:b/>
          <w:sz w:val="28"/>
          <w:szCs w:val="28"/>
          <w:lang w:val="es-MX"/>
        </w:rPr>
        <w:t>, 14</w:t>
      </w:r>
      <w:r w:rsidRPr="00E16A2F">
        <w:rPr>
          <w:rFonts w:ascii="Arial" w:hAnsi="Arial" w:cs="Arial"/>
          <w:b/>
          <w:sz w:val="28"/>
          <w:szCs w:val="28"/>
          <w:lang w:val="es-MX"/>
        </w:rPr>
        <w:t xml:space="preserve"> de diciembre del</w:t>
      </w:r>
      <w:r w:rsidR="007F47BD" w:rsidRPr="00E16A2F">
        <w:rPr>
          <w:rFonts w:ascii="Arial" w:hAnsi="Arial" w:cs="Arial"/>
          <w:b/>
          <w:sz w:val="28"/>
          <w:szCs w:val="28"/>
          <w:lang w:val="es-MX"/>
        </w:rPr>
        <w:t xml:space="preserve"> 2017, 8:30 a.</w:t>
      </w:r>
      <w:r w:rsidR="00033857" w:rsidRPr="00E16A2F">
        <w:rPr>
          <w:rFonts w:ascii="Arial" w:hAnsi="Arial" w:cs="Arial"/>
          <w:b/>
          <w:sz w:val="28"/>
          <w:szCs w:val="28"/>
          <w:lang w:val="es-MX"/>
        </w:rPr>
        <w:t> </w:t>
      </w:r>
      <w:r w:rsidR="007F47BD" w:rsidRPr="00E16A2F">
        <w:rPr>
          <w:rFonts w:ascii="Arial" w:hAnsi="Arial" w:cs="Arial"/>
          <w:b/>
          <w:sz w:val="28"/>
          <w:szCs w:val="28"/>
          <w:lang w:val="es-MX"/>
        </w:rPr>
        <w:t xml:space="preserve">m. </w:t>
      </w:r>
      <w:r w:rsidRPr="00E16A2F">
        <w:rPr>
          <w:rFonts w:ascii="Arial" w:hAnsi="Arial" w:cs="Arial"/>
          <w:b/>
          <w:sz w:val="28"/>
          <w:szCs w:val="28"/>
          <w:lang w:val="es-MX"/>
        </w:rPr>
        <w:t>a</w:t>
      </w:r>
      <w:r w:rsidR="007F47BD" w:rsidRPr="00E16A2F">
        <w:rPr>
          <w:rFonts w:ascii="Arial" w:hAnsi="Arial" w:cs="Arial"/>
          <w:b/>
          <w:sz w:val="28"/>
          <w:szCs w:val="28"/>
          <w:lang w:val="es-MX"/>
        </w:rPr>
        <w:t xml:space="preserve"> 12:30 p.</w:t>
      </w:r>
      <w:r w:rsidR="00033857" w:rsidRPr="00E16A2F">
        <w:rPr>
          <w:rFonts w:ascii="Arial" w:hAnsi="Arial" w:cs="Arial"/>
          <w:b/>
          <w:sz w:val="28"/>
          <w:szCs w:val="28"/>
          <w:lang w:val="es-MX"/>
        </w:rPr>
        <w:t> </w:t>
      </w:r>
      <w:r w:rsidR="007F47BD" w:rsidRPr="00E16A2F">
        <w:rPr>
          <w:rFonts w:ascii="Arial" w:hAnsi="Arial" w:cs="Arial"/>
          <w:b/>
          <w:sz w:val="28"/>
          <w:szCs w:val="28"/>
          <w:lang w:val="es-MX"/>
        </w:rPr>
        <w:t>m.</w:t>
      </w:r>
    </w:p>
    <w:p w:rsidR="007F47BD" w:rsidRPr="00E16A2F" w:rsidRDefault="007F47BD" w:rsidP="007F47BD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:rsidR="007F47BD" w:rsidRPr="00E16A2F" w:rsidRDefault="007F47BD" w:rsidP="007F47BD">
      <w:pPr>
        <w:spacing w:after="0" w:line="240" w:lineRule="auto"/>
        <w:rPr>
          <w:rFonts w:ascii="Arial" w:eastAsia="Times New Roman" w:hAnsi="Arial" w:cs="Arial"/>
          <w:color w:val="4B4B4B"/>
          <w:sz w:val="28"/>
          <w:szCs w:val="28"/>
        </w:rPr>
      </w:pPr>
      <w:r w:rsidRPr="00E16A2F">
        <w:rPr>
          <w:rFonts w:ascii="Arial" w:hAnsi="Arial" w:cs="Arial"/>
          <w:b/>
          <w:sz w:val="28"/>
          <w:szCs w:val="28"/>
        </w:rPr>
        <w:t>Harvard Vanguard Medical Associates / Atrius Health</w:t>
      </w:r>
      <w:r w:rsidRPr="00E16A2F">
        <w:rPr>
          <w:rFonts w:ascii="Arial" w:hAnsi="Arial" w:cs="Arial"/>
          <w:b/>
          <w:sz w:val="28"/>
          <w:szCs w:val="28"/>
        </w:rPr>
        <w:br/>
        <w:t>40 Holland Street (Davis Square), Somerville, MA 02144</w:t>
      </w:r>
    </w:p>
    <w:p w:rsidR="007F47BD" w:rsidRPr="003E2E1F" w:rsidRDefault="007F47BD" w:rsidP="007F47BD">
      <w:pPr>
        <w:pStyle w:val="Heading3"/>
        <w:shd w:val="clear" w:color="auto" w:fill="FFFFFF"/>
        <w:spacing w:before="0"/>
        <w:rPr>
          <w:rFonts w:ascii="Arial" w:hAnsi="Arial" w:cs="Arial"/>
          <w:caps/>
          <w:color w:val="auto"/>
          <w:sz w:val="23"/>
          <w:szCs w:val="23"/>
        </w:rPr>
      </w:pPr>
    </w:p>
    <w:p w:rsidR="007F47BD" w:rsidRPr="00E16A2F" w:rsidRDefault="0015674B" w:rsidP="007F47BD">
      <w:pPr>
        <w:pStyle w:val="Heading3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  <w:lang w:val="es-MX"/>
        </w:rPr>
      </w:pPr>
      <w:r w:rsidRPr="00E16A2F">
        <w:rPr>
          <w:rFonts w:ascii="Arial" w:hAnsi="Arial" w:cs="Arial"/>
          <w:color w:val="auto"/>
          <w:sz w:val="24"/>
          <w:szCs w:val="24"/>
          <w:lang w:val="es-MX"/>
        </w:rPr>
        <w:t>Con t</w:t>
      </w:r>
      <w:r w:rsidR="00CC5B40" w:rsidRPr="00E16A2F">
        <w:rPr>
          <w:rFonts w:ascii="Arial" w:hAnsi="Arial" w:cs="Arial"/>
          <w:color w:val="auto"/>
          <w:sz w:val="24"/>
          <w:szCs w:val="24"/>
          <w:lang w:val="es-MX"/>
        </w:rPr>
        <w:t xml:space="preserve">ransporte </w:t>
      </w:r>
      <w:r w:rsidRPr="00E16A2F">
        <w:rPr>
          <w:rFonts w:ascii="Arial" w:hAnsi="Arial" w:cs="Arial"/>
          <w:color w:val="auto"/>
          <w:sz w:val="24"/>
          <w:szCs w:val="24"/>
          <w:lang w:val="es-MX"/>
        </w:rPr>
        <w:t>p</w:t>
      </w:r>
      <w:r w:rsidR="00CC5B40" w:rsidRPr="00E16A2F">
        <w:rPr>
          <w:rFonts w:ascii="Arial" w:hAnsi="Arial" w:cs="Arial"/>
          <w:color w:val="auto"/>
          <w:sz w:val="24"/>
          <w:szCs w:val="24"/>
          <w:lang w:val="es-MX"/>
        </w:rPr>
        <w:t>úblico</w:t>
      </w:r>
      <w:r w:rsidR="007F47BD" w:rsidRPr="00E16A2F">
        <w:rPr>
          <w:rFonts w:ascii="Arial" w:hAnsi="Arial" w:cs="Arial"/>
          <w:color w:val="auto"/>
          <w:sz w:val="24"/>
          <w:szCs w:val="24"/>
          <w:lang w:val="es-MX"/>
        </w:rPr>
        <w:t>:</w:t>
      </w:r>
    </w:p>
    <w:p w:rsidR="007F47BD" w:rsidRPr="00E16A2F" w:rsidRDefault="00CC5B40" w:rsidP="00D022F2">
      <w:pPr>
        <w:spacing w:after="0" w:line="240" w:lineRule="auto"/>
        <w:rPr>
          <w:rFonts w:ascii="Arial" w:eastAsia="Times New Roman" w:hAnsi="Arial" w:cs="Arial"/>
          <w:color w:val="4B4B4B"/>
          <w:sz w:val="24"/>
          <w:szCs w:val="24"/>
          <w:lang w:val="es-MX"/>
        </w:rPr>
      </w:pPr>
      <w:r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Línea Roja del 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MBTA: t</w:t>
      </w:r>
      <w:r w:rsidR="00DC1047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ome la Línea Roja hasta la parada de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 Davis Square </w:t>
      </w:r>
      <w:r w:rsidR="00DC1047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y salga de la estación por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 Holland Street. </w:t>
      </w:r>
      <w:r w:rsidR="007F47BD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 xml:space="preserve">Harvard Vanguard </w:t>
      </w:r>
      <w:r w:rsidR="00DC1047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>está en el edificio de ladrillo rojo de 4 pisos junto a la salida de</w:t>
      </w:r>
      <w:r w:rsidR="007F47BD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 xml:space="preserve"> Holland Street </w:t>
      </w:r>
      <w:r w:rsidR="00DC1047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>de la parada del</w:t>
      </w:r>
      <w:r w:rsidR="007F47BD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 xml:space="preserve"> MBTA </w:t>
      </w:r>
      <w:r w:rsidR="00DC1047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 xml:space="preserve">de </w:t>
      </w:r>
      <w:r w:rsidR="007F47BD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 xml:space="preserve">Davis </w:t>
      </w:r>
      <w:r w:rsidR="00DC1047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>Square en la Línea Roja</w:t>
      </w:r>
      <w:r w:rsidR="007F47BD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 xml:space="preserve">. </w:t>
      </w:r>
      <w:r w:rsidR="00DC1047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>La entrada principal y accesible está ubicada en</w:t>
      </w:r>
      <w:r w:rsidR="007F47BD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 xml:space="preserve"> Holland Street </w:t>
      </w:r>
      <w:r w:rsidR="00B54923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>caminando hacia la mitad del edificio</w:t>
      </w:r>
      <w:r w:rsidR="007F47BD" w:rsidRPr="00E16A2F">
        <w:rPr>
          <w:rFonts w:ascii="Arial" w:eastAsia="Times New Roman" w:hAnsi="Arial" w:cs="Arial"/>
          <w:color w:val="4B4B4B"/>
          <w:sz w:val="24"/>
          <w:szCs w:val="24"/>
          <w:lang w:val="es-MX"/>
        </w:rPr>
        <w:t>.</w:t>
      </w:r>
    </w:p>
    <w:p w:rsidR="007F47BD" w:rsidRPr="00E16A2F" w:rsidRDefault="00DC1047" w:rsidP="00E90BC1">
      <w:pPr>
        <w:shd w:val="clear" w:color="auto" w:fill="FFFFFF"/>
        <w:spacing w:before="180" w:after="225" w:line="240" w:lineRule="auto"/>
        <w:textAlignment w:val="baseline"/>
        <w:rPr>
          <w:rStyle w:val="Strong"/>
          <w:rFonts w:ascii="Arial" w:eastAsiaTheme="majorEastAsia" w:hAnsi="Arial" w:cs="Arial"/>
          <w:sz w:val="24"/>
          <w:szCs w:val="24"/>
          <w:lang w:val="es-MX"/>
        </w:rPr>
      </w:pPr>
      <w:r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Línea Naranja del 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MBTA:</w:t>
      </w:r>
      <w:r w:rsidR="004E1D6C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</w:t>
      </w:r>
      <w:r w:rsidR="00E90BC1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Haga </w:t>
      </w:r>
      <w:r w:rsidR="007F47BD" w:rsidRPr="00E16A2F">
        <w:rPr>
          <w:rFonts w:ascii="Arial" w:hAnsi="Arial" w:cs="Arial"/>
          <w:sz w:val="24"/>
          <w:szCs w:val="24"/>
          <w:lang w:val="es-MX"/>
        </w:rPr>
        <w:t>t</w:t>
      </w:r>
      <w:r w:rsidR="00857D3D" w:rsidRPr="00E16A2F">
        <w:rPr>
          <w:rFonts w:ascii="Arial" w:hAnsi="Arial" w:cs="Arial"/>
          <w:sz w:val="24"/>
          <w:szCs w:val="24"/>
          <w:lang w:val="es-MX"/>
        </w:rPr>
        <w:t>rans</w:t>
      </w:r>
      <w:r w:rsidR="00E90BC1" w:rsidRPr="00E16A2F">
        <w:rPr>
          <w:rFonts w:ascii="Arial" w:hAnsi="Arial" w:cs="Arial"/>
          <w:sz w:val="24"/>
          <w:szCs w:val="24"/>
          <w:lang w:val="es-MX"/>
        </w:rPr>
        <w:t>bordo</w:t>
      </w:r>
      <w:r w:rsidR="00857D3D" w:rsidRPr="00E16A2F">
        <w:rPr>
          <w:rFonts w:ascii="Arial" w:hAnsi="Arial" w:cs="Arial"/>
          <w:sz w:val="24"/>
          <w:szCs w:val="24"/>
          <w:lang w:val="es-MX"/>
        </w:rPr>
        <w:t xml:space="preserve"> </w:t>
      </w:r>
      <w:r w:rsidR="00000DAE" w:rsidRPr="00E16A2F">
        <w:rPr>
          <w:rFonts w:ascii="Arial" w:hAnsi="Arial" w:cs="Arial"/>
          <w:sz w:val="24"/>
          <w:szCs w:val="24"/>
          <w:lang w:val="es-MX"/>
        </w:rPr>
        <w:t>a</w:t>
      </w:r>
      <w:r w:rsidRPr="00E16A2F">
        <w:rPr>
          <w:rFonts w:ascii="Arial" w:hAnsi="Arial" w:cs="Arial"/>
          <w:sz w:val="24"/>
          <w:szCs w:val="24"/>
          <w:lang w:val="es-MX"/>
        </w:rPr>
        <w:t xml:space="preserve"> la Línea Roja en la estación </w:t>
      </w:r>
      <w:r w:rsidR="007F47BD" w:rsidRPr="00E16A2F">
        <w:rPr>
          <w:rFonts w:ascii="Arial" w:hAnsi="Arial" w:cs="Arial"/>
          <w:b/>
          <w:bCs/>
          <w:sz w:val="24"/>
          <w:szCs w:val="24"/>
          <w:lang w:val="es-MX"/>
        </w:rPr>
        <w:t>Downtown Crossing</w:t>
      </w:r>
      <w:r w:rsidR="007F47BD" w:rsidRPr="00E16A2F">
        <w:rPr>
          <w:rFonts w:ascii="Arial" w:hAnsi="Arial" w:cs="Arial"/>
          <w:sz w:val="24"/>
          <w:szCs w:val="24"/>
          <w:lang w:val="es-MX"/>
        </w:rPr>
        <w:t xml:space="preserve"> </w:t>
      </w:r>
      <w:r w:rsidRPr="00E16A2F">
        <w:rPr>
          <w:rFonts w:ascii="Arial" w:hAnsi="Arial" w:cs="Arial"/>
          <w:sz w:val="24"/>
          <w:szCs w:val="24"/>
          <w:lang w:val="es-MX"/>
        </w:rPr>
        <w:t xml:space="preserve">y luego siga las instrucciones </w:t>
      </w:r>
      <w:r w:rsidR="00454BB8" w:rsidRPr="00E16A2F">
        <w:rPr>
          <w:rFonts w:ascii="Arial" w:hAnsi="Arial" w:cs="Arial"/>
          <w:sz w:val="24"/>
          <w:szCs w:val="24"/>
          <w:lang w:val="es-MX"/>
        </w:rPr>
        <w:t xml:space="preserve">anteriores </w:t>
      </w:r>
      <w:r w:rsidRPr="00E16A2F">
        <w:rPr>
          <w:rFonts w:ascii="Arial" w:hAnsi="Arial" w:cs="Arial"/>
          <w:sz w:val="24"/>
          <w:szCs w:val="24"/>
          <w:lang w:val="es-MX"/>
        </w:rPr>
        <w:t>para la Línea Roja</w:t>
      </w:r>
      <w:r w:rsidR="007F47BD" w:rsidRPr="00E16A2F">
        <w:rPr>
          <w:rFonts w:ascii="Arial" w:hAnsi="Arial" w:cs="Arial"/>
          <w:sz w:val="24"/>
          <w:szCs w:val="24"/>
          <w:lang w:val="es-MX"/>
        </w:rPr>
        <w:t>.</w:t>
      </w:r>
    </w:p>
    <w:p w:rsidR="007F47BD" w:rsidRPr="00E16A2F" w:rsidRDefault="00000DAE" w:rsidP="00E90BC1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val="es-MX"/>
        </w:rPr>
      </w:pPr>
      <w:r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Línea V</w:t>
      </w:r>
      <w:r w:rsidR="00DC1047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erde del 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MBTA: </w:t>
      </w:r>
      <w:r w:rsidR="00E90BC1" w:rsidRPr="00E16A2F">
        <w:rPr>
          <w:rFonts w:ascii="Arial" w:hAnsi="Arial" w:cs="Arial"/>
          <w:sz w:val="24"/>
          <w:szCs w:val="24"/>
          <w:lang w:val="es-MX"/>
        </w:rPr>
        <w:t>H</w:t>
      </w:r>
      <w:r w:rsidR="00857D3D" w:rsidRPr="00E16A2F">
        <w:rPr>
          <w:rFonts w:ascii="Arial" w:hAnsi="Arial" w:cs="Arial"/>
          <w:sz w:val="24"/>
          <w:szCs w:val="24"/>
          <w:lang w:val="es-MX"/>
        </w:rPr>
        <w:t xml:space="preserve">aga </w:t>
      </w:r>
      <w:r w:rsidR="00E90BC1" w:rsidRPr="00E16A2F">
        <w:rPr>
          <w:rFonts w:ascii="Arial" w:hAnsi="Arial" w:cs="Arial"/>
          <w:sz w:val="24"/>
          <w:szCs w:val="24"/>
          <w:lang w:val="es-MX"/>
        </w:rPr>
        <w:t>transbordo</w:t>
      </w:r>
      <w:r w:rsidR="00857D3D" w:rsidRPr="00E16A2F">
        <w:rPr>
          <w:rFonts w:ascii="Arial" w:hAnsi="Arial" w:cs="Arial"/>
          <w:sz w:val="24"/>
          <w:szCs w:val="24"/>
          <w:lang w:val="es-MX"/>
        </w:rPr>
        <w:t xml:space="preserve"> </w:t>
      </w:r>
      <w:r w:rsidRPr="00E16A2F">
        <w:rPr>
          <w:rFonts w:ascii="Arial" w:hAnsi="Arial" w:cs="Arial"/>
          <w:sz w:val="24"/>
          <w:szCs w:val="24"/>
          <w:lang w:val="es-MX"/>
        </w:rPr>
        <w:t>a</w:t>
      </w:r>
      <w:r w:rsidR="00DC1047" w:rsidRPr="00E16A2F">
        <w:rPr>
          <w:rFonts w:ascii="Arial" w:hAnsi="Arial" w:cs="Arial"/>
          <w:sz w:val="24"/>
          <w:szCs w:val="24"/>
          <w:lang w:val="es-MX"/>
        </w:rPr>
        <w:t xml:space="preserve"> la Línea Roja en la estación 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Park Street </w:t>
      </w:r>
      <w:r w:rsidR="00DC1047" w:rsidRPr="00E16A2F">
        <w:rPr>
          <w:rFonts w:ascii="Arial" w:hAnsi="Arial" w:cs="Arial"/>
          <w:sz w:val="24"/>
          <w:szCs w:val="24"/>
          <w:lang w:val="es-MX"/>
        </w:rPr>
        <w:t>y luego siga las instrucciones</w:t>
      </w:r>
      <w:r w:rsidR="00454BB8" w:rsidRPr="00E16A2F">
        <w:rPr>
          <w:rFonts w:ascii="Arial" w:hAnsi="Arial" w:cs="Arial"/>
          <w:sz w:val="24"/>
          <w:szCs w:val="24"/>
          <w:lang w:val="es-MX"/>
        </w:rPr>
        <w:t xml:space="preserve"> anteriores</w:t>
      </w:r>
      <w:r w:rsidR="00DC1047" w:rsidRPr="00E16A2F">
        <w:rPr>
          <w:rFonts w:ascii="Arial" w:hAnsi="Arial" w:cs="Arial"/>
          <w:sz w:val="24"/>
          <w:szCs w:val="24"/>
          <w:lang w:val="es-MX"/>
        </w:rPr>
        <w:t xml:space="preserve"> para la Línea Roja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.</w:t>
      </w:r>
    </w:p>
    <w:p w:rsidR="007F47BD" w:rsidRPr="00E16A2F" w:rsidRDefault="00DC1047" w:rsidP="00E90BC1">
      <w:pPr>
        <w:shd w:val="clear" w:color="auto" w:fill="FFFFFF"/>
        <w:spacing w:before="180" w:after="225" w:line="240" w:lineRule="auto"/>
        <w:textAlignment w:val="baseline"/>
        <w:rPr>
          <w:rStyle w:val="Strong"/>
          <w:rFonts w:ascii="Arial" w:eastAsiaTheme="majorEastAsia" w:hAnsi="Arial" w:cs="Arial"/>
          <w:sz w:val="24"/>
          <w:szCs w:val="24"/>
          <w:lang w:val="es-MX"/>
        </w:rPr>
      </w:pPr>
      <w:r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Línea Azul del 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MBTA:</w:t>
      </w:r>
      <w:r w:rsidR="004E1D6C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 </w:t>
      </w:r>
      <w:r w:rsidR="00666BF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Viajando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desde la estación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Wonderland, </w:t>
      </w:r>
      <w:r w:rsidR="00666BF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haga conexión para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la Línea Naranja en la estación 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State Street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. 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T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ome la Línea Naranja hacia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Forrest Hills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y viaje una parada hasta la estación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Downtown Crossing. </w:t>
      </w:r>
      <w:r w:rsidR="00E90BC1" w:rsidRPr="00E16A2F">
        <w:rPr>
          <w:rFonts w:ascii="Arial" w:hAnsi="Arial" w:cs="Arial"/>
          <w:sz w:val="24"/>
          <w:szCs w:val="24"/>
          <w:lang w:val="es-MX"/>
        </w:rPr>
        <w:t>Haga transbordo</w:t>
      </w:r>
      <w:r w:rsidR="00DC2934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al tren de la Línea Roja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</w:t>
      </w:r>
      <w:r w:rsidR="00BC7A45" w:rsidRPr="00E16A2F">
        <w:rPr>
          <w:rFonts w:ascii="Arial" w:hAnsi="Arial" w:cs="Arial"/>
          <w:bCs/>
          <w:sz w:val="24"/>
          <w:szCs w:val="24"/>
          <w:lang w:val="es-MX"/>
        </w:rPr>
        <w:t>y lu</w:t>
      </w:r>
      <w:r w:rsidR="00BC7A45" w:rsidRPr="00E16A2F">
        <w:rPr>
          <w:rFonts w:ascii="Arial" w:hAnsi="Arial" w:cs="Arial"/>
          <w:sz w:val="24"/>
          <w:szCs w:val="24"/>
          <w:lang w:val="es-MX"/>
        </w:rPr>
        <w:t xml:space="preserve">ego siga las instrucciones </w:t>
      </w:r>
      <w:r w:rsidR="005D3818" w:rsidRPr="00E16A2F">
        <w:rPr>
          <w:rFonts w:ascii="Arial" w:hAnsi="Arial" w:cs="Arial"/>
          <w:sz w:val="24"/>
          <w:szCs w:val="24"/>
          <w:lang w:val="es-MX"/>
        </w:rPr>
        <w:t xml:space="preserve">anteriores </w:t>
      </w:r>
      <w:r w:rsidR="00BC7A45" w:rsidRPr="00E16A2F">
        <w:rPr>
          <w:rFonts w:ascii="Arial" w:hAnsi="Arial" w:cs="Arial"/>
          <w:sz w:val="24"/>
          <w:szCs w:val="24"/>
          <w:lang w:val="es-MX"/>
        </w:rPr>
        <w:t>para la Línea Roja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.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br/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br/>
      </w:r>
      <w:r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Tren suburbano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 / </w:t>
      </w:r>
      <w:r w:rsidR="00BC7A45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Estación 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>Porter Square:</w:t>
      </w:r>
      <w:r w:rsidR="004E1D6C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 </w:t>
      </w:r>
      <w:r w:rsidR="00E90BC1" w:rsidRPr="00E16A2F">
        <w:rPr>
          <w:rFonts w:ascii="Arial" w:hAnsi="Arial" w:cs="Arial"/>
          <w:sz w:val="24"/>
          <w:szCs w:val="24"/>
          <w:lang w:val="es-MX"/>
        </w:rPr>
        <w:t>Haga transbordo</w:t>
      </w:r>
      <w:r w:rsidR="00DC2934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al tren de la Línea Roja del 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MBTA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en la estación 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Porter Square</w:t>
      </w:r>
      <w:r w:rsidR="007F47BD"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 </w:t>
      </w:r>
      <w:r w:rsidR="00BC7A45" w:rsidRPr="00E16A2F">
        <w:rPr>
          <w:rFonts w:ascii="Arial" w:hAnsi="Arial" w:cs="Arial"/>
          <w:sz w:val="24"/>
          <w:szCs w:val="24"/>
          <w:lang w:val="es-MX"/>
        </w:rPr>
        <w:t xml:space="preserve">y luego siga las instrucciones </w:t>
      </w:r>
      <w:r w:rsidR="005D3818" w:rsidRPr="00E16A2F">
        <w:rPr>
          <w:rFonts w:ascii="Arial" w:hAnsi="Arial" w:cs="Arial"/>
          <w:sz w:val="24"/>
          <w:szCs w:val="24"/>
          <w:lang w:val="es-MX"/>
        </w:rPr>
        <w:t xml:space="preserve">anteriores </w:t>
      </w:r>
      <w:r w:rsidR="00BC7A45" w:rsidRPr="00E16A2F">
        <w:rPr>
          <w:rFonts w:ascii="Arial" w:hAnsi="Arial" w:cs="Arial"/>
          <w:sz w:val="24"/>
          <w:szCs w:val="24"/>
          <w:lang w:val="es-MX"/>
        </w:rPr>
        <w:t>para la Línea Roja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.</w:t>
      </w:r>
    </w:p>
    <w:p w:rsidR="007F47BD" w:rsidRPr="00E16A2F" w:rsidRDefault="00DC1047" w:rsidP="000B5BE5">
      <w:pPr>
        <w:shd w:val="clear" w:color="auto" w:fill="FFFFFF"/>
        <w:spacing w:before="180" w:after="225" w:line="240" w:lineRule="auto"/>
        <w:textAlignment w:val="baseline"/>
        <w:rPr>
          <w:rStyle w:val="Strong"/>
          <w:rFonts w:ascii="Arial" w:eastAsiaTheme="majorEastAsia" w:hAnsi="Arial" w:cs="Arial"/>
          <w:b w:val="0"/>
          <w:sz w:val="24"/>
          <w:szCs w:val="24"/>
          <w:lang w:val="es-MX"/>
        </w:rPr>
      </w:pPr>
      <w:r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Tren suburbano </w:t>
      </w:r>
      <w:r w:rsidR="007F47BD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 xml:space="preserve">/ </w:t>
      </w:r>
      <w:r w:rsidR="00BC7A45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>Estación South</w:t>
      </w:r>
      <w:r w:rsidR="00326178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 xml:space="preserve"> Station</w:t>
      </w:r>
      <w:r w:rsidR="007F47BD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>:</w:t>
      </w:r>
      <w:r w:rsidR="004E1D6C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 xml:space="preserve"> </w:t>
      </w:r>
      <w:r w:rsidR="00E90BC1" w:rsidRPr="00E16A2F">
        <w:rPr>
          <w:rFonts w:ascii="Arial" w:hAnsi="Arial" w:cs="Arial"/>
          <w:sz w:val="24"/>
          <w:szCs w:val="24"/>
          <w:lang w:val="es-MX"/>
        </w:rPr>
        <w:t>Haga transbordo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al tren de la Línea Roja del MBTA en South</w:t>
      </w:r>
      <w:r w:rsidR="000B5BE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Station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</w:t>
      </w:r>
      <w:r w:rsidR="00BC7A45" w:rsidRPr="00E16A2F">
        <w:rPr>
          <w:rFonts w:ascii="Arial" w:hAnsi="Arial" w:cs="Arial"/>
          <w:bCs/>
          <w:sz w:val="24"/>
          <w:szCs w:val="24"/>
          <w:lang w:val="es-MX"/>
        </w:rPr>
        <w:t xml:space="preserve">y luego siga las instrucciones </w:t>
      </w:r>
      <w:r w:rsidR="00326178" w:rsidRPr="00E16A2F">
        <w:rPr>
          <w:rFonts w:ascii="Arial" w:hAnsi="Arial" w:cs="Arial"/>
          <w:bCs/>
          <w:sz w:val="24"/>
          <w:szCs w:val="24"/>
          <w:lang w:val="es-MX"/>
        </w:rPr>
        <w:t xml:space="preserve">anteriores </w:t>
      </w:r>
      <w:r w:rsidR="00BC7A45" w:rsidRPr="00E16A2F">
        <w:rPr>
          <w:rFonts w:ascii="Arial" w:hAnsi="Arial" w:cs="Arial"/>
          <w:bCs/>
          <w:sz w:val="24"/>
          <w:szCs w:val="24"/>
          <w:lang w:val="es-MX"/>
        </w:rPr>
        <w:t>para la Línea Roja</w:t>
      </w:r>
      <w:r w:rsidR="007F47BD" w:rsidRPr="00E16A2F">
        <w:rPr>
          <w:rStyle w:val="Strong"/>
          <w:rFonts w:ascii="Arial" w:eastAsiaTheme="majorEastAsia" w:hAnsi="Arial" w:cs="Arial"/>
          <w:b w:val="0"/>
          <w:sz w:val="24"/>
          <w:szCs w:val="24"/>
          <w:lang w:val="es-MX"/>
        </w:rPr>
        <w:t>.</w:t>
      </w:r>
    </w:p>
    <w:p w:rsidR="007F47BD" w:rsidRPr="00E16A2F" w:rsidRDefault="00DC1047" w:rsidP="00226AD3">
      <w:pPr>
        <w:shd w:val="clear" w:color="auto" w:fill="FFFFFF"/>
        <w:spacing w:before="180" w:after="225" w:line="240" w:lineRule="auto"/>
        <w:textAlignment w:val="baseline"/>
        <w:rPr>
          <w:rFonts w:ascii="Arial" w:eastAsia="Arial" w:hAnsi="Arial" w:cs="Arial"/>
          <w:bCs/>
          <w:sz w:val="24"/>
          <w:szCs w:val="24"/>
          <w:lang w:val="es-MX"/>
        </w:rPr>
      </w:pPr>
      <w:r w:rsidRPr="00E16A2F">
        <w:rPr>
          <w:rStyle w:val="Strong"/>
          <w:rFonts w:ascii="Arial" w:eastAsiaTheme="majorEastAsia" w:hAnsi="Arial" w:cs="Arial"/>
          <w:sz w:val="24"/>
          <w:szCs w:val="24"/>
          <w:lang w:val="es-MX"/>
        </w:rPr>
        <w:t xml:space="preserve">Tren suburbano </w:t>
      </w:r>
      <w:r w:rsidR="007F47BD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 xml:space="preserve">/ </w:t>
      </w:r>
      <w:r w:rsidR="00BC7A45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>Estación North</w:t>
      </w:r>
      <w:r w:rsidR="00C118AD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 xml:space="preserve"> Station</w:t>
      </w:r>
      <w:r w:rsidR="007F47BD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>:</w:t>
      </w:r>
      <w:r w:rsidR="004E1D6C" w:rsidRPr="00E16A2F">
        <w:rPr>
          <w:rStyle w:val="Strong"/>
          <w:rFonts w:ascii="Arial" w:eastAsiaTheme="majorEastAsia" w:hAnsi="Arial" w:cs="Arial"/>
          <w:color w:val="222222"/>
          <w:sz w:val="24"/>
          <w:szCs w:val="24"/>
          <w:lang w:val="es-MX"/>
        </w:rPr>
        <w:t xml:space="preserve">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Salga de 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North</w:t>
      </w:r>
      <w:r w:rsidR="000B5BE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Station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y cruce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Causeway Street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para </w:t>
      </w:r>
      <w:r w:rsidR="00226AD3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llegar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a la </w:t>
      </w:r>
      <w:r w:rsidR="00AF0886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parada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de la estación North </w:t>
      </w:r>
      <w:r w:rsidR="000B5BE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Station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del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MBTA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en la esquina de las calles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Causeway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y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Haverhill. T</w:t>
      </w:r>
      <w:r w:rsidR="00AF0886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ome la L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ínea Verde</w:t>
      </w:r>
      <w:r w:rsidR="00AF0886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(</w:t>
      </w:r>
      <w:r w:rsidR="00AF0886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cualquier tren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) </w:t>
      </w:r>
      <w:r w:rsidR="00D92E04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y viaje por</w:t>
      </w:r>
      <w:r w:rsidR="000B5BE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</w:t>
      </w:r>
      <w:r w:rsidR="00AF0886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dos paradas hasta la estación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 Park Street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y </w:t>
      </w:r>
      <w:r w:rsidR="00D92E04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haga transbordo</w:t>
      </w:r>
      <w:r w:rsidR="00D92E04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 xml:space="preserve"> </w:t>
      </w:r>
      <w:r w:rsidR="00BC7A45" w:rsidRPr="00E16A2F">
        <w:rPr>
          <w:rStyle w:val="Strong"/>
          <w:rFonts w:ascii="Arial" w:eastAsiaTheme="majorEastAsia" w:hAnsi="Arial" w:cs="Arial"/>
          <w:b w:val="0"/>
          <w:bCs w:val="0"/>
          <w:sz w:val="24"/>
          <w:szCs w:val="24"/>
          <w:lang w:val="es-MX"/>
        </w:rPr>
        <w:t>al tren de la Línea Roja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 xml:space="preserve">, </w:t>
      </w:r>
      <w:r w:rsidR="00BC7A45" w:rsidRPr="00E16A2F">
        <w:rPr>
          <w:rFonts w:ascii="Arial" w:hAnsi="Arial" w:cs="Arial"/>
          <w:sz w:val="24"/>
          <w:szCs w:val="24"/>
          <w:lang w:val="es-MX"/>
        </w:rPr>
        <w:t>luego siga las instrucciones</w:t>
      </w:r>
      <w:r w:rsidR="00D92E04" w:rsidRPr="00E16A2F">
        <w:rPr>
          <w:rFonts w:ascii="Arial" w:hAnsi="Arial" w:cs="Arial"/>
          <w:sz w:val="24"/>
          <w:szCs w:val="24"/>
          <w:lang w:val="es-MX"/>
        </w:rPr>
        <w:t xml:space="preserve"> anteriores</w:t>
      </w:r>
      <w:r w:rsidR="00BC7A45" w:rsidRPr="00E16A2F">
        <w:rPr>
          <w:rFonts w:ascii="Arial" w:hAnsi="Arial" w:cs="Arial"/>
          <w:sz w:val="24"/>
          <w:szCs w:val="24"/>
          <w:lang w:val="es-MX"/>
        </w:rPr>
        <w:t xml:space="preserve"> para la Línea Roja de arriba</w:t>
      </w:r>
      <w:r w:rsidR="007F47BD" w:rsidRPr="00E16A2F">
        <w:rPr>
          <w:rStyle w:val="Strong"/>
          <w:rFonts w:ascii="Arial" w:eastAsiaTheme="majorEastAsia" w:hAnsi="Arial" w:cs="Arial"/>
          <w:b w:val="0"/>
          <w:bCs w:val="0"/>
          <w:color w:val="222222"/>
          <w:sz w:val="24"/>
          <w:szCs w:val="24"/>
          <w:lang w:val="es-MX"/>
        </w:rPr>
        <w:t>.</w:t>
      </w:r>
    </w:p>
    <w:p w:rsidR="007F47BD" w:rsidRPr="00E16A2F" w:rsidRDefault="0015674B" w:rsidP="007F47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val="es-MX"/>
        </w:rPr>
      </w:pPr>
      <w:r w:rsidRPr="00E16A2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val="es-MX"/>
        </w:rPr>
        <w:t>Con</w:t>
      </w:r>
      <w:r w:rsidR="00CC5B40" w:rsidRPr="00E16A2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val="es-MX"/>
        </w:rPr>
        <w:t xml:space="preserve"> automóvil</w:t>
      </w:r>
      <w:r w:rsidR="007F47BD" w:rsidRPr="00E16A2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val="es-MX"/>
        </w:rPr>
        <w:t>:</w:t>
      </w:r>
    </w:p>
    <w:p w:rsidR="007F47BD" w:rsidRPr="00E16A2F" w:rsidRDefault="00CC5B40" w:rsidP="000249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val="es-MX"/>
        </w:rPr>
        <w:t>Desde</w:t>
      </w:r>
      <w:r w:rsidR="007F47BD" w:rsidRPr="00E16A2F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val="es-MX"/>
        </w:rPr>
        <w:t xml:space="preserve"> Cambridge (Harvard Square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):</w:t>
      </w:r>
      <w:r w:rsidR="004E1D6C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</w:t>
      </w:r>
      <w:r w:rsidR="00DC1047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Desde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Harvard Square, </w:t>
      </w:r>
      <w:r w:rsidR="00EF10C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conduzca hacia e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l </w:t>
      </w:r>
      <w:r w:rsidR="00A50EE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n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orte por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Massachusetts Avenue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y pase la estación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Porter Square </w:t>
      </w:r>
      <w:r w:rsidR="0009414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T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y el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Porter Square Shopping Center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 la derecha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 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Desde Porter Square, continú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por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Massachusetts Avenue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durante siete semáforos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 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el séptimo semáforo, gire a la derecha </w:t>
      </w:r>
      <w:r w:rsidR="0002496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Cameron Avenue. 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Siga las indicaciones para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 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Cameron Avenue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 </w:t>
      </w:r>
      <w:r w:rsidRPr="00E16A2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a continuación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</w:t>
      </w:r>
    </w:p>
    <w:p w:rsidR="007F47BD" w:rsidRPr="00E16A2F" w:rsidRDefault="00CC5B40" w:rsidP="00094146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Desde el </w:t>
      </w:r>
      <w:r w:rsidR="004C45EE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o</w:t>
      </w: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este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(R</w:t>
      </w: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uta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2 o</w:t>
      </w: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Ruta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16 Watertown):</w:t>
      </w:r>
      <w:r w:rsidR="004E1D6C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</w:t>
      </w:r>
      <w:r w:rsidR="00EF10C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Conduzca hacia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EF10C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l </w:t>
      </w:r>
      <w:r w:rsidR="00A50EE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ste por la Ruta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16 pas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ando la estación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Alewife </w:t>
      </w:r>
      <w:r w:rsidR="0009414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T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y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contin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ú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hasta la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intersección con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Massachusetts Avenue. 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Gire a la derecha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lastRenderedPageBreak/>
        <w:t>en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Massachusetts Avenue. 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En el tercer semáforo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,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gire a la izquierda </w:t>
      </w:r>
      <w:r w:rsidR="00A37F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Cameron Avenue. 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Siga las indicaciones para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 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Cameron Avenue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 </w:t>
      </w:r>
      <w:r w:rsidRPr="00E16A2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a continuación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</w:t>
      </w:r>
    </w:p>
    <w:p w:rsidR="007F47BD" w:rsidRPr="00E16A2F" w:rsidRDefault="00CC5B40" w:rsidP="00226AD3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Indicaciones a 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Cameron Avenue:</w:t>
      </w:r>
      <w:r w:rsidR="004E1D6C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Al final de Cameron Avenue, gire a la derecha </w:t>
      </w:r>
      <w:r w:rsidR="002C12D7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Holland Street. Harvard Vanguard Medical Associates</w:t>
      </w:r>
      <w:r w:rsidR="005A2888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está a cinco cuadras en la mano derecha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, </w:t>
      </w:r>
      <w:r w:rsidR="005A2888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en la esquina de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Buena Vista Road. 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Gire a la derecha </w:t>
      </w:r>
      <w:r w:rsidR="002B19F1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Buena Vista Road para </w:t>
      </w:r>
      <w:r w:rsidR="00226AD3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llegar </w:t>
      </w:r>
      <w:r w:rsidR="00AF0886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al estacionamiento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</w:t>
      </w:r>
    </w:p>
    <w:p w:rsidR="007F47BD" w:rsidRPr="00E16A2F" w:rsidRDefault="004D3254" w:rsidP="0036703A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Desde el norte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:</w:t>
      </w:r>
      <w:r w:rsidR="004E1D6C" w:rsidRPr="00E16A2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T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ome la </w:t>
      </w:r>
      <w:r w:rsidR="00E879B4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C</w:t>
      </w:r>
      <w:r w:rsidR="00E411B7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arretera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93 S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ur</w:t>
      </w:r>
      <w:r w:rsidR="004C45EE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(</w:t>
      </w:r>
      <w:r w:rsidR="00E411B7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Route 93 </w:t>
      </w:r>
      <w:r w:rsidR="004C45EE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South)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hacia la Salida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32</w:t>
      </w:r>
      <w:r w:rsidR="00154AB5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(Exit 32</w:t>
      </w:r>
      <w:r w:rsidR="0036703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,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R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uta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60, Medford Square).</w:t>
      </w:r>
      <w:r w:rsidR="004E1D6C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Manténgase a la derecha al final de la rampa yendo por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Medford Square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y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sig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las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indicaciones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hacia la Ruta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16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Oeste</w:t>
      </w:r>
      <w:r w:rsidR="004C45EE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(West)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.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Siga las indicaciones para la 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R</w:t>
      </w:r>
      <w:r w:rsidR="00CC5B40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uta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16 </w:t>
      </w:r>
      <w:r w:rsidR="00CC5B40" w:rsidRPr="00E16A2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a continuación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</w:t>
      </w:r>
    </w:p>
    <w:p w:rsidR="007F47BD" w:rsidRPr="00E16A2F" w:rsidRDefault="004D3254" w:rsidP="0036703A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Desde el sur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:</w:t>
      </w:r>
      <w:r w:rsidR="004E1D6C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Tome la </w:t>
      </w:r>
      <w:r w:rsidR="00E879B4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C</w:t>
      </w:r>
      <w:r w:rsidR="00E411B7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arretera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93 Nor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te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3937D9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(</w:t>
      </w:r>
      <w:r w:rsidR="00E411B7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Route 93 </w:t>
      </w:r>
      <w:r w:rsidR="003937D9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North)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hacia la Salida 31 </w:t>
      </w:r>
      <w:r w:rsidR="00154AB5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(Exit 31</w:t>
      </w:r>
      <w:r w:rsidR="0036703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,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R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ut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16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Oeste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/Mystic Valley Parkway).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Siga las indicaciones para la </w:t>
      </w:r>
      <w:r w:rsidR="00CC5B40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Ruta 16 </w:t>
      </w:r>
      <w:r w:rsidR="00CC5B40" w:rsidRPr="00E16A2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a continuación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</w:t>
      </w:r>
    </w:p>
    <w:p w:rsidR="007F47BD" w:rsidRPr="00E16A2F" w:rsidRDefault="004D3254" w:rsidP="009F7DB1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Desde el este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:</w:t>
      </w:r>
      <w:r w:rsidR="004E1D6C" w:rsidRPr="00E16A2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 </w:t>
      </w:r>
      <w:r w:rsidR="0041494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Conduzca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por la Ruta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16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Oeste</w:t>
      </w:r>
      <w:r w:rsidR="0041494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(West</w:t>
      </w:r>
      <w:r w:rsidR="009F7DB1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,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Revere Beach Parkway - Mystic Valley Parkway - Alewife Brook Parkway). 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Siga las indicaciones para la </w:t>
      </w:r>
      <w:r w:rsidR="00CC5B40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Ruta 16 </w:t>
      </w:r>
      <w:r w:rsidR="00CC5B40" w:rsidRPr="00E16A2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a continuación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</w:t>
      </w:r>
    </w:p>
    <w:p w:rsidR="007F47BD" w:rsidRPr="00E16A2F" w:rsidRDefault="004D3254" w:rsidP="00E879B4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 xml:space="preserve">Indicaciones para la Ruta </w:t>
      </w:r>
      <w:r w:rsidR="007F47BD" w:rsidRPr="00E16A2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MX"/>
        </w:rPr>
        <w:t>16: </w:t>
      </w:r>
      <w:r w:rsidR="00E15619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Conduzca por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la Ruta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16 (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durante aproximadamente 2 milla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s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desde las salidas de la </w:t>
      </w:r>
      <w:r w:rsidR="00E879B4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Carretera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93)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hasta llegar a la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intersección de la Ruta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16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y</w:t>
      </w:r>
      <w:r w:rsidR="0036703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Broadway (Somerville).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Gire a la izquierda </w:t>
      </w:r>
      <w:r w:rsidR="00E15619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Broadway. </w:t>
      </w:r>
      <w:r w:rsidR="00154AB5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En el s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egundo semáforo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(Teele Square),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manténgase a la derecha en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Holland Street.</w:t>
      </w:r>
      <w:r w:rsidR="004E1D6C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Harvard Vanguard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está a nueve cuadras a la derecha</w:t>
      </w:r>
      <w:r w:rsidR="00E15619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,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en la esquina </w:t>
      </w:r>
      <w:r w:rsidR="00154AB5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de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Buena Vista Road. 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Gire a la derecha </w:t>
      </w:r>
      <w:r w:rsidR="00226AD3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Buena Vista Road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para </w:t>
      </w:r>
      <w:r w:rsidR="00226AD3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llegar </w:t>
      </w:r>
      <w:r w:rsidR="00CC5B4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al estacionamiento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.</w:t>
      </w:r>
    </w:p>
    <w:p w:rsidR="007F47BD" w:rsidRPr="00E16A2F" w:rsidRDefault="000B5F6A" w:rsidP="007F47BD">
      <w:pPr>
        <w:shd w:val="clear" w:color="auto" w:fill="FFFFFF"/>
        <w:spacing w:after="0" w:line="240" w:lineRule="auto"/>
        <w:textAlignment w:val="baseline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  <w:t>Opciones de estacionamiento</w:t>
      </w:r>
      <w:r w:rsidR="007F47BD" w:rsidRPr="00E16A2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  <w:t>:</w:t>
      </w:r>
    </w:p>
    <w:p w:rsidR="007F47BD" w:rsidRPr="00E16A2F" w:rsidRDefault="006E7E8B" w:rsidP="003E2E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Hay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estacionamiento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disponible 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en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Buena Vista Road 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en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el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estacionamiento municipal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(</w:t>
      </w:r>
      <w:r w:rsidR="00000DAE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“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de la ciudad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*)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con parquímetro 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que está inmediatamente a su izquierda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, o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siguiendo </w:t>
      </w:r>
      <w:r w:rsidR="008F1003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por 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la calle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8F1003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un poco más allá 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a su izquierda en el garaje subterráneo de</w:t>
      </w:r>
      <w:r w:rsidR="007F47BD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Harvard Vanguard.</w:t>
      </w:r>
      <w:r w:rsidR="007F47BD"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El garaje tiene </w:t>
      </w:r>
      <w:r w:rsidR="000B5F6A"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>una tarifa de estacionamiento de</w:t>
      </w:r>
      <w:r w:rsidR="003E2E1F"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> </w:t>
      </w:r>
      <w:r w:rsidR="007F47BD"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>$3.00.</w:t>
      </w:r>
    </w:p>
    <w:p w:rsidR="007F47BD" w:rsidRPr="00E16A2F" w:rsidRDefault="007F47BD" w:rsidP="007F47BD">
      <w:pPr>
        <w:shd w:val="clear" w:color="auto" w:fill="FFFFFF"/>
        <w:spacing w:before="180" w:after="225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>*</w:t>
      </w:r>
      <w:r w:rsidR="00C11710"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>I</w:t>
      </w:r>
      <w:r w:rsidR="00C1171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nformación</w:t>
      </w:r>
      <w:r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 </w:t>
      </w:r>
      <w:r w:rsidR="000B5F6A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 xml:space="preserve">del sitio web </w:t>
      </w:r>
      <w:r w:rsidR="00C11710" w:rsidRPr="00E16A2F"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  <w:t>del Departamento de Tráfico y Estacionamiento de la Ciudad de Somerville</w:t>
      </w:r>
      <w:r w:rsidRPr="00E16A2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: </w:t>
      </w:r>
    </w:p>
    <w:p w:rsidR="007F47BD" w:rsidRPr="00E16A2F" w:rsidRDefault="00C11710" w:rsidP="003E2E1F">
      <w:pPr>
        <w:shd w:val="clear" w:color="auto" w:fill="FFFFFF"/>
        <w:spacing w:before="180"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MX"/>
        </w:rPr>
      </w:pP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La tarifa de los parquímetros </w:t>
      </w:r>
      <w:r w:rsidR="00D45D8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s de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$1.00/ho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ra y se vende en incrementos de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25</w:t>
      </w:r>
      <w:r w:rsidR="003E2E1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 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cent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avo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s p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or </w:t>
      </w:r>
      <w:r w:rsidR="00154AB5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cada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15</w:t>
      </w:r>
      <w:r w:rsidR="003E2E1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 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minuto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s.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Todas las tarifas y horarios </w:t>
      </w:r>
      <w:r w:rsidR="00141F2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de estacionamiento</w:t>
      </w:r>
      <w:r w:rsidR="00EE1C4C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se indican</w:t>
      </w:r>
      <w:r w:rsidR="00C11A7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en cada parquímetro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.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br/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br/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Para </w:t>
      </w:r>
      <w:r w:rsidR="00141F2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reducir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su probabilidad de recibir una multa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, </w:t>
      </w:r>
      <w:r w:rsidR="00141F2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usted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debe estacionar en un espacio con el límite de tiempo adecuado para</w:t>
      </w:r>
      <w:r w:rsidR="00EE1C4C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cubrir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la duración </w:t>
      </w:r>
      <w:r w:rsidR="003C36A0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que usted anticipe para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su estadía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.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Como regla general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,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los espacios de estacionamiento ubicados en </w:t>
      </w:r>
      <w:r w:rsidR="00DB4046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el cordón de las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aceras frente a la mayoría de las tiendas permiten </w:t>
      </w:r>
      <w:r w:rsidR="00B44A5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estacionar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hasta 2 horas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.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Estos parquímetros están identificados por una banda amarilla visible en el poste del </w:t>
      </w:r>
      <w:r w:rsidR="0076101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parquímetro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. Los parquímetros ubicados </w:t>
      </w:r>
      <w:r w:rsidR="00B44A5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en estacionamientos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fuera de </w:t>
      </w:r>
      <w:r w:rsidR="00B44A5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la vía pública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="00000DAE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permiten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estaciona</w:t>
      </w:r>
      <w:r w:rsidR="00DB4046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r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hasta 3 horas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. </w:t>
      </w:r>
      <w:r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Todos los parquímetros de 3 horas están identificados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por una banda naranja ubicada en la parte superior del poste del </w:t>
      </w:r>
      <w:r w:rsidR="0076101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parquímetro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.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br/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br/>
        <w:t>P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or favor, estacione dentro de los espacios </w:t>
      </w:r>
      <w:r w:rsidR="00EE5226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marcados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, 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y evite estacionar en los espacios para discapacitados, cruce peatonal, zonas de carga o paradas de autobús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. 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Los </w:t>
      </w:r>
      <w:r w:rsidR="00EE5226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A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gentes de </w:t>
      </w:r>
      <w:r w:rsidR="00EE5226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ontrol de </w:t>
      </w:r>
      <w:r w:rsidR="00EE5226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E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stacionamiento y la </w:t>
      </w:r>
      <w:r w:rsidR="00EE5226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P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olicía de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Somerville 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patrullan el área comercial </w:t>
      </w:r>
      <w:r w:rsidR="00E34EA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habitualmente</w:t>
      </w:r>
      <w:r w:rsidR="00154AB5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04381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para </w:t>
      </w:r>
      <w:r w:rsidR="007C05E0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identific</w:t>
      </w:r>
      <w:r w:rsidR="00104381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ar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 </w:t>
      </w:r>
      <w:r w:rsidR="00E34EA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infractores 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del reglamento de estacionamiento </w:t>
      </w:r>
      <w:r w:rsidR="00E34EAF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4D3254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la ciudad</w:t>
      </w:r>
      <w:r w:rsidR="007F47BD" w:rsidRPr="00E16A2F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.</w:t>
      </w:r>
    </w:p>
    <w:p w:rsidR="00A84686" w:rsidRPr="00C01170" w:rsidRDefault="00A84686" w:rsidP="00A8468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3"/>
          <w:szCs w:val="23"/>
          <w:lang w:val="es-MX"/>
        </w:rPr>
      </w:pPr>
    </w:p>
    <w:sectPr w:rsidR="00A84686" w:rsidRPr="00C01170" w:rsidSect="005F13B7">
      <w:headerReference w:type="default" r:id="rId9"/>
      <w:headerReference w:type="first" r:id="rId10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2D" w:rsidRDefault="006A252D" w:rsidP="001668F5">
      <w:pPr>
        <w:spacing w:after="0" w:line="240" w:lineRule="auto"/>
      </w:pPr>
      <w:r>
        <w:separator/>
      </w:r>
    </w:p>
  </w:endnote>
  <w:endnote w:type="continuationSeparator" w:id="0">
    <w:p w:rsidR="006A252D" w:rsidRDefault="006A252D" w:rsidP="0016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2D" w:rsidRDefault="006A252D" w:rsidP="001668F5">
      <w:pPr>
        <w:spacing w:after="0" w:line="240" w:lineRule="auto"/>
      </w:pPr>
      <w:r>
        <w:separator/>
      </w:r>
    </w:p>
  </w:footnote>
  <w:footnote w:type="continuationSeparator" w:id="0">
    <w:p w:rsidR="006A252D" w:rsidRDefault="006A252D" w:rsidP="0016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F5" w:rsidRDefault="00097653" w:rsidP="00D07504">
    <w:r>
      <w:rPr>
        <w:rFonts w:ascii="Arial" w:hAnsi="Arial" w:cs="Arial"/>
        <w:b/>
        <w:sz w:val="40"/>
        <w:szCs w:val="40"/>
      </w:rPr>
      <w:t>Cómo llegar</w:t>
    </w:r>
    <w:r w:rsidR="00C01170">
      <w:rPr>
        <w:rFonts w:ascii="Arial" w:hAnsi="Arial" w:cs="Arial"/>
        <w:sz w:val="52"/>
        <w:szCs w:val="52"/>
      </w:rPr>
      <w:tab/>
    </w:r>
    <w:r w:rsidR="00647F43">
      <w:rPr>
        <w:rFonts w:ascii="Arial" w:hAnsi="Arial" w:cs="Arial"/>
        <w:sz w:val="52"/>
        <w:szCs w:val="52"/>
      </w:rPr>
      <w:tab/>
    </w:r>
    <w:r w:rsidR="00647F43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noProof/>
      </w:rPr>
      <w:drawing>
        <wp:inline distT="0" distB="0" distL="0" distR="0" wp14:anchorId="5DABD6DC" wp14:editId="245EA8B7">
          <wp:extent cx="1714500" cy="8941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c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9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43" w:rsidRDefault="00097653" w:rsidP="00D07504">
    <w:r w:rsidRPr="002C78D6">
      <w:rPr>
        <w:rFonts w:ascii="Arial" w:hAnsi="Arial" w:cs="Arial"/>
        <w:b/>
        <w:sz w:val="40"/>
        <w:szCs w:val="40"/>
      </w:rPr>
      <w:t>Cómo llegar</w:t>
    </w:r>
    <w:r w:rsidR="005F13B7" w:rsidRPr="002C78D6">
      <w:rPr>
        <w:rFonts w:ascii="Arial" w:hAnsi="Arial" w:cs="Arial"/>
        <w:sz w:val="40"/>
        <w:szCs w:val="40"/>
      </w:rPr>
      <w:tab/>
    </w:r>
    <w:r w:rsidR="005F13B7" w:rsidRPr="00632271">
      <w:rPr>
        <w:rFonts w:ascii="Arial" w:hAnsi="Arial" w:cs="Arial"/>
        <w:sz w:val="40"/>
        <w:szCs w:val="40"/>
      </w:rPr>
      <w:tab/>
    </w:r>
    <w:r w:rsidR="005F13B7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C01170">
      <w:rPr>
        <w:rFonts w:ascii="Arial" w:hAnsi="Arial" w:cs="Arial"/>
        <w:sz w:val="52"/>
        <w:szCs w:val="52"/>
      </w:rPr>
      <w:tab/>
    </w:r>
    <w:r w:rsidR="00647F43">
      <w:rPr>
        <w:rFonts w:ascii="Arial" w:hAnsi="Arial" w:cs="Arial"/>
        <w:sz w:val="52"/>
        <w:szCs w:val="52"/>
      </w:rPr>
      <w:tab/>
    </w:r>
    <w:r w:rsidR="00C01170">
      <w:rPr>
        <w:noProof/>
      </w:rPr>
      <w:drawing>
        <wp:inline distT="0" distB="0" distL="0" distR="0" wp14:anchorId="5DABD6DC" wp14:editId="245EA8B7">
          <wp:extent cx="1714500" cy="8941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c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9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BE5"/>
    <w:multiLevelType w:val="hybridMultilevel"/>
    <w:tmpl w:val="6D7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7EAF"/>
    <w:multiLevelType w:val="hybridMultilevel"/>
    <w:tmpl w:val="8874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65148"/>
    <w:multiLevelType w:val="hybridMultilevel"/>
    <w:tmpl w:val="E1C6F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70527"/>
    <w:multiLevelType w:val="hybridMultilevel"/>
    <w:tmpl w:val="CC24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241D"/>
    <w:multiLevelType w:val="hybridMultilevel"/>
    <w:tmpl w:val="31783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CB"/>
    <w:rsid w:val="00000DAE"/>
    <w:rsid w:val="000022E7"/>
    <w:rsid w:val="00002FEA"/>
    <w:rsid w:val="0000464A"/>
    <w:rsid w:val="00006E98"/>
    <w:rsid w:val="00024960"/>
    <w:rsid w:val="00033857"/>
    <w:rsid w:val="0004366F"/>
    <w:rsid w:val="00043D9D"/>
    <w:rsid w:val="00045078"/>
    <w:rsid w:val="00046500"/>
    <w:rsid w:val="00047B7C"/>
    <w:rsid w:val="0007219B"/>
    <w:rsid w:val="00094146"/>
    <w:rsid w:val="00095CF6"/>
    <w:rsid w:val="00097653"/>
    <w:rsid w:val="000978E0"/>
    <w:rsid w:val="000A08ED"/>
    <w:rsid w:val="000B5BE5"/>
    <w:rsid w:val="000B5F6A"/>
    <w:rsid w:val="00100C41"/>
    <w:rsid w:val="00104381"/>
    <w:rsid w:val="00104517"/>
    <w:rsid w:val="00114DC0"/>
    <w:rsid w:val="00115FE2"/>
    <w:rsid w:val="001247B4"/>
    <w:rsid w:val="00131984"/>
    <w:rsid w:val="00136603"/>
    <w:rsid w:val="00141F2D"/>
    <w:rsid w:val="00153B4D"/>
    <w:rsid w:val="00154AB5"/>
    <w:rsid w:val="0015674B"/>
    <w:rsid w:val="001668F5"/>
    <w:rsid w:val="00167F5A"/>
    <w:rsid w:val="001839FE"/>
    <w:rsid w:val="001840ED"/>
    <w:rsid w:val="001A5B42"/>
    <w:rsid w:val="001B68EF"/>
    <w:rsid w:val="001E3EB1"/>
    <w:rsid w:val="001E5403"/>
    <w:rsid w:val="001F3948"/>
    <w:rsid w:val="00203621"/>
    <w:rsid w:val="00221415"/>
    <w:rsid w:val="002219CF"/>
    <w:rsid w:val="00226AD3"/>
    <w:rsid w:val="00227F56"/>
    <w:rsid w:val="0023306B"/>
    <w:rsid w:val="002454ED"/>
    <w:rsid w:val="00260926"/>
    <w:rsid w:val="0028305F"/>
    <w:rsid w:val="002856B0"/>
    <w:rsid w:val="002B19F1"/>
    <w:rsid w:val="002B632F"/>
    <w:rsid w:val="002C11C7"/>
    <w:rsid w:val="002C12D7"/>
    <w:rsid w:val="002C3B8E"/>
    <w:rsid w:val="002C78D6"/>
    <w:rsid w:val="002D0783"/>
    <w:rsid w:val="002E1CCA"/>
    <w:rsid w:val="002E505A"/>
    <w:rsid w:val="002F415D"/>
    <w:rsid w:val="002F67B4"/>
    <w:rsid w:val="003028DB"/>
    <w:rsid w:val="00310B07"/>
    <w:rsid w:val="00320155"/>
    <w:rsid w:val="00325BB2"/>
    <w:rsid w:val="00326178"/>
    <w:rsid w:val="0035407B"/>
    <w:rsid w:val="0036557C"/>
    <w:rsid w:val="0036703A"/>
    <w:rsid w:val="00375877"/>
    <w:rsid w:val="003760AE"/>
    <w:rsid w:val="00387E41"/>
    <w:rsid w:val="003937D9"/>
    <w:rsid w:val="003A3541"/>
    <w:rsid w:val="003B7557"/>
    <w:rsid w:val="003C36A0"/>
    <w:rsid w:val="003E2E1F"/>
    <w:rsid w:val="003F275C"/>
    <w:rsid w:val="004036CA"/>
    <w:rsid w:val="0041494A"/>
    <w:rsid w:val="004436E2"/>
    <w:rsid w:val="004452F8"/>
    <w:rsid w:val="00454BB8"/>
    <w:rsid w:val="00470952"/>
    <w:rsid w:val="0049413A"/>
    <w:rsid w:val="004A2E60"/>
    <w:rsid w:val="004C45EE"/>
    <w:rsid w:val="004C7501"/>
    <w:rsid w:val="004C7562"/>
    <w:rsid w:val="004D3254"/>
    <w:rsid w:val="004E18C1"/>
    <w:rsid w:val="004E1D6C"/>
    <w:rsid w:val="004E22F5"/>
    <w:rsid w:val="004F11D2"/>
    <w:rsid w:val="004F1913"/>
    <w:rsid w:val="00511AF0"/>
    <w:rsid w:val="0052762F"/>
    <w:rsid w:val="00541AFD"/>
    <w:rsid w:val="005433AF"/>
    <w:rsid w:val="005672AD"/>
    <w:rsid w:val="005855D1"/>
    <w:rsid w:val="00587277"/>
    <w:rsid w:val="005A2684"/>
    <w:rsid w:val="005A2888"/>
    <w:rsid w:val="005D3818"/>
    <w:rsid w:val="005E20BA"/>
    <w:rsid w:val="005F13B7"/>
    <w:rsid w:val="005F3281"/>
    <w:rsid w:val="006203CC"/>
    <w:rsid w:val="00624F36"/>
    <w:rsid w:val="00632271"/>
    <w:rsid w:val="00647F43"/>
    <w:rsid w:val="006640CF"/>
    <w:rsid w:val="00666BFD"/>
    <w:rsid w:val="0067147C"/>
    <w:rsid w:val="006A252D"/>
    <w:rsid w:val="006A6FD8"/>
    <w:rsid w:val="006B3452"/>
    <w:rsid w:val="006B6260"/>
    <w:rsid w:val="006B7CF7"/>
    <w:rsid w:val="006C3B70"/>
    <w:rsid w:val="006E7E8B"/>
    <w:rsid w:val="006F740C"/>
    <w:rsid w:val="0070096D"/>
    <w:rsid w:val="0070228B"/>
    <w:rsid w:val="007027B0"/>
    <w:rsid w:val="00706182"/>
    <w:rsid w:val="00723134"/>
    <w:rsid w:val="00724562"/>
    <w:rsid w:val="00730CE0"/>
    <w:rsid w:val="007441F7"/>
    <w:rsid w:val="00745598"/>
    <w:rsid w:val="00746CEC"/>
    <w:rsid w:val="00761014"/>
    <w:rsid w:val="00774A88"/>
    <w:rsid w:val="0078108B"/>
    <w:rsid w:val="00787145"/>
    <w:rsid w:val="007A1DCA"/>
    <w:rsid w:val="007A2C80"/>
    <w:rsid w:val="007A576E"/>
    <w:rsid w:val="007A7ADB"/>
    <w:rsid w:val="007B3CFD"/>
    <w:rsid w:val="007C05E0"/>
    <w:rsid w:val="007C0E1A"/>
    <w:rsid w:val="007C1225"/>
    <w:rsid w:val="007C3394"/>
    <w:rsid w:val="007E5E17"/>
    <w:rsid w:val="007F47BD"/>
    <w:rsid w:val="00815203"/>
    <w:rsid w:val="00823D5B"/>
    <w:rsid w:val="00857D3D"/>
    <w:rsid w:val="00866629"/>
    <w:rsid w:val="00871CBA"/>
    <w:rsid w:val="008957B1"/>
    <w:rsid w:val="008A1E29"/>
    <w:rsid w:val="008B30CE"/>
    <w:rsid w:val="008C6A8C"/>
    <w:rsid w:val="008F1003"/>
    <w:rsid w:val="008F12C4"/>
    <w:rsid w:val="0090633E"/>
    <w:rsid w:val="0092085A"/>
    <w:rsid w:val="00941A10"/>
    <w:rsid w:val="00954A55"/>
    <w:rsid w:val="0097188F"/>
    <w:rsid w:val="00972BD9"/>
    <w:rsid w:val="00984A18"/>
    <w:rsid w:val="009B1DEE"/>
    <w:rsid w:val="009B6D74"/>
    <w:rsid w:val="009C050B"/>
    <w:rsid w:val="009C26B2"/>
    <w:rsid w:val="009C6426"/>
    <w:rsid w:val="009E554C"/>
    <w:rsid w:val="009F1D86"/>
    <w:rsid w:val="009F2139"/>
    <w:rsid w:val="009F7DB1"/>
    <w:rsid w:val="00A0168B"/>
    <w:rsid w:val="00A16981"/>
    <w:rsid w:val="00A2588A"/>
    <w:rsid w:val="00A25A91"/>
    <w:rsid w:val="00A35763"/>
    <w:rsid w:val="00A37F86"/>
    <w:rsid w:val="00A50EE0"/>
    <w:rsid w:val="00A53E90"/>
    <w:rsid w:val="00A54689"/>
    <w:rsid w:val="00A57697"/>
    <w:rsid w:val="00A72048"/>
    <w:rsid w:val="00A84686"/>
    <w:rsid w:val="00AB67C1"/>
    <w:rsid w:val="00AC5240"/>
    <w:rsid w:val="00AC6A52"/>
    <w:rsid w:val="00AC78EF"/>
    <w:rsid w:val="00AD20D8"/>
    <w:rsid w:val="00AD4A2F"/>
    <w:rsid w:val="00AE6BBD"/>
    <w:rsid w:val="00AF0886"/>
    <w:rsid w:val="00AF660D"/>
    <w:rsid w:val="00B217D2"/>
    <w:rsid w:val="00B2295A"/>
    <w:rsid w:val="00B328E3"/>
    <w:rsid w:val="00B431C8"/>
    <w:rsid w:val="00B44A5F"/>
    <w:rsid w:val="00B54923"/>
    <w:rsid w:val="00B759E0"/>
    <w:rsid w:val="00B910AD"/>
    <w:rsid w:val="00B91275"/>
    <w:rsid w:val="00B950D0"/>
    <w:rsid w:val="00B96FB6"/>
    <w:rsid w:val="00BA7FDC"/>
    <w:rsid w:val="00BB2979"/>
    <w:rsid w:val="00BB365B"/>
    <w:rsid w:val="00BB4FB9"/>
    <w:rsid w:val="00BC2545"/>
    <w:rsid w:val="00BC502F"/>
    <w:rsid w:val="00BC7A45"/>
    <w:rsid w:val="00C01170"/>
    <w:rsid w:val="00C02387"/>
    <w:rsid w:val="00C11710"/>
    <w:rsid w:val="00C118AD"/>
    <w:rsid w:val="00C11A7F"/>
    <w:rsid w:val="00C15B0D"/>
    <w:rsid w:val="00C23718"/>
    <w:rsid w:val="00C43D3B"/>
    <w:rsid w:val="00C473D3"/>
    <w:rsid w:val="00C76007"/>
    <w:rsid w:val="00CB0241"/>
    <w:rsid w:val="00CB4005"/>
    <w:rsid w:val="00CC5B40"/>
    <w:rsid w:val="00CD04B7"/>
    <w:rsid w:val="00CE2E11"/>
    <w:rsid w:val="00CE4528"/>
    <w:rsid w:val="00D022F2"/>
    <w:rsid w:val="00D07504"/>
    <w:rsid w:val="00D12216"/>
    <w:rsid w:val="00D14ECA"/>
    <w:rsid w:val="00D1526D"/>
    <w:rsid w:val="00D1570F"/>
    <w:rsid w:val="00D163FB"/>
    <w:rsid w:val="00D22B1C"/>
    <w:rsid w:val="00D45D8F"/>
    <w:rsid w:val="00D6181C"/>
    <w:rsid w:val="00D63562"/>
    <w:rsid w:val="00D70318"/>
    <w:rsid w:val="00D705C4"/>
    <w:rsid w:val="00D71299"/>
    <w:rsid w:val="00D74790"/>
    <w:rsid w:val="00D92E04"/>
    <w:rsid w:val="00DA0B05"/>
    <w:rsid w:val="00DB4046"/>
    <w:rsid w:val="00DC1047"/>
    <w:rsid w:val="00DC27CD"/>
    <w:rsid w:val="00DC2934"/>
    <w:rsid w:val="00DD3FCB"/>
    <w:rsid w:val="00DE199A"/>
    <w:rsid w:val="00E155D6"/>
    <w:rsid w:val="00E15619"/>
    <w:rsid w:val="00E16A2F"/>
    <w:rsid w:val="00E17110"/>
    <w:rsid w:val="00E34EAF"/>
    <w:rsid w:val="00E411B7"/>
    <w:rsid w:val="00E453A3"/>
    <w:rsid w:val="00E57681"/>
    <w:rsid w:val="00E612EF"/>
    <w:rsid w:val="00E617B8"/>
    <w:rsid w:val="00E715AF"/>
    <w:rsid w:val="00E77DC5"/>
    <w:rsid w:val="00E879B4"/>
    <w:rsid w:val="00E9016A"/>
    <w:rsid w:val="00E90BC1"/>
    <w:rsid w:val="00E97550"/>
    <w:rsid w:val="00EB5A2E"/>
    <w:rsid w:val="00EB7ECF"/>
    <w:rsid w:val="00ED1B28"/>
    <w:rsid w:val="00EE1C4C"/>
    <w:rsid w:val="00EE5226"/>
    <w:rsid w:val="00EF0220"/>
    <w:rsid w:val="00EF10C0"/>
    <w:rsid w:val="00F16260"/>
    <w:rsid w:val="00F3193D"/>
    <w:rsid w:val="00F40E1E"/>
    <w:rsid w:val="00F5588F"/>
    <w:rsid w:val="00F56A60"/>
    <w:rsid w:val="00F77CC5"/>
    <w:rsid w:val="00F77D09"/>
    <w:rsid w:val="00F871FC"/>
    <w:rsid w:val="00F94C58"/>
    <w:rsid w:val="00F96EEF"/>
    <w:rsid w:val="00FD43EA"/>
    <w:rsid w:val="00FE1DAB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B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A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7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F5"/>
  </w:style>
  <w:style w:type="paragraph" w:styleId="Footer">
    <w:name w:val="footer"/>
    <w:basedOn w:val="Normal"/>
    <w:link w:val="FooterChar"/>
    <w:uiPriority w:val="99"/>
    <w:unhideWhenUsed/>
    <w:rsid w:val="0016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F5"/>
  </w:style>
  <w:style w:type="character" w:customStyle="1" w:styleId="maintext">
    <w:name w:val="maintext"/>
    <w:basedOn w:val="DefaultParagraphFont"/>
    <w:rsid w:val="003B7557"/>
  </w:style>
  <w:style w:type="character" w:customStyle="1" w:styleId="Heading3Char">
    <w:name w:val="Heading 3 Char"/>
    <w:basedOn w:val="DefaultParagraphFont"/>
    <w:link w:val="Heading3"/>
    <w:uiPriority w:val="9"/>
    <w:rsid w:val="007F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F4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B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A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7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F5"/>
  </w:style>
  <w:style w:type="paragraph" w:styleId="Footer">
    <w:name w:val="footer"/>
    <w:basedOn w:val="Normal"/>
    <w:link w:val="FooterChar"/>
    <w:uiPriority w:val="99"/>
    <w:unhideWhenUsed/>
    <w:rsid w:val="0016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F5"/>
  </w:style>
  <w:style w:type="character" w:customStyle="1" w:styleId="maintext">
    <w:name w:val="maintext"/>
    <w:basedOn w:val="DefaultParagraphFont"/>
    <w:rsid w:val="003B7557"/>
  </w:style>
  <w:style w:type="character" w:customStyle="1" w:styleId="Heading3Char">
    <w:name w:val="Heading 3 Char"/>
    <w:basedOn w:val="DefaultParagraphFont"/>
    <w:link w:val="Heading3"/>
    <w:uiPriority w:val="9"/>
    <w:rsid w:val="007F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F4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3C7B-9B7D-4D91-B6E3-D947E244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Jenna</cp:lastModifiedBy>
  <cp:revision>2</cp:revision>
  <cp:lastPrinted>2016-02-11T16:56:00Z</cp:lastPrinted>
  <dcterms:created xsi:type="dcterms:W3CDTF">2017-11-30T12:56:00Z</dcterms:created>
  <dcterms:modified xsi:type="dcterms:W3CDTF">2017-11-30T12:56:00Z</dcterms:modified>
</cp:coreProperties>
</file>