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5" w:rsidRDefault="00BF34D5" w:rsidP="00151F2D">
      <w:pPr>
        <w:ind w:left="1440" w:firstLine="720"/>
        <w:rPr>
          <w:rFonts w:ascii="Verdana" w:hAnsi="Verdana"/>
          <w:b/>
          <w:bCs/>
          <w:sz w:val="24"/>
          <w:szCs w:val="24"/>
        </w:rPr>
      </w:pPr>
    </w:p>
    <w:p w:rsidR="00F51519" w:rsidRDefault="00F51519" w:rsidP="00F51519">
      <w:pPr>
        <w:rPr>
          <w:rFonts w:ascii="Verdana" w:hAnsi="Verdana"/>
          <w:b/>
          <w:bCs/>
          <w:sz w:val="24"/>
          <w:szCs w:val="24"/>
        </w:rPr>
      </w:pPr>
    </w:p>
    <w:p w:rsidR="006B4EFA" w:rsidRPr="00F51519" w:rsidRDefault="006B4EFA" w:rsidP="00F51519">
      <w:pPr>
        <w:jc w:val="center"/>
        <w:rPr>
          <w:rFonts w:ascii="Verdana" w:hAnsi="Verdana"/>
          <w:b/>
          <w:bCs/>
          <w:sz w:val="40"/>
          <w:szCs w:val="40"/>
          <w:u w:val="single"/>
        </w:rPr>
      </w:pPr>
      <w:r w:rsidRPr="00F51519">
        <w:rPr>
          <w:rFonts w:ascii="Verdana" w:hAnsi="Verdana"/>
          <w:b/>
          <w:bCs/>
          <w:sz w:val="40"/>
          <w:szCs w:val="40"/>
          <w:u w:val="single"/>
        </w:rPr>
        <w:t xml:space="preserve">Notice of </w:t>
      </w:r>
      <w:r w:rsidR="007C2133">
        <w:rPr>
          <w:rFonts w:ascii="Verdana" w:hAnsi="Verdana"/>
          <w:b/>
          <w:bCs/>
          <w:sz w:val="40"/>
          <w:szCs w:val="40"/>
          <w:u w:val="single"/>
        </w:rPr>
        <w:t xml:space="preserve">Open </w:t>
      </w:r>
      <w:r w:rsidRPr="00F51519">
        <w:rPr>
          <w:rFonts w:ascii="Verdana" w:hAnsi="Verdana"/>
          <w:b/>
          <w:bCs/>
          <w:sz w:val="40"/>
          <w:szCs w:val="40"/>
          <w:u w:val="single"/>
        </w:rPr>
        <w:t>Meeting</w:t>
      </w:r>
    </w:p>
    <w:p w:rsidR="00BF34D5" w:rsidRDefault="00BF34D5" w:rsidP="00151F2D">
      <w:pPr>
        <w:ind w:left="1440" w:firstLine="720"/>
        <w:rPr>
          <w:rFonts w:ascii="Verdana" w:hAnsi="Verdana"/>
          <w:b/>
          <w:bCs/>
          <w:sz w:val="24"/>
          <w:szCs w:val="24"/>
        </w:rPr>
      </w:pPr>
    </w:p>
    <w:p w:rsidR="00151F2D" w:rsidRPr="009A68C3" w:rsidRDefault="00151F2D" w:rsidP="00151F2D">
      <w:pPr>
        <w:ind w:left="1440" w:firstLine="720"/>
        <w:rPr>
          <w:rFonts w:ascii="Verdana" w:hAnsi="Verdana"/>
          <w:bCs/>
        </w:rPr>
      </w:pPr>
      <w:r w:rsidRPr="00CC21FC">
        <w:rPr>
          <w:rFonts w:ascii="Verdana" w:hAnsi="Verdana"/>
          <w:b/>
          <w:bCs/>
          <w:sz w:val="24"/>
          <w:szCs w:val="24"/>
        </w:rPr>
        <w:t>Commonwealth of Massachusetts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 w:rsidRPr="00CC21FC">
        <w:rPr>
          <w:rFonts w:ascii="Verdana" w:hAnsi="Verdana"/>
          <w:b/>
          <w:bCs/>
          <w:sz w:val="24"/>
          <w:szCs w:val="24"/>
        </w:rPr>
        <w:t>Department of Developmental Services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 w:rsidRPr="00CC21FC">
        <w:rPr>
          <w:rFonts w:ascii="Verdana" w:hAnsi="Verdana"/>
          <w:b/>
          <w:bCs/>
          <w:sz w:val="24"/>
          <w:szCs w:val="24"/>
        </w:rPr>
        <w:t>Research and Review Committee Meeting</w:t>
      </w:r>
    </w:p>
    <w:p w:rsidR="00151F2D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324 Clark Street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Worcester, MA  01606</w:t>
      </w:r>
    </w:p>
    <w:p w:rsidR="00151F2D" w:rsidRPr="00CC21FC" w:rsidRDefault="00EC38E4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0B47C7">
        <w:rPr>
          <w:rFonts w:ascii="Verdana" w:hAnsi="Verdana"/>
          <w:b/>
          <w:bCs/>
          <w:sz w:val="24"/>
          <w:szCs w:val="24"/>
        </w:rPr>
        <w:t>:</w:t>
      </w:r>
      <w:r>
        <w:rPr>
          <w:rFonts w:ascii="Verdana" w:hAnsi="Verdana"/>
          <w:b/>
          <w:bCs/>
          <w:sz w:val="24"/>
          <w:szCs w:val="24"/>
        </w:rPr>
        <w:t xml:space="preserve">00 </w:t>
      </w:r>
      <w:proofErr w:type="spellStart"/>
      <w:r w:rsidR="000B47C7">
        <w:rPr>
          <w:rFonts w:ascii="Verdana" w:hAnsi="Verdana"/>
          <w:b/>
          <w:bCs/>
          <w:sz w:val="24"/>
          <w:szCs w:val="24"/>
        </w:rPr>
        <w:t>p.m</w:t>
      </w:r>
      <w:proofErr w:type="spellEnd"/>
    </w:p>
    <w:p w:rsidR="00151F2D" w:rsidRPr="00CC21FC" w:rsidRDefault="00A226B5" w:rsidP="00151F2D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Friday, December 22,</w:t>
      </w:r>
      <w:bookmarkStart w:id="0" w:name="_GoBack"/>
      <w:bookmarkEnd w:id="0"/>
      <w:r w:rsidR="000B2FAD">
        <w:rPr>
          <w:rFonts w:ascii="Verdana" w:hAnsi="Verdana"/>
          <w:b/>
          <w:bCs/>
          <w:sz w:val="24"/>
          <w:szCs w:val="24"/>
        </w:rPr>
        <w:t xml:space="preserve"> 2017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51F2D" w:rsidRPr="00E8214A" w:rsidRDefault="00151F2D" w:rsidP="00E8214A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CC21FC">
        <w:rPr>
          <w:rFonts w:ascii="Verdana" w:hAnsi="Verdana"/>
          <w:b/>
          <w:bCs/>
          <w:sz w:val="24"/>
          <w:szCs w:val="24"/>
          <w:u w:val="single"/>
        </w:rPr>
        <w:t>Agenda</w:t>
      </w:r>
    </w:p>
    <w:p w:rsidR="00151F2D" w:rsidRPr="00CC21FC" w:rsidRDefault="00151F2D" w:rsidP="00151F2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160A00" w:rsidRDefault="0036355F" w:rsidP="00160A00">
      <w:pPr>
        <w:numPr>
          <w:ilvl w:val="0"/>
          <w:numId w:val="2"/>
        </w:numPr>
        <w:spacing w:before="240"/>
        <w:rPr>
          <w:rFonts w:ascii="Verdana" w:hAnsi="Verdana"/>
          <w:bCs/>
          <w:sz w:val="24"/>
          <w:szCs w:val="24"/>
        </w:rPr>
      </w:pPr>
      <w:r w:rsidRPr="0036355F">
        <w:rPr>
          <w:rFonts w:ascii="Verdana" w:hAnsi="Verdana"/>
          <w:bCs/>
          <w:sz w:val="24"/>
          <w:szCs w:val="24"/>
        </w:rPr>
        <w:t>Log # 2016-</w:t>
      </w:r>
      <w:r w:rsidR="00CF49FC">
        <w:rPr>
          <w:rFonts w:ascii="Verdana" w:hAnsi="Verdana"/>
          <w:bCs/>
          <w:sz w:val="24"/>
          <w:szCs w:val="24"/>
        </w:rPr>
        <w:t>2</w:t>
      </w:r>
      <w:r w:rsidRPr="0036355F">
        <w:rPr>
          <w:rFonts w:ascii="Verdana" w:hAnsi="Verdana"/>
          <w:bCs/>
          <w:sz w:val="24"/>
          <w:szCs w:val="24"/>
        </w:rPr>
        <w:t>: “</w:t>
      </w:r>
      <w:r w:rsidR="00CF49FC">
        <w:rPr>
          <w:rFonts w:ascii="Verdana" w:hAnsi="Verdana"/>
          <w:bCs/>
          <w:sz w:val="24"/>
          <w:szCs w:val="24"/>
        </w:rPr>
        <w:t>Testing Innovative Interventions to Improve Relational Care for People with Chronic Server Brain Injury</w:t>
      </w:r>
      <w:r w:rsidRPr="0036355F">
        <w:rPr>
          <w:rFonts w:ascii="Verdana" w:hAnsi="Verdana"/>
          <w:bCs/>
          <w:sz w:val="24"/>
          <w:szCs w:val="24"/>
        </w:rPr>
        <w:t xml:space="preserve">” by </w:t>
      </w:r>
      <w:r w:rsidR="00CF49FC">
        <w:rPr>
          <w:rFonts w:ascii="Verdana" w:hAnsi="Verdana"/>
          <w:bCs/>
          <w:sz w:val="24"/>
          <w:szCs w:val="24"/>
        </w:rPr>
        <w:t xml:space="preserve">Jody Hoffer </w:t>
      </w:r>
      <w:proofErr w:type="spellStart"/>
      <w:r w:rsidR="00CF49FC">
        <w:rPr>
          <w:rFonts w:ascii="Verdana" w:hAnsi="Verdana"/>
          <w:bCs/>
          <w:sz w:val="24"/>
          <w:szCs w:val="24"/>
        </w:rPr>
        <w:t>Gittell</w:t>
      </w:r>
      <w:proofErr w:type="spellEnd"/>
      <w:r w:rsidR="00CF49FC">
        <w:rPr>
          <w:rFonts w:ascii="Verdana" w:hAnsi="Verdana"/>
          <w:bCs/>
          <w:sz w:val="24"/>
          <w:szCs w:val="24"/>
        </w:rPr>
        <w:t xml:space="preserve"> and Laura Lorenz through Brandeis University</w:t>
      </w:r>
      <w:r w:rsidRPr="0036355F">
        <w:rPr>
          <w:rFonts w:ascii="Verdana" w:hAnsi="Verdana"/>
          <w:bCs/>
          <w:sz w:val="24"/>
          <w:szCs w:val="24"/>
        </w:rPr>
        <w:t>.</w:t>
      </w:r>
    </w:p>
    <w:p w:rsidR="00D766FE" w:rsidRPr="00D766FE" w:rsidRDefault="00D766FE" w:rsidP="00D766FE">
      <w:pPr>
        <w:numPr>
          <w:ilvl w:val="0"/>
          <w:numId w:val="2"/>
        </w:numPr>
        <w:spacing w:before="240"/>
        <w:rPr>
          <w:rFonts w:ascii="Verdana" w:hAnsi="Verdana"/>
          <w:bCs/>
          <w:sz w:val="24"/>
          <w:szCs w:val="24"/>
        </w:rPr>
      </w:pPr>
      <w:r w:rsidRPr="00D766FE">
        <w:rPr>
          <w:rFonts w:ascii="Verdana" w:hAnsi="Verdana"/>
          <w:bCs/>
          <w:sz w:val="24"/>
          <w:szCs w:val="24"/>
        </w:rPr>
        <w:t>Log # 2017-1: “Center for Atypical Language Interpreting (CALI) Practical Experience Placement</w:t>
      </w:r>
      <w:r>
        <w:rPr>
          <w:rFonts w:ascii="Verdana" w:hAnsi="Verdana"/>
          <w:bCs/>
          <w:sz w:val="24"/>
          <w:szCs w:val="24"/>
        </w:rPr>
        <w:t>,”</w:t>
      </w:r>
      <w:r w:rsidRPr="00D766FE">
        <w:rPr>
          <w:rFonts w:ascii="Verdana" w:hAnsi="Verdana"/>
          <w:bCs/>
          <w:sz w:val="24"/>
          <w:szCs w:val="24"/>
        </w:rPr>
        <w:t xml:space="preserve"> a supplement to “Atypical Language Samples Project” by Dennis </w:t>
      </w:r>
      <w:proofErr w:type="spellStart"/>
      <w:r w:rsidRPr="00D766FE">
        <w:rPr>
          <w:rFonts w:ascii="Verdana" w:hAnsi="Verdana"/>
          <w:bCs/>
          <w:sz w:val="24"/>
          <w:szCs w:val="24"/>
        </w:rPr>
        <w:t>Cokely</w:t>
      </w:r>
      <w:proofErr w:type="spellEnd"/>
      <w:r w:rsidRPr="00D766FE">
        <w:rPr>
          <w:rFonts w:ascii="Verdana" w:hAnsi="Verdana"/>
          <w:bCs/>
          <w:sz w:val="24"/>
          <w:szCs w:val="24"/>
        </w:rPr>
        <w:t xml:space="preserve"> through Northeastern University.</w:t>
      </w:r>
    </w:p>
    <w:p w:rsidR="00A134E5" w:rsidRPr="00D766FE" w:rsidRDefault="000B2FAD" w:rsidP="00D766FE">
      <w:pPr>
        <w:numPr>
          <w:ilvl w:val="0"/>
          <w:numId w:val="2"/>
        </w:numPr>
        <w:spacing w:before="24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Log # 2017-</w:t>
      </w:r>
      <w:r w:rsidR="00BF794A">
        <w:rPr>
          <w:rFonts w:ascii="Verdana" w:hAnsi="Verdana"/>
          <w:bCs/>
          <w:sz w:val="24"/>
          <w:szCs w:val="24"/>
        </w:rPr>
        <w:t xml:space="preserve">3: </w:t>
      </w:r>
      <w:r w:rsidR="00DD710A">
        <w:rPr>
          <w:rFonts w:ascii="Verdana" w:hAnsi="Verdana"/>
          <w:bCs/>
          <w:sz w:val="24"/>
          <w:szCs w:val="24"/>
        </w:rPr>
        <w:t>“Case Study: Contingent skin shock for treatment refractory problem behaviors in people with intellectual disabilities” by Miles Cunningham through Harvard Medical School.</w:t>
      </w:r>
    </w:p>
    <w:sectPr w:rsidR="00A134E5" w:rsidRPr="00D766FE" w:rsidSect="00151F2D">
      <w:headerReference w:type="default" r:id="rId8"/>
      <w:pgSz w:w="12240" w:h="15840" w:code="1"/>
      <w:pgMar w:top="153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B8" w:rsidRDefault="009925B8">
      <w:r>
        <w:separator/>
      </w:r>
    </w:p>
  </w:endnote>
  <w:endnote w:type="continuationSeparator" w:id="0">
    <w:p w:rsidR="009925B8" w:rsidRDefault="0099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B8" w:rsidRDefault="009925B8">
      <w:r>
        <w:separator/>
      </w:r>
    </w:p>
  </w:footnote>
  <w:footnote w:type="continuationSeparator" w:id="0">
    <w:p w:rsidR="009925B8" w:rsidRDefault="0099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64" w:rsidRDefault="00A226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010"/>
    <w:multiLevelType w:val="hybridMultilevel"/>
    <w:tmpl w:val="B33A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13A7"/>
    <w:multiLevelType w:val="hybridMultilevel"/>
    <w:tmpl w:val="626A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46B08"/>
    <w:multiLevelType w:val="hybridMultilevel"/>
    <w:tmpl w:val="B33A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2D"/>
    <w:rsid w:val="000B2FAD"/>
    <w:rsid w:val="000B47C7"/>
    <w:rsid w:val="000E5438"/>
    <w:rsid w:val="00151F2D"/>
    <w:rsid w:val="00160A00"/>
    <w:rsid w:val="0019557F"/>
    <w:rsid w:val="0036355F"/>
    <w:rsid w:val="0043268C"/>
    <w:rsid w:val="00551E93"/>
    <w:rsid w:val="006B4EFA"/>
    <w:rsid w:val="007C2133"/>
    <w:rsid w:val="00850A53"/>
    <w:rsid w:val="009925B8"/>
    <w:rsid w:val="00A134E5"/>
    <w:rsid w:val="00A226B5"/>
    <w:rsid w:val="00B062F5"/>
    <w:rsid w:val="00BF34D5"/>
    <w:rsid w:val="00BF794A"/>
    <w:rsid w:val="00CF49FC"/>
    <w:rsid w:val="00D766FE"/>
    <w:rsid w:val="00DD710A"/>
    <w:rsid w:val="00DF081F"/>
    <w:rsid w:val="00E8214A"/>
    <w:rsid w:val="00EC38E4"/>
    <w:rsid w:val="00F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Stillerman, James (DDS)</dc:creator>
  <cp:lastModifiedBy>ryan valente</cp:lastModifiedBy>
  <cp:revision>2</cp:revision>
  <cp:lastPrinted>2017-03-07T16:36:00Z</cp:lastPrinted>
  <dcterms:created xsi:type="dcterms:W3CDTF">2017-12-15T21:25:00Z</dcterms:created>
  <dcterms:modified xsi:type="dcterms:W3CDTF">2017-12-15T21:25:00Z</dcterms:modified>
</cp:coreProperties>
</file>