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9"/>
        </w:rPr>
      </w:pPr>
    </w:p>
    <w:p>
      <w:pPr>
        <w:pStyle w:val="Heading1"/>
        <w:spacing w:before="89"/>
        <w:ind w:right="154"/>
      </w:pPr>
      <w:r>
        <w:rPr/>
        <w:t>CONTRACT</w:t>
      </w:r>
    </w:p>
    <w:p>
      <w:pPr>
        <w:pStyle w:val="BodyText"/>
        <w:spacing w:before="10"/>
        <w:rPr>
          <w:b/>
          <w:sz w:val="27"/>
        </w:rPr>
      </w:pPr>
    </w:p>
    <w:p>
      <w:pPr>
        <w:spacing w:before="0"/>
        <w:ind w:left="154" w:right="153" w:firstLine="0"/>
        <w:jc w:val="center"/>
        <w:rPr>
          <w:b/>
          <w:sz w:val="28"/>
        </w:rPr>
      </w:pPr>
      <w:r>
        <w:rPr>
          <w:b/>
          <w:sz w:val="28"/>
        </w:rPr>
        <w:t>BY AND BETWEEN</w:t>
      </w:r>
    </w:p>
    <w:p>
      <w:pPr>
        <w:pStyle w:val="BodyText"/>
        <w:spacing w:before="1"/>
        <w:rPr>
          <w:b/>
          <w:sz w:val="28"/>
        </w:rPr>
      </w:pPr>
    </w:p>
    <w:p>
      <w:pPr>
        <w:spacing w:line="480" w:lineRule="auto" w:before="0"/>
        <w:ind w:left="154" w:right="155" w:firstLine="0"/>
        <w:jc w:val="center"/>
        <w:rPr>
          <w:b/>
          <w:sz w:val="28"/>
        </w:rPr>
      </w:pPr>
      <w:r>
        <w:rPr>
          <w:b/>
          <w:sz w:val="28"/>
        </w:rPr>
        <w:t>THE EXECUTIVE OFFICE OF HEALTH AND HUMAN SERVICES AND</w:t>
      </w:r>
    </w:p>
    <w:p>
      <w:pPr>
        <w:spacing w:before="10"/>
        <w:ind w:left="154" w:right="153" w:firstLine="0"/>
        <w:jc w:val="center"/>
        <w:rPr>
          <w:b/>
          <w:sz w:val="28"/>
        </w:rPr>
      </w:pPr>
      <w:r>
        <w:rPr>
          <w:b/>
          <w:sz w:val="28"/>
        </w:rPr>
        <w:t>[TBD]</w:t>
      </w:r>
    </w:p>
    <w:p>
      <w:pPr>
        <w:pStyle w:val="BodyText"/>
        <w:spacing w:before="1"/>
        <w:rPr>
          <w:b/>
          <w:sz w:val="28"/>
        </w:rPr>
      </w:pPr>
    </w:p>
    <w:p>
      <w:pPr>
        <w:spacing w:before="0"/>
        <w:ind w:left="154" w:right="155" w:firstLine="0"/>
        <w:jc w:val="center"/>
        <w:rPr>
          <w:b/>
          <w:sz w:val="28"/>
        </w:rPr>
      </w:pPr>
      <w:r>
        <w:rPr>
          <w:b/>
          <w:sz w:val="28"/>
        </w:rPr>
        <w:t>TO SERVE AS AN</w:t>
      </w:r>
    </w:p>
    <w:p>
      <w:pPr>
        <w:pStyle w:val="BodyText"/>
        <w:spacing w:before="11"/>
        <w:rPr>
          <w:b/>
          <w:sz w:val="27"/>
        </w:rPr>
      </w:pPr>
    </w:p>
    <w:p>
      <w:pPr>
        <w:spacing w:line="480" w:lineRule="auto" w:before="0"/>
        <w:ind w:left="154" w:right="152" w:firstLine="0"/>
        <w:jc w:val="center"/>
        <w:rPr>
          <w:b/>
          <w:sz w:val="28"/>
        </w:rPr>
      </w:pPr>
      <w:r>
        <w:rPr>
          <w:b/>
          <w:sz w:val="28"/>
        </w:rPr>
        <w:t>MCO-ADMINISTERED ACCOUNTABLE CARE ORGANIZATION FOR THE</w:t>
      </w:r>
    </w:p>
    <w:p>
      <w:pPr>
        <w:spacing w:before="11"/>
        <w:ind w:left="154" w:right="155" w:firstLine="0"/>
        <w:jc w:val="center"/>
        <w:rPr>
          <w:b/>
          <w:sz w:val="28"/>
        </w:rPr>
      </w:pPr>
      <w:r>
        <w:rPr>
          <w:b/>
          <w:sz w:val="28"/>
        </w:rPr>
        <w:t>ACCOUNTABLE CARE ORGANIZATION PROGRAM</w:t>
      </w:r>
    </w:p>
    <w:p>
      <w:pPr>
        <w:spacing w:after="0"/>
        <w:jc w:val="center"/>
        <w:rPr>
          <w:sz w:val="28"/>
        </w:rPr>
        <w:sectPr>
          <w:type w:val="continuous"/>
          <w:pgSz w:w="12240" w:h="15840"/>
          <w:pgMar w:top="1500" w:bottom="280" w:left="1720" w:right="1720"/>
        </w:sectPr>
      </w:pPr>
    </w:p>
    <w:p>
      <w:pPr>
        <w:pStyle w:val="BodyText"/>
        <w:spacing w:before="64"/>
        <w:ind w:left="112"/>
      </w:pPr>
      <w:r>
        <w:rPr/>
        <w:t>This Contract is by and between the Massachusetts Executive Office of Health and Human Services (“EOHHS”) and [TBD] (the “Contractor”), with principal offices located at [TBD].</w:t>
      </w:r>
    </w:p>
    <w:p>
      <w:pPr>
        <w:pStyle w:val="BodyText"/>
      </w:pPr>
    </w:p>
    <w:p>
      <w:pPr>
        <w:pStyle w:val="BodyText"/>
        <w:ind w:left="112"/>
      </w:pPr>
      <w:r>
        <w:rPr>
          <w:b/>
        </w:rPr>
        <w:t>WHEREAS, </w:t>
      </w:r>
      <w:r>
        <w:rPr/>
        <w:t>EOHHS oversees 16 state agencies and is the single state agency responsible for the administration of the Medicaid program and the State Children’s Health Insurance Program within Massachusetts (collectively, MassHealth) and other health and human services programs designed to pay for medical services for eligible individuals pursuant to M.G.L. c. 118E, Title XIX of the Social Security Act (42 U.S.C. sec. 1396 et seq.), Title XXI of the Social Security Act (42 U.S.C. sec. 1397aa et seq.), and other applicable laws and waivers; and</w:t>
      </w:r>
    </w:p>
    <w:p>
      <w:pPr>
        <w:pStyle w:val="BodyText"/>
        <w:spacing w:before="9"/>
        <w:rPr>
          <w:sz w:val="20"/>
        </w:rPr>
      </w:pPr>
    </w:p>
    <w:p>
      <w:pPr>
        <w:pStyle w:val="BodyText"/>
        <w:ind w:left="112" w:right="391"/>
        <w:jc w:val="both"/>
      </w:pPr>
      <w:r>
        <w:rPr>
          <w:b/>
        </w:rPr>
        <w:t>WHEREAS</w:t>
      </w:r>
      <w:r>
        <w:rPr/>
        <w:t>, EOHHS desires to improve the MassHealth Member experience of care, health of the population, and efficiency of the MassHealth program by substantially shifting towards</w:t>
      </w:r>
      <w:r>
        <w:rPr>
          <w:spacing w:val="-14"/>
        </w:rPr>
        <w:t> </w:t>
      </w:r>
      <w:r>
        <w:rPr/>
        <w:t>accountable and integrated models of care;</w:t>
      </w:r>
      <w:r>
        <w:rPr>
          <w:spacing w:val="-7"/>
        </w:rPr>
        <w:t> </w:t>
      </w:r>
      <w:r>
        <w:rPr/>
        <w:t>and</w:t>
      </w:r>
    </w:p>
    <w:p>
      <w:pPr>
        <w:pStyle w:val="BodyText"/>
      </w:pPr>
    </w:p>
    <w:p>
      <w:pPr>
        <w:pStyle w:val="BodyText"/>
        <w:ind w:left="112" w:right="242"/>
      </w:pPr>
      <w:r>
        <w:rPr>
          <w:b/>
        </w:rPr>
        <w:t>WHEREAS</w:t>
      </w:r>
      <w:r>
        <w:rPr/>
        <w:t>, EOHHS issued a Request for Responses (RFR) for Accountable Care Organizations on September 29, 2016 to solicit responses from Accountable Care Organizations (ACOs), to provide comprehensive health care coverage to MassHealth Members; and</w:t>
      </w:r>
    </w:p>
    <w:p>
      <w:pPr>
        <w:pStyle w:val="BodyText"/>
        <w:spacing w:before="11"/>
        <w:rPr>
          <w:sz w:val="23"/>
        </w:rPr>
      </w:pPr>
    </w:p>
    <w:p>
      <w:pPr>
        <w:pStyle w:val="BodyText"/>
        <w:ind w:left="112" w:right="137"/>
      </w:pPr>
      <w:r>
        <w:rPr>
          <w:b/>
        </w:rPr>
        <w:t>WHEREAS</w:t>
      </w:r>
      <w:r>
        <w:rPr/>
        <w:t>, EOHHS has selected the Contractor, based on the Contractor’s response to the RFR, submitted by the deadline for responses, to provide health care coverage to MassHealth Members; and </w:t>
      </w:r>
      <w:r>
        <w:rPr>
          <w:b/>
        </w:rPr>
        <w:t>WHEREAS</w:t>
      </w:r>
      <w:r>
        <w:rPr/>
        <w:t>, the Contractor appears qualified and is willing to perform its duties as set forth herein subject to the terms and conditions thereof; and</w:t>
      </w:r>
    </w:p>
    <w:p>
      <w:pPr>
        <w:pStyle w:val="BodyText"/>
        <w:spacing w:before="11"/>
        <w:rPr>
          <w:sz w:val="23"/>
        </w:rPr>
      </w:pPr>
    </w:p>
    <w:p>
      <w:pPr>
        <w:pStyle w:val="BodyText"/>
        <w:ind w:left="112" w:right="250"/>
      </w:pPr>
      <w:r>
        <w:rPr>
          <w:b/>
        </w:rPr>
        <w:t>WHEREAS</w:t>
      </w:r>
      <w:r>
        <w:rPr/>
        <w:t>, EOHHS and the Contractor agree that the terms stated herein are subject to all required approvals of the federal Centers for Medicare and Medicaid Services (CMS);</w:t>
      </w:r>
    </w:p>
    <w:p>
      <w:pPr>
        <w:pStyle w:val="BodyText"/>
        <w:spacing w:before="11"/>
        <w:rPr>
          <w:sz w:val="23"/>
        </w:rPr>
      </w:pPr>
    </w:p>
    <w:p>
      <w:pPr>
        <w:pStyle w:val="BodyText"/>
        <w:ind w:left="112" w:right="97"/>
      </w:pPr>
      <w:r>
        <w:rPr>
          <w:b/>
        </w:rPr>
        <w:t>NOW, THEREFORE</w:t>
      </w:r>
      <w:r>
        <w:rPr/>
        <w:t>, in consideration of the mutual covenants and agreements contained herein, the Contractor and EOHHS agree as follows: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2"/>
        </w:rPr>
      </w:pPr>
    </w:p>
    <w:p>
      <w:pPr>
        <w:spacing w:before="91"/>
        <w:ind w:left="112" w:right="0" w:firstLine="0"/>
        <w:jc w:val="left"/>
        <w:rPr>
          <w:sz w:val="20"/>
        </w:rPr>
      </w:pPr>
      <w:r>
        <w:rPr>
          <w:sz w:val="20"/>
        </w:rPr>
        <w:t>MCO-Administered ACO Contract</w:t>
      </w:r>
    </w:p>
    <w:p>
      <w:pPr>
        <w:tabs>
          <w:tab w:pos="9473" w:val="left" w:leader="none"/>
        </w:tabs>
        <w:spacing w:before="0"/>
        <w:ind w:left="112" w:right="0" w:firstLine="0"/>
        <w:jc w:val="left"/>
        <w:rPr>
          <w:sz w:val="20"/>
        </w:rPr>
      </w:pPr>
      <w:r>
        <w:rPr>
          <w:sz w:val="20"/>
        </w:rPr>
        <w:t>Whereas</w:t>
      </w:r>
      <w:r>
        <w:rPr>
          <w:spacing w:val="-2"/>
          <w:sz w:val="20"/>
        </w:rPr>
        <w:t> </w:t>
      </w:r>
      <w:r>
        <w:rPr>
          <w:sz w:val="20"/>
        </w:rPr>
        <w:t>Page</w:t>
        <w:tab/>
        <w:t>i</w:t>
      </w:r>
    </w:p>
    <w:p>
      <w:pPr>
        <w:spacing w:after="0"/>
        <w:jc w:val="left"/>
        <w:rPr>
          <w:sz w:val="20"/>
        </w:rPr>
        <w:sectPr>
          <w:pgSz w:w="12240" w:h="15840"/>
          <w:pgMar w:top="1080" w:bottom="280" w:left="1040" w:right="1100"/>
        </w:sectPr>
      </w:pPr>
    </w:p>
    <w:p>
      <w:pPr>
        <w:pStyle w:val="Heading2"/>
        <w:spacing w:before="68"/>
        <w:ind w:left="3765" w:right="3266"/>
        <w:jc w:val="center"/>
      </w:pPr>
      <w:r>
        <w:rPr/>
        <w:t>TABLE OF CONTENTS</w:t>
      </w:r>
    </w:p>
    <w:p>
      <w:pPr>
        <w:pStyle w:val="Heading2"/>
        <w:tabs>
          <w:tab w:pos="9473" w:val="right" w:leader="dot"/>
        </w:tabs>
        <w:spacing w:before="758"/>
        <w:ind w:left="112"/>
      </w:pPr>
      <w:hyperlink w:history="true" w:anchor="_bookmark0">
        <w:r>
          <w:rPr/>
          <w:t>Section</w:t>
        </w:r>
        <w:r>
          <w:rPr>
            <w:spacing w:val="-1"/>
          </w:rPr>
          <w:t> </w:t>
        </w:r>
        <w:r>
          <w:rPr/>
          <w:t>1.</w:t>
        </w:r>
        <w:r>
          <w:rPr>
            <w:spacing w:val="-1"/>
          </w:rPr>
          <w:t> </w:t>
        </w:r>
        <w:r>
          <w:rPr/>
          <w:t>DEFINITIONS</w:t>
          <w:tab/>
          <w:t>1</w:t>
        </w:r>
      </w:hyperlink>
    </w:p>
    <w:p>
      <w:pPr>
        <w:pStyle w:val="Heading2"/>
        <w:tabs>
          <w:tab w:pos="9473" w:val="right" w:leader="dot"/>
        </w:tabs>
        <w:spacing w:before="616"/>
        <w:ind w:left="112"/>
      </w:pPr>
      <w:hyperlink w:history="true" w:anchor="_bookmark1">
        <w:r>
          <w:rPr/>
          <w:t>Section 2.</w:t>
        </w:r>
        <w:r>
          <w:rPr>
            <w:spacing w:val="-1"/>
          </w:rPr>
          <w:t> </w:t>
        </w:r>
        <w:r>
          <w:rPr/>
          <w:t>CONTRACTOR</w:t>
        </w:r>
        <w:r>
          <w:rPr>
            <w:spacing w:val="-1"/>
          </w:rPr>
          <w:t> </w:t>
        </w:r>
        <w:r>
          <w:rPr/>
          <w:t>RESPONSIBILITIES</w:t>
          <w:tab/>
          <w:t>13</w:t>
        </w:r>
      </w:hyperlink>
    </w:p>
    <w:p>
      <w:pPr>
        <w:pStyle w:val="BodyText"/>
        <w:tabs>
          <w:tab w:pos="9473" w:val="right" w:leader="dot"/>
        </w:tabs>
        <w:spacing w:before="133"/>
        <w:ind w:left="832"/>
      </w:pPr>
      <w:hyperlink w:history="true" w:anchor="_bookmark2">
        <w:r>
          <w:rPr/>
          <w:t>Section 2.1</w:t>
        </w:r>
        <w:r>
          <w:rPr>
            <w:spacing w:val="-1"/>
          </w:rPr>
          <w:t> </w:t>
        </w:r>
        <w:r>
          <w:rPr/>
          <w:t>Contractor</w:t>
        </w:r>
        <w:r>
          <w:rPr>
            <w:spacing w:val="-1"/>
          </w:rPr>
          <w:t> </w:t>
        </w:r>
        <w:r>
          <w:rPr/>
          <w:t>Qualifications</w:t>
          <w:tab/>
          <w:t>13</w:t>
        </w:r>
      </w:hyperlink>
    </w:p>
    <w:p>
      <w:pPr>
        <w:pStyle w:val="ListParagraph"/>
        <w:numPr>
          <w:ilvl w:val="0"/>
          <w:numId w:val="1"/>
        </w:numPr>
        <w:tabs>
          <w:tab w:pos="2272" w:val="left" w:leader="none"/>
          <w:tab w:pos="2273" w:val="left" w:leader="none"/>
          <w:tab w:pos="9473" w:val="right" w:leader="dot"/>
        </w:tabs>
        <w:spacing w:line="240" w:lineRule="auto" w:before="133" w:after="0"/>
        <w:ind w:left="2272" w:right="0" w:hanging="720"/>
        <w:jc w:val="left"/>
        <w:rPr>
          <w:sz w:val="24"/>
        </w:rPr>
      </w:pPr>
      <w:hyperlink w:history="true" w:anchor="_bookmark3">
        <w:r>
          <w:rPr>
            <w:sz w:val="24"/>
          </w:rPr>
          <w:t>Governance</w:t>
        </w:r>
        <w:r>
          <w:rPr>
            <w:spacing w:val="-2"/>
            <w:sz w:val="24"/>
          </w:rPr>
          <w:t> </w:t>
        </w:r>
        <w:r>
          <w:rPr>
            <w:sz w:val="24"/>
          </w:rPr>
          <w:t>Structure</w:t>
          <w:tab/>
          <w:t>13</w:t>
        </w:r>
      </w:hyperlink>
    </w:p>
    <w:p>
      <w:pPr>
        <w:pStyle w:val="ListParagraph"/>
        <w:numPr>
          <w:ilvl w:val="0"/>
          <w:numId w:val="1"/>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4">
        <w:r>
          <w:rPr>
            <w:sz w:val="24"/>
          </w:rPr>
          <w:t>Certifications and Conflict</w:t>
        </w:r>
        <w:r>
          <w:rPr>
            <w:spacing w:val="-1"/>
            <w:sz w:val="24"/>
          </w:rPr>
          <w:t> </w:t>
        </w:r>
        <w:r>
          <w:rPr>
            <w:sz w:val="24"/>
          </w:rPr>
          <w:t>of Interest</w:t>
          <w:tab/>
          <w:t>13</w:t>
        </w:r>
      </w:hyperlink>
    </w:p>
    <w:p>
      <w:pPr>
        <w:pStyle w:val="BodyText"/>
        <w:tabs>
          <w:tab w:pos="9473" w:val="right" w:leader="dot"/>
        </w:tabs>
        <w:spacing w:before="3"/>
        <w:ind w:left="832"/>
      </w:pPr>
      <w:hyperlink w:history="true" w:anchor="_bookmark5">
        <w:r>
          <w:rPr/>
          <w:t>Section 2.2 Relationships with</w:t>
        </w:r>
        <w:r>
          <w:rPr>
            <w:spacing w:val="-3"/>
          </w:rPr>
          <w:t> </w:t>
        </w:r>
        <w:r>
          <w:rPr/>
          <w:t>Affiliated</w:t>
        </w:r>
        <w:r>
          <w:rPr>
            <w:spacing w:val="-1"/>
          </w:rPr>
          <w:t> </w:t>
        </w:r>
        <w:r>
          <w:rPr/>
          <w:t>Providers</w:t>
          <w:tab/>
          <w:t>15</w:t>
        </w:r>
      </w:hyperlink>
    </w:p>
    <w:p>
      <w:pPr>
        <w:pStyle w:val="ListParagraph"/>
        <w:numPr>
          <w:ilvl w:val="0"/>
          <w:numId w:val="2"/>
        </w:numPr>
        <w:tabs>
          <w:tab w:pos="2272" w:val="left" w:leader="none"/>
          <w:tab w:pos="2273" w:val="left" w:leader="none"/>
          <w:tab w:pos="9473" w:val="right" w:leader="dot"/>
        </w:tabs>
        <w:spacing w:line="240" w:lineRule="auto" w:before="136" w:after="0"/>
        <w:ind w:left="2272" w:right="0" w:hanging="720"/>
        <w:jc w:val="left"/>
        <w:rPr>
          <w:sz w:val="24"/>
        </w:rPr>
      </w:pPr>
      <w:hyperlink w:history="true" w:anchor="_bookmark6">
        <w:r>
          <w:rPr>
            <w:sz w:val="24"/>
          </w:rPr>
          <w:t>Participating</w:t>
        </w:r>
        <w:r>
          <w:rPr>
            <w:spacing w:val="-4"/>
            <w:sz w:val="24"/>
          </w:rPr>
          <w:t> </w:t>
        </w:r>
        <w:r>
          <w:rPr>
            <w:sz w:val="24"/>
          </w:rPr>
          <w:t>PCPs</w:t>
          <w:tab/>
          <w:t>15</w:t>
        </w:r>
      </w:hyperlink>
    </w:p>
    <w:p>
      <w:pPr>
        <w:pStyle w:val="ListParagraph"/>
        <w:numPr>
          <w:ilvl w:val="0"/>
          <w:numId w:val="2"/>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7">
        <w:r>
          <w:rPr>
            <w:sz w:val="24"/>
          </w:rPr>
          <w:t>Affiliated</w:t>
        </w:r>
        <w:r>
          <w:rPr>
            <w:spacing w:val="-1"/>
            <w:sz w:val="24"/>
          </w:rPr>
          <w:t> </w:t>
        </w:r>
        <w:r>
          <w:rPr>
            <w:sz w:val="24"/>
          </w:rPr>
          <w:t>Hospitals</w:t>
          <w:tab/>
          <w:t>18</w:t>
        </w:r>
      </w:hyperlink>
    </w:p>
    <w:p>
      <w:pPr>
        <w:pStyle w:val="ListParagraph"/>
        <w:numPr>
          <w:ilvl w:val="0"/>
          <w:numId w:val="2"/>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8">
        <w:r>
          <w:rPr>
            <w:sz w:val="24"/>
          </w:rPr>
          <w:t>Participating Safety</w:t>
        </w:r>
        <w:r>
          <w:rPr>
            <w:spacing w:val="-9"/>
            <w:sz w:val="24"/>
          </w:rPr>
          <w:t> </w:t>
        </w:r>
        <w:r>
          <w:rPr>
            <w:sz w:val="24"/>
          </w:rPr>
          <w:t>Net</w:t>
        </w:r>
        <w:r>
          <w:rPr>
            <w:spacing w:val="0"/>
            <w:sz w:val="24"/>
          </w:rPr>
          <w:t> </w:t>
        </w:r>
        <w:r>
          <w:rPr>
            <w:sz w:val="24"/>
          </w:rPr>
          <w:t>Hospitals</w:t>
          <w:tab/>
          <w:t>18</w:t>
        </w:r>
      </w:hyperlink>
    </w:p>
    <w:p>
      <w:pPr>
        <w:pStyle w:val="ListParagraph"/>
        <w:numPr>
          <w:ilvl w:val="0"/>
          <w:numId w:val="2"/>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9">
        <w:r>
          <w:rPr>
            <w:sz w:val="24"/>
          </w:rPr>
          <w:t>Other</w:t>
        </w:r>
        <w:r>
          <w:rPr>
            <w:spacing w:val="-1"/>
            <w:sz w:val="24"/>
          </w:rPr>
          <w:t> </w:t>
        </w:r>
        <w:r>
          <w:rPr>
            <w:sz w:val="24"/>
          </w:rPr>
          <w:t>Affiliated</w:t>
        </w:r>
        <w:r>
          <w:rPr>
            <w:spacing w:val="-1"/>
            <w:sz w:val="24"/>
          </w:rPr>
          <w:t> </w:t>
        </w:r>
        <w:r>
          <w:rPr>
            <w:sz w:val="24"/>
          </w:rPr>
          <w:t>Providers</w:t>
          <w:tab/>
          <w:t>19</w:t>
        </w:r>
      </w:hyperlink>
    </w:p>
    <w:p>
      <w:pPr>
        <w:pStyle w:val="ListParagraph"/>
        <w:numPr>
          <w:ilvl w:val="0"/>
          <w:numId w:val="2"/>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0">
        <w:r>
          <w:rPr>
            <w:sz w:val="24"/>
          </w:rPr>
          <w:t>Community</w:t>
        </w:r>
        <w:r>
          <w:rPr>
            <w:spacing w:val="-8"/>
            <w:sz w:val="24"/>
          </w:rPr>
          <w:t> </w:t>
        </w:r>
        <w:r>
          <w:rPr>
            <w:sz w:val="24"/>
          </w:rPr>
          <w:t>Partners</w:t>
          <w:tab/>
          <w:t>19</w:t>
        </w:r>
      </w:hyperlink>
    </w:p>
    <w:p>
      <w:pPr>
        <w:pStyle w:val="ListParagraph"/>
        <w:numPr>
          <w:ilvl w:val="0"/>
          <w:numId w:val="2"/>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1">
        <w:r>
          <w:rPr>
            <w:sz w:val="24"/>
          </w:rPr>
          <w:t>Policies</w:t>
        </w:r>
        <w:r>
          <w:rPr>
            <w:spacing w:val="-1"/>
            <w:sz w:val="24"/>
          </w:rPr>
          <w:t> </w:t>
        </w:r>
        <w:r>
          <w:rPr>
            <w:sz w:val="24"/>
          </w:rPr>
          <w:t>and</w:t>
        </w:r>
        <w:r>
          <w:rPr>
            <w:spacing w:val="-1"/>
            <w:sz w:val="24"/>
          </w:rPr>
          <w:t> </w:t>
        </w:r>
        <w:r>
          <w:rPr>
            <w:sz w:val="24"/>
          </w:rPr>
          <w:t>Procedures</w:t>
          <w:tab/>
          <w:t>20</w:t>
        </w:r>
      </w:hyperlink>
    </w:p>
    <w:p>
      <w:pPr>
        <w:pStyle w:val="ListParagraph"/>
        <w:numPr>
          <w:ilvl w:val="0"/>
          <w:numId w:val="2"/>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2">
        <w:r>
          <w:rPr>
            <w:sz w:val="24"/>
          </w:rPr>
          <w:t>HIPAA</w:t>
        </w:r>
        <w:r>
          <w:rPr>
            <w:spacing w:val="-1"/>
            <w:sz w:val="24"/>
          </w:rPr>
          <w:t> </w:t>
        </w:r>
        <w:r>
          <w:rPr>
            <w:sz w:val="24"/>
          </w:rPr>
          <w:t>Certification</w:t>
          <w:tab/>
          <w:t>20</w:t>
        </w:r>
      </w:hyperlink>
    </w:p>
    <w:p>
      <w:pPr>
        <w:pStyle w:val="BodyText"/>
        <w:tabs>
          <w:tab w:pos="9473" w:val="right" w:leader="dot"/>
        </w:tabs>
        <w:spacing w:before="2"/>
        <w:ind w:left="832"/>
      </w:pPr>
      <w:hyperlink w:history="true" w:anchor="_bookmark13">
        <w:r>
          <w:rPr/>
          <w:t>Section 2.3 Contract Management, Reporting,</w:t>
        </w:r>
        <w:r>
          <w:rPr>
            <w:spacing w:val="-1"/>
          </w:rPr>
          <w:t> </w:t>
        </w:r>
        <w:r>
          <w:rPr/>
          <w:t>and</w:t>
        </w:r>
        <w:r>
          <w:rPr>
            <w:spacing w:val="-1"/>
          </w:rPr>
          <w:t> </w:t>
        </w:r>
        <w:r>
          <w:rPr/>
          <w:t>Administration</w:t>
          <w:tab/>
          <w:t>21</w:t>
        </w:r>
      </w:hyperlink>
    </w:p>
    <w:p>
      <w:pPr>
        <w:pStyle w:val="ListParagraph"/>
        <w:numPr>
          <w:ilvl w:val="0"/>
          <w:numId w:val="3"/>
        </w:numPr>
        <w:tabs>
          <w:tab w:pos="2272" w:val="left" w:leader="none"/>
          <w:tab w:pos="2273" w:val="left" w:leader="none"/>
          <w:tab w:pos="9473" w:val="right" w:leader="dot"/>
        </w:tabs>
        <w:spacing w:line="240" w:lineRule="auto" w:before="134" w:after="0"/>
        <w:ind w:left="2272" w:right="0" w:hanging="720"/>
        <w:jc w:val="left"/>
        <w:rPr>
          <w:sz w:val="24"/>
        </w:rPr>
      </w:pPr>
      <w:hyperlink w:history="true" w:anchor="_bookmark14">
        <w:r>
          <w:rPr>
            <w:sz w:val="24"/>
          </w:rPr>
          <w:t>Key Personnel and</w:t>
        </w:r>
        <w:r>
          <w:rPr>
            <w:spacing w:val="-5"/>
            <w:sz w:val="24"/>
          </w:rPr>
          <w:t> </w:t>
        </w:r>
        <w:r>
          <w:rPr>
            <w:sz w:val="24"/>
          </w:rPr>
          <w:t>Other Staff</w:t>
          <w:tab/>
          <w:t>21</w:t>
        </w:r>
      </w:hyperlink>
    </w:p>
    <w:p>
      <w:pPr>
        <w:pStyle w:val="ListParagraph"/>
        <w:numPr>
          <w:ilvl w:val="0"/>
          <w:numId w:val="3"/>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5">
        <w:r>
          <w:rPr>
            <w:sz w:val="24"/>
          </w:rPr>
          <w:t>Other Reporting and</w:t>
        </w:r>
        <w:r>
          <w:rPr>
            <w:spacing w:val="-4"/>
            <w:sz w:val="24"/>
          </w:rPr>
          <w:t> </w:t>
        </w:r>
        <w:r>
          <w:rPr>
            <w:sz w:val="24"/>
          </w:rPr>
          <w:t>Documentation</w:t>
        </w:r>
        <w:r>
          <w:rPr>
            <w:spacing w:val="-1"/>
            <w:sz w:val="24"/>
          </w:rPr>
          <w:t> </w:t>
        </w:r>
        <w:r>
          <w:rPr>
            <w:sz w:val="24"/>
          </w:rPr>
          <w:t>Requirements</w:t>
          <w:tab/>
          <w:t>22</w:t>
        </w:r>
      </w:hyperlink>
    </w:p>
    <w:p>
      <w:pPr>
        <w:pStyle w:val="ListParagraph"/>
        <w:numPr>
          <w:ilvl w:val="0"/>
          <w:numId w:val="3"/>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6">
        <w:r>
          <w:rPr>
            <w:sz w:val="24"/>
          </w:rPr>
          <w:t>Responsiveness</w:t>
        </w:r>
        <w:r>
          <w:rPr>
            <w:spacing w:val="-1"/>
            <w:sz w:val="24"/>
          </w:rPr>
          <w:t> </w:t>
        </w:r>
        <w:r>
          <w:rPr>
            <w:sz w:val="24"/>
          </w:rPr>
          <w:t>to</w:t>
        </w:r>
        <w:r>
          <w:rPr>
            <w:spacing w:val="-1"/>
            <w:sz w:val="24"/>
          </w:rPr>
          <w:t> </w:t>
        </w:r>
        <w:r>
          <w:rPr>
            <w:sz w:val="24"/>
          </w:rPr>
          <w:t>EOHHS</w:t>
          <w:tab/>
          <w:t>23</w:t>
        </w:r>
      </w:hyperlink>
    </w:p>
    <w:p>
      <w:pPr>
        <w:pStyle w:val="ListParagraph"/>
        <w:numPr>
          <w:ilvl w:val="0"/>
          <w:numId w:val="3"/>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7">
        <w:r>
          <w:rPr>
            <w:sz w:val="24"/>
          </w:rPr>
          <w:t>Readiness</w:t>
        </w:r>
        <w:r>
          <w:rPr>
            <w:spacing w:val="-1"/>
            <w:sz w:val="24"/>
          </w:rPr>
          <w:t> </w:t>
        </w:r>
        <w:r>
          <w:rPr>
            <w:sz w:val="24"/>
          </w:rPr>
          <w:t>Review</w:t>
        </w:r>
        <w:r>
          <w:rPr>
            <w:spacing w:val="-2"/>
            <w:sz w:val="24"/>
          </w:rPr>
          <w:t> </w:t>
        </w:r>
        <w:r>
          <w:rPr>
            <w:sz w:val="24"/>
          </w:rPr>
          <w:t>Overview</w:t>
          <w:tab/>
          <w:t>26</w:t>
        </w:r>
      </w:hyperlink>
    </w:p>
    <w:p>
      <w:pPr>
        <w:pStyle w:val="ListParagraph"/>
        <w:numPr>
          <w:ilvl w:val="0"/>
          <w:numId w:val="3"/>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8">
        <w:r>
          <w:rPr>
            <w:sz w:val="24"/>
          </w:rPr>
          <w:t>Contract Readiness</w:t>
        </w:r>
        <w:r>
          <w:rPr>
            <w:spacing w:val="-1"/>
            <w:sz w:val="24"/>
          </w:rPr>
          <w:t> </w:t>
        </w:r>
        <w:r>
          <w:rPr>
            <w:sz w:val="24"/>
          </w:rPr>
          <w:t>Review</w:t>
        </w:r>
        <w:r>
          <w:rPr>
            <w:spacing w:val="-1"/>
            <w:sz w:val="24"/>
          </w:rPr>
          <w:t> </w:t>
        </w:r>
        <w:r>
          <w:rPr>
            <w:sz w:val="24"/>
          </w:rPr>
          <w:t>Responsibilities</w:t>
          <w:tab/>
          <w:t>27</w:t>
        </w:r>
      </w:hyperlink>
    </w:p>
    <w:p>
      <w:pPr>
        <w:pStyle w:val="BodyText"/>
        <w:tabs>
          <w:tab w:pos="9473" w:val="right" w:leader="dot"/>
        </w:tabs>
        <w:spacing w:before="2"/>
        <w:ind w:left="832"/>
      </w:pPr>
      <w:hyperlink w:history="true" w:anchor="_bookmark19">
        <w:r>
          <w:rPr/>
          <w:t>Section 2.4 Approved</w:t>
        </w:r>
        <w:r>
          <w:rPr>
            <w:spacing w:val="-1"/>
          </w:rPr>
          <w:t> </w:t>
        </w:r>
        <w:r>
          <w:rPr/>
          <w:t>ACO</w:t>
        </w:r>
        <w:r>
          <w:rPr>
            <w:spacing w:val="-1"/>
          </w:rPr>
          <w:t> </w:t>
        </w:r>
        <w:r>
          <w:rPr/>
          <w:t>Agreements</w:t>
          <w:tab/>
          <w:t>29</w:t>
        </w:r>
      </w:hyperlink>
    </w:p>
    <w:p>
      <w:pPr>
        <w:pStyle w:val="ListParagraph"/>
        <w:numPr>
          <w:ilvl w:val="0"/>
          <w:numId w:val="4"/>
        </w:numPr>
        <w:tabs>
          <w:tab w:pos="2272" w:val="left" w:leader="none"/>
          <w:tab w:pos="2273" w:val="left" w:leader="none"/>
          <w:tab w:pos="9473" w:val="right" w:leader="dot"/>
        </w:tabs>
        <w:spacing w:line="240" w:lineRule="auto" w:before="136" w:after="0"/>
        <w:ind w:left="2272" w:right="0" w:hanging="720"/>
        <w:jc w:val="left"/>
        <w:rPr>
          <w:sz w:val="24"/>
        </w:rPr>
      </w:pPr>
      <w:hyperlink w:history="true" w:anchor="_bookmark20">
        <w:r>
          <w:rPr>
            <w:sz w:val="24"/>
          </w:rPr>
          <w:t>Contracting</w:t>
        </w:r>
        <w:r>
          <w:rPr>
            <w:spacing w:val="-4"/>
            <w:sz w:val="24"/>
          </w:rPr>
          <w:t> </w:t>
        </w:r>
        <w:r>
          <w:rPr>
            <w:sz w:val="24"/>
          </w:rPr>
          <w:t>MCOs</w:t>
          <w:tab/>
          <w:t>29</w:t>
        </w:r>
      </w:hyperlink>
    </w:p>
    <w:p>
      <w:pPr>
        <w:pStyle w:val="ListParagraph"/>
        <w:numPr>
          <w:ilvl w:val="0"/>
          <w:numId w:val="4"/>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21">
        <w:r>
          <w:rPr>
            <w:sz w:val="24"/>
          </w:rPr>
          <w:t>Participating</w:t>
        </w:r>
        <w:r>
          <w:rPr>
            <w:spacing w:val="-4"/>
            <w:sz w:val="24"/>
          </w:rPr>
          <w:t> </w:t>
        </w:r>
        <w:r>
          <w:rPr>
            <w:sz w:val="24"/>
          </w:rPr>
          <w:t>PCPs</w:t>
          <w:tab/>
          <w:t>29</w:t>
        </w:r>
      </w:hyperlink>
    </w:p>
    <w:p>
      <w:pPr>
        <w:pStyle w:val="BodyText"/>
        <w:tabs>
          <w:tab w:pos="9473" w:val="right" w:leader="dot"/>
        </w:tabs>
        <w:spacing w:line="360" w:lineRule="auto" w:before="2"/>
        <w:ind w:left="1552" w:right="185" w:hanging="720"/>
      </w:pPr>
      <w:hyperlink w:history="true" w:anchor="_bookmark22">
        <w:r>
          <w:rPr/>
          <w:t>Section 2.5 Care Delivery, Care Coordination, and Care Management Requirements for</w:t>
        </w:r>
      </w:hyperlink>
      <w:r>
        <w:rPr/>
        <w:t> </w:t>
      </w:r>
      <w:hyperlink w:history="true" w:anchor="_bookmark22">
        <w:r>
          <w:rPr/>
          <w:t>Approved</w:t>
        </w:r>
        <w:r>
          <w:rPr>
            <w:spacing w:val="-1"/>
          </w:rPr>
          <w:t> </w:t>
        </w:r>
        <w:r>
          <w:rPr/>
          <w:t>ACO</w:t>
        </w:r>
        <w:r>
          <w:rPr>
            <w:spacing w:val="-1"/>
          </w:rPr>
          <w:t> </w:t>
        </w:r>
        <w:r>
          <w:rPr/>
          <w:t>Agreements</w:t>
          <w:tab/>
          <w:t>30</w:t>
        </w:r>
      </w:hyperlink>
    </w:p>
    <w:p>
      <w:pPr>
        <w:pStyle w:val="ListParagraph"/>
        <w:numPr>
          <w:ilvl w:val="0"/>
          <w:numId w:val="5"/>
        </w:numPr>
        <w:tabs>
          <w:tab w:pos="2272" w:val="left" w:leader="none"/>
          <w:tab w:pos="2273" w:val="left" w:leader="none"/>
          <w:tab w:pos="9473" w:val="right" w:leader="dot"/>
        </w:tabs>
        <w:spacing w:line="240" w:lineRule="auto" w:before="3" w:after="0"/>
        <w:ind w:left="2272" w:right="0" w:hanging="720"/>
        <w:jc w:val="left"/>
        <w:rPr>
          <w:sz w:val="24"/>
        </w:rPr>
      </w:pPr>
      <w:hyperlink w:history="true" w:anchor="_bookmark23">
        <w:r>
          <w:rPr>
            <w:sz w:val="24"/>
          </w:rPr>
          <w:t>General Care</w:t>
        </w:r>
        <w:r>
          <w:rPr>
            <w:spacing w:val="-3"/>
            <w:sz w:val="24"/>
          </w:rPr>
          <w:t> </w:t>
        </w:r>
        <w:r>
          <w:rPr>
            <w:sz w:val="24"/>
          </w:rPr>
          <w:t>Delivery</w:t>
        </w:r>
        <w:r>
          <w:rPr>
            <w:spacing w:val="-6"/>
            <w:sz w:val="24"/>
          </w:rPr>
          <w:t> </w:t>
        </w:r>
        <w:r>
          <w:rPr>
            <w:sz w:val="24"/>
          </w:rPr>
          <w:t>Requirements</w:t>
          <w:tab/>
          <w:t>30</w:t>
        </w:r>
      </w:hyperlink>
    </w:p>
    <w:p>
      <w:pPr>
        <w:pStyle w:val="ListParagraph"/>
        <w:numPr>
          <w:ilvl w:val="0"/>
          <w:numId w:val="5"/>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24">
        <w:r>
          <w:rPr>
            <w:sz w:val="24"/>
          </w:rPr>
          <w:t>Care Needs Screening and</w:t>
        </w:r>
        <w:r>
          <w:rPr>
            <w:spacing w:val="-6"/>
            <w:sz w:val="24"/>
          </w:rPr>
          <w:t> </w:t>
        </w:r>
        <w:r>
          <w:rPr>
            <w:sz w:val="24"/>
          </w:rPr>
          <w:t>Appropriate Follow-Up</w:t>
          <w:tab/>
          <w:t>33</w:t>
        </w:r>
      </w:hyperlink>
    </w:p>
    <w:p>
      <w:pPr>
        <w:pStyle w:val="ListParagraph"/>
        <w:numPr>
          <w:ilvl w:val="0"/>
          <w:numId w:val="5"/>
        </w:numPr>
        <w:tabs>
          <w:tab w:pos="2272" w:val="left" w:leader="none"/>
          <w:tab w:pos="2273" w:val="left" w:leader="none"/>
          <w:tab w:pos="9473" w:val="right" w:leader="dot"/>
        </w:tabs>
        <w:spacing w:line="240" w:lineRule="auto" w:before="0" w:after="0"/>
        <w:ind w:left="2272" w:right="185" w:hanging="720"/>
        <w:jc w:val="left"/>
        <w:rPr>
          <w:sz w:val="24"/>
        </w:rPr>
      </w:pPr>
      <w:hyperlink w:history="true" w:anchor="_bookmark25">
        <w:r>
          <w:rPr>
            <w:sz w:val="24"/>
          </w:rPr>
          <w:t>Care Coordination, Transitional Care Management, and Clinical Advice</w:t>
        </w:r>
      </w:hyperlink>
      <w:hyperlink w:history="true" w:anchor="_bookmark25">
        <w:r>
          <w:rPr>
            <w:sz w:val="24"/>
          </w:rPr>
          <w:t> and</w:t>
        </w:r>
        <w:r>
          <w:rPr>
            <w:spacing w:val="-1"/>
            <w:sz w:val="24"/>
          </w:rPr>
          <w:t> </w:t>
        </w:r>
        <w:r>
          <w:rPr>
            <w:sz w:val="24"/>
          </w:rPr>
          <w:t>Support</w:t>
        </w:r>
        <w:r>
          <w:rPr>
            <w:spacing w:val="0"/>
            <w:sz w:val="24"/>
          </w:rPr>
          <w:t> </w:t>
        </w:r>
        <w:r>
          <w:rPr>
            <w:sz w:val="24"/>
          </w:rPr>
          <w:t>Line</w:t>
          <w:tab/>
          <w:t>38</w:t>
        </w:r>
      </w:hyperlink>
    </w:p>
    <w:p>
      <w:pPr>
        <w:pStyle w:val="ListParagraph"/>
        <w:numPr>
          <w:ilvl w:val="0"/>
          <w:numId w:val="5"/>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26">
        <w:r>
          <w:rPr>
            <w:sz w:val="24"/>
          </w:rPr>
          <w:t>Assessment and Member-Centered</w:t>
        </w:r>
        <w:r>
          <w:rPr>
            <w:spacing w:val="-1"/>
            <w:sz w:val="24"/>
          </w:rPr>
          <w:t> </w:t>
        </w:r>
        <w:r>
          <w:rPr>
            <w:sz w:val="24"/>
          </w:rPr>
          <w:t>Care</w:t>
        </w:r>
        <w:r>
          <w:rPr>
            <w:spacing w:val="-3"/>
            <w:sz w:val="24"/>
          </w:rPr>
          <w:t> </w:t>
        </w:r>
        <w:r>
          <w:rPr>
            <w:sz w:val="24"/>
          </w:rPr>
          <w:t>Planning</w:t>
          <w:tab/>
          <w:t>41</w:t>
        </w:r>
      </w:hyperlink>
    </w:p>
    <w:p>
      <w:pPr>
        <w:pStyle w:val="ListParagraph"/>
        <w:numPr>
          <w:ilvl w:val="0"/>
          <w:numId w:val="5"/>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27">
        <w:r>
          <w:rPr>
            <w:sz w:val="24"/>
          </w:rPr>
          <w:t>Care</w:t>
        </w:r>
        <w:r>
          <w:rPr>
            <w:spacing w:val="-3"/>
            <w:sz w:val="24"/>
          </w:rPr>
          <w:t> </w:t>
        </w:r>
        <w:r>
          <w:rPr>
            <w:sz w:val="24"/>
          </w:rPr>
          <w:t>Management</w:t>
          <w:tab/>
          <w:t>44</w:t>
        </w:r>
      </w:hyperlink>
    </w:p>
    <w:p>
      <w:pPr>
        <w:pStyle w:val="BodyText"/>
        <w:tabs>
          <w:tab w:pos="9473" w:val="right" w:leader="dot"/>
        </w:tabs>
        <w:spacing w:before="2"/>
        <w:ind w:left="832"/>
      </w:pPr>
      <w:hyperlink w:history="true" w:anchor="_bookmark28">
        <w:r>
          <w:rPr/>
          <w:t>Section 2.6</w:t>
        </w:r>
        <w:r>
          <w:rPr>
            <w:spacing w:val="-1"/>
          </w:rPr>
          <w:t> </w:t>
        </w:r>
        <w:r>
          <w:rPr/>
          <w:t>Member</w:t>
        </w:r>
        <w:r>
          <w:rPr>
            <w:spacing w:val="-3"/>
          </w:rPr>
          <w:t> </w:t>
        </w:r>
        <w:r>
          <w:rPr/>
          <w:t>Protections</w:t>
          <w:tab/>
          <w:t>48</w:t>
        </w:r>
      </w:hyperlink>
    </w:p>
    <w:p>
      <w:pPr>
        <w:pStyle w:val="ListParagraph"/>
        <w:numPr>
          <w:ilvl w:val="0"/>
          <w:numId w:val="6"/>
        </w:numPr>
        <w:tabs>
          <w:tab w:pos="2272" w:val="left" w:leader="none"/>
          <w:tab w:pos="2273" w:val="left" w:leader="none"/>
          <w:tab w:pos="9473" w:val="right" w:leader="dot"/>
        </w:tabs>
        <w:spacing w:line="240" w:lineRule="auto" w:before="134" w:after="0"/>
        <w:ind w:left="2272" w:right="0" w:hanging="720"/>
        <w:jc w:val="left"/>
        <w:rPr>
          <w:sz w:val="24"/>
        </w:rPr>
      </w:pPr>
      <w:hyperlink w:history="true" w:anchor="_bookmark29">
        <w:r>
          <w:rPr>
            <w:sz w:val="24"/>
          </w:rPr>
          <w:t>Receipt and Timely Resolution of Attributed</w:t>
        </w:r>
        <w:r>
          <w:rPr>
            <w:spacing w:val="-13"/>
            <w:sz w:val="24"/>
          </w:rPr>
          <w:t> </w:t>
        </w:r>
        <w:r>
          <w:rPr>
            <w:sz w:val="24"/>
          </w:rPr>
          <w:t>Members’</w:t>
        </w:r>
        <w:r>
          <w:rPr>
            <w:spacing w:val="-3"/>
            <w:sz w:val="24"/>
          </w:rPr>
          <w:t> </w:t>
        </w:r>
        <w:r>
          <w:rPr>
            <w:sz w:val="24"/>
          </w:rPr>
          <w:t>Grievances</w:t>
          <w:tab/>
          <w:t>48</w:t>
        </w:r>
      </w:hyperlink>
    </w:p>
    <w:p>
      <w:pPr>
        <w:pStyle w:val="ListParagraph"/>
        <w:numPr>
          <w:ilvl w:val="0"/>
          <w:numId w:val="6"/>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30">
        <w:r>
          <w:rPr>
            <w:sz w:val="24"/>
          </w:rPr>
          <w:t>Referrals and</w:t>
        </w:r>
        <w:r>
          <w:rPr>
            <w:spacing w:val="-1"/>
            <w:sz w:val="24"/>
          </w:rPr>
          <w:t> </w:t>
        </w:r>
        <w:r>
          <w:rPr>
            <w:sz w:val="24"/>
          </w:rPr>
          <w:t>Emergency</w:t>
        </w:r>
        <w:r>
          <w:rPr>
            <w:spacing w:val="-4"/>
            <w:sz w:val="24"/>
          </w:rPr>
          <w:t> </w:t>
        </w:r>
        <w:r>
          <w:rPr>
            <w:sz w:val="24"/>
          </w:rPr>
          <w:t>Services</w:t>
          <w:tab/>
          <w:t>48</w:t>
        </w:r>
      </w:hyperlink>
    </w:p>
    <w:p>
      <w:pPr>
        <w:pStyle w:val="ListParagraph"/>
        <w:numPr>
          <w:ilvl w:val="0"/>
          <w:numId w:val="6"/>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31">
        <w:r>
          <w:rPr>
            <w:sz w:val="24"/>
          </w:rPr>
          <w:t>Written</w:t>
        </w:r>
        <w:r>
          <w:rPr>
            <w:spacing w:val="-1"/>
            <w:sz w:val="24"/>
          </w:rPr>
          <w:t> </w:t>
        </w:r>
        <w:r>
          <w:rPr>
            <w:sz w:val="24"/>
          </w:rPr>
          <w:t>Materials</w:t>
          <w:tab/>
          <w:t>48</w:t>
        </w:r>
      </w:hyperlink>
    </w:p>
    <w:p>
      <w:pPr>
        <w:pStyle w:val="ListParagraph"/>
        <w:numPr>
          <w:ilvl w:val="0"/>
          <w:numId w:val="6"/>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32">
        <w:r>
          <w:rPr>
            <w:sz w:val="24"/>
          </w:rPr>
          <w:t>Orientation</w:t>
        </w:r>
        <w:r>
          <w:rPr>
            <w:spacing w:val="-1"/>
            <w:sz w:val="24"/>
          </w:rPr>
          <w:t> </w:t>
        </w:r>
        <w:r>
          <w:rPr>
            <w:sz w:val="24"/>
          </w:rPr>
          <w:t>Packet</w:t>
          <w:tab/>
          <w:t>49</w:t>
        </w:r>
      </w:hyperlink>
    </w:p>
    <w:p>
      <w:pPr>
        <w:pStyle w:val="ListParagraph"/>
        <w:numPr>
          <w:ilvl w:val="0"/>
          <w:numId w:val="6"/>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33">
        <w:r>
          <w:rPr>
            <w:sz w:val="24"/>
          </w:rPr>
          <w:t>Oral</w:t>
        </w:r>
        <w:r>
          <w:rPr>
            <w:spacing w:val="0"/>
            <w:sz w:val="24"/>
          </w:rPr>
          <w:t> </w:t>
        </w:r>
        <w:r>
          <w:rPr>
            <w:sz w:val="24"/>
          </w:rPr>
          <w:t>Interpretation</w:t>
        </w:r>
        <w:r>
          <w:rPr>
            <w:spacing w:val="-1"/>
            <w:sz w:val="24"/>
          </w:rPr>
          <w:t> </w:t>
        </w:r>
        <w:r>
          <w:rPr>
            <w:sz w:val="24"/>
          </w:rPr>
          <w:t>Services</w:t>
          <w:tab/>
          <w:t>49</w:t>
        </w:r>
      </w:hyperlink>
    </w:p>
    <w:p>
      <w:pPr>
        <w:pStyle w:val="ListParagraph"/>
        <w:numPr>
          <w:ilvl w:val="0"/>
          <w:numId w:val="6"/>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34">
        <w:r>
          <w:rPr>
            <w:sz w:val="24"/>
          </w:rPr>
          <w:t>Website Information</w:t>
          <w:tab/>
          <w:t>49</w:t>
        </w:r>
      </w:hyperlink>
    </w:p>
    <w:p>
      <w:pPr>
        <w:pStyle w:val="ListParagraph"/>
        <w:numPr>
          <w:ilvl w:val="0"/>
          <w:numId w:val="6"/>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35">
        <w:r>
          <w:rPr>
            <w:sz w:val="24"/>
          </w:rPr>
          <w:t>Disenrollment</w:t>
          <w:tab/>
          <w:t>49</w:t>
        </w:r>
      </w:hyperlink>
    </w:p>
    <w:p>
      <w:pPr>
        <w:spacing w:after="0" w:line="240" w:lineRule="auto"/>
        <w:jc w:val="left"/>
        <w:rPr>
          <w:sz w:val="24"/>
        </w:rPr>
        <w:sectPr>
          <w:footerReference w:type="default" r:id="rId5"/>
          <w:pgSz w:w="12240" w:h="15840"/>
          <w:pgMar w:footer="980" w:header="0" w:top="1080" w:bottom="1160" w:left="1040" w:right="1540"/>
          <w:pgNumType w:start="1"/>
        </w:sectPr>
      </w:pPr>
    </w:p>
    <w:sdt>
      <w:sdtPr>
        <w:docPartObj>
          <w:docPartGallery w:val="Table of Contents"/>
          <w:docPartUnique/>
        </w:docPartObj>
      </w:sdtPr>
      <w:sdtEndPr/>
      <w:sdtContent>
        <w:p>
          <w:pPr>
            <w:pStyle w:val="TOC3"/>
            <w:numPr>
              <w:ilvl w:val="0"/>
              <w:numId w:val="6"/>
            </w:numPr>
            <w:tabs>
              <w:tab w:pos="2272" w:val="left" w:leader="none"/>
              <w:tab w:pos="2273" w:val="left" w:leader="none"/>
              <w:tab w:pos="9473" w:val="right" w:leader="dot"/>
            </w:tabs>
            <w:spacing w:line="240" w:lineRule="auto" w:before="64" w:after="0"/>
            <w:ind w:left="2272" w:right="0" w:hanging="720"/>
            <w:jc w:val="left"/>
          </w:pPr>
          <w:hyperlink w:history="true" w:anchor="_bookmark36">
            <w:r>
              <w:rPr/>
              <w:t>Written Policies Regarding Attributed</w:t>
            </w:r>
            <w:r>
              <w:rPr>
                <w:spacing w:val="-5"/>
              </w:rPr>
              <w:t> </w:t>
            </w:r>
            <w:r>
              <w:rPr/>
              <w:t>Members’</w:t>
            </w:r>
            <w:r>
              <w:rPr>
                <w:spacing w:val="-1"/>
              </w:rPr>
              <w:t> </w:t>
            </w:r>
            <w:r>
              <w:rPr/>
              <w:t>Rights</w:t>
              <w:tab/>
              <w:t>50</w:t>
            </w:r>
          </w:hyperlink>
        </w:p>
        <w:p>
          <w:pPr>
            <w:pStyle w:val="TOC3"/>
            <w:numPr>
              <w:ilvl w:val="0"/>
              <w:numId w:val="6"/>
            </w:numPr>
            <w:tabs>
              <w:tab w:pos="2272" w:val="left" w:leader="none"/>
              <w:tab w:pos="2273" w:val="left" w:leader="none"/>
              <w:tab w:pos="9473" w:val="right" w:leader="dot"/>
            </w:tabs>
            <w:spacing w:line="240" w:lineRule="auto" w:before="0" w:after="0"/>
            <w:ind w:left="2272" w:right="0" w:hanging="720"/>
            <w:jc w:val="left"/>
          </w:pPr>
          <w:hyperlink w:history="true" w:anchor="_bookmark37">
            <w:r>
              <w:rPr/>
              <w:t>Discrimination Policy</w:t>
              <w:tab/>
              <w:t>51</w:t>
            </w:r>
          </w:hyperlink>
        </w:p>
        <w:p>
          <w:pPr>
            <w:pStyle w:val="TOC3"/>
            <w:numPr>
              <w:ilvl w:val="0"/>
              <w:numId w:val="6"/>
            </w:numPr>
            <w:tabs>
              <w:tab w:pos="2272" w:val="left" w:leader="none"/>
              <w:tab w:pos="2273" w:val="left" w:leader="none"/>
              <w:tab w:pos="9473" w:val="right" w:leader="dot"/>
            </w:tabs>
            <w:spacing w:line="240" w:lineRule="auto" w:before="0" w:after="0"/>
            <w:ind w:left="2272" w:right="245" w:hanging="720"/>
            <w:jc w:val="left"/>
          </w:pPr>
          <w:hyperlink w:history="true" w:anchor="_bookmark38">
            <w:r>
              <w:rPr/>
              <w:t>Access to Emergency Services Program and Mobile Crisis Intervention</w:t>
            </w:r>
          </w:hyperlink>
          <w:hyperlink w:history="true" w:anchor="_bookmark38">
            <w:r>
              <w:rPr/>
              <w:t> Services</w:t>
              <w:tab/>
              <w:t>51</w:t>
            </w:r>
          </w:hyperlink>
        </w:p>
        <w:p>
          <w:pPr>
            <w:pStyle w:val="TOC3"/>
            <w:numPr>
              <w:ilvl w:val="0"/>
              <w:numId w:val="6"/>
            </w:numPr>
            <w:tabs>
              <w:tab w:pos="2272" w:val="left" w:leader="none"/>
              <w:tab w:pos="2273" w:val="left" w:leader="none"/>
              <w:tab w:pos="9473" w:val="right" w:leader="dot"/>
            </w:tabs>
            <w:spacing w:line="240" w:lineRule="auto" w:before="0" w:after="0"/>
            <w:ind w:left="2272" w:right="0" w:hanging="720"/>
            <w:jc w:val="left"/>
          </w:pPr>
          <w:hyperlink w:history="true" w:anchor="_bookmark39">
            <w:r>
              <w:rPr/>
              <w:t>Other</w:t>
              <w:tab/>
              <w:t>51</w:t>
            </w:r>
          </w:hyperlink>
        </w:p>
        <w:p>
          <w:pPr>
            <w:pStyle w:val="TOC2"/>
          </w:pPr>
          <w:hyperlink w:history="true" w:anchor="_bookmark40">
            <w:r>
              <w:rPr/>
              <w:t>Section 2.7 Total Cost of Care (TCOC) Accountability Requirements for Approved</w:t>
            </w:r>
          </w:hyperlink>
        </w:p>
        <w:p>
          <w:pPr>
            <w:pStyle w:val="TOC3"/>
            <w:tabs>
              <w:tab w:pos="9473" w:val="right" w:leader="dot"/>
            </w:tabs>
            <w:spacing w:before="136"/>
            <w:ind w:left="1552" w:firstLine="0"/>
          </w:pPr>
          <w:hyperlink w:history="true" w:anchor="_bookmark40">
            <w:r>
              <w:rPr/>
              <w:t>ACO</w:t>
            </w:r>
            <w:r>
              <w:rPr>
                <w:spacing w:val="-1"/>
              </w:rPr>
              <w:t> </w:t>
            </w:r>
            <w:r>
              <w:rPr/>
              <w:t>Agreements</w:t>
              <w:tab/>
              <w:t>52</w:t>
            </w:r>
          </w:hyperlink>
        </w:p>
        <w:p>
          <w:pPr>
            <w:pStyle w:val="TOC3"/>
            <w:numPr>
              <w:ilvl w:val="0"/>
              <w:numId w:val="7"/>
            </w:numPr>
            <w:tabs>
              <w:tab w:pos="2272" w:val="left" w:leader="none"/>
              <w:tab w:pos="2273" w:val="left" w:leader="none"/>
              <w:tab w:pos="9473" w:val="right" w:leader="dot"/>
            </w:tabs>
            <w:spacing w:line="240" w:lineRule="auto" w:before="136" w:after="0"/>
            <w:ind w:left="2272" w:right="0" w:hanging="720"/>
            <w:jc w:val="left"/>
          </w:pPr>
          <w:hyperlink w:history="true" w:anchor="_bookmark41">
            <w:r>
              <w:rPr/>
              <w:t>Contracting MCO and EOHHS Involvement in</w:t>
            </w:r>
            <w:r>
              <w:rPr>
                <w:spacing w:val="-6"/>
              </w:rPr>
              <w:t> </w:t>
            </w:r>
            <w:r>
              <w:rPr/>
              <w:t>TCOC</w:t>
            </w:r>
            <w:r>
              <w:rPr>
                <w:spacing w:val="-1"/>
              </w:rPr>
              <w:t> </w:t>
            </w:r>
            <w:r>
              <w:rPr/>
              <w:t>Calculation</w:t>
              <w:tab/>
              <w:t>52</w:t>
            </w:r>
          </w:hyperlink>
        </w:p>
        <w:p>
          <w:pPr>
            <w:pStyle w:val="TOC3"/>
            <w:numPr>
              <w:ilvl w:val="0"/>
              <w:numId w:val="7"/>
            </w:numPr>
            <w:tabs>
              <w:tab w:pos="2272" w:val="left" w:leader="none"/>
              <w:tab w:pos="2273" w:val="left" w:leader="none"/>
              <w:tab w:pos="9473" w:val="right" w:leader="dot"/>
            </w:tabs>
            <w:spacing w:line="240" w:lineRule="auto" w:before="0" w:after="0"/>
            <w:ind w:left="2272" w:right="0" w:hanging="720"/>
            <w:jc w:val="left"/>
          </w:pPr>
          <w:hyperlink w:history="true" w:anchor="_bookmark42">
            <w:r>
              <w:rPr/>
              <w:t>Shared Savings or Shared Losses</w:t>
            </w:r>
            <w:r>
              <w:rPr>
                <w:spacing w:val="-1"/>
              </w:rPr>
              <w:t> </w:t>
            </w:r>
            <w:r>
              <w:rPr/>
              <w:t>Payment</w:t>
            </w:r>
            <w:r>
              <w:rPr>
                <w:spacing w:val="-1"/>
              </w:rPr>
              <w:t> </w:t>
            </w:r>
            <w:r>
              <w:rPr/>
              <w:t>Calculations</w:t>
              <w:tab/>
              <w:t>52</w:t>
            </w:r>
          </w:hyperlink>
        </w:p>
        <w:p>
          <w:pPr>
            <w:pStyle w:val="TOC3"/>
            <w:numPr>
              <w:ilvl w:val="0"/>
              <w:numId w:val="7"/>
            </w:numPr>
            <w:tabs>
              <w:tab w:pos="2272" w:val="left" w:leader="none"/>
              <w:tab w:pos="2273" w:val="left" w:leader="none"/>
              <w:tab w:pos="9473" w:val="right" w:leader="dot"/>
            </w:tabs>
            <w:spacing w:line="240" w:lineRule="auto" w:before="0" w:after="0"/>
            <w:ind w:left="2272" w:right="0" w:hanging="720"/>
            <w:jc w:val="left"/>
          </w:pPr>
          <w:hyperlink w:history="true" w:anchor="_bookmark43">
            <w:r>
              <w:rPr/>
              <w:t>Risk</w:t>
            </w:r>
            <w:r>
              <w:rPr>
                <w:spacing w:val="-1"/>
              </w:rPr>
              <w:t> </w:t>
            </w:r>
            <w:r>
              <w:rPr/>
              <w:t>Tracks</w:t>
              <w:tab/>
              <w:t>53</w:t>
            </w:r>
          </w:hyperlink>
        </w:p>
        <w:p>
          <w:pPr>
            <w:pStyle w:val="TOC3"/>
            <w:numPr>
              <w:ilvl w:val="0"/>
              <w:numId w:val="7"/>
            </w:numPr>
            <w:tabs>
              <w:tab w:pos="2272" w:val="left" w:leader="none"/>
              <w:tab w:pos="2273" w:val="left" w:leader="none"/>
              <w:tab w:pos="9473" w:val="right" w:leader="dot"/>
            </w:tabs>
            <w:spacing w:line="240" w:lineRule="auto" w:before="0" w:after="0"/>
            <w:ind w:left="2272" w:right="0" w:hanging="720"/>
            <w:jc w:val="left"/>
          </w:pPr>
          <w:hyperlink w:history="true" w:anchor="_bookmark44">
            <w:r>
              <w:rPr/>
              <w:t>Quality Modifier</w:t>
            </w:r>
            <w:r>
              <w:rPr>
                <w:spacing w:val="-5"/>
              </w:rPr>
              <w:t> </w:t>
            </w:r>
            <w:r>
              <w:rPr/>
              <w:t>and</w:t>
            </w:r>
            <w:r>
              <w:rPr>
                <w:spacing w:val="-1"/>
              </w:rPr>
              <w:t> </w:t>
            </w:r>
            <w:r>
              <w:rPr/>
              <w:t>Payment</w:t>
              <w:tab/>
              <w:t>58</w:t>
            </w:r>
          </w:hyperlink>
        </w:p>
        <w:p>
          <w:pPr>
            <w:pStyle w:val="TOC3"/>
            <w:numPr>
              <w:ilvl w:val="0"/>
              <w:numId w:val="7"/>
            </w:numPr>
            <w:tabs>
              <w:tab w:pos="2272" w:val="left" w:leader="none"/>
              <w:tab w:pos="2273" w:val="left" w:leader="none"/>
              <w:tab w:pos="9473" w:val="right" w:leader="dot"/>
            </w:tabs>
            <w:spacing w:line="240" w:lineRule="auto" w:before="0" w:after="0"/>
            <w:ind w:left="2272" w:right="0" w:hanging="720"/>
            <w:jc w:val="left"/>
          </w:pPr>
          <w:hyperlink w:history="true" w:anchor="_bookmark45">
            <w:r>
              <w:rPr/>
              <w:t>TCOC Benchmark and TCOC</w:t>
            </w:r>
            <w:r>
              <w:rPr>
                <w:spacing w:val="-2"/>
              </w:rPr>
              <w:t> </w:t>
            </w:r>
            <w:r>
              <w:rPr/>
              <w:t>Performance</w:t>
            </w:r>
            <w:r>
              <w:rPr>
                <w:spacing w:val="-2"/>
              </w:rPr>
              <w:t> </w:t>
            </w:r>
            <w:r>
              <w:rPr/>
              <w:t>Calculations</w:t>
              <w:tab/>
              <w:t>59</w:t>
            </w:r>
          </w:hyperlink>
        </w:p>
        <w:p>
          <w:pPr>
            <w:pStyle w:val="TOC2"/>
            <w:tabs>
              <w:tab w:pos="9473" w:val="right" w:leader="dot"/>
            </w:tabs>
            <w:spacing w:before="1"/>
          </w:pPr>
          <w:hyperlink w:history="true" w:anchor="_bookmark46">
            <w:r>
              <w:rPr/>
              <w:t>Section 2.8 Community</w:t>
            </w:r>
            <w:r>
              <w:rPr>
                <w:spacing w:val="-7"/>
              </w:rPr>
              <w:t> </w:t>
            </w:r>
            <w:r>
              <w:rPr/>
              <w:t>Partners</w:t>
            </w:r>
            <w:r>
              <w:rPr>
                <w:spacing w:val="-1"/>
              </w:rPr>
              <w:t> </w:t>
            </w:r>
            <w:r>
              <w:rPr/>
              <w:t>Requirements</w:t>
              <w:tab/>
              <w:t>62</w:t>
            </w:r>
          </w:hyperlink>
        </w:p>
        <w:p>
          <w:pPr>
            <w:pStyle w:val="TOC3"/>
            <w:numPr>
              <w:ilvl w:val="0"/>
              <w:numId w:val="8"/>
            </w:numPr>
            <w:tabs>
              <w:tab w:pos="2272" w:val="left" w:leader="none"/>
              <w:tab w:pos="2273" w:val="left" w:leader="none"/>
              <w:tab w:pos="9473" w:val="right" w:leader="dot"/>
            </w:tabs>
            <w:spacing w:line="240" w:lineRule="auto" w:before="134" w:after="0"/>
            <w:ind w:left="2272" w:right="0" w:hanging="720"/>
            <w:jc w:val="left"/>
          </w:pPr>
          <w:hyperlink w:history="true" w:anchor="_bookmark47">
            <w:r>
              <w:rPr/>
              <w:t>Behavioral Health Community Partners</w:t>
            </w:r>
            <w:r>
              <w:rPr>
                <w:spacing w:val="-7"/>
              </w:rPr>
              <w:t> </w:t>
            </w:r>
            <w:r>
              <w:rPr/>
              <w:t>(BH</w:t>
            </w:r>
            <w:r>
              <w:rPr>
                <w:spacing w:val="-1"/>
              </w:rPr>
              <w:t> </w:t>
            </w:r>
            <w:r>
              <w:rPr/>
              <w:t>CPs)</w:t>
              <w:tab/>
              <w:t>62</w:t>
            </w:r>
          </w:hyperlink>
        </w:p>
        <w:p>
          <w:pPr>
            <w:pStyle w:val="TOC3"/>
            <w:numPr>
              <w:ilvl w:val="0"/>
              <w:numId w:val="8"/>
            </w:numPr>
            <w:tabs>
              <w:tab w:pos="2272" w:val="left" w:leader="none"/>
              <w:tab w:pos="2273" w:val="left" w:leader="none"/>
              <w:tab w:pos="9473" w:val="right" w:leader="dot"/>
            </w:tabs>
            <w:spacing w:line="240" w:lineRule="auto" w:before="0" w:after="0"/>
            <w:ind w:left="2272" w:right="0" w:hanging="720"/>
            <w:jc w:val="left"/>
          </w:pPr>
          <w:hyperlink w:history="true" w:anchor="_bookmark48">
            <w:r>
              <w:rPr/>
              <w:t>Long-Term Services and Supports Community Partners</w:t>
            </w:r>
            <w:r>
              <w:rPr>
                <w:spacing w:val="-11"/>
              </w:rPr>
              <w:t> </w:t>
            </w:r>
            <w:r>
              <w:rPr/>
              <w:t>(LTSS CPs)</w:t>
              <w:tab/>
              <w:t>65</w:t>
            </w:r>
          </w:hyperlink>
        </w:p>
        <w:p>
          <w:pPr>
            <w:pStyle w:val="TOC2"/>
            <w:tabs>
              <w:tab w:pos="9473" w:val="right" w:leader="dot"/>
            </w:tabs>
          </w:pPr>
          <w:hyperlink w:history="true" w:anchor="_bookmark49">
            <w:r>
              <w:rPr/>
              <w:t>Section 2.9 Marketing</w:t>
            </w:r>
            <w:r>
              <w:rPr>
                <w:spacing w:val="-4"/>
              </w:rPr>
              <w:t> </w:t>
            </w:r>
            <w:r>
              <w:rPr/>
              <w:t>and</w:t>
            </w:r>
            <w:r>
              <w:rPr>
                <w:spacing w:val="-1"/>
              </w:rPr>
              <w:t> </w:t>
            </w:r>
            <w:r>
              <w:rPr/>
              <w:t>Communication</w:t>
              <w:tab/>
              <w:t>69</w:t>
            </w:r>
          </w:hyperlink>
        </w:p>
        <w:p>
          <w:pPr>
            <w:pStyle w:val="TOC3"/>
            <w:numPr>
              <w:ilvl w:val="0"/>
              <w:numId w:val="9"/>
            </w:numPr>
            <w:tabs>
              <w:tab w:pos="2272" w:val="left" w:leader="none"/>
              <w:tab w:pos="2273" w:val="left" w:leader="none"/>
              <w:tab w:pos="9473" w:val="right" w:leader="dot"/>
            </w:tabs>
            <w:spacing w:line="240" w:lineRule="auto" w:before="136" w:after="0"/>
            <w:ind w:left="2272" w:right="0" w:hanging="720"/>
            <w:jc w:val="left"/>
          </w:pPr>
          <w:hyperlink w:history="true" w:anchor="_bookmark50">
            <w:r>
              <w:rPr/>
              <w:t>General</w:t>
            </w:r>
            <w:r>
              <w:rPr>
                <w:spacing w:val="-1"/>
              </w:rPr>
              <w:t> </w:t>
            </w:r>
            <w:r>
              <w:rPr/>
              <w:t>Requirements</w:t>
              <w:tab/>
              <w:t>69</w:t>
            </w:r>
          </w:hyperlink>
        </w:p>
        <w:p>
          <w:pPr>
            <w:pStyle w:val="TOC3"/>
            <w:numPr>
              <w:ilvl w:val="0"/>
              <w:numId w:val="9"/>
            </w:numPr>
            <w:tabs>
              <w:tab w:pos="2272" w:val="left" w:leader="none"/>
              <w:tab w:pos="2273" w:val="left" w:leader="none"/>
              <w:tab w:pos="9473" w:val="right" w:leader="dot"/>
            </w:tabs>
            <w:spacing w:line="240" w:lineRule="auto" w:before="0" w:after="0"/>
            <w:ind w:left="2272" w:right="0" w:hanging="720"/>
            <w:jc w:val="left"/>
          </w:pPr>
          <w:hyperlink w:history="true" w:anchor="_bookmark51">
            <w:r>
              <w:rPr/>
              <w:t>Permissible</w:t>
            </w:r>
            <w:r>
              <w:rPr>
                <w:spacing w:val="-2"/>
              </w:rPr>
              <w:t> </w:t>
            </w:r>
            <w:r>
              <w:rPr/>
              <w:t>Marketing</w:t>
            </w:r>
            <w:r>
              <w:rPr>
                <w:spacing w:val="-4"/>
              </w:rPr>
              <w:t> </w:t>
            </w:r>
            <w:r>
              <w:rPr/>
              <w:t>Activities</w:t>
              <w:tab/>
              <w:t>69</w:t>
            </w:r>
          </w:hyperlink>
        </w:p>
        <w:p>
          <w:pPr>
            <w:pStyle w:val="TOC3"/>
            <w:numPr>
              <w:ilvl w:val="0"/>
              <w:numId w:val="9"/>
            </w:numPr>
            <w:tabs>
              <w:tab w:pos="2272" w:val="left" w:leader="none"/>
              <w:tab w:pos="2273" w:val="left" w:leader="none"/>
              <w:tab w:pos="9473" w:val="right" w:leader="dot"/>
            </w:tabs>
            <w:spacing w:line="240" w:lineRule="auto" w:before="0" w:after="0"/>
            <w:ind w:left="2272" w:right="0" w:hanging="720"/>
            <w:jc w:val="left"/>
          </w:pPr>
          <w:hyperlink w:history="true" w:anchor="_bookmark52">
            <w:r>
              <w:rPr/>
              <w:t>Prohibitions on Marketing and</w:t>
            </w:r>
            <w:r>
              <w:rPr>
                <w:spacing w:val="-4"/>
              </w:rPr>
              <w:t> </w:t>
            </w:r>
            <w:r>
              <w:rPr/>
              <w:t>Enrollment</w:t>
            </w:r>
            <w:r>
              <w:rPr>
                <w:spacing w:val="-1"/>
              </w:rPr>
              <w:t> </w:t>
            </w:r>
            <w:r>
              <w:rPr/>
              <w:t>Activities</w:t>
              <w:tab/>
              <w:t>70</w:t>
            </w:r>
          </w:hyperlink>
        </w:p>
        <w:p>
          <w:pPr>
            <w:pStyle w:val="TOC3"/>
            <w:numPr>
              <w:ilvl w:val="0"/>
              <w:numId w:val="9"/>
            </w:numPr>
            <w:tabs>
              <w:tab w:pos="2272" w:val="left" w:leader="none"/>
              <w:tab w:pos="2273" w:val="left" w:leader="none"/>
              <w:tab w:pos="9473" w:val="right" w:leader="dot"/>
            </w:tabs>
            <w:spacing w:line="240" w:lineRule="auto" w:before="0" w:after="0"/>
            <w:ind w:left="2272" w:right="0" w:hanging="720"/>
            <w:jc w:val="left"/>
          </w:pPr>
          <w:hyperlink w:history="true" w:anchor="_bookmark53">
            <w:r>
              <w:rPr/>
              <w:t>Marketing Plan</w:t>
            </w:r>
            <w:r>
              <w:rPr>
                <w:spacing w:val="-4"/>
              </w:rPr>
              <w:t> </w:t>
            </w:r>
            <w:r>
              <w:rPr/>
              <w:t>and</w:t>
            </w:r>
            <w:r>
              <w:rPr>
                <w:spacing w:val="-1"/>
              </w:rPr>
              <w:t> </w:t>
            </w:r>
            <w:r>
              <w:rPr/>
              <w:t>Schedules</w:t>
              <w:tab/>
              <w:t>70</w:t>
            </w:r>
          </w:hyperlink>
        </w:p>
        <w:p>
          <w:pPr>
            <w:pStyle w:val="TOC3"/>
            <w:numPr>
              <w:ilvl w:val="0"/>
              <w:numId w:val="9"/>
            </w:numPr>
            <w:tabs>
              <w:tab w:pos="2272" w:val="left" w:leader="none"/>
              <w:tab w:pos="2273" w:val="left" w:leader="none"/>
              <w:tab w:pos="9473" w:val="right" w:leader="dot"/>
            </w:tabs>
            <w:spacing w:line="240" w:lineRule="auto" w:before="0" w:after="0"/>
            <w:ind w:left="2272" w:right="0" w:hanging="720"/>
            <w:jc w:val="left"/>
          </w:pPr>
          <w:hyperlink w:history="true" w:anchor="_bookmark54">
            <w:r>
              <w:rPr/>
              <w:t>Information to</w:t>
            </w:r>
            <w:r>
              <w:rPr>
                <w:spacing w:val="-1"/>
              </w:rPr>
              <w:t> </w:t>
            </w:r>
            <w:r>
              <w:rPr/>
              <w:t>Attributed</w:t>
            </w:r>
            <w:r>
              <w:rPr>
                <w:spacing w:val="0"/>
              </w:rPr>
              <w:t> </w:t>
            </w:r>
            <w:r>
              <w:rPr/>
              <w:t>Members</w:t>
              <w:tab/>
              <w:t>71</w:t>
            </w:r>
          </w:hyperlink>
        </w:p>
        <w:p>
          <w:pPr>
            <w:pStyle w:val="TOC3"/>
            <w:numPr>
              <w:ilvl w:val="0"/>
              <w:numId w:val="9"/>
            </w:numPr>
            <w:tabs>
              <w:tab w:pos="2272" w:val="left" w:leader="none"/>
              <w:tab w:pos="2273" w:val="left" w:leader="none"/>
              <w:tab w:pos="9473" w:val="right" w:leader="dot"/>
            </w:tabs>
            <w:spacing w:line="240" w:lineRule="auto" w:before="0" w:after="0"/>
            <w:ind w:left="2272" w:right="0" w:hanging="720"/>
            <w:jc w:val="left"/>
          </w:pPr>
          <w:hyperlink w:history="true" w:anchor="_bookmark55">
            <w:r>
              <w:rPr/>
              <w:t>Contractor</w:t>
            </w:r>
            <w:r>
              <w:rPr>
                <w:spacing w:val="-1"/>
              </w:rPr>
              <w:t> </w:t>
            </w:r>
            <w:r>
              <w:rPr/>
              <w:t>Website</w:t>
              <w:tab/>
              <w:t>71</w:t>
            </w:r>
          </w:hyperlink>
        </w:p>
        <w:p>
          <w:pPr>
            <w:pStyle w:val="TOC3"/>
            <w:numPr>
              <w:ilvl w:val="0"/>
              <w:numId w:val="9"/>
            </w:numPr>
            <w:tabs>
              <w:tab w:pos="2272" w:val="left" w:leader="none"/>
              <w:tab w:pos="2273" w:val="left" w:leader="none"/>
            </w:tabs>
            <w:spacing w:line="240" w:lineRule="auto" w:before="0" w:after="0"/>
            <w:ind w:left="2272" w:right="0" w:hanging="720"/>
            <w:jc w:val="left"/>
          </w:pPr>
          <w:hyperlink w:history="true" w:anchor="_bookmark56">
            <w:r>
              <w:rPr/>
              <w:t>MassHealth Benefit Request and Eligibility Redetermination Assistance</w:t>
            </w:r>
            <w:r>
              <w:rPr>
                <w:spacing w:val="-41"/>
              </w:rPr>
              <w:t> </w:t>
            </w:r>
            <w:r>
              <w:rPr/>
              <w:t>71</w:t>
            </w:r>
          </w:hyperlink>
        </w:p>
        <w:p>
          <w:pPr>
            <w:pStyle w:val="TOC1"/>
            <w:tabs>
              <w:tab w:pos="9473" w:val="right" w:leader="dot"/>
            </w:tabs>
          </w:pPr>
          <w:hyperlink w:history="true" w:anchor="_bookmark57">
            <w:r>
              <w:rPr/>
              <w:t>Section 3.</w:t>
            </w:r>
            <w:r>
              <w:rPr>
                <w:spacing w:val="-1"/>
              </w:rPr>
              <w:t> </w:t>
            </w:r>
            <w:r>
              <w:rPr/>
              <w:t>EOHHS</w:t>
            </w:r>
            <w:r>
              <w:rPr>
                <w:spacing w:val="-1"/>
              </w:rPr>
              <w:t> </w:t>
            </w:r>
            <w:r>
              <w:rPr/>
              <w:t>RESPONSIBILITIES</w:t>
              <w:tab/>
              <w:t>72</w:t>
            </w:r>
          </w:hyperlink>
        </w:p>
        <w:p>
          <w:pPr>
            <w:pStyle w:val="TOC2"/>
            <w:tabs>
              <w:tab w:pos="9473" w:val="right" w:leader="dot"/>
            </w:tabs>
            <w:spacing w:before="131"/>
          </w:pPr>
          <w:hyperlink w:history="true" w:anchor="_bookmark58">
            <w:r>
              <w:rPr/>
              <w:t>Section 3.1</w:t>
            </w:r>
            <w:r>
              <w:rPr>
                <w:spacing w:val="-1"/>
              </w:rPr>
              <w:t> </w:t>
            </w:r>
            <w:r>
              <w:rPr/>
              <w:t>Contract</w:t>
            </w:r>
            <w:r>
              <w:rPr>
                <w:spacing w:val="-1"/>
              </w:rPr>
              <w:t> </w:t>
            </w:r>
            <w:r>
              <w:rPr/>
              <w:t>Management</w:t>
              <w:tab/>
              <w:t>72</w:t>
            </w:r>
          </w:hyperlink>
        </w:p>
        <w:p>
          <w:pPr>
            <w:pStyle w:val="TOC2"/>
            <w:tabs>
              <w:tab w:pos="9473" w:val="right" w:leader="dot"/>
            </w:tabs>
            <w:spacing w:before="138"/>
          </w:pPr>
          <w:hyperlink w:history="true" w:anchor="_bookmark59">
            <w:r>
              <w:rPr/>
              <w:t>Section 3.2</w:t>
            </w:r>
            <w:r>
              <w:rPr>
                <w:spacing w:val="-1"/>
              </w:rPr>
              <w:t> </w:t>
            </w:r>
            <w:r>
              <w:rPr/>
              <w:t>Quality</w:t>
            </w:r>
            <w:r>
              <w:rPr>
                <w:spacing w:val="-5"/>
              </w:rPr>
              <w:t> </w:t>
            </w:r>
            <w:r>
              <w:rPr/>
              <w:t>Measurement</w:t>
              <w:tab/>
              <w:t>72</w:t>
            </w:r>
          </w:hyperlink>
        </w:p>
        <w:p>
          <w:pPr>
            <w:pStyle w:val="TOC2"/>
            <w:tabs>
              <w:tab w:pos="9473" w:val="right" w:leader="dot"/>
            </w:tabs>
            <w:spacing w:before="136"/>
          </w:pPr>
          <w:hyperlink w:history="true" w:anchor="_bookmark60">
            <w:r>
              <w:rPr/>
              <w:t>Section 3.3 Enrollment</w:t>
            </w:r>
            <w:r>
              <w:rPr>
                <w:spacing w:val="-1"/>
              </w:rPr>
              <w:t> </w:t>
            </w:r>
            <w:r>
              <w:rPr/>
              <w:t>and</w:t>
            </w:r>
            <w:r>
              <w:rPr>
                <w:spacing w:val="-1"/>
              </w:rPr>
              <w:t> </w:t>
            </w:r>
            <w:r>
              <w:rPr/>
              <w:t>Attribution</w:t>
              <w:tab/>
              <w:t>72</w:t>
            </w:r>
          </w:hyperlink>
        </w:p>
        <w:p>
          <w:pPr>
            <w:pStyle w:val="TOC2"/>
            <w:tabs>
              <w:tab w:pos="9473" w:val="right" w:leader="dot"/>
            </w:tabs>
            <w:spacing w:before="139"/>
          </w:pPr>
          <w:hyperlink w:history="true" w:anchor="_bookmark61">
            <w:r>
              <w:rPr/>
              <w:t>Section 3.4 Call Center and</w:t>
            </w:r>
            <w:r>
              <w:rPr>
                <w:spacing w:val="-3"/>
              </w:rPr>
              <w:t> </w:t>
            </w:r>
            <w:r>
              <w:rPr/>
              <w:t>Member</w:t>
            </w:r>
            <w:r>
              <w:rPr>
                <w:spacing w:val="-1"/>
              </w:rPr>
              <w:t> </w:t>
            </w:r>
            <w:r>
              <w:rPr/>
              <w:t>Protections</w:t>
              <w:tab/>
              <w:t>73</w:t>
            </w:r>
          </w:hyperlink>
        </w:p>
        <w:p>
          <w:pPr>
            <w:pStyle w:val="TOC2"/>
            <w:tabs>
              <w:tab w:pos="9473" w:val="right" w:leader="dot"/>
            </w:tabs>
            <w:spacing w:before="136"/>
          </w:pPr>
          <w:hyperlink w:history="true" w:anchor="_bookmark62">
            <w:r>
              <w:rPr/>
              <w:t>Section 3.5 Community</w:t>
            </w:r>
            <w:r>
              <w:rPr>
                <w:spacing w:val="-7"/>
              </w:rPr>
              <w:t> </w:t>
            </w:r>
            <w:r>
              <w:rPr/>
              <w:t>Partner</w:t>
            </w:r>
            <w:r>
              <w:rPr>
                <w:spacing w:val="-1"/>
              </w:rPr>
              <w:t> </w:t>
            </w:r>
            <w:r>
              <w:rPr/>
              <w:t>Certification</w:t>
              <w:tab/>
              <w:t>73</w:t>
            </w:r>
          </w:hyperlink>
        </w:p>
        <w:p>
          <w:pPr>
            <w:pStyle w:val="TOC2"/>
            <w:tabs>
              <w:tab w:pos="9473" w:val="right" w:leader="dot"/>
            </w:tabs>
            <w:spacing w:before="138"/>
          </w:pPr>
          <w:hyperlink w:history="true" w:anchor="_bookmark63">
            <w:r>
              <w:rPr/>
              <w:t>Section 3.6 Participating PCP</w:t>
            </w:r>
            <w:r>
              <w:rPr>
                <w:spacing w:val="-2"/>
              </w:rPr>
              <w:t> </w:t>
            </w:r>
            <w:r>
              <w:rPr/>
              <w:t>Modification</w:t>
            </w:r>
            <w:r>
              <w:rPr>
                <w:spacing w:val="-1"/>
              </w:rPr>
              <w:t> </w:t>
            </w:r>
            <w:r>
              <w:rPr/>
              <w:t>Process</w:t>
              <w:tab/>
              <w:t>73</w:t>
            </w:r>
          </w:hyperlink>
        </w:p>
        <w:p>
          <w:pPr>
            <w:pStyle w:val="TOC1"/>
            <w:tabs>
              <w:tab w:pos="9473" w:val="right" w:leader="dot"/>
            </w:tabs>
            <w:spacing w:before="621"/>
          </w:pPr>
          <w:hyperlink w:history="true" w:anchor="_bookmark64">
            <w:r>
              <w:rPr/>
              <w:t>Section 4. DELIVERY SYSTEM REFORM INCENTIVE</w:t>
            </w:r>
            <w:r>
              <w:rPr>
                <w:spacing w:val="-5"/>
              </w:rPr>
              <w:t> </w:t>
            </w:r>
            <w:r>
              <w:rPr/>
              <w:t>PROGRAM (DSRIP)</w:t>
              <w:tab/>
              <w:t>74</w:t>
            </w:r>
          </w:hyperlink>
        </w:p>
        <w:p>
          <w:pPr>
            <w:pStyle w:val="TOC2"/>
            <w:tabs>
              <w:tab w:pos="9473" w:val="right" w:leader="dot"/>
            </w:tabs>
            <w:spacing w:before="133"/>
          </w:pPr>
          <w:hyperlink w:history="true" w:anchor="_bookmark65">
            <w:r>
              <w:rPr/>
              <w:t>Section 4.1 Contractor Responsibilities and Reporting Requirements</w:t>
            </w:r>
            <w:r>
              <w:rPr>
                <w:spacing w:val="-10"/>
              </w:rPr>
              <w:t> </w:t>
            </w:r>
            <w:r>
              <w:rPr/>
              <w:t>Under DSRIP</w:t>
              <w:tab/>
              <w:t>74</w:t>
            </w:r>
          </w:hyperlink>
        </w:p>
        <w:p>
          <w:pPr>
            <w:pStyle w:val="TOC3"/>
            <w:numPr>
              <w:ilvl w:val="0"/>
              <w:numId w:val="10"/>
            </w:numPr>
            <w:tabs>
              <w:tab w:pos="2272" w:val="left" w:leader="none"/>
              <w:tab w:pos="2273" w:val="left" w:leader="none"/>
              <w:tab w:pos="9473" w:val="right" w:leader="dot"/>
            </w:tabs>
            <w:spacing w:line="240" w:lineRule="auto" w:before="133" w:after="0"/>
            <w:ind w:left="2272" w:right="0" w:hanging="720"/>
            <w:jc w:val="left"/>
          </w:pPr>
          <w:hyperlink w:history="true" w:anchor="_bookmark66">
            <w:r>
              <w:rPr/>
              <w:t>DSRIP</w:t>
            </w:r>
            <w:r>
              <w:rPr>
                <w:spacing w:val="-1"/>
              </w:rPr>
              <w:t> </w:t>
            </w:r>
            <w:r>
              <w:rPr/>
              <w:t>Participation</w:t>
            </w:r>
            <w:r>
              <w:rPr>
                <w:spacing w:val="-1"/>
              </w:rPr>
              <w:t> </w:t>
            </w:r>
            <w:r>
              <w:rPr/>
              <w:t>Plan</w:t>
              <w:tab/>
              <w:t>74</w:t>
            </w:r>
          </w:hyperlink>
        </w:p>
        <w:p>
          <w:pPr>
            <w:pStyle w:val="TOC3"/>
            <w:numPr>
              <w:ilvl w:val="0"/>
              <w:numId w:val="10"/>
            </w:numPr>
            <w:tabs>
              <w:tab w:pos="2272" w:val="left" w:leader="none"/>
              <w:tab w:pos="2273" w:val="left" w:leader="none"/>
              <w:tab w:pos="9473" w:val="right" w:leader="dot"/>
            </w:tabs>
            <w:spacing w:line="240" w:lineRule="auto" w:before="0" w:after="0"/>
            <w:ind w:left="2272" w:right="0" w:hanging="720"/>
            <w:jc w:val="left"/>
          </w:pPr>
          <w:hyperlink w:history="true" w:anchor="_bookmark67">
            <w:r>
              <w:rPr/>
              <w:t>Budgets and Budget</w:t>
            </w:r>
            <w:r>
              <w:rPr>
                <w:spacing w:val="-1"/>
              </w:rPr>
              <w:t> </w:t>
            </w:r>
            <w:r>
              <w:rPr/>
              <w:t>Narratives</w:t>
              <w:tab/>
              <w:t>77</w:t>
            </w:r>
          </w:hyperlink>
        </w:p>
        <w:p>
          <w:pPr>
            <w:pStyle w:val="TOC3"/>
            <w:numPr>
              <w:ilvl w:val="0"/>
              <w:numId w:val="10"/>
            </w:numPr>
            <w:tabs>
              <w:tab w:pos="2272" w:val="left" w:leader="none"/>
              <w:tab w:pos="2273" w:val="left" w:leader="none"/>
              <w:tab w:pos="9473" w:val="right" w:leader="dot"/>
            </w:tabs>
            <w:spacing w:line="240" w:lineRule="auto" w:before="0" w:after="0"/>
            <w:ind w:left="2272" w:right="0" w:hanging="720"/>
            <w:jc w:val="left"/>
          </w:pPr>
          <w:hyperlink w:history="true" w:anchor="_bookmark68">
            <w:r>
              <w:rPr/>
              <w:t>Progress</w:t>
            </w:r>
            <w:r>
              <w:rPr>
                <w:spacing w:val="-1"/>
              </w:rPr>
              <w:t> </w:t>
            </w:r>
            <w:r>
              <w:rPr/>
              <w:t>Reports</w:t>
              <w:tab/>
              <w:t>78</w:t>
            </w:r>
          </w:hyperlink>
        </w:p>
        <w:p>
          <w:pPr>
            <w:pStyle w:val="TOC3"/>
            <w:numPr>
              <w:ilvl w:val="0"/>
              <w:numId w:val="10"/>
            </w:numPr>
            <w:tabs>
              <w:tab w:pos="2272" w:val="left" w:leader="none"/>
              <w:tab w:pos="2273" w:val="left" w:leader="none"/>
              <w:tab w:pos="9473" w:val="right" w:leader="dot"/>
            </w:tabs>
            <w:spacing w:line="240" w:lineRule="auto" w:before="0" w:after="0"/>
            <w:ind w:left="2272" w:right="0" w:hanging="720"/>
            <w:jc w:val="left"/>
          </w:pPr>
          <w:hyperlink w:history="true" w:anchor="_bookmark69">
            <w:r>
              <w:rPr/>
              <w:t>Reporting on Total Patient Service Revenue</w:t>
            </w:r>
            <w:r>
              <w:rPr>
                <w:spacing w:val="-6"/>
              </w:rPr>
              <w:t> </w:t>
            </w:r>
            <w:r>
              <w:rPr/>
              <w:t>Payer</w:t>
            </w:r>
            <w:r>
              <w:rPr>
                <w:spacing w:val="-1"/>
              </w:rPr>
              <w:t> </w:t>
            </w:r>
            <w:r>
              <w:rPr/>
              <w:t>Mix</w:t>
              <w:tab/>
              <w:t>78</w:t>
            </w:r>
          </w:hyperlink>
        </w:p>
        <w:p>
          <w:pPr>
            <w:pStyle w:val="TOC3"/>
            <w:numPr>
              <w:ilvl w:val="0"/>
              <w:numId w:val="10"/>
            </w:numPr>
            <w:tabs>
              <w:tab w:pos="2272" w:val="left" w:leader="none"/>
              <w:tab w:pos="2273" w:val="left" w:leader="none"/>
              <w:tab w:pos="9473" w:val="right" w:leader="dot"/>
            </w:tabs>
            <w:spacing w:line="240" w:lineRule="auto" w:before="0" w:after="0"/>
            <w:ind w:left="2272" w:right="0" w:hanging="720"/>
            <w:jc w:val="left"/>
          </w:pPr>
          <w:hyperlink w:history="true" w:anchor="_bookmark70">
            <w:r>
              <w:rPr/>
              <w:t>Reporting on</w:t>
            </w:r>
            <w:r>
              <w:rPr>
                <w:spacing w:val="-4"/>
              </w:rPr>
              <w:t> </w:t>
            </w:r>
            <w:r>
              <w:rPr/>
              <w:t>Contractor’s</w:t>
            </w:r>
            <w:r>
              <w:rPr>
                <w:spacing w:val="-2"/>
              </w:rPr>
              <w:t> </w:t>
            </w:r>
            <w:r>
              <w:rPr/>
              <w:t>CPs</w:t>
              <w:tab/>
              <w:t>79</w:t>
            </w:r>
          </w:hyperlink>
        </w:p>
        <w:p>
          <w:pPr>
            <w:pStyle w:val="TOC3"/>
            <w:numPr>
              <w:ilvl w:val="0"/>
              <w:numId w:val="10"/>
            </w:numPr>
            <w:tabs>
              <w:tab w:pos="2272" w:val="left" w:leader="none"/>
              <w:tab w:pos="2273" w:val="left" w:leader="none"/>
              <w:tab w:pos="9473" w:val="right" w:leader="dot"/>
            </w:tabs>
            <w:spacing w:line="240" w:lineRule="auto" w:before="0" w:after="0"/>
            <w:ind w:left="2272" w:right="0" w:hanging="720"/>
            <w:jc w:val="left"/>
          </w:pPr>
          <w:hyperlink w:history="true" w:anchor="_bookmark71">
            <w:r>
              <w:rPr/>
              <w:t>Requirements for Spending Contractors</w:t>
            </w:r>
            <w:r>
              <w:rPr>
                <w:spacing w:val="-6"/>
              </w:rPr>
              <w:t> </w:t>
            </w:r>
            <w:r>
              <w:rPr/>
              <w:t>DSRIP</w:t>
            </w:r>
            <w:r>
              <w:rPr>
                <w:spacing w:val="-1"/>
              </w:rPr>
              <w:t> </w:t>
            </w:r>
            <w:r>
              <w:rPr/>
              <w:t>Payments</w:t>
              <w:tab/>
              <w:t>79</w:t>
            </w:r>
          </w:hyperlink>
        </w:p>
      </w:sdtContent>
    </w:sdt>
    <w:p>
      <w:pPr>
        <w:spacing w:after="0" w:line="240" w:lineRule="auto"/>
        <w:jc w:val="left"/>
        <w:sectPr>
          <w:pgSz w:w="12240" w:h="15840"/>
          <w:pgMar w:header="0" w:footer="980" w:top="1080" w:bottom="1200" w:left="1040" w:right="1480"/>
        </w:sectPr>
      </w:pPr>
    </w:p>
    <w:p>
      <w:pPr>
        <w:pStyle w:val="BodyText"/>
        <w:tabs>
          <w:tab w:pos="9473" w:val="right" w:leader="dot"/>
        </w:tabs>
        <w:spacing w:before="66"/>
        <w:ind w:left="832"/>
      </w:pPr>
      <w:hyperlink w:history="true" w:anchor="_bookmark72">
        <w:r>
          <w:rPr/>
          <w:t>Section 4.2 Payments</w:t>
        </w:r>
        <w:r>
          <w:rPr>
            <w:spacing w:val="-1"/>
          </w:rPr>
          <w:t> </w:t>
        </w:r>
        <w:r>
          <w:rPr/>
          <w:t>Under</w:t>
        </w:r>
        <w:r>
          <w:rPr>
            <w:spacing w:val="-1"/>
          </w:rPr>
          <w:t> </w:t>
        </w:r>
        <w:r>
          <w:rPr/>
          <w:t>DSRIP</w:t>
          <w:tab/>
          <w:t>80</w:t>
        </w:r>
      </w:hyperlink>
    </w:p>
    <w:p>
      <w:pPr>
        <w:pStyle w:val="ListParagraph"/>
        <w:numPr>
          <w:ilvl w:val="0"/>
          <w:numId w:val="11"/>
        </w:numPr>
        <w:tabs>
          <w:tab w:pos="2272" w:val="left" w:leader="none"/>
          <w:tab w:pos="2273" w:val="left" w:leader="none"/>
          <w:tab w:pos="9473" w:val="right" w:leader="dot"/>
        </w:tabs>
        <w:spacing w:line="240" w:lineRule="auto" w:before="134" w:after="0"/>
        <w:ind w:left="2272" w:right="0" w:hanging="720"/>
        <w:jc w:val="left"/>
        <w:rPr>
          <w:sz w:val="24"/>
        </w:rPr>
      </w:pPr>
      <w:hyperlink w:history="true" w:anchor="_bookmark73">
        <w:r>
          <w:rPr>
            <w:sz w:val="24"/>
          </w:rPr>
          <w:t>Contractor Startup and Ongoing</w:t>
        </w:r>
        <w:r>
          <w:rPr>
            <w:spacing w:val="-5"/>
            <w:sz w:val="24"/>
          </w:rPr>
          <w:t> </w:t>
        </w:r>
        <w:r>
          <w:rPr>
            <w:sz w:val="24"/>
          </w:rPr>
          <w:t>DSRIP</w:t>
        </w:r>
        <w:r>
          <w:rPr>
            <w:spacing w:val="-1"/>
            <w:sz w:val="24"/>
          </w:rPr>
          <w:t> </w:t>
        </w:r>
        <w:r>
          <w:rPr>
            <w:sz w:val="24"/>
          </w:rPr>
          <w:t>Payments</w:t>
          <w:tab/>
          <w:t>80</w:t>
        </w:r>
      </w:hyperlink>
    </w:p>
    <w:p>
      <w:pPr>
        <w:pStyle w:val="ListParagraph"/>
        <w:numPr>
          <w:ilvl w:val="0"/>
          <w:numId w:val="11"/>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74">
        <w:r>
          <w:rPr>
            <w:sz w:val="24"/>
          </w:rPr>
          <w:t>Contractor DSTI Glide Path</w:t>
        </w:r>
        <w:r>
          <w:rPr>
            <w:spacing w:val="-5"/>
            <w:sz w:val="24"/>
          </w:rPr>
          <w:t> </w:t>
        </w:r>
        <w:r>
          <w:rPr>
            <w:sz w:val="24"/>
          </w:rPr>
          <w:t>DSRIP</w:t>
        </w:r>
        <w:r>
          <w:rPr>
            <w:spacing w:val="-1"/>
            <w:sz w:val="24"/>
          </w:rPr>
          <w:t> </w:t>
        </w:r>
        <w:r>
          <w:rPr>
            <w:sz w:val="24"/>
          </w:rPr>
          <w:t>Payments</w:t>
          <w:tab/>
          <w:t>82</w:t>
        </w:r>
      </w:hyperlink>
    </w:p>
    <w:p>
      <w:pPr>
        <w:pStyle w:val="ListParagraph"/>
        <w:numPr>
          <w:ilvl w:val="0"/>
          <w:numId w:val="11"/>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75">
        <w:r>
          <w:rPr>
            <w:sz w:val="24"/>
          </w:rPr>
          <w:t>Flexible Services</w:t>
        </w:r>
        <w:r>
          <w:rPr>
            <w:spacing w:val="-2"/>
            <w:sz w:val="24"/>
          </w:rPr>
          <w:t> </w:t>
        </w:r>
        <w:r>
          <w:rPr>
            <w:sz w:val="24"/>
          </w:rPr>
          <w:t>DSRIP</w:t>
        </w:r>
        <w:r>
          <w:rPr>
            <w:spacing w:val="1"/>
            <w:sz w:val="24"/>
          </w:rPr>
          <w:t> </w:t>
        </w:r>
        <w:r>
          <w:rPr>
            <w:sz w:val="24"/>
          </w:rPr>
          <w:t>Payments</w:t>
          <w:tab/>
          <w:t>82</w:t>
        </w:r>
      </w:hyperlink>
    </w:p>
    <w:p>
      <w:pPr>
        <w:pStyle w:val="ListParagraph"/>
        <w:numPr>
          <w:ilvl w:val="0"/>
          <w:numId w:val="11"/>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76">
        <w:r>
          <w:rPr>
            <w:sz w:val="24"/>
          </w:rPr>
          <w:t>DSRIP</w:t>
        </w:r>
        <w:r>
          <w:rPr>
            <w:spacing w:val="-1"/>
            <w:sz w:val="24"/>
          </w:rPr>
          <w:t> </w:t>
        </w:r>
        <w:r>
          <w:rPr>
            <w:sz w:val="24"/>
          </w:rPr>
          <w:t>Accountability</w:t>
        </w:r>
        <w:r>
          <w:rPr>
            <w:spacing w:val="-6"/>
            <w:sz w:val="24"/>
          </w:rPr>
          <w:t> </w:t>
        </w:r>
        <w:r>
          <w:rPr>
            <w:sz w:val="24"/>
          </w:rPr>
          <w:t>Score</w:t>
          <w:tab/>
          <w:t>84</w:t>
        </w:r>
      </w:hyperlink>
    </w:p>
    <w:p>
      <w:pPr>
        <w:pStyle w:val="ListParagraph"/>
        <w:numPr>
          <w:ilvl w:val="0"/>
          <w:numId w:val="11"/>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77">
        <w:r>
          <w:rPr>
            <w:sz w:val="24"/>
          </w:rPr>
          <w:t>DSRIP Performance</w:t>
        </w:r>
        <w:r>
          <w:rPr>
            <w:spacing w:val="-2"/>
            <w:sz w:val="24"/>
          </w:rPr>
          <w:t> </w:t>
        </w:r>
        <w:r>
          <w:rPr>
            <w:sz w:val="24"/>
          </w:rPr>
          <w:t>Remediation</w:t>
        </w:r>
        <w:r>
          <w:rPr>
            <w:spacing w:val="-1"/>
            <w:sz w:val="24"/>
          </w:rPr>
          <w:t> </w:t>
        </w:r>
        <w:r>
          <w:rPr>
            <w:sz w:val="24"/>
          </w:rPr>
          <w:t>Plan</w:t>
          <w:tab/>
          <w:t>84</w:t>
        </w:r>
      </w:hyperlink>
    </w:p>
    <w:p>
      <w:pPr>
        <w:pStyle w:val="ListParagraph"/>
        <w:numPr>
          <w:ilvl w:val="0"/>
          <w:numId w:val="11"/>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78">
        <w:r>
          <w:rPr>
            <w:sz w:val="24"/>
          </w:rPr>
          <w:t>Conditions</w:t>
          <w:tab/>
          <w:t>84</w:t>
        </w:r>
      </w:hyperlink>
    </w:p>
    <w:p>
      <w:pPr>
        <w:pStyle w:val="ListParagraph"/>
        <w:numPr>
          <w:ilvl w:val="0"/>
          <w:numId w:val="11"/>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79">
        <w:r>
          <w:rPr>
            <w:sz w:val="24"/>
          </w:rPr>
          <w:t>Defer</w:t>
        </w:r>
        <w:r>
          <w:rPr>
            <w:spacing w:val="-1"/>
            <w:sz w:val="24"/>
          </w:rPr>
          <w:t> </w:t>
        </w:r>
        <w:r>
          <w:rPr>
            <w:sz w:val="24"/>
          </w:rPr>
          <w:t>DSRIP</w:t>
        </w:r>
        <w:r>
          <w:rPr>
            <w:spacing w:val="-1"/>
            <w:sz w:val="24"/>
          </w:rPr>
          <w:t> </w:t>
        </w:r>
        <w:r>
          <w:rPr>
            <w:sz w:val="24"/>
          </w:rPr>
          <w:t>Payment</w:t>
          <w:tab/>
          <w:t>84</w:t>
        </w:r>
      </w:hyperlink>
    </w:p>
    <w:p>
      <w:pPr>
        <w:pStyle w:val="ListParagraph"/>
        <w:numPr>
          <w:ilvl w:val="0"/>
          <w:numId w:val="11"/>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80">
        <w:r>
          <w:rPr>
            <w:sz w:val="24"/>
          </w:rPr>
          <w:t>Early</w:t>
        </w:r>
        <w:r>
          <w:rPr>
            <w:spacing w:val="-6"/>
            <w:sz w:val="24"/>
          </w:rPr>
          <w:t> </w:t>
        </w:r>
        <w:r>
          <w:rPr>
            <w:sz w:val="24"/>
          </w:rPr>
          <w:t>Termination</w:t>
          <w:tab/>
          <w:t>84</w:t>
        </w:r>
      </w:hyperlink>
    </w:p>
    <w:p>
      <w:pPr>
        <w:pStyle w:val="BodyText"/>
        <w:tabs>
          <w:tab w:pos="9473" w:val="right" w:leader="dot"/>
        </w:tabs>
        <w:spacing w:before="3"/>
        <w:ind w:left="832"/>
      </w:pPr>
      <w:hyperlink w:history="true" w:anchor="_bookmark81">
        <w:r>
          <w:rPr/>
          <w:t>Section 4.3 Technical Assistance and</w:t>
        </w:r>
        <w:r>
          <w:rPr>
            <w:spacing w:val="-2"/>
          </w:rPr>
          <w:t> </w:t>
        </w:r>
        <w:r>
          <w:rPr/>
          <w:t>Additional</w:t>
        </w:r>
        <w:r>
          <w:rPr>
            <w:spacing w:val="-1"/>
          </w:rPr>
          <w:t> </w:t>
        </w:r>
        <w:r>
          <w:rPr/>
          <w:t>Supports</w:t>
          <w:tab/>
          <w:t>86</w:t>
        </w:r>
      </w:hyperlink>
    </w:p>
    <w:p>
      <w:pPr>
        <w:pStyle w:val="ListParagraph"/>
        <w:numPr>
          <w:ilvl w:val="0"/>
          <w:numId w:val="12"/>
        </w:numPr>
        <w:tabs>
          <w:tab w:pos="2272" w:val="left" w:leader="none"/>
          <w:tab w:pos="2273" w:val="left" w:leader="none"/>
          <w:tab w:pos="9473" w:val="right" w:leader="dot"/>
        </w:tabs>
        <w:spacing w:line="240" w:lineRule="auto" w:before="137" w:after="0"/>
        <w:ind w:left="2272" w:right="0" w:hanging="720"/>
        <w:jc w:val="left"/>
        <w:rPr>
          <w:sz w:val="24"/>
        </w:rPr>
      </w:pPr>
      <w:hyperlink w:history="true" w:anchor="_bookmark82">
        <w:r>
          <w:rPr>
            <w:sz w:val="24"/>
          </w:rPr>
          <w:t>Technical</w:t>
        </w:r>
        <w:r>
          <w:rPr>
            <w:spacing w:val="-1"/>
            <w:sz w:val="24"/>
          </w:rPr>
          <w:t> </w:t>
        </w:r>
        <w:r>
          <w:rPr>
            <w:sz w:val="24"/>
          </w:rPr>
          <w:t>Assistance</w:t>
          <w:tab/>
          <w:t>86</w:t>
        </w:r>
      </w:hyperlink>
    </w:p>
    <w:p>
      <w:pPr>
        <w:pStyle w:val="ListParagraph"/>
        <w:numPr>
          <w:ilvl w:val="0"/>
          <w:numId w:val="12"/>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83">
        <w:r>
          <w:rPr>
            <w:sz w:val="24"/>
          </w:rPr>
          <w:t>EOHHS</w:t>
        </w:r>
        <w:r>
          <w:rPr>
            <w:spacing w:val="-1"/>
            <w:sz w:val="24"/>
          </w:rPr>
          <w:t> </w:t>
        </w:r>
        <w:r>
          <w:rPr>
            <w:sz w:val="24"/>
          </w:rPr>
          <w:t>Support</w:t>
          <w:tab/>
          <w:t>86</w:t>
        </w:r>
      </w:hyperlink>
    </w:p>
    <w:p>
      <w:pPr>
        <w:pStyle w:val="Heading2"/>
        <w:tabs>
          <w:tab w:pos="9473" w:val="right" w:leader="dot"/>
        </w:tabs>
        <w:spacing w:before="487"/>
        <w:ind w:left="112"/>
      </w:pPr>
      <w:hyperlink w:history="true" w:anchor="_bookmark84">
        <w:r>
          <w:rPr/>
          <w:t>Section 5. ADDITIONAL CONTRACT TERMS</w:t>
        </w:r>
        <w:r>
          <w:rPr>
            <w:spacing w:val="-2"/>
          </w:rPr>
          <w:t> </w:t>
        </w:r>
        <w:r>
          <w:rPr/>
          <w:t>AND</w:t>
        </w:r>
        <w:r>
          <w:rPr>
            <w:spacing w:val="-1"/>
          </w:rPr>
          <w:t> </w:t>
        </w:r>
        <w:r>
          <w:rPr/>
          <w:t>CONDITIONS</w:t>
          <w:tab/>
          <w:t>87</w:t>
        </w:r>
      </w:hyperlink>
    </w:p>
    <w:p>
      <w:pPr>
        <w:pStyle w:val="BodyText"/>
        <w:tabs>
          <w:tab w:pos="9473" w:val="right" w:leader="dot"/>
        </w:tabs>
        <w:spacing w:before="131"/>
        <w:ind w:left="832"/>
      </w:pPr>
      <w:hyperlink w:history="true" w:anchor="_bookmark85">
        <w:r>
          <w:rPr/>
          <w:t>Section 5.1</w:t>
        </w:r>
        <w:r>
          <w:rPr>
            <w:spacing w:val="-1"/>
          </w:rPr>
          <w:t> </w:t>
        </w:r>
        <w:r>
          <w:rPr/>
          <w:t>Contract</w:t>
        </w:r>
        <w:r>
          <w:rPr>
            <w:spacing w:val="-1"/>
          </w:rPr>
          <w:t> </w:t>
        </w:r>
        <w:r>
          <w:rPr/>
          <w:t>Term</w:t>
          <w:tab/>
          <w:t>87</w:t>
        </w:r>
      </w:hyperlink>
    </w:p>
    <w:p>
      <w:pPr>
        <w:pStyle w:val="BodyText"/>
        <w:tabs>
          <w:tab w:pos="9473" w:val="right" w:leader="dot"/>
        </w:tabs>
        <w:spacing w:before="139"/>
        <w:ind w:left="832"/>
      </w:pPr>
      <w:hyperlink w:history="true" w:anchor="_bookmark86">
        <w:r>
          <w:rPr/>
          <w:t>Section</w:t>
        </w:r>
        <w:r>
          <w:rPr>
            <w:spacing w:val="-1"/>
          </w:rPr>
          <w:t> </w:t>
        </w:r>
        <w:r>
          <w:rPr/>
          <w:t>5.2</w:t>
        </w:r>
        <w:r>
          <w:rPr>
            <w:spacing w:val="-1"/>
          </w:rPr>
          <w:t> </w:t>
        </w:r>
        <w:r>
          <w:rPr/>
          <w:t>[Reserved]</w:t>
          <w:tab/>
          <w:t>87</w:t>
        </w:r>
      </w:hyperlink>
    </w:p>
    <w:p>
      <w:pPr>
        <w:pStyle w:val="BodyText"/>
        <w:tabs>
          <w:tab w:pos="9473" w:val="right" w:leader="dot"/>
        </w:tabs>
        <w:spacing w:before="137"/>
        <w:ind w:left="832"/>
      </w:pPr>
      <w:hyperlink w:history="true" w:anchor="_bookmark87">
        <w:r>
          <w:rPr/>
          <w:t>Section 5.3 Notification of</w:t>
        </w:r>
        <w:r>
          <w:rPr>
            <w:spacing w:val="-2"/>
          </w:rPr>
          <w:t> </w:t>
        </w:r>
        <w:r>
          <w:rPr/>
          <w:t>Administrative</w:t>
        </w:r>
        <w:r>
          <w:rPr>
            <w:spacing w:val="-2"/>
          </w:rPr>
          <w:t> </w:t>
        </w:r>
        <w:r>
          <w:rPr/>
          <w:t>Change</w:t>
          <w:tab/>
          <w:t>87</w:t>
        </w:r>
      </w:hyperlink>
    </w:p>
    <w:p>
      <w:pPr>
        <w:pStyle w:val="BodyText"/>
        <w:tabs>
          <w:tab w:pos="9473" w:val="right" w:leader="dot"/>
        </w:tabs>
        <w:spacing w:before="139"/>
        <w:ind w:left="832"/>
      </w:pPr>
      <w:hyperlink w:history="true" w:anchor="_bookmark88">
        <w:r>
          <w:rPr/>
          <w:t>Section</w:t>
        </w:r>
        <w:r>
          <w:rPr>
            <w:spacing w:val="-1"/>
          </w:rPr>
          <w:t> </w:t>
        </w:r>
        <w:r>
          <w:rPr/>
          <w:t>5.4</w:t>
        </w:r>
        <w:r>
          <w:rPr>
            <w:spacing w:val="-1"/>
          </w:rPr>
          <w:t> </w:t>
        </w:r>
        <w:r>
          <w:rPr/>
          <w:t>Assignment</w:t>
          <w:tab/>
          <w:t>87</w:t>
        </w:r>
      </w:hyperlink>
    </w:p>
    <w:p>
      <w:pPr>
        <w:pStyle w:val="BodyText"/>
        <w:tabs>
          <w:tab w:pos="9473" w:val="right" w:leader="dot"/>
        </w:tabs>
        <w:spacing w:before="136"/>
        <w:ind w:left="832"/>
      </w:pPr>
      <w:hyperlink w:history="true" w:anchor="_bookmark89">
        <w:r>
          <w:rPr/>
          <w:t>Section 5.5</w:t>
        </w:r>
        <w:r>
          <w:rPr>
            <w:spacing w:val="0"/>
          </w:rPr>
          <w:t> </w:t>
        </w:r>
        <w:r>
          <w:rPr/>
          <w:t>Independent</w:t>
        </w:r>
        <w:r>
          <w:rPr>
            <w:spacing w:val="0"/>
          </w:rPr>
          <w:t> </w:t>
        </w:r>
        <w:r>
          <w:rPr/>
          <w:t>Contractor</w:t>
          <w:tab/>
          <w:t>87</w:t>
        </w:r>
      </w:hyperlink>
    </w:p>
    <w:p>
      <w:pPr>
        <w:pStyle w:val="BodyText"/>
        <w:tabs>
          <w:tab w:pos="9473" w:val="right" w:leader="dot"/>
        </w:tabs>
        <w:spacing w:before="138"/>
        <w:ind w:left="832"/>
      </w:pPr>
      <w:hyperlink w:history="true" w:anchor="_bookmark90">
        <w:r>
          <w:rPr/>
          <w:t>Section 5.6 Program Modifications and</w:t>
        </w:r>
        <w:r>
          <w:rPr>
            <w:spacing w:val="-2"/>
          </w:rPr>
          <w:t> </w:t>
        </w:r>
        <w:r>
          <w:rPr/>
          <w:t>New</w:t>
        </w:r>
        <w:r>
          <w:rPr>
            <w:spacing w:val="2"/>
          </w:rPr>
          <w:t> </w:t>
        </w:r>
        <w:r>
          <w:rPr/>
          <w:t>Initiatives</w:t>
          <w:tab/>
          <w:t>87</w:t>
        </w:r>
      </w:hyperlink>
    </w:p>
    <w:p>
      <w:pPr>
        <w:pStyle w:val="BodyText"/>
        <w:tabs>
          <w:tab w:pos="9473" w:val="right" w:leader="dot"/>
        </w:tabs>
        <w:spacing w:before="136"/>
        <w:ind w:left="832"/>
      </w:pPr>
      <w:hyperlink w:history="true" w:anchor="_bookmark91">
        <w:r>
          <w:rPr/>
          <w:t>Section 5.7</w:t>
        </w:r>
        <w:r>
          <w:rPr>
            <w:spacing w:val="0"/>
          </w:rPr>
          <w:t> </w:t>
        </w:r>
        <w:r>
          <w:rPr/>
          <w:t>Intellectual</w:t>
        </w:r>
        <w:r>
          <w:rPr>
            <w:spacing w:val="-1"/>
          </w:rPr>
          <w:t> </w:t>
        </w:r>
        <w:r>
          <w:rPr/>
          <w:t>Property</w:t>
          <w:tab/>
          <w:t>89</w:t>
        </w:r>
      </w:hyperlink>
    </w:p>
    <w:p>
      <w:pPr>
        <w:pStyle w:val="ListParagraph"/>
        <w:numPr>
          <w:ilvl w:val="0"/>
          <w:numId w:val="13"/>
        </w:numPr>
        <w:tabs>
          <w:tab w:pos="2272" w:val="left" w:leader="none"/>
          <w:tab w:pos="2273" w:val="left" w:leader="none"/>
          <w:tab w:pos="9473" w:val="right" w:leader="dot"/>
        </w:tabs>
        <w:spacing w:line="240" w:lineRule="auto" w:before="137" w:after="0"/>
        <w:ind w:left="2272" w:right="0" w:hanging="720"/>
        <w:jc w:val="left"/>
        <w:rPr>
          <w:sz w:val="24"/>
        </w:rPr>
      </w:pPr>
      <w:hyperlink w:history="true" w:anchor="_bookmark92">
        <w:r>
          <w:rPr>
            <w:sz w:val="24"/>
          </w:rPr>
          <w:t>Definitions</w:t>
          <w:tab/>
          <w:t>89</w:t>
        </w:r>
      </w:hyperlink>
    </w:p>
    <w:p>
      <w:pPr>
        <w:pStyle w:val="ListParagraph"/>
        <w:numPr>
          <w:ilvl w:val="0"/>
          <w:numId w:val="13"/>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93">
        <w:r>
          <w:rPr>
            <w:sz w:val="24"/>
          </w:rPr>
          <w:t>Contractor Property</w:t>
          <w:tab/>
          <w:t>89</w:t>
        </w:r>
      </w:hyperlink>
    </w:p>
    <w:p>
      <w:pPr>
        <w:pStyle w:val="ListParagraph"/>
        <w:numPr>
          <w:ilvl w:val="0"/>
          <w:numId w:val="13"/>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94">
        <w:r>
          <w:rPr>
            <w:sz w:val="24"/>
          </w:rPr>
          <w:t>EOHHS Property</w:t>
        </w:r>
        <w:r>
          <w:rPr>
            <w:spacing w:val="-5"/>
            <w:sz w:val="24"/>
          </w:rPr>
          <w:t> </w:t>
        </w:r>
        <w:r>
          <w:rPr>
            <w:sz w:val="24"/>
          </w:rPr>
          <w:t>and Data</w:t>
          <w:tab/>
          <w:t>90</w:t>
        </w:r>
      </w:hyperlink>
    </w:p>
    <w:p>
      <w:pPr>
        <w:pStyle w:val="BodyText"/>
        <w:tabs>
          <w:tab w:pos="9473" w:val="right" w:leader="dot"/>
        </w:tabs>
        <w:spacing w:before="2"/>
        <w:ind w:left="832"/>
      </w:pPr>
      <w:hyperlink w:history="true" w:anchor="_bookmark95">
        <w:r>
          <w:rPr/>
          <w:t>Section 5.8 No</w:t>
        </w:r>
        <w:r>
          <w:rPr>
            <w:spacing w:val="-1"/>
          </w:rPr>
          <w:t> </w:t>
        </w:r>
        <w:r>
          <w:rPr/>
          <w:t>Third-Party</w:t>
        </w:r>
        <w:r>
          <w:rPr>
            <w:spacing w:val="-6"/>
          </w:rPr>
          <w:t> </w:t>
        </w:r>
        <w:r>
          <w:rPr/>
          <w:t>Enforcement</w:t>
          <w:tab/>
          <w:t>90</w:t>
        </w:r>
      </w:hyperlink>
    </w:p>
    <w:p>
      <w:pPr>
        <w:pStyle w:val="BodyText"/>
        <w:tabs>
          <w:tab w:pos="9473" w:val="right" w:leader="dot"/>
        </w:tabs>
        <w:spacing w:before="136"/>
        <w:ind w:left="832"/>
      </w:pPr>
      <w:hyperlink w:history="true" w:anchor="_bookmark96">
        <w:r>
          <w:rPr/>
          <w:t>Section 5.9 Effect of Invalidity</w:t>
        </w:r>
        <w:r>
          <w:rPr>
            <w:spacing w:val="-5"/>
          </w:rPr>
          <w:t> </w:t>
        </w:r>
        <w:r>
          <w:rPr/>
          <w:t>of</w:t>
        </w:r>
        <w:r>
          <w:rPr>
            <w:spacing w:val="-1"/>
          </w:rPr>
          <w:t> </w:t>
        </w:r>
        <w:r>
          <w:rPr/>
          <w:t>Clauses</w:t>
          <w:tab/>
          <w:t>90</w:t>
        </w:r>
      </w:hyperlink>
    </w:p>
    <w:p>
      <w:pPr>
        <w:pStyle w:val="BodyText"/>
        <w:tabs>
          <w:tab w:pos="9473" w:val="right" w:leader="dot"/>
        </w:tabs>
        <w:spacing w:before="138"/>
        <w:ind w:left="832"/>
      </w:pPr>
      <w:hyperlink w:history="true" w:anchor="_bookmark97">
        <w:r>
          <w:rPr/>
          <w:t>Section</w:t>
        </w:r>
        <w:r>
          <w:rPr>
            <w:spacing w:val="-1"/>
          </w:rPr>
          <w:t> </w:t>
        </w:r>
        <w:r>
          <w:rPr/>
          <w:t>5.10</w:t>
        </w:r>
        <w:r>
          <w:rPr>
            <w:spacing w:val="-1"/>
          </w:rPr>
          <w:t> </w:t>
        </w:r>
        <w:r>
          <w:rPr/>
          <w:t>Authorizations</w:t>
          <w:tab/>
          <w:t>91</w:t>
        </w:r>
      </w:hyperlink>
    </w:p>
    <w:p>
      <w:pPr>
        <w:pStyle w:val="BodyText"/>
        <w:tabs>
          <w:tab w:pos="9473" w:val="right" w:leader="dot"/>
        </w:tabs>
        <w:spacing w:before="136"/>
        <w:ind w:left="832"/>
      </w:pPr>
      <w:hyperlink w:history="true" w:anchor="_bookmark98">
        <w:r>
          <w:rPr/>
          <w:t>Section 5.11 Prohibited Activities and Conflict</w:t>
        </w:r>
        <w:r>
          <w:rPr>
            <w:spacing w:val="-2"/>
          </w:rPr>
          <w:t> </w:t>
        </w:r>
        <w:r>
          <w:rPr/>
          <w:t>of Interest</w:t>
          <w:tab/>
          <w:t>91</w:t>
        </w:r>
      </w:hyperlink>
    </w:p>
    <w:p>
      <w:pPr>
        <w:pStyle w:val="BodyText"/>
        <w:tabs>
          <w:tab w:pos="9473" w:val="right" w:leader="dot"/>
        </w:tabs>
        <w:spacing w:before="139"/>
        <w:ind w:left="832"/>
      </w:pPr>
      <w:hyperlink w:history="true" w:anchor="_bookmark99">
        <w:r>
          <w:rPr/>
          <w:t>Section 5.12 Compliance</w:t>
        </w:r>
        <w:r>
          <w:rPr>
            <w:spacing w:val="-2"/>
          </w:rPr>
          <w:t> </w:t>
        </w:r>
        <w:r>
          <w:rPr/>
          <w:t>with</w:t>
        </w:r>
        <w:r>
          <w:rPr>
            <w:spacing w:val="0"/>
          </w:rPr>
          <w:t> </w:t>
        </w:r>
        <w:r>
          <w:rPr/>
          <w:t>Laws</w:t>
          <w:tab/>
          <w:t>91</w:t>
        </w:r>
      </w:hyperlink>
    </w:p>
    <w:p>
      <w:pPr>
        <w:pStyle w:val="BodyText"/>
        <w:tabs>
          <w:tab w:pos="9473" w:val="right" w:leader="dot"/>
        </w:tabs>
        <w:spacing w:before="136"/>
        <w:ind w:left="832"/>
      </w:pPr>
      <w:hyperlink w:history="true" w:anchor="_bookmark100">
        <w:r>
          <w:rPr/>
          <w:t>Section</w:t>
        </w:r>
        <w:r>
          <w:rPr>
            <w:spacing w:val="-1"/>
          </w:rPr>
          <w:t> </w:t>
        </w:r>
        <w:r>
          <w:rPr/>
          <w:t>5.13</w:t>
        </w:r>
        <w:r>
          <w:rPr>
            <w:spacing w:val="-1"/>
          </w:rPr>
          <w:t> </w:t>
        </w:r>
        <w:r>
          <w:rPr/>
          <w:t>Amendments</w:t>
          <w:tab/>
          <w:t>92</w:t>
        </w:r>
      </w:hyperlink>
    </w:p>
    <w:p>
      <w:pPr>
        <w:pStyle w:val="BodyText"/>
        <w:tabs>
          <w:tab w:pos="9473" w:val="right" w:leader="dot"/>
        </w:tabs>
        <w:spacing w:before="138"/>
        <w:ind w:left="832"/>
      </w:pPr>
      <w:hyperlink w:history="true" w:anchor="_bookmark101">
        <w:r>
          <w:rPr/>
          <w:t>Section</w:t>
        </w:r>
        <w:r>
          <w:rPr>
            <w:spacing w:val="-1"/>
          </w:rPr>
          <w:t> </w:t>
        </w:r>
        <w:r>
          <w:rPr/>
          <w:t>5.14</w:t>
        </w:r>
        <w:r>
          <w:rPr>
            <w:spacing w:val="-1"/>
          </w:rPr>
          <w:t> </w:t>
        </w:r>
        <w:r>
          <w:rPr/>
          <w:t>Counterparts</w:t>
          <w:tab/>
          <w:t>92</w:t>
        </w:r>
      </w:hyperlink>
    </w:p>
    <w:p>
      <w:pPr>
        <w:pStyle w:val="BodyText"/>
        <w:tabs>
          <w:tab w:pos="9473" w:val="right" w:leader="dot"/>
        </w:tabs>
        <w:spacing w:before="137"/>
        <w:ind w:left="832"/>
      </w:pPr>
      <w:hyperlink w:history="true" w:anchor="_bookmark102">
        <w:r>
          <w:rPr/>
          <w:t>Section 5.15</w:t>
        </w:r>
        <w:r>
          <w:rPr>
            <w:spacing w:val="-1"/>
          </w:rPr>
          <w:t> </w:t>
        </w:r>
        <w:r>
          <w:rPr/>
          <w:t>Section</w:t>
        </w:r>
        <w:r>
          <w:rPr>
            <w:spacing w:val="-1"/>
          </w:rPr>
          <w:t> </w:t>
        </w:r>
        <w:r>
          <w:rPr/>
          <w:t>Headings</w:t>
          <w:tab/>
          <w:t>92</w:t>
        </w:r>
      </w:hyperlink>
    </w:p>
    <w:p>
      <w:pPr>
        <w:pStyle w:val="BodyText"/>
        <w:tabs>
          <w:tab w:pos="9473" w:val="right" w:leader="dot"/>
        </w:tabs>
        <w:spacing w:before="139"/>
        <w:ind w:left="832"/>
      </w:pPr>
      <w:hyperlink w:history="true" w:anchor="_bookmark103">
        <w:r>
          <w:rPr/>
          <w:t>Section</w:t>
        </w:r>
        <w:r>
          <w:rPr>
            <w:spacing w:val="-1"/>
          </w:rPr>
          <w:t> </w:t>
        </w:r>
        <w:r>
          <w:rPr/>
          <w:t>5.16</w:t>
        </w:r>
        <w:r>
          <w:rPr>
            <w:spacing w:val="-1"/>
          </w:rPr>
          <w:t> </w:t>
        </w:r>
        <w:r>
          <w:rPr/>
          <w:t>Waiver</w:t>
          <w:tab/>
          <w:t>92</w:t>
        </w:r>
      </w:hyperlink>
    </w:p>
    <w:p>
      <w:pPr>
        <w:pStyle w:val="BodyText"/>
        <w:tabs>
          <w:tab w:pos="9473" w:val="right" w:leader="dot"/>
        </w:tabs>
        <w:spacing w:before="136"/>
        <w:ind w:left="832"/>
      </w:pPr>
      <w:hyperlink w:history="true" w:anchor="_bookmark104">
        <w:r>
          <w:rPr/>
          <w:t>Section 5.17 Record Keeping, Quality Review, Audit, and Inspection</w:t>
        </w:r>
        <w:r>
          <w:rPr>
            <w:spacing w:val="-9"/>
          </w:rPr>
          <w:t> </w:t>
        </w:r>
        <w:r>
          <w:rPr/>
          <w:t>of</w:t>
        </w:r>
        <w:r>
          <w:rPr>
            <w:spacing w:val="-2"/>
          </w:rPr>
          <w:t> </w:t>
        </w:r>
        <w:r>
          <w:rPr/>
          <w:t>Records</w:t>
          <w:tab/>
          <w:t>92</w:t>
        </w:r>
      </w:hyperlink>
    </w:p>
    <w:p>
      <w:pPr>
        <w:pStyle w:val="BodyText"/>
        <w:tabs>
          <w:tab w:pos="9473" w:val="right" w:leader="dot"/>
        </w:tabs>
        <w:spacing w:before="138"/>
        <w:ind w:left="832"/>
      </w:pPr>
      <w:hyperlink w:history="true" w:anchor="_bookmark105">
        <w:r>
          <w:rPr/>
          <w:t>Section 5.18 Requirements</w:t>
        </w:r>
        <w:r>
          <w:rPr>
            <w:spacing w:val="-1"/>
          </w:rPr>
          <w:t> </w:t>
        </w:r>
        <w:r>
          <w:rPr/>
          <w:t>for</w:t>
        </w:r>
        <w:r>
          <w:rPr>
            <w:spacing w:val="-2"/>
          </w:rPr>
          <w:t> </w:t>
        </w:r>
        <w:r>
          <w:rPr/>
          <w:t>Subcontractors</w:t>
          <w:tab/>
          <w:t>93</w:t>
        </w:r>
      </w:hyperlink>
    </w:p>
    <w:p>
      <w:pPr>
        <w:pStyle w:val="BodyText"/>
        <w:tabs>
          <w:tab w:pos="9473" w:val="right" w:leader="dot"/>
        </w:tabs>
        <w:spacing w:before="136"/>
        <w:ind w:left="832"/>
      </w:pPr>
      <w:hyperlink w:history="true" w:anchor="_bookmark106">
        <w:r>
          <w:rPr/>
          <w:t>Section 5.19</w:t>
        </w:r>
        <w:r>
          <w:rPr>
            <w:spacing w:val="-1"/>
          </w:rPr>
          <w:t> </w:t>
        </w:r>
        <w:r>
          <w:rPr/>
          <w:t>Entire</w:t>
        </w:r>
        <w:r>
          <w:rPr>
            <w:spacing w:val="-3"/>
          </w:rPr>
          <w:t> </w:t>
        </w:r>
        <w:r>
          <w:rPr/>
          <w:t>Agreement</w:t>
          <w:tab/>
          <w:t>94</w:t>
        </w:r>
      </w:hyperlink>
    </w:p>
    <w:p>
      <w:pPr>
        <w:pStyle w:val="BodyText"/>
        <w:tabs>
          <w:tab w:pos="9473" w:val="right" w:leader="dot"/>
        </w:tabs>
        <w:spacing w:before="139"/>
        <w:ind w:left="832"/>
      </w:pPr>
      <w:hyperlink w:history="true" w:anchor="_bookmark107">
        <w:r>
          <w:rPr/>
          <w:t>Section 5.20 Responsibility of</w:t>
        </w:r>
        <w:r>
          <w:rPr>
            <w:spacing w:val="-6"/>
          </w:rPr>
          <w:t> </w:t>
        </w:r>
        <w:r>
          <w:rPr/>
          <w:t>the</w:t>
        </w:r>
        <w:r>
          <w:rPr>
            <w:spacing w:val="-3"/>
          </w:rPr>
          <w:t> </w:t>
        </w:r>
        <w:r>
          <w:rPr/>
          <w:t>Contractor</w:t>
          <w:tab/>
          <w:t>94</w:t>
        </w:r>
      </w:hyperlink>
    </w:p>
    <w:p>
      <w:pPr>
        <w:spacing w:after="0"/>
        <w:sectPr>
          <w:pgSz w:w="12240" w:h="15840"/>
          <w:pgMar w:header="0" w:footer="980" w:top="1080" w:bottom="1160" w:left="1040" w:right="1420"/>
        </w:sectPr>
      </w:pPr>
    </w:p>
    <w:p>
      <w:pPr>
        <w:pStyle w:val="BodyText"/>
        <w:tabs>
          <w:tab w:pos="9473" w:val="right" w:leader="dot"/>
        </w:tabs>
        <w:spacing w:before="66"/>
        <w:ind w:left="832"/>
      </w:pPr>
      <w:hyperlink w:history="true" w:anchor="_bookmark108">
        <w:r>
          <w:rPr/>
          <w:t>Section 5.21 Administrative Procedures</w:t>
        </w:r>
        <w:r>
          <w:rPr>
            <w:spacing w:val="-2"/>
          </w:rPr>
          <w:t> </w:t>
        </w:r>
        <w:r>
          <w:rPr/>
          <w:t>Not</w:t>
        </w:r>
        <w:r>
          <w:rPr>
            <w:spacing w:val="-1"/>
          </w:rPr>
          <w:t> </w:t>
        </w:r>
        <w:r>
          <w:rPr/>
          <w:t>Covered</w:t>
          <w:tab/>
          <w:t>94</w:t>
        </w:r>
      </w:hyperlink>
    </w:p>
    <w:p>
      <w:pPr>
        <w:pStyle w:val="BodyText"/>
        <w:tabs>
          <w:tab w:pos="9473" w:val="right" w:leader="dot"/>
        </w:tabs>
        <w:spacing w:before="137"/>
        <w:ind w:left="832"/>
      </w:pPr>
      <w:hyperlink w:history="true" w:anchor="_bookmark109">
        <w:r>
          <w:rPr/>
          <w:t>Section 5.22 Remedies for</w:t>
        </w:r>
        <w:r>
          <w:rPr>
            <w:spacing w:val="-2"/>
          </w:rPr>
          <w:t> </w:t>
        </w:r>
        <w:r>
          <w:rPr/>
          <w:t>Poor</w:t>
        </w:r>
        <w:r>
          <w:rPr>
            <w:spacing w:val="-1"/>
          </w:rPr>
          <w:t> </w:t>
        </w:r>
        <w:r>
          <w:rPr/>
          <w:t>Performance</w:t>
          <w:tab/>
          <w:t>94</w:t>
        </w:r>
      </w:hyperlink>
    </w:p>
    <w:p>
      <w:pPr>
        <w:pStyle w:val="BodyText"/>
        <w:tabs>
          <w:tab w:pos="9473" w:val="right" w:leader="dot"/>
        </w:tabs>
        <w:spacing w:before="139"/>
        <w:ind w:left="832"/>
      </w:pPr>
      <w:hyperlink w:history="true" w:anchor="_bookmark110">
        <w:r>
          <w:rPr/>
          <w:t>Section</w:t>
        </w:r>
        <w:r>
          <w:rPr>
            <w:spacing w:val="-1"/>
          </w:rPr>
          <w:t> </w:t>
        </w:r>
        <w:r>
          <w:rPr/>
          <w:t>5.23</w:t>
        </w:r>
        <w:r>
          <w:rPr>
            <w:spacing w:val="-1"/>
          </w:rPr>
          <w:t> </w:t>
        </w:r>
        <w:r>
          <w:rPr/>
          <w:t>Termination</w:t>
          <w:tab/>
          <w:t>95</w:t>
        </w:r>
      </w:hyperlink>
    </w:p>
    <w:p>
      <w:pPr>
        <w:pStyle w:val="ListParagraph"/>
        <w:numPr>
          <w:ilvl w:val="0"/>
          <w:numId w:val="14"/>
        </w:numPr>
        <w:tabs>
          <w:tab w:pos="2272" w:val="left" w:leader="none"/>
          <w:tab w:pos="2273" w:val="left" w:leader="none"/>
          <w:tab w:pos="9473" w:val="right" w:leader="dot"/>
        </w:tabs>
        <w:spacing w:line="240" w:lineRule="auto" w:before="134" w:after="0"/>
        <w:ind w:left="2272" w:right="0" w:hanging="720"/>
        <w:jc w:val="left"/>
        <w:rPr>
          <w:sz w:val="24"/>
        </w:rPr>
      </w:pPr>
      <w:hyperlink w:history="true" w:anchor="_bookmark111">
        <w:r>
          <w:rPr>
            <w:sz w:val="24"/>
          </w:rPr>
          <w:t>Termination without</w:t>
        </w:r>
        <w:r>
          <w:rPr>
            <w:spacing w:val="-1"/>
            <w:sz w:val="24"/>
          </w:rPr>
          <w:t> </w:t>
        </w:r>
        <w:r>
          <w:rPr>
            <w:sz w:val="24"/>
          </w:rPr>
          <w:t>Prior</w:t>
        </w:r>
        <w:r>
          <w:rPr>
            <w:spacing w:val="-2"/>
            <w:sz w:val="24"/>
          </w:rPr>
          <w:t> </w:t>
        </w:r>
        <w:r>
          <w:rPr>
            <w:sz w:val="24"/>
          </w:rPr>
          <w:t>Notice</w:t>
          <w:tab/>
          <w:t>95</w:t>
        </w:r>
      </w:hyperlink>
    </w:p>
    <w:p>
      <w:pPr>
        <w:pStyle w:val="ListParagraph"/>
        <w:numPr>
          <w:ilvl w:val="0"/>
          <w:numId w:val="14"/>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12">
        <w:r>
          <w:rPr>
            <w:sz w:val="24"/>
          </w:rPr>
          <w:t>Termination with</w:t>
        </w:r>
        <w:r>
          <w:rPr>
            <w:spacing w:val="-1"/>
            <w:sz w:val="24"/>
          </w:rPr>
          <w:t> </w:t>
        </w:r>
        <w:r>
          <w:rPr>
            <w:sz w:val="24"/>
          </w:rPr>
          <w:t>Prior</w:t>
        </w:r>
        <w:r>
          <w:rPr>
            <w:spacing w:val="-2"/>
            <w:sz w:val="24"/>
          </w:rPr>
          <w:t> </w:t>
        </w:r>
        <w:r>
          <w:rPr>
            <w:sz w:val="24"/>
          </w:rPr>
          <w:t>Notice</w:t>
          <w:tab/>
          <w:t>95</w:t>
        </w:r>
      </w:hyperlink>
    </w:p>
    <w:p>
      <w:pPr>
        <w:pStyle w:val="ListParagraph"/>
        <w:numPr>
          <w:ilvl w:val="0"/>
          <w:numId w:val="14"/>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13">
        <w:r>
          <w:rPr>
            <w:sz w:val="24"/>
          </w:rPr>
          <w:t>Continued Obligations of the</w:t>
        </w:r>
        <w:r>
          <w:rPr>
            <w:spacing w:val="-1"/>
            <w:sz w:val="24"/>
          </w:rPr>
          <w:t> </w:t>
        </w:r>
        <w:r>
          <w:rPr>
            <w:sz w:val="24"/>
          </w:rPr>
          <w:t>Parties</w:t>
          <w:tab/>
          <w:t>97</w:t>
        </w:r>
      </w:hyperlink>
    </w:p>
    <w:p>
      <w:pPr>
        <w:pStyle w:val="ListParagraph"/>
        <w:numPr>
          <w:ilvl w:val="0"/>
          <w:numId w:val="14"/>
        </w:numPr>
        <w:tabs>
          <w:tab w:pos="2272" w:val="left" w:leader="none"/>
          <w:tab w:pos="2273" w:val="left" w:leader="none"/>
          <w:tab w:pos="9473" w:val="right" w:leader="dot"/>
        </w:tabs>
        <w:spacing w:line="240" w:lineRule="auto" w:before="0" w:after="0"/>
        <w:ind w:left="2272" w:right="0" w:hanging="720"/>
        <w:jc w:val="left"/>
        <w:rPr>
          <w:sz w:val="24"/>
        </w:rPr>
      </w:pPr>
      <w:hyperlink w:history="true" w:anchor="_bookmark114">
        <w:r>
          <w:rPr>
            <w:sz w:val="24"/>
          </w:rPr>
          <w:t>Termination</w:t>
        </w:r>
        <w:r>
          <w:rPr>
            <w:spacing w:val="-1"/>
            <w:sz w:val="24"/>
          </w:rPr>
          <w:t> </w:t>
        </w:r>
        <w:r>
          <w:rPr>
            <w:sz w:val="24"/>
          </w:rPr>
          <w:t>Authority</w:t>
          <w:tab/>
          <w:t>98</w:t>
        </w:r>
      </w:hyperlink>
    </w:p>
    <w:p>
      <w:pPr>
        <w:pStyle w:val="BodyText"/>
        <w:tabs>
          <w:tab w:pos="9473" w:val="right" w:leader="dot"/>
        </w:tabs>
        <w:spacing w:before="2"/>
        <w:ind w:left="832"/>
      </w:pPr>
      <w:hyperlink w:history="true" w:anchor="_bookmark115">
        <w:r>
          <w:rPr/>
          <w:t>Section 5.24</w:t>
        </w:r>
        <w:r>
          <w:rPr>
            <w:spacing w:val="-1"/>
          </w:rPr>
          <w:t> </w:t>
        </w:r>
        <w:r>
          <w:rPr/>
          <w:t>Suspected</w:t>
        </w:r>
        <w:r>
          <w:rPr>
            <w:spacing w:val="-1"/>
          </w:rPr>
          <w:t> </w:t>
        </w:r>
        <w:r>
          <w:rPr/>
          <w:t>Fraud</w:t>
          <w:tab/>
          <w:t>98</w:t>
        </w:r>
      </w:hyperlink>
    </w:p>
    <w:p>
      <w:pPr>
        <w:pStyle w:val="BodyText"/>
        <w:tabs>
          <w:tab w:pos="9473" w:val="right" w:leader="dot"/>
        </w:tabs>
        <w:spacing w:before="138"/>
        <w:ind w:left="832"/>
      </w:pPr>
      <w:hyperlink w:history="true" w:anchor="_bookmark116">
        <w:r>
          <w:rPr/>
          <w:t>Section 5.25 Restrictions of Use of the</w:t>
        </w:r>
        <w:r>
          <w:rPr>
            <w:spacing w:val="-5"/>
          </w:rPr>
          <w:t> </w:t>
        </w:r>
        <w:r>
          <w:rPr/>
          <w:t>Commonwealth</w:t>
        </w:r>
        <w:r>
          <w:rPr>
            <w:spacing w:val="-1"/>
          </w:rPr>
          <w:t> </w:t>
        </w:r>
        <w:r>
          <w:rPr/>
          <w:t>Seal</w:t>
          <w:tab/>
          <w:t>98</w:t>
        </w:r>
      </w:hyperlink>
    </w:p>
    <w:p>
      <w:pPr>
        <w:pStyle w:val="BodyText"/>
        <w:tabs>
          <w:tab w:pos="9473" w:val="right" w:leader="dot"/>
        </w:tabs>
        <w:spacing w:before="136"/>
        <w:ind w:left="832"/>
      </w:pPr>
      <w:hyperlink w:history="true" w:anchor="_bookmark117">
        <w:r>
          <w:rPr/>
          <w:t>Section 5.26 Order</w:t>
        </w:r>
        <w:r>
          <w:rPr>
            <w:spacing w:val="-1"/>
          </w:rPr>
          <w:t> </w:t>
        </w:r>
        <w:r>
          <w:rPr/>
          <w:t>of</w:t>
        </w:r>
        <w:r>
          <w:rPr>
            <w:spacing w:val="-1"/>
          </w:rPr>
          <w:t> </w:t>
        </w:r>
        <w:r>
          <w:rPr/>
          <w:t>Precedence</w:t>
          <w:tab/>
          <w:t>98</w:t>
        </w:r>
      </w:hyperlink>
    </w:p>
    <w:p>
      <w:pPr>
        <w:pStyle w:val="BodyText"/>
        <w:tabs>
          <w:tab w:pos="9473" w:val="right" w:leader="dot"/>
        </w:tabs>
        <w:spacing w:before="139"/>
        <w:ind w:left="832"/>
      </w:pPr>
      <w:hyperlink w:history="true" w:anchor="_bookmark118">
        <w:r>
          <w:rPr/>
          <w:t>Section 5.27 Contractor’s Financial Condition and</w:t>
        </w:r>
        <w:r>
          <w:rPr>
            <w:spacing w:val="-4"/>
          </w:rPr>
          <w:t> </w:t>
        </w:r>
        <w:r>
          <w:rPr/>
          <w:t>Corporate</w:t>
        </w:r>
        <w:r>
          <w:rPr>
            <w:spacing w:val="-1"/>
          </w:rPr>
          <w:t> </w:t>
        </w:r>
        <w:r>
          <w:rPr/>
          <w:t>Structure</w:t>
          <w:tab/>
          <w:t>99</w:t>
        </w:r>
      </w:hyperlink>
    </w:p>
    <w:p>
      <w:pPr>
        <w:pStyle w:val="BodyText"/>
        <w:tabs>
          <w:tab w:pos="9473" w:val="right" w:leader="dot"/>
        </w:tabs>
        <w:spacing w:before="137"/>
        <w:ind w:left="832"/>
      </w:pPr>
      <w:hyperlink w:history="true" w:anchor="_bookmark119">
        <w:r>
          <w:rPr/>
          <w:t>Section</w:t>
        </w:r>
        <w:r>
          <w:rPr>
            <w:spacing w:val="-1"/>
          </w:rPr>
          <w:t> </w:t>
        </w:r>
        <w:r>
          <w:rPr/>
          <w:t>5.28</w:t>
        </w:r>
        <w:r>
          <w:rPr>
            <w:spacing w:val="-1"/>
          </w:rPr>
          <w:t> </w:t>
        </w:r>
        <w:r>
          <w:rPr/>
          <w:t>Notices</w:t>
          <w:tab/>
          <w:t>99</w:t>
        </w:r>
      </w:hyperlink>
    </w:p>
    <w:p>
      <w:pPr>
        <w:pStyle w:val="Heading2"/>
        <w:tabs>
          <w:tab w:pos="9473" w:val="right" w:leader="dot"/>
        </w:tabs>
        <w:spacing w:before="623"/>
        <w:ind w:left="112"/>
      </w:pPr>
      <w:hyperlink w:history="true" w:anchor="_bookmark120">
        <w:r>
          <w:rPr/>
          <w:t>Section 6. DATA MANAGEMENT</w:t>
        </w:r>
        <w:r>
          <w:rPr>
            <w:spacing w:val="-1"/>
          </w:rPr>
          <w:t> </w:t>
        </w:r>
        <w:r>
          <w:rPr/>
          <w:t>AND CONFIDENTIALITY</w:t>
          <w:tab/>
          <w:t>100</w:t>
        </w:r>
      </w:hyperlink>
    </w:p>
    <w:p>
      <w:pPr>
        <w:spacing w:before="409"/>
        <w:ind w:left="112" w:right="0" w:firstLine="0"/>
        <w:jc w:val="left"/>
        <w:rPr>
          <w:b/>
          <w:sz w:val="24"/>
        </w:rPr>
      </w:pPr>
      <w:r>
        <w:rPr>
          <w:b/>
          <w:sz w:val="24"/>
          <w:u w:val="thick"/>
        </w:rPr>
        <w:t>APPENDICES</w:t>
      </w:r>
    </w:p>
    <w:p>
      <w:pPr>
        <w:pStyle w:val="BodyText"/>
        <w:spacing w:before="10"/>
        <w:rPr>
          <w:b/>
          <w:sz w:val="23"/>
        </w:rPr>
      </w:pPr>
    </w:p>
    <w:p>
      <w:pPr>
        <w:tabs>
          <w:tab w:pos="1552" w:val="left" w:leader="none"/>
        </w:tabs>
        <w:spacing w:before="1"/>
        <w:ind w:left="112" w:right="0" w:firstLine="0"/>
        <w:jc w:val="left"/>
        <w:rPr>
          <w:b/>
          <w:sz w:val="24"/>
        </w:rPr>
      </w:pPr>
      <w:r>
        <w:rPr>
          <w:b/>
          <w:sz w:val="24"/>
        </w:rPr>
        <w:t>Appendix</w:t>
      </w:r>
      <w:r>
        <w:rPr>
          <w:b/>
          <w:spacing w:val="-1"/>
          <w:sz w:val="24"/>
        </w:rPr>
        <w:t> </w:t>
      </w:r>
      <w:r>
        <w:rPr>
          <w:b/>
          <w:sz w:val="24"/>
        </w:rPr>
        <w:t>A</w:t>
        <w:tab/>
        <w:t>TCOC Included</w:t>
      </w:r>
      <w:r>
        <w:rPr>
          <w:b/>
          <w:spacing w:val="-8"/>
          <w:sz w:val="24"/>
        </w:rPr>
        <w:t> </w:t>
      </w:r>
      <w:r>
        <w:rPr>
          <w:b/>
          <w:sz w:val="24"/>
        </w:rPr>
        <w:t>Services</w:t>
      </w:r>
    </w:p>
    <w:p>
      <w:pPr>
        <w:pStyle w:val="BodyText"/>
        <w:rPr>
          <w:b/>
        </w:rPr>
      </w:pPr>
    </w:p>
    <w:p>
      <w:pPr>
        <w:tabs>
          <w:tab w:pos="1552" w:val="left" w:leader="none"/>
        </w:tabs>
        <w:spacing w:line="480" w:lineRule="auto" w:before="0"/>
        <w:ind w:left="112" w:right="1631" w:firstLine="0"/>
        <w:jc w:val="left"/>
        <w:rPr>
          <w:b/>
          <w:sz w:val="24"/>
        </w:rPr>
      </w:pPr>
      <w:r>
        <w:rPr>
          <w:b/>
          <w:sz w:val="24"/>
        </w:rPr>
        <w:t>Appendix</w:t>
      </w:r>
      <w:r>
        <w:rPr>
          <w:b/>
          <w:spacing w:val="-1"/>
          <w:sz w:val="24"/>
        </w:rPr>
        <w:t> </w:t>
      </w:r>
      <w:r>
        <w:rPr>
          <w:b/>
          <w:sz w:val="24"/>
        </w:rPr>
        <w:t>B</w:t>
        <w:tab/>
        <w:t>EOHHS Accountable Care Organization</w:t>
      </w:r>
      <w:r>
        <w:rPr>
          <w:b/>
          <w:spacing w:val="-11"/>
          <w:sz w:val="24"/>
        </w:rPr>
        <w:t> </w:t>
      </w:r>
      <w:r>
        <w:rPr>
          <w:b/>
          <w:sz w:val="24"/>
        </w:rPr>
        <w:t>Quality</w:t>
      </w:r>
      <w:r>
        <w:rPr>
          <w:b/>
          <w:spacing w:val="-3"/>
          <w:sz w:val="24"/>
        </w:rPr>
        <w:t> </w:t>
      </w:r>
      <w:r>
        <w:rPr>
          <w:b/>
          <w:sz w:val="24"/>
        </w:rPr>
        <w:t>Appendix Appendix</w:t>
      </w:r>
      <w:r>
        <w:rPr>
          <w:b/>
          <w:spacing w:val="-1"/>
          <w:sz w:val="24"/>
        </w:rPr>
        <w:t> </w:t>
      </w:r>
      <w:r>
        <w:rPr>
          <w:b/>
          <w:sz w:val="24"/>
        </w:rPr>
        <w:t>C</w:t>
        <w:tab/>
        <w:t>MassHealth Emergency Services Programs (ESPs)</w:t>
      </w:r>
      <w:r>
        <w:rPr>
          <w:b/>
          <w:spacing w:val="-10"/>
          <w:sz w:val="24"/>
        </w:rPr>
        <w:t> </w:t>
      </w:r>
      <w:r>
        <w:rPr>
          <w:b/>
          <w:sz w:val="24"/>
        </w:rPr>
        <w:t>Provider</w:t>
      </w:r>
      <w:r>
        <w:rPr>
          <w:b/>
          <w:spacing w:val="-4"/>
          <w:sz w:val="24"/>
        </w:rPr>
        <w:t> </w:t>
      </w:r>
      <w:r>
        <w:rPr>
          <w:b/>
          <w:sz w:val="24"/>
        </w:rPr>
        <w:t>List</w:t>
      </w:r>
      <w:r>
        <w:rPr>
          <w:b/>
          <w:w w:val="99"/>
          <w:sz w:val="24"/>
        </w:rPr>
        <w:t> </w:t>
      </w:r>
      <w:r>
        <w:rPr>
          <w:b/>
          <w:sz w:val="24"/>
        </w:rPr>
        <w:t>Appendix</w:t>
      </w:r>
      <w:r>
        <w:rPr>
          <w:b/>
          <w:spacing w:val="-1"/>
          <w:sz w:val="24"/>
        </w:rPr>
        <w:t> </w:t>
      </w:r>
      <w:r>
        <w:rPr>
          <w:b/>
          <w:sz w:val="24"/>
        </w:rPr>
        <w:t>D</w:t>
        <w:tab/>
        <w:t>[Reserved]</w:t>
      </w:r>
    </w:p>
    <w:p>
      <w:pPr>
        <w:tabs>
          <w:tab w:pos="1552" w:val="left" w:leader="none"/>
        </w:tabs>
        <w:spacing w:line="480" w:lineRule="auto" w:before="10"/>
        <w:ind w:left="112" w:right="5016" w:firstLine="0"/>
        <w:jc w:val="left"/>
        <w:rPr>
          <w:b/>
          <w:sz w:val="24"/>
        </w:rPr>
      </w:pPr>
      <w:r>
        <w:rPr>
          <w:b/>
          <w:sz w:val="24"/>
        </w:rPr>
        <w:t>Appendix</w:t>
      </w:r>
      <w:r>
        <w:rPr>
          <w:b/>
          <w:spacing w:val="-1"/>
          <w:sz w:val="24"/>
        </w:rPr>
        <w:t> </w:t>
      </w:r>
      <w:r>
        <w:rPr>
          <w:b/>
          <w:sz w:val="24"/>
        </w:rPr>
        <w:t>E</w:t>
        <w:tab/>
        <w:t>Non-HCV High-Cost</w:t>
      </w:r>
      <w:r>
        <w:rPr>
          <w:b/>
          <w:spacing w:val="-2"/>
          <w:sz w:val="24"/>
        </w:rPr>
        <w:t> </w:t>
      </w:r>
      <w:r>
        <w:rPr>
          <w:b/>
          <w:sz w:val="24"/>
        </w:rPr>
        <w:t>Drug</w:t>
      </w:r>
      <w:r>
        <w:rPr>
          <w:b/>
          <w:spacing w:val="-1"/>
          <w:sz w:val="24"/>
        </w:rPr>
        <w:t> </w:t>
      </w:r>
      <w:r>
        <w:rPr>
          <w:b/>
          <w:sz w:val="24"/>
        </w:rPr>
        <w:t>List</w:t>
      </w:r>
      <w:r>
        <w:rPr>
          <w:b/>
          <w:w w:val="99"/>
          <w:sz w:val="24"/>
        </w:rPr>
        <w:t> </w:t>
      </w:r>
      <w:r>
        <w:rPr>
          <w:b/>
          <w:sz w:val="24"/>
        </w:rPr>
        <w:t>Appendix</w:t>
      </w:r>
      <w:r>
        <w:rPr>
          <w:b/>
          <w:spacing w:val="-1"/>
          <w:sz w:val="24"/>
        </w:rPr>
        <w:t> </w:t>
      </w:r>
      <w:r>
        <w:rPr>
          <w:b/>
          <w:sz w:val="24"/>
        </w:rPr>
        <w:t>F</w:t>
        <w:tab/>
        <w:t>Reporting</w:t>
      </w:r>
      <w:r>
        <w:rPr>
          <w:b/>
          <w:spacing w:val="-9"/>
          <w:sz w:val="24"/>
        </w:rPr>
        <w:t> </w:t>
      </w:r>
      <w:r>
        <w:rPr>
          <w:b/>
          <w:sz w:val="24"/>
        </w:rPr>
        <w:t>Requirements</w:t>
      </w:r>
    </w:p>
    <w:p>
      <w:pPr>
        <w:spacing w:line="235" w:lineRule="auto" w:before="15"/>
        <w:ind w:left="112" w:right="0" w:firstLine="0"/>
        <w:jc w:val="left"/>
        <w:rPr>
          <w:sz w:val="24"/>
        </w:rPr>
      </w:pPr>
      <w:r>
        <w:rPr>
          <w:b/>
          <w:sz w:val="24"/>
        </w:rPr>
        <w:t>Appendix G [Reserved for future model ACO/MCO Behavioral Health Community Partner (BH CP) Agreement</w:t>
      </w:r>
      <w:r>
        <w:rPr>
          <w:sz w:val="24"/>
        </w:rPr>
        <w:t>]</w:t>
      </w:r>
    </w:p>
    <w:p>
      <w:pPr>
        <w:pStyle w:val="BodyText"/>
        <w:spacing w:before="9"/>
      </w:pPr>
    </w:p>
    <w:p>
      <w:pPr>
        <w:spacing w:line="235" w:lineRule="auto" w:before="0"/>
        <w:ind w:left="112" w:right="0" w:firstLine="0"/>
        <w:jc w:val="left"/>
        <w:rPr>
          <w:sz w:val="24"/>
        </w:rPr>
      </w:pPr>
      <w:r>
        <w:rPr>
          <w:b/>
          <w:sz w:val="24"/>
        </w:rPr>
        <w:t>Appendix H [Reserved for future model ACO/MCO Long Term Services and Supports Community Partner (LTSS CP) Agreement</w:t>
      </w:r>
      <w:r>
        <w:rPr>
          <w:sz w:val="24"/>
        </w:rPr>
        <w:t>]</w:t>
      </w:r>
    </w:p>
    <w:p>
      <w:pPr>
        <w:pStyle w:val="BodyText"/>
        <w:spacing w:before="4"/>
      </w:pPr>
    </w:p>
    <w:p>
      <w:pPr>
        <w:tabs>
          <w:tab w:pos="1552" w:val="left" w:leader="none"/>
        </w:tabs>
        <w:spacing w:before="0"/>
        <w:ind w:left="112" w:right="0" w:firstLine="0"/>
        <w:jc w:val="left"/>
        <w:rPr>
          <w:b/>
          <w:sz w:val="24"/>
        </w:rPr>
      </w:pPr>
      <w:r>
        <w:rPr>
          <w:b/>
          <w:sz w:val="24"/>
        </w:rPr>
        <w:t>Appendix</w:t>
      </w:r>
      <w:r>
        <w:rPr>
          <w:b/>
          <w:spacing w:val="-1"/>
          <w:sz w:val="24"/>
        </w:rPr>
        <w:t> </w:t>
      </w:r>
      <w:r>
        <w:rPr>
          <w:b/>
          <w:sz w:val="24"/>
        </w:rPr>
        <w:t>I</w:t>
        <w:tab/>
        <w:t>TCOC</w:t>
      </w:r>
      <w:r>
        <w:rPr>
          <w:b/>
          <w:spacing w:val="-8"/>
          <w:sz w:val="24"/>
        </w:rPr>
        <w:t> </w:t>
      </w:r>
      <w:r>
        <w:rPr>
          <w:b/>
          <w:sz w:val="24"/>
        </w:rPr>
        <w:t>Benchmark</w:t>
      </w:r>
    </w:p>
    <w:p>
      <w:pPr>
        <w:spacing w:after="0"/>
        <w:jc w:val="left"/>
        <w:rPr>
          <w:sz w:val="24"/>
        </w:rPr>
        <w:sectPr>
          <w:pgSz w:w="12240" w:h="15840"/>
          <w:pgMar w:header="0" w:footer="980" w:top="1080" w:bottom="1200" w:left="1040" w:right="1420"/>
        </w:sectPr>
      </w:pPr>
    </w:p>
    <w:p>
      <w:pPr>
        <w:pStyle w:val="Heading1"/>
        <w:ind w:left="112"/>
        <w:jc w:val="left"/>
      </w:pPr>
      <w:bookmarkStart w:name="_bookmark0" w:id="1"/>
      <w:bookmarkEnd w:id="1"/>
      <w:r>
        <w:rPr>
          <w:b w:val="0"/>
        </w:rPr>
      </w:r>
      <w:r>
        <w:rPr/>
        <w:t>SECTION 1. DEFINITIONS</w:t>
      </w:r>
    </w:p>
    <w:p>
      <w:pPr>
        <w:pStyle w:val="BodyText"/>
        <w:spacing w:before="233"/>
        <w:ind w:left="112"/>
      </w:pPr>
      <w:r>
        <w:rPr/>
        <w:t>The following terms appearing capitalized throughout this Contract and its Appendices have the following meanings, unless the context clearly indicates otherwise.</w:t>
      </w:r>
    </w:p>
    <w:p>
      <w:pPr>
        <w:pStyle w:val="BodyText"/>
        <w:spacing w:before="9"/>
        <w:rPr>
          <w:sz w:val="20"/>
        </w:rPr>
      </w:pPr>
    </w:p>
    <w:p>
      <w:pPr>
        <w:pStyle w:val="BodyText"/>
        <w:ind w:left="112" w:right="281"/>
        <w:jc w:val="both"/>
      </w:pPr>
      <w:r>
        <w:rPr>
          <w:b/>
        </w:rPr>
        <w:t>Accountable Care Organizations (ACOs) </w:t>
      </w:r>
      <w:r>
        <w:rPr/>
        <w:t>- certain entities, contracted with EOHHS as accountable care organizations, that enter into population-based payment models with payers, wherein the entities are held financially accountable for the cost and quality of care for an attributed Member population. Entities that enter into Contracts with EOHHS pursuant to the RFR are ACOs.</w:t>
      </w:r>
    </w:p>
    <w:p>
      <w:pPr>
        <w:pStyle w:val="BodyText"/>
        <w:spacing w:before="9"/>
        <w:rPr>
          <w:sz w:val="20"/>
        </w:rPr>
      </w:pPr>
    </w:p>
    <w:p>
      <w:pPr>
        <w:pStyle w:val="BodyText"/>
        <w:ind w:left="112"/>
      </w:pPr>
      <w:r>
        <w:rPr>
          <w:b/>
        </w:rPr>
        <w:t>ACO Certification </w:t>
      </w:r>
      <w:r>
        <w:rPr/>
        <w:t>– the ACO certification process developed by the Massachusetts Health Policy Commission (HPC) pursuant to Section 15 of Chapter 6D of the Massachusetts General Laws, which requires the HPC to establish a process for certain registered provider organizations to be certified as accountable care organizations.</w:t>
      </w:r>
    </w:p>
    <w:p>
      <w:pPr>
        <w:pStyle w:val="BodyText"/>
        <w:spacing w:before="10"/>
        <w:rPr>
          <w:sz w:val="20"/>
        </w:rPr>
      </w:pPr>
    </w:p>
    <w:p>
      <w:pPr>
        <w:spacing w:before="0"/>
        <w:ind w:left="112" w:right="0" w:firstLine="0"/>
        <w:jc w:val="left"/>
        <w:rPr>
          <w:sz w:val="24"/>
        </w:rPr>
      </w:pPr>
      <w:r>
        <w:rPr>
          <w:b/>
          <w:sz w:val="24"/>
        </w:rPr>
        <w:t>ACO-Eligible Member – </w:t>
      </w:r>
      <w:r>
        <w:rPr>
          <w:sz w:val="24"/>
        </w:rPr>
        <w:t>a Member who is eligible to enroll in a MassHealth ACO.</w:t>
      </w:r>
    </w:p>
    <w:p>
      <w:pPr>
        <w:pStyle w:val="BodyText"/>
        <w:spacing w:before="9"/>
        <w:rPr>
          <w:sz w:val="20"/>
        </w:rPr>
      </w:pPr>
    </w:p>
    <w:p>
      <w:pPr>
        <w:spacing w:before="0"/>
        <w:ind w:left="112" w:right="91" w:firstLine="0"/>
        <w:jc w:val="left"/>
        <w:rPr>
          <w:sz w:val="24"/>
        </w:rPr>
      </w:pPr>
      <w:r>
        <w:rPr>
          <w:b/>
          <w:sz w:val="24"/>
        </w:rPr>
        <w:t>ACO/MCO – CP Agreement – </w:t>
      </w:r>
      <w:r>
        <w:rPr>
          <w:sz w:val="24"/>
        </w:rPr>
        <w:t>a written agreement between the Contractor and a Community Partner that delineates roles and responsibilities, as described in </w:t>
      </w:r>
      <w:r>
        <w:rPr>
          <w:b/>
          <w:sz w:val="24"/>
        </w:rPr>
        <w:t>Appendix G </w:t>
      </w:r>
      <w:r>
        <w:rPr>
          <w:sz w:val="24"/>
        </w:rPr>
        <w:t>and </w:t>
      </w:r>
      <w:r>
        <w:rPr>
          <w:b/>
          <w:sz w:val="24"/>
        </w:rPr>
        <w:t>Appendix H</w:t>
      </w:r>
      <w:r>
        <w:rPr>
          <w:sz w:val="24"/>
        </w:rPr>
        <w:t>.</w:t>
      </w:r>
    </w:p>
    <w:p>
      <w:pPr>
        <w:pStyle w:val="BodyText"/>
        <w:spacing w:before="9"/>
        <w:rPr>
          <w:sz w:val="20"/>
        </w:rPr>
      </w:pPr>
    </w:p>
    <w:p>
      <w:pPr>
        <w:pStyle w:val="BodyText"/>
        <w:ind w:left="112" w:right="255"/>
        <w:jc w:val="both"/>
      </w:pPr>
      <w:r>
        <w:rPr>
          <w:b/>
        </w:rPr>
        <w:t>Activities of Daily Living (ADLs) – </w:t>
      </w:r>
      <w:r>
        <w:rPr/>
        <w:t>certain basic tasks required for daily living, including the ability to bathe, dress/undress, eat, toilet, transfer in and out of bed or chair, get around inside the home, and manage incontinence.</w:t>
      </w:r>
    </w:p>
    <w:p>
      <w:pPr>
        <w:pStyle w:val="BodyText"/>
        <w:spacing w:before="9"/>
        <w:rPr>
          <w:sz w:val="20"/>
        </w:rPr>
      </w:pPr>
    </w:p>
    <w:p>
      <w:pPr>
        <w:spacing w:before="0"/>
        <w:ind w:left="112" w:right="649" w:firstLine="0"/>
        <w:jc w:val="left"/>
        <w:rPr>
          <w:sz w:val="24"/>
        </w:rPr>
      </w:pPr>
      <w:r>
        <w:rPr>
          <w:b/>
          <w:sz w:val="24"/>
        </w:rPr>
        <w:t>Affiliated Hospital – </w:t>
      </w:r>
      <w:r>
        <w:rPr>
          <w:sz w:val="24"/>
        </w:rPr>
        <w:t>a hospital that has an affiliation with the Contractor for the purposes of this Contract as described in </w:t>
      </w:r>
      <w:r>
        <w:rPr>
          <w:b/>
          <w:sz w:val="24"/>
        </w:rPr>
        <w:t>Section 2.2.C</w:t>
      </w:r>
      <w:r>
        <w:rPr>
          <w:sz w:val="24"/>
        </w:rPr>
        <w:t>.</w:t>
      </w:r>
    </w:p>
    <w:p>
      <w:pPr>
        <w:pStyle w:val="BodyText"/>
        <w:spacing w:before="9"/>
        <w:rPr>
          <w:sz w:val="20"/>
        </w:rPr>
      </w:pPr>
    </w:p>
    <w:p>
      <w:pPr>
        <w:spacing w:before="0"/>
        <w:ind w:left="112" w:right="0" w:firstLine="0"/>
        <w:jc w:val="left"/>
        <w:rPr>
          <w:sz w:val="24"/>
        </w:rPr>
      </w:pPr>
      <w:r>
        <w:rPr>
          <w:b/>
          <w:sz w:val="24"/>
        </w:rPr>
        <w:t>Affiliated Providers – </w:t>
      </w:r>
      <w:r>
        <w:rPr>
          <w:sz w:val="24"/>
        </w:rPr>
        <w:t>providers that have affiliations with the Contractor for the purposes of this Contract, as described in </w:t>
      </w:r>
      <w:r>
        <w:rPr>
          <w:b/>
          <w:sz w:val="24"/>
        </w:rPr>
        <w:t>Section 2.2</w:t>
      </w:r>
      <w:r>
        <w:rPr>
          <w:sz w:val="24"/>
        </w:rPr>
        <w:t>.</w:t>
      </w:r>
    </w:p>
    <w:p>
      <w:pPr>
        <w:pStyle w:val="BodyText"/>
        <w:spacing w:before="9"/>
        <w:rPr>
          <w:sz w:val="20"/>
        </w:rPr>
      </w:pPr>
    </w:p>
    <w:p>
      <w:pPr>
        <w:pStyle w:val="BodyText"/>
        <w:ind w:left="112" w:right="191"/>
      </w:pPr>
      <w:r>
        <w:rPr>
          <w:b/>
        </w:rPr>
        <w:t>Alternative Formats – </w:t>
      </w:r>
      <w:r>
        <w:rPr/>
        <w:t>provision of Attributed Member information in a format that takes into consideration the special needs of those who, for example, are visually limited or have limited reading proficiency. Examples of Alternative Formats shall include, but not be limited to, Braille, large font, audio tape, video tape, and information read aloud to an Attributed Member by a member services representative.</w:t>
      </w:r>
    </w:p>
    <w:p>
      <w:pPr>
        <w:pStyle w:val="BodyText"/>
        <w:spacing w:before="9"/>
        <w:rPr>
          <w:sz w:val="20"/>
        </w:rPr>
      </w:pPr>
    </w:p>
    <w:p>
      <w:pPr>
        <w:pStyle w:val="BodyText"/>
        <w:ind w:left="112" w:right="283"/>
      </w:pPr>
      <w:r>
        <w:rPr>
          <w:b/>
        </w:rPr>
        <w:t>Appeals – </w:t>
      </w:r>
      <w:r>
        <w:rPr/>
        <w:t>EOHHS processes for Members to request review of certain actions pursuant to 130 CMR 610.000.</w:t>
      </w:r>
    </w:p>
    <w:p>
      <w:pPr>
        <w:pStyle w:val="BodyText"/>
        <w:spacing w:before="9"/>
        <w:rPr>
          <w:sz w:val="20"/>
        </w:rPr>
      </w:pPr>
    </w:p>
    <w:p>
      <w:pPr>
        <w:pStyle w:val="BodyText"/>
        <w:ind w:left="112" w:right="251"/>
        <w:rPr>
          <w:b/>
        </w:rPr>
      </w:pPr>
      <w:r>
        <w:rPr>
          <w:b/>
        </w:rPr>
        <w:t>Approved ACO Agreement – </w:t>
      </w:r>
      <w:r>
        <w:rPr/>
        <w:t>a contract between the Contractor and a MassHealth-contracted MCO approved by EOHHS that delineates responsibilities and establishes financial accountability as described in </w:t>
      </w:r>
      <w:r>
        <w:rPr>
          <w:b/>
        </w:rPr>
        <w:t>Section 2.4.</w:t>
      </w:r>
    </w:p>
    <w:p>
      <w:pPr>
        <w:pStyle w:val="BodyText"/>
        <w:spacing w:before="9"/>
        <w:rPr>
          <w:b/>
          <w:sz w:val="20"/>
        </w:rPr>
      </w:pPr>
    </w:p>
    <w:p>
      <w:pPr>
        <w:pStyle w:val="BodyText"/>
        <w:ind w:left="112" w:right="237"/>
      </w:pPr>
      <w:r>
        <w:rPr>
          <w:b/>
        </w:rPr>
        <w:t>Attributed Member </w:t>
      </w:r>
      <w:r>
        <w:rPr/>
        <w:t>– a Member who is enrolled with one of the MassHealth-contracted MCOs with which the Contractor has an Approved ACO Agreement and who is assigned by that MCO to one of</w:t>
      </w:r>
    </w:p>
    <w:p>
      <w:pPr>
        <w:pStyle w:val="BodyText"/>
        <w:ind w:left="112"/>
      </w:pPr>
      <w:r>
        <w:rPr/>
        <w:t>the Contractor’s Participating PCPs.</w:t>
      </w:r>
    </w:p>
    <w:p>
      <w:pPr>
        <w:pStyle w:val="BodyText"/>
        <w:spacing w:before="10"/>
        <w:rPr>
          <w:sz w:val="20"/>
        </w:rPr>
      </w:pPr>
    </w:p>
    <w:p>
      <w:pPr>
        <w:spacing w:before="0"/>
        <w:ind w:left="112" w:right="1036" w:firstLine="0"/>
        <w:jc w:val="left"/>
        <w:rPr>
          <w:sz w:val="24"/>
        </w:rPr>
      </w:pPr>
      <w:r>
        <w:rPr>
          <w:b/>
          <w:sz w:val="24"/>
        </w:rPr>
        <w:t>Attributed Members with Special Health Care Needs </w:t>
      </w:r>
      <w:r>
        <w:rPr>
          <w:sz w:val="24"/>
        </w:rPr>
        <w:t>– Attributed Members who meet the following characteristics:</w:t>
      </w:r>
    </w:p>
    <w:p>
      <w:pPr>
        <w:spacing w:after="0"/>
        <w:jc w:val="left"/>
        <w:rPr>
          <w:sz w:val="24"/>
        </w:rPr>
        <w:sectPr>
          <w:footerReference w:type="default" r:id="rId6"/>
          <w:pgSz w:w="12240" w:h="15840"/>
          <w:pgMar w:footer="688" w:header="0" w:top="1320" w:bottom="880" w:left="1040" w:right="1060"/>
          <w:pgNumType w:start="1"/>
        </w:sectPr>
      </w:pPr>
    </w:p>
    <w:p>
      <w:pPr>
        <w:pStyle w:val="ListParagraph"/>
        <w:numPr>
          <w:ilvl w:val="0"/>
          <w:numId w:val="15"/>
        </w:numPr>
        <w:tabs>
          <w:tab w:pos="833" w:val="left" w:leader="none"/>
        </w:tabs>
        <w:spacing w:line="240" w:lineRule="auto" w:before="64" w:after="0"/>
        <w:ind w:left="832" w:right="159" w:hanging="360"/>
        <w:jc w:val="left"/>
        <w:rPr>
          <w:sz w:val="24"/>
        </w:rPr>
      </w:pPr>
      <w:r>
        <w:rPr>
          <w:sz w:val="24"/>
        </w:rPr>
        <w:t>Have complex or chronic medical needs requiring specialized health care services, including persons with multiple chronic conditions, co-morbidities, and/or co-existing functional impairments, and including persons with physical, mental/substance use, and/or</w:t>
      </w:r>
      <w:r>
        <w:rPr>
          <w:spacing w:val="-15"/>
          <w:sz w:val="24"/>
        </w:rPr>
        <w:t> </w:t>
      </w:r>
      <w:r>
        <w:rPr>
          <w:sz w:val="24"/>
        </w:rPr>
        <w:t>developmental disabilities, such as persons with cognitive, intellectual, mobility, psychiatric, and/or sensory disabilities described</w:t>
      </w:r>
      <w:r>
        <w:rPr>
          <w:spacing w:val="-5"/>
          <w:sz w:val="24"/>
        </w:rPr>
        <w:t> </w:t>
      </w:r>
      <w:r>
        <w:rPr>
          <w:sz w:val="24"/>
        </w:rPr>
        <w:t>below:</w:t>
      </w:r>
    </w:p>
    <w:p>
      <w:pPr>
        <w:pStyle w:val="ListParagraph"/>
        <w:numPr>
          <w:ilvl w:val="1"/>
          <w:numId w:val="15"/>
        </w:numPr>
        <w:tabs>
          <w:tab w:pos="1193" w:val="left" w:leader="none"/>
        </w:tabs>
        <w:spacing w:line="240" w:lineRule="auto" w:before="120" w:after="0"/>
        <w:ind w:left="1192" w:right="378" w:hanging="360"/>
        <w:jc w:val="left"/>
        <w:rPr>
          <w:sz w:val="24"/>
        </w:rPr>
      </w:pPr>
      <w:r>
        <w:rPr>
          <w:sz w:val="24"/>
        </w:rPr>
        <w:t>Cognitive Disability – a condition that leads to disturbances in brain functions, such as memory, orientation, aware ness, perception, reasoning, and judgment. Many conditions can cause cognitive disabilities, including but not limited to Alzheimer’s disease, bipolar disorder, Parkinson disease, traumatic injury, stroke, depression, alcoholism, and</w:t>
      </w:r>
      <w:r>
        <w:rPr>
          <w:spacing w:val="-12"/>
          <w:sz w:val="24"/>
        </w:rPr>
        <w:t> </w:t>
      </w:r>
      <w:r>
        <w:rPr>
          <w:sz w:val="24"/>
        </w:rPr>
        <w:t>chronic fatigue</w:t>
      </w:r>
      <w:r>
        <w:rPr>
          <w:spacing w:val="-8"/>
          <w:sz w:val="24"/>
        </w:rPr>
        <w:t> </w:t>
      </w:r>
      <w:r>
        <w:rPr>
          <w:sz w:val="24"/>
        </w:rPr>
        <w:t>syndrome.</w:t>
      </w:r>
    </w:p>
    <w:p>
      <w:pPr>
        <w:pStyle w:val="ListParagraph"/>
        <w:numPr>
          <w:ilvl w:val="1"/>
          <w:numId w:val="15"/>
        </w:numPr>
        <w:tabs>
          <w:tab w:pos="1193" w:val="left" w:leader="none"/>
        </w:tabs>
        <w:spacing w:line="240" w:lineRule="auto" w:before="120" w:after="0"/>
        <w:ind w:left="1192" w:right="687" w:hanging="360"/>
        <w:jc w:val="left"/>
        <w:rPr>
          <w:sz w:val="24"/>
        </w:rPr>
      </w:pPr>
      <w:r>
        <w:rPr>
          <w:sz w:val="24"/>
        </w:rPr>
        <w:t>Intellectual Disability – is a disability characterized by significant limitations both in intellectual functioning and in adaptive behavior that affect many everyday social</w:t>
      </w:r>
      <w:r>
        <w:rPr>
          <w:spacing w:val="-17"/>
          <w:sz w:val="24"/>
        </w:rPr>
        <w:t> </w:t>
      </w:r>
      <w:r>
        <w:rPr>
          <w:sz w:val="24"/>
        </w:rPr>
        <w:t>and practical</w:t>
      </w:r>
      <w:r>
        <w:rPr>
          <w:spacing w:val="-6"/>
          <w:sz w:val="24"/>
        </w:rPr>
        <w:t> </w:t>
      </w:r>
      <w:r>
        <w:rPr>
          <w:sz w:val="24"/>
        </w:rPr>
        <w:t>skills.</w:t>
      </w:r>
    </w:p>
    <w:p>
      <w:pPr>
        <w:pStyle w:val="ListParagraph"/>
        <w:numPr>
          <w:ilvl w:val="1"/>
          <w:numId w:val="15"/>
        </w:numPr>
        <w:tabs>
          <w:tab w:pos="1193" w:val="left" w:leader="none"/>
        </w:tabs>
        <w:spacing w:line="240" w:lineRule="auto" w:before="120" w:after="0"/>
        <w:ind w:left="1192" w:right="112" w:hanging="360"/>
        <w:jc w:val="left"/>
        <w:rPr>
          <w:sz w:val="24"/>
        </w:rPr>
      </w:pPr>
      <w:r>
        <w:rPr>
          <w:sz w:val="24"/>
        </w:rPr>
        <w:t>Mobility Disability - an impairment or condition that limits or makes difficult the major life activity of moving a person’s body or a portion of his or her body. “Mobility disability” includes, but is not limited to, orthopedic and neuro-motor disabilities and any</w:t>
      </w:r>
      <w:r>
        <w:rPr>
          <w:spacing w:val="-13"/>
          <w:sz w:val="24"/>
        </w:rPr>
        <w:t> </w:t>
      </w:r>
      <w:r>
        <w:rPr>
          <w:sz w:val="24"/>
        </w:rPr>
        <w:t>other</w:t>
      </w:r>
    </w:p>
    <w:p>
      <w:pPr>
        <w:pStyle w:val="BodyText"/>
        <w:ind w:left="1192" w:right="385"/>
      </w:pPr>
      <w:r>
        <w:rPr/>
        <w:t>impairment or condition that limits an individual’s ability to walk, maneuver around objects, ascend or descend steps or slopes, and/or operate controls. An individual with a mobility disability may use a wheelchair or other assistive device for mobility or may be semi-ambulatory.</w:t>
      </w:r>
    </w:p>
    <w:p>
      <w:pPr>
        <w:pStyle w:val="ListParagraph"/>
        <w:numPr>
          <w:ilvl w:val="1"/>
          <w:numId w:val="15"/>
        </w:numPr>
        <w:tabs>
          <w:tab w:pos="1193" w:val="left" w:leader="none"/>
        </w:tabs>
        <w:spacing w:line="240" w:lineRule="auto" w:before="120" w:after="0"/>
        <w:ind w:left="1192" w:right="223" w:hanging="360"/>
        <w:jc w:val="left"/>
        <w:rPr>
          <w:sz w:val="24"/>
        </w:rPr>
      </w:pPr>
      <w:r>
        <w:rPr>
          <w:sz w:val="24"/>
        </w:rPr>
        <w:t>Psychiatric Disability – a mental disorder that is a health condition characterized by alterations in thinking, mood, or behavior (or some combination thereof) associated with distress and/or impaired functioning. Examples include, but are not limited to,</w:t>
      </w:r>
      <w:r>
        <w:rPr>
          <w:spacing w:val="-15"/>
          <w:sz w:val="24"/>
        </w:rPr>
        <w:t> </w:t>
      </w:r>
      <w:r>
        <w:rPr>
          <w:sz w:val="24"/>
        </w:rPr>
        <w:t>depression, bipolar disorder, anxiety disorder, schizophrenia, and</w:t>
      </w:r>
      <w:r>
        <w:rPr>
          <w:spacing w:val="-9"/>
          <w:sz w:val="24"/>
        </w:rPr>
        <w:t> </w:t>
      </w:r>
      <w:r>
        <w:rPr>
          <w:sz w:val="24"/>
        </w:rPr>
        <w:t>addiction.</w:t>
      </w:r>
    </w:p>
    <w:p>
      <w:pPr>
        <w:pStyle w:val="ListParagraph"/>
        <w:numPr>
          <w:ilvl w:val="1"/>
          <w:numId w:val="15"/>
        </w:numPr>
        <w:tabs>
          <w:tab w:pos="1193" w:val="left" w:leader="none"/>
        </w:tabs>
        <w:spacing w:line="240" w:lineRule="auto" w:before="119" w:after="0"/>
        <w:ind w:left="1192" w:right="0" w:hanging="360"/>
        <w:jc w:val="left"/>
        <w:rPr>
          <w:sz w:val="24"/>
        </w:rPr>
      </w:pPr>
      <w:r>
        <w:rPr>
          <w:sz w:val="24"/>
        </w:rPr>
        <w:t>Sensory Disability - any condition that substantially affects hearing, speech, or</w:t>
      </w:r>
      <w:r>
        <w:rPr>
          <w:spacing w:val="-19"/>
          <w:sz w:val="24"/>
        </w:rPr>
        <w:t> </w:t>
      </w:r>
      <w:r>
        <w:rPr>
          <w:sz w:val="24"/>
        </w:rPr>
        <w:t>vision.</w:t>
      </w:r>
    </w:p>
    <w:p>
      <w:pPr>
        <w:pStyle w:val="ListParagraph"/>
        <w:numPr>
          <w:ilvl w:val="0"/>
          <w:numId w:val="15"/>
        </w:numPr>
        <w:tabs>
          <w:tab w:pos="833" w:val="left" w:leader="none"/>
        </w:tabs>
        <w:spacing w:line="240" w:lineRule="auto" w:before="120" w:after="0"/>
        <w:ind w:left="832" w:right="509" w:hanging="360"/>
        <w:jc w:val="left"/>
        <w:rPr>
          <w:sz w:val="24"/>
        </w:rPr>
      </w:pPr>
      <w:r>
        <w:rPr>
          <w:sz w:val="24"/>
        </w:rPr>
        <w:t>Are children/adolescents who have, or are at increased risk for, chronic physical, developmental, behavioral, or emotional conditions and who also require health and</w:t>
      </w:r>
      <w:r>
        <w:rPr>
          <w:spacing w:val="-10"/>
          <w:sz w:val="24"/>
        </w:rPr>
        <w:t> </w:t>
      </w:r>
      <w:r>
        <w:rPr>
          <w:sz w:val="24"/>
        </w:rPr>
        <w:t>related services of a type and amount beyond that required by children</w:t>
      </w:r>
      <w:r>
        <w:rPr>
          <w:spacing w:val="-15"/>
          <w:sz w:val="24"/>
        </w:rPr>
        <w:t> </w:t>
      </w:r>
      <w:r>
        <w:rPr>
          <w:sz w:val="24"/>
        </w:rPr>
        <w:t>generally;</w:t>
      </w:r>
    </w:p>
    <w:p>
      <w:pPr>
        <w:pStyle w:val="ListParagraph"/>
        <w:numPr>
          <w:ilvl w:val="0"/>
          <w:numId w:val="15"/>
        </w:numPr>
        <w:tabs>
          <w:tab w:pos="833" w:val="left" w:leader="none"/>
        </w:tabs>
        <w:spacing w:line="240" w:lineRule="auto" w:before="120" w:after="0"/>
        <w:ind w:left="832" w:right="869" w:hanging="360"/>
        <w:jc w:val="left"/>
        <w:rPr>
          <w:sz w:val="24"/>
        </w:rPr>
      </w:pPr>
      <w:r>
        <w:rPr>
          <w:sz w:val="24"/>
        </w:rPr>
        <w:t>Are at high risk for admission/readmission to a 24-hour level of care within the next</w:t>
      </w:r>
      <w:r>
        <w:rPr>
          <w:spacing w:val="-14"/>
          <w:sz w:val="24"/>
        </w:rPr>
        <w:t> </w:t>
      </w:r>
      <w:r>
        <w:rPr>
          <w:sz w:val="24"/>
        </w:rPr>
        <w:t>six months;</w:t>
      </w:r>
    </w:p>
    <w:p>
      <w:pPr>
        <w:pStyle w:val="ListParagraph"/>
        <w:numPr>
          <w:ilvl w:val="0"/>
          <w:numId w:val="15"/>
        </w:numPr>
        <w:tabs>
          <w:tab w:pos="833" w:val="left" w:leader="none"/>
        </w:tabs>
        <w:spacing w:line="240" w:lineRule="auto" w:before="120" w:after="0"/>
        <w:ind w:left="832" w:right="0" w:hanging="360"/>
        <w:jc w:val="left"/>
        <w:rPr>
          <w:sz w:val="24"/>
        </w:rPr>
      </w:pPr>
      <w:r>
        <w:rPr>
          <w:sz w:val="24"/>
        </w:rPr>
        <w:t>Are at high risk of</w:t>
      </w:r>
      <w:r>
        <w:rPr>
          <w:spacing w:val="-6"/>
          <w:sz w:val="24"/>
        </w:rPr>
        <w:t> </w:t>
      </w:r>
      <w:r>
        <w:rPr>
          <w:sz w:val="24"/>
        </w:rPr>
        <w:t>institutionalization;</w:t>
      </w:r>
    </w:p>
    <w:p>
      <w:pPr>
        <w:pStyle w:val="ListParagraph"/>
        <w:numPr>
          <w:ilvl w:val="0"/>
          <w:numId w:val="15"/>
        </w:numPr>
        <w:tabs>
          <w:tab w:pos="833" w:val="left" w:leader="none"/>
        </w:tabs>
        <w:spacing w:line="240" w:lineRule="auto" w:before="120" w:after="0"/>
        <w:ind w:left="832" w:right="445" w:hanging="360"/>
        <w:jc w:val="left"/>
        <w:rPr>
          <w:sz w:val="24"/>
        </w:rPr>
      </w:pPr>
      <w:r>
        <w:rPr>
          <w:sz w:val="24"/>
        </w:rPr>
        <w:t>Have been diagnosed with a Serious Emotional Disturbance, a Severe and Persistent</w:t>
      </w:r>
      <w:r>
        <w:rPr>
          <w:spacing w:val="-15"/>
          <w:sz w:val="24"/>
        </w:rPr>
        <w:t> </w:t>
      </w:r>
      <w:r>
        <w:rPr>
          <w:sz w:val="24"/>
        </w:rPr>
        <w:t>Mental Illness, or a substance use disorder, or otherwise have significant BH</w:t>
      </w:r>
      <w:r>
        <w:rPr>
          <w:spacing w:val="-13"/>
          <w:sz w:val="24"/>
        </w:rPr>
        <w:t> </w:t>
      </w:r>
      <w:r>
        <w:rPr>
          <w:sz w:val="24"/>
        </w:rPr>
        <w:t>needs;</w:t>
      </w:r>
    </w:p>
    <w:p>
      <w:pPr>
        <w:pStyle w:val="ListParagraph"/>
        <w:numPr>
          <w:ilvl w:val="0"/>
          <w:numId w:val="15"/>
        </w:numPr>
        <w:tabs>
          <w:tab w:pos="833" w:val="left" w:leader="none"/>
        </w:tabs>
        <w:spacing w:line="240" w:lineRule="auto" w:before="120" w:after="0"/>
        <w:ind w:left="832" w:right="0" w:hanging="360"/>
        <w:jc w:val="left"/>
        <w:rPr>
          <w:sz w:val="24"/>
        </w:rPr>
      </w:pPr>
      <w:r>
        <w:rPr>
          <w:sz w:val="24"/>
        </w:rPr>
        <w:t>Are chronically</w:t>
      </w:r>
      <w:r>
        <w:rPr>
          <w:spacing w:val="-5"/>
          <w:sz w:val="24"/>
        </w:rPr>
        <w:t> </w:t>
      </w:r>
      <w:r>
        <w:rPr>
          <w:sz w:val="24"/>
        </w:rPr>
        <w:t>homeless;</w:t>
      </w:r>
    </w:p>
    <w:p>
      <w:pPr>
        <w:pStyle w:val="ListParagraph"/>
        <w:numPr>
          <w:ilvl w:val="0"/>
          <w:numId w:val="15"/>
        </w:numPr>
        <w:tabs>
          <w:tab w:pos="833" w:val="left" w:leader="none"/>
        </w:tabs>
        <w:spacing w:line="240" w:lineRule="auto" w:before="120" w:after="0"/>
        <w:ind w:left="832" w:right="219" w:hanging="360"/>
        <w:jc w:val="left"/>
        <w:rPr>
          <w:sz w:val="24"/>
        </w:rPr>
      </w:pPr>
      <w:r>
        <w:rPr>
          <w:sz w:val="24"/>
        </w:rPr>
        <w:t>Are at high risk of inpatient admission or Emergency Department visits, including certain Attributed Members transitioning care across acute hospital, chronic disease and</w:t>
      </w:r>
      <w:r>
        <w:rPr>
          <w:spacing w:val="-16"/>
          <w:sz w:val="24"/>
        </w:rPr>
        <w:t> </w:t>
      </w:r>
      <w:r>
        <w:rPr>
          <w:sz w:val="24"/>
        </w:rPr>
        <w:t>rehabilitation hospital or nursing facility setting;</w:t>
      </w:r>
      <w:r>
        <w:rPr>
          <w:spacing w:val="-10"/>
          <w:sz w:val="24"/>
        </w:rPr>
        <w:t> </w:t>
      </w:r>
      <w:r>
        <w:rPr>
          <w:sz w:val="24"/>
        </w:rPr>
        <w:t>or</w:t>
      </w:r>
    </w:p>
    <w:p>
      <w:pPr>
        <w:pStyle w:val="ListParagraph"/>
        <w:numPr>
          <w:ilvl w:val="0"/>
          <w:numId w:val="15"/>
        </w:numPr>
        <w:tabs>
          <w:tab w:pos="833" w:val="left" w:leader="none"/>
        </w:tabs>
        <w:spacing w:line="240" w:lineRule="auto" w:before="120" w:after="0"/>
        <w:ind w:left="832" w:right="248" w:hanging="360"/>
        <w:jc w:val="left"/>
        <w:rPr>
          <w:sz w:val="24"/>
        </w:rPr>
      </w:pPr>
      <w:r>
        <w:rPr>
          <w:sz w:val="24"/>
        </w:rPr>
        <w:t>Receive care from other state agency programs, including but not limited to programs through Department of Mental Health (DMH), Department of Developmental Services (DDS), Department of Children and Families (DCF), and Department of Youth Services</w:t>
      </w:r>
      <w:r>
        <w:rPr>
          <w:spacing w:val="-17"/>
          <w:sz w:val="24"/>
        </w:rPr>
        <w:t> </w:t>
      </w:r>
      <w:r>
        <w:rPr>
          <w:sz w:val="24"/>
        </w:rPr>
        <w:t>(DYS).</w:t>
      </w:r>
    </w:p>
    <w:p>
      <w:pPr>
        <w:pStyle w:val="BodyText"/>
        <w:spacing w:before="120"/>
        <w:ind w:left="112"/>
      </w:pPr>
      <w:r>
        <w:rPr>
          <w:b/>
        </w:rPr>
        <w:t>BH – </w:t>
      </w:r>
      <w:r>
        <w:rPr/>
        <w:t>Behavioral Health. See Behavioral Health Services.</w:t>
      </w:r>
    </w:p>
    <w:p>
      <w:pPr>
        <w:pStyle w:val="BodyText"/>
        <w:spacing w:before="10"/>
        <w:rPr>
          <w:sz w:val="20"/>
        </w:rPr>
      </w:pPr>
    </w:p>
    <w:p>
      <w:pPr>
        <w:pStyle w:val="BodyText"/>
        <w:ind w:left="112"/>
      </w:pPr>
      <w:r>
        <w:rPr>
          <w:b/>
        </w:rPr>
        <w:t>BH CP - </w:t>
      </w:r>
      <w:r>
        <w:rPr/>
        <w:t>Behavioral Health Community Partner.</w:t>
      </w:r>
    </w:p>
    <w:p>
      <w:pPr>
        <w:spacing w:after="0"/>
        <w:sectPr>
          <w:pgSz w:w="12240" w:h="15840"/>
          <w:pgMar w:header="0" w:footer="688" w:top="1080" w:bottom="880" w:left="1040" w:right="1080"/>
        </w:sectPr>
      </w:pPr>
    </w:p>
    <w:p>
      <w:pPr>
        <w:spacing w:before="64"/>
        <w:ind w:left="112" w:right="403" w:firstLine="0"/>
        <w:jc w:val="left"/>
        <w:rPr>
          <w:sz w:val="24"/>
        </w:rPr>
      </w:pPr>
      <w:r>
        <w:rPr>
          <w:b/>
          <w:sz w:val="24"/>
        </w:rPr>
        <w:t>Behavioral Health Director – </w:t>
      </w:r>
      <w:r>
        <w:rPr>
          <w:sz w:val="24"/>
        </w:rPr>
        <w:t>one of the Contractor’s Key Personnel roles, as described in </w:t>
      </w:r>
      <w:r>
        <w:rPr>
          <w:b/>
          <w:sz w:val="24"/>
        </w:rPr>
        <w:t>Section 2.3.A</w:t>
      </w:r>
      <w:r>
        <w:rPr>
          <w:sz w:val="24"/>
        </w:rPr>
        <w:t>.</w:t>
      </w:r>
    </w:p>
    <w:p>
      <w:pPr>
        <w:pStyle w:val="BodyText"/>
        <w:spacing w:before="10"/>
        <w:rPr>
          <w:sz w:val="20"/>
        </w:rPr>
      </w:pPr>
    </w:p>
    <w:p>
      <w:pPr>
        <w:spacing w:before="0"/>
        <w:ind w:left="112" w:right="483" w:firstLine="0"/>
        <w:jc w:val="left"/>
        <w:rPr>
          <w:sz w:val="24"/>
        </w:rPr>
      </w:pPr>
      <w:r>
        <w:rPr>
          <w:b/>
          <w:sz w:val="24"/>
        </w:rPr>
        <w:t>Behavioral Health Services (or BH Services) – </w:t>
      </w:r>
      <w:r>
        <w:rPr>
          <w:sz w:val="24"/>
        </w:rPr>
        <w:t>mental health and substance use disorder services that are TCOC Included Services and are set forth in detail in </w:t>
      </w:r>
      <w:r>
        <w:rPr>
          <w:b/>
          <w:sz w:val="24"/>
        </w:rPr>
        <w:t>Appendix A</w:t>
      </w:r>
      <w:r>
        <w:rPr>
          <w:sz w:val="24"/>
        </w:rPr>
        <w:t>.</w:t>
      </w:r>
    </w:p>
    <w:p>
      <w:pPr>
        <w:pStyle w:val="BodyText"/>
        <w:spacing w:before="9"/>
        <w:rPr>
          <w:sz w:val="20"/>
        </w:rPr>
      </w:pPr>
    </w:p>
    <w:p>
      <w:pPr>
        <w:spacing w:before="0"/>
        <w:ind w:left="112" w:right="188" w:firstLine="0"/>
        <w:jc w:val="left"/>
        <w:rPr>
          <w:sz w:val="24"/>
        </w:rPr>
      </w:pPr>
      <w:r>
        <w:rPr>
          <w:b/>
          <w:sz w:val="24"/>
        </w:rPr>
        <w:t>Blue Cross Blue Shield’s Alternative Quality Contract </w:t>
      </w:r>
      <w:r>
        <w:rPr>
          <w:sz w:val="24"/>
        </w:rPr>
        <w:t>– Blue Cross Blue Shield of Massachusetts’ global payment model.</w:t>
      </w:r>
    </w:p>
    <w:p>
      <w:pPr>
        <w:pStyle w:val="BodyText"/>
        <w:spacing w:before="9"/>
        <w:rPr>
          <w:sz w:val="20"/>
        </w:rPr>
      </w:pPr>
    </w:p>
    <w:p>
      <w:pPr>
        <w:spacing w:before="0"/>
        <w:ind w:left="112" w:right="556" w:firstLine="0"/>
        <w:jc w:val="left"/>
        <w:rPr>
          <w:sz w:val="24"/>
        </w:rPr>
      </w:pPr>
      <w:r>
        <w:rPr>
          <w:b/>
          <w:sz w:val="24"/>
        </w:rPr>
        <w:t>Budgets and Budget Narratives – </w:t>
      </w:r>
      <w:r>
        <w:rPr>
          <w:sz w:val="24"/>
        </w:rPr>
        <w:t>information provided by the Contractor about the Contractor’s planned spending of DSRIP payments, as described in </w:t>
      </w:r>
      <w:r>
        <w:rPr>
          <w:b/>
          <w:sz w:val="24"/>
        </w:rPr>
        <w:t>Section 4.1.B</w:t>
      </w:r>
      <w:r>
        <w:rPr>
          <w:sz w:val="24"/>
        </w:rPr>
        <w:t>.</w:t>
      </w:r>
    </w:p>
    <w:p>
      <w:pPr>
        <w:pStyle w:val="BodyText"/>
        <w:spacing w:before="9"/>
        <w:rPr>
          <w:sz w:val="20"/>
        </w:rPr>
      </w:pPr>
    </w:p>
    <w:p>
      <w:pPr>
        <w:spacing w:before="0"/>
        <w:ind w:left="112" w:right="0" w:firstLine="0"/>
        <w:jc w:val="left"/>
        <w:rPr>
          <w:b/>
          <w:sz w:val="24"/>
        </w:rPr>
      </w:pPr>
      <w:r>
        <w:rPr>
          <w:b/>
          <w:sz w:val="24"/>
        </w:rPr>
        <w:t>Business Associate </w:t>
      </w:r>
      <w:r>
        <w:rPr>
          <w:sz w:val="24"/>
        </w:rPr>
        <w:t>– shall have the meaning given to this term in the Privacy and Security Rules</w:t>
      </w:r>
      <w:r>
        <w:rPr>
          <w:b/>
          <w:sz w:val="24"/>
        </w:rPr>
        <w:t>.</w:t>
      </w:r>
    </w:p>
    <w:p>
      <w:pPr>
        <w:pStyle w:val="BodyText"/>
        <w:spacing w:before="9"/>
        <w:rPr>
          <w:b/>
          <w:sz w:val="20"/>
        </w:rPr>
      </w:pPr>
    </w:p>
    <w:p>
      <w:pPr>
        <w:pStyle w:val="BodyText"/>
        <w:ind w:left="112" w:right="150"/>
      </w:pPr>
      <w:r>
        <w:rPr>
          <w:b/>
        </w:rPr>
        <w:t>Care Coordinator – </w:t>
      </w:r>
      <w:r>
        <w:rPr/>
        <w:t>a provider-based clinician or other trained individual who is employed or contracted by the Contractor or an Attributed Member’s PCP. The Care Coordinator is accountable for providing care coordination activities, which include ensuring appropriate referrals and timely two- way transmission of useful patient information; obtaining reliable and timely information about services other than those provided by the PCP; participating in the Attributed Member’s Comprehensive Assessment, if any; and supporting safe transitions in care for Attributed Members moving between settings in accordance with the Contractor’s Transitional Care Management program. The Care Coordinator may serve on one or more care teams, and coordinates and facilitates meetings and other activities of those care teams.</w:t>
      </w:r>
    </w:p>
    <w:p>
      <w:pPr>
        <w:pStyle w:val="BodyText"/>
        <w:spacing w:before="9"/>
        <w:rPr>
          <w:sz w:val="20"/>
        </w:rPr>
      </w:pPr>
    </w:p>
    <w:p>
      <w:pPr>
        <w:spacing w:before="0"/>
        <w:ind w:left="112" w:right="490" w:firstLine="0"/>
        <w:jc w:val="left"/>
        <w:rPr>
          <w:sz w:val="24"/>
        </w:rPr>
      </w:pPr>
      <w:r>
        <w:rPr>
          <w:b/>
          <w:sz w:val="24"/>
        </w:rPr>
        <w:t>Care Management – </w:t>
      </w:r>
      <w:r>
        <w:rPr>
          <w:sz w:val="24"/>
        </w:rPr>
        <w:t>the provision of person-centered, coordinated activities to support Attributed Members’ goals as described in </w:t>
      </w:r>
      <w:r>
        <w:rPr>
          <w:b/>
          <w:sz w:val="24"/>
        </w:rPr>
        <w:t>Section 2.5.E</w:t>
      </w:r>
      <w:r>
        <w:rPr>
          <w:sz w:val="24"/>
        </w:rPr>
        <w:t>.</w:t>
      </w:r>
    </w:p>
    <w:p>
      <w:pPr>
        <w:pStyle w:val="BodyText"/>
        <w:spacing w:before="9"/>
        <w:rPr>
          <w:sz w:val="20"/>
        </w:rPr>
      </w:pPr>
    </w:p>
    <w:p>
      <w:pPr>
        <w:spacing w:before="0"/>
        <w:ind w:left="112" w:right="0" w:firstLine="0"/>
        <w:jc w:val="left"/>
        <w:rPr>
          <w:sz w:val="24"/>
        </w:rPr>
      </w:pPr>
      <w:r>
        <w:rPr>
          <w:b/>
          <w:sz w:val="24"/>
        </w:rPr>
        <w:t>Care Needs Screening – </w:t>
      </w:r>
      <w:r>
        <w:rPr>
          <w:sz w:val="24"/>
        </w:rPr>
        <w:t>a screening to identify an Attributed Member’s care needs and other characteristics as described in </w:t>
      </w:r>
      <w:r>
        <w:rPr>
          <w:b/>
          <w:sz w:val="24"/>
        </w:rPr>
        <w:t>Section 2.5.B</w:t>
      </w:r>
      <w:r>
        <w:rPr>
          <w:sz w:val="24"/>
        </w:rPr>
        <w:t>.</w:t>
      </w:r>
    </w:p>
    <w:p>
      <w:pPr>
        <w:pStyle w:val="BodyText"/>
        <w:spacing w:before="9"/>
        <w:rPr>
          <w:sz w:val="20"/>
        </w:rPr>
      </w:pPr>
    </w:p>
    <w:p>
      <w:pPr>
        <w:pStyle w:val="BodyText"/>
        <w:ind w:left="112" w:right="397"/>
      </w:pPr>
      <w:r>
        <w:rPr>
          <w:b/>
        </w:rPr>
        <w:t>Care Plan – </w:t>
      </w:r>
      <w:r>
        <w:rPr/>
        <w:t>the plan of care developed by the Attributed Member and other individuals involved in the Attributed Member’s care or Care Management, as described in Section </w:t>
      </w:r>
      <w:r>
        <w:rPr>
          <w:b/>
        </w:rPr>
        <w:t>2.5.D.2</w:t>
      </w:r>
      <w:r>
        <w:rPr/>
        <w:t>.</w:t>
      </w:r>
    </w:p>
    <w:p>
      <w:pPr>
        <w:pStyle w:val="BodyText"/>
        <w:spacing w:before="9"/>
        <w:rPr>
          <w:sz w:val="20"/>
        </w:rPr>
      </w:pPr>
    </w:p>
    <w:p>
      <w:pPr>
        <w:spacing w:before="0"/>
        <w:ind w:left="112" w:right="0" w:firstLine="0"/>
        <w:jc w:val="left"/>
        <w:rPr>
          <w:sz w:val="24"/>
        </w:rPr>
      </w:pPr>
      <w:r>
        <w:rPr>
          <w:b/>
          <w:sz w:val="24"/>
        </w:rPr>
        <w:t>Chief Financial Officer – </w:t>
      </w:r>
      <w:r>
        <w:rPr>
          <w:sz w:val="24"/>
        </w:rPr>
        <w:t>one of the Contractor’s Key Personnel roles, as described in </w:t>
      </w:r>
      <w:r>
        <w:rPr>
          <w:b/>
          <w:sz w:val="24"/>
        </w:rPr>
        <w:t>Section 2.3.A</w:t>
      </w:r>
      <w:r>
        <w:rPr>
          <w:sz w:val="24"/>
        </w:rPr>
        <w:t>.</w:t>
      </w:r>
    </w:p>
    <w:p>
      <w:pPr>
        <w:pStyle w:val="BodyText"/>
        <w:spacing w:before="9"/>
        <w:rPr>
          <w:sz w:val="20"/>
        </w:rPr>
      </w:pPr>
    </w:p>
    <w:p>
      <w:pPr>
        <w:spacing w:before="0"/>
        <w:ind w:left="112" w:right="198" w:firstLine="0"/>
        <w:jc w:val="left"/>
        <w:rPr>
          <w:sz w:val="24"/>
        </w:rPr>
      </w:pPr>
      <w:r>
        <w:rPr>
          <w:b/>
          <w:sz w:val="24"/>
        </w:rPr>
        <w:t>Chief Medical Officer/Medical Director – </w:t>
      </w:r>
      <w:r>
        <w:rPr>
          <w:sz w:val="24"/>
        </w:rPr>
        <w:t>one of the Contractor’s Key Personnel roles, as described in </w:t>
      </w:r>
      <w:r>
        <w:rPr>
          <w:b/>
          <w:sz w:val="24"/>
        </w:rPr>
        <w:t>Section 2.3.A</w:t>
      </w:r>
      <w:r>
        <w:rPr>
          <w:sz w:val="24"/>
        </w:rPr>
        <w:t>.</w:t>
      </w:r>
    </w:p>
    <w:p>
      <w:pPr>
        <w:pStyle w:val="BodyText"/>
        <w:spacing w:before="9"/>
        <w:rPr>
          <w:sz w:val="20"/>
        </w:rPr>
      </w:pPr>
    </w:p>
    <w:p>
      <w:pPr>
        <w:pStyle w:val="BodyText"/>
        <w:ind w:left="112" w:right="110"/>
      </w:pPr>
      <w:r>
        <w:rPr>
          <w:b/>
        </w:rPr>
        <w:t>Child and Adolescent Needs and Strengths (CANS) Tool – </w:t>
      </w:r>
      <w:r>
        <w:rPr/>
        <w:t>a tool that provides a standardized way to organize information gathered during Behavioral Health Clinical Assessments and during the Discharge Planning process from Inpatient Mental Health Services and Community Based Acute Treatment Services as described in </w:t>
      </w:r>
      <w:r>
        <w:rPr>
          <w:b/>
        </w:rPr>
        <w:t>Appendix A</w:t>
      </w:r>
      <w:r>
        <w:rPr/>
        <w:t>. A Massachusetts version of the CANS Tool has been developed and is intended to be used as a treatment decision support tool for Behavioral Health providers serving Attributed Members under the age of 21.</w:t>
      </w:r>
    </w:p>
    <w:p>
      <w:pPr>
        <w:pStyle w:val="BodyText"/>
        <w:spacing w:before="9"/>
        <w:rPr>
          <w:sz w:val="20"/>
        </w:rPr>
      </w:pPr>
    </w:p>
    <w:p>
      <w:pPr>
        <w:pStyle w:val="BodyText"/>
        <w:ind w:left="112" w:right="210"/>
      </w:pPr>
      <w:r>
        <w:rPr>
          <w:b/>
        </w:rPr>
        <w:t>Children’s Behavioral Health Initiative (CBHI) -- </w:t>
      </w:r>
      <w:r>
        <w:rPr/>
        <w:t>an interagency undertaking by EOHHS and MassHealth whose mission is to strengthen, expand and integrate Behavioral Health Services for Members under the age of 21 into a comprehensive system of community-based, culturally competent care.</w:t>
      </w:r>
    </w:p>
    <w:p>
      <w:pPr>
        <w:spacing w:after="0"/>
        <w:sectPr>
          <w:pgSz w:w="12240" w:h="15840"/>
          <w:pgMar w:header="0" w:footer="688" w:top="1080" w:bottom="880" w:left="1040" w:right="1060"/>
        </w:sectPr>
      </w:pPr>
    </w:p>
    <w:p>
      <w:pPr>
        <w:pStyle w:val="BodyText"/>
        <w:spacing w:before="64"/>
        <w:ind w:left="112" w:right="282"/>
      </w:pPr>
      <w:r>
        <w:rPr>
          <w:b/>
        </w:rPr>
        <w:t>Children’s Behavioral Health Initiative Services (CBHI Services) </w:t>
      </w:r>
      <w:r>
        <w:rPr/>
        <w:t>– any of the following services: Intensive Care Coordination (ICC), Family Support and Training, In-Home Behavioral Services (including Behavior Management Therapy and Behavior Management Monitoring) and Therapeutic Mentoring Services, In-Home Therapy Services (including Therapeutic Clinical Intervention and Ongoing Therapeutic Training and Support), and Mobile Crisis Intervention.</w:t>
      </w:r>
    </w:p>
    <w:p>
      <w:pPr>
        <w:pStyle w:val="BodyText"/>
        <w:spacing w:before="10"/>
        <w:rPr>
          <w:sz w:val="20"/>
        </w:rPr>
      </w:pPr>
    </w:p>
    <w:p>
      <w:pPr>
        <w:spacing w:before="0"/>
        <w:ind w:left="112" w:right="175" w:firstLine="0"/>
        <w:jc w:val="left"/>
        <w:rPr>
          <w:sz w:val="24"/>
        </w:rPr>
      </w:pPr>
      <w:r>
        <w:rPr>
          <w:b/>
          <w:sz w:val="24"/>
        </w:rPr>
        <w:t>Clinical Advice and Support Line – </w:t>
      </w:r>
      <w:r>
        <w:rPr>
          <w:sz w:val="24"/>
        </w:rPr>
        <w:t>a phone line that provides Attributed Members with information to support access to and coordination of appropriate care, as described in </w:t>
      </w:r>
      <w:r>
        <w:rPr>
          <w:b/>
          <w:sz w:val="24"/>
        </w:rPr>
        <w:t>Section 2.5.C.3</w:t>
      </w:r>
      <w:r>
        <w:rPr>
          <w:sz w:val="24"/>
        </w:rPr>
        <w:t>.</w:t>
      </w:r>
    </w:p>
    <w:p>
      <w:pPr>
        <w:pStyle w:val="BodyText"/>
        <w:spacing w:before="9"/>
        <w:rPr>
          <w:sz w:val="20"/>
        </w:rPr>
      </w:pPr>
    </w:p>
    <w:p>
      <w:pPr>
        <w:pStyle w:val="BodyText"/>
        <w:spacing w:before="1"/>
        <w:ind w:left="112" w:right="30"/>
      </w:pPr>
      <w:r>
        <w:rPr>
          <w:b/>
        </w:rPr>
        <w:t>Clinical Care Manager – </w:t>
      </w:r>
      <w:r>
        <w:rPr/>
        <w:t>a licensed Registered Nurse or other individual, employed by the Contractor or an Attributed Member’s PCP and licensed to provide clinical care management, including intensive monitoring, follow-up, and care coordination, and clinical management of high-risk Attributed Members, as further specified by EOHHS.</w:t>
      </w:r>
    </w:p>
    <w:p>
      <w:pPr>
        <w:pStyle w:val="BodyText"/>
        <w:spacing w:before="10"/>
        <w:rPr>
          <w:sz w:val="20"/>
        </w:rPr>
      </w:pPr>
    </w:p>
    <w:p>
      <w:pPr>
        <w:pStyle w:val="BodyText"/>
        <w:ind w:left="112" w:right="175"/>
      </w:pPr>
      <w:r>
        <w:rPr>
          <w:b/>
        </w:rPr>
        <w:t>Clinical Quality Measures – </w:t>
      </w:r>
      <w:r>
        <w:rPr/>
        <w:t>clinical information from Attributed Members’ medical records used to determine the overall quality of care received by Attributed Members or Members. Clinical Quality Measures are a subset of Quality Measures and are set forth in </w:t>
      </w:r>
      <w:r>
        <w:rPr>
          <w:b/>
        </w:rPr>
        <w:t>Appendix B</w:t>
      </w:r>
      <w:r>
        <w:rPr/>
        <w:t>.</w:t>
      </w:r>
    </w:p>
    <w:p>
      <w:pPr>
        <w:pStyle w:val="BodyText"/>
        <w:spacing w:before="9"/>
        <w:rPr>
          <w:sz w:val="20"/>
        </w:rPr>
      </w:pPr>
    </w:p>
    <w:p>
      <w:pPr>
        <w:pStyle w:val="BodyText"/>
        <w:spacing w:before="1"/>
        <w:ind w:left="112" w:right="177"/>
      </w:pPr>
      <w:r>
        <w:rPr>
          <w:b/>
        </w:rPr>
        <w:t>Cold-call Marketing </w:t>
      </w:r>
      <w:r>
        <w:rPr/>
        <w:t>– any unsolicited personal contact by the Contractor, its employees, providers, agents or Material Subcontractors with a Member who is not attributed to the Contractor’s plan that EOHHS can reasonably interpret as influencing the Member to enroll in   or either not to enroll in, or to disenroll from, another MassHealth-contracted ACO, MassHealth-contracted Managed Care Organization, or the PCC Plan. Cold-call Marketing shall not include any personal contact between a provider and a Member who is a prospective, current or former patient of that provider regarding the provisions, terms or requirements of MassHealth as they relate to the treatment needs of that particular member.</w:t>
      </w:r>
    </w:p>
    <w:p>
      <w:pPr>
        <w:pStyle w:val="BodyText"/>
        <w:spacing w:before="10"/>
        <w:rPr>
          <w:sz w:val="20"/>
        </w:rPr>
      </w:pPr>
    </w:p>
    <w:p>
      <w:pPr>
        <w:pStyle w:val="BodyText"/>
        <w:ind w:left="112" w:right="222"/>
      </w:pPr>
      <w:r>
        <w:rPr>
          <w:b/>
        </w:rPr>
        <w:t>Community Partners (CPs) – </w:t>
      </w:r>
      <w:r>
        <w:rPr/>
        <w:t>entities procured by EOHHS to work with ACOs and MCOs to ensure integration of care, as further specified by EOHHS.  Includes BH CPs and LTSS CPs.</w:t>
      </w:r>
    </w:p>
    <w:p>
      <w:pPr>
        <w:pStyle w:val="BodyText"/>
        <w:spacing w:before="9"/>
        <w:rPr>
          <w:sz w:val="20"/>
        </w:rPr>
      </w:pPr>
    </w:p>
    <w:p>
      <w:pPr>
        <w:spacing w:before="1"/>
        <w:ind w:left="112" w:right="96" w:firstLine="0"/>
        <w:jc w:val="left"/>
        <w:rPr>
          <w:sz w:val="24"/>
        </w:rPr>
      </w:pPr>
      <w:r>
        <w:rPr>
          <w:b/>
          <w:sz w:val="24"/>
        </w:rPr>
        <w:t>Community Partner Assigned Attributed Member </w:t>
      </w:r>
      <w:r>
        <w:rPr>
          <w:sz w:val="24"/>
        </w:rPr>
        <w:t>– an Attributed Member who is assigned to a BH or LTSS CP (BH CP-Assigned Attributed Member and LTSS CP-Assigned Attributed Member, respectively).</w:t>
      </w:r>
    </w:p>
    <w:p>
      <w:pPr>
        <w:pStyle w:val="BodyText"/>
        <w:spacing w:before="10"/>
        <w:rPr>
          <w:sz w:val="20"/>
        </w:rPr>
      </w:pPr>
    </w:p>
    <w:p>
      <w:pPr>
        <w:pStyle w:val="Heading2"/>
        <w:ind w:left="112"/>
        <w:rPr>
          <w:b w:val="0"/>
        </w:rPr>
      </w:pPr>
      <w:r>
        <w:rPr/>
        <w:t>Community Partner Engaged Attributed Member </w:t>
      </w:r>
      <w:r>
        <w:rPr>
          <w:b w:val="0"/>
        </w:rPr>
        <w:t>–</w:t>
      </w:r>
    </w:p>
    <w:p>
      <w:pPr>
        <w:pStyle w:val="BodyText"/>
        <w:rPr>
          <w:sz w:val="21"/>
        </w:rPr>
      </w:pPr>
    </w:p>
    <w:p>
      <w:pPr>
        <w:pStyle w:val="ListParagraph"/>
        <w:numPr>
          <w:ilvl w:val="0"/>
          <w:numId w:val="16"/>
        </w:numPr>
        <w:tabs>
          <w:tab w:pos="832" w:val="left" w:leader="none"/>
          <w:tab w:pos="833" w:val="left" w:leader="none"/>
        </w:tabs>
        <w:spacing w:line="240" w:lineRule="auto" w:before="0" w:after="0"/>
        <w:ind w:left="832" w:right="194" w:hanging="360"/>
        <w:jc w:val="left"/>
        <w:rPr>
          <w:sz w:val="24"/>
        </w:rPr>
      </w:pPr>
      <w:r>
        <w:rPr>
          <w:b/>
          <w:sz w:val="24"/>
        </w:rPr>
        <w:t>BH CP-Engaged Attributed Member </w:t>
      </w:r>
      <w:r>
        <w:rPr>
          <w:sz w:val="24"/>
        </w:rPr>
        <w:t>– a BH CP-Assigned Attributed Member for whom</w:t>
      </w:r>
      <w:r>
        <w:rPr>
          <w:spacing w:val="-15"/>
          <w:sz w:val="24"/>
        </w:rPr>
        <w:t> </w:t>
      </w:r>
      <w:r>
        <w:rPr>
          <w:sz w:val="24"/>
        </w:rPr>
        <w:t>the BH CP has completed a Comprehensive Health Assessment and Member-centered treatment plan, and the Member-centered treatment plan has been approved by the BH CP-Assigned Attributed Member and the BH CP-Assigned Attributed Member’s PCP or PCP designee (or legal authorized representative, as</w:t>
      </w:r>
      <w:r>
        <w:rPr>
          <w:spacing w:val="-11"/>
          <w:sz w:val="24"/>
        </w:rPr>
        <w:t> </w:t>
      </w:r>
      <w:r>
        <w:rPr>
          <w:sz w:val="24"/>
        </w:rPr>
        <w:t>appropriate).</w:t>
      </w:r>
    </w:p>
    <w:p>
      <w:pPr>
        <w:pStyle w:val="ListParagraph"/>
        <w:numPr>
          <w:ilvl w:val="0"/>
          <w:numId w:val="16"/>
        </w:numPr>
        <w:tabs>
          <w:tab w:pos="832" w:val="left" w:leader="none"/>
          <w:tab w:pos="833" w:val="left" w:leader="none"/>
        </w:tabs>
        <w:spacing w:line="240" w:lineRule="auto" w:before="1" w:after="0"/>
        <w:ind w:left="832" w:right="123" w:hanging="360"/>
        <w:jc w:val="left"/>
        <w:rPr>
          <w:sz w:val="24"/>
        </w:rPr>
      </w:pPr>
      <w:r>
        <w:rPr>
          <w:b/>
          <w:sz w:val="24"/>
        </w:rPr>
        <w:t>LTSS CP-Engaged Attributed Member </w:t>
      </w:r>
      <w:r>
        <w:rPr>
          <w:sz w:val="24"/>
        </w:rPr>
        <w:t>– an LTSS CP-Assigned Attributed Member for whom the LTSS CP has completed the LTSS component of the LTSS CP-Assigned Attributed Member’s Care Plan, and the LTSS component of the LTSS CP-Assigned Attributed</w:t>
      </w:r>
      <w:r>
        <w:rPr>
          <w:spacing w:val="-32"/>
          <w:sz w:val="24"/>
        </w:rPr>
        <w:t> </w:t>
      </w:r>
      <w:r>
        <w:rPr>
          <w:sz w:val="24"/>
        </w:rPr>
        <w:t>Member’s Care Plan has been approved by the Attributed Member (or legal authorized representative, as appropriate) and signed by the LTSS CP-Assigned Attributed Member’s PCP or PCP</w:t>
      </w:r>
      <w:r>
        <w:rPr>
          <w:spacing w:val="-20"/>
          <w:sz w:val="24"/>
        </w:rPr>
        <w:t> </w:t>
      </w:r>
      <w:r>
        <w:rPr>
          <w:sz w:val="24"/>
        </w:rPr>
        <w:t>designee.</w:t>
      </w:r>
    </w:p>
    <w:p>
      <w:pPr>
        <w:spacing w:after="0" w:line="240" w:lineRule="auto"/>
        <w:jc w:val="left"/>
        <w:rPr>
          <w:sz w:val="24"/>
        </w:rPr>
        <w:sectPr>
          <w:pgSz w:w="12240" w:h="15840"/>
          <w:pgMar w:header="0" w:footer="688" w:top="1080" w:bottom="880" w:left="1040" w:right="1040"/>
        </w:sectPr>
      </w:pPr>
    </w:p>
    <w:p>
      <w:pPr>
        <w:pStyle w:val="BodyText"/>
        <w:spacing w:before="64"/>
        <w:ind w:left="112" w:right="429"/>
      </w:pPr>
      <w:r>
        <w:rPr>
          <w:b/>
        </w:rPr>
        <w:t>Community Partner Identified Attributed Member </w:t>
      </w:r>
      <w:r>
        <w:rPr/>
        <w:t>– an Attributed Member who is identified by EOHHS for assignment to a BH or LTSS CP based on MassHealth claims (BH CP-Identified Attributed Member and LTSS CP-Identified Attributed Member, respectively).</w:t>
      </w:r>
    </w:p>
    <w:p>
      <w:pPr>
        <w:pStyle w:val="BodyText"/>
        <w:spacing w:before="10"/>
        <w:rPr>
          <w:sz w:val="20"/>
        </w:rPr>
      </w:pPr>
    </w:p>
    <w:p>
      <w:pPr>
        <w:pStyle w:val="BodyText"/>
        <w:ind w:left="112" w:right="282"/>
      </w:pPr>
      <w:r>
        <w:rPr>
          <w:b/>
        </w:rPr>
        <w:t>Community Partner Referred Attributed Member </w:t>
      </w:r>
      <w:r>
        <w:rPr/>
        <w:t>– an Attributed Member who is recommended for assignment to a BH or LTSS CP by the Attributed Member, a PCP, providers, or others as further specified by EOHHS (BH CP-Referred Attributed Member and LTSS CP-Referred Attributed Member, respectively).</w:t>
      </w:r>
    </w:p>
    <w:p>
      <w:pPr>
        <w:pStyle w:val="BodyText"/>
        <w:spacing w:before="9"/>
        <w:rPr>
          <w:sz w:val="20"/>
        </w:rPr>
      </w:pPr>
    </w:p>
    <w:p>
      <w:pPr>
        <w:pStyle w:val="BodyText"/>
        <w:spacing w:before="1"/>
        <w:ind w:left="112" w:right="282"/>
      </w:pPr>
      <w:r>
        <w:rPr>
          <w:b/>
        </w:rPr>
        <w:t>Community Service Agency (CSA) </w:t>
      </w:r>
      <w:r>
        <w:rPr/>
        <w:t>– a community-based Behavioral Health provider organization whose function is to facilitate access to the continuum of Behavioral Health services by providing an organized pathway to care for children and families where the child is referred for Intensive Care Coordination. A primary mechanism through which CSAs serve this function is as the provider of Intensive Care Coordination and Family Support and Training Services, which are defined as a BH Service.</w:t>
      </w:r>
    </w:p>
    <w:p>
      <w:pPr>
        <w:pStyle w:val="BodyText"/>
        <w:spacing w:before="10"/>
        <w:rPr>
          <w:sz w:val="20"/>
        </w:rPr>
      </w:pPr>
    </w:p>
    <w:p>
      <w:pPr>
        <w:spacing w:before="0"/>
        <w:ind w:left="112" w:right="144" w:firstLine="0"/>
        <w:jc w:val="left"/>
        <w:rPr>
          <w:b/>
          <w:sz w:val="24"/>
        </w:rPr>
      </w:pPr>
      <w:r>
        <w:rPr>
          <w:b/>
          <w:sz w:val="24"/>
        </w:rPr>
        <w:t>Comprehensive Assessment – </w:t>
      </w:r>
      <w:r>
        <w:rPr>
          <w:sz w:val="24"/>
        </w:rPr>
        <w:t>a person-centered assessment of an Attributed Member’s care needs, functional needs, accessibility needs, goals, and other characteristics, as described in </w:t>
      </w:r>
      <w:r>
        <w:rPr>
          <w:b/>
          <w:sz w:val="24"/>
        </w:rPr>
        <w:t>Section 2.5.D.1.l.</w:t>
      </w:r>
    </w:p>
    <w:p>
      <w:pPr>
        <w:pStyle w:val="BodyText"/>
        <w:spacing w:before="9"/>
        <w:rPr>
          <w:b/>
          <w:sz w:val="20"/>
        </w:rPr>
      </w:pPr>
    </w:p>
    <w:p>
      <w:pPr>
        <w:pStyle w:val="BodyText"/>
        <w:ind w:left="112" w:right="170"/>
      </w:pPr>
      <w:r>
        <w:rPr>
          <w:b/>
        </w:rPr>
        <w:t>Contract – </w:t>
      </w:r>
      <w:r>
        <w:rPr/>
        <w:t>this agreement executed between EOHHS and the Contractor pursuant to the RFR and any amendments thereto.  The Contract incorporates by reference all attachments and appendices thereto,</w:t>
      </w:r>
    </w:p>
    <w:p>
      <w:pPr>
        <w:pStyle w:val="BodyText"/>
        <w:ind w:left="112"/>
      </w:pPr>
      <w:r>
        <w:rPr/>
        <w:t>including the Contractor’s response to the RFR.</w:t>
      </w:r>
    </w:p>
    <w:p>
      <w:pPr>
        <w:pStyle w:val="BodyText"/>
        <w:spacing w:before="10"/>
        <w:rPr>
          <w:sz w:val="20"/>
        </w:rPr>
      </w:pPr>
    </w:p>
    <w:p>
      <w:pPr>
        <w:pStyle w:val="BodyText"/>
        <w:ind w:left="112" w:right="618"/>
      </w:pPr>
      <w:r>
        <w:rPr>
          <w:b/>
        </w:rPr>
        <w:t>Contract Effective Date - </w:t>
      </w:r>
      <w:r>
        <w:rPr/>
        <w:t>the date on which the Contract is effective, which shall be the date this Contract is fully executed by both parties.</w:t>
      </w:r>
    </w:p>
    <w:p>
      <w:pPr>
        <w:pStyle w:val="BodyText"/>
        <w:spacing w:before="9"/>
        <w:rPr>
          <w:sz w:val="20"/>
        </w:rPr>
      </w:pPr>
    </w:p>
    <w:p>
      <w:pPr>
        <w:pStyle w:val="BodyText"/>
        <w:ind w:left="112" w:right="111"/>
      </w:pPr>
      <w:r>
        <w:rPr>
          <w:b/>
        </w:rPr>
        <w:t>Contract Year (CY) </w:t>
      </w:r>
      <w:r>
        <w:rPr/>
        <w:t>– for Contract Year 1, a ten-month period commencing March 1, 2018 and ending December 31, 2018, unless otherwise specified by EOHHS. For other Contract Years, a twelve- month period commencing January 1 and ending December 31, unless otherwise specified by EOHHS.</w:t>
      </w:r>
    </w:p>
    <w:p>
      <w:pPr>
        <w:pStyle w:val="BodyText"/>
        <w:spacing w:before="9"/>
        <w:rPr>
          <w:sz w:val="20"/>
        </w:rPr>
      </w:pPr>
    </w:p>
    <w:p>
      <w:pPr>
        <w:pStyle w:val="BodyText"/>
        <w:ind w:left="112" w:right="282"/>
      </w:pPr>
      <w:r>
        <w:rPr>
          <w:b/>
        </w:rPr>
        <w:t>Contracting MCO </w:t>
      </w:r>
      <w:r>
        <w:rPr/>
        <w:t>– a MassHealth-contracted MCO with which the Contractor has an Approved ACO Agreement.</w:t>
      </w:r>
    </w:p>
    <w:p>
      <w:pPr>
        <w:pStyle w:val="BodyText"/>
        <w:spacing w:before="5"/>
        <w:rPr>
          <w:sz w:val="21"/>
        </w:rPr>
      </w:pPr>
    </w:p>
    <w:p>
      <w:pPr>
        <w:spacing w:line="237" w:lineRule="auto" w:before="0"/>
        <w:ind w:left="112" w:right="204" w:firstLine="0"/>
        <w:jc w:val="both"/>
        <w:rPr>
          <w:sz w:val="24"/>
        </w:rPr>
      </w:pPr>
      <w:r>
        <w:rPr>
          <w:b/>
          <w:sz w:val="24"/>
        </w:rPr>
        <w:t>Contractor (or “MCO-Administered Accountable Care Organization,” or “MCO-Administered ACO) – </w:t>
      </w:r>
      <w:r>
        <w:rPr>
          <w:sz w:val="24"/>
        </w:rPr>
        <w:t>any entity that executes this Contract with EOHHS for the performance of the</w:t>
      </w:r>
      <w:r>
        <w:rPr>
          <w:spacing w:val="-18"/>
          <w:sz w:val="24"/>
        </w:rPr>
        <w:t> </w:t>
      </w:r>
      <w:r>
        <w:rPr>
          <w:sz w:val="24"/>
        </w:rPr>
        <w:t>responsibilities described</w:t>
      </w:r>
      <w:r>
        <w:rPr>
          <w:spacing w:val="-6"/>
          <w:sz w:val="24"/>
        </w:rPr>
        <w:t> </w:t>
      </w:r>
      <w:r>
        <w:rPr>
          <w:sz w:val="24"/>
        </w:rPr>
        <w:t>herein.</w:t>
      </w:r>
    </w:p>
    <w:p>
      <w:pPr>
        <w:pStyle w:val="BodyText"/>
        <w:spacing w:before="9"/>
        <w:rPr>
          <w:sz w:val="20"/>
        </w:rPr>
      </w:pPr>
    </w:p>
    <w:p>
      <w:pPr>
        <w:pStyle w:val="BodyText"/>
        <w:ind w:left="112"/>
      </w:pPr>
      <w:r>
        <w:rPr>
          <w:b/>
        </w:rPr>
        <w:t>Covered Entity </w:t>
      </w:r>
      <w:r>
        <w:rPr/>
        <w:t>– shall have the meaning given to this term in the Privacy and Security Rules.</w:t>
      </w:r>
    </w:p>
    <w:p>
      <w:pPr>
        <w:pStyle w:val="BodyText"/>
        <w:spacing w:before="9"/>
        <w:rPr>
          <w:sz w:val="20"/>
        </w:rPr>
      </w:pPr>
    </w:p>
    <w:p>
      <w:pPr>
        <w:spacing w:before="0"/>
        <w:ind w:left="112" w:right="282" w:firstLine="0"/>
        <w:jc w:val="left"/>
        <w:rPr>
          <w:sz w:val="24"/>
        </w:rPr>
      </w:pPr>
      <w:r>
        <w:rPr>
          <w:b/>
          <w:sz w:val="24"/>
        </w:rPr>
        <w:t>Cultural and Linguistic Competence </w:t>
      </w:r>
      <w:r>
        <w:rPr>
          <w:sz w:val="24"/>
        </w:rPr>
        <w:t>– competence, understanding, and awareness with respect to Culturally and Linguistically Appropriate Services.</w:t>
      </w:r>
    </w:p>
    <w:p>
      <w:pPr>
        <w:pStyle w:val="BodyText"/>
        <w:spacing w:before="9"/>
        <w:rPr>
          <w:sz w:val="20"/>
        </w:rPr>
      </w:pPr>
    </w:p>
    <w:p>
      <w:pPr>
        <w:pStyle w:val="BodyText"/>
        <w:spacing w:before="1"/>
        <w:ind w:left="112" w:right="30"/>
      </w:pPr>
      <w:r>
        <w:rPr>
          <w:b/>
        </w:rPr>
        <w:t>Culturally and Linguistically Appropriate Services </w:t>
      </w:r>
      <w:r>
        <w:rPr/>
        <w:t>– health care services that are respectful of and responsive to cultural and linguistic needs, and that are characterized by cultural and linguistic competence, as described in the Culturally and Linguistically Appropriate Services (CLAS) standards set forth by the Office of Minority Health of the U.S. Department of Health and Human Services. More detail on CLAS standards may be found here: </w:t>
      </w:r>
      <w:hyperlink r:id="rId7">
        <w:r>
          <w:rPr>
            <w:color w:val="0000FF"/>
            <w:u w:val="single" w:color="0000FF"/>
          </w:rPr>
          <w:t>http://minorityhealth.hhs.gov/assets/pdf/checked/finalreport.pdf.</w:t>
        </w:r>
      </w:hyperlink>
    </w:p>
    <w:p>
      <w:pPr>
        <w:spacing w:after="0"/>
        <w:sectPr>
          <w:pgSz w:w="12240" w:h="15840"/>
          <w:pgMar w:header="0" w:footer="688" w:top="1080" w:bottom="880" w:left="1040" w:right="1040"/>
        </w:sectPr>
      </w:pPr>
    </w:p>
    <w:p>
      <w:pPr>
        <w:pStyle w:val="BodyText"/>
        <w:spacing w:before="64"/>
        <w:ind w:left="112" w:right="369"/>
      </w:pPr>
      <w:r>
        <w:rPr>
          <w:b/>
        </w:rPr>
        <w:t>Customer Service Center (CSC) Enrollment Vendor </w:t>
      </w:r>
      <w:r>
        <w:rPr/>
        <w:t>– EOHHS’s enrollment broker that provides Members with a single point of access to a wide range of customer services, including enrolling Members into MCOs and the PCC Plan, authorizing non-emergency transportation services, and providing Members with information about non-ACO covered services.</w:t>
      </w:r>
    </w:p>
    <w:p>
      <w:pPr>
        <w:pStyle w:val="BodyText"/>
        <w:spacing w:before="10"/>
        <w:rPr>
          <w:sz w:val="20"/>
        </w:rPr>
      </w:pPr>
    </w:p>
    <w:p>
      <w:pPr>
        <w:spacing w:before="0"/>
        <w:ind w:left="112" w:right="169" w:firstLine="0"/>
        <w:jc w:val="left"/>
        <w:rPr>
          <w:sz w:val="24"/>
        </w:rPr>
      </w:pPr>
      <w:r>
        <w:rPr>
          <w:b/>
          <w:sz w:val="24"/>
        </w:rPr>
        <w:t>Delivery System Reform Incentive Payment (DSRIP) – </w:t>
      </w:r>
      <w:r>
        <w:rPr>
          <w:sz w:val="24"/>
        </w:rPr>
        <w:t>a funding program under MassHealth’s 1115 Demonstration Waiver through which EOHHS is providing payments to ACOs and other entities to support EOHHS’ delivery system reform goals.</w:t>
      </w:r>
    </w:p>
    <w:p>
      <w:pPr>
        <w:pStyle w:val="BodyText"/>
        <w:spacing w:before="9"/>
        <w:rPr>
          <w:sz w:val="20"/>
        </w:rPr>
      </w:pPr>
    </w:p>
    <w:p>
      <w:pPr>
        <w:spacing w:before="1"/>
        <w:ind w:left="112" w:right="97" w:firstLine="0"/>
        <w:jc w:val="left"/>
        <w:rPr>
          <w:sz w:val="24"/>
        </w:rPr>
      </w:pPr>
      <w:r>
        <w:rPr>
          <w:b/>
          <w:sz w:val="24"/>
        </w:rPr>
        <w:t>Delivery System Transformation Initiatives (DSTI) </w:t>
      </w:r>
      <w:r>
        <w:rPr>
          <w:sz w:val="24"/>
        </w:rPr>
        <w:t>– Massachusetts initiative that provides incentive payments to eligible hospitals for delivery system transformation activities as approved under MassHealth’s section 1115 Demonstration waiver.</w:t>
      </w:r>
    </w:p>
    <w:p>
      <w:pPr>
        <w:pStyle w:val="BodyText"/>
        <w:spacing w:before="10"/>
        <w:rPr>
          <w:sz w:val="20"/>
        </w:rPr>
      </w:pPr>
    </w:p>
    <w:p>
      <w:pPr>
        <w:spacing w:before="0"/>
        <w:ind w:left="112" w:right="0" w:firstLine="0"/>
        <w:jc w:val="left"/>
        <w:rPr>
          <w:sz w:val="24"/>
        </w:rPr>
      </w:pPr>
      <w:r>
        <w:rPr>
          <w:b/>
          <w:sz w:val="24"/>
        </w:rPr>
        <w:t>Disability Coordinator – </w:t>
      </w:r>
      <w:r>
        <w:rPr>
          <w:sz w:val="24"/>
        </w:rPr>
        <w:t>one of the Contractor’s Key Personnel roles, as described in </w:t>
      </w:r>
      <w:r>
        <w:rPr>
          <w:b/>
          <w:sz w:val="24"/>
        </w:rPr>
        <w:t>Section 2.3.A</w:t>
      </w:r>
      <w:r>
        <w:rPr>
          <w:sz w:val="24"/>
        </w:rPr>
        <w:t>.</w:t>
      </w:r>
    </w:p>
    <w:p>
      <w:pPr>
        <w:pStyle w:val="BodyText"/>
        <w:spacing w:before="10"/>
        <w:rPr>
          <w:sz w:val="20"/>
        </w:rPr>
      </w:pPr>
    </w:p>
    <w:p>
      <w:pPr>
        <w:pStyle w:val="BodyText"/>
        <w:ind w:left="112" w:right="390"/>
      </w:pPr>
      <w:r>
        <w:rPr>
          <w:b/>
        </w:rPr>
        <w:t>Disease Management </w:t>
      </w:r>
      <w:r>
        <w:rPr/>
        <w:t>– the Contractor’s ongoing services and assistance for specific disease and/or conditions. Services include specific interventions, education, and outreach targeted to Attributed Members with, or at risk for, these diseases or conditions.</w:t>
      </w:r>
    </w:p>
    <w:p>
      <w:pPr>
        <w:pStyle w:val="BodyText"/>
        <w:spacing w:before="9"/>
        <w:rPr>
          <w:sz w:val="20"/>
        </w:rPr>
      </w:pPr>
    </w:p>
    <w:p>
      <w:pPr>
        <w:spacing w:before="0"/>
        <w:ind w:left="112" w:right="103" w:firstLine="0"/>
        <w:jc w:val="left"/>
        <w:rPr>
          <w:b/>
          <w:sz w:val="24"/>
        </w:rPr>
      </w:pPr>
      <w:r>
        <w:rPr>
          <w:b/>
          <w:sz w:val="24"/>
        </w:rPr>
        <w:t>DSRIP Accountability Score – </w:t>
      </w:r>
      <w:r>
        <w:rPr>
          <w:sz w:val="24"/>
        </w:rPr>
        <w:t>a composite score calculated by EOHHS to evaluate the Contractor’s performance under this Contract and determine DSRIP payment amounts, as described in </w:t>
      </w:r>
      <w:r>
        <w:rPr>
          <w:b/>
          <w:sz w:val="24"/>
        </w:rPr>
        <w:t>Appendix B.</w:t>
      </w:r>
    </w:p>
    <w:p>
      <w:pPr>
        <w:pStyle w:val="BodyText"/>
        <w:spacing w:before="9"/>
        <w:rPr>
          <w:b/>
          <w:sz w:val="20"/>
        </w:rPr>
      </w:pPr>
    </w:p>
    <w:p>
      <w:pPr>
        <w:spacing w:before="0"/>
        <w:ind w:left="112" w:right="282" w:firstLine="0"/>
        <w:jc w:val="left"/>
        <w:rPr>
          <w:sz w:val="24"/>
        </w:rPr>
      </w:pPr>
      <w:r>
        <w:rPr>
          <w:b/>
          <w:sz w:val="24"/>
        </w:rPr>
        <w:t>DSRIP Participation Plan – </w:t>
      </w:r>
      <w:r>
        <w:rPr>
          <w:sz w:val="24"/>
        </w:rPr>
        <w:t>information provided by an ACO related to the ACO’s DSRIP investments and activities under the Contract, as described in </w:t>
      </w:r>
      <w:r>
        <w:rPr>
          <w:b/>
          <w:sz w:val="24"/>
        </w:rPr>
        <w:t>Section 4.1.A</w:t>
      </w:r>
      <w:r>
        <w:rPr>
          <w:sz w:val="24"/>
        </w:rPr>
        <w:t>.</w:t>
      </w:r>
    </w:p>
    <w:p>
      <w:pPr>
        <w:pStyle w:val="BodyText"/>
        <w:spacing w:before="9"/>
        <w:rPr>
          <w:sz w:val="20"/>
        </w:rPr>
      </w:pPr>
    </w:p>
    <w:p>
      <w:pPr>
        <w:pStyle w:val="BodyText"/>
        <w:ind w:left="112" w:right="282"/>
      </w:pPr>
      <w:r>
        <w:rPr>
          <w:b/>
        </w:rPr>
        <w:t>DSRIP Performance Year (“Performance Year”) </w:t>
      </w:r>
      <w:r>
        <w:rPr/>
        <w:t>– an administrative period related to DSRIP and related purposes. For Performance Year 0, a six-month period commencing on the Contract Effective Date and ending December 31, 2017, unless otherwise specified by EOHHS. For other Performance Years, a twelve-month period commencing January 1 and ending December 31, unless otherwise specified by EOHHS.</w:t>
      </w:r>
    </w:p>
    <w:p>
      <w:pPr>
        <w:pStyle w:val="BodyText"/>
        <w:spacing w:before="9"/>
        <w:rPr>
          <w:sz w:val="20"/>
        </w:rPr>
      </w:pPr>
    </w:p>
    <w:p>
      <w:pPr>
        <w:pStyle w:val="BodyText"/>
        <w:ind w:left="112" w:right="677"/>
      </w:pPr>
      <w:r>
        <w:rPr>
          <w:b/>
        </w:rPr>
        <w:t>DSRIP Program’s State Accountability Protocols – </w:t>
      </w:r>
      <w:r>
        <w:rPr/>
        <w:t>the terms of financial accountability under Massachusetts’ DSRIP agreement with the federal government, determining the percent of Massachusetts’ DSRIP spending authority that is at risk based on state performance.</w:t>
      </w:r>
    </w:p>
    <w:p>
      <w:pPr>
        <w:pStyle w:val="BodyText"/>
        <w:spacing w:before="9"/>
        <w:rPr>
          <w:sz w:val="20"/>
        </w:rPr>
      </w:pPr>
    </w:p>
    <w:p>
      <w:pPr>
        <w:spacing w:before="0"/>
        <w:ind w:left="112" w:right="542" w:firstLine="0"/>
        <w:jc w:val="left"/>
        <w:rPr>
          <w:sz w:val="24"/>
        </w:rPr>
      </w:pPr>
      <w:r>
        <w:rPr>
          <w:b/>
          <w:sz w:val="24"/>
        </w:rPr>
        <w:t>DSTI Glide Path Payments – </w:t>
      </w:r>
      <w:r>
        <w:rPr>
          <w:sz w:val="24"/>
        </w:rPr>
        <w:t>DSRIP payments made to certain ACOs to support the transition of Participating Safety Net Hospitals.</w:t>
      </w:r>
    </w:p>
    <w:p>
      <w:pPr>
        <w:pStyle w:val="BodyText"/>
        <w:spacing w:before="9"/>
        <w:rPr>
          <w:sz w:val="20"/>
        </w:rPr>
      </w:pPr>
    </w:p>
    <w:p>
      <w:pPr>
        <w:spacing w:before="0"/>
        <w:ind w:left="112" w:right="142" w:firstLine="0"/>
        <w:jc w:val="left"/>
        <w:rPr>
          <w:sz w:val="24"/>
        </w:rPr>
      </w:pPr>
      <w:r>
        <w:rPr>
          <w:b/>
          <w:sz w:val="24"/>
        </w:rPr>
        <w:t>Early and Periodic Screening, Diagnosis, and Treatment (EPSDT) </w:t>
      </w:r>
      <w:r>
        <w:rPr>
          <w:sz w:val="24"/>
        </w:rPr>
        <w:t>- the delivery of health care services to MassHealth Standard and CommonHealth Members under the age of 21, pursuant to 42 USC 1396d(a)(4), 42 CFR Part 441, Subpart B, 130 CMR 450.140-149 and § 1115 Medicaid Research and Demonstration Waiver.</w:t>
      </w:r>
    </w:p>
    <w:p>
      <w:pPr>
        <w:pStyle w:val="BodyText"/>
        <w:spacing w:before="9"/>
        <w:rPr>
          <w:sz w:val="20"/>
        </w:rPr>
      </w:pPr>
    </w:p>
    <w:p>
      <w:pPr>
        <w:pStyle w:val="BodyText"/>
        <w:ind w:left="112" w:right="282"/>
      </w:pPr>
      <w:r>
        <w:rPr>
          <w:b/>
        </w:rPr>
        <w:t>Effective Date of Disenrollment </w:t>
      </w:r>
      <w:r>
        <w:rPr/>
        <w:t>- up to 11:59 p.m. on the last day, as determined by EOHHS, on which the Contractor is responsible for providing the activities described in this Contract to an Attributed Member, as further defined by EOHHS.</w:t>
      </w:r>
    </w:p>
    <w:p>
      <w:pPr>
        <w:pStyle w:val="BodyText"/>
        <w:spacing w:before="9"/>
        <w:rPr>
          <w:sz w:val="20"/>
        </w:rPr>
      </w:pPr>
    </w:p>
    <w:p>
      <w:pPr>
        <w:pStyle w:val="BodyText"/>
        <w:ind w:left="112" w:right="683"/>
      </w:pPr>
      <w:r>
        <w:rPr>
          <w:b/>
        </w:rPr>
        <w:t>Effective Date of Enrollment </w:t>
      </w:r>
      <w:r>
        <w:rPr/>
        <w:t>– as of 12:01 a.m. on the first day on which the Contractor is responsible for providing the activities described in this Contract to an Attributed Member and as reflected in the HIPAA 834 Outbound Enrollment File.</w:t>
      </w:r>
    </w:p>
    <w:p>
      <w:pPr>
        <w:spacing w:after="0"/>
        <w:sectPr>
          <w:pgSz w:w="12240" w:h="15840"/>
          <w:pgMar w:header="0" w:footer="688" w:top="1080" w:bottom="880" w:left="1040" w:right="1040"/>
        </w:sectPr>
      </w:pPr>
    </w:p>
    <w:p>
      <w:pPr>
        <w:pStyle w:val="BodyText"/>
        <w:spacing w:before="64"/>
        <w:ind w:left="112" w:right="131"/>
      </w:pPr>
      <w:r>
        <w:rPr>
          <w:b/>
        </w:rPr>
        <w:t>Emergency Services Programs (ESPs) </w:t>
      </w:r>
      <w:r>
        <w:rPr/>
        <w:t>– Medically Necessary services that are available seven days per week, 24 hours per day, to provide assessment, or treatment, or stabilization, or any combination of these services to any Attributed Member who is experiencing a mental health or substance use disorder, or both, including the Emergency Assessment, Medication Management Services, Short Term Crisis Counseling, Short Term Crisis Stabilization Services and Specialing Services as described in </w:t>
      </w:r>
      <w:r>
        <w:rPr>
          <w:b/>
        </w:rPr>
        <w:t>Appendix C</w:t>
      </w:r>
      <w:r>
        <w:rPr/>
        <w:t>, as</w:t>
      </w:r>
      <w:r>
        <w:rPr>
          <w:spacing w:val="-5"/>
        </w:rPr>
        <w:t> </w:t>
      </w:r>
      <w:r>
        <w:rPr/>
        <w:t>applicable.</w:t>
      </w:r>
    </w:p>
    <w:p>
      <w:pPr>
        <w:pStyle w:val="BodyText"/>
        <w:spacing w:before="10"/>
        <w:rPr>
          <w:sz w:val="20"/>
        </w:rPr>
      </w:pPr>
    </w:p>
    <w:p>
      <w:pPr>
        <w:pStyle w:val="BodyText"/>
        <w:ind w:left="112" w:right="423"/>
        <w:jc w:val="both"/>
      </w:pPr>
      <w:r>
        <w:rPr>
          <w:b/>
        </w:rPr>
        <w:t>Event Notification Service (ENS) </w:t>
      </w:r>
      <w:r>
        <w:rPr/>
        <w:t>– a HIway-sponsored service that provides real-time alerts about certain patient medical service encounters, for example, at the time of hospitalization, to a permitted recipient with an existing treatment relationship to the patient, such as a primary care provider.</w:t>
      </w:r>
    </w:p>
    <w:p>
      <w:pPr>
        <w:pStyle w:val="BodyText"/>
        <w:spacing w:before="9"/>
        <w:rPr>
          <w:sz w:val="20"/>
        </w:rPr>
      </w:pPr>
    </w:p>
    <w:p>
      <w:pPr>
        <w:pStyle w:val="BodyText"/>
        <w:spacing w:before="1"/>
        <w:ind w:left="112" w:right="96"/>
      </w:pPr>
      <w:r>
        <w:rPr>
          <w:b/>
        </w:rPr>
        <w:t>Executive Office of Health and Human Services (EOHHS) – </w:t>
      </w:r>
      <w:r>
        <w:rPr/>
        <w:t>The single state agency responsible for the administration of the MassHealth program, pursuant to M.G.L. c. 118E and Titles XIX and XXI of the Social Security Act, the Section 1115 Medicaid Research and Demonstration Waiver, and other applicable laws and waivers.</w:t>
      </w:r>
    </w:p>
    <w:p>
      <w:pPr>
        <w:pStyle w:val="BodyText"/>
        <w:spacing w:before="10"/>
        <w:rPr>
          <w:sz w:val="20"/>
        </w:rPr>
      </w:pPr>
    </w:p>
    <w:p>
      <w:pPr>
        <w:spacing w:before="0"/>
        <w:ind w:left="112" w:right="263" w:firstLine="0"/>
        <w:jc w:val="left"/>
        <w:rPr>
          <w:sz w:val="24"/>
        </w:rPr>
      </w:pPr>
      <w:r>
        <w:rPr>
          <w:b/>
          <w:sz w:val="24"/>
        </w:rPr>
        <w:t>External Quality Review Activities (EQR Activities) </w:t>
      </w:r>
      <w:r>
        <w:rPr>
          <w:sz w:val="24"/>
        </w:rPr>
        <w:t>- activities performed by an entity with which EOHHS contracts in accordance with 42 CFR 438.358.</w:t>
      </w:r>
    </w:p>
    <w:p>
      <w:pPr>
        <w:pStyle w:val="BodyText"/>
        <w:spacing w:before="9"/>
        <w:rPr>
          <w:sz w:val="20"/>
        </w:rPr>
      </w:pPr>
    </w:p>
    <w:p>
      <w:pPr>
        <w:spacing w:before="0"/>
        <w:ind w:left="112" w:right="282" w:firstLine="0"/>
        <w:jc w:val="left"/>
        <w:rPr>
          <w:sz w:val="24"/>
        </w:rPr>
      </w:pPr>
      <w:r>
        <w:rPr>
          <w:b/>
          <w:sz w:val="24"/>
        </w:rPr>
        <w:t>External Quality Review Organization (EQRO) </w:t>
      </w:r>
      <w:r>
        <w:rPr>
          <w:sz w:val="24"/>
        </w:rPr>
        <w:t>– the entity with which EOHHS contracts to perform External Quality Review Activities (EQR Activities), in accordance with 42 CFR 438.358.</w:t>
      </w:r>
    </w:p>
    <w:p>
      <w:pPr>
        <w:pStyle w:val="BodyText"/>
        <w:spacing w:before="9"/>
        <w:rPr>
          <w:sz w:val="20"/>
        </w:rPr>
      </w:pPr>
    </w:p>
    <w:p>
      <w:pPr>
        <w:pStyle w:val="BodyText"/>
        <w:ind w:left="112" w:right="175"/>
      </w:pPr>
      <w:r>
        <w:rPr>
          <w:b/>
        </w:rPr>
        <w:t>Flexible Services – </w:t>
      </w:r>
      <w:r>
        <w:rPr/>
        <w:t>certain services to address health-related social needs, for which expenditures are allowable for DSRIP reimbursement as described in </w:t>
      </w:r>
      <w:r>
        <w:rPr>
          <w:b/>
        </w:rPr>
        <w:t>Section 4.2.C</w:t>
      </w:r>
      <w:r>
        <w:rPr/>
        <w:t>.</w:t>
      </w:r>
    </w:p>
    <w:p>
      <w:pPr>
        <w:pStyle w:val="BodyText"/>
        <w:spacing w:before="9"/>
        <w:rPr>
          <w:sz w:val="20"/>
        </w:rPr>
      </w:pPr>
    </w:p>
    <w:p>
      <w:pPr>
        <w:spacing w:before="0"/>
        <w:ind w:left="112" w:right="443" w:firstLine="0"/>
        <w:jc w:val="left"/>
        <w:rPr>
          <w:sz w:val="24"/>
        </w:rPr>
      </w:pPr>
      <w:r>
        <w:rPr>
          <w:b/>
          <w:sz w:val="24"/>
        </w:rPr>
        <w:t>Flexible Services DSRIP Allotment – </w:t>
      </w:r>
      <w:r>
        <w:rPr>
          <w:sz w:val="24"/>
        </w:rPr>
        <w:t>an amount of DSRIP funding available to the Contractor for reimbursement for qualifying expenses on Flexible Services, as described in </w:t>
      </w:r>
      <w:r>
        <w:rPr>
          <w:b/>
          <w:sz w:val="24"/>
        </w:rPr>
        <w:t>Section 4.2.C</w:t>
      </w:r>
      <w:r>
        <w:rPr>
          <w:sz w:val="24"/>
        </w:rPr>
        <w:t>.</w:t>
      </w:r>
    </w:p>
    <w:p>
      <w:pPr>
        <w:pStyle w:val="BodyText"/>
        <w:spacing w:before="10"/>
        <w:rPr>
          <w:sz w:val="20"/>
        </w:rPr>
      </w:pPr>
    </w:p>
    <w:p>
      <w:pPr>
        <w:pStyle w:val="BodyText"/>
        <w:ind w:left="112" w:right="530"/>
      </w:pPr>
      <w:r>
        <w:rPr>
          <w:b/>
        </w:rPr>
        <w:t>Governing Board – </w:t>
      </w:r>
      <w:r>
        <w:rPr/>
        <w:t>a board or other legal entity with sole and exclusive authority to execute the functions in this Contract, make final decisions on behalf of Contractor, and the members of which have a fiduciary duty to Contractor.</w:t>
      </w:r>
    </w:p>
    <w:p>
      <w:pPr>
        <w:pStyle w:val="BodyText"/>
        <w:spacing w:before="9"/>
        <w:rPr>
          <w:sz w:val="20"/>
        </w:rPr>
      </w:pPr>
    </w:p>
    <w:p>
      <w:pPr>
        <w:pStyle w:val="BodyText"/>
        <w:spacing w:before="1"/>
        <w:ind w:left="112" w:right="282"/>
      </w:pPr>
      <w:r>
        <w:rPr>
          <w:b/>
        </w:rPr>
        <w:t>Grievance – </w:t>
      </w:r>
      <w:r>
        <w:rPr/>
        <w:t>any expression of dissatisfaction by an Attributed Member or an Attributed Member’s representative about any action or inaction by the Contractor. Possible subjects for Grievances include, but are not limited to, quality of care or services provided, aspects of interpersonal relationships such as rudeness of a provider or employee of the Contractor, or failure to respect the Attributed Member’s rights.</w:t>
      </w:r>
    </w:p>
    <w:p>
      <w:pPr>
        <w:pStyle w:val="BodyText"/>
        <w:spacing w:before="10"/>
        <w:rPr>
          <w:sz w:val="20"/>
        </w:rPr>
      </w:pPr>
    </w:p>
    <w:p>
      <w:pPr>
        <w:pStyle w:val="BodyText"/>
        <w:ind w:left="112" w:right="369"/>
      </w:pPr>
      <w:r>
        <w:rPr>
          <w:b/>
        </w:rPr>
        <w:t>Health Information Technology (HIT) – </w:t>
      </w:r>
      <w:r>
        <w:rPr/>
        <w:t>The application of information processing involving both computer hardware and software related to the storage, retrieval, sharing, and use of health care information, data, and knowledge for communication and decision-making.</w:t>
      </w:r>
    </w:p>
    <w:p>
      <w:pPr>
        <w:pStyle w:val="BodyText"/>
        <w:spacing w:before="10"/>
        <w:rPr>
          <w:sz w:val="20"/>
        </w:rPr>
      </w:pPr>
    </w:p>
    <w:p>
      <w:pPr>
        <w:spacing w:before="0"/>
        <w:ind w:left="112" w:right="696" w:firstLine="0"/>
        <w:jc w:val="left"/>
        <w:rPr>
          <w:sz w:val="24"/>
        </w:rPr>
      </w:pPr>
      <w:r>
        <w:rPr>
          <w:b/>
          <w:sz w:val="24"/>
        </w:rPr>
        <w:t>Hepatitis C Virus Drugs (HCV Drugs) – </w:t>
      </w:r>
      <w:r>
        <w:rPr>
          <w:sz w:val="24"/>
        </w:rPr>
        <w:t>Direct acting-antiviral (DAA) single and combination drugs, as further specified by EOHHS.</w:t>
      </w:r>
    </w:p>
    <w:p>
      <w:pPr>
        <w:pStyle w:val="BodyText"/>
        <w:spacing w:before="9"/>
        <w:rPr>
          <w:sz w:val="20"/>
        </w:rPr>
      </w:pPr>
    </w:p>
    <w:p>
      <w:pPr>
        <w:spacing w:before="0"/>
        <w:ind w:left="112" w:right="523" w:firstLine="0"/>
        <w:jc w:val="left"/>
        <w:rPr>
          <w:b/>
          <w:sz w:val="24"/>
        </w:rPr>
      </w:pPr>
      <w:r>
        <w:rPr>
          <w:b/>
          <w:sz w:val="24"/>
        </w:rPr>
        <w:t>Historic TCOC – </w:t>
      </w:r>
      <w:r>
        <w:rPr>
          <w:sz w:val="24"/>
        </w:rPr>
        <w:t>an amount calculated by EOHHS based on the Contractor’s historic baseline for TCOC as described in </w:t>
      </w:r>
      <w:r>
        <w:rPr>
          <w:b/>
          <w:sz w:val="24"/>
        </w:rPr>
        <w:t>Section 2.7.D.2.c</w:t>
      </w:r>
    </w:p>
    <w:p>
      <w:pPr>
        <w:pStyle w:val="BodyText"/>
        <w:spacing w:before="9"/>
        <w:rPr>
          <w:b/>
          <w:sz w:val="20"/>
        </w:rPr>
      </w:pPr>
    </w:p>
    <w:p>
      <w:pPr>
        <w:spacing w:before="0"/>
        <w:ind w:left="112" w:right="282" w:firstLine="0"/>
        <w:jc w:val="left"/>
        <w:rPr>
          <w:sz w:val="24"/>
        </w:rPr>
      </w:pPr>
      <w:r>
        <w:rPr>
          <w:b/>
          <w:sz w:val="24"/>
        </w:rPr>
        <w:t>Instrumental Activities of Daily Living (IADLs) – </w:t>
      </w:r>
      <w:r>
        <w:rPr>
          <w:sz w:val="24"/>
        </w:rPr>
        <w:t>certain basic environmental tasks required for daily living, including the ability to prepare meals, do housework, laundry, and shopping, get around</w:t>
      </w:r>
    </w:p>
    <w:p>
      <w:pPr>
        <w:spacing w:after="0"/>
        <w:jc w:val="left"/>
        <w:rPr>
          <w:sz w:val="24"/>
        </w:rPr>
        <w:sectPr>
          <w:pgSz w:w="12240" w:h="15840"/>
          <w:pgMar w:header="0" w:footer="688" w:top="1080" w:bottom="880" w:left="1040" w:right="1040"/>
        </w:sectPr>
      </w:pPr>
    </w:p>
    <w:p>
      <w:pPr>
        <w:pStyle w:val="BodyText"/>
        <w:spacing w:before="64"/>
        <w:ind w:left="112" w:right="125"/>
        <w:rPr>
          <w:b/>
        </w:rPr>
      </w:pPr>
      <w:r>
        <w:rPr/>
        <w:t>outside, use transportation, manage money, perform care and maintenance of wheelchairs and adaptive devices, and use the telephone</w:t>
      </w:r>
      <w:r>
        <w:rPr>
          <w:b/>
        </w:rPr>
        <w:t>.</w:t>
      </w:r>
    </w:p>
    <w:p>
      <w:pPr>
        <w:pStyle w:val="BodyText"/>
        <w:spacing w:before="10"/>
        <w:rPr>
          <w:b/>
          <w:sz w:val="20"/>
        </w:rPr>
      </w:pPr>
    </w:p>
    <w:p>
      <w:pPr>
        <w:spacing w:line="448" w:lineRule="auto" w:before="0"/>
        <w:ind w:left="112" w:right="903" w:firstLine="0"/>
        <w:jc w:val="left"/>
        <w:rPr>
          <w:sz w:val="24"/>
        </w:rPr>
      </w:pPr>
      <w:r>
        <w:rPr>
          <w:b/>
          <w:sz w:val="24"/>
        </w:rPr>
        <w:t>Key Contact – </w:t>
      </w:r>
      <w:r>
        <w:rPr>
          <w:sz w:val="24"/>
        </w:rPr>
        <w:t>one of the Contractor’s Key Personnel roles, as described in </w:t>
      </w:r>
      <w:r>
        <w:rPr>
          <w:b/>
          <w:sz w:val="24"/>
        </w:rPr>
        <w:t>Section 2.3.A</w:t>
      </w:r>
      <w:r>
        <w:rPr>
          <w:sz w:val="24"/>
        </w:rPr>
        <w:t>. </w:t>
      </w:r>
      <w:r>
        <w:rPr>
          <w:b/>
          <w:sz w:val="24"/>
        </w:rPr>
        <w:t>Key Personnel – </w:t>
      </w:r>
      <w:r>
        <w:rPr>
          <w:sz w:val="24"/>
        </w:rPr>
        <w:t>a defined subset of the Contractor’s staff roles as described in </w:t>
      </w:r>
      <w:r>
        <w:rPr>
          <w:b/>
          <w:sz w:val="24"/>
        </w:rPr>
        <w:t>Section 2.3.A</w:t>
      </w:r>
      <w:r>
        <w:rPr>
          <w:sz w:val="24"/>
        </w:rPr>
        <w:t>.</w:t>
      </w:r>
    </w:p>
    <w:p>
      <w:pPr>
        <w:pStyle w:val="BodyText"/>
        <w:spacing w:before="8"/>
        <w:ind w:left="112" w:right="96"/>
      </w:pPr>
      <w:r>
        <w:rPr>
          <w:b/>
        </w:rPr>
        <w:t>Long-Term Services and Supports (LTSS) – </w:t>
      </w:r>
      <w:r>
        <w:rPr/>
        <w:t>a wide variety of services and supports that help certain members meet their daily needs for assistance and improve the quality of their lives. Examples include assistance with bathing, dressing and other basic activities of daily life and self-care, as well as support for everyday tasks such as laundry, shopping, and transportation. LTSS are provided over an extended period, predominantly in homes and communities, but also in facility-based settings such as nursing facilities.</w:t>
      </w:r>
    </w:p>
    <w:p>
      <w:pPr>
        <w:pStyle w:val="BodyText"/>
        <w:spacing w:before="9"/>
        <w:rPr>
          <w:sz w:val="20"/>
        </w:rPr>
      </w:pPr>
    </w:p>
    <w:p>
      <w:pPr>
        <w:pStyle w:val="BodyText"/>
        <w:ind w:left="112"/>
      </w:pPr>
      <w:r>
        <w:rPr>
          <w:b/>
        </w:rPr>
        <w:t>LTSS CPs – </w:t>
      </w:r>
      <w:r>
        <w:rPr/>
        <w:t>Long-Term Services and Supports Community Partners.</w:t>
      </w:r>
    </w:p>
    <w:p>
      <w:pPr>
        <w:pStyle w:val="BodyText"/>
        <w:spacing w:before="9"/>
        <w:rPr>
          <w:sz w:val="20"/>
        </w:rPr>
      </w:pPr>
    </w:p>
    <w:p>
      <w:pPr>
        <w:pStyle w:val="BodyText"/>
        <w:spacing w:before="1"/>
        <w:ind w:left="112" w:right="350"/>
      </w:pPr>
      <w:r>
        <w:rPr>
          <w:b/>
        </w:rPr>
        <w:t>Losses – </w:t>
      </w:r>
      <w:r>
        <w:rPr/>
        <w:t>the amount by which the Contractor’s TCOC Performance exceeds the Contractor’s TCOC Benchmark as described in </w:t>
      </w:r>
      <w:r>
        <w:rPr>
          <w:b/>
        </w:rPr>
        <w:t>Section 2.7.A</w:t>
      </w:r>
      <w:r>
        <w:rPr/>
        <w:t>.</w:t>
      </w:r>
    </w:p>
    <w:p>
      <w:pPr>
        <w:pStyle w:val="BodyText"/>
        <w:spacing w:before="10"/>
        <w:rPr>
          <w:sz w:val="20"/>
        </w:rPr>
      </w:pPr>
    </w:p>
    <w:p>
      <w:pPr>
        <w:pStyle w:val="BodyText"/>
        <w:ind w:left="112" w:right="130"/>
      </w:pPr>
      <w:r>
        <w:rPr>
          <w:b/>
        </w:rPr>
        <w:t>Managed Care Organization (MCO) – </w:t>
      </w:r>
      <w:r>
        <w:rPr/>
        <w:t>any entity that provides, or arranges for the provision of, covered services under a capitated payment arrangement, that is licensed and accredited by the Massachusetts Division of Insurance as a Health Maintenance Organization (HMO), and is organized primarily for the purpose of providing health care services, that (a) meets advance directives requirements of 42 CFR Part 489, subpart I; (b) makes the services it provides to its enrollees as accessible (in terms of timeliness, amount, duration, and scope) as those services are to other Members within the area served by the entity; (c) meets the EOHHS’s solvency standards; (d) assures that its enrollees will not be liable for the MCO’s debts if the MCO becomes insolvent; (e) is located in the United States; (f) is independent from EOHHS’ enrollment broker, as identified by EOHHS; and (g) is not an excluded entity described in 42 CFR 438.808(b).</w:t>
      </w:r>
    </w:p>
    <w:p>
      <w:pPr>
        <w:pStyle w:val="BodyText"/>
        <w:spacing w:before="9"/>
        <w:rPr>
          <w:sz w:val="20"/>
        </w:rPr>
      </w:pPr>
    </w:p>
    <w:p>
      <w:pPr>
        <w:spacing w:before="1"/>
        <w:ind w:left="112" w:right="150" w:firstLine="0"/>
        <w:jc w:val="left"/>
        <w:rPr>
          <w:sz w:val="24"/>
        </w:rPr>
      </w:pPr>
      <w:r>
        <w:rPr>
          <w:b/>
          <w:sz w:val="24"/>
        </w:rPr>
        <w:t>Market-Rate TCOC – </w:t>
      </w:r>
      <w:r>
        <w:rPr>
          <w:sz w:val="24"/>
        </w:rPr>
        <w:t>an amount calculated by EOHHS based on the Contractor’s anticipated TCOC based on the total eligible population as described in </w:t>
      </w:r>
      <w:r>
        <w:rPr>
          <w:b/>
          <w:sz w:val="24"/>
        </w:rPr>
        <w:t>Section 2.7.D.2.d</w:t>
      </w:r>
      <w:r>
        <w:rPr>
          <w:sz w:val="24"/>
        </w:rPr>
        <w:t>.</w:t>
      </w:r>
    </w:p>
    <w:p>
      <w:pPr>
        <w:pStyle w:val="BodyText"/>
        <w:spacing w:before="10"/>
        <w:rPr>
          <w:sz w:val="20"/>
        </w:rPr>
      </w:pPr>
    </w:p>
    <w:p>
      <w:pPr>
        <w:pStyle w:val="BodyText"/>
        <w:ind w:left="112" w:right="125"/>
      </w:pPr>
      <w:r>
        <w:rPr>
          <w:b/>
        </w:rPr>
        <w:t>Marketing – </w:t>
      </w:r>
      <w:r>
        <w:rPr/>
        <w:t>any communication from the Contractor, its employees, providers, agents or Material Subcontractors to a Member who is not enrolled with the Contractor that EOHHS can reasonably interpret as influencing the Member to enroll with the Contractor or either not to enroll in, or to disenroll from, another MassHealth-contracted ACO, MCO, or the PCC Plan. Marketing shall not include any personal contact between a provider and a Member who is a prospective, current or former patient of that provider regarding the provisions, terms or requirements of MassHealth as they relate to the treatment needs of that particular Member.</w:t>
      </w:r>
    </w:p>
    <w:p>
      <w:pPr>
        <w:pStyle w:val="BodyText"/>
        <w:spacing w:before="10"/>
        <w:rPr>
          <w:sz w:val="20"/>
        </w:rPr>
      </w:pPr>
    </w:p>
    <w:p>
      <w:pPr>
        <w:pStyle w:val="BodyText"/>
        <w:ind w:left="112" w:right="191"/>
      </w:pPr>
      <w:r>
        <w:rPr>
          <w:b/>
        </w:rPr>
        <w:t>Marketing Materials – </w:t>
      </w:r>
      <w:r>
        <w:rPr/>
        <w:t>materials that are produced in any medium, by or on behalf of the Contractor and that EOHHS can reasonably interpret as Marketing to Members. This includes the production and dissemination by or on behalf of the Contractor of any promotional material or activities by any medium including, but not limited to, oral presentations and statements, community events, print media, audio visual tapes, radio, television, billboards, online, Yellow Pages, and advertisements that explicitly or implicitly refer to MassHealth Managed Care or Title XIX and Title XXI of the Social Security Act, and are targeted in any way toward Members.</w:t>
      </w:r>
    </w:p>
    <w:p>
      <w:pPr>
        <w:spacing w:after="0"/>
        <w:sectPr>
          <w:pgSz w:w="12240" w:h="15840"/>
          <w:pgMar w:header="0" w:footer="688" w:top="1080" w:bottom="880" w:left="1040" w:right="1060"/>
        </w:sectPr>
      </w:pPr>
    </w:p>
    <w:p>
      <w:pPr>
        <w:spacing w:before="64"/>
        <w:ind w:left="112" w:right="155" w:firstLine="0"/>
        <w:jc w:val="left"/>
        <w:rPr>
          <w:sz w:val="24"/>
        </w:rPr>
      </w:pPr>
      <w:r>
        <w:rPr>
          <w:b/>
          <w:sz w:val="24"/>
        </w:rPr>
        <w:t>Massachusetts Health Information Highway </w:t>
      </w:r>
      <w:r>
        <w:rPr>
          <w:sz w:val="24"/>
        </w:rPr>
        <w:t>(</w:t>
      </w:r>
      <w:r>
        <w:rPr>
          <w:b/>
          <w:sz w:val="24"/>
        </w:rPr>
        <w:t>Mass HIway) –</w:t>
      </w:r>
      <w:r>
        <w:rPr>
          <w:sz w:val="24"/>
        </w:rPr>
        <w:t>– Massachusetts’ statewide electronic health information exchange.</w:t>
      </w:r>
    </w:p>
    <w:p>
      <w:pPr>
        <w:pStyle w:val="BodyText"/>
        <w:spacing w:before="10"/>
        <w:rPr>
          <w:sz w:val="20"/>
        </w:rPr>
      </w:pPr>
    </w:p>
    <w:p>
      <w:pPr>
        <w:pStyle w:val="BodyText"/>
        <w:ind w:left="112"/>
      </w:pPr>
      <w:r>
        <w:rPr>
          <w:b/>
        </w:rPr>
        <w:t>MassHealth – </w:t>
      </w:r>
      <w:r>
        <w:rPr/>
        <w:t>The medical assistance or benefit programs administered by EOHHS.</w:t>
      </w:r>
    </w:p>
    <w:p>
      <w:pPr>
        <w:pStyle w:val="BodyText"/>
        <w:spacing w:before="9"/>
        <w:rPr>
          <w:sz w:val="20"/>
        </w:rPr>
      </w:pPr>
    </w:p>
    <w:p>
      <w:pPr>
        <w:pStyle w:val="BodyText"/>
        <w:ind w:left="112" w:right="385"/>
      </w:pPr>
      <w:r>
        <w:rPr>
          <w:b/>
        </w:rPr>
        <w:t>MassHealth ACO Program – </w:t>
      </w:r>
      <w:r>
        <w:rPr/>
        <w:t>collectively, MassHealth’s Accountable Care Partnership Plans, MassHealth’s Primary Care ACOs, and MassHealth’s MCO-Administered ACOs.</w:t>
      </w:r>
    </w:p>
    <w:p>
      <w:pPr>
        <w:pStyle w:val="BodyText"/>
        <w:spacing w:before="9"/>
        <w:rPr>
          <w:sz w:val="20"/>
        </w:rPr>
      </w:pPr>
    </w:p>
    <w:p>
      <w:pPr>
        <w:spacing w:before="0"/>
        <w:ind w:left="112" w:right="0" w:firstLine="0"/>
        <w:jc w:val="left"/>
        <w:rPr>
          <w:sz w:val="24"/>
        </w:rPr>
      </w:pPr>
      <w:r>
        <w:rPr>
          <w:b/>
          <w:sz w:val="24"/>
        </w:rPr>
        <w:t>MassHealth Executive Director – </w:t>
      </w:r>
      <w:r>
        <w:rPr>
          <w:sz w:val="24"/>
        </w:rPr>
        <w:t>one of the Contractor’s Key Personnel roles, as described in</w:t>
      </w:r>
    </w:p>
    <w:p>
      <w:pPr>
        <w:pStyle w:val="Heading2"/>
        <w:ind w:left="112"/>
        <w:rPr>
          <w:b w:val="0"/>
        </w:rPr>
      </w:pPr>
      <w:r>
        <w:rPr/>
        <w:t>Section 2.3.A</w:t>
      </w:r>
      <w:r>
        <w:rPr>
          <w:b w:val="0"/>
        </w:rPr>
        <w:t>.</w:t>
      </w:r>
    </w:p>
    <w:p>
      <w:pPr>
        <w:pStyle w:val="BodyText"/>
        <w:spacing w:before="10"/>
        <w:rPr>
          <w:sz w:val="20"/>
        </w:rPr>
      </w:pPr>
    </w:p>
    <w:p>
      <w:pPr>
        <w:pStyle w:val="BodyText"/>
        <w:ind w:left="112" w:right="210"/>
      </w:pPr>
      <w:r>
        <w:rPr>
          <w:b/>
        </w:rPr>
        <w:t>Material Subcontractor </w:t>
      </w:r>
      <w:r>
        <w:rPr/>
        <w:t>- any entity from which the Contractor procures, re-procures, or proposes to subcontract with, for the provision of all, or part, of its responsibilities under this Contract for Care Management, data analysis, member services and/or risk stratification, as further directed by EOHSS, and any other Contract responsibilities as specified by EOHHS.</w:t>
      </w:r>
    </w:p>
    <w:p>
      <w:pPr>
        <w:pStyle w:val="BodyText"/>
        <w:spacing w:before="10"/>
        <w:rPr>
          <w:sz w:val="20"/>
        </w:rPr>
      </w:pPr>
    </w:p>
    <w:p>
      <w:pPr>
        <w:spacing w:before="0"/>
        <w:ind w:left="112" w:right="0" w:firstLine="0"/>
        <w:jc w:val="left"/>
        <w:rPr>
          <w:sz w:val="24"/>
        </w:rPr>
      </w:pPr>
      <w:r>
        <w:rPr>
          <w:b/>
          <w:sz w:val="24"/>
        </w:rPr>
        <w:t>Medicaid </w:t>
      </w:r>
      <w:r>
        <w:rPr>
          <w:sz w:val="24"/>
        </w:rPr>
        <w:t>– see MassHealth.</w:t>
      </w:r>
    </w:p>
    <w:p>
      <w:pPr>
        <w:pStyle w:val="BodyText"/>
        <w:spacing w:before="9"/>
        <w:rPr>
          <w:sz w:val="20"/>
        </w:rPr>
      </w:pPr>
    </w:p>
    <w:p>
      <w:pPr>
        <w:pStyle w:val="BodyText"/>
        <w:spacing w:before="1"/>
        <w:ind w:left="112" w:right="91"/>
      </w:pPr>
      <w:r>
        <w:rPr>
          <w:b/>
        </w:rPr>
        <w:t>Medically Necessary – </w:t>
      </w:r>
      <w:r>
        <w:rPr/>
        <w:t>in accordance with 130 CMR 450.204, Medically Necessary services are those services (1) which are reasonably calculated to prevent, diagnose, prevent the worsening of, alleviate, correct, or cure conditions in the Attributed Member that endanger life, cause suffering or pain, cause physical deformity or malfunction, threaten to cause or to aggravate a disability, or result in illness or infirmity; and (2) for which there is no other medical service or site of service, comparable in effect, available, and suitable for the Attributed Member requesting the service, that is more conservative or less costly. Medically Necessary services must be of a quality that meets professionally recognized standards of health care, and must be substantiated by records including evidence of such medical necessity and quality.</w:t>
      </w:r>
    </w:p>
    <w:p>
      <w:pPr>
        <w:pStyle w:val="BodyText"/>
        <w:spacing w:before="10"/>
        <w:rPr>
          <w:sz w:val="20"/>
        </w:rPr>
      </w:pPr>
    </w:p>
    <w:p>
      <w:pPr>
        <w:pStyle w:val="BodyText"/>
        <w:ind w:left="112"/>
      </w:pPr>
      <w:r>
        <w:rPr>
          <w:b/>
        </w:rPr>
        <w:t>Medicare ACO – </w:t>
      </w:r>
      <w:r>
        <w:rPr/>
        <w:t>accountable care contracts administered by the Medicare program, including the Medicare Shared Savings Program, the Pioneer ACO program, and the CMS Next Generation ACO program.</w:t>
      </w:r>
    </w:p>
    <w:p>
      <w:pPr>
        <w:pStyle w:val="BodyText"/>
        <w:spacing w:before="9"/>
        <w:rPr>
          <w:sz w:val="20"/>
        </w:rPr>
      </w:pPr>
    </w:p>
    <w:p>
      <w:pPr>
        <w:pStyle w:val="BodyText"/>
        <w:ind w:left="112"/>
      </w:pPr>
      <w:r>
        <w:rPr>
          <w:b/>
        </w:rPr>
        <w:t>Member </w:t>
      </w:r>
      <w:r>
        <w:rPr/>
        <w:t>– a person determined by EOHHS to be eligible for MassHealth.</w:t>
      </w:r>
    </w:p>
    <w:p>
      <w:pPr>
        <w:pStyle w:val="BodyText"/>
        <w:spacing w:before="9"/>
        <w:rPr>
          <w:sz w:val="20"/>
        </w:rPr>
      </w:pPr>
    </w:p>
    <w:p>
      <w:pPr>
        <w:pStyle w:val="BodyText"/>
        <w:ind w:left="112" w:right="155"/>
      </w:pPr>
      <w:r>
        <w:rPr>
          <w:b/>
        </w:rPr>
        <w:t>Mobile Crisis Intervention (MCI) </w:t>
      </w:r>
      <w:r>
        <w:rPr/>
        <w:t>– services provided by the ESPs listed in </w:t>
      </w:r>
      <w:r>
        <w:rPr>
          <w:b/>
        </w:rPr>
        <w:t>Appendix C </w:t>
      </w:r>
      <w:r>
        <w:rPr/>
        <w:t>to individuals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Mobile Crisis Intervention utilizes a multidisciplinary model, with both professional and paraprofessional staff.</w:t>
      </w:r>
    </w:p>
    <w:p>
      <w:pPr>
        <w:pStyle w:val="BodyText"/>
        <w:ind w:left="112"/>
      </w:pPr>
      <w:r>
        <w:rPr/>
        <w:t>Services are available 24 hours a day, 7 days a week.</w:t>
      </w:r>
    </w:p>
    <w:p>
      <w:pPr>
        <w:pStyle w:val="BodyText"/>
        <w:spacing w:before="11"/>
        <w:rPr>
          <w:sz w:val="20"/>
        </w:rPr>
      </w:pPr>
    </w:p>
    <w:p>
      <w:pPr>
        <w:spacing w:before="0"/>
        <w:ind w:left="112" w:right="0" w:firstLine="0"/>
        <w:jc w:val="left"/>
        <w:rPr>
          <w:sz w:val="24"/>
        </w:rPr>
      </w:pPr>
      <w:r>
        <w:rPr>
          <w:b/>
          <w:sz w:val="24"/>
        </w:rPr>
        <w:t>Non-HCV High Cost Drugs </w:t>
      </w:r>
      <w:r>
        <w:rPr>
          <w:sz w:val="24"/>
        </w:rPr>
        <w:t>– drugs included in </w:t>
      </w:r>
      <w:r>
        <w:rPr>
          <w:b/>
          <w:sz w:val="24"/>
        </w:rPr>
        <w:t>Appendix E</w:t>
      </w:r>
      <w:r>
        <w:rPr>
          <w:sz w:val="24"/>
        </w:rPr>
        <w:t>.</w:t>
      </w:r>
    </w:p>
    <w:p>
      <w:pPr>
        <w:pStyle w:val="BodyText"/>
        <w:spacing w:before="9"/>
        <w:rPr>
          <w:sz w:val="20"/>
        </w:rPr>
      </w:pPr>
    </w:p>
    <w:p>
      <w:pPr>
        <w:pStyle w:val="BodyText"/>
        <w:spacing w:before="1"/>
        <w:ind w:left="112" w:right="92"/>
      </w:pPr>
      <w:r>
        <w:rPr>
          <w:b/>
        </w:rPr>
        <w:t>Ombudsman – </w:t>
      </w:r>
      <w:r>
        <w:rPr/>
        <w:t>An independent, EOHHS-contracted resource that helps individuals address concerns or conflicts that may interfere with their enrollment in an ACO, or with their access to ACO benefits and services. The Ombudsman works with EOHHS, ACOs and MCOs to help resolve concerns so that Members can receive their health care benefits and exercise the rights to which they are entitled. While remaining neutral, the Ombudsman provides Members with assistance on access, billing and service issues, and other matters of concern.</w:t>
      </w:r>
    </w:p>
    <w:p>
      <w:pPr>
        <w:spacing w:after="0"/>
        <w:sectPr>
          <w:pgSz w:w="12240" w:h="15840"/>
          <w:pgMar w:header="0" w:footer="688" w:top="1080" w:bottom="880" w:left="1040" w:right="1080"/>
        </w:sectPr>
      </w:pPr>
    </w:p>
    <w:p>
      <w:pPr>
        <w:pStyle w:val="BodyText"/>
        <w:spacing w:before="64"/>
        <w:ind w:left="112" w:right="195"/>
        <w:jc w:val="both"/>
      </w:pPr>
      <w:r>
        <w:rPr>
          <w:b/>
        </w:rPr>
        <w:t>Operational Start Date - </w:t>
      </w:r>
      <w:r>
        <w:rPr/>
        <w:t>the date on which the Contractor starts to provide the activities described in this Contract to Attributed Members. This date is at the discretion of EOHHS, but is anticipated to be March 1, 2018.</w:t>
      </w:r>
    </w:p>
    <w:p>
      <w:pPr>
        <w:pStyle w:val="BodyText"/>
        <w:spacing w:before="10"/>
        <w:rPr>
          <w:sz w:val="20"/>
        </w:rPr>
      </w:pPr>
    </w:p>
    <w:p>
      <w:pPr>
        <w:spacing w:before="0"/>
        <w:ind w:left="112" w:right="385" w:firstLine="0"/>
        <w:jc w:val="left"/>
        <w:rPr>
          <w:sz w:val="24"/>
        </w:rPr>
      </w:pPr>
      <w:r>
        <w:rPr>
          <w:b/>
          <w:sz w:val="24"/>
        </w:rPr>
        <w:t>Participating PCP – </w:t>
      </w:r>
      <w:r>
        <w:rPr>
          <w:sz w:val="24"/>
        </w:rPr>
        <w:t>a PCP that contracts with the Contractor for the purposes of this Contract as described in </w:t>
      </w:r>
      <w:r>
        <w:rPr>
          <w:b/>
          <w:sz w:val="24"/>
        </w:rPr>
        <w:t>Section 2.2.A</w:t>
      </w:r>
      <w:r>
        <w:rPr>
          <w:sz w:val="24"/>
        </w:rPr>
        <w:t>.</w:t>
      </w:r>
    </w:p>
    <w:p>
      <w:pPr>
        <w:pStyle w:val="BodyText"/>
        <w:spacing w:before="9"/>
        <w:rPr>
          <w:sz w:val="20"/>
        </w:rPr>
      </w:pPr>
    </w:p>
    <w:p>
      <w:pPr>
        <w:spacing w:before="1"/>
        <w:ind w:left="112" w:right="0" w:firstLine="0"/>
        <w:jc w:val="left"/>
        <w:rPr>
          <w:sz w:val="24"/>
        </w:rPr>
      </w:pPr>
      <w:r>
        <w:rPr>
          <w:b/>
          <w:sz w:val="24"/>
        </w:rPr>
        <w:t>Participating Safety Net Hospital – </w:t>
      </w:r>
      <w:r>
        <w:rPr>
          <w:sz w:val="24"/>
        </w:rPr>
        <w:t>a Safety Net Hospital that affiliates with the Contractor for the purposes of this Contract as described in </w:t>
      </w:r>
      <w:r>
        <w:rPr>
          <w:b/>
          <w:sz w:val="24"/>
        </w:rPr>
        <w:t>Section 2.2.C</w:t>
      </w:r>
      <w:r>
        <w:rPr>
          <w:sz w:val="24"/>
        </w:rPr>
        <w:t>.</w:t>
      </w:r>
    </w:p>
    <w:p>
      <w:pPr>
        <w:pStyle w:val="BodyText"/>
        <w:spacing w:before="10"/>
        <w:rPr>
          <w:sz w:val="20"/>
        </w:rPr>
      </w:pPr>
    </w:p>
    <w:p>
      <w:pPr>
        <w:spacing w:before="0"/>
        <w:ind w:left="112" w:right="177" w:firstLine="0"/>
        <w:jc w:val="left"/>
        <w:rPr>
          <w:sz w:val="24"/>
        </w:rPr>
      </w:pPr>
      <w:r>
        <w:rPr>
          <w:b/>
          <w:sz w:val="24"/>
        </w:rPr>
        <w:t>Patient and Family Advisory Committee – </w:t>
      </w:r>
      <w:r>
        <w:rPr>
          <w:sz w:val="24"/>
        </w:rPr>
        <w:t>a committee that gathers the perspectives of patients and families on the Contractor’s operations and regularly informs the Contractor’s Governing Board.</w:t>
      </w:r>
    </w:p>
    <w:p>
      <w:pPr>
        <w:pStyle w:val="BodyText"/>
        <w:spacing w:before="9"/>
        <w:rPr>
          <w:sz w:val="20"/>
        </w:rPr>
      </w:pPr>
    </w:p>
    <w:p>
      <w:pPr>
        <w:spacing w:before="1"/>
        <w:ind w:left="112" w:right="591" w:firstLine="0"/>
        <w:jc w:val="left"/>
        <w:rPr>
          <w:sz w:val="24"/>
        </w:rPr>
      </w:pPr>
      <w:r>
        <w:rPr>
          <w:b/>
          <w:sz w:val="24"/>
        </w:rPr>
        <w:t>Patient Experience Survey – </w:t>
      </w:r>
      <w:r>
        <w:rPr>
          <w:sz w:val="24"/>
        </w:rPr>
        <w:t>a survey of Attributed Members’ experiences of care, performed to evaluate the Contractor’s performance, as described in </w:t>
      </w:r>
      <w:r>
        <w:rPr>
          <w:b/>
          <w:sz w:val="24"/>
        </w:rPr>
        <w:t>Appendix B</w:t>
      </w:r>
      <w:r>
        <w:rPr>
          <w:sz w:val="24"/>
        </w:rPr>
        <w:t>.</w:t>
      </w:r>
    </w:p>
    <w:p>
      <w:pPr>
        <w:pStyle w:val="BodyText"/>
        <w:spacing w:before="10"/>
        <w:rPr>
          <w:sz w:val="20"/>
        </w:rPr>
      </w:pPr>
    </w:p>
    <w:p>
      <w:pPr>
        <w:pStyle w:val="BodyText"/>
        <w:ind w:left="112" w:right="385"/>
      </w:pPr>
      <w:r>
        <w:rPr>
          <w:b/>
        </w:rPr>
        <w:t>Peer Supports – </w:t>
      </w:r>
      <w:r>
        <w:rPr/>
        <w:t>activities to support recovery and rehabilitation provided by other consumers of behavioral health services.</w:t>
      </w:r>
    </w:p>
    <w:p>
      <w:pPr>
        <w:pStyle w:val="BodyText"/>
        <w:spacing w:before="9"/>
        <w:rPr>
          <w:sz w:val="20"/>
        </w:rPr>
      </w:pPr>
    </w:p>
    <w:p>
      <w:pPr>
        <w:pStyle w:val="BodyText"/>
        <w:ind w:left="112" w:right="155"/>
      </w:pPr>
      <w:r>
        <w:rPr>
          <w:b/>
        </w:rPr>
        <w:t>Prevalent Languages – </w:t>
      </w:r>
      <w:r>
        <w:rPr/>
        <w:t>those languages spoken by a significant percentage of Attributed Members. EOHHS has determined the current Prevalent Languages spoken by MassHealth Attributed Members are Spanish and English. EOHHS may identify additional or different languages as Prevalent Languages at any time during the term of the Contract.</w:t>
      </w:r>
    </w:p>
    <w:p>
      <w:pPr>
        <w:pStyle w:val="BodyText"/>
        <w:spacing w:before="9"/>
        <w:rPr>
          <w:sz w:val="20"/>
        </w:rPr>
      </w:pPr>
    </w:p>
    <w:p>
      <w:pPr>
        <w:pStyle w:val="BodyText"/>
        <w:ind w:left="112" w:right="170"/>
      </w:pPr>
      <w:r>
        <w:rPr>
          <w:b/>
        </w:rPr>
        <w:t>Primary Care </w:t>
      </w:r>
      <w:r>
        <w:rPr/>
        <w:t>– the provision of coordinated, comprehensive medical services, on both a first contact and a continuous basis, to an Attributed Member. The provision of Primary Care incorporates an initial medical history intake, medical diagnosis and treatment, communication of information about illness prevention, health maintenance, and referral services.</w:t>
      </w:r>
    </w:p>
    <w:p>
      <w:pPr>
        <w:pStyle w:val="BodyText"/>
        <w:spacing w:before="9"/>
        <w:rPr>
          <w:sz w:val="20"/>
        </w:rPr>
      </w:pPr>
    </w:p>
    <w:p>
      <w:pPr>
        <w:pStyle w:val="BodyText"/>
        <w:ind w:left="112" w:right="83"/>
      </w:pPr>
      <w:r>
        <w:rPr>
          <w:b/>
        </w:rPr>
        <w:t>Primary Care Provider (PCP) – </w:t>
      </w:r>
      <w:r>
        <w:rPr/>
        <w:t>the individual Primary Care Provider or team selected by the Attributed Member, or assigned to the Attributed Member by the Contractor, to provide and coordinate all of the Attributed Member’s health care needs and to initiate and monitor referrals for specialty services when required. PCPs include nurse practitioners practicing in collaboration with a physician under Massachusetts General Laws Chapter 112, Section 80B and its implementing regulations or physicians who are board certified or eligible for certification in one of the following specialties: Family Practice, Internal Medicine, General Practice, Adolescent and Pediatric Medicine, or Obstetrics/Gynecology (for women only). PCPs for persons with disabilities, including but not limited to, persons with HIV/AIDS, may include practitioners who are board certified or eligible for certification in other relevant specialties.</w:t>
      </w:r>
    </w:p>
    <w:p>
      <w:pPr>
        <w:pStyle w:val="BodyText"/>
        <w:spacing w:before="9"/>
        <w:rPr>
          <w:sz w:val="20"/>
        </w:rPr>
      </w:pPr>
    </w:p>
    <w:p>
      <w:pPr>
        <w:pStyle w:val="BodyText"/>
        <w:ind w:left="112" w:right="385"/>
      </w:pPr>
      <w:r>
        <w:rPr>
          <w:b/>
        </w:rPr>
        <w:t>Privacy and Security Rules – </w:t>
      </w:r>
      <w:r>
        <w:rPr/>
        <w:t>the privacy and security regulations promulgated under the Health Insurance Portability and Accountability Act of 1996 (HIPAA) (45 CFR Parts 160 and 164).</w:t>
      </w:r>
    </w:p>
    <w:p>
      <w:pPr>
        <w:pStyle w:val="BodyText"/>
        <w:spacing w:before="9"/>
        <w:rPr>
          <w:sz w:val="20"/>
        </w:rPr>
      </w:pPr>
    </w:p>
    <w:p>
      <w:pPr>
        <w:spacing w:before="0"/>
        <w:ind w:left="112" w:right="343" w:firstLine="0"/>
        <w:jc w:val="left"/>
        <w:rPr>
          <w:sz w:val="24"/>
        </w:rPr>
      </w:pPr>
      <w:r>
        <w:rPr>
          <w:b/>
          <w:sz w:val="24"/>
        </w:rPr>
        <w:t>Progress Reports – </w:t>
      </w:r>
      <w:r>
        <w:rPr>
          <w:sz w:val="24"/>
        </w:rPr>
        <w:t>information provided by the Contractor on the Contractor’s activities under this Contract, as described in </w:t>
      </w:r>
      <w:r>
        <w:rPr>
          <w:b/>
          <w:sz w:val="24"/>
        </w:rPr>
        <w:t>Section 4.1.C</w:t>
      </w:r>
      <w:r>
        <w:rPr>
          <w:sz w:val="24"/>
        </w:rPr>
        <w:t>.</w:t>
      </w:r>
    </w:p>
    <w:p>
      <w:pPr>
        <w:pStyle w:val="BodyText"/>
        <w:spacing w:before="9"/>
        <w:rPr>
          <w:sz w:val="20"/>
        </w:rPr>
      </w:pPr>
    </w:p>
    <w:p>
      <w:pPr>
        <w:pStyle w:val="BodyText"/>
        <w:ind w:left="112"/>
      </w:pPr>
      <w:r>
        <w:rPr>
          <w:b/>
        </w:rPr>
        <w:t>Quality Committee – </w:t>
      </w:r>
      <w:r>
        <w:rPr/>
        <w:t>a committee reporting directly to the Contractor’s Governing Board, which regularly reviews and sets goals to improve the Contractor’s performance on clinical quality or health outcomes, Attributed Member experience measures, other Quality Measures, and disparities.</w:t>
      </w:r>
    </w:p>
    <w:p>
      <w:pPr>
        <w:spacing w:after="0"/>
        <w:sectPr>
          <w:pgSz w:w="12240" w:h="15840"/>
          <w:pgMar w:header="0" w:footer="688" w:top="1080" w:bottom="880" w:left="1040" w:right="1080"/>
        </w:sectPr>
      </w:pPr>
    </w:p>
    <w:p>
      <w:pPr>
        <w:spacing w:before="64"/>
        <w:ind w:left="112" w:right="377" w:firstLine="0"/>
        <w:jc w:val="left"/>
        <w:rPr>
          <w:b/>
          <w:sz w:val="24"/>
        </w:rPr>
      </w:pPr>
      <w:r>
        <w:rPr>
          <w:b/>
          <w:sz w:val="24"/>
        </w:rPr>
        <w:t>Quality Measures – </w:t>
      </w:r>
      <w:r>
        <w:rPr>
          <w:sz w:val="24"/>
        </w:rPr>
        <w:t>Measures used to evaluate the quality of the Contractor’s Attributed Members’ care as described in </w:t>
      </w:r>
      <w:r>
        <w:rPr>
          <w:b/>
          <w:sz w:val="24"/>
        </w:rPr>
        <w:t>Appendix B.</w:t>
      </w:r>
    </w:p>
    <w:p>
      <w:pPr>
        <w:pStyle w:val="BodyText"/>
        <w:spacing w:before="10"/>
        <w:rPr>
          <w:b/>
          <w:sz w:val="20"/>
        </w:rPr>
      </w:pPr>
    </w:p>
    <w:p>
      <w:pPr>
        <w:pStyle w:val="BodyText"/>
        <w:ind w:left="112" w:right="203"/>
        <w:rPr>
          <w:b/>
        </w:rPr>
      </w:pPr>
      <w:r>
        <w:rPr>
          <w:b/>
        </w:rPr>
        <w:t>Quality Sample </w:t>
      </w:r>
      <w:r>
        <w:rPr/>
        <w:t>– a subset of Members defined by EOHHS used for measurement of Clinical Quality Measures as set forth in </w:t>
      </w:r>
      <w:r>
        <w:rPr>
          <w:b/>
        </w:rPr>
        <w:t>Appendix B.</w:t>
      </w:r>
    </w:p>
    <w:p>
      <w:pPr>
        <w:pStyle w:val="BodyText"/>
        <w:spacing w:before="9"/>
        <w:rPr>
          <w:b/>
          <w:sz w:val="20"/>
        </w:rPr>
      </w:pPr>
    </w:p>
    <w:p>
      <w:pPr>
        <w:pStyle w:val="BodyText"/>
        <w:ind w:left="112" w:right="624"/>
      </w:pPr>
      <w:r>
        <w:rPr>
          <w:b/>
        </w:rPr>
        <w:t>Quality Score – </w:t>
      </w:r>
      <w:r>
        <w:rPr/>
        <w:t>a score calculated by EOHHS based on the Contractor’s performance on Quality Measures, as described in </w:t>
      </w:r>
      <w:r>
        <w:rPr>
          <w:b/>
        </w:rPr>
        <w:t>Appendix B</w:t>
      </w:r>
      <w:r>
        <w:rPr/>
        <w:t>.</w:t>
      </w:r>
    </w:p>
    <w:p>
      <w:pPr>
        <w:pStyle w:val="BodyText"/>
        <w:spacing w:before="9"/>
        <w:rPr>
          <w:sz w:val="20"/>
        </w:rPr>
      </w:pPr>
    </w:p>
    <w:p>
      <w:pPr>
        <w:pStyle w:val="BodyText"/>
        <w:ind w:left="112" w:right="90"/>
      </w:pPr>
      <w:r>
        <w:rPr>
          <w:b/>
        </w:rPr>
        <w:t>Rating Category (RC) – </w:t>
      </w:r>
      <w:r>
        <w:rPr/>
        <w:t>An identifier used by EOHHS to identify a specific grouping of Enrollees for which a discrete TCOC applies pursuant to the Contract. Rating Categories include RC I Adult, RC I Child, RC II Adult, RC II Child, RC IX, and RC X. RC II Adult, as used in Section 2.7, includes Enrollees who are disabled, age 21 to 64, and in MassHealth Standard or CommonHealth as described in 130 CMR 505.</w:t>
      </w:r>
    </w:p>
    <w:p>
      <w:pPr>
        <w:pStyle w:val="BodyText"/>
        <w:spacing w:before="10"/>
        <w:rPr>
          <w:sz w:val="20"/>
        </w:rPr>
      </w:pPr>
    </w:p>
    <w:p>
      <w:pPr>
        <w:spacing w:line="448" w:lineRule="auto" w:before="0"/>
        <w:ind w:left="112" w:right="649" w:firstLine="0"/>
        <w:jc w:val="left"/>
        <w:rPr>
          <w:sz w:val="24"/>
        </w:rPr>
      </w:pPr>
      <w:r>
        <w:rPr>
          <w:b/>
          <w:sz w:val="24"/>
        </w:rPr>
        <w:t>Region – </w:t>
      </w:r>
      <w:r>
        <w:rPr>
          <w:sz w:val="24"/>
        </w:rPr>
        <w:t>A geographic area used for the purpose of the development of TCOC. See </w:t>
      </w:r>
      <w:r>
        <w:rPr>
          <w:b/>
          <w:sz w:val="24"/>
        </w:rPr>
        <w:t>Section 2.7. Risk Track – </w:t>
      </w:r>
      <w:r>
        <w:rPr>
          <w:sz w:val="24"/>
        </w:rPr>
        <w:t>one of the financial accountability arrangements described in </w:t>
      </w:r>
      <w:r>
        <w:rPr>
          <w:b/>
          <w:sz w:val="24"/>
        </w:rPr>
        <w:t>Section 2.7.B</w:t>
      </w:r>
      <w:r>
        <w:rPr>
          <w:sz w:val="24"/>
        </w:rPr>
        <w:t>.</w:t>
      </w:r>
    </w:p>
    <w:p>
      <w:pPr>
        <w:pStyle w:val="BodyText"/>
        <w:spacing w:before="8"/>
        <w:ind w:left="112"/>
      </w:pPr>
      <w:r>
        <w:rPr>
          <w:b/>
        </w:rPr>
        <w:t>Safety Net Hospitals – </w:t>
      </w:r>
      <w:r>
        <w:rPr/>
        <w:t>Boston Medical Center; Cambridge Health Alliance; Holyoke Medical Center; Lawrence General Hospital; Mercy Medical Center; Signature Healthcare Brockton Hospital; and Steward Carney Hospital.</w:t>
      </w:r>
    </w:p>
    <w:p>
      <w:pPr>
        <w:pStyle w:val="BodyText"/>
        <w:spacing w:before="9"/>
        <w:rPr>
          <w:sz w:val="20"/>
        </w:rPr>
      </w:pPr>
    </w:p>
    <w:p>
      <w:pPr>
        <w:pStyle w:val="BodyText"/>
        <w:ind w:left="112"/>
      </w:pPr>
      <w:r>
        <w:rPr>
          <w:b/>
        </w:rPr>
        <w:t>Savings – </w:t>
      </w:r>
      <w:r>
        <w:rPr/>
        <w:t>the amount by which the Contractor’s TCOC Benchmark exceeds the Contractor’s TCOC Performance as described in </w:t>
      </w:r>
      <w:r>
        <w:rPr>
          <w:b/>
        </w:rPr>
        <w:t>Section 2.7.A</w:t>
      </w:r>
      <w:r>
        <w:rPr/>
        <w:t>.</w:t>
      </w:r>
    </w:p>
    <w:p>
      <w:pPr>
        <w:pStyle w:val="BodyText"/>
        <w:spacing w:before="9"/>
        <w:rPr>
          <w:sz w:val="20"/>
        </w:rPr>
      </w:pPr>
    </w:p>
    <w:p>
      <w:pPr>
        <w:spacing w:before="0"/>
        <w:ind w:left="112" w:right="284" w:firstLine="0"/>
        <w:jc w:val="left"/>
        <w:rPr>
          <w:sz w:val="24"/>
        </w:rPr>
      </w:pPr>
      <w:r>
        <w:rPr>
          <w:b/>
          <w:sz w:val="24"/>
        </w:rPr>
        <w:t>Screening, Brief Intervention, and Referral to Treatment (SBIRT) – </w:t>
      </w:r>
      <w:r>
        <w:rPr>
          <w:sz w:val="24"/>
        </w:rPr>
        <w:t>an evidence-based approach to addressing substance use in health care settings.</w:t>
      </w:r>
    </w:p>
    <w:p>
      <w:pPr>
        <w:pStyle w:val="BodyText"/>
        <w:spacing w:before="9"/>
        <w:rPr>
          <w:sz w:val="20"/>
        </w:rPr>
      </w:pPr>
    </w:p>
    <w:p>
      <w:pPr>
        <w:pStyle w:val="BodyText"/>
        <w:ind w:left="112" w:right="216"/>
      </w:pPr>
      <w:r>
        <w:rPr>
          <w:b/>
        </w:rPr>
        <w:t>Serious Emotional Disturbance (SED) </w:t>
      </w:r>
      <w:r>
        <w:rPr/>
        <w:t>– a Behavioral Health condition that meets the definition set forth in the Individuals with Disabilities Education Act (IDEA), 20 U.S.C. § 1401(3)(A)(i) and its implementing regulations or the definition set forth in regulations governing the Substance Abuse and Mental Health Services Administration (SAMHSA) of the United States Department of Health and Human Services, 58 Fed. Reg. 29422-02 (May 10, 1993), as currently drafted and subsequently amended.</w:t>
      </w:r>
    </w:p>
    <w:p>
      <w:pPr>
        <w:pStyle w:val="BodyText"/>
        <w:spacing w:before="9"/>
        <w:rPr>
          <w:sz w:val="20"/>
        </w:rPr>
      </w:pPr>
    </w:p>
    <w:p>
      <w:pPr>
        <w:pStyle w:val="BodyText"/>
        <w:ind w:left="112" w:right="91"/>
      </w:pPr>
      <w:r>
        <w:rPr>
          <w:b/>
        </w:rPr>
        <w:t>Severe and Persistent Mental Illness (SPMI) </w:t>
      </w:r>
      <w:r>
        <w:rPr/>
        <w:t>– a mental illness that includes a substantial disorder of thought, mood, perception, which grossly impairs judgment, behavior, capacity to recognize reality or the ability to meet the ordinary demands of life; and is the primary cause of functional impairment that substantially interferes with or limits the performance of one or more major life activities, and is expected to do so in the succeeding year; and meets diagnostic criteria specified with the Diagnostic and Statistical Manual of Mental Disorders (4th ed., text revision) American Psychiatric Association, Washington, DC (2000), which indicates that the individual has a serious, long term mental illness that is not based on symptoms primarily caused by: (a) developmental disorders usually first diagnosed in infancy, childhood or adolescence, such as mental retardation or pervasive developmental disorders; or</w:t>
      </w:r>
    </w:p>
    <w:p>
      <w:pPr>
        <w:pStyle w:val="ListParagraph"/>
        <w:numPr>
          <w:ilvl w:val="0"/>
          <w:numId w:val="17"/>
        </w:numPr>
        <w:tabs>
          <w:tab w:pos="451" w:val="left" w:leader="none"/>
        </w:tabs>
        <w:spacing w:line="240" w:lineRule="auto" w:before="0" w:after="0"/>
        <w:ind w:left="112" w:right="122" w:firstLine="0"/>
        <w:jc w:val="left"/>
        <w:rPr>
          <w:sz w:val="24"/>
        </w:rPr>
      </w:pPr>
      <w:r>
        <w:rPr>
          <w:sz w:val="24"/>
        </w:rPr>
        <w:t>cognitive disorders, including delirium, dementia or amnesia; or (c) mental disorders due to general medical condition not elsewhere classified; or (d) substance-related</w:t>
      </w:r>
      <w:r>
        <w:rPr>
          <w:spacing w:val="-7"/>
          <w:sz w:val="24"/>
        </w:rPr>
        <w:t> </w:t>
      </w:r>
      <w:r>
        <w:rPr>
          <w:sz w:val="24"/>
        </w:rPr>
        <w:t>disorders.</w:t>
      </w:r>
    </w:p>
    <w:p>
      <w:pPr>
        <w:pStyle w:val="BodyText"/>
        <w:spacing w:before="10"/>
        <w:rPr>
          <w:sz w:val="20"/>
        </w:rPr>
      </w:pPr>
    </w:p>
    <w:p>
      <w:pPr>
        <w:pStyle w:val="BodyText"/>
        <w:ind w:left="112" w:right="662"/>
      </w:pPr>
      <w:r>
        <w:rPr>
          <w:b/>
        </w:rPr>
        <w:t>Shared Losses – </w:t>
      </w:r>
      <w:r>
        <w:rPr/>
        <w:t>the amount to be paid by the Contractor to EOHHS under the Contractor’s Risk Track, in the event the Contractor has Losses, as described in </w:t>
      </w:r>
      <w:r>
        <w:rPr>
          <w:b/>
        </w:rPr>
        <w:t>Section 2.7</w:t>
      </w:r>
      <w:r>
        <w:rPr/>
        <w:t>.</w:t>
      </w:r>
    </w:p>
    <w:p>
      <w:pPr>
        <w:spacing w:after="0"/>
        <w:sectPr>
          <w:pgSz w:w="12240" w:h="15840"/>
          <w:pgMar w:header="0" w:footer="688" w:top="1080" w:bottom="880" w:left="1040" w:right="1060"/>
        </w:sectPr>
      </w:pPr>
    </w:p>
    <w:p>
      <w:pPr>
        <w:pStyle w:val="BodyText"/>
        <w:spacing w:before="64"/>
        <w:ind w:left="112" w:right="522"/>
      </w:pPr>
      <w:r>
        <w:rPr>
          <w:b/>
        </w:rPr>
        <w:t>Shared Savings – </w:t>
      </w:r>
      <w:r>
        <w:rPr/>
        <w:t>the amount to be paid by EOHHS to the Contractor under the Contractor’s Risk Track, in the event the Contractor has Savings, as described in </w:t>
      </w:r>
      <w:r>
        <w:rPr>
          <w:b/>
        </w:rPr>
        <w:t>Section 2.7</w:t>
      </w:r>
      <w:r>
        <w:rPr/>
        <w:t>.</w:t>
      </w:r>
    </w:p>
    <w:p>
      <w:pPr>
        <w:pStyle w:val="BodyText"/>
        <w:spacing w:before="10"/>
        <w:rPr>
          <w:sz w:val="20"/>
        </w:rPr>
      </w:pPr>
    </w:p>
    <w:p>
      <w:pPr>
        <w:spacing w:before="0"/>
        <w:ind w:left="112" w:right="248" w:firstLine="0"/>
        <w:jc w:val="left"/>
        <w:rPr>
          <w:sz w:val="24"/>
        </w:rPr>
      </w:pPr>
      <w:r>
        <w:rPr>
          <w:b/>
          <w:sz w:val="24"/>
        </w:rPr>
        <w:t>Significant BH Needs </w:t>
      </w:r>
      <w:r>
        <w:rPr>
          <w:sz w:val="24"/>
        </w:rPr>
        <w:t>– substance use disorder, SED, SPMI and other BH conditions as specified by EOHHS.</w:t>
      </w:r>
    </w:p>
    <w:p>
      <w:pPr>
        <w:pStyle w:val="BodyText"/>
        <w:spacing w:before="9"/>
        <w:rPr>
          <w:sz w:val="20"/>
        </w:rPr>
      </w:pPr>
    </w:p>
    <w:p>
      <w:pPr>
        <w:spacing w:before="0"/>
        <w:ind w:left="112" w:right="544" w:firstLine="0"/>
        <w:jc w:val="left"/>
        <w:rPr>
          <w:sz w:val="24"/>
        </w:rPr>
      </w:pPr>
      <w:r>
        <w:rPr>
          <w:b/>
          <w:sz w:val="24"/>
        </w:rPr>
        <w:t>Startup and Ongoing Support Payments </w:t>
      </w:r>
      <w:r>
        <w:rPr>
          <w:sz w:val="24"/>
        </w:rPr>
        <w:t>– DSRIP payments that support the Contractor’s development, infrastructure, and investments in new care delivery models, as described in </w:t>
      </w:r>
      <w:r>
        <w:rPr>
          <w:b/>
          <w:sz w:val="24"/>
        </w:rPr>
        <w:t>Section 4.2.A</w:t>
      </w:r>
      <w:r>
        <w:rPr>
          <w:sz w:val="24"/>
        </w:rPr>
        <w:t>.</w:t>
      </w:r>
    </w:p>
    <w:p>
      <w:pPr>
        <w:pStyle w:val="BodyText"/>
        <w:spacing w:before="9"/>
        <w:rPr>
          <w:sz w:val="20"/>
        </w:rPr>
      </w:pPr>
    </w:p>
    <w:p>
      <w:pPr>
        <w:spacing w:before="0"/>
        <w:ind w:left="112" w:right="0" w:firstLine="0"/>
        <w:jc w:val="left"/>
        <w:rPr>
          <w:sz w:val="24"/>
        </w:rPr>
      </w:pPr>
      <w:r>
        <w:rPr>
          <w:b/>
          <w:sz w:val="24"/>
        </w:rPr>
        <w:t>State Agency Liaison – </w:t>
      </w:r>
      <w:r>
        <w:rPr>
          <w:sz w:val="24"/>
        </w:rPr>
        <w:t>one of the Contractor’s Key Personnel roles, as described in </w:t>
      </w:r>
      <w:r>
        <w:rPr>
          <w:b/>
          <w:sz w:val="24"/>
        </w:rPr>
        <w:t>Section 2.3.A</w:t>
      </w:r>
      <w:r>
        <w:rPr>
          <w:sz w:val="24"/>
        </w:rPr>
        <w:t>.</w:t>
      </w:r>
    </w:p>
    <w:p>
      <w:pPr>
        <w:pStyle w:val="BodyText"/>
        <w:spacing w:before="9"/>
        <w:rPr>
          <w:sz w:val="20"/>
        </w:rPr>
      </w:pPr>
    </w:p>
    <w:p>
      <w:pPr>
        <w:spacing w:before="0"/>
        <w:ind w:left="112" w:right="230" w:firstLine="0"/>
        <w:jc w:val="left"/>
        <w:rPr>
          <w:sz w:val="24"/>
        </w:rPr>
      </w:pPr>
      <w:r>
        <w:rPr>
          <w:b/>
          <w:sz w:val="24"/>
        </w:rPr>
        <w:t>Total Cost of Care (TCOC) – </w:t>
      </w:r>
      <w:r>
        <w:rPr>
          <w:sz w:val="24"/>
        </w:rPr>
        <w:t>a measure of the costs of care for a population of Attributed Members during a defined period, as described in </w:t>
      </w:r>
      <w:r>
        <w:rPr>
          <w:b/>
          <w:sz w:val="24"/>
        </w:rPr>
        <w:t>Section 2.7.E.1</w:t>
      </w:r>
      <w:r>
        <w:rPr>
          <w:sz w:val="24"/>
        </w:rPr>
        <w:t>.</w:t>
      </w:r>
    </w:p>
    <w:p>
      <w:pPr>
        <w:pStyle w:val="BodyText"/>
        <w:spacing w:before="10"/>
        <w:rPr>
          <w:sz w:val="20"/>
        </w:rPr>
      </w:pPr>
    </w:p>
    <w:p>
      <w:pPr>
        <w:spacing w:before="0"/>
        <w:ind w:left="112" w:right="244" w:firstLine="0"/>
        <w:jc w:val="left"/>
        <w:rPr>
          <w:sz w:val="24"/>
        </w:rPr>
      </w:pPr>
      <w:r>
        <w:rPr>
          <w:b/>
          <w:sz w:val="24"/>
        </w:rPr>
        <w:t>TCOC Benchmark – </w:t>
      </w:r>
      <w:r>
        <w:rPr>
          <w:sz w:val="24"/>
        </w:rPr>
        <w:t>a target measure of the Contractor’s TCOC for the Contract Year, as described in </w:t>
      </w:r>
      <w:r>
        <w:rPr>
          <w:b/>
          <w:sz w:val="24"/>
        </w:rPr>
        <w:t>Section 2.7.E.2</w:t>
      </w:r>
      <w:r>
        <w:rPr>
          <w:sz w:val="24"/>
        </w:rPr>
        <w:t>.</w:t>
      </w:r>
    </w:p>
    <w:p>
      <w:pPr>
        <w:pStyle w:val="BodyText"/>
        <w:spacing w:before="9"/>
        <w:rPr>
          <w:sz w:val="20"/>
        </w:rPr>
      </w:pPr>
    </w:p>
    <w:p>
      <w:pPr>
        <w:spacing w:before="1"/>
        <w:ind w:left="112" w:right="83" w:firstLine="0"/>
        <w:jc w:val="left"/>
        <w:rPr>
          <w:sz w:val="24"/>
        </w:rPr>
      </w:pPr>
      <w:r>
        <w:rPr>
          <w:b/>
          <w:sz w:val="24"/>
        </w:rPr>
        <w:t>TCOC Included Services – </w:t>
      </w:r>
      <w:r>
        <w:rPr>
          <w:sz w:val="24"/>
        </w:rPr>
        <w:t>the services that are included in calculating the Contractor’s TCOC, as set forth in </w:t>
      </w:r>
      <w:r>
        <w:rPr>
          <w:b/>
          <w:sz w:val="24"/>
        </w:rPr>
        <w:t>Appendix A</w:t>
      </w:r>
      <w:r>
        <w:rPr>
          <w:sz w:val="24"/>
        </w:rPr>
        <w:t>.</w:t>
      </w:r>
    </w:p>
    <w:p>
      <w:pPr>
        <w:pStyle w:val="BodyText"/>
        <w:spacing w:before="10"/>
        <w:rPr>
          <w:sz w:val="20"/>
        </w:rPr>
      </w:pPr>
    </w:p>
    <w:p>
      <w:pPr>
        <w:spacing w:before="0"/>
        <w:ind w:left="112" w:right="624" w:firstLine="0"/>
        <w:jc w:val="left"/>
        <w:rPr>
          <w:sz w:val="24"/>
        </w:rPr>
      </w:pPr>
      <w:r>
        <w:rPr>
          <w:b/>
          <w:sz w:val="24"/>
        </w:rPr>
        <w:t>TCOC Performance – </w:t>
      </w:r>
      <w:r>
        <w:rPr>
          <w:sz w:val="24"/>
        </w:rPr>
        <w:t>a measure of the Contractor’s performance on TCOC during the Contract Year, as described in </w:t>
      </w:r>
      <w:r>
        <w:rPr>
          <w:b/>
          <w:sz w:val="24"/>
        </w:rPr>
        <w:t>Section 2.7.D.3</w:t>
      </w:r>
      <w:r>
        <w:rPr>
          <w:sz w:val="24"/>
        </w:rPr>
        <w:t>.</w:t>
      </w:r>
    </w:p>
    <w:p>
      <w:pPr>
        <w:pStyle w:val="BodyText"/>
        <w:spacing w:before="9"/>
        <w:rPr>
          <w:sz w:val="20"/>
        </w:rPr>
      </w:pPr>
    </w:p>
    <w:p>
      <w:pPr>
        <w:pStyle w:val="BodyText"/>
        <w:spacing w:before="1"/>
        <w:ind w:left="112" w:right="224"/>
        <w:rPr>
          <w:b/>
        </w:rPr>
      </w:pPr>
      <w:r>
        <w:rPr>
          <w:b/>
        </w:rPr>
        <w:t>Transitional Care Management </w:t>
      </w:r>
      <w:r>
        <w:rPr/>
        <w:t>– the evaluation of an Attributed Member’s medical care needs and coordination of any other support services in order to arrange for safe and appropriate care after discharge from one level of care to another level of care, including referral to appropriate services, as described in </w:t>
      </w:r>
      <w:r>
        <w:rPr>
          <w:b/>
        </w:rPr>
        <w:t>Section 2.5.C.2.</w:t>
      </w:r>
    </w:p>
    <w:p>
      <w:pPr>
        <w:pStyle w:val="BodyText"/>
        <w:spacing w:before="10"/>
        <w:rPr>
          <w:b/>
          <w:sz w:val="20"/>
        </w:rPr>
      </w:pPr>
    </w:p>
    <w:p>
      <w:pPr>
        <w:pStyle w:val="BodyText"/>
        <w:ind w:left="112"/>
      </w:pPr>
      <w:r>
        <w:rPr>
          <w:b/>
        </w:rPr>
        <w:t>Urgent Care </w:t>
      </w:r>
      <w:r>
        <w:rPr/>
        <w:t>– services that are not Emergency Services or routine services.</w:t>
      </w:r>
    </w:p>
    <w:p>
      <w:pPr>
        <w:pStyle w:val="BodyText"/>
        <w:spacing w:before="9"/>
        <w:rPr>
          <w:sz w:val="20"/>
        </w:rPr>
      </w:pPr>
    </w:p>
    <w:p>
      <w:pPr>
        <w:pStyle w:val="BodyText"/>
        <w:ind w:left="112" w:right="270"/>
      </w:pPr>
      <w:r>
        <w:rPr>
          <w:b/>
        </w:rPr>
        <w:t>Wellness Initiatives </w:t>
      </w:r>
      <w:r>
        <w:rPr/>
        <w:t>– planned health education activities intended to promote healthy behaviors and lifestyle changes.</w:t>
      </w:r>
    </w:p>
    <w:p>
      <w:pPr>
        <w:spacing w:after="0"/>
        <w:sectPr>
          <w:pgSz w:w="12240" w:h="15840"/>
          <w:pgMar w:header="0" w:footer="688" w:top="1080" w:bottom="880" w:left="1040" w:right="1080"/>
        </w:sectPr>
      </w:pPr>
    </w:p>
    <w:p>
      <w:pPr>
        <w:pStyle w:val="Heading1"/>
        <w:ind w:left="112"/>
        <w:jc w:val="left"/>
      </w:pPr>
      <w:bookmarkStart w:name="_bookmark1" w:id="2"/>
      <w:bookmarkEnd w:id="2"/>
      <w:r>
        <w:rPr>
          <w:b w:val="0"/>
        </w:rPr>
      </w:r>
      <w:r>
        <w:rPr/>
        <w:t>SECTION 2. CONTRACTOR RESPONSIBILITIES</w:t>
      </w:r>
    </w:p>
    <w:p>
      <w:pPr>
        <w:pStyle w:val="Heading2"/>
        <w:spacing w:before="238"/>
      </w:pPr>
      <w:bookmarkStart w:name="_bookmark2" w:id="3"/>
      <w:bookmarkEnd w:id="3"/>
      <w:r>
        <w:rPr>
          <w:b w:val="0"/>
        </w:rPr>
      </w:r>
      <w:r>
        <w:rPr/>
        <w:t>Section 2.1 Contractor Qualifications</w:t>
      </w:r>
    </w:p>
    <w:p>
      <w:pPr>
        <w:pStyle w:val="BodyText"/>
        <w:spacing w:before="5"/>
        <w:rPr>
          <w:b/>
          <w:sz w:val="20"/>
        </w:rPr>
      </w:pPr>
    </w:p>
    <w:p>
      <w:pPr>
        <w:pStyle w:val="BodyText"/>
        <w:ind w:left="472"/>
      </w:pPr>
      <w:r>
        <w:rPr/>
        <w:t>As further specified by EOHHS, the Contractor shall meet, and demonstrate to EOHHS that it meets, the following qualifications.</w:t>
      </w:r>
    </w:p>
    <w:p>
      <w:pPr>
        <w:pStyle w:val="BodyText"/>
        <w:spacing w:before="9"/>
        <w:rPr>
          <w:sz w:val="20"/>
        </w:rPr>
      </w:pPr>
    </w:p>
    <w:p>
      <w:pPr>
        <w:pStyle w:val="ListParagraph"/>
        <w:numPr>
          <w:ilvl w:val="1"/>
          <w:numId w:val="17"/>
        </w:numPr>
        <w:tabs>
          <w:tab w:pos="833" w:val="left" w:leader="none"/>
        </w:tabs>
        <w:spacing w:line="240" w:lineRule="auto" w:before="1" w:after="0"/>
        <w:ind w:left="832" w:right="0" w:hanging="360"/>
        <w:jc w:val="left"/>
        <w:rPr>
          <w:sz w:val="24"/>
        </w:rPr>
      </w:pPr>
      <w:bookmarkStart w:name="_bookmark3" w:id="4"/>
      <w:bookmarkEnd w:id="4"/>
      <w:r>
        <w:rPr/>
      </w:r>
      <w:bookmarkStart w:name="_bookmark3" w:id="5"/>
      <w:bookmarkEnd w:id="5"/>
      <w:r>
        <w:rPr>
          <w:sz w:val="24"/>
        </w:rPr>
        <w:t>Gov</w:t>
      </w:r>
      <w:r>
        <w:rPr>
          <w:sz w:val="24"/>
        </w:rPr>
        <w:t>ernance</w:t>
      </w:r>
      <w:r>
        <w:rPr>
          <w:spacing w:val="-6"/>
          <w:sz w:val="24"/>
        </w:rPr>
        <w:t> </w:t>
      </w:r>
      <w:r>
        <w:rPr>
          <w:sz w:val="24"/>
        </w:rPr>
        <w:t>Structure</w:t>
      </w:r>
    </w:p>
    <w:p>
      <w:pPr>
        <w:pStyle w:val="BodyText"/>
        <w:spacing w:before="10"/>
        <w:rPr>
          <w:sz w:val="20"/>
        </w:rPr>
      </w:pPr>
    </w:p>
    <w:p>
      <w:pPr>
        <w:pStyle w:val="BodyText"/>
        <w:ind w:left="832" w:right="424"/>
      </w:pPr>
      <w:r>
        <w:rPr/>
        <w:t>At all times during the Contract Term, the Contractor shall have a governance structure that includes:</w:t>
      </w:r>
    </w:p>
    <w:p>
      <w:pPr>
        <w:pStyle w:val="BodyText"/>
        <w:spacing w:before="9"/>
        <w:rPr>
          <w:sz w:val="20"/>
        </w:rPr>
      </w:pPr>
    </w:p>
    <w:p>
      <w:pPr>
        <w:pStyle w:val="ListParagraph"/>
        <w:numPr>
          <w:ilvl w:val="2"/>
          <w:numId w:val="17"/>
        </w:numPr>
        <w:tabs>
          <w:tab w:pos="1193" w:val="left" w:leader="none"/>
        </w:tabs>
        <w:spacing w:line="240" w:lineRule="auto" w:before="1" w:after="0"/>
        <w:ind w:left="1192" w:right="0" w:hanging="360"/>
        <w:jc w:val="left"/>
        <w:rPr>
          <w:sz w:val="24"/>
        </w:rPr>
      </w:pPr>
      <w:r>
        <w:rPr>
          <w:sz w:val="24"/>
        </w:rPr>
        <w:t>A Governing Board. Such Governing Board</w:t>
      </w:r>
      <w:r>
        <w:rPr>
          <w:spacing w:val="-12"/>
          <w:sz w:val="24"/>
        </w:rPr>
        <w:t> </w:t>
      </w:r>
      <w:r>
        <w:rPr>
          <w:sz w:val="24"/>
        </w:rPr>
        <w:t>shall:</w:t>
      </w:r>
    </w:p>
    <w:p>
      <w:pPr>
        <w:pStyle w:val="BodyText"/>
        <w:spacing w:before="10"/>
        <w:rPr>
          <w:sz w:val="20"/>
        </w:rPr>
      </w:pPr>
    </w:p>
    <w:p>
      <w:pPr>
        <w:pStyle w:val="ListParagraph"/>
        <w:numPr>
          <w:ilvl w:val="3"/>
          <w:numId w:val="17"/>
        </w:numPr>
        <w:tabs>
          <w:tab w:pos="1553" w:val="left" w:leader="none"/>
        </w:tabs>
        <w:spacing w:line="240" w:lineRule="auto" w:before="0" w:after="0"/>
        <w:ind w:left="1552" w:right="0" w:hanging="360"/>
        <w:jc w:val="left"/>
        <w:rPr>
          <w:sz w:val="24"/>
        </w:rPr>
      </w:pPr>
      <w:r>
        <w:rPr>
          <w:sz w:val="24"/>
        </w:rPr>
        <w:t>Be seventy-five percent controlled by providers or their designated representatives;</w:t>
      </w:r>
      <w:r>
        <w:rPr>
          <w:spacing w:val="-10"/>
          <w:sz w:val="24"/>
        </w:rPr>
        <w:t> </w:t>
      </w:r>
      <w:r>
        <w:rPr>
          <w:sz w:val="24"/>
        </w:rPr>
        <w:t>and</w:t>
      </w:r>
    </w:p>
    <w:p>
      <w:pPr>
        <w:pStyle w:val="BodyText"/>
        <w:spacing w:before="9"/>
        <w:rPr>
          <w:sz w:val="20"/>
        </w:rPr>
      </w:pPr>
    </w:p>
    <w:p>
      <w:pPr>
        <w:pStyle w:val="ListParagraph"/>
        <w:numPr>
          <w:ilvl w:val="3"/>
          <w:numId w:val="17"/>
        </w:numPr>
        <w:tabs>
          <w:tab w:pos="1553" w:val="left" w:leader="none"/>
        </w:tabs>
        <w:spacing w:line="240" w:lineRule="auto" w:before="0" w:after="0"/>
        <w:ind w:left="1552" w:right="413" w:hanging="360"/>
        <w:jc w:val="left"/>
        <w:rPr>
          <w:sz w:val="24"/>
        </w:rPr>
      </w:pPr>
      <w:r>
        <w:rPr>
          <w:sz w:val="24"/>
        </w:rPr>
        <w:t>Include at least one consumer or consumer advocate as a voting member. Such consumer or consumer advocate shall not be included in either the numerator or the denominator in calculating the seventy-five percent control threshold requirement of </w:t>
      </w:r>
      <w:r>
        <w:rPr>
          <w:b/>
          <w:sz w:val="24"/>
        </w:rPr>
        <w:t>Section</w:t>
      </w:r>
      <w:r>
        <w:rPr>
          <w:b/>
          <w:spacing w:val="-3"/>
          <w:sz w:val="24"/>
        </w:rPr>
        <w:t> </w:t>
      </w:r>
      <w:r>
        <w:rPr>
          <w:b/>
          <w:sz w:val="24"/>
        </w:rPr>
        <w:t>2.1.A.1.a</w:t>
      </w:r>
      <w:r>
        <w:rPr>
          <w:sz w:val="24"/>
        </w:rPr>
        <w:t>;</w:t>
      </w:r>
    </w:p>
    <w:p>
      <w:pPr>
        <w:pStyle w:val="BodyText"/>
        <w:spacing w:before="9"/>
        <w:rPr>
          <w:sz w:val="20"/>
        </w:rPr>
      </w:pPr>
    </w:p>
    <w:p>
      <w:pPr>
        <w:pStyle w:val="ListParagraph"/>
        <w:numPr>
          <w:ilvl w:val="2"/>
          <w:numId w:val="17"/>
        </w:numPr>
        <w:tabs>
          <w:tab w:pos="1193" w:val="left" w:leader="none"/>
        </w:tabs>
        <w:spacing w:line="240" w:lineRule="auto" w:before="0" w:after="0"/>
        <w:ind w:left="1192" w:right="494" w:hanging="360"/>
        <w:jc w:val="left"/>
        <w:rPr>
          <w:sz w:val="24"/>
        </w:rPr>
      </w:pPr>
      <w:r>
        <w:rPr>
          <w:sz w:val="24"/>
        </w:rPr>
        <w:t>Representation from a variety of provider types, including at a minimum</w:t>
      </w:r>
      <w:r>
        <w:rPr>
          <w:spacing w:val="-17"/>
          <w:sz w:val="24"/>
        </w:rPr>
        <w:t> </w:t>
      </w:r>
      <w:r>
        <w:rPr>
          <w:sz w:val="24"/>
        </w:rPr>
        <w:t>representation from primary care, mental health, and substance use disorder treatment</w:t>
      </w:r>
      <w:r>
        <w:rPr>
          <w:spacing w:val="-15"/>
          <w:sz w:val="24"/>
        </w:rPr>
        <w:t> </w:t>
      </w:r>
      <w:r>
        <w:rPr>
          <w:sz w:val="24"/>
        </w:rPr>
        <w:t>providers;</w:t>
      </w:r>
    </w:p>
    <w:p>
      <w:pPr>
        <w:pStyle w:val="ListParagraph"/>
        <w:numPr>
          <w:ilvl w:val="2"/>
          <w:numId w:val="17"/>
        </w:numPr>
        <w:tabs>
          <w:tab w:pos="1193" w:val="left" w:leader="none"/>
        </w:tabs>
        <w:spacing w:line="240" w:lineRule="auto" w:before="119" w:after="0"/>
        <w:ind w:left="1192" w:right="0" w:hanging="360"/>
        <w:jc w:val="left"/>
        <w:rPr>
          <w:sz w:val="24"/>
        </w:rPr>
      </w:pPr>
      <w:r>
        <w:rPr>
          <w:sz w:val="24"/>
        </w:rPr>
        <w:t>A Patient and Family Advisory Committee;</w:t>
      </w:r>
      <w:r>
        <w:rPr>
          <w:spacing w:val="-9"/>
          <w:sz w:val="24"/>
        </w:rPr>
        <w:t> </w:t>
      </w:r>
      <w:r>
        <w:rPr>
          <w:sz w:val="24"/>
        </w:rPr>
        <w:t>and</w:t>
      </w:r>
    </w:p>
    <w:p>
      <w:pPr>
        <w:pStyle w:val="ListParagraph"/>
        <w:numPr>
          <w:ilvl w:val="2"/>
          <w:numId w:val="17"/>
        </w:numPr>
        <w:tabs>
          <w:tab w:pos="1193" w:val="left" w:leader="none"/>
        </w:tabs>
        <w:spacing w:line="240" w:lineRule="auto" w:before="119" w:after="0"/>
        <w:ind w:left="1192" w:right="0" w:hanging="360"/>
        <w:jc w:val="left"/>
        <w:rPr>
          <w:sz w:val="24"/>
        </w:rPr>
      </w:pPr>
      <w:r>
        <w:rPr>
          <w:sz w:val="24"/>
        </w:rPr>
        <w:t>A Quality</w:t>
      </w:r>
      <w:r>
        <w:rPr>
          <w:spacing w:val="-6"/>
          <w:sz w:val="24"/>
        </w:rPr>
        <w:t> </w:t>
      </w:r>
      <w:r>
        <w:rPr>
          <w:sz w:val="24"/>
        </w:rPr>
        <w:t>Committee.</w:t>
      </w:r>
    </w:p>
    <w:p>
      <w:pPr>
        <w:pStyle w:val="ListParagraph"/>
        <w:numPr>
          <w:ilvl w:val="1"/>
          <w:numId w:val="17"/>
        </w:numPr>
        <w:tabs>
          <w:tab w:pos="833" w:val="left" w:leader="none"/>
        </w:tabs>
        <w:spacing w:line="240" w:lineRule="auto" w:before="119" w:after="0"/>
        <w:ind w:left="832" w:right="0" w:hanging="360"/>
        <w:jc w:val="left"/>
        <w:rPr>
          <w:sz w:val="24"/>
        </w:rPr>
      </w:pPr>
      <w:bookmarkStart w:name="_bookmark4" w:id="6"/>
      <w:bookmarkEnd w:id="6"/>
      <w:r>
        <w:rPr/>
      </w:r>
      <w:bookmarkStart w:name="_bookmark4" w:id="7"/>
      <w:bookmarkEnd w:id="7"/>
      <w:r>
        <w:rPr>
          <w:sz w:val="24"/>
        </w:rPr>
        <w:t>C</w:t>
      </w:r>
      <w:r>
        <w:rPr>
          <w:sz w:val="24"/>
        </w:rPr>
        <w:t>ertifications and Conflict of</w:t>
      </w:r>
      <w:r>
        <w:rPr>
          <w:spacing w:val="-12"/>
          <w:sz w:val="24"/>
        </w:rPr>
        <w:t> </w:t>
      </w:r>
      <w:r>
        <w:rPr>
          <w:sz w:val="24"/>
        </w:rPr>
        <w:t>Interest</w:t>
      </w:r>
    </w:p>
    <w:p>
      <w:pPr>
        <w:pStyle w:val="BodyText"/>
        <w:spacing w:before="10"/>
        <w:rPr>
          <w:sz w:val="20"/>
        </w:rPr>
      </w:pPr>
    </w:p>
    <w:p>
      <w:pPr>
        <w:pStyle w:val="ListParagraph"/>
        <w:numPr>
          <w:ilvl w:val="2"/>
          <w:numId w:val="17"/>
        </w:numPr>
        <w:tabs>
          <w:tab w:pos="1193" w:val="left" w:leader="none"/>
        </w:tabs>
        <w:spacing w:line="240" w:lineRule="auto" w:before="0" w:after="0"/>
        <w:ind w:left="1192" w:right="944" w:hanging="360"/>
        <w:jc w:val="left"/>
        <w:rPr>
          <w:sz w:val="24"/>
        </w:rPr>
      </w:pPr>
      <w:r>
        <w:rPr>
          <w:sz w:val="24"/>
        </w:rPr>
        <w:t>The Contractor shall acquire and maintain Health Policy Commission (HPC)</w:t>
      </w:r>
      <w:r>
        <w:rPr>
          <w:spacing w:val="-18"/>
          <w:sz w:val="24"/>
        </w:rPr>
        <w:t> </w:t>
      </w:r>
      <w:r>
        <w:rPr>
          <w:sz w:val="24"/>
        </w:rPr>
        <w:t>ACO certification as</w:t>
      </w:r>
      <w:r>
        <w:rPr>
          <w:spacing w:val="-4"/>
          <w:sz w:val="24"/>
        </w:rPr>
        <w:t> </w:t>
      </w:r>
      <w:r>
        <w:rPr>
          <w:sz w:val="24"/>
        </w:rPr>
        <w:t>follows:</w:t>
      </w:r>
    </w:p>
    <w:p>
      <w:pPr>
        <w:pStyle w:val="BodyText"/>
        <w:spacing w:before="9"/>
        <w:rPr>
          <w:sz w:val="20"/>
        </w:rPr>
      </w:pPr>
    </w:p>
    <w:p>
      <w:pPr>
        <w:pStyle w:val="ListParagraph"/>
        <w:numPr>
          <w:ilvl w:val="3"/>
          <w:numId w:val="17"/>
        </w:numPr>
        <w:tabs>
          <w:tab w:pos="1553" w:val="left" w:leader="none"/>
        </w:tabs>
        <w:spacing w:line="240" w:lineRule="auto" w:before="1" w:after="0"/>
        <w:ind w:left="1552" w:right="106" w:hanging="360"/>
        <w:jc w:val="left"/>
        <w:rPr>
          <w:sz w:val="24"/>
        </w:rPr>
      </w:pPr>
      <w:r>
        <w:rPr>
          <w:sz w:val="24"/>
        </w:rPr>
        <w:t>If EOHHS determines that the Contractor has participated in a Medicare ACO, the BCBS Alternative Quality Contract, or the MassHealth ACO Pilot program, the Contractor shall apply for and acquire non-provisional ACO certification from the HPC by January 1, 2018;</w:t>
      </w:r>
      <w:r>
        <w:rPr>
          <w:spacing w:val="-5"/>
          <w:sz w:val="24"/>
        </w:rPr>
        <w:t> </w:t>
      </w:r>
      <w:r>
        <w:rPr>
          <w:sz w:val="24"/>
        </w:rPr>
        <w:t>or</w:t>
      </w:r>
    </w:p>
    <w:p>
      <w:pPr>
        <w:pStyle w:val="BodyText"/>
        <w:spacing w:before="10"/>
        <w:rPr>
          <w:sz w:val="20"/>
        </w:rPr>
      </w:pPr>
    </w:p>
    <w:p>
      <w:pPr>
        <w:pStyle w:val="ListParagraph"/>
        <w:numPr>
          <w:ilvl w:val="3"/>
          <w:numId w:val="17"/>
        </w:numPr>
        <w:tabs>
          <w:tab w:pos="1553" w:val="left" w:leader="none"/>
        </w:tabs>
        <w:spacing w:line="240" w:lineRule="auto" w:before="0" w:after="0"/>
        <w:ind w:left="1552" w:right="238" w:hanging="360"/>
        <w:jc w:val="left"/>
        <w:rPr>
          <w:sz w:val="24"/>
        </w:rPr>
      </w:pPr>
      <w:r>
        <w:rPr>
          <w:sz w:val="24"/>
        </w:rPr>
        <w:t>If EOHHS determines that the Contractor has not participated in a Medicare ACO,</w:t>
      </w:r>
      <w:r>
        <w:rPr>
          <w:spacing w:val="-14"/>
          <w:sz w:val="24"/>
        </w:rPr>
        <w:t> </w:t>
      </w:r>
      <w:r>
        <w:rPr>
          <w:sz w:val="24"/>
        </w:rPr>
        <w:t>the BCBS Alternative Quality Contract, or the MassHealth ACO Pilot program, the Contractor</w:t>
      </w:r>
      <w:r>
        <w:rPr>
          <w:spacing w:val="-5"/>
          <w:sz w:val="24"/>
        </w:rPr>
        <w:t> </w:t>
      </w:r>
      <w:r>
        <w:rPr>
          <w:sz w:val="24"/>
        </w:rPr>
        <w:t>shall:</w:t>
      </w:r>
    </w:p>
    <w:p>
      <w:pPr>
        <w:pStyle w:val="BodyText"/>
        <w:spacing w:before="10"/>
        <w:rPr>
          <w:sz w:val="20"/>
        </w:rPr>
      </w:pPr>
    </w:p>
    <w:p>
      <w:pPr>
        <w:pStyle w:val="ListParagraph"/>
        <w:numPr>
          <w:ilvl w:val="4"/>
          <w:numId w:val="17"/>
        </w:numPr>
        <w:tabs>
          <w:tab w:pos="1913" w:val="left" w:leader="none"/>
        </w:tabs>
        <w:spacing w:line="240" w:lineRule="auto" w:before="0" w:after="0"/>
        <w:ind w:left="1912" w:right="374" w:hanging="360"/>
        <w:jc w:val="left"/>
        <w:rPr>
          <w:sz w:val="24"/>
        </w:rPr>
      </w:pPr>
      <w:r>
        <w:rPr>
          <w:sz w:val="24"/>
        </w:rPr>
        <w:t>Apply for and acquire provisional ACO certification from the HPC by January 1, 2018; and</w:t>
      </w:r>
    </w:p>
    <w:p>
      <w:pPr>
        <w:pStyle w:val="BodyText"/>
        <w:spacing w:before="9"/>
        <w:rPr>
          <w:sz w:val="20"/>
        </w:rPr>
      </w:pPr>
    </w:p>
    <w:p>
      <w:pPr>
        <w:pStyle w:val="ListParagraph"/>
        <w:numPr>
          <w:ilvl w:val="4"/>
          <w:numId w:val="17"/>
        </w:numPr>
        <w:tabs>
          <w:tab w:pos="1913" w:val="left" w:leader="none"/>
        </w:tabs>
        <w:spacing w:line="240" w:lineRule="auto" w:before="0" w:after="0"/>
        <w:ind w:left="1912" w:right="202" w:hanging="360"/>
        <w:jc w:val="left"/>
        <w:rPr>
          <w:sz w:val="24"/>
        </w:rPr>
      </w:pPr>
      <w:r>
        <w:rPr>
          <w:sz w:val="24"/>
        </w:rPr>
        <w:t>Apply for and acquire non-provisional ACO certification from the HPC within</w:t>
      </w:r>
      <w:r>
        <w:rPr>
          <w:spacing w:val="-12"/>
          <w:sz w:val="24"/>
        </w:rPr>
        <w:t> </w:t>
      </w:r>
      <w:r>
        <w:rPr>
          <w:sz w:val="24"/>
        </w:rPr>
        <w:t>one year of the Operational Start Date;</w:t>
      </w:r>
      <w:r>
        <w:rPr>
          <w:spacing w:val="-10"/>
          <w:sz w:val="24"/>
        </w:rPr>
        <w:t> </w:t>
      </w:r>
      <w:r>
        <w:rPr>
          <w:sz w:val="24"/>
        </w:rPr>
        <w:t>and</w:t>
      </w:r>
    </w:p>
    <w:p>
      <w:pPr>
        <w:pStyle w:val="BodyText"/>
        <w:spacing w:before="9"/>
        <w:rPr>
          <w:sz w:val="20"/>
        </w:rPr>
      </w:pPr>
    </w:p>
    <w:p>
      <w:pPr>
        <w:pStyle w:val="ListParagraph"/>
        <w:numPr>
          <w:ilvl w:val="2"/>
          <w:numId w:val="17"/>
        </w:numPr>
        <w:tabs>
          <w:tab w:pos="1193" w:val="left" w:leader="none"/>
        </w:tabs>
        <w:spacing w:line="240" w:lineRule="auto" w:before="0" w:after="0"/>
        <w:ind w:left="1192" w:right="477" w:hanging="360"/>
        <w:jc w:val="left"/>
        <w:rPr>
          <w:sz w:val="24"/>
        </w:rPr>
      </w:pPr>
      <w:r>
        <w:rPr>
          <w:sz w:val="24"/>
        </w:rPr>
        <w:t>The Contractor shall obtain and, at all times after the Operational Start Date, maintain</w:t>
      </w:r>
      <w:r>
        <w:rPr>
          <w:spacing w:val="-15"/>
          <w:sz w:val="24"/>
        </w:rPr>
        <w:t> </w:t>
      </w:r>
      <w:r>
        <w:rPr>
          <w:sz w:val="24"/>
        </w:rPr>
        <w:t>a Risk Certificate for Risk-Bearing Provider Organizations (RBPO) or a Risk</w:t>
      </w:r>
      <w:r>
        <w:rPr>
          <w:spacing w:val="-18"/>
          <w:sz w:val="24"/>
        </w:rPr>
        <w:t> </w:t>
      </w:r>
      <w:r>
        <w:rPr>
          <w:sz w:val="24"/>
        </w:rPr>
        <w:t>Certificate</w:t>
      </w:r>
    </w:p>
    <w:p>
      <w:pPr>
        <w:spacing w:after="0" w:line="240" w:lineRule="auto"/>
        <w:jc w:val="left"/>
        <w:rPr>
          <w:sz w:val="24"/>
        </w:rPr>
        <w:sectPr>
          <w:footerReference w:type="default" r:id="rId8"/>
          <w:pgSz w:w="12240" w:h="15840"/>
          <w:pgMar w:footer="688" w:header="0" w:top="1320" w:bottom="880" w:left="1040" w:right="1120"/>
          <w:pgNumType w:start="13"/>
        </w:sectPr>
      </w:pPr>
    </w:p>
    <w:p>
      <w:pPr>
        <w:pStyle w:val="BodyText"/>
        <w:spacing w:before="64"/>
        <w:ind w:left="1192" w:right="463"/>
      </w:pPr>
      <w:r>
        <w:rPr/>
        <w:t>Waiver for RBPO, as defined by the Massachusetts Division of Insurance (DOI), and as further directed by EOHHS; and</w:t>
      </w:r>
    </w:p>
    <w:p>
      <w:pPr>
        <w:pStyle w:val="ListParagraph"/>
        <w:numPr>
          <w:ilvl w:val="2"/>
          <w:numId w:val="17"/>
        </w:numPr>
        <w:tabs>
          <w:tab w:pos="1193" w:val="left" w:leader="none"/>
        </w:tabs>
        <w:spacing w:line="240" w:lineRule="auto" w:before="120" w:after="0"/>
        <w:ind w:left="1192" w:right="98" w:hanging="360"/>
        <w:jc w:val="left"/>
        <w:rPr>
          <w:sz w:val="24"/>
        </w:rPr>
      </w:pPr>
      <w:r>
        <w:rPr>
          <w:sz w:val="24"/>
        </w:rPr>
        <w:t>At all times after the Operational Start Date, the Contractor shall use best efforts to have a minimum of approximately five thousand (5,000) total Attributed Members across all the Contractor’s Approved ACO Agreements, unless with prior written approval from</w:t>
      </w:r>
      <w:r>
        <w:rPr>
          <w:spacing w:val="-28"/>
          <w:sz w:val="24"/>
        </w:rPr>
        <w:t> </w:t>
      </w:r>
      <w:r>
        <w:rPr>
          <w:sz w:val="24"/>
        </w:rPr>
        <w:t>EOHHS;</w:t>
      </w:r>
    </w:p>
    <w:p>
      <w:pPr>
        <w:pStyle w:val="ListParagraph"/>
        <w:numPr>
          <w:ilvl w:val="2"/>
          <w:numId w:val="17"/>
        </w:numPr>
        <w:tabs>
          <w:tab w:pos="1193" w:val="left" w:leader="none"/>
        </w:tabs>
        <w:spacing w:line="240" w:lineRule="auto" w:before="119" w:after="0"/>
        <w:ind w:left="1192" w:right="0" w:hanging="360"/>
        <w:jc w:val="left"/>
        <w:rPr>
          <w:sz w:val="24"/>
        </w:rPr>
      </w:pPr>
      <w:r>
        <w:rPr>
          <w:sz w:val="24"/>
        </w:rPr>
        <w:t>At all times during the Contract Term, the Contractor</w:t>
      </w:r>
      <w:r>
        <w:rPr>
          <w:spacing w:val="-9"/>
          <w:sz w:val="24"/>
        </w:rPr>
        <w:t> </w:t>
      </w:r>
      <w:r>
        <w:rPr>
          <w:sz w:val="24"/>
        </w:rPr>
        <w:t>shall:</w:t>
      </w:r>
    </w:p>
    <w:p>
      <w:pPr>
        <w:pStyle w:val="BodyText"/>
        <w:spacing w:before="9"/>
        <w:rPr>
          <w:sz w:val="20"/>
        </w:rPr>
      </w:pPr>
    </w:p>
    <w:p>
      <w:pPr>
        <w:pStyle w:val="ListParagraph"/>
        <w:numPr>
          <w:ilvl w:val="3"/>
          <w:numId w:val="17"/>
        </w:numPr>
        <w:tabs>
          <w:tab w:pos="1553" w:val="left" w:leader="none"/>
        </w:tabs>
        <w:spacing w:line="240" w:lineRule="auto" w:before="0" w:after="0"/>
        <w:ind w:left="1552" w:right="0" w:hanging="360"/>
        <w:jc w:val="left"/>
        <w:rPr>
          <w:sz w:val="24"/>
        </w:rPr>
      </w:pPr>
      <w:r>
        <w:rPr>
          <w:sz w:val="24"/>
        </w:rPr>
        <w:t>Be located within the United</w:t>
      </w:r>
      <w:r>
        <w:rPr>
          <w:spacing w:val="-7"/>
          <w:sz w:val="24"/>
        </w:rPr>
        <w:t> </w:t>
      </w:r>
      <w:r>
        <w:rPr>
          <w:sz w:val="24"/>
        </w:rPr>
        <w:t>States;</w:t>
      </w:r>
    </w:p>
    <w:p>
      <w:pPr>
        <w:pStyle w:val="BodyText"/>
        <w:spacing w:before="9"/>
        <w:rPr>
          <w:sz w:val="20"/>
        </w:rPr>
      </w:pPr>
    </w:p>
    <w:p>
      <w:pPr>
        <w:pStyle w:val="ListParagraph"/>
        <w:numPr>
          <w:ilvl w:val="3"/>
          <w:numId w:val="17"/>
        </w:numPr>
        <w:tabs>
          <w:tab w:pos="1553" w:val="left" w:leader="none"/>
        </w:tabs>
        <w:spacing w:line="240" w:lineRule="auto" w:before="0" w:after="0"/>
        <w:ind w:left="1552" w:right="188" w:hanging="360"/>
        <w:jc w:val="left"/>
        <w:rPr>
          <w:sz w:val="24"/>
        </w:rPr>
      </w:pPr>
      <w:r>
        <w:rPr>
          <w:sz w:val="24"/>
        </w:rPr>
        <w:t>Not have, nor may any of the Contractor’s Material Subcontractors have, any financial, legal, contractual or other business interest in EOHHS’s enrollment broker, or in such vendor’s subcontractors, if</w:t>
      </w:r>
      <w:r>
        <w:rPr>
          <w:spacing w:val="-15"/>
          <w:sz w:val="24"/>
        </w:rPr>
        <w:t> </w:t>
      </w:r>
      <w:r>
        <w:rPr>
          <w:sz w:val="24"/>
        </w:rPr>
        <w:t>any;</w:t>
      </w:r>
    </w:p>
    <w:p>
      <w:pPr>
        <w:pStyle w:val="BodyText"/>
        <w:spacing w:before="9"/>
        <w:rPr>
          <w:sz w:val="20"/>
        </w:rPr>
      </w:pPr>
    </w:p>
    <w:p>
      <w:pPr>
        <w:pStyle w:val="ListParagraph"/>
        <w:numPr>
          <w:ilvl w:val="3"/>
          <w:numId w:val="17"/>
        </w:numPr>
        <w:tabs>
          <w:tab w:pos="1553" w:val="left" w:leader="none"/>
        </w:tabs>
        <w:spacing w:line="240" w:lineRule="auto" w:before="0" w:after="0"/>
        <w:ind w:left="1552" w:right="192" w:hanging="360"/>
        <w:jc w:val="left"/>
        <w:rPr>
          <w:sz w:val="24"/>
        </w:rPr>
      </w:pPr>
      <w:r>
        <w:rPr>
          <w:sz w:val="24"/>
        </w:rPr>
        <w:t>Not have, nor may any of the Contractor’s Material Subcontractors have, any</w:t>
      </w:r>
      <w:r>
        <w:rPr>
          <w:spacing w:val="-18"/>
          <w:sz w:val="24"/>
        </w:rPr>
        <w:t> </w:t>
      </w:r>
      <w:r>
        <w:rPr>
          <w:sz w:val="24"/>
        </w:rPr>
        <w:t>financial, legal, contractual or other business interest in EOHHS’s External Quality Review Organization contractor, or in such vendor’s subcontractors, if</w:t>
      </w:r>
      <w:r>
        <w:rPr>
          <w:spacing w:val="-18"/>
          <w:sz w:val="24"/>
        </w:rPr>
        <w:t> </w:t>
      </w:r>
      <w:r>
        <w:rPr>
          <w:sz w:val="24"/>
        </w:rPr>
        <w:t>any.</w:t>
      </w:r>
    </w:p>
    <w:p>
      <w:pPr>
        <w:spacing w:after="0" w:line="240" w:lineRule="auto"/>
        <w:jc w:val="left"/>
        <w:rPr>
          <w:sz w:val="24"/>
        </w:rPr>
        <w:sectPr>
          <w:pgSz w:w="12240" w:h="15840"/>
          <w:pgMar w:header="0" w:footer="688" w:top="1080" w:bottom="880" w:left="1040" w:right="1080"/>
        </w:sectPr>
      </w:pPr>
    </w:p>
    <w:p>
      <w:pPr>
        <w:pStyle w:val="Heading2"/>
        <w:spacing w:before="68"/>
      </w:pPr>
      <w:bookmarkStart w:name="_bookmark5" w:id="8"/>
      <w:bookmarkEnd w:id="8"/>
      <w:r>
        <w:rPr>
          <w:b w:val="0"/>
        </w:rPr>
      </w:r>
      <w:r>
        <w:rPr/>
        <w:t>Section 2.2 Relationships with Affiliated Providers</w:t>
      </w:r>
    </w:p>
    <w:p>
      <w:pPr>
        <w:pStyle w:val="BodyText"/>
        <w:spacing w:before="4"/>
        <w:rPr>
          <w:b/>
          <w:sz w:val="20"/>
        </w:rPr>
      </w:pPr>
    </w:p>
    <w:p>
      <w:pPr>
        <w:pStyle w:val="BodyText"/>
        <w:spacing w:before="1"/>
        <w:ind w:left="472"/>
      </w:pPr>
      <w:r>
        <w:rPr/>
        <w:t>The Contractor shall establish and maintain relationships with Affiliated Providers as follows:</w:t>
      </w:r>
    </w:p>
    <w:p>
      <w:pPr>
        <w:pStyle w:val="BodyText"/>
        <w:spacing w:before="10"/>
        <w:rPr>
          <w:sz w:val="20"/>
        </w:rPr>
      </w:pPr>
    </w:p>
    <w:p>
      <w:pPr>
        <w:pStyle w:val="ListParagraph"/>
        <w:numPr>
          <w:ilvl w:val="0"/>
          <w:numId w:val="18"/>
        </w:numPr>
        <w:tabs>
          <w:tab w:pos="833" w:val="left" w:leader="none"/>
        </w:tabs>
        <w:spacing w:line="240" w:lineRule="auto" w:before="0" w:after="0"/>
        <w:ind w:left="832" w:right="0" w:hanging="360"/>
        <w:jc w:val="left"/>
        <w:rPr>
          <w:sz w:val="24"/>
        </w:rPr>
      </w:pPr>
      <w:bookmarkStart w:name="_bookmark6" w:id="9"/>
      <w:bookmarkEnd w:id="9"/>
      <w:r>
        <w:rPr/>
      </w:r>
      <w:bookmarkStart w:name="_bookmark6" w:id="10"/>
      <w:bookmarkEnd w:id="10"/>
      <w:r>
        <w:rPr>
          <w:sz w:val="24"/>
        </w:rPr>
        <w:t>P</w:t>
      </w:r>
      <w:r>
        <w:rPr>
          <w:sz w:val="24"/>
        </w:rPr>
        <w:t>articipating</w:t>
      </w:r>
      <w:r>
        <w:rPr>
          <w:spacing w:val="-6"/>
          <w:sz w:val="24"/>
        </w:rPr>
        <w:t> </w:t>
      </w:r>
      <w:r>
        <w:rPr>
          <w:sz w:val="24"/>
        </w:rPr>
        <w:t>PCPs</w:t>
      </w:r>
    </w:p>
    <w:p>
      <w:pPr>
        <w:pStyle w:val="BodyText"/>
        <w:spacing w:before="9"/>
        <w:rPr>
          <w:sz w:val="20"/>
        </w:rPr>
      </w:pPr>
    </w:p>
    <w:p>
      <w:pPr>
        <w:pStyle w:val="ListParagraph"/>
        <w:numPr>
          <w:ilvl w:val="1"/>
          <w:numId w:val="18"/>
        </w:numPr>
        <w:tabs>
          <w:tab w:pos="1193" w:val="left" w:leader="none"/>
        </w:tabs>
        <w:spacing w:line="240" w:lineRule="auto" w:before="1" w:after="0"/>
        <w:ind w:left="1192" w:right="423" w:hanging="360"/>
        <w:jc w:val="left"/>
        <w:rPr>
          <w:sz w:val="24"/>
        </w:rPr>
      </w:pPr>
      <w:r>
        <w:rPr>
          <w:sz w:val="24"/>
        </w:rPr>
        <w:t>The Contractor shall contract with one or more PCPs to serve as Participating PCPs.</w:t>
      </w:r>
      <w:r>
        <w:rPr>
          <w:spacing w:val="-17"/>
          <w:sz w:val="24"/>
        </w:rPr>
        <w:t> </w:t>
      </w:r>
      <w:r>
        <w:rPr>
          <w:sz w:val="24"/>
        </w:rPr>
        <w:t>The Contractor</w:t>
      </w:r>
      <w:r>
        <w:rPr>
          <w:spacing w:val="-5"/>
          <w:sz w:val="24"/>
        </w:rPr>
        <w:t> </w:t>
      </w:r>
      <w:r>
        <w:rPr>
          <w:sz w:val="24"/>
        </w:rPr>
        <w:t>shall:</w:t>
      </w:r>
    </w:p>
    <w:p>
      <w:pPr>
        <w:pStyle w:val="BodyText"/>
        <w:spacing w:before="10"/>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Ensure that the Contractor’s contract with each Participating</w:t>
      </w:r>
      <w:r>
        <w:rPr>
          <w:spacing w:val="-13"/>
          <w:sz w:val="24"/>
        </w:rPr>
        <w:t> </w:t>
      </w:r>
      <w:r>
        <w:rPr>
          <w:sz w:val="24"/>
        </w:rPr>
        <w:t>PCP:</w:t>
      </w:r>
    </w:p>
    <w:p>
      <w:pPr>
        <w:pStyle w:val="BodyText"/>
        <w:spacing w:before="9"/>
        <w:rPr>
          <w:sz w:val="20"/>
        </w:rPr>
      </w:pPr>
    </w:p>
    <w:p>
      <w:pPr>
        <w:pStyle w:val="ListParagraph"/>
        <w:numPr>
          <w:ilvl w:val="3"/>
          <w:numId w:val="18"/>
        </w:numPr>
        <w:tabs>
          <w:tab w:pos="1913" w:val="left" w:leader="none"/>
        </w:tabs>
        <w:spacing w:line="240" w:lineRule="auto" w:before="1" w:after="0"/>
        <w:ind w:left="1912" w:right="0" w:hanging="360"/>
        <w:jc w:val="left"/>
        <w:rPr>
          <w:sz w:val="24"/>
        </w:rPr>
      </w:pPr>
      <w:r>
        <w:rPr>
          <w:sz w:val="24"/>
        </w:rPr>
        <w:t>Requires the Participating PCP</w:t>
      </w:r>
      <w:r>
        <w:rPr>
          <w:spacing w:val="-8"/>
          <w:sz w:val="24"/>
        </w:rPr>
        <w:t> </w:t>
      </w:r>
      <w:r>
        <w:rPr>
          <w:sz w:val="24"/>
        </w:rPr>
        <w:t>to:</w:t>
      </w:r>
    </w:p>
    <w:p>
      <w:pPr>
        <w:pStyle w:val="BodyText"/>
        <w:spacing w:before="10"/>
        <w:rPr>
          <w:sz w:val="20"/>
        </w:rPr>
      </w:pPr>
    </w:p>
    <w:p>
      <w:pPr>
        <w:pStyle w:val="ListParagraph"/>
        <w:numPr>
          <w:ilvl w:val="4"/>
          <w:numId w:val="18"/>
        </w:numPr>
        <w:tabs>
          <w:tab w:pos="2273" w:val="left" w:leader="none"/>
        </w:tabs>
        <w:spacing w:line="240" w:lineRule="auto" w:before="0" w:after="0"/>
        <w:ind w:left="2272" w:right="488" w:hanging="360"/>
        <w:jc w:val="left"/>
        <w:rPr>
          <w:sz w:val="24"/>
        </w:rPr>
      </w:pPr>
      <w:r>
        <w:rPr>
          <w:sz w:val="24"/>
        </w:rPr>
        <w:t>Share clinical data on Attributed Members with the Contractor as required to support the Quality Measure reporting requirements described in </w:t>
      </w:r>
      <w:r>
        <w:rPr>
          <w:b/>
          <w:sz w:val="24"/>
        </w:rPr>
        <w:t>Section 2.3.B.1</w:t>
      </w:r>
      <w:r>
        <w:rPr>
          <w:sz w:val="24"/>
        </w:rPr>
        <w:t>, subject to all applicable laws and</w:t>
      </w:r>
      <w:r>
        <w:rPr>
          <w:spacing w:val="-9"/>
          <w:sz w:val="24"/>
        </w:rPr>
        <w:t> </w:t>
      </w:r>
      <w:r>
        <w:rPr>
          <w:sz w:val="24"/>
        </w:rPr>
        <w:t>regulations;</w:t>
      </w:r>
    </w:p>
    <w:p>
      <w:pPr>
        <w:pStyle w:val="BodyText"/>
        <w:spacing w:before="9"/>
        <w:rPr>
          <w:sz w:val="20"/>
        </w:rPr>
      </w:pPr>
    </w:p>
    <w:p>
      <w:pPr>
        <w:pStyle w:val="ListParagraph"/>
        <w:numPr>
          <w:ilvl w:val="4"/>
          <w:numId w:val="18"/>
        </w:numPr>
        <w:tabs>
          <w:tab w:pos="2273" w:val="left" w:leader="none"/>
        </w:tabs>
        <w:spacing w:line="240" w:lineRule="auto" w:before="1" w:after="0"/>
        <w:ind w:left="2272" w:right="0" w:hanging="360"/>
        <w:jc w:val="left"/>
        <w:rPr>
          <w:sz w:val="24"/>
        </w:rPr>
      </w:pPr>
      <w:r>
        <w:rPr>
          <w:sz w:val="24"/>
        </w:rPr>
        <w:t>Observe and comply with the member rights and protections described</w:t>
      </w:r>
      <w:r>
        <w:rPr>
          <w:spacing w:val="-14"/>
          <w:sz w:val="24"/>
        </w:rPr>
        <w:t> </w:t>
      </w:r>
      <w:r>
        <w:rPr>
          <w:sz w:val="24"/>
        </w:rPr>
        <w:t>in</w:t>
      </w:r>
    </w:p>
    <w:p>
      <w:pPr>
        <w:pStyle w:val="Heading2"/>
        <w:ind w:left="2272"/>
        <w:rPr>
          <w:b w:val="0"/>
        </w:rPr>
      </w:pPr>
      <w:r>
        <w:rPr/>
        <w:t>Section 2.6</w:t>
      </w:r>
      <w:r>
        <w:rPr>
          <w:b w:val="0"/>
        </w:rPr>
        <w:t>;</w:t>
      </w:r>
    </w:p>
    <w:p>
      <w:pPr>
        <w:pStyle w:val="BodyText"/>
        <w:spacing w:before="9"/>
        <w:rPr>
          <w:sz w:val="20"/>
        </w:rPr>
      </w:pPr>
    </w:p>
    <w:p>
      <w:pPr>
        <w:pStyle w:val="ListParagraph"/>
        <w:numPr>
          <w:ilvl w:val="4"/>
          <w:numId w:val="18"/>
        </w:numPr>
        <w:tabs>
          <w:tab w:pos="2273" w:val="left" w:leader="none"/>
        </w:tabs>
        <w:spacing w:line="240" w:lineRule="auto" w:before="1" w:after="0"/>
        <w:ind w:left="2272" w:right="1058" w:hanging="360"/>
        <w:jc w:val="left"/>
        <w:rPr>
          <w:sz w:val="24"/>
        </w:rPr>
      </w:pPr>
      <w:r>
        <w:rPr>
          <w:sz w:val="24"/>
        </w:rPr>
        <w:t>Provide care to Attributed Members in accordance with the care</w:t>
      </w:r>
      <w:r>
        <w:rPr>
          <w:spacing w:val="-12"/>
          <w:sz w:val="24"/>
        </w:rPr>
        <w:t> </w:t>
      </w:r>
      <w:r>
        <w:rPr>
          <w:sz w:val="24"/>
        </w:rPr>
        <w:t>model requirements described in </w:t>
      </w:r>
      <w:r>
        <w:rPr>
          <w:b/>
          <w:sz w:val="24"/>
        </w:rPr>
        <w:t>Section 2.5</w:t>
      </w:r>
      <w:r>
        <w:rPr>
          <w:sz w:val="24"/>
        </w:rPr>
        <w:t>;</w:t>
      </w:r>
      <w:r>
        <w:rPr>
          <w:spacing w:val="-6"/>
          <w:sz w:val="24"/>
        </w:rPr>
        <w:t> </w:t>
      </w:r>
      <w:r>
        <w:rPr>
          <w:sz w:val="24"/>
        </w:rPr>
        <w:t>and</w:t>
      </w:r>
    </w:p>
    <w:p>
      <w:pPr>
        <w:pStyle w:val="BodyText"/>
        <w:spacing w:before="10"/>
        <w:rPr>
          <w:sz w:val="20"/>
        </w:rPr>
      </w:pPr>
    </w:p>
    <w:p>
      <w:pPr>
        <w:pStyle w:val="ListParagraph"/>
        <w:numPr>
          <w:ilvl w:val="4"/>
          <w:numId w:val="18"/>
        </w:numPr>
        <w:tabs>
          <w:tab w:pos="2273" w:val="left" w:leader="none"/>
        </w:tabs>
        <w:spacing w:line="240" w:lineRule="auto" w:before="0" w:after="0"/>
        <w:ind w:left="2272" w:right="265" w:hanging="360"/>
        <w:jc w:val="left"/>
        <w:rPr>
          <w:sz w:val="24"/>
        </w:rPr>
      </w:pPr>
      <w:r>
        <w:rPr>
          <w:sz w:val="24"/>
        </w:rPr>
        <w:t>Otherwise assist the Contractor with meeting the requirements of this</w:t>
      </w:r>
      <w:r>
        <w:rPr>
          <w:spacing w:val="-17"/>
          <w:sz w:val="24"/>
        </w:rPr>
        <w:t> </w:t>
      </w:r>
      <w:r>
        <w:rPr>
          <w:sz w:val="24"/>
        </w:rPr>
        <w:t>Contract, including documenting information in an Attributed Member’s medical</w:t>
      </w:r>
      <w:r>
        <w:rPr>
          <w:spacing w:val="-16"/>
          <w:sz w:val="24"/>
        </w:rPr>
        <w:t> </w:t>
      </w:r>
      <w:r>
        <w:rPr>
          <w:sz w:val="24"/>
        </w:rPr>
        <w:t>record;</w:t>
      </w:r>
    </w:p>
    <w:p>
      <w:pPr>
        <w:pStyle w:val="BodyText"/>
        <w:spacing w:before="9"/>
        <w:rPr>
          <w:sz w:val="20"/>
        </w:rPr>
      </w:pPr>
    </w:p>
    <w:p>
      <w:pPr>
        <w:pStyle w:val="ListParagraph"/>
        <w:numPr>
          <w:ilvl w:val="2"/>
          <w:numId w:val="18"/>
        </w:numPr>
        <w:tabs>
          <w:tab w:pos="1553" w:val="left" w:leader="none"/>
        </w:tabs>
        <w:spacing w:line="240" w:lineRule="auto" w:before="1" w:after="0"/>
        <w:ind w:left="1552" w:right="0" w:hanging="360"/>
        <w:jc w:val="left"/>
        <w:rPr>
          <w:sz w:val="24"/>
        </w:rPr>
      </w:pPr>
      <w:r>
        <w:rPr>
          <w:sz w:val="24"/>
        </w:rPr>
        <w:t>Requires that the Participating PCP shall not contract as</w:t>
      </w:r>
      <w:r>
        <w:rPr>
          <w:spacing w:val="-15"/>
          <w:sz w:val="24"/>
        </w:rPr>
        <w:t> </w:t>
      </w:r>
      <w:r>
        <w:rPr>
          <w:sz w:val="24"/>
        </w:rPr>
        <w:t>a:</w:t>
      </w:r>
    </w:p>
    <w:p>
      <w:pPr>
        <w:pStyle w:val="BodyText"/>
        <w:spacing w:before="10"/>
        <w:rPr>
          <w:sz w:val="20"/>
        </w:rPr>
      </w:pPr>
    </w:p>
    <w:p>
      <w:pPr>
        <w:pStyle w:val="ListParagraph"/>
        <w:numPr>
          <w:ilvl w:val="3"/>
          <w:numId w:val="18"/>
        </w:numPr>
        <w:tabs>
          <w:tab w:pos="1913" w:val="left" w:leader="none"/>
        </w:tabs>
        <w:spacing w:line="240" w:lineRule="auto" w:before="0" w:after="0"/>
        <w:ind w:left="1912" w:right="294" w:hanging="360"/>
        <w:jc w:val="left"/>
        <w:rPr>
          <w:sz w:val="24"/>
        </w:rPr>
      </w:pPr>
      <w:r>
        <w:rPr>
          <w:sz w:val="24"/>
        </w:rPr>
        <w:t>Participating PCC or Participating PCP with any entity, except the Contractor,</w:t>
      </w:r>
      <w:r>
        <w:rPr>
          <w:spacing w:val="-23"/>
          <w:sz w:val="24"/>
        </w:rPr>
        <w:t> </w:t>
      </w:r>
      <w:r>
        <w:rPr>
          <w:sz w:val="24"/>
        </w:rPr>
        <w:t>that is participating as part of the MassHealth ACO</w:t>
      </w:r>
      <w:r>
        <w:rPr>
          <w:spacing w:val="-11"/>
          <w:sz w:val="24"/>
        </w:rPr>
        <w:t> </w:t>
      </w:r>
      <w:r>
        <w:rPr>
          <w:sz w:val="24"/>
        </w:rPr>
        <w:t>Program;</w:t>
      </w:r>
    </w:p>
    <w:p>
      <w:pPr>
        <w:pStyle w:val="BodyText"/>
        <w:spacing w:before="9"/>
        <w:rPr>
          <w:sz w:val="20"/>
        </w:rPr>
      </w:pPr>
    </w:p>
    <w:p>
      <w:pPr>
        <w:pStyle w:val="ListParagraph"/>
        <w:numPr>
          <w:ilvl w:val="3"/>
          <w:numId w:val="18"/>
        </w:numPr>
        <w:tabs>
          <w:tab w:pos="1913" w:val="left" w:leader="none"/>
        </w:tabs>
        <w:spacing w:line="240" w:lineRule="auto" w:before="0" w:after="0"/>
        <w:ind w:left="1912" w:right="396" w:hanging="360"/>
        <w:jc w:val="left"/>
        <w:rPr>
          <w:sz w:val="24"/>
        </w:rPr>
      </w:pPr>
      <w:r>
        <w:rPr>
          <w:sz w:val="24"/>
        </w:rPr>
        <w:t>PCP for an entity serving as a MassHealth-contracted MCO that does not have</w:t>
      </w:r>
      <w:r>
        <w:rPr>
          <w:spacing w:val="-13"/>
          <w:sz w:val="24"/>
        </w:rPr>
        <w:t> </w:t>
      </w:r>
      <w:r>
        <w:rPr>
          <w:sz w:val="24"/>
        </w:rPr>
        <w:t>an Approved ACO Agreement with the Contractor;</w:t>
      </w:r>
      <w:r>
        <w:rPr>
          <w:spacing w:val="-5"/>
          <w:sz w:val="24"/>
        </w:rPr>
        <w:t> </w:t>
      </w:r>
      <w:r>
        <w:rPr>
          <w:sz w:val="24"/>
        </w:rPr>
        <w:t>or</w:t>
      </w:r>
    </w:p>
    <w:p>
      <w:pPr>
        <w:pStyle w:val="BodyText"/>
        <w:spacing w:before="9"/>
        <w:rPr>
          <w:sz w:val="20"/>
        </w:rPr>
      </w:pPr>
    </w:p>
    <w:p>
      <w:pPr>
        <w:pStyle w:val="ListParagraph"/>
        <w:numPr>
          <w:ilvl w:val="3"/>
          <w:numId w:val="18"/>
        </w:numPr>
        <w:tabs>
          <w:tab w:pos="1913" w:val="left" w:leader="none"/>
        </w:tabs>
        <w:spacing w:line="240" w:lineRule="auto" w:before="0" w:after="0"/>
        <w:ind w:left="1912" w:right="0" w:hanging="360"/>
        <w:jc w:val="left"/>
        <w:rPr>
          <w:sz w:val="24"/>
        </w:rPr>
      </w:pPr>
      <w:r>
        <w:rPr>
          <w:sz w:val="24"/>
        </w:rPr>
        <w:t>Primary Care Clinician within MassHealth’s PCC</w:t>
      </w:r>
      <w:r>
        <w:rPr>
          <w:spacing w:val="-18"/>
          <w:sz w:val="24"/>
        </w:rPr>
        <w:t> </w:t>
      </w:r>
      <w:r>
        <w:rPr>
          <w:sz w:val="24"/>
        </w:rPr>
        <w:t>Plan;</w:t>
      </w:r>
    </w:p>
    <w:p>
      <w:pPr>
        <w:pStyle w:val="BodyText"/>
        <w:spacing w:before="9"/>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Has a term of a minimum of one year from the Operational Start Date;</w:t>
      </w:r>
      <w:r>
        <w:rPr>
          <w:spacing w:val="-13"/>
          <w:sz w:val="24"/>
        </w:rPr>
        <w:t> </w:t>
      </w:r>
      <w:r>
        <w:rPr>
          <w:sz w:val="24"/>
        </w:rPr>
        <w:t>and</w:t>
      </w:r>
    </w:p>
    <w:p>
      <w:pPr>
        <w:pStyle w:val="BodyText"/>
        <w:spacing w:before="9"/>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May only be terminated for</w:t>
      </w:r>
      <w:r>
        <w:rPr>
          <w:spacing w:val="-10"/>
          <w:sz w:val="24"/>
        </w:rPr>
        <w:t> </w:t>
      </w:r>
      <w:r>
        <w:rPr>
          <w:sz w:val="24"/>
        </w:rPr>
        <w:t>cause;</w:t>
      </w:r>
    </w:p>
    <w:p>
      <w:pPr>
        <w:pStyle w:val="BodyText"/>
        <w:spacing w:before="9"/>
        <w:rPr>
          <w:sz w:val="20"/>
        </w:rPr>
      </w:pPr>
    </w:p>
    <w:p>
      <w:pPr>
        <w:pStyle w:val="ListParagraph"/>
        <w:numPr>
          <w:ilvl w:val="1"/>
          <w:numId w:val="18"/>
        </w:numPr>
        <w:tabs>
          <w:tab w:pos="1193" w:val="left" w:leader="none"/>
        </w:tabs>
        <w:spacing w:line="240" w:lineRule="auto" w:before="0" w:after="0"/>
        <w:ind w:left="1192" w:right="405" w:hanging="360"/>
        <w:jc w:val="left"/>
        <w:rPr>
          <w:sz w:val="24"/>
        </w:rPr>
      </w:pPr>
      <w:r>
        <w:rPr>
          <w:sz w:val="24"/>
        </w:rPr>
        <w:t>Develop, implement, and maintain value-based payments for Participating PCPs. Such value-based payments may by for individual Participating PCPs or for practices, pods,</w:t>
      </w:r>
      <w:r>
        <w:rPr>
          <w:spacing w:val="-19"/>
          <w:sz w:val="24"/>
        </w:rPr>
        <w:t> </w:t>
      </w:r>
      <w:r>
        <w:rPr>
          <w:sz w:val="24"/>
        </w:rPr>
        <w:t>or other groupings of Participating PCPs. Such value-based payments</w:t>
      </w:r>
      <w:r>
        <w:rPr>
          <w:spacing w:val="-13"/>
          <w:sz w:val="24"/>
        </w:rPr>
        <w:t> </w:t>
      </w:r>
      <w:r>
        <w:rPr>
          <w:sz w:val="24"/>
        </w:rPr>
        <w:t>shall:</w:t>
      </w:r>
    </w:p>
    <w:p>
      <w:pPr>
        <w:pStyle w:val="BodyText"/>
        <w:spacing w:before="9"/>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Be subject to prior approval by</w:t>
      </w:r>
      <w:r>
        <w:rPr>
          <w:spacing w:val="-8"/>
          <w:sz w:val="24"/>
        </w:rPr>
        <w:t> </w:t>
      </w:r>
      <w:r>
        <w:rPr>
          <w:sz w:val="24"/>
        </w:rPr>
        <w:t>EOHHS;</w:t>
      </w:r>
    </w:p>
    <w:p>
      <w:pPr>
        <w:pStyle w:val="BodyText"/>
        <w:spacing w:before="9"/>
        <w:rPr>
          <w:sz w:val="20"/>
        </w:rPr>
      </w:pPr>
    </w:p>
    <w:p>
      <w:pPr>
        <w:pStyle w:val="ListParagraph"/>
        <w:numPr>
          <w:ilvl w:val="2"/>
          <w:numId w:val="18"/>
        </w:numPr>
        <w:tabs>
          <w:tab w:pos="1553" w:val="left" w:leader="none"/>
        </w:tabs>
        <w:spacing w:line="240" w:lineRule="auto" w:before="0" w:after="0"/>
        <w:ind w:left="1552" w:right="117" w:hanging="360"/>
        <w:jc w:val="left"/>
        <w:rPr>
          <w:sz w:val="24"/>
        </w:rPr>
      </w:pPr>
      <w:r>
        <w:rPr>
          <w:sz w:val="24"/>
        </w:rPr>
        <w:t>Be made in accordance with any guidance or requirements issued by EOHHS,</w:t>
      </w:r>
      <w:r>
        <w:rPr>
          <w:spacing w:val="-15"/>
          <w:sz w:val="24"/>
        </w:rPr>
        <w:t> </w:t>
      </w:r>
      <w:r>
        <w:rPr>
          <w:sz w:val="24"/>
        </w:rPr>
        <w:t>including requiring specific payment</w:t>
      </w:r>
      <w:r>
        <w:rPr>
          <w:spacing w:val="-8"/>
          <w:sz w:val="24"/>
        </w:rPr>
        <w:t> </w:t>
      </w:r>
      <w:r>
        <w:rPr>
          <w:sz w:val="24"/>
        </w:rPr>
        <w:t>arrangements;</w:t>
      </w:r>
    </w:p>
    <w:p>
      <w:pPr>
        <w:spacing w:after="0" w:line="240" w:lineRule="auto"/>
        <w:jc w:val="left"/>
        <w:rPr>
          <w:sz w:val="24"/>
        </w:rPr>
        <w:sectPr>
          <w:footerReference w:type="default" r:id="rId9"/>
          <w:pgSz w:w="12240" w:h="15840"/>
          <w:pgMar w:footer="688" w:header="0" w:top="1080" w:bottom="880" w:left="1040" w:right="1060"/>
          <w:pgNumType w:start="15"/>
        </w:sectPr>
      </w:pPr>
    </w:p>
    <w:p>
      <w:pPr>
        <w:pStyle w:val="ListParagraph"/>
        <w:numPr>
          <w:ilvl w:val="2"/>
          <w:numId w:val="18"/>
        </w:numPr>
        <w:tabs>
          <w:tab w:pos="1553" w:val="left" w:leader="none"/>
        </w:tabs>
        <w:spacing w:line="240" w:lineRule="auto" w:before="64" w:after="0"/>
        <w:ind w:left="1552" w:right="269" w:hanging="360"/>
        <w:jc w:val="left"/>
        <w:rPr>
          <w:sz w:val="24"/>
        </w:rPr>
      </w:pPr>
      <w:r>
        <w:rPr>
          <w:sz w:val="24"/>
        </w:rPr>
        <w:t>Not replace payment Participating PCPs receive for providing covered services to Attributed Members or Members, including payment Participating PCPs receive</w:t>
      </w:r>
      <w:r>
        <w:rPr>
          <w:spacing w:val="-15"/>
          <w:sz w:val="24"/>
        </w:rPr>
        <w:t> </w:t>
      </w:r>
      <w:r>
        <w:rPr>
          <w:sz w:val="24"/>
        </w:rPr>
        <w:t>from MassHealth-contracted</w:t>
      </w:r>
      <w:r>
        <w:rPr>
          <w:spacing w:val="-6"/>
          <w:sz w:val="24"/>
        </w:rPr>
        <w:t> </w:t>
      </w:r>
      <w:r>
        <w:rPr>
          <w:sz w:val="24"/>
        </w:rPr>
        <w:t>MCOs;</w:t>
      </w:r>
    </w:p>
    <w:p>
      <w:pPr>
        <w:pStyle w:val="BodyText"/>
        <w:spacing w:before="10"/>
        <w:rPr>
          <w:sz w:val="20"/>
        </w:rPr>
      </w:pPr>
    </w:p>
    <w:p>
      <w:pPr>
        <w:pStyle w:val="ListParagraph"/>
        <w:numPr>
          <w:ilvl w:val="2"/>
          <w:numId w:val="18"/>
        </w:numPr>
        <w:tabs>
          <w:tab w:pos="1553" w:val="left" w:leader="none"/>
        </w:tabs>
        <w:spacing w:line="240" w:lineRule="auto" w:before="0" w:after="0"/>
        <w:ind w:left="1552" w:right="890" w:hanging="360"/>
        <w:jc w:val="left"/>
        <w:rPr>
          <w:sz w:val="24"/>
        </w:rPr>
      </w:pPr>
      <w:r>
        <w:rPr>
          <w:sz w:val="24"/>
        </w:rPr>
        <w:t>Shift financial incentives away from volume-based, fee-for-service delivery</w:t>
      </w:r>
      <w:r>
        <w:rPr>
          <w:spacing w:val="-13"/>
          <w:sz w:val="24"/>
        </w:rPr>
        <w:t> </w:t>
      </w:r>
      <w:r>
        <w:rPr>
          <w:sz w:val="24"/>
        </w:rPr>
        <w:t>for Participating PCPs</w:t>
      </w:r>
      <w:r>
        <w:rPr>
          <w:spacing w:val="-10"/>
          <w:sz w:val="24"/>
        </w:rPr>
        <w:t> </w:t>
      </w:r>
      <w:r>
        <w:rPr>
          <w:sz w:val="24"/>
        </w:rPr>
        <w:t>by:</w:t>
      </w:r>
    </w:p>
    <w:p>
      <w:pPr>
        <w:pStyle w:val="BodyText"/>
        <w:spacing w:before="9"/>
        <w:rPr>
          <w:sz w:val="20"/>
        </w:rPr>
      </w:pPr>
    </w:p>
    <w:p>
      <w:pPr>
        <w:pStyle w:val="ListParagraph"/>
        <w:numPr>
          <w:ilvl w:val="3"/>
          <w:numId w:val="18"/>
        </w:numPr>
        <w:tabs>
          <w:tab w:pos="1913" w:val="left" w:leader="none"/>
        </w:tabs>
        <w:spacing w:line="240" w:lineRule="auto" w:before="1" w:after="0"/>
        <w:ind w:left="1912" w:right="239" w:hanging="360"/>
        <w:jc w:val="left"/>
        <w:rPr>
          <w:sz w:val="24"/>
        </w:rPr>
      </w:pPr>
      <w:r>
        <w:rPr>
          <w:sz w:val="24"/>
        </w:rPr>
        <w:t>Holding each Participating PCP or group of PCPs financially accountable to some degree for the Contractor’s performance under the Contractor’s Approved ACO Agreements and for the Participating PCP’s or group’s contribution to that performance, with potential for the Participating PCP or group to share gains</w:t>
      </w:r>
      <w:r>
        <w:rPr>
          <w:spacing w:val="-18"/>
          <w:sz w:val="24"/>
        </w:rPr>
        <w:t> </w:t>
      </w:r>
      <w:r>
        <w:rPr>
          <w:sz w:val="24"/>
        </w:rPr>
        <w:t>from savings or share payment responsibility for losses, such that PCPs or groups of PCPs experience a meaningful portion of their annual Medicaid patient service revenue opportunity being tied to value-based performance</w:t>
      </w:r>
      <w:r>
        <w:rPr>
          <w:spacing w:val="-13"/>
          <w:sz w:val="24"/>
        </w:rPr>
        <w:t> </w:t>
      </w:r>
      <w:r>
        <w:rPr>
          <w:sz w:val="24"/>
        </w:rPr>
        <w:t>measures;</w:t>
      </w:r>
    </w:p>
    <w:p>
      <w:pPr>
        <w:pStyle w:val="BodyText"/>
        <w:spacing w:before="10"/>
        <w:rPr>
          <w:sz w:val="20"/>
        </w:rPr>
      </w:pPr>
    </w:p>
    <w:p>
      <w:pPr>
        <w:pStyle w:val="ListParagraph"/>
        <w:numPr>
          <w:ilvl w:val="3"/>
          <w:numId w:val="18"/>
        </w:numPr>
        <w:tabs>
          <w:tab w:pos="1913" w:val="left" w:leader="none"/>
        </w:tabs>
        <w:spacing w:line="240" w:lineRule="auto" w:before="0" w:after="0"/>
        <w:ind w:left="1912" w:right="767" w:hanging="360"/>
        <w:jc w:val="left"/>
        <w:rPr>
          <w:sz w:val="24"/>
        </w:rPr>
      </w:pPr>
      <w:r>
        <w:rPr>
          <w:sz w:val="24"/>
        </w:rPr>
        <w:t>Making the value-based payments based on a performance measurement and management process as described in </w:t>
      </w:r>
      <w:r>
        <w:rPr>
          <w:b/>
          <w:sz w:val="24"/>
        </w:rPr>
        <w:t>Section 2.2.A.2.e</w:t>
      </w:r>
      <w:r>
        <w:rPr>
          <w:sz w:val="24"/>
        </w:rPr>
        <w:t>;</w:t>
      </w:r>
      <w:r>
        <w:rPr>
          <w:spacing w:val="-9"/>
          <w:sz w:val="24"/>
        </w:rPr>
        <w:t> </w:t>
      </w:r>
      <w:r>
        <w:rPr>
          <w:sz w:val="24"/>
        </w:rPr>
        <w:t>and</w:t>
      </w:r>
    </w:p>
    <w:p>
      <w:pPr>
        <w:pStyle w:val="BodyText"/>
        <w:spacing w:before="9"/>
        <w:rPr>
          <w:sz w:val="20"/>
        </w:rPr>
      </w:pPr>
    </w:p>
    <w:p>
      <w:pPr>
        <w:pStyle w:val="ListParagraph"/>
        <w:numPr>
          <w:ilvl w:val="3"/>
          <w:numId w:val="18"/>
        </w:numPr>
        <w:tabs>
          <w:tab w:pos="1913" w:val="left" w:leader="none"/>
        </w:tabs>
        <w:spacing w:line="240" w:lineRule="auto" w:before="0" w:after="0"/>
        <w:ind w:left="1912" w:right="99" w:hanging="360"/>
        <w:jc w:val="left"/>
        <w:rPr>
          <w:sz w:val="24"/>
        </w:rPr>
      </w:pPr>
      <w:r>
        <w:rPr>
          <w:sz w:val="24"/>
        </w:rPr>
        <w:t>Reducing the influence of volume-based, fee-for-service incentives on Participating PCPs;</w:t>
      </w:r>
    </w:p>
    <w:p>
      <w:pPr>
        <w:pStyle w:val="BodyText"/>
        <w:spacing w:before="9"/>
        <w:rPr>
          <w:sz w:val="20"/>
        </w:rPr>
      </w:pPr>
    </w:p>
    <w:p>
      <w:pPr>
        <w:pStyle w:val="ListParagraph"/>
        <w:numPr>
          <w:ilvl w:val="2"/>
          <w:numId w:val="18"/>
        </w:numPr>
        <w:tabs>
          <w:tab w:pos="1553" w:val="left" w:leader="none"/>
        </w:tabs>
        <w:spacing w:line="240" w:lineRule="auto" w:before="0" w:after="0"/>
        <w:ind w:left="1552" w:right="323" w:hanging="360"/>
        <w:jc w:val="left"/>
        <w:rPr>
          <w:sz w:val="24"/>
        </w:rPr>
      </w:pPr>
      <w:r>
        <w:rPr>
          <w:sz w:val="24"/>
        </w:rPr>
        <w:t>Include performance measurement and management activities such as but not</w:t>
      </w:r>
      <w:r>
        <w:rPr>
          <w:spacing w:val="-14"/>
          <w:sz w:val="24"/>
        </w:rPr>
        <w:t> </w:t>
      </w:r>
      <w:r>
        <w:rPr>
          <w:sz w:val="24"/>
        </w:rPr>
        <w:t>limited to:</w:t>
      </w:r>
    </w:p>
    <w:p>
      <w:pPr>
        <w:pStyle w:val="BodyText"/>
        <w:spacing w:before="9"/>
        <w:rPr>
          <w:sz w:val="20"/>
        </w:rPr>
      </w:pPr>
    </w:p>
    <w:p>
      <w:pPr>
        <w:pStyle w:val="ListParagraph"/>
        <w:numPr>
          <w:ilvl w:val="3"/>
          <w:numId w:val="18"/>
        </w:numPr>
        <w:tabs>
          <w:tab w:pos="1913" w:val="left" w:leader="none"/>
        </w:tabs>
        <w:spacing w:line="240" w:lineRule="auto" w:before="0" w:after="0"/>
        <w:ind w:left="1912" w:right="406" w:hanging="360"/>
        <w:jc w:val="left"/>
        <w:rPr>
          <w:sz w:val="24"/>
        </w:rPr>
      </w:pPr>
      <w:r>
        <w:rPr>
          <w:sz w:val="24"/>
        </w:rPr>
        <w:t>Regularly evaluating each Participating PCP’s performance on TCOC, Quality Measures, or related measures of performance under the Contractor’s Approved ACO Agreements, and performing practice pattern variation analysis to identify opportunities for individual Participating PCPs to improve performance on these measures;</w:t>
      </w:r>
    </w:p>
    <w:p>
      <w:pPr>
        <w:pStyle w:val="BodyText"/>
        <w:spacing w:before="9"/>
        <w:rPr>
          <w:sz w:val="20"/>
        </w:rPr>
      </w:pPr>
    </w:p>
    <w:p>
      <w:pPr>
        <w:pStyle w:val="ListParagraph"/>
        <w:numPr>
          <w:ilvl w:val="3"/>
          <w:numId w:val="18"/>
        </w:numPr>
        <w:tabs>
          <w:tab w:pos="1913" w:val="left" w:leader="none"/>
        </w:tabs>
        <w:spacing w:line="240" w:lineRule="auto" w:before="0" w:after="0"/>
        <w:ind w:left="1912" w:right="816" w:hanging="360"/>
        <w:jc w:val="left"/>
        <w:rPr>
          <w:sz w:val="24"/>
        </w:rPr>
      </w:pPr>
      <w:r>
        <w:rPr>
          <w:sz w:val="24"/>
        </w:rPr>
        <w:t>Transparently reporting to each Participating PCP on the performance of</w:t>
      </w:r>
      <w:r>
        <w:rPr>
          <w:spacing w:val="-14"/>
          <w:sz w:val="24"/>
        </w:rPr>
        <w:t> </w:t>
      </w:r>
      <w:r>
        <w:rPr>
          <w:sz w:val="24"/>
        </w:rPr>
        <w:t>the Participating PCP on such</w:t>
      </w:r>
      <w:r>
        <w:rPr>
          <w:spacing w:val="-12"/>
          <w:sz w:val="24"/>
        </w:rPr>
        <w:t> </w:t>
      </w:r>
      <w:r>
        <w:rPr>
          <w:sz w:val="24"/>
        </w:rPr>
        <w:t>measures;</w:t>
      </w:r>
    </w:p>
    <w:p>
      <w:pPr>
        <w:pStyle w:val="BodyText"/>
        <w:spacing w:before="9"/>
        <w:rPr>
          <w:sz w:val="20"/>
        </w:rPr>
      </w:pPr>
    </w:p>
    <w:p>
      <w:pPr>
        <w:pStyle w:val="ListParagraph"/>
        <w:numPr>
          <w:ilvl w:val="3"/>
          <w:numId w:val="18"/>
        </w:numPr>
        <w:tabs>
          <w:tab w:pos="1913" w:val="left" w:leader="none"/>
        </w:tabs>
        <w:spacing w:line="240" w:lineRule="auto" w:before="0" w:after="0"/>
        <w:ind w:left="1912" w:right="216" w:hanging="360"/>
        <w:jc w:val="left"/>
        <w:rPr>
          <w:sz w:val="24"/>
        </w:rPr>
      </w:pPr>
      <w:r>
        <w:rPr>
          <w:sz w:val="24"/>
        </w:rPr>
        <w:t>Identifying Participating PCPs with unsatisfactory performance or opportunities</w:t>
      </w:r>
      <w:r>
        <w:rPr>
          <w:spacing w:val="-19"/>
          <w:sz w:val="24"/>
        </w:rPr>
        <w:t> </w:t>
      </w:r>
      <w:r>
        <w:rPr>
          <w:sz w:val="24"/>
        </w:rPr>
        <w:t>to improve performance on the Contractor’s identified measures, and implementing plans to improve such performance;</w:t>
      </w:r>
      <w:r>
        <w:rPr>
          <w:spacing w:val="-6"/>
          <w:sz w:val="24"/>
        </w:rPr>
        <w:t> </w:t>
      </w:r>
      <w:r>
        <w:rPr>
          <w:sz w:val="24"/>
        </w:rPr>
        <w:t>and</w:t>
      </w:r>
    </w:p>
    <w:p>
      <w:pPr>
        <w:pStyle w:val="BodyText"/>
        <w:spacing w:before="9"/>
        <w:rPr>
          <w:sz w:val="20"/>
        </w:rPr>
      </w:pPr>
    </w:p>
    <w:p>
      <w:pPr>
        <w:pStyle w:val="ListParagraph"/>
        <w:numPr>
          <w:ilvl w:val="3"/>
          <w:numId w:val="18"/>
        </w:numPr>
        <w:tabs>
          <w:tab w:pos="1913" w:val="left" w:leader="none"/>
        </w:tabs>
        <w:spacing w:line="240" w:lineRule="auto" w:before="0" w:after="0"/>
        <w:ind w:left="1912" w:right="643" w:hanging="360"/>
        <w:jc w:val="left"/>
        <w:rPr>
          <w:sz w:val="24"/>
        </w:rPr>
      </w:pPr>
      <w:r>
        <w:rPr>
          <w:sz w:val="24"/>
        </w:rPr>
        <w:t>Adjusting value-based payments based on Participating PCPs’ performance</w:t>
      </w:r>
      <w:r>
        <w:rPr>
          <w:spacing w:val="-17"/>
          <w:sz w:val="24"/>
        </w:rPr>
        <w:t> </w:t>
      </w:r>
      <w:r>
        <w:rPr>
          <w:sz w:val="24"/>
        </w:rPr>
        <w:t>to provide financial incentives for improved</w:t>
      </w:r>
      <w:r>
        <w:rPr>
          <w:spacing w:val="-12"/>
          <w:sz w:val="24"/>
        </w:rPr>
        <w:t> </w:t>
      </w:r>
      <w:r>
        <w:rPr>
          <w:sz w:val="24"/>
        </w:rPr>
        <w:t>performance;</w:t>
      </w:r>
    </w:p>
    <w:p>
      <w:pPr>
        <w:pStyle w:val="BodyText"/>
        <w:spacing w:before="9"/>
        <w:rPr>
          <w:sz w:val="20"/>
        </w:rPr>
      </w:pPr>
    </w:p>
    <w:p>
      <w:pPr>
        <w:pStyle w:val="ListParagraph"/>
        <w:numPr>
          <w:ilvl w:val="2"/>
          <w:numId w:val="18"/>
        </w:numPr>
        <w:tabs>
          <w:tab w:pos="1552" w:val="left" w:leader="none"/>
          <w:tab w:pos="1553" w:val="left" w:leader="none"/>
        </w:tabs>
        <w:spacing w:line="240" w:lineRule="auto" w:before="0" w:after="0"/>
        <w:ind w:left="1552" w:right="219" w:hanging="360"/>
        <w:jc w:val="left"/>
        <w:rPr>
          <w:sz w:val="24"/>
        </w:rPr>
      </w:pPr>
      <w:r>
        <w:rPr>
          <w:sz w:val="24"/>
        </w:rPr>
        <w:t>Be accomplished through payment arrangements approved by EOHHS. Such</w:t>
      </w:r>
      <w:r>
        <w:rPr>
          <w:spacing w:val="-17"/>
          <w:sz w:val="24"/>
        </w:rPr>
        <w:t> </w:t>
      </w:r>
      <w:r>
        <w:rPr>
          <w:sz w:val="24"/>
        </w:rPr>
        <w:t>payment arrangements may</w:t>
      </w:r>
      <w:r>
        <w:rPr>
          <w:spacing w:val="-5"/>
          <w:sz w:val="24"/>
        </w:rPr>
        <w:t> </w:t>
      </w:r>
      <w:r>
        <w:rPr>
          <w:sz w:val="24"/>
        </w:rPr>
        <w:t>include:</w:t>
      </w:r>
    </w:p>
    <w:p>
      <w:pPr>
        <w:pStyle w:val="BodyText"/>
        <w:spacing w:before="9"/>
        <w:rPr>
          <w:sz w:val="20"/>
        </w:rPr>
      </w:pPr>
    </w:p>
    <w:p>
      <w:pPr>
        <w:pStyle w:val="ListParagraph"/>
        <w:numPr>
          <w:ilvl w:val="3"/>
          <w:numId w:val="18"/>
        </w:numPr>
        <w:tabs>
          <w:tab w:pos="1913" w:val="left" w:leader="none"/>
        </w:tabs>
        <w:spacing w:line="240" w:lineRule="auto" w:before="0" w:after="0"/>
        <w:ind w:left="1912" w:right="123" w:hanging="360"/>
        <w:jc w:val="left"/>
        <w:rPr>
          <w:sz w:val="24"/>
        </w:rPr>
      </w:pPr>
      <w:r>
        <w:rPr>
          <w:sz w:val="24"/>
        </w:rPr>
        <w:t>Guaranteeing a set amount of revenue to Participating PCPs each month for the anticipated costs of Primary Care, and reconciling this amount against Participating PCPs’ actual billing revenue each month, providing supplemental payments as needed. Such an arrangement may be expanded to include BH services, if a Participating PCP is also a provider of such services. Such payments may also include adjustments for</w:t>
      </w:r>
      <w:r>
        <w:rPr>
          <w:spacing w:val="-6"/>
          <w:sz w:val="24"/>
        </w:rPr>
        <w:t> </w:t>
      </w:r>
      <w:r>
        <w:rPr>
          <w:sz w:val="24"/>
        </w:rPr>
        <w:t>performance;</w:t>
      </w:r>
    </w:p>
    <w:p>
      <w:pPr>
        <w:spacing w:after="0" w:line="240" w:lineRule="auto"/>
        <w:jc w:val="left"/>
        <w:rPr>
          <w:sz w:val="24"/>
        </w:rPr>
        <w:sectPr>
          <w:pgSz w:w="12240" w:h="15840"/>
          <w:pgMar w:header="0" w:footer="688" w:top="1080" w:bottom="880" w:left="1040" w:right="1140"/>
        </w:sectPr>
      </w:pPr>
    </w:p>
    <w:p>
      <w:pPr>
        <w:pStyle w:val="ListParagraph"/>
        <w:numPr>
          <w:ilvl w:val="3"/>
          <w:numId w:val="18"/>
        </w:numPr>
        <w:tabs>
          <w:tab w:pos="1913" w:val="left" w:leader="none"/>
        </w:tabs>
        <w:spacing w:line="240" w:lineRule="auto" w:before="64" w:after="0"/>
        <w:ind w:left="1912" w:right="194" w:hanging="360"/>
        <w:jc w:val="both"/>
        <w:rPr>
          <w:sz w:val="24"/>
        </w:rPr>
      </w:pPr>
      <w:r>
        <w:rPr>
          <w:sz w:val="24"/>
        </w:rPr>
        <w:t>Stand-alone performance incentives or prize pools for Participating PCPs based on performance on process or outcomes measures identified by the Contractor that</w:t>
      </w:r>
      <w:r>
        <w:rPr>
          <w:spacing w:val="-17"/>
          <w:sz w:val="24"/>
        </w:rPr>
        <w:t> </w:t>
      </w:r>
      <w:r>
        <w:rPr>
          <w:sz w:val="24"/>
        </w:rPr>
        <w:t>are related to costs of care, Contractor’s Quality Measures, and</w:t>
      </w:r>
      <w:r>
        <w:rPr>
          <w:spacing w:val="-17"/>
          <w:sz w:val="24"/>
        </w:rPr>
        <w:t> </w:t>
      </w:r>
      <w:r>
        <w:rPr>
          <w:sz w:val="24"/>
        </w:rPr>
        <w:t>utilization;</w:t>
      </w:r>
    </w:p>
    <w:p>
      <w:pPr>
        <w:pStyle w:val="BodyText"/>
        <w:spacing w:before="10"/>
        <w:rPr>
          <w:sz w:val="20"/>
        </w:rPr>
      </w:pPr>
    </w:p>
    <w:p>
      <w:pPr>
        <w:pStyle w:val="ListParagraph"/>
        <w:numPr>
          <w:ilvl w:val="3"/>
          <w:numId w:val="18"/>
        </w:numPr>
        <w:tabs>
          <w:tab w:pos="1913" w:val="left" w:leader="none"/>
        </w:tabs>
        <w:spacing w:line="240" w:lineRule="auto" w:before="0" w:after="0"/>
        <w:ind w:left="1912" w:right="209" w:hanging="360"/>
        <w:jc w:val="left"/>
        <w:rPr>
          <w:sz w:val="24"/>
        </w:rPr>
      </w:pPr>
      <w:r>
        <w:rPr>
          <w:sz w:val="24"/>
        </w:rPr>
        <w:t>Additional payments (e.g., supplemental medical home loads) paid to</w:t>
      </w:r>
      <w:r>
        <w:rPr>
          <w:spacing w:val="-12"/>
          <w:sz w:val="24"/>
        </w:rPr>
        <w:t> </w:t>
      </w:r>
      <w:r>
        <w:rPr>
          <w:sz w:val="24"/>
        </w:rPr>
        <w:t>Participating PCPs that augment rates paid by MassHealth-contracted MCOs, to support new costs associated with the Participating PCPs’ responsibilities. Such payments shall include adjustments for performance;</w:t>
      </w:r>
      <w:r>
        <w:rPr>
          <w:spacing w:val="-6"/>
          <w:sz w:val="24"/>
        </w:rPr>
        <w:t> </w:t>
      </w:r>
      <w:r>
        <w:rPr>
          <w:sz w:val="24"/>
        </w:rPr>
        <w:t>and</w:t>
      </w:r>
    </w:p>
    <w:p>
      <w:pPr>
        <w:pStyle w:val="BodyText"/>
        <w:spacing w:before="9"/>
        <w:rPr>
          <w:sz w:val="20"/>
        </w:rPr>
      </w:pPr>
    </w:p>
    <w:p>
      <w:pPr>
        <w:pStyle w:val="ListParagraph"/>
        <w:numPr>
          <w:ilvl w:val="3"/>
          <w:numId w:val="18"/>
        </w:numPr>
        <w:tabs>
          <w:tab w:pos="1913" w:val="left" w:leader="none"/>
        </w:tabs>
        <w:spacing w:line="240" w:lineRule="auto" w:before="1" w:after="0"/>
        <w:ind w:left="1912" w:right="261" w:hanging="360"/>
        <w:jc w:val="left"/>
        <w:rPr>
          <w:sz w:val="24"/>
        </w:rPr>
      </w:pPr>
      <w:r>
        <w:rPr>
          <w:sz w:val="24"/>
        </w:rPr>
        <w:t>Partial distribution of the Contractor’s Shared Savings payments or responsibility for contributing to the Contractor’s Shared Losses payments to Participating</w:t>
      </w:r>
      <w:r>
        <w:rPr>
          <w:spacing w:val="-15"/>
          <w:sz w:val="24"/>
        </w:rPr>
        <w:t> </w:t>
      </w:r>
      <w:r>
        <w:rPr>
          <w:sz w:val="24"/>
        </w:rPr>
        <w:t>PCPs based on</w:t>
      </w:r>
      <w:r>
        <w:rPr>
          <w:spacing w:val="-6"/>
          <w:sz w:val="24"/>
        </w:rPr>
        <w:t> </w:t>
      </w:r>
      <w:r>
        <w:rPr>
          <w:sz w:val="24"/>
        </w:rPr>
        <w:t>performance;</w:t>
      </w:r>
    </w:p>
    <w:p>
      <w:pPr>
        <w:pStyle w:val="BodyText"/>
        <w:spacing w:before="10"/>
        <w:rPr>
          <w:sz w:val="20"/>
        </w:rPr>
      </w:pPr>
    </w:p>
    <w:p>
      <w:pPr>
        <w:pStyle w:val="ListParagraph"/>
        <w:numPr>
          <w:ilvl w:val="1"/>
          <w:numId w:val="18"/>
        </w:numPr>
        <w:tabs>
          <w:tab w:pos="1193" w:val="left" w:leader="none"/>
        </w:tabs>
        <w:spacing w:line="240" w:lineRule="auto" w:before="0" w:after="0"/>
        <w:ind w:left="1192" w:right="102" w:hanging="360"/>
        <w:jc w:val="left"/>
        <w:rPr>
          <w:sz w:val="24"/>
        </w:rPr>
      </w:pPr>
      <w:r>
        <w:rPr>
          <w:sz w:val="24"/>
        </w:rPr>
        <w:t>Spend an amount of the Contractor’s Startup and Ongoing DSRIP funding on investments in Participating PCPs, as described in </w:t>
      </w:r>
      <w:r>
        <w:rPr>
          <w:b/>
          <w:sz w:val="24"/>
        </w:rPr>
        <w:t>Section 4.1.F.3</w:t>
      </w:r>
      <w:r>
        <w:rPr>
          <w:sz w:val="24"/>
        </w:rPr>
        <w:t>. In addition to the other</w:t>
      </w:r>
      <w:r>
        <w:rPr>
          <w:spacing w:val="-15"/>
          <w:sz w:val="24"/>
        </w:rPr>
        <w:t> </w:t>
      </w:r>
      <w:r>
        <w:rPr>
          <w:sz w:val="24"/>
        </w:rPr>
        <w:t>requirements of this Contract, such investments shall comply with the requirements of Section 4.1, including requirements for proposing such activities and receiving EOHHS</w:t>
      </w:r>
      <w:r>
        <w:rPr>
          <w:spacing w:val="-16"/>
          <w:sz w:val="24"/>
        </w:rPr>
        <w:t> </w:t>
      </w:r>
      <w:r>
        <w:rPr>
          <w:sz w:val="24"/>
        </w:rPr>
        <w:t>approval</w:t>
      </w:r>
    </w:p>
    <w:p>
      <w:pPr>
        <w:pStyle w:val="BodyText"/>
        <w:ind w:left="1192" w:right="855"/>
      </w:pPr>
      <w:r>
        <w:rPr/>
        <w:t>through Contractor’s DSRIP Participation Plan. The Contractor’s investments in its Participating PCPs shall:</w:t>
      </w:r>
    </w:p>
    <w:p>
      <w:pPr>
        <w:pStyle w:val="BodyText"/>
        <w:spacing w:before="10"/>
        <w:rPr>
          <w:sz w:val="20"/>
        </w:rPr>
      </w:pPr>
    </w:p>
    <w:p>
      <w:pPr>
        <w:pStyle w:val="ListParagraph"/>
        <w:numPr>
          <w:ilvl w:val="2"/>
          <w:numId w:val="18"/>
        </w:numPr>
        <w:tabs>
          <w:tab w:pos="1553" w:val="left" w:leader="none"/>
        </w:tabs>
        <w:spacing w:line="240" w:lineRule="auto" w:before="0" w:after="0"/>
        <w:ind w:left="1552" w:right="165" w:hanging="360"/>
        <w:jc w:val="left"/>
        <w:rPr>
          <w:sz w:val="24"/>
        </w:rPr>
      </w:pPr>
      <w:r>
        <w:rPr>
          <w:sz w:val="24"/>
        </w:rPr>
        <w:t>Increase the capabilities of Participating PCPs to share information with the</w:t>
      </w:r>
      <w:r>
        <w:rPr>
          <w:spacing w:val="-20"/>
          <w:sz w:val="24"/>
        </w:rPr>
        <w:t> </w:t>
      </w:r>
      <w:r>
        <w:rPr>
          <w:sz w:val="24"/>
        </w:rPr>
        <w:t>Contractor and with other providers to coordinate care for Attributed</w:t>
      </w:r>
      <w:r>
        <w:rPr>
          <w:spacing w:val="-11"/>
          <w:sz w:val="24"/>
        </w:rPr>
        <w:t> </w:t>
      </w:r>
      <w:r>
        <w:rPr>
          <w:sz w:val="24"/>
        </w:rPr>
        <w:t>Members;</w:t>
      </w:r>
    </w:p>
    <w:p>
      <w:pPr>
        <w:pStyle w:val="BodyText"/>
        <w:spacing w:before="9"/>
        <w:rPr>
          <w:sz w:val="20"/>
        </w:rPr>
      </w:pPr>
    </w:p>
    <w:p>
      <w:pPr>
        <w:pStyle w:val="ListParagraph"/>
        <w:numPr>
          <w:ilvl w:val="2"/>
          <w:numId w:val="18"/>
        </w:numPr>
        <w:tabs>
          <w:tab w:pos="1553" w:val="left" w:leader="none"/>
        </w:tabs>
        <w:spacing w:line="240" w:lineRule="auto" w:before="1" w:after="0"/>
        <w:ind w:left="1552" w:right="415" w:hanging="360"/>
        <w:jc w:val="left"/>
        <w:rPr>
          <w:sz w:val="24"/>
        </w:rPr>
      </w:pPr>
      <w:r>
        <w:rPr>
          <w:sz w:val="24"/>
        </w:rPr>
        <w:t>Increase the capabilities of Participating PCPs to perform and participate in the Contractor’s Care Management activities, including providing additional supports</w:t>
      </w:r>
      <w:r>
        <w:rPr>
          <w:spacing w:val="-17"/>
          <w:sz w:val="24"/>
        </w:rPr>
        <w:t> </w:t>
      </w:r>
      <w:r>
        <w:rPr>
          <w:sz w:val="24"/>
        </w:rPr>
        <w:t>to Attributed</w:t>
      </w:r>
      <w:r>
        <w:rPr>
          <w:spacing w:val="-5"/>
          <w:sz w:val="24"/>
        </w:rPr>
        <w:t> </w:t>
      </w:r>
      <w:r>
        <w:rPr>
          <w:sz w:val="24"/>
        </w:rPr>
        <w:t>Members;</w:t>
      </w:r>
    </w:p>
    <w:p>
      <w:pPr>
        <w:pStyle w:val="BodyText"/>
        <w:spacing w:before="10"/>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Include but not be limited to investments such</w:t>
      </w:r>
      <w:r>
        <w:rPr>
          <w:spacing w:val="-7"/>
          <w:sz w:val="24"/>
        </w:rPr>
        <w:t> </w:t>
      </w:r>
      <w:r>
        <w:rPr>
          <w:sz w:val="24"/>
        </w:rPr>
        <w:t>as:</w:t>
      </w:r>
    </w:p>
    <w:p>
      <w:pPr>
        <w:pStyle w:val="BodyText"/>
        <w:spacing w:before="10"/>
        <w:rPr>
          <w:sz w:val="20"/>
        </w:rPr>
      </w:pPr>
    </w:p>
    <w:p>
      <w:pPr>
        <w:pStyle w:val="ListParagraph"/>
        <w:numPr>
          <w:ilvl w:val="3"/>
          <w:numId w:val="18"/>
        </w:numPr>
        <w:tabs>
          <w:tab w:pos="1913" w:val="left" w:leader="none"/>
        </w:tabs>
        <w:spacing w:line="240" w:lineRule="auto" w:before="0" w:after="0"/>
        <w:ind w:left="1912" w:right="0" w:hanging="360"/>
        <w:jc w:val="left"/>
        <w:rPr>
          <w:sz w:val="24"/>
        </w:rPr>
      </w:pPr>
      <w:r>
        <w:rPr>
          <w:sz w:val="24"/>
        </w:rPr>
        <w:t>Investment in primary care technological infrastructure,</w:t>
      </w:r>
      <w:r>
        <w:rPr>
          <w:spacing w:val="-16"/>
          <w:sz w:val="24"/>
        </w:rPr>
        <w:t> </w:t>
      </w:r>
      <w:r>
        <w:rPr>
          <w:sz w:val="24"/>
        </w:rPr>
        <w:t>including:</w:t>
      </w:r>
    </w:p>
    <w:p>
      <w:pPr>
        <w:pStyle w:val="BodyText"/>
        <w:spacing w:before="9"/>
        <w:rPr>
          <w:sz w:val="20"/>
        </w:rPr>
      </w:pPr>
    </w:p>
    <w:p>
      <w:pPr>
        <w:pStyle w:val="ListParagraph"/>
        <w:numPr>
          <w:ilvl w:val="4"/>
          <w:numId w:val="18"/>
        </w:numPr>
        <w:tabs>
          <w:tab w:pos="2273" w:val="left" w:leader="none"/>
        </w:tabs>
        <w:spacing w:line="240" w:lineRule="auto" w:before="0" w:after="0"/>
        <w:ind w:left="2272" w:right="0" w:hanging="360"/>
        <w:jc w:val="left"/>
        <w:rPr>
          <w:sz w:val="24"/>
        </w:rPr>
      </w:pPr>
      <w:r>
        <w:rPr>
          <w:sz w:val="24"/>
        </w:rPr>
        <w:t>HIT infrastructure deployed in the Primary Care</w:t>
      </w:r>
      <w:r>
        <w:rPr>
          <w:spacing w:val="-17"/>
          <w:sz w:val="24"/>
        </w:rPr>
        <w:t> </w:t>
      </w:r>
      <w:r>
        <w:rPr>
          <w:sz w:val="24"/>
        </w:rPr>
        <w:t>setting;</w:t>
      </w:r>
    </w:p>
    <w:p>
      <w:pPr>
        <w:pStyle w:val="BodyText"/>
        <w:spacing w:before="9"/>
        <w:rPr>
          <w:sz w:val="20"/>
        </w:rPr>
      </w:pPr>
    </w:p>
    <w:p>
      <w:pPr>
        <w:pStyle w:val="ListParagraph"/>
        <w:numPr>
          <w:ilvl w:val="4"/>
          <w:numId w:val="18"/>
        </w:numPr>
        <w:tabs>
          <w:tab w:pos="2273" w:val="left" w:leader="none"/>
        </w:tabs>
        <w:spacing w:line="240" w:lineRule="auto" w:before="0" w:after="0"/>
        <w:ind w:left="2272" w:right="0" w:hanging="360"/>
        <w:jc w:val="left"/>
        <w:rPr>
          <w:sz w:val="24"/>
        </w:rPr>
      </w:pPr>
      <w:r>
        <w:rPr>
          <w:sz w:val="24"/>
        </w:rPr>
        <w:t>Clinical platforms for Primary Care</w:t>
      </w:r>
      <w:r>
        <w:rPr>
          <w:spacing w:val="-12"/>
          <w:sz w:val="24"/>
        </w:rPr>
        <w:t> </w:t>
      </w:r>
      <w:r>
        <w:rPr>
          <w:sz w:val="24"/>
        </w:rPr>
        <w:t>Providers;</w:t>
      </w:r>
    </w:p>
    <w:p>
      <w:pPr>
        <w:pStyle w:val="BodyText"/>
        <w:spacing w:before="9"/>
        <w:rPr>
          <w:sz w:val="20"/>
        </w:rPr>
      </w:pPr>
    </w:p>
    <w:p>
      <w:pPr>
        <w:pStyle w:val="ListParagraph"/>
        <w:numPr>
          <w:ilvl w:val="4"/>
          <w:numId w:val="18"/>
        </w:numPr>
        <w:tabs>
          <w:tab w:pos="2273" w:val="left" w:leader="none"/>
        </w:tabs>
        <w:spacing w:line="240" w:lineRule="auto" w:before="0" w:after="0"/>
        <w:ind w:left="2272" w:right="1085" w:hanging="360"/>
        <w:jc w:val="left"/>
        <w:rPr>
          <w:sz w:val="24"/>
        </w:rPr>
      </w:pPr>
      <w:r>
        <w:rPr>
          <w:sz w:val="24"/>
        </w:rPr>
        <w:t>Fixed cost investments to support telehealth and costs for related non- reimbursable</w:t>
      </w:r>
      <w:r>
        <w:rPr>
          <w:spacing w:val="-6"/>
          <w:sz w:val="24"/>
        </w:rPr>
        <w:t> </w:t>
      </w:r>
      <w:r>
        <w:rPr>
          <w:sz w:val="24"/>
        </w:rPr>
        <w:t>activities;</w:t>
      </w:r>
    </w:p>
    <w:p>
      <w:pPr>
        <w:pStyle w:val="BodyText"/>
        <w:spacing w:before="9"/>
        <w:rPr>
          <w:sz w:val="20"/>
        </w:rPr>
      </w:pPr>
    </w:p>
    <w:p>
      <w:pPr>
        <w:pStyle w:val="ListParagraph"/>
        <w:numPr>
          <w:ilvl w:val="4"/>
          <w:numId w:val="18"/>
        </w:numPr>
        <w:tabs>
          <w:tab w:pos="2273" w:val="left" w:leader="none"/>
        </w:tabs>
        <w:spacing w:line="240" w:lineRule="auto" w:before="0" w:after="0"/>
        <w:ind w:left="2272" w:right="369" w:hanging="360"/>
        <w:jc w:val="left"/>
        <w:rPr>
          <w:sz w:val="24"/>
        </w:rPr>
      </w:pPr>
      <w:r>
        <w:rPr>
          <w:sz w:val="24"/>
        </w:rPr>
        <w:t>Data sharing across Primary Care and Behavioral Health providers to</w:t>
      </w:r>
      <w:r>
        <w:rPr>
          <w:spacing w:val="-15"/>
          <w:sz w:val="24"/>
        </w:rPr>
        <w:t> </w:t>
      </w:r>
      <w:r>
        <w:rPr>
          <w:sz w:val="24"/>
        </w:rPr>
        <w:t>support Behavioral Health integration in Primary Care practices;</w:t>
      </w:r>
      <w:r>
        <w:rPr>
          <w:spacing w:val="-14"/>
          <w:sz w:val="24"/>
        </w:rPr>
        <w:t> </w:t>
      </w:r>
      <w:r>
        <w:rPr>
          <w:sz w:val="24"/>
        </w:rPr>
        <w:t>and</w:t>
      </w:r>
    </w:p>
    <w:p>
      <w:pPr>
        <w:pStyle w:val="BodyText"/>
        <w:spacing w:before="10"/>
        <w:rPr>
          <w:sz w:val="20"/>
        </w:rPr>
      </w:pPr>
    </w:p>
    <w:p>
      <w:pPr>
        <w:pStyle w:val="ListParagraph"/>
        <w:numPr>
          <w:ilvl w:val="4"/>
          <w:numId w:val="18"/>
        </w:numPr>
        <w:tabs>
          <w:tab w:pos="2273" w:val="left" w:leader="none"/>
        </w:tabs>
        <w:spacing w:line="240" w:lineRule="auto" w:before="0" w:after="0"/>
        <w:ind w:left="2272" w:right="0" w:hanging="360"/>
        <w:jc w:val="left"/>
        <w:rPr>
          <w:sz w:val="24"/>
        </w:rPr>
      </w:pPr>
      <w:r>
        <w:rPr>
          <w:sz w:val="24"/>
        </w:rPr>
        <w:t>Data analytics and informatics to support individual Primary Care</w:t>
      </w:r>
      <w:r>
        <w:rPr>
          <w:spacing w:val="-11"/>
          <w:sz w:val="24"/>
        </w:rPr>
        <w:t> </w:t>
      </w:r>
      <w:r>
        <w:rPr>
          <w:sz w:val="24"/>
        </w:rPr>
        <w:t>practices;</w:t>
      </w:r>
    </w:p>
    <w:p>
      <w:pPr>
        <w:pStyle w:val="ListParagraph"/>
        <w:numPr>
          <w:ilvl w:val="3"/>
          <w:numId w:val="18"/>
        </w:numPr>
        <w:tabs>
          <w:tab w:pos="1913" w:val="left" w:leader="none"/>
        </w:tabs>
        <w:spacing w:line="240" w:lineRule="auto" w:before="59" w:after="0"/>
        <w:ind w:left="1912" w:right="291" w:hanging="360"/>
        <w:jc w:val="left"/>
        <w:rPr>
          <w:sz w:val="24"/>
        </w:rPr>
      </w:pPr>
      <w:r>
        <w:rPr>
          <w:sz w:val="24"/>
        </w:rPr>
        <w:t>Investment in Primary Care workforce to support the Contractor’s activities</w:t>
      </w:r>
      <w:r>
        <w:rPr>
          <w:spacing w:val="-22"/>
          <w:sz w:val="24"/>
        </w:rPr>
        <w:t> </w:t>
      </w:r>
      <w:r>
        <w:rPr>
          <w:sz w:val="24"/>
        </w:rPr>
        <w:t>under this Contract and the Contractor’s Approved ACO Agreements, including</w:t>
      </w:r>
      <w:r>
        <w:rPr>
          <w:spacing w:val="-20"/>
          <w:sz w:val="24"/>
        </w:rPr>
        <w:t> </w:t>
      </w:r>
      <w:r>
        <w:rPr>
          <w:sz w:val="24"/>
        </w:rPr>
        <w:t>hiring</w:t>
      </w:r>
    </w:p>
    <w:p>
      <w:pPr>
        <w:pStyle w:val="BodyText"/>
        <w:ind w:left="1912" w:right="116"/>
        <w:jc w:val="both"/>
      </w:pPr>
      <w:r>
        <w:rPr/>
        <w:t>practice extenders and other personnel, such as community health workers, licensed social workers, providers of BH or Primary Care services, or other office personnel to work in Primary Care settings within their scope of practice under state law; and</w:t>
      </w:r>
    </w:p>
    <w:p>
      <w:pPr>
        <w:pStyle w:val="BodyText"/>
        <w:spacing w:before="10"/>
        <w:rPr>
          <w:sz w:val="20"/>
        </w:rPr>
      </w:pPr>
    </w:p>
    <w:p>
      <w:pPr>
        <w:pStyle w:val="ListParagraph"/>
        <w:numPr>
          <w:ilvl w:val="3"/>
          <w:numId w:val="18"/>
        </w:numPr>
        <w:tabs>
          <w:tab w:pos="1913" w:val="left" w:leader="none"/>
        </w:tabs>
        <w:spacing w:line="240" w:lineRule="auto" w:before="0" w:after="0"/>
        <w:ind w:left="1912" w:right="122" w:hanging="360"/>
        <w:jc w:val="left"/>
        <w:rPr>
          <w:sz w:val="24"/>
        </w:rPr>
      </w:pPr>
      <w:r>
        <w:rPr>
          <w:sz w:val="24"/>
        </w:rPr>
        <w:t>Training and technical assistance that directly supports Participating PCPs to improve performance and increase participation in Contractor’s activities under</w:t>
      </w:r>
      <w:r>
        <w:rPr>
          <w:spacing w:val="-14"/>
          <w:sz w:val="24"/>
        </w:rPr>
        <w:t> </w:t>
      </w:r>
      <w:r>
        <w:rPr>
          <w:sz w:val="24"/>
        </w:rPr>
        <w:t>this</w:t>
      </w:r>
    </w:p>
    <w:p>
      <w:pPr>
        <w:spacing w:after="0" w:line="240" w:lineRule="auto"/>
        <w:jc w:val="left"/>
        <w:rPr>
          <w:sz w:val="24"/>
        </w:rPr>
        <w:sectPr>
          <w:pgSz w:w="12240" w:h="15840"/>
          <w:pgMar w:header="0" w:footer="688" w:top="1080" w:bottom="880" w:left="1040" w:right="1120"/>
        </w:sectPr>
      </w:pPr>
    </w:p>
    <w:p>
      <w:pPr>
        <w:pStyle w:val="BodyText"/>
        <w:spacing w:before="64"/>
        <w:ind w:left="1912" w:right="125"/>
      </w:pPr>
      <w:r>
        <w:rPr/>
        <w:t>Contract and the Contractor’s Approved ACO Agreements, including assistance with analytics, executing plans for performance improvement, quality measurement and management, and care coordination and Care Management activities such as those described in </w:t>
      </w:r>
      <w:r>
        <w:rPr>
          <w:b/>
        </w:rPr>
        <w:t>Section 2.5</w:t>
      </w:r>
      <w:r>
        <w:rPr/>
        <w:t>; and</w:t>
      </w:r>
    </w:p>
    <w:p>
      <w:pPr>
        <w:pStyle w:val="BodyText"/>
        <w:spacing w:before="10"/>
        <w:rPr>
          <w:sz w:val="20"/>
        </w:rPr>
      </w:pPr>
    </w:p>
    <w:p>
      <w:pPr>
        <w:pStyle w:val="ListParagraph"/>
        <w:numPr>
          <w:ilvl w:val="1"/>
          <w:numId w:val="18"/>
        </w:numPr>
        <w:tabs>
          <w:tab w:pos="1193" w:val="left" w:leader="none"/>
        </w:tabs>
        <w:spacing w:line="240" w:lineRule="auto" w:before="0" w:after="0"/>
        <w:ind w:left="1192" w:right="803" w:hanging="360"/>
        <w:jc w:val="left"/>
        <w:rPr>
          <w:sz w:val="24"/>
        </w:rPr>
      </w:pPr>
      <w:r>
        <w:rPr>
          <w:sz w:val="24"/>
        </w:rPr>
        <w:t>The Contractor shall only modify its list of Participating PCPs with EOHHS’</w:t>
      </w:r>
      <w:r>
        <w:rPr>
          <w:spacing w:val="-35"/>
          <w:sz w:val="24"/>
        </w:rPr>
        <w:t> </w:t>
      </w:r>
      <w:r>
        <w:rPr>
          <w:sz w:val="24"/>
        </w:rPr>
        <w:t>written approval, as described in </w:t>
      </w:r>
      <w:r>
        <w:rPr>
          <w:b/>
          <w:sz w:val="24"/>
        </w:rPr>
        <w:t>Section</w:t>
      </w:r>
      <w:r>
        <w:rPr>
          <w:b/>
          <w:spacing w:val="-6"/>
          <w:sz w:val="24"/>
        </w:rPr>
        <w:t> </w:t>
      </w:r>
      <w:r>
        <w:rPr>
          <w:b/>
          <w:sz w:val="24"/>
        </w:rPr>
        <w:t>3.6</w:t>
      </w:r>
      <w:r>
        <w:rPr>
          <w:sz w:val="24"/>
        </w:rPr>
        <w:t>.</w:t>
      </w:r>
    </w:p>
    <w:p>
      <w:pPr>
        <w:pStyle w:val="ListParagraph"/>
        <w:numPr>
          <w:ilvl w:val="0"/>
          <w:numId w:val="18"/>
        </w:numPr>
        <w:tabs>
          <w:tab w:pos="833" w:val="left" w:leader="none"/>
        </w:tabs>
        <w:spacing w:line="240" w:lineRule="auto" w:before="120" w:after="0"/>
        <w:ind w:left="832" w:right="0" w:hanging="360"/>
        <w:jc w:val="left"/>
        <w:rPr>
          <w:sz w:val="24"/>
        </w:rPr>
      </w:pPr>
      <w:bookmarkStart w:name="_bookmark7" w:id="11"/>
      <w:bookmarkEnd w:id="11"/>
      <w:r>
        <w:rPr/>
      </w:r>
      <w:bookmarkStart w:name="_bookmark7" w:id="12"/>
      <w:bookmarkEnd w:id="12"/>
      <w:r>
        <w:rPr>
          <w:sz w:val="24"/>
        </w:rPr>
        <w:t>A</w:t>
      </w:r>
      <w:r>
        <w:rPr>
          <w:sz w:val="24"/>
        </w:rPr>
        <w:t>ffiliated</w:t>
      </w:r>
      <w:r>
        <w:rPr>
          <w:spacing w:val="-5"/>
          <w:sz w:val="24"/>
        </w:rPr>
        <w:t> </w:t>
      </w:r>
      <w:r>
        <w:rPr>
          <w:sz w:val="24"/>
        </w:rPr>
        <w:t>Hospitals</w:t>
      </w:r>
    </w:p>
    <w:p>
      <w:pPr>
        <w:pStyle w:val="BodyText"/>
        <w:spacing w:before="10"/>
        <w:rPr>
          <w:sz w:val="20"/>
        </w:rPr>
      </w:pPr>
    </w:p>
    <w:p>
      <w:pPr>
        <w:pStyle w:val="ListParagraph"/>
        <w:numPr>
          <w:ilvl w:val="1"/>
          <w:numId w:val="18"/>
        </w:numPr>
        <w:tabs>
          <w:tab w:pos="1193" w:val="left" w:leader="none"/>
        </w:tabs>
        <w:spacing w:line="240" w:lineRule="auto" w:before="0" w:after="0"/>
        <w:ind w:left="1192" w:right="577" w:hanging="360"/>
        <w:jc w:val="left"/>
        <w:rPr>
          <w:sz w:val="24"/>
        </w:rPr>
      </w:pPr>
      <w:r>
        <w:rPr>
          <w:sz w:val="24"/>
        </w:rPr>
        <w:t>The Contractor shall have agreements with at least one hospital to support</w:t>
      </w:r>
      <w:r>
        <w:rPr>
          <w:spacing w:val="-21"/>
          <w:sz w:val="24"/>
        </w:rPr>
        <w:t> </w:t>
      </w:r>
      <w:r>
        <w:rPr>
          <w:sz w:val="24"/>
        </w:rPr>
        <w:t>Contractor’s activities under this Contract and the Contractor’s Approved ACO Agreements and as further specified by EOHHS. Such hospital(s) shall be Affiliated</w:t>
      </w:r>
      <w:r>
        <w:rPr>
          <w:spacing w:val="-11"/>
          <w:sz w:val="24"/>
        </w:rPr>
        <w:t> </w:t>
      </w:r>
      <w:r>
        <w:rPr>
          <w:sz w:val="24"/>
        </w:rPr>
        <w:t>Hospital(s);</w:t>
      </w:r>
    </w:p>
    <w:p>
      <w:pPr>
        <w:pStyle w:val="ListParagraph"/>
        <w:numPr>
          <w:ilvl w:val="1"/>
          <w:numId w:val="18"/>
        </w:numPr>
        <w:tabs>
          <w:tab w:pos="1193" w:val="left" w:leader="none"/>
        </w:tabs>
        <w:spacing w:line="240" w:lineRule="auto" w:before="120" w:after="0"/>
        <w:ind w:left="1192" w:right="711" w:hanging="360"/>
        <w:jc w:val="left"/>
        <w:rPr>
          <w:sz w:val="24"/>
        </w:rPr>
      </w:pPr>
      <w:r>
        <w:rPr>
          <w:sz w:val="24"/>
        </w:rPr>
        <w:t>The Contractor shall develop, implement, and maintain protocols with each</w:t>
      </w:r>
      <w:r>
        <w:rPr>
          <w:spacing w:val="-12"/>
          <w:sz w:val="24"/>
        </w:rPr>
        <w:t> </w:t>
      </w:r>
      <w:r>
        <w:rPr>
          <w:sz w:val="24"/>
        </w:rPr>
        <w:t>Affiliated Hospital that support the coordination of Attributed Members’ care, as part of</w:t>
      </w:r>
      <w:r>
        <w:rPr>
          <w:spacing w:val="-32"/>
          <w:sz w:val="24"/>
        </w:rPr>
        <w:t> </w:t>
      </w:r>
      <w:r>
        <w:rPr>
          <w:sz w:val="24"/>
        </w:rPr>
        <w:t>the</w:t>
      </w:r>
    </w:p>
    <w:p>
      <w:pPr>
        <w:pStyle w:val="BodyText"/>
        <w:ind w:left="1192" w:right="143"/>
      </w:pPr>
      <w:r>
        <w:rPr/>
        <w:t>Contractor’s Transitional Care Management program as described in </w:t>
      </w:r>
      <w:r>
        <w:rPr>
          <w:b/>
        </w:rPr>
        <w:t>Section 2.5.C.2</w:t>
      </w:r>
      <w:r>
        <w:rPr/>
        <w:t>. Such protocols shall be in accordance with Contractor’s EOHHS-approved DSRIP Participation Plan as described in </w:t>
      </w:r>
      <w:r>
        <w:rPr>
          <w:b/>
        </w:rPr>
        <w:t>Section 4.1.A</w:t>
      </w:r>
      <w:r>
        <w:rPr/>
        <w:t>.</w:t>
      </w:r>
    </w:p>
    <w:p>
      <w:pPr>
        <w:pStyle w:val="ListParagraph"/>
        <w:numPr>
          <w:ilvl w:val="0"/>
          <w:numId w:val="18"/>
        </w:numPr>
        <w:tabs>
          <w:tab w:pos="833" w:val="left" w:leader="none"/>
        </w:tabs>
        <w:spacing w:line="240" w:lineRule="auto" w:before="119" w:after="0"/>
        <w:ind w:left="832" w:right="0" w:hanging="360"/>
        <w:jc w:val="left"/>
        <w:rPr>
          <w:sz w:val="24"/>
        </w:rPr>
      </w:pPr>
      <w:bookmarkStart w:name="_bookmark8" w:id="13"/>
      <w:bookmarkEnd w:id="13"/>
      <w:r>
        <w:rPr/>
      </w:r>
      <w:bookmarkStart w:name="_bookmark8" w:id="14"/>
      <w:bookmarkEnd w:id="14"/>
      <w:r>
        <w:rPr>
          <w:sz w:val="24"/>
        </w:rPr>
        <w:t>P</w:t>
      </w:r>
      <w:r>
        <w:rPr>
          <w:sz w:val="24"/>
        </w:rPr>
        <w:t>articipating Safety Net</w:t>
      </w:r>
      <w:r>
        <w:rPr>
          <w:spacing w:val="-9"/>
          <w:sz w:val="24"/>
        </w:rPr>
        <w:t> </w:t>
      </w:r>
      <w:r>
        <w:rPr>
          <w:sz w:val="24"/>
        </w:rPr>
        <w:t>Hospitals</w:t>
      </w:r>
    </w:p>
    <w:p>
      <w:pPr>
        <w:pStyle w:val="BodyText"/>
        <w:spacing w:before="9"/>
        <w:rPr>
          <w:sz w:val="20"/>
        </w:rPr>
      </w:pPr>
    </w:p>
    <w:p>
      <w:pPr>
        <w:pStyle w:val="BodyText"/>
        <w:ind w:left="832" w:right="656"/>
      </w:pPr>
      <w:r>
        <w:rPr/>
        <w:t>The Contractor may include as Affiliated Hospitals one or more Safety Net Hospitals, as identified by EOHHS, and may designate such Safety Net Hospitals to serve as the Contractor’s Participating Safety Net Hospital. Participating Safety Net Hospitals shall be considered Affiliated Hospitals for purposes of the requirements of </w:t>
      </w:r>
      <w:r>
        <w:rPr>
          <w:b/>
        </w:rPr>
        <w:t>Section 2.2.B</w:t>
      </w:r>
      <w:r>
        <w:rPr/>
        <w:t>. The Contractor shall:</w:t>
      </w:r>
    </w:p>
    <w:p>
      <w:pPr>
        <w:pStyle w:val="BodyText"/>
        <w:spacing w:before="9"/>
        <w:rPr>
          <w:sz w:val="20"/>
        </w:rPr>
      </w:pPr>
    </w:p>
    <w:p>
      <w:pPr>
        <w:pStyle w:val="ListParagraph"/>
        <w:numPr>
          <w:ilvl w:val="1"/>
          <w:numId w:val="18"/>
        </w:numPr>
        <w:tabs>
          <w:tab w:pos="1193" w:val="left" w:leader="none"/>
        </w:tabs>
        <w:spacing w:line="240" w:lineRule="auto" w:before="0" w:after="0"/>
        <w:ind w:left="1192" w:right="0" w:hanging="360"/>
        <w:jc w:val="left"/>
        <w:rPr>
          <w:sz w:val="24"/>
        </w:rPr>
      </w:pPr>
      <w:r>
        <w:rPr>
          <w:sz w:val="24"/>
        </w:rPr>
        <w:t>Ensure that each Affiliated Hospital arrangement with a Participating Safety Net</w:t>
      </w:r>
      <w:r>
        <w:rPr>
          <w:spacing w:val="-13"/>
          <w:sz w:val="24"/>
        </w:rPr>
        <w:t> </w:t>
      </w:r>
      <w:r>
        <w:rPr>
          <w:sz w:val="24"/>
        </w:rPr>
        <w:t>Hospital:</w:t>
      </w:r>
    </w:p>
    <w:p>
      <w:pPr>
        <w:pStyle w:val="BodyText"/>
        <w:spacing w:before="10"/>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Is approved by</w:t>
      </w:r>
      <w:r>
        <w:rPr>
          <w:spacing w:val="-7"/>
          <w:sz w:val="24"/>
        </w:rPr>
        <w:t> </w:t>
      </w:r>
      <w:r>
        <w:rPr>
          <w:sz w:val="24"/>
        </w:rPr>
        <w:t>EOHHS;</w:t>
      </w:r>
    </w:p>
    <w:p>
      <w:pPr>
        <w:pStyle w:val="BodyText"/>
        <w:spacing w:before="9"/>
        <w:rPr>
          <w:sz w:val="20"/>
        </w:rPr>
      </w:pPr>
    </w:p>
    <w:p>
      <w:pPr>
        <w:pStyle w:val="ListParagraph"/>
        <w:numPr>
          <w:ilvl w:val="2"/>
          <w:numId w:val="18"/>
        </w:numPr>
        <w:tabs>
          <w:tab w:pos="1553" w:val="left" w:leader="none"/>
        </w:tabs>
        <w:spacing w:line="240" w:lineRule="auto" w:before="1" w:after="0"/>
        <w:ind w:left="1552" w:right="0" w:hanging="360"/>
        <w:jc w:val="left"/>
        <w:rPr>
          <w:sz w:val="24"/>
        </w:rPr>
      </w:pPr>
      <w:r>
        <w:rPr>
          <w:sz w:val="24"/>
        </w:rPr>
        <w:t>Has a term of a minimum of one year from the Operational Start</w:t>
      </w:r>
      <w:r>
        <w:rPr>
          <w:spacing w:val="-14"/>
          <w:sz w:val="24"/>
        </w:rPr>
        <w:t> </w:t>
      </w:r>
      <w:r>
        <w:rPr>
          <w:sz w:val="24"/>
        </w:rPr>
        <w:t>Date;</w:t>
      </w:r>
    </w:p>
    <w:p>
      <w:pPr>
        <w:pStyle w:val="BodyText"/>
        <w:spacing w:before="10"/>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May only be terminated for cause;</w:t>
      </w:r>
      <w:r>
        <w:rPr>
          <w:spacing w:val="-10"/>
          <w:sz w:val="24"/>
        </w:rPr>
        <w:t> </w:t>
      </w:r>
      <w:r>
        <w:rPr>
          <w:sz w:val="24"/>
        </w:rPr>
        <w:t>and</w:t>
      </w:r>
    </w:p>
    <w:p>
      <w:pPr>
        <w:pStyle w:val="BodyText"/>
        <w:spacing w:before="9"/>
        <w:rPr>
          <w:sz w:val="20"/>
        </w:rPr>
      </w:pPr>
    </w:p>
    <w:p>
      <w:pPr>
        <w:pStyle w:val="ListParagraph"/>
        <w:numPr>
          <w:ilvl w:val="2"/>
          <w:numId w:val="18"/>
        </w:numPr>
        <w:tabs>
          <w:tab w:pos="1553" w:val="left" w:leader="none"/>
        </w:tabs>
        <w:spacing w:line="240" w:lineRule="auto" w:before="1" w:after="0"/>
        <w:ind w:left="1552" w:right="293" w:hanging="360"/>
        <w:jc w:val="both"/>
        <w:rPr>
          <w:sz w:val="24"/>
        </w:rPr>
      </w:pPr>
      <w:r>
        <w:rPr>
          <w:sz w:val="24"/>
        </w:rPr>
        <w:t>Requires that the Participating Safety Net Hospital shall not contract as a Participating Safety Net Hospital with any entity, except the Contractor, that is participating as part of the MassHealth ACO Program;</w:t>
      </w:r>
      <w:r>
        <w:rPr>
          <w:spacing w:val="-9"/>
          <w:sz w:val="24"/>
        </w:rPr>
        <w:t> </w:t>
      </w:r>
      <w:r>
        <w:rPr>
          <w:sz w:val="24"/>
        </w:rPr>
        <w:t>and</w:t>
      </w:r>
    </w:p>
    <w:p>
      <w:pPr>
        <w:pStyle w:val="BodyText"/>
        <w:spacing w:before="10"/>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Requires that the Participating Safety Net Hospital share meaningfully in</w:t>
      </w:r>
      <w:r>
        <w:rPr>
          <w:spacing w:val="-15"/>
          <w:sz w:val="24"/>
        </w:rPr>
        <w:t> </w:t>
      </w:r>
      <w:r>
        <w:rPr>
          <w:sz w:val="24"/>
        </w:rPr>
        <w:t>the</w:t>
      </w:r>
    </w:p>
    <w:p>
      <w:pPr>
        <w:pStyle w:val="BodyText"/>
        <w:ind w:left="1552" w:right="84"/>
      </w:pPr>
      <w:r>
        <w:rPr/>
        <w:t>Contractor’s financial accountability for performance under the Contract, as follows and as further specified by EOHHS:</w:t>
      </w:r>
    </w:p>
    <w:p>
      <w:pPr>
        <w:pStyle w:val="BodyText"/>
        <w:spacing w:before="10"/>
        <w:rPr>
          <w:sz w:val="20"/>
        </w:rPr>
      </w:pPr>
    </w:p>
    <w:p>
      <w:pPr>
        <w:pStyle w:val="ListParagraph"/>
        <w:numPr>
          <w:ilvl w:val="3"/>
          <w:numId w:val="18"/>
        </w:numPr>
        <w:tabs>
          <w:tab w:pos="1913" w:val="left" w:leader="none"/>
        </w:tabs>
        <w:spacing w:line="240" w:lineRule="auto" w:before="0" w:after="0"/>
        <w:ind w:left="1912" w:right="1323" w:hanging="360"/>
        <w:jc w:val="left"/>
        <w:rPr>
          <w:sz w:val="24"/>
        </w:rPr>
      </w:pPr>
      <w:r>
        <w:rPr>
          <w:sz w:val="24"/>
        </w:rPr>
        <w:t>Such financial accountability shall include one or more of the</w:t>
      </w:r>
      <w:r>
        <w:rPr>
          <w:spacing w:val="-13"/>
          <w:sz w:val="24"/>
        </w:rPr>
        <w:t> </w:t>
      </w:r>
      <w:r>
        <w:rPr>
          <w:sz w:val="24"/>
        </w:rPr>
        <w:t>following arrangements:</w:t>
      </w:r>
    </w:p>
    <w:p>
      <w:pPr>
        <w:pStyle w:val="BodyText"/>
        <w:spacing w:before="9"/>
        <w:rPr>
          <w:sz w:val="20"/>
        </w:rPr>
      </w:pPr>
    </w:p>
    <w:p>
      <w:pPr>
        <w:pStyle w:val="ListParagraph"/>
        <w:numPr>
          <w:ilvl w:val="0"/>
          <w:numId w:val="19"/>
        </w:numPr>
        <w:tabs>
          <w:tab w:pos="2812" w:val="left" w:leader="none"/>
          <w:tab w:pos="2813" w:val="left" w:leader="none"/>
        </w:tabs>
        <w:spacing w:line="240" w:lineRule="auto" w:before="1" w:after="0"/>
        <w:ind w:left="2812" w:right="801" w:hanging="540"/>
        <w:jc w:val="left"/>
        <w:rPr>
          <w:sz w:val="24"/>
        </w:rPr>
      </w:pPr>
      <w:r>
        <w:rPr>
          <w:sz w:val="24"/>
        </w:rPr>
        <w:t>Financial and performance accountability for the cost and quality of episodes of care (e.g. bundled</w:t>
      </w:r>
      <w:r>
        <w:rPr>
          <w:spacing w:val="-8"/>
          <w:sz w:val="24"/>
        </w:rPr>
        <w:t> </w:t>
      </w:r>
      <w:r>
        <w:rPr>
          <w:sz w:val="24"/>
        </w:rPr>
        <w:t>payments);</w:t>
      </w:r>
    </w:p>
    <w:p>
      <w:pPr>
        <w:pStyle w:val="BodyText"/>
        <w:spacing w:before="10"/>
        <w:rPr>
          <w:sz w:val="20"/>
        </w:rPr>
      </w:pPr>
    </w:p>
    <w:p>
      <w:pPr>
        <w:pStyle w:val="ListParagraph"/>
        <w:numPr>
          <w:ilvl w:val="0"/>
          <w:numId w:val="19"/>
        </w:numPr>
        <w:tabs>
          <w:tab w:pos="2812" w:val="left" w:leader="none"/>
          <w:tab w:pos="2813" w:val="left" w:leader="none"/>
        </w:tabs>
        <w:spacing w:line="240" w:lineRule="auto" w:before="0" w:after="0"/>
        <w:ind w:left="2812" w:right="0" w:hanging="540"/>
        <w:jc w:val="left"/>
        <w:rPr>
          <w:sz w:val="24"/>
        </w:rPr>
      </w:pPr>
      <w:r>
        <w:rPr>
          <w:sz w:val="24"/>
        </w:rPr>
        <w:t>A Total Cost of Care (TCOC) sub-budget with accountability for</w:t>
      </w:r>
      <w:r>
        <w:rPr>
          <w:spacing w:val="-12"/>
          <w:sz w:val="24"/>
        </w:rPr>
        <w:t> </w:t>
      </w:r>
      <w:r>
        <w:rPr>
          <w:sz w:val="24"/>
        </w:rPr>
        <w:t>quality;</w:t>
      </w:r>
    </w:p>
    <w:p>
      <w:pPr>
        <w:spacing w:after="0" w:line="240" w:lineRule="auto"/>
        <w:jc w:val="left"/>
        <w:rPr>
          <w:sz w:val="24"/>
        </w:rPr>
        <w:sectPr>
          <w:pgSz w:w="12240" w:h="15840"/>
          <w:pgMar w:header="0" w:footer="688" w:top="1080" w:bottom="880" w:left="1040" w:right="1060"/>
        </w:sectPr>
      </w:pPr>
    </w:p>
    <w:p>
      <w:pPr>
        <w:pStyle w:val="ListParagraph"/>
        <w:numPr>
          <w:ilvl w:val="0"/>
          <w:numId w:val="19"/>
        </w:numPr>
        <w:tabs>
          <w:tab w:pos="2813" w:val="left" w:leader="none"/>
        </w:tabs>
        <w:spacing w:line="240" w:lineRule="auto" w:before="64" w:after="0"/>
        <w:ind w:left="2812" w:right="926" w:hanging="540"/>
        <w:jc w:val="left"/>
        <w:rPr>
          <w:sz w:val="24"/>
        </w:rPr>
      </w:pPr>
      <w:r>
        <w:rPr>
          <w:sz w:val="24"/>
        </w:rPr>
        <w:t>Other performance accountability including financial penalties</w:t>
      </w:r>
      <w:r>
        <w:rPr>
          <w:spacing w:val="-15"/>
          <w:sz w:val="24"/>
        </w:rPr>
        <w:t> </w:t>
      </w:r>
      <w:r>
        <w:rPr>
          <w:sz w:val="24"/>
        </w:rPr>
        <w:t>and bonuses;</w:t>
      </w:r>
      <w:r>
        <w:rPr>
          <w:spacing w:val="-2"/>
          <w:sz w:val="24"/>
        </w:rPr>
        <w:t> </w:t>
      </w:r>
      <w:r>
        <w:rPr>
          <w:sz w:val="24"/>
        </w:rPr>
        <w:t>or</w:t>
      </w:r>
    </w:p>
    <w:p>
      <w:pPr>
        <w:pStyle w:val="BodyText"/>
        <w:spacing w:before="10"/>
        <w:rPr>
          <w:sz w:val="20"/>
        </w:rPr>
      </w:pPr>
    </w:p>
    <w:p>
      <w:pPr>
        <w:pStyle w:val="ListParagraph"/>
        <w:numPr>
          <w:ilvl w:val="0"/>
          <w:numId w:val="19"/>
        </w:numPr>
        <w:tabs>
          <w:tab w:pos="2813" w:val="left" w:leader="none"/>
        </w:tabs>
        <w:spacing w:line="240" w:lineRule="auto" w:before="0" w:after="0"/>
        <w:ind w:left="2812" w:right="929" w:hanging="540"/>
        <w:jc w:val="left"/>
        <w:rPr>
          <w:sz w:val="24"/>
        </w:rPr>
      </w:pPr>
      <w:r>
        <w:rPr>
          <w:sz w:val="24"/>
        </w:rPr>
        <w:t>An arrangement under which the Participating Safety Net Hospital otherwise financially participates in the savings and losses of the Contractor, such as through the Participating Safety Net</w:t>
      </w:r>
      <w:r>
        <w:rPr>
          <w:spacing w:val="-20"/>
          <w:sz w:val="24"/>
        </w:rPr>
        <w:t> </w:t>
      </w:r>
      <w:r>
        <w:rPr>
          <w:sz w:val="24"/>
        </w:rPr>
        <w:t>Hospitals’ corporate affiliation to or common ownership with the</w:t>
      </w:r>
      <w:r>
        <w:rPr>
          <w:spacing w:val="-11"/>
          <w:sz w:val="24"/>
        </w:rPr>
        <w:t> </w:t>
      </w:r>
      <w:r>
        <w:rPr>
          <w:sz w:val="24"/>
        </w:rPr>
        <w:t>Contractor;</w:t>
      </w:r>
    </w:p>
    <w:p>
      <w:pPr>
        <w:pStyle w:val="BodyText"/>
        <w:spacing w:before="9"/>
        <w:rPr>
          <w:sz w:val="20"/>
        </w:rPr>
      </w:pPr>
    </w:p>
    <w:p>
      <w:pPr>
        <w:pStyle w:val="ListParagraph"/>
        <w:numPr>
          <w:ilvl w:val="0"/>
          <w:numId w:val="20"/>
        </w:numPr>
        <w:tabs>
          <w:tab w:pos="2273" w:val="left" w:leader="none"/>
        </w:tabs>
        <w:spacing w:line="240" w:lineRule="auto" w:before="0" w:after="0"/>
        <w:ind w:left="2272" w:right="178" w:hanging="360"/>
        <w:jc w:val="left"/>
        <w:rPr>
          <w:sz w:val="24"/>
        </w:rPr>
      </w:pPr>
      <w:r>
        <w:rPr>
          <w:sz w:val="24"/>
        </w:rPr>
        <w:t>The Participating Safety Net Hospital shall bear more than nominal risk in the financial accountability arrangement, such that the cumulative maximum</w:t>
      </w:r>
      <w:r>
        <w:rPr>
          <w:spacing w:val="-14"/>
          <w:sz w:val="24"/>
        </w:rPr>
        <w:t> </w:t>
      </w:r>
      <w:r>
        <w:rPr>
          <w:sz w:val="24"/>
        </w:rPr>
        <w:t>annual potential for losses or gains based on the Participating Safety Net Hospital’s performance is not less than one of the</w:t>
      </w:r>
      <w:r>
        <w:rPr>
          <w:spacing w:val="-9"/>
          <w:sz w:val="24"/>
        </w:rPr>
        <w:t> </w:t>
      </w:r>
      <w:r>
        <w:rPr>
          <w:sz w:val="24"/>
        </w:rPr>
        <w:t>following:</w:t>
      </w:r>
    </w:p>
    <w:p>
      <w:pPr>
        <w:pStyle w:val="BodyText"/>
        <w:spacing w:before="9"/>
        <w:rPr>
          <w:sz w:val="20"/>
        </w:rPr>
      </w:pPr>
    </w:p>
    <w:p>
      <w:pPr>
        <w:pStyle w:val="ListParagraph"/>
        <w:numPr>
          <w:ilvl w:val="1"/>
          <w:numId w:val="20"/>
        </w:numPr>
        <w:tabs>
          <w:tab w:pos="2812" w:val="left" w:leader="none"/>
          <w:tab w:pos="2813" w:val="left" w:leader="none"/>
        </w:tabs>
        <w:spacing w:line="240" w:lineRule="auto" w:before="0" w:after="0"/>
        <w:ind w:left="2812" w:right="393" w:hanging="540"/>
        <w:jc w:val="left"/>
        <w:rPr>
          <w:sz w:val="24"/>
        </w:rPr>
      </w:pPr>
      <w:r>
        <w:rPr>
          <w:sz w:val="24"/>
        </w:rPr>
        <w:t>25% of the annual value of the Participating Safety Net Hospital’s DSTI Glide Path</w:t>
      </w:r>
      <w:r>
        <w:rPr>
          <w:spacing w:val="-4"/>
          <w:sz w:val="24"/>
        </w:rPr>
        <w:t> </w:t>
      </w:r>
      <w:r>
        <w:rPr>
          <w:sz w:val="24"/>
        </w:rPr>
        <w:t>payment;</w:t>
      </w:r>
    </w:p>
    <w:p>
      <w:pPr>
        <w:pStyle w:val="BodyText"/>
        <w:spacing w:before="10"/>
        <w:rPr>
          <w:sz w:val="20"/>
        </w:rPr>
      </w:pPr>
    </w:p>
    <w:p>
      <w:pPr>
        <w:pStyle w:val="ListParagraph"/>
        <w:numPr>
          <w:ilvl w:val="1"/>
          <w:numId w:val="20"/>
        </w:numPr>
        <w:tabs>
          <w:tab w:pos="2812" w:val="left" w:leader="none"/>
          <w:tab w:pos="2813" w:val="left" w:leader="none"/>
        </w:tabs>
        <w:spacing w:line="240" w:lineRule="auto" w:before="0" w:after="0"/>
        <w:ind w:left="2812" w:right="838" w:hanging="540"/>
        <w:jc w:val="left"/>
        <w:rPr>
          <w:sz w:val="24"/>
        </w:rPr>
      </w:pPr>
      <w:r>
        <w:rPr>
          <w:sz w:val="24"/>
        </w:rPr>
        <w:t>1% of the Participating Safety Net Hospital’s total Medicaid</w:t>
      </w:r>
      <w:r>
        <w:rPr>
          <w:spacing w:val="-20"/>
          <w:sz w:val="24"/>
        </w:rPr>
        <w:t> </w:t>
      </w:r>
      <w:r>
        <w:rPr>
          <w:sz w:val="24"/>
        </w:rPr>
        <w:t>patient service revenue;</w:t>
      </w:r>
      <w:r>
        <w:rPr>
          <w:spacing w:val="-5"/>
          <w:sz w:val="24"/>
        </w:rPr>
        <w:t> </w:t>
      </w:r>
      <w:r>
        <w:rPr>
          <w:sz w:val="24"/>
        </w:rPr>
        <w:t>or</w:t>
      </w:r>
    </w:p>
    <w:p>
      <w:pPr>
        <w:pStyle w:val="BodyText"/>
        <w:spacing w:before="9"/>
        <w:rPr>
          <w:sz w:val="20"/>
        </w:rPr>
      </w:pPr>
    </w:p>
    <w:p>
      <w:pPr>
        <w:pStyle w:val="ListParagraph"/>
        <w:numPr>
          <w:ilvl w:val="1"/>
          <w:numId w:val="20"/>
        </w:numPr>
        <w:tabs>
          <w:tab w:pos="2813" w:val="left" w:leader="none"/>
        </w:tabs>
        <w:spacing w:line="240" w:lineRule="auto" w:before="1" w:after="0"/>
        <w:ind w:left="2812" w:right="361" w:hanging="540"/>
        <w:jc w:val="left"/>
        <w:rPr>
          <w:sz w:val="24"/>
        </w:rPr>
      </w:pPr>
      <w:r>
        <w:rPr>
          <w:sz w:val="24"/>
        </w:rPr>
        <w:t>If applicable, 30% of the difference between the Participating Safety</w:t>
      </w:r>
      <w:r>
        <w:rPr>
          <w:spacing w:val="-17"/>
          <w:sz w:val="24"/>
        </w:rPr>
        <w:t> </w:t>
      </w:r>
      <w:r>
        <w:rPr>
          <w:sz w:val="24"/>
        </w:rPr>
        <w:t>Net Hospital’s TCOC sub-budget benchmark and actual TCOC sub-budget performance;</w:t>
      </w:r>
    </w:p>
    <w:p>
      <w:pPr>
        <w:pStyle w:val="BodyText"/>
        <w:spacing w:before="10"/>
        <w:rPr>
          <w:sz w:val="20"/>
        </w:rPr>
      </w:pPr>
    </w:p>
    <w:p>
      <w:pPr>
        <w:pStyle w:val="ListParagraph"/>
        <w:numPr>
          <w:ilvl w:val="2"/>
          <w:numId w:val="18"/>
        </w:numPr>
        <w:tabs>
          <w:tab w:pos="1552" w:val="left" w:leader="none"/>
          <w:tab w:pos="1553" w:val="left" w:leader="none"/>
        </w:tabs>
        <w:spacing w:line="240" w:lineRule="auto" w:before="0" w:after="0"/>
        <w:ind w:left="1552" w:right="205" w:hanging="360"/>
        <w:jc w:val="left"/>
        <w:rPr>
          <w:sz w:val="24"/>
        </w:rPr>
      </w:pPr>
      <w:r>
        <w:rPr>
          <w:sz w:val="24"/>
        </w:rPr>
        <w:t>The Contractor shall obtain EOHHS approval for its arrangement with the</w:t>
      </w:r>
      <w:r>
        <w:rPr>
          <w:spacing w:val="-16"/>
          <w:sz w:val="24"/>
        </w:rPr>
        <w:t> </w:t>
      </w:r>
      <w:r>
        <w:rPr>
          <w:sz w:val="24"/>
        </w:rPr>
        <w:t>Participating Safety Net Hospital, including providing documentation of the financial participation agreement(s) internal to the Participating Safety Net Hospital’s corporate affiliation, as further specified by</w:t>
      </w:r>
      <w:r>
        <w:rPr>
          <w:spacing w:val="-5"/>
          <w:sz w:val="24"/>
        </w:rPr>
        <w:t> </w:t>
      </w:r>
      <w:r>
        <w:rPr>
          <w:sz w:val="24"/>
        </w:rPr>
        <w:t>EOHHS;</w:t>
      </w:r>
    </w:p>
    <w:p>
      <w:pPr>
        <w:pStyle w:val="BodyText"/>
        <w:spacing w:before="10"/>
        <w:rPr>
          <w:sz w:val="20"/>
        </w:rPr>
      </w:pPr>
    </w:p>
    <w:p>
      <w:pPr>
        <w:pStyle w:val="ListParagraph"/>
        <w:numPr>
          <w:ilvl w:val="1"/>
          <w:numId w:val="18"/>
        </w:numPr>
        <w:tabs>
          <w:tab w:pos="1193" w:val="left" w:leader="none"/>
        </w:tabs>
        <w:spacing w:line="240" w:lineRule="auto" w:before="0" w:after="0"/>
        <w:ind w:left="1192" w:right="421" w:hanging="360"/>
        <w:jc w:val="left"/>
        <w:rPr>
          <w:sz w:val="24"/>
        </w:rPr>
      </w:pPr>
      <w:r>
        <w:rPr>
          <w:sz w:val="24"/>
        </w:rPr>
        <w:t>Pay each Participating Safety Net Hospital the full amount of DSTI Glide Path</w:t>
      </w:r>
      <w:r>
        <w:rPr>
          <w:spacing w:val="-23"/>
          <w:sz w:val="24"/>
        </w:rPr>
        <w:t> </w:t>
      </w:r>
      <w:r>
        <w:rPr>
          <w:sz w:val="24"/>
        </w:rPr>
        <w:t>Payments Contractor receives for such Participating Safety Net Hospital, as described in </w:t>
      </w:r>
      <w:r>
        <w:rPr>
          <w:b/>
          <w:sz w:val="24"/>
        </w:rPr>
        <w:t>Section 4.2.B</w:t>
      </w:r>
      <w:r>
        <w:rPr>
          <w:sz w:val="24"/>
        </w:rPr>
        <w:t>;</w:t>
      </w:r>
    </w:p>
    <w:p>
      <w:pPr>
        <w:pStyle w:val="ListParagraph"/>
        <w:numPr>
          <w:ilvl w:val="1"/>
          <w:numId w:val="18"/>
        </w:numPr>
        <w:tabs>
          <w:tab w:pos="1193" w:val="left" w:leader="none"/>
        </w:tabs>
        <w:spacing w:line="240" w:lineRule="auto" w:before="119" w:after="0"/>
        <w:ind w:left="1192" w:right="291" w:hanging="360"/>
        <w:jc w:val="left"/>
        <w:rPr>
          <w:sz w:val="24"/>
        </w:rPr>
      </w:pPr>
      <w:r>
        <w:rPr>
          <w:sz w:val="24"/>
        </w:rPr>
        <w:t>Ensure that the written arrangement with the Participating Safety Net Hospital satisfied</w:t>
      </w:r>
      <w:r>
        <w:rPr>
          <w:spacing w:val="-15"/>
          <w:sz w:val="24"/>
        </w:rPr>
        <w:t> </w:t>
      </w:r>
      <w:r>
        <w:rPr>
          <w:sz w:val="24"/>
        </w:rPr>
        <w:t>all applicable Contract requirements related to Affiliated</w:t>
      </w:r>
      <w:r>
        <w:rPr>
          <w:spacing w:val="-9"/>
          <w:sz w:val="24"/>
        </w:rPr>
        <w:t> </w:t>
      </w:r>
      <w:r>
        <w:rPr>
          <w:sz w:val="24"/>
        </w:rPr>
        <w:t>Providers;</w:t>
      </w:r>
    </w:p>
    <w:p>
      <w:pPr>
        <w:pStyle w:val="ListParagraph"/>
        <w:numPr>
          <w:ilvl w:val="1"/>
          <w:numId w:val="18"/>
        </w:numPr>
        <w:tabs>
          <w:tab w:pos="1193" w:val="left" w:leader="none"/>
        </w:tabs>
        <w:spacing w:line="240" w:lineRule="auto" w:before="119" w:after="0"/>
        <w:ind w:left="1192" w:right="139" w:hanging="360"/>
        <w:jc w:val="left"/>
        <w:rPr>
          <w:sz w:val="24"/>
        </w:rPr>
      </w:pPr>
      <w:r>
        <w:rPr>
          <w:sz w:val="24"/>
        </w:rPr>
        <w:t>Nothing in this </w:t>
      </w:r>
      <w:r>
        <w:rPr>
          <w:b/>
          <w:sz w:val="24"/>
        </w:rPr>
        <w:t>Section 2.2.D </w:t>
      </w:r>
      <w:r>
        <w:rPr>
          <w:sz w:val="24"/>
        </w:rPr>
        <w:t>prohibits a Participating Safety Net Hospital from contracting with another MassHealth ACO, MCO, or the PCC Plan as a Network</w:t>
      </w:r>
      <w:r>
        <w:rPr>
          <w:spacing w:val="-10"/>
          <w:sz w:val="24"/>
        </w:rPr>
        <w:t> </w:t>
      </w:r>
      <w:r>
        <w:rPr>
          <w:sz w:val="24"/>
        </w:rPr>
        <w:t>Hospital.</w:t>
      </w:r>
    </w:p>
    <w:p>
      <w:pPr>
        <w:pStyle w:val="ListParagraph"/>
        <w:numPr>
          <w:ilvl w:val="0"/>
          <w:numId w:val="18"/>
        </w:numPr>
        <w:tabs>
          <w:tab w:pos="833" w:val="left" w:leader="none"/>
        </w:tabs>
        <w:spacing w:line="240" w:lineRule="auto" w:before="119" w:after="0"/>
        <w:ind w:left="832" w:right="0" w:hanging="360"/>
        <w:jc w:val="left"/>
        <w:rPr>
          <w:sz w:val="24"/>
        </w:rPr>
      </w:pPr>
      <w:bookmarkStart w:name="_bookmark9" w:id="15"/>
      <w:bookmarkEnd w:id="15"/>
      <w:r>
        <w:rPr/>
      </w:r>
      <w:bookmarkStart w:name="_bookmark9" w:id="16"/>
      <w:bookmarkEnd w:id="16"/>
      <w:r>
        <w:rPr>
          <w:sz w:val="24"/>
        </w:rPr>
        <w:t>Oth</w:t>
      </w:r>
      <w:r>
        <w:rPr>
          <w:sz w:val="24"/>
        </w:rPr>
        <w:t>er Affiliated</w:t>
      </w:r>
      <w:r>
        <w:rPr>
          <w:spacing w:val="-5"/>
          <w:sz w:val="24"/>
        </w:rPr>
        <w:t> </w:t>
      </w:r>
      <w:r>
        <w:rPr>
          <w:sz w:val="24"/>
        </w:rPr>
        <w:t>Providers</w:t>
      </w:r>
    </w:p>
    <w:p>
      <w:pPr>
        <w:pStyle w:val="BodyText"/>
        <w:spacing w:before="9"/>
        <w:rPr>
          <w:sz w:val="20"/>
        </w:rPr>
      </w:pPr>
    </w:p>
    <w:p>
      <w:pPr>
        <w:pStyle w:val="ListParagraph"/>
        <w:numPr>
          <w:ilvl w:val="1"/>
          <w:numId w:val="18"/>
        </w:numPr>
        <w:tabs>
          <w:tab w:pos="1193" w:val="left" w:leader="none"/>
        </w:tabs>
        <w:spacing w:line="240" w:lineRule="auto" w:before="0" w:after="0"/>
        <w:ind w:left="1192" w:right="114" w:hanging="360"/>
        <w:jc w:val="left"/>
        <w:rPr>
          <w:sz w:val="24"/>
        </w:rPr>
      </w:pPr>
      <w:r>
        <w:rPr>
          <w:sz w:val="24"/>
        </w:rPr>
        <w:t>The Contractor may establish agreements with other Affiliated Providers to support Contractor’s activities under this Contract. The Contractor shall disclose such agreements to EOHHS;</w:t>
      </w:r>
      <w:r>
        <w:rPr>
          <w:spacing w:val="-4"/>
          <w:sz w:val="24"/>
        </w:rPr>
        <w:t> </w:t>
      </w:r>
      <w:r>
        <w:rPr>
          <w:sz w:val="24"/>
        </w:rPr>
        <w:t>and</w:t>
      </w:r>
    </w:p>
    <w:p>
      <w:pPr>
        <w:pStyle w:val="ListParagraph"/>
        <w:numPr>
          <w:ilvl w:val="1"/>
          <w:numId w:val="18"/>
        </w:numPr>
        <w:tabs>
          <w:tab w:pos="1193" w:val="left" w:leader="none"/>
        </w:tabs>
        <w:spacing w:line="240" w:lineRule="auto" w:before="119" w:after="0"/>
        <w:ind w:left="1192" w:right="897" w:hanging="360"/>
        <w:jc w:val="left"/>
        <w:rPr>
          <w:sz w:val="24"/>
        </w:rPr>
      </w:pPr>
      <w:r>
        <w:rPr>
          <w:sz w:val="24"/>
        </w:rPr>
        <w:t>The Contractor shall report information on such Affiliated Providers as necessary</w:t>
      </w:r>
      <w:r>
        <w:rPr>
          <w:spacing w:val="-16"/>
          <w:sz w:val="24"/>
        </w:rPr>
        <w:t> </w:t>
      </w:r>
      <w:r>
        <w:rPr>
          <w:sz w:val="24"/>
        </w:rPr>
        <w:t>to facilitate data reporting, as further directed by</w:t>
      </w:r>
      <w:r>
        <w:rPr>
          <w:spacing w:val="-10"/>
          <w:sz w:val="24"/>
        </w:rPr>
        <w:t> </w:t>
      </w:r>
      <w:r>
        <w:rPr>
          <w:sz w:val="24"/>
        </w:rPr>
        <w:t>EOHHS.</w:t>
      </w:r>
    </w:p>
    <w:p>
      <w:pPr>
        <w:pStyle w:val="ListParagraph"/>
        <w:numPr>
          <w:ilvl w:val="0"/>
          <w:numId w:val="18"/>
        </w:numPr>
        <w:tabs>
          <w:tab w:pos="833" w:val="left" w:leader="none"/>
        </w:tabs>
        <w:spacing w:line="240" w:lineRule="auto" w:before="119" w:after="0"/>
        <w:ind w:left="832" w:right="0" w:hanging="360"/>
        <w:jc w:val="left"/>
        <w:rPr>
          <w:sz w:val="24"/>
        </w:rPr>
      </w:pPr>
      <w:bookmarkStart w:name="_bookmark10" w:id="17"/>
      <w:bookmarkEnd w:id="17"/>
      <w:r>
        <w:rPr/>
      </w:r>
      <w:bookmarkStart w:name="_bookmark10" w:id="18"/>
      <w:bookmarkEnd w:id="18"/>
      <w:r>
        <w:rPr>
          <w:sz w:val="24"/>
        </w:rPr>
        <w:t>Communi</w:t>
      </w:r>
      <w:r>
        <w:rPr>
          <w:sz w:val="24"/>
        </w:rPr>
        <w:t>ty</w:t>
      </w:r>
      <w:r>
        <w:rPr>
          <w:spacing w:val="-7"/>
          <w:sz w:val="24"/>
        </w:rPr>
        <w:t> </w:t>
      </w:r>
      <w:r>
        <w:rPr>
          <w:sz w:val="24"/>
        </w:rPr>
        <w:t>Partners</w:t>
      </w:r>
    </w:p>
    <w:p>
      <w:pPr>
        <w:pStyle w:val="BodyText"/>
        <w:spacing w:before="9"/>
        <w:rPr>
          <w:sz w:val="20"/>
        </w:rPr>
      </w:pPr>
    </w:p>
    <w:p>
      <w:pPr>
        <w:pStyle w:val="BodyText"/>
        <w:ind w:left="832" w:right="96"/>
      </w:pPr>
      <w:r>
        <w:rPr/>
        <w:t>The Contractor shall contract with Behavioral Health Community Partners (BH CPs) and Long- Term Services and Supports Community Partners (LTSS CPs) as described in </w:t>
      </w:r>
      <w:r>
        <w:rPr>
          <w:b/>
        </w:rPr>
        <w:t>Sections 2.8.A and 2.8.B</w:t>
      </w:r>
      <w:r>
        <w:rPr/>
        <w:t>.</w:t>
      </w:r>
    </w:p>
    <w:p>
      <w:pPr>
        <w:spacing w:after="0"/>
        <w:sectPr>
          <w:pgSz w:w="12240" w:h="15840"/>
          <w:pgMar w:header="0" w:footer="688" w:top="1080" w:bottom="880" w:left="1040" w:right="1040"/>
        </w:sectPr>
      </w:pPr>
    </w:p>
    <w:p>
      <w:pPr>
        <w:pStyle w:val="ListParagraph"/>
        <w:numPr>
          <w:ilvl w:val="0"/>
          <w:numId w:val="18"/>
        </w:numPr>
        <w:tabs>
          <w:tab w:pos="833" w:val="left" w:leader="none"/>
        </w:tabs>
        <w:spacing w:line="240" w:lineRule="auto" w:before="64" w:after="0"/>
        <w:ind w:left="832" w:right="0" w:hanging="360"/>
        <w:jc w:val="left"/>
        <w:rPr>
          <w:sz w:val="24"/>
        </w:rPr>
      </w:pPr>
      <w:bookmarkStart w:name="_bookmark11" w:id="19"/>
      <w:bookmarkEnd w:id="19"/>
      <w:r>
        <w:rPr/>
      </w:r>
      <w:bookmarkStart w:name="_bookmark11" w:id="20"/>
      <w:bookmarkEnd w:id="20"/>
      <w:r>
        <w:rPr>
          <w:sz w:val="24"/>
        </w:rPr>
        <w:t>P</w:t>
      </w:r>
      <w:r>
        <w:rPr>
          <w:sz w:val="24"/>
        </w:rPr>
        <w:t>olicies and</w:t>
      </w:r>
      <w:r>
        <w:rPr>
          <w:spacing w:val="-9"/>
          <w:sz w:val="24"/>
        </w:rPr>
        <w:t> </w:t>
      </w:r>
      <w:r>
        <w:rPr>
          <w:sz w:val="24"/>
        </w:rPr>
        <w:t>Procedures</w:t>
      </w:r>
    </w:p>
    <w:p>
      <w:pPr>
        <w:pStyle w:val="BodyText"/>
        <w:spacing w:before="10"/>
        <w:rPr>
          <w:sz w:val="20"/>
        </w:rPr>
      </w:pPr>
    </w:p>
    <w:p>
      <w:pPr>
        <w:pStyle w:val="BodyText"/>
        <w:ind w:left="832" w:right="1056"/>
      </w:pPr>
      <w:r>
        <w:rPr/>
        <w:t>The Contractor shall establish and implement policies and procedures to increase the Contractor’s capabilities to share information among providers involved in Attributed Members’ care, including:</w:t>
      </w:r>
    </w:p>
    <w:p>
      <w:pPr>
        <w:pStyle w:val="BodyText"/>
        <w:spacing w:before="9"/>
        <w:rPr>
          <w:sz w:val="20"/>
        </w:rPr>
      </w:pPr>
    </w:p>
    <w:p>
      <w:pPr>
        <w:pStyle w:val="ListParagraph"/>
        <w:numPr>
          <w:ilvl w:val="1"/>
          <w:numId w:val="18"/>
        </w:numPr>
        <w:tabs>
          <w:tab w:pos="1193" w:val="left" w:leader="none"/>
        </w:tabs>
        <w:spacing w:line="240" w:lineRule="auto" w:before="0" w:after="0"/>
        <w:ind w:left="1192" w:right="0" w:hanging="360"/>
        <w:jc w:val="left"/>
        <w:rPr>
          <w:sz w:val="24"/>
        </w:rPr>
      </w:pPr>
      <w:r>
        <w:rPr>
          <w:sz w:val="24"/>
        </w:rPr>
        <w:t>Increasing connection rates of Affiliated Providers to the Mass</w:t>
      </w:r>
      <w:r>
        <w:rPr>
          <w:spacing w:val="-16"/>
          <w:sz w:val="24"/>
        </w:rPr>
        <w:t> </w:t>
      </w:r>
      <w:r>
        <w:rPr>
          <w:sz w:val="24"/>
        </w:rPr>
        <w:t>HIway;</w:t>
      </w:r>
    </w:p>
    <w:p>
      <w:pPr>
        <w:pStyle w:val="ListParagraph"/>
        <w:numPr>
          <w:ilvl w:val="1"/>
          <w:numId w:val="18"/>
        </w:numPr>
        <w:tabs>
          <w:tab w:pos="1193" w:val="left" w:leader="none"/>
        </w:tabs>
        <w:spacing w:line="240" w:lineRule="auto" w:before="119" w:after="0"/>
        <w:ind w:left="1192" w:right="632" w:hanging="360"/>
        <w:jc w:val="left"/>
        <w:rPr>
          <w:sz w:val="24"/>
        </w:rPr>
      </w:pPr>
      <w:r>
        <w:rPr>
          <w:sz w:val="24"/>
        </w:rPr>
        <w:t>Adopting and integrating interoperable certified Electronic Health Records (EHR) technologies (such as those certified by the Office of the National Coordinator</w:t>
      </w:r>
      <w:r>
        <w:rPr>
          <w:spacing w:val="-16"/>
          <w:sz w:val="24"/>
        </w:rPr>
        <w:t> </w:t>
      </w:r>
      <w:r>
        <w:rPr>
          <w:sz w:val="24"/>
        </w:rPr>
        <w:t>(ONC);</w:t>
      </w:r>
    </w:p>
    <w:p>
      <w:pPr>
        <w:pStyle w:val="ListParagraph"/>
        <w:numPr>
          <w:ilvl w:val="1"/>
          <w:numId w:val="18"/>
        </w:numPr>
        <w:tabs>
          <w:tab w:pos="1193" w:val="left" w:leader="none"/>
        </w:tabs>
        <w:spacing w:line="240" w:lineRule="auto" w:before="119" w:after="0"/>
        <w:ind w:left="1192" w:right="0" w:hanging="360"/>
        <w:jc w:val="left"/>
        <w:rPr>
          <w:sz w:val="24"/>
        </w:rPr>
      </w:pPr>
      <w:r>
        <w:rPr>
          <w:sz w:val="24"/>
        </w:rPr>
        <w:t>Enhancing interoperability;</w:t>
      </w:r>
      <w:r>
        <w:rPr>
          <w:spacing w:val="-11"/>
          <w:sz w:val="24"/>
        </w:rPr>
        <w:t> </w:t>
      </w:r>
      <w:r>
        <w:rPr>
          <w:sz w:val="24"/>
        </w:rPr>
        <w:t>and</w:t>
      </w:r>
    </w:p>
    <w:p>
      <w:pPr>
        <w:pStyle w:val="ListParagraph"/>
        <w:numPr>
          <w:ilvl w:val="1"/>
          <w:numId w:val="18"/>
        </w:numPr>
        <w:tabs>
          <w:tab w:pos="1193" w:val="left" w:leader="none"/>
        </w:tabs>
        <w:spacing w:line="240" w:lineRule="auto" w:before="119" w:after="0"/>
        <w:ind w:left="1192" w:right="152" w:hanging="360"/>
        <w:jc w:val="left"/>
        <w:rPr>
          <w:sz w:val="24"/>
        </w:rPr>
      </w:pPr>
      <w:r>
        <w:rPr>
          <w:sz w:val="24"/>
        </w:rPr>
        <w:t>Increasing the use of real time notification of events in care (such as but not limited to admission of an Attributed Member to an emergency room or other care delivery setting)</w:t>
      </w:r>
      <w:r>
        <w:rPr>
          <w:spacing w:val="-18"/>
          <w:sz w:val="24"/>
        </w:rPr>
        <w:t> </w:t>
      </w:r>
      <w:r>
        <w:rPr>
          <w:sz w:val="24"/>
        </w:rPr>
        <w:t>in accordance with Contractor’s DSRIP Participation</w:t>
      </w:r>
      <w:r>
        <w:rPr>
          <w:spacing w:val="-11"/>
          <w:sz w:val="24"/>
        </w:rPr>
        <w:t> </w:t>
      </w:r>
      <w:r>
        <w:rPr>
          <w:sz w:val="24"/>
        </w:rPr>
        <w:t>Plan.</w:t>
      </w:r>
    </w:p>
    <w:p>
      <w:pPr>
        <w:pStyle w:val="ListParagraph"/>
        <w:numPr>
          <w:ilvl w:val="0"/>
          <w:numId w:val="18"/>
        </w:numPr>
        <w:tabs>
          <w:tab w:pos="833" w:val="left" w:leader="none"/>
        </w:tabs>
        <w:spacing w:line="240" w:lineRule="auto" w:before="120" w:after="0"/>
        <w:ind w:left="832" w:right="0" w:hanging="360"/>
        <w:jc w:val="left"/>
        <w:rPr>
          <w:sz w:val="24"/>
        </w:rPr>
      </w:pPr>
      <w:bookmarkStart w:name="_bookmark12" w:id="21"/>
      <w:bookmarkEnd w:id="21"/>
      <w:r>
        <w:rPr/>
      </w:r>
      <w:bookmarkStart w:name="_bookmark12" w:id="22"/>
      <w:bookmarkEnd w:id="22"/>
      <w:r>
        <w:rPr>
          <w:sz w:val="24"/>
        </w:rPr>
        <w:t>H</w:t>
      </w:r>
      <w:r>
        <w:rPr>
          <w:sz w:val="24"/>
        </w:rPr>
        <w:t>IPAA</w:t>
      </w:r>
      <w:r>
        <w:rPr>
          <w:spacing w:val="-8"/>
          <w:sz w:val="24"/>
        </w:rPr>
        <w:t> </w:t>
      </w:r>
      <w:r>
        <w:rPr>
          <w:sz w:val="24"/>
        </w:rPr>
        <w:t>Certification</w:t>
      </w:r>
    </w:p>
    <w:p>
      <w:pPr>
        <w:pStyle w:val="BodyText"/>
        <w:spacing w:before="9"/>
        <w:rPr>
          <w:sz w:val="20"/>
        </w:rPr>
      </w:pPr>
    </w:p>
    <w:p>
      <w:pPr>
        <w:pStyle w:val="ListParagraph"/>
        <w:numPr>
          <w:ilvl w:val="1"/>
          <w:numId w:val="18"/>
        </w:numPr>
        <w:tabs>
          <w:tab w:pos="1193" w:val="left" w:leader="none"/>
        </w:tabs>
        <w:spacing w:line="240" w:lineRule="auto" w:before="1" w:after="0"/>
        <w:ind w:left="1192" w:right="0" w:hanging="360"/>
        <w:jc w:val="left"/>
        <w:rPr>
          <w:sz w:val="24"/>
        </w:rPr>
      </w:pPr>
      <w:r>
        <w:rPr>
          <w:sz w:val="24"/>
        </w:rPr>
        <w:t>By executing this Contract, the Contractor certifies</w:t>
      </w:r>
      <w:r>
        <w:rPr>
          <w:spacing w:val="-13"/>
          <w:sz w:val="24"/>
        </w:rPr>
        <w:t> </w:t>
      </w:r>
      <w:r>
        <w:rPr>
          <w:sz w:val="24"/>
        </w:rPr>
        <w:t>that:</w:t>
      </w:r>
    </w:p>
    <w:p>
      <w:pPr>
        <w:pStyle w:val="BodyText"/>
        <w:spacing w:before="10"/>
        <w:rPr>
          <w:sz w:val="20"/>
        </w:rPr>
      </w:pPr>
    </w:p>
    <w:p>
      <w:pPr>
        <w:pStyle w:val="ListParagraph"/>
        <w:numPr>
          <w:ilvl w:val="2"/>
          <w:numId w:val="18"/>
        </w:numPr>
        <w:tabs>
          <w:tab w:pos="1553" w:val="left" w:leader="none"/>
        </w:tabs>
        <w:spacing w:line="240" w:lineRule="auto" w:before="0" w:after="0"/>
        <w:ind w:left="1552" w:right="0" w:hanging="360"/>
        <w:jc w:val="left"/>
        <w:rPr>
          <w:sz w:val="24"/>
        </w:rPr>
      </w:pPr>
      <w:r>
        <w:rPr>
          <w:sz w:val="24"/>
        </w:rPr>
        <w:t>The Contractor, together with its Participating PCPs, is a Covered Entity;</w:t>
      </w:r>
      <w:r>
        <w:rPr>
          <w:spacing w:val="-16"/>
          <w:sz w:val="24"/>
        </w:rPr>
        <w:t> </w:t>
      </w:r>
      <w:r>
        <w:rPr>
          <w:sz w:val="24"/>
        </w:rPr>
        <w:t>or</w:t>
      </w:r>
    </w:p>
    <w:p>
      <w:pPr>
        <w:pStyle w:val="BodyText"/>
        <w:spacing w:before="9"/>
        <w:rPr>
          <w:sz w:val="20"/>
        </w:rPr>
      </w:pPr>
    </w:p>
    <w:p>
      <w:pPr>
        <w:pStyle w:val="ListParagraph"/>
        <w:numPr>
          <w:ilvl w:val="2"/>
          <w:numId w:val="18"/>
        </w:numPr>
        <w:tabs>
          <w:tab w:pos="1553" w:val="left" w:leader="none"/>
        </w:tabs>
        <w:spacing w:line="240" w:lineRule="auto" w:before="1" w:after="0"/>
        <w:ind w:left="1552" w:right="679" w:hanging="360"/>
        <w:jc w:val="left"/>
        <w:rPr>
          <w:sz w:val="24"/>
        </w:rPr>
      </w:pPr>
      <w:r>
        <w:rPr>
          <w:sz w:val="24"/>
        </w:rPr>
        <w:t>The Contractor is a Covered Entity and has entered into an Organized Health</w:t>
      </w:r>
      <w:r>
        <w:rPr>
          <w:spacing w:val="-16"/>
          <w:sz w:val="24"/>
        </w:rPr>
        <w:t> </w:t>
      </w:r>
      <w:r>
        <w:rPr>
          <w:sz w:val="24"/>
        </w:rPr>
        <w:t>Care Arrangement with its Participating PCPs;</w:t>
      </w:r>
      <w:r>
        <w:rPr>
          <w:spacing w:val="-9"/>
          <w:sz w:val="24"/>
        </w:rPr>
        <w:t> </w:t>
      </w:r>
      <w:r>
        <w:rPr>
          <w:sz w:val="24"/>
        </w:rPr>
        <w:t>or</w:t>
      </w:r>
    </w:p>
    <w:p>
      <w:pPr>
        <w:pStyle w:val="BodyText"/>
        <w:spacing w:before="10"/>
        <w:rPr>
          <w:sz w:val="20"/>
        </w:rPr>
      </w:pPr>
    </w:p>
    <w:p>
      <w:pPr>
        <w:pStyle w:val="ListParagraph"/>
        <w:numPr>
          <w:ilvl w:val="2"/>
          <w:numId w:val="18"/>
        </w:numPr>
        <w:tabs>
          <w:tab w:pos="1553" w:val="left" w:leader="none"/>
        </w:tabs>
        <w:spacing w:line="240" w:lineRule="auto" w:before="0" w:after="0"/>
        <w:ind w:left="1552" w:right="117" w:hanging="360"/>
        <w:jc w:val="left"/>
        <w:rPr>
          <w:sz w:val="24"/>
        </w:rPr>
      </w:pPr>
      <w:r>
        <w:rPr>
          <w:sz w:val="24"/>
        </w:rPr>
        <w:t>The Contractor is a Business Associate of its Participating PCPs or an Organized</w:t>
      </w:r>
      <w:r>
        <w:rPr>
          <w:spacing w:val="-19"/>
          <w:sz w:val="24"/>
        </w:rPr>
        <w:t> </w:t>
      </w:r>
      <w:r>
        <w:rPr>
          <w:sz w:val="24"/>
        </w:rPr>
        <w:t>Health Care Arrangement to which its Participating PCPs belong for purposes of, at a minimum, performing or providing activities, functions and/or services relating to minimizing the total cost and maximizing the quality of care providing to Attributed Members.</w:t>
      </w:r>
    </w:p>
    <w:p>
      <w:pPr>
        <w:pStyle w:val="BodyText"/>
        <w:spacing w:before="9"/>
        <w:rPr>
          <w:sz w:val="20"/>
        </w:rPr>
      </w:pPr>
    </w:p>
    <w:p>
      <w:pPr>
        <w:pStyle w:val="ListParagraph"/>
        <w:numPr>
          <w:ilvl w:val="1"/>
          <w:numId w:val="18"/>
        </w:numPr>
        <w:tabs>
          <w:tab w:pos="1193" w:val="left" w:leader="none"/>
        </w:tabs>
        <w:spacing w:line="240" w:lineRule="auto" w:before="1" w:after="0"/>
        <w:ind w:left="1192" w:right="282" w:hanging="360"/>
        <w:jc w:val="left"/>
        <w:rPr>
          <w:sz w:val="24"/>
        </w:rPr>
      </w:pPr>
      <w:r>
        <w:rPr>
          <w:sz w:val="24"/>
        </w:rPr>
        <w:t>Upon request, the Contractor shall produce documentation supporting its status as a Covered Entity or Business Associate, as set forth above, its relationship with its Participating PCPs, and/or its authority to receive data related to Participating PCPs’ Attributed Members for the performance of the Contractor’s responsibilities as set forth</w:t>
      </w:r>
      <w:r>
        <w:rPr>
          <w:spacing w:val="-24"/>
          <w:sz w:val="24"/>
        </w:rPr>
        <w:t> </w:t>
      </w:r>
      <w:r>
        <w:rPr>
          <w:sz w:val="24"/>
        </w:rPr>
        <w:t>in this</w:t>
      </w:r>
      <w:r>
        <w:rPr>
          <w:spacing w:val="-4"/>
          <w:sz w:val="24"/>
        </w:rPr>
        <w:t> </w:t>
      </w:r>
      <w:r>
        <w:rPr>
          <w:sz w:val="24"/>
        </w:rPr>
        <w:t>Contract.</w:t>
      </w:r>
    </w:p>
    <w:p>
      <w:pPr>
        <w:spacing w:after="0" w:line="240" w:lineRule="auto"/>
        <w:jc w:val="left"/>
        <w:rPr>
          <w:sz w:val="24"/>
        </w:rPr>
        <w:sectPr>
          <w:pgSz w:w="12240" w:h="15840"/>
          <w:pgMar w:header="0" w:footer="688" w:top="1080" w:bottom="880" w:left="1040" w:right="1060"/>
        </w:sectPr>
      </w:pPr>
    </w:p>
    <w:p>
      <w:pPr>
        <w:pStyle w:val="Heading2"/>
        <w:spacing w:before="68"/>
      </w:pPr>
      <w:bookmarkStart w:name="_bookmark13" w:id="23"/>
      <w:bookmarkEnd w:id="23"/>
      <w:r>
        <w:rPr>
          <w:b w:val="0"/>
        </w:rPr>
      </w:r>
      <w:r>
        <w:rPr/>
        <w:t>Section 2.3 Contract Management, Reporting, and Administration</w:t>
      </w:r>
    </w:p>
    <w:p>
      <w:pPr>
        <w:pStyle w:val="BodyText"/>
        <w:spacing w:before="4"/>
        <w:rPr>
          <w:b/>
          <w:sz w:val="20"/>
        </w:rPr>
      </w:pPr>
    </w:p>
    <w:p>
      <w:pPr>
        <w:pStyle w:val="ListParagraph"/>
        <w:numPr>
          <w:ilvl w:val="0"/>
          <w:numId w:val="21"/>
        </w:numPr>
        <w:tabs>
          <w:tab w:pos="833" w:val="left" w:leader="none"/>
        </w:tabs>
        <w:spacing w:line="240" w:lineRule="auto" w:before="1" w:after="0"/>
        <w:ind w:left="832" w:right="0" w:hanging="360"/>
        <w:jc w:val="left"/>
        <w:rPr>
          <w:sz w:val="24"/>
        </w:rPr>
      </w:pPr>
      <w:bookmarkStart w:name="_bookmark14" w:id="24"/>
      <w:bookmarkEnd w:id="24"/>
      <w:r>
        <w:rPr/>
      </w:r>
      <w:bookmarkStart w:name="_bookmark14" w:id="25"/>
      <w:bookmarkEnd w:id="25"/>
      <w:r>
        <w:rPr>
          <w:sz w:val="24"/>
        </w:rPr>
        <w:t>K</w:t>
      </w:r>
      <w:r>
        <w:rPr>
          <w:sz w:val="24"/>
        </w:rPr>
        <w:t>ey Personnel and Other</w:t>
      </w:r>
      <w:r>
        <w:rPr>
          <w:spacing w:val="-7"/>
          <w:sz w:val="24"/>
        </w:rPr>
        <w:t> </w:t>
      </w:r>
      <w:r>
        <w:rPr>
          <w:sz w:val="24"/>
        </w:rPr>
        <w:t>Staff</w:t>
      </w:r>
    </w:p>
    <w:p>
      <w:pPr>
        <w:pStyle w:val="BodyText"/>
        <w:spacing w:before="10"/>
        <w:rPr>
          <w:sz w:val="20"/>
        </w:rPr>
      </w:pPr>
    </w:p>
    <w:p>
      <w:pPr>
        <w:pStyle w:val="BodyText"/>
        <w:ind w:left="832"/>
      </w:pPr>
      <w:r>
        <w:rPr/>
        <w:t>The Contractor shall have Key Personnel and other staff as set forth in this Section.</w:t>
      </w:r>
    </w:p>
    <w:p>
      <w:pPr>
        <w:pStyle w:val="BodyText"/>
        <w:spacing w:before="9"/>
        <w:rPr>
          <w:sz w:val="20"/>
        </w:rPr>
      </w:pPr>
    </w:p>
    <w:p>
      <w:pPr>
        <w:pStyle w:val="ListParagraph"/>
        <w:numPr>
          <w:ilvl w:val="1"/>
          <w:numId w:val="21"/>
        </w:numPr>
        <w:tabs>
          <w:tab w:pos="1193" w:val="left" w:leader="none"/>
        </w:tabs>
        <w:spacing w:line="240" w:lineRule="auto" w:before="1" w:after="0"/>
        <w:ind w:left="1192" w:right="0" w:hanging="360"/>
        <w:jc w:val="left"/>
        <w:rPr>
          <w:sz w:val="24"/>
        </w:rPr>
      </w:pPr>
      <w:r>
        <w:rPr>
          <w:sz w:val="24"/>
        </w:rPr>
        <w:t>The following roles shall be filled by Contractor’s Key</w:t>
      </w:r>
      <w:r>
        <w:rPr>
          <w:spacing w:val="-16"/>
          <w:sz w:val="24"/>
        </w:rPr>
        <w:t> </w:t>
      </w:r>
      <w:r>
        <w:rPr>
          <w:sz w:val="24"/>
        </w:rPr>
        <w:t>Personnel:</w:t>
      </w:r>
    </w:p>
    <w:p>
      <w:pPr>
        <w:pStyle w:val="BodyText"/>
        <w:spacing w:before="10"/>
        <w:rPr>
          <w:sz w:val="20"/>
        </w:rPr>
      </w:pPr>
    </w:p>
    <w:p>
      <w:pPr>
        <w:pStyle w:val="ListParagraph"/>
        <w:numPr>
          <w:ilvl w:val="2"/>
          <w:numId w:val="21"/>
        </w:numPr>
        <w:tabs>
          <w:tab w:pos="1553" w:val="left" w:leader="none"/>
        </w:tabs>
        <w:spacing w:line="240" w:lineRule="auto" w:before="0" w:after="0"/>
        <w:ind w:left="1552" w:right="112" w:hanging="360"/>
        <w:jc w:val="left"/>
        <w:rPr>
          <w:sz w:val="24"/>
        </w:rPr>
      </w:pPr>
      <w:r>
        <w:rPr>
          <w:sz w:val="24"/>
        </w:rPr>
        <w:t>The Contractor’s MassHealth Executive Director, who shall have primary responsibility for the management of this Contract and the Contractor’s Approved ACO Agreements and shall be authorized and empowered to represent the Contractor regarding all</w:t>
      </w:r>
      <w:r>
        <w:rPr>
          <w:spacing w:val="-14"/>
          <w:sz w:val="24"/>
        </w:rPr>
        <w:t> </w:t>
      </w:r>
      <w:r>
        <w:rPr>
          <w:sz w:val="24"/>
        </w:rPr>
        <w:t>matters pertaining to this</w:t>
      </w:r>
      <w:r>
        <w:rPr>
          <w:spacing w:val="-7"/>
          <w:sz w:val="24"/>
        </w:rPr>
        <w:t> </w:t>
      </w:r>
      <w:r>
        <w:rPr>
          <w:sz w:val="24"/>
        </w:rPr>
        <w:t>Contract;</w:t>
      </w:r>
    </w:p>
    <w:p>
      <w:pPr>
        <w:pStyle w:val="BodyText"/>
        <w:spacing w:before="9"/>
        <w:rPr>
          <w:sz w:val="20"/>
        </w:rPr>
      </w:pPr>
    </w:p>
    <w:p>
      <w:pPr>
        <w:pStyle w:val="ListParagraph"/>
        <w:numPr>
          <w:ilvl w:val="2"/>
          <w:numId w:val="21"/>
        </w:numPr>
        <w:tabs>
          <w:tab w:pos="1553" w:val="left" w:leader="none"/>
        </w:tabs>
        <w:spacing w:line="240" w:lineRule="auto" w:before="1" w:after="0"/>
        <w:ind w:left="1552" w:right="554" w:hanging="360"/>
        <w:jc w:val="left"/>
        <w:rPr>
          <w:sz w:val="24"/>
        </w:rPr>
      </w:pPr>
      <w:r>
        <w:rPr>
          <w:sz w:val="24"/>
        </w:rPr>
        <w:t>The Contractor’s Chief Medical Officer/Medical Director, who shall be a clinician licensed to practice in Massachusetts and shall oversee Contractor’s care delivery responsibilities and Care Management activities as described in </w:t>
      </w:r>
      <w:r>
        <w:rPr>
          <w:b/>
          <w:sz w:val="24"/>
        </w:rPr>
        <w:t>Section 2.5</w:t>
      </w:r>
      <w:r>
        <w:rPr>
          <w:sz w:val="24"/>
        </w:rPr>
        <w:t>, and</w:t>
      </w:r>
      <w:r>
        <w:rPr>
          <w:spacing w:val="-12"/>
          <w:sz w:val="24"/>
        </w:rPr>
        <w:t> </w:t>
      </w:r>
      <w:r>
        <w:rPr>
          <w:sz w:val="24"/>
        </w:rPr>
        <w:t>all</w:t>
      </w:r>
    </w:p>
    <w:p>
      <w:pPr>
        <w:pStyle w:val="BodyText"/>
        <w:ind w:left="1552" w:right="149"/>
      </w:pPr>
      <w:r>
        <w:rPr/>
        <w:t>clinical initiatives including quality improvement activities, including but not limited to clinical initiatives related to addressing the care needs of children;</w:t>
      </w:r>
    </w:p>
    <w:p>
      <w:pPr>
        <w:pStyle w:val="BodyText"/>
        <w:spacing w:before="9"/>
        <w:rPr>
          <w:sz w:val="20"/>
        </w:rPr>
      </w:pPr>
    </w:p>
    <w:p>
      <w:pPr>
        <w:pStyle w:val="ListParagraph"/>
        <w:numPr>
          <w:ilvl w:val="2"/>
          <w:numId w:val="21"/>
        </w:numPr>
        <w:tabs>
          <w:tab w:pos="1553" w:val="left" w:leader="none"/>
        </w:tabs>
        <w:spacing w:line="240" w:lineRule="auto" w:before="1" w:after="0"/>
        <w:ind w:left="1552" w:right="199" w:hanging="360"/>
        <w:jc w:val="left"/>
        <w:rPr>
          <w:sz w:val="24"/>
        </w:rPr>
      </w:pPr>
      <w:r>
        <w:rPr>
          <w:sz w:val="24"/>
        </w:rPr>
        <w:t>The Contractor’s Behavioral Health Director, who shall be responsible for</w:t>
      </w:r>
      <w:r>
        <w:rPr>
          <w:spacing w:val="-25"/>
          <w:sz w:val="24"/>
        </w:rPr>
        <w:t> </w:t>
      </w:r>
      <w:r>
        <w:rPr>
          <w:sz w:val="24"/>
        </w:rPr>
        <w:t>Contractor’s activities related to BH Services and related care delivery responsibilities and Care Management activities as described in </w:t>
      </w:r>
      <w:r>
        <w:rPr>
          <w:b/>
          <w:sz w:val="24"/>
        </w:rPr>
        <w:t>Section 2.5</w:t>
      </w:r>
      <w:r>
        <w:rPr>
          <w:sz w:val="24"/>
        </w:rPr>
        <w:t>, and for all BH-related interaction with</w:t>
      </w:r>
      <w:r>
        <w:rPr>
          <w:spacing w:val="-2"/>
          <w:sz w:val="24"/>
        </w:rPr>
        <w:t> </w:t>
      </w:r>
      <w:r>
        <w:rPr>
          <w:sz w:val="24"/>
        </w:rPr>
        <w:t>EOHHS;</w:t>
      </w:r>
    </w:p>
    <w:p>
      <w:pPr>
        <w:pStyle w:val="BodyText"/>
        <w:spacing w:before="10"/>
        <w:rPr>
          <w:sz w:val="20"/>
        </w:rPr>
      </w:pPr>
    </w:p>
    <w:p>
      <w:pPr>
        <w:pStyle w:val="ListParagraph"/>
        <w:numPr>
          <w:ilvl w:val="2"/>
          <w:numId w:val="21"/>
        </w:numPr>
        <w:tabs>
          <w:tab w:pos="1553" w:val="left" w:leader="none"/>
        </w:tabs>
        <w:spacing w:line="240" w:lineRule="auto" w:before="0" w:after="0"/>
        <w:ind w:left="1552" w:right="199" w:hanging="360"/>
        <w:jc w:val="left"/>
        <w:rPr>
          <w:sz w:val="24"/>
        </w:rPr>
      </w:pPr>
      <w:r>
        <w:rPr>
          <w:sz w:val="24"/>
        </w:rPr>
        <w:t>The Contractor’s Chief Financial Officer, who shall be authorized to sign and certify Contractor’s financial documents, as described in this Contract and further specified by EOHHS;</w:t>
      </w:r>
    </w:p>
    <w:p>
      <w:pPr>
        <w:pStyle w:val="BodyText"/>
        <w:spacing w:before="10"/>
        <w:rPr>
          <w:sz w:val="20"/>
        </w:rPr>
      </w:pPr>
    </w:p>
    <w:p>
      <w:pPr>
        <w:pStyle w:val="ListParagraph"/>
        <w:numPr>
          <w:ilvl w:val="2"/>
          <w:numId w:val="21"/>
        </w:numPr>
        <w:tabs>
          <w:tab w:pos="1553" w:val="left" w:leader="none"/>
        </w:tabs>
        <w:spacing w:line="240" w:lineRule="auto" w:before="0" w:after="0"/>
        <w:ind w:left="1552" w:right="201" w:hanging="360"/>
        <w:jc w:val="left"/>
        <w:rPr>
          <w:sz w:val="24"/>
        </w:rPr>
      </w:pPr>
      <w:r>
        <w:rPr>
          <w:sz w:val="24"/>
        </w:rPr>
        <w:t>The Contractor’s Disability Coordinator, who shall oversee Contractor’s and Affiliated Providers’ compliance with federal and state laws and regulations pertaining to</w:t>
      </w:r>
      <w:r>
        <w:rPr>
          <w:spacing w:val="-26"/>
          <w:sz w:val="24"/>
        </w:rPr>
        <w:t> </w:t>
      </w:r>
      <w:r>
        <w:rPr>
          <w:sz w:val="24"/>
        </w:rPr>
        <w:t>persons with disabilities, including ensuring that Affiliated Providers provide physical access, communication access, accommodations, and accessible equipment for Attributed Members with physical or mental</w:t>
      </w:r>
      <w:r>
        <w:rPr>
          <w:spacing w:val="-9"/>
          <w:sz w:val="24"/>
        </w:rPr>
        <w:t> </w:t>
      </w:r>
      <w:r>
        <w:rPr>
          <w:sz w:val="24"/>
        </w:rPr>
        <w:t>disabilities;</w:t>
      </w:r>
    </w:p>
    <w:p>
      <w:pPr>
        <w:pStyle w:val="BodyText"/>
        <w:spacing w:before="9"/>
        <w:rPr>
          <w:sz w:val="20"/>
        </w:rPr>
      </w:pPr>
    </w:p>
    <w:p>
      <w:pPr>
        <w:pStyle w:val="ListParagraph"/>
        <w:numPr>
          <w:ilvl w:val="2"/>
          <w:numId w:val="21"/>
        </w:numPr>
        <w:tabs>
          <w:tab w:pos="1552" w:val="left" w:leader="none"/>
          <w:tab w:pos="1553" w:val="left" w:leader="none"/>
        </w:tabs>
        <w:spacing w:line="240" w:lineRule="auto" w:before="0" w:after="0"/>
        <w:ind w:left="1552" w:right="264" w:hanging="360"/>
        <w:jc w:val="left"/>
        <w:rPr>
          <w:sz w:val="24"/>
        </w:rPr>
      </w:pPr>
      <w:r>
        <w:rPr>
          <w:sz w:val="24"/>
        </w:rPr>
        <w:t>The Contractor’s State Agency Liaison, who shall coordinate Contractor’s interaction with state agencies with which Attributed Members may have an affiliation, including but not limited to the Department of Mental Health (DMH), the Department of Developmental Services (DDS), the Department of Children and Families (DCF), the Department of Youth Services (DYS), the Department of Public Health (DPH) and</w:t>
      </w:r>
      <w:r>
        <w:rPr>
          <w:spacing w:val="-15"/>
          <w:sz w:val="24"/>
        </w:rPr>
        <w:t> </w:t>
      </w:r>
      <w:r>
        <w:rPr>
          <w:sz w:val="24"/>
        </w:rPr>
        <w:t>the DPH Bureau of Substance Abuse Services</w:t>
      </w:r>
      <w:r>
        <w:rPr>
          <w:spacing w:val="-10"/>
          <w:sz w:val="24"/>
        </w:rPr>
        <w:t> </w:t>
      </w:r>
      <w:r>
        <w:rPr>
          <w:sz w:val="24"/>
        </w:rPr>
        <w:t>(BSAS);</w:t>
      </w:r>
    </w:p>
    <w:p>
      <w:pPr>
        <w:pStyle w:val="BodyText"/>
        <w:spacing w:before="9"/>
        <w:rPr>
          <w:sz w:val="20"/>
        </w:rPr>
      </w:pPr>
    </w:p>
    <w:p>
      <w:pPr>
        <w:pStyle w:val="ListParagraph"/>
        <w:numPr>
          <w:ilvl w:val="2"/>
          <w:numId w:val="21"/>
        </w:numPr>
        <w:tabs>
          <w:tab w:pos="1553" w:val="left" w:leader="none"/>
        </w:tabs>
        <w:spacing w:line="240" w:lineRule="auto" w:before="1" w:after="0"/>
        <w:ind w:left="1552" w:right="315" w:hanging="360"/>
        <w:jc w:val="left"/>
        <w:rPr>
          <w:sz w:val="24"/>
        </w:rPr>
      </w:pPr>
      <w:r>
        <w:rPr>
          <w:sz w:val="24"/>
        </w:rPr>
        <w:t>The Contractor’s Ombudsman Liaison, who shall liaise with EOHHS’ Ombudsman</w:t>
      </w:r>
      <w:r>
        <w:rPr>
          <w:spacing w:val="-22"/>
          <w:sz w:val="24"/>
        </w:rPr>
        <w:t> </w:t>
      </w:r>
      <w:r>
        <w:rPr>
          <w:sz w:val="24"/>
        </w:rPr>
        <w:t>to resolve issues raised by Attributed</w:t>
      </w:r>
      <w:r>
        <w:rPr>
          <w:spacing w:val="-7"/>
          <w:sz w:val="24"/>
        </w:rPr>
        <w:t> </w:t>
      </w:r>
      <w:r>
        <w:rPr>
          <w:sz w:val="24"/>
        </w:rPr>
        <w:t>Members;</w:t>
      </w:r>
    </w:p>
    <w:p>
      <w:pPr>
        <w:pStyle w:val="BodyText"/>
        <w:spacing w:before="10"/>
        <w:rPr>
          <w:sz w:val="20"/>
        </w:rPr>
      </w:pPr>
    </w:p>
    <w:p>
      <w:pPr>
        <w:pStyle w:val="ListParagraph"/>
        <w:numPr>
          <w:ilvl w:val="2"/>
          <w:numId w:val="21"/>
        </w:numPr>
        <w:tabs>
          <w:tab w:pos="1553" w:val="left" w:leader="none"/>
        </w:tabs>
        <w:spacing w:line="240" w:lineRule="auto" w:before="0" w:after="0"/>
        <w:ind w:left="1552" w:right="140" w:hanging="360"/>
        <w:jc w:val="left"/>
        <w:rPr>
          <w:sz w:val="24"/>
        </w:rPr>
      </w:pPr>
      <w:r>
        <w:rPr>
          <w:sz w:val="24"/>
        </w:rPr>
        <w:t>The Contractor’s Key Contact, who shall liaise with EOHHS and serve as the point of contact for EOHHS for all communications and requests related to this Contract and the Contractor’s Approved ACO Agreements;</w:t>
      </w:r>
      <w:r>
        <w:rPr>
          <w:spacing w:val="-14"/>
          <w:sz w:val="24"/>
        </w:rPr>
        <w:t> </w:t>
      </w:r>
      <w:r>
        <w:rPr>
          <w:sz w:val="24"/>
        </w:rPr>
        <w:t>and</w:t>
      </w:r>
    </w:p>
    <w:p>
      <w:pPr>
        <w:spacing w:after="0" w:line="240" w:lineRule="auto"/>
        <w:jc w:val="left"/>
        <w:rPr>
          <w:sz w:val="24"/>
        </w:rPr>
        <w:sectPr>
          <w:footerReference w:type="default" r:id="rId10"/>
          <w:pgSz w:w="12240" w:h="15840"/>
          <w:pgMar w:footer="688" w:header="0" w:top="1080" w:bottom="880" w:left="1040" w:right="1060"/>
          <w:pgNumType w:start="21"/>
        </w:sectPr>
      </w:pPr>
    </w:p>
    <w:p>
      <w:pPr>
        <w:pStyle w:val="ListParagraph"/>
        <w:numPr>
          <w:ilvl w:val="2"/>
          <w:numId w:val="21"/>
        </w:numPr>
        <w:tabs>
          <w:tab w:pos="1552" w:val="left" w:leader="none"/>
          <w:tab w:pos="1553" w:val="left" w:leader="none"/>
        </w:tabs>
        <w:spacing w:line="240" w:lineRule="auto" w:before="64" w:after="0"/>
        <w:ind w:left="1552" w:right="240" w:hanging="360"/>
        <w:jc w:val="left"/>
        <w:rPr>
          <w:sz w:val="24"/>
        </w:rPr>
      </w:pPr>
      <w:r>
        <w:rPr>
          <w:sz w:val="24"/>
        </w:rPr>
        <w:t>Any other positions designated by EOHHS including but not limited to any additional positions related to future policy changes such as the inclusion of LTSS as described</w:t>
      </w:r>
      <w:r>
        <w:rPr>
          <w:spacing w:val="-17"/>
          <w:sz w:val="24"/>
        </w:rPr>
        <w:t> </w:t>
      </w:r>
      <w:r>
        <w:rPr>
          <w:sz w:val="24"/>
        </w:rPr>
        <w:t>in </w:t>
      </w:r>
      <w:r>
        <w:rPr>
          <w:b/>
          <w:sz w:val="24"/>
        </w:rPr>
        <w:t>Section</w:t>
      </w:r>
      <w:r>
        <w:rPr>
          <w:b/>
          <w:spacing w:val="-3"/>
          <w:sz w:val="24"/>
        </w:rPr>
        <w:t> </w:t>
      </w:r>
      <w:r>
        <w:rPr>
          <w:b/>
          <w:sz w:val="24"/>
        </w:rPr>
        <w:t>5.6.C.3</w:t>
      </w:r>
      <w:r>
        <w:rPr>
          <w:sz w:val="24"/>
        </w:rPr>
        <w:t>.</w:t>
      </w:r>
    </w:p>
    <w:p>
      <w:pPr>
        <w:pStyle w:val="BodyText"/>
        <w:spacing w:before="10"/>
        <w:rPr>
          <w:sz w:val="20"/>
        </w:rPr>
      </w:pPr>
    </w:p>
    <w:p>
      <w:pPr>
        <w:pStyle w:val="ListParagraph"/>
        <w:numPr>
          <w:ilvl w:val="1"/>
          <w:numId w:val="21"/>
        </w:numPr>
        <w:tabs>
          <w:tab w:pos="1193" w:val="left" w:leader="none"/>
        </w:tabs>
        <w:spacing w:line="240" w:lineRule="auto" w:before="0" w:after="0"/>
        <w:ind w:left="1192" w:right="0" w:hanging="360"/>
        <w:jc w:val="left"/>
        <w:rPr>
          <w:sz w:val="24"/>
        </w:rPr>
      </w:pPr>
      <w:r>
        <w:rPr>
          <w:sz w:val="24"/>
        </w:rPr>
        <w:t>The Contractor shall appoint Key Personnel as</w:t>
      </w:r>
      <w:r>
        <w:rPr>
          <w:spacing w:val="-11"/>
          <w:sz w:val="24"/>
        </w:rPr>
        <w:t> </w:t>
      </w:r>
      <w:r>
        <w:rPr>
          <w:sz w:val="24"/>
        </w:rPr>
        <w:t>follows:</w:t>
      </w:r>
    </w:p>
    <w:p>
      <w:pPr>
        <w:pStyle w:val="BodyText"/>
        <w:spacing w:before="9"/>
        <w:rPr>
          <w:sz w:val="20"/>
        </w:rPr>
      </w:pPr>
    </w:p>
    <w:p>
      <w:pPr>
        <w:pStyle w:val="ListParagraph"/>
        <w:numPr>
          <w:ilvl w:val="2"/>
          <w:numId w:val="21"/>
        </w:numPr>
        <w:tabs>
          <w:tab w:pos="1553" w:val="left" w:leader="none"/>
        </w:tabs>
        <w:spacing w:line="240" w:lineRule="auto" w:before="1" w:after="0"/>
        <w:ind w:left="1552" w:right="181" w:hanging="360"/>
        <w:jc w:val="left"/>
        <w:rPr>
          <w:sz w:val="24"/>
        </w:rPr>
      </w:pPr>
      <w:r>
        <w:rPr>
          <w:sz w:val="24"/>
        </w:rPr>
        <w:t>The Contractor shall appoint an individual to each of the roles listed in </w:t>
      </w:r>
      <w:r>
        <w:rPr>
          <w:b/>
          <w:sz w:val="24"/>
        </w:rPr>
        <w:t>Section 2.3.A.1</w:t>
      </w:r>
      <w:r>
        <w:rPr>
          <w:sz w:val="24"/>
        </w:rPr>
        <w:t>. The Contractor may appoint a single individual to more than one such</w:t>
      </w:r>
      <w:r>
        <w:rPr>
          <w:spacing w:val="-13"/>
          <w:sz w:val="24"/>
        </w:rPr>
        <w:t> </w:t>
      </w:r>
      <w:r>
        <w:rPr>
          <w:sz w:val="24"/>
        </w:rPr>
        <w:t>role;</w:t>
      </w:r>
    </w:p>
    <w:p>
      <w:pPr>
        <w:pStyle w:val="BodyText"/>
        <w:spacing w:before="10"/>
        <w:rPr>
          <w:sz w:val="20"/>
        </w:rPr>
      </w:pPr>
    </w:p>
    <w:p>
      <w:pPr>
        <w:pStyle w:val="ListParagraph"/>
        <w:numPr>
          <w:ilvl w:val="2"/>
          <w:numId w:val="21"/>
        </w:numPr>
        <w:tabs>
          <w:tab w:pos="1553" w:val="left" w:leader="none"/>
        </w:tabs>
        <w:spacing w:line="240" w:lineRule="auto" w:before="0" w:after="0"/>
        <w:ind w:left="1552" w:right="115" w:hanging="360"/>
        <w:jc w:val="left"/>
        <w:rPr>
          <w:sz w:val="24"/>
        </w:rPr>
      </w:pPr>
      <w:r>
        <w:rPr>
          <w:sz w:val="24"/>
        </w:rPr>
        <w:t>The Contractor shall have appointments to all Key Personnel roles no later than 90 days prior to the Operational Start Date, and shall notify EOHHS of such initial</w:t>
      </w:r>
      <w:r>
        <w:rPr>
          <w:spacing w:val="-14"/>
          <w:sz w:val="24"/>
        </w:rPr>
        <w:t> </w:t>
      </w:r>
      <w:r>
        <w:rPr>
          <w:sz w:val="24"/>
        </w:rPr>
        <w:t>appointments and provide the resumes of such individuals to EOHHS no later than ten (10) days after such appointments are</w:t>
      </w:r>
      <w:r>
        <w:rPr>
          <w:spacing w:val="-4"/>
          <w:sz w:val="24"/>
        </w:rPr>
        <w:t> </w:t>
      </w:r>
      <w:r>
        <w:rPr>
          <w:sz w:val="24"/>
        </w:rPr>
        <w:t>made;</w:t>
      </w:r>
    </w:p>
    <w:p>
      <w:pPr>
        <w:pStyle w:val="BodyText"/>
        <w:spacing w:before="9"/>
        <w:rPr>
          <w:sz w:val="20"/>
        </w:rPr>
      </w:pPr>
    </w:p>
    <w:p>
      <w:pPr>
        <w:pStyle w:val="ListParagraph"/>
        <w:numPr>
          <w:ilvl w:val="2"/>
          <w:numId w:val="21"/>
        </w:numPr>
        <w:tabs>
          <w:tab w:pos="1553" w:val="left" w:leader="none"/>
        </w:tabs>
        <w:spacing w:line="240" w:lineRule="auto" w:before="1" w:after="0"/>
        <w:ind w:left="1552" w:right="367" w:hanging="360"/>
        <w:jc w:val="left"/>
        <w:rPr>
          <w:sz w:val="24"/>
        </w:rPr>
      </w:pPr>
      <w:r>
        <w:rPr>
          <w:sz w:val="24"/>
        </w:rPr>
        <w:t>All individuals assigned to Key Personnel roles shall, for the duration of the</w:t>
      </w:r>
      <w:r>
        <w:rPr>
          <w:spacing w:val="-17"/>
          <w:sz w:val="24"/>
        </w:rPr>
        <w:t> </w:t>
      </w:r>
      <w:r>
        <w:rPr>
          <w:sz w:val="24"/>
        </w:rPr>
        <w:t>Contract, be employed by the Contractor and assigned primarily to perform their job functions related to this</w:t>
      </w:r>
      <w:r>
        <w:rPr>
          <w:spacing w:val="-6"/>
          <w:sz w:val="24"/>
        </w:rPr>
        <w:t> </w:t>
      </w:r>
      <w:r>
        <w:rPr>
          <w:sz w:val="24"/>
        </w:rPr>
        <w:t>Contract;</w:t>
      </w:r>
    </w:p>
    <w:p>
      <w:pPr>
        <w:pStyle w:val="BodyText"/>
        <w:spacing w:before="10"/>
        <w:rPr>
          <w:sz w:val="20"/>
        </w:rPr>
      </w:pPr>
    </w:p>
    <w:p>
      <w:pPr>
        <w:pStyle w:val="ListParagraph"/>
        <w:numPr>
          <w:ilvl w:val="2"/>
          <w:numId w:val="21"/>
        </w:numPr>
        <w:tabs>
          <w:tab w:pos="1553" w:val="left" w:leader="none"/>
        </w:tabs>
        <w:spacing w:line="240" w:lineRule="auto" w:before="0" w:after="0"/>
        <w:ind w:left="1552" w:right="251" w:hanging="360"/>
        <w:jc w:val="both"/>
        <w:rPr>
          <w:sz w:val="24"/>
        </w:rPr>
      </w:pPr>
      <w:r>
        <w:rPr>
          <w:sz w:val="24"/>
        </w:rPr>
        <w:t>The Contractor shall, when subsequently hiring, replacing, or appointing individuals to Key Personnel roles, notify EOHHS of such a change and provide the resumes of such individuals to EOHHS no less than ten (10) days after such a change is</w:t>
      </w:r>
      <w:r>
        <w:rPr>
          <w:spacing w:val="-12"/>
          <w:sz w:val="24"/>
        </w:rPr>
        <w:t> </w:t>
      </w:r>
      <w:r>
        <w:rPr>
          <w:sz w:val="24"/>
        </w:rPr>
        <w:t>made;</w:t>
      </w:r>
    </w:p>
    <w:p>
      <w:pPr>
        <w:pStyle w:val="BodyText"/>
        <w:spacing w:before="9"/>
        <w:rPr>
          <w:sz w:val="20"/>
        </w:rPr>
      </w:pPr>
    </w:p>
    <w:p>
      <w:pPr>
        <w:pStyle w:val="ListParagraph"/>
        <w:numPr>
          <w:ilvl w:val="2"/>
          <w:numId w:val="21"/>
        </w:numPr>
        <w:tabs>
          <w:tab w:pos="1553" w:val="left" w:leader="none"/>
        </w:tabs>
        <w:spacing w:line="240" w:lineRule="auto" w:before="1" w:after="0"/>
        <w:ind w:left="1552" w:right="132" w:hanging="360"/>
        <w:jc w:val="left"/>
        <w:rPr>
          <w:sz w:val="24"/>
        </w:rPr>
      </w:pPr>
      <w:r>
        <w:rPr>
          <w:sz w:val="24"/>
        </w:rPr>
        <w:t>If EOHHS informs the Contractor that EOHHS is concerned that any Key Personnel are not performing the responsibilities described in this Contract, or are otherwise</w:t>
      </w:r>
      <w:r>
        <w:rPr>
          <w:spacing w:val="-18"/>
          <w:sz w:val="24"/>
        </w:rPr>
        <w:t> </w:t>
      </w:r>
      <w:r>
        <w:rPr>
          <w:sz w:val="24"/>
        </w:rPr>
        <w:t>hindering Contractor’s successful performance of the responsibilities of this Contract, the Contractor shall investigate such concerns promptly, take any actions the Contractor reasonably determines necessary to ensure full compliance with the terms of this Contract, and notify EOHHS of such actions. If such actions fail to ensure</w:t>
      </w:r>
      <w:r>
        <w:rPr>
          <w:spacing w:val="-13"/>
          <w:sz w:val="24"/>
        </w:rPr>
        <w:t> </w:t>
      </w:r>
      <w:r>
        <w:rPr>
          <w:sz w:val="24"/>
        </w:rPr>
        <w:t>such</w:t>
      </w:r>
    </w:p>
    <w:p>
      <w:pPr>
        <w:pStyle w:val="BodyText"/>
        <w:ind w:left="1552" w:right="916"/>
      </w:pPr>
      <w:r>
        <w:rPr/>
        <w:t>compliance to EOHHS’ satisfaction, EOHHS may invoke the remedies for poor performance described in </w:t>
      </w:r>
      <w:r>
        <w:rPr>
          <w:b/>
        </w:rPr>
        <w:t>Section 5.22</w:t>
      </w:r>
      <w:r>
        <w:rPr/>
        <w:t>.</w:t>
      </w:r>
    </w:p>
    <w:p>
      <w:pPr>
        <w:pStyle w:val="BodyText"/>
        <w:spacing w:before="9"/>
        <w:rPr>
          <w:sz w:val="20"/>
        </w:rPr>
      </w:pPr>
    </w:p>
    <w:p>
      <w:pPr>
        <w:pStyle w:val="ListParagraph"/>
        <w:numPr>
          <w:ilvl w:val="1"/>
          <w:numId w:val="21"/>
        </w:numPr>
        <w:tabs>
          <w:tab w:pos="1193" w:val="left" w:leader="none"/>
        </w:tabs>
        <w:spacing w:line="240" w:lineRule="auto" w:before="0" w:after="0"/>
        <w:ind w:left="1192" w:right="0" w:hanging="360"/>
        <w:jc w:val="left"/>
        <w:rPr>
          <w:sz w:val="24"/>
        </w:rPr>
      </w:pPr>
      <w:r>
        <w:rPr>
          <w:sz w:val="24"/>
        </w:rPr>
        <w:t>Administrative</w:t>
      </w:r>
      <w:r>
        <w:rPr>
          <w:spacing w:val="-5"/>
          <w:sz w:val="24"/>
        </w:rPr>
        <w:t> </w:t>
      </w:r>
      <w:r>
        <w:rPr>
          <w:sz w:val="24"/>
        </w:rPr>
        <w:t>Staff</w:t>
      </w:r>
    </w:p>
    <w:p>
      <w:pPr>
        <w:pStyle w:val="BodyText"/>
        <w:spacing w:before="10"/>
        <w:rPr>
          <w:sz w:val="23"/>
        </w:rPr>
      </w:pPr>
    </w:p>
    <w:p>
      <w:pPr>
        <w:pStyle w:val="BodyText"/>
        <w:spacing w:before="1"/>
        <w:ind w:left="1192" w:right="165"/>
        <w:jc w:val="both"/>
      </w:pPr>
      <w:r>
        <w:rPr/>
        <w:t>The Contractor shall employ sufficient Massachusetts-based, dedicated administrative staff and have sufficient organizational structures in place to comply with all of the</w:t>
      </w:r>
      <w:r>
        <w:rPr>
          <w:spacing w:val="-14"/>
        </w:rPr>
        <w:t> </w:t>
      </w:r>
      <w:r>
        <w:rPr/>
        <w:t>requirements set forth</w:t>
      </w:r>
      <w:r>
        <w:rPr>
          <w:spacing w:val="-5"/>
        </w:rPr>
        <w:t> </w:t>
      </w:r>
      <w:r>
        <w:rPr/>
        <w:t>herein;</w:t>
      </w:r>
    </w:p>
    <w:p>
      <w:pPr>
        <w:pStyle w:val="ListParagraph"/>
        <w:numPr>
          <w:ilvl w:val="0"/>
          <w:numId w:val="21"/>
        </w:numPr>
        <w:tabs>
          <w:tab w:pos="833" w:val="left" w:leader="none"/>
        </w:tabs>
        <w:spacing w:line="240" w:lineRule="auto" w:before="120" w:after="0"/>
        <w:ind w:left="832" w:right="0" w:hanging="360"/>
        <w:jc w:val="left"/>
        <w:rPr>
          <w:sz w:val="24"/>
        </w:rPr>
      </w:pPr>
      <w:bookmarkStart w:name="_bookmark15" w:id="26"/>
      <w:bookmarkEnd w:id="26"/>
      <w:r>
        <w:rPr/>
      </w:r>
      <w:bookmarkStart w:name="_bookmark15" w:id="27"/>
      <w:bookmarkEnd w:id="27"/>
      <w:r>
        <w:rPr>
          <w:sz w:val="24"/>
        </w:rPr>
        <w:t>Oth</w:t>
      </w:r>
      <w:r>
        <w:rPr>
          <w:sz w:val="24"/>
        </w:rPr>
        <w:t>er Reporting and Documentation</w:t>
      </w:r>
      <w:r>
        <w:rPr>
          <w:spacing w:val="-6"/>
          <w:sz w:val="24"/>
        </w:rPr>
        <w:t> </w:t>
      </w:r>
      <w:r>
        <w:rPr>
          <w:sz w:val="24"/>
        </w:rPr>
        <w:t>Requirements</w:t>
      </w:r>
    </w:p>
    <w:p>
      <w:pPr>
        <w:pStyle w:val="BodyText"/>
        <w:spacing w:before="10"/>
        <w:rPr>
          <w:sz w:val="20"/>
        </w:rPr>
      </w:pPr>
    </w:p>
    <w:p>
      <w:pPr>
        <w:pStyle w:val="BodyText"/>
        <w:ind w:left="832" w:right="210"/>
      </w:pPr>
      <w:r>
        <w:rPr/>
        <w:t>In addition to all other reporting and documentation requirements set forth in this Contract, the Contractor shall provide reports and documentation as provided in this Section.</w:t>
      </w:r>
    </w:p>
    <w:p>
      <w:pPr>
        <w:pStyle w:val="BodyText"/>
        <w:spacing w:before="10"/>
        <w:rPr>
          <w:sz w:val="20"/>
        </w:rPr>
      </w:pPr>
    </w:p>
    <w:p>
      <w:pPr>
        <w:pStyle w:val="ListParagraph"/>
        <w:numPr>
          <w:ilvl w:val="1"/>
          <w:numId w:val="21"/>
        </w:numPr>
        <w:tabs>
          <w:tab w:pos="1193" w:val="left" w:leader="none"/>
        </w:tabs>
        <w:spacing w:line="240" w:lineRule="auto" w:before="0" w:after="0"/>
        <w:ind w:left="1192" w:right="0" w:hanging="360"/>
        <w:jc w:val="left"/>
        <w:rPr>
          <w:sz w:val="24"/>
        </w:rPr>
      </w:pPr>
      <w:r>
        <w:rPr>
          <w:sz w:val="24"/>
        </w:rPr>
        <w:t>Quality Measure</w:t>
      </w:r>
      <w:r>
        <w:rPr>
          <w:spacing w:val="-5"/>
          <w:sz w:val="24"/>
        </w:rPr>
        <w:t> </w:t>
      </w:r>
      <w:r>
        <w:rPr>
          <w:sz w:val="24"/>
        </w:rPr>
        <w:t>reporting</w:t>
      </w:r>
    </w:p>
    <w:p>
      <w:pPr>
        <w:pStyle w:val="BodyText"/>
        <w:spacing w:before="10"/>
        <w:rPr>
          <w:sz w:val="23"/>
        </w:rPr>
      </w:pPr>
    </w:p>
    <w:p>
      <w:pPr>
        <w:pStyle w:val="BodyText"/>
        <w:spacing w:before="1"/>
        <w:ind w:left="1192" w:right="282"/>
      </w:pPr>
      <w:r>
        <w:rPr/>
        <w:t>As further specified by EOHHS, and in a form and format specified by EOHHS, the Contractor shall provide EOHHS with data on the Clinical Quality Measures set forth in </w:t>
      </w:r>
      <w:r>
        <w:rPr>
          <w:b/>
        </w:rPr>
        <w:t>Appendix B </w:t>
      </w:r>
      <w:r>
        <w:rPr/>
        <w:t>for each Quality Sample as follows:</w:t>
      </w:r>
    </w:p>
    <w:p>
      <w:pPr>
        <w:spacing w:after="0"/>
        <w:sectPr>
          <w:pgSz w:w="12240" w:h="15840"/>
          <w:pgMar w:header="0" w:footer="688" w:top="1080" w:bottom="880" w:left="1040" w:right="1040"/>
        </w:sectPr>
      </w:pPr>
    </w:p>
    <w:p>
      <w:pPr>
        <w:pStyle w:val="ListParagraph"/>
        <w:numPr>
          <w:ilvl w:val="2"/>
          <w:numId w:val="21"/>
        </w:numPr>
        <w:tabs>
          <w:tab w:pos="1553" w:val="left" w:leader="none"/>
        </w:tabs>
        <w:spacing w:line="240" w:lineRule="auto" w:before="64" w:after="0"/>
        <w:ind w:left="1552" w:right="295" w:hanging="360"/>
        <w:jc w:val="left"/>
        <w:rPr>
          <w:sz w:val="24"/>
        </w:rPr>
      </w:pPr>
      <w:r>
        <w:rPr>
          <w:sz w:val="24"/>
        </w:rPr>
        <w:t>For each Clinical Quality Measure, the Contractor shall provide EOHHS with</w:t>
      </w:r>
      <w:r>
        <w:rPr>
          <w:spacing w:val="-12"/>
          <w:sz w:val="24"/>
        </w:rPr>
        <w:t> </w:t>
      </w:r>
      <w:r>
        <w:rPr>
          <w:sz w:val="24"/>
        </w:rPr>
        <w:t>medical records data as requested by EOHHS for each Attributed Member in the Quality Sample;</w:t>
      </w:r>
    </w:p>
    <w:p>
      <w:pPr>
        <w:pStyle w:val="BodyText"/>
        <w:spacing w:before="10"/>
        <w:rPr>
          <w:sz w:val="20"/>
        </w:rPr>
      </w:pPr>
    </w:p>
    <w:p>
      <w:pPr>
        <w:pStyle w:val="ListParagraph"/>
        <w:numPr>
          <w:ilvl w:val="2"/>
          <w:numId w:val="21"/>
        </w:numPr>
        <w:tabs>
          <w:tab w:pos="1553" w:val="left" w:leader="none"/>
        </w:tabs>
        <w:spacing w:line="240" w:lineRule="auto" w:before="0" w:after="0"/>
        <w:ind w:left="1552" w:right="133" w:hanging="360"/>
        <w:jc w:val="left"/>
        <w:rPr>
          <w:sz w:val="24"/>
        </w:rPr>
      </w:pPr>
      <w:r>
        <w:rPr>
          <w:sz w:val="24"/>
        </w:rPr>
        <w:t>The Contractor shall provide all requested clinical data in a form and format</w:t>
      </w:r>
      <w:r>
        <w:rPr>
          <w:spacing w:val="-16"/>
          <w:sz w:val="24"/>
        </w:rPr>
        <w:t> </w:t>
      </w:r>
      <w:r>
        <w:rPr>
          <w:sz w:val="24"/>
        </w:rPr>
        <w:t>determined by EOHHS, no later than thirty (30) days after receiving such request. The Contractor shall provide such data in aggregate form, if so requested by EOHHS;</w:t>
      </w:r>
      <w:r>
        <w:rPr>
          <w:spacing w:val="-13"/>
          <w:sz w:val="24"/>
        </w:rPr>
        <w:t> </w:t>
      </w:r>
      <w:r>
        <w:rPr>
          <w:sz w:val="24"/>
        </w:rPr>
        <w:t>and</w:t>
      </w:r>
    </w:p>
    <w:p>
      <w:pPr>
        <w:pStyle w:val="BodyText"/>
        <w:spacing w:before="9"/>
        <w:rPr>
          <w:sz w:val="20"/>
        </w:rPr>
      </w:pPr>
    </w:p>
    <w:p>
      <w:pPr>
        <w:pStyle w:val="ListParagraph"/>
        <w:numPr>
          <w:ilvl w:val="2"/>
          <w:numId w:val="21"/>
        </w:numPr>
        <w:tabs>
          <w:tab w:pos="1553" w:val="left" w:leader="none"/>
        </w:tabs>
        <w:spacing w:line="240" w:lineRule="auto" w:before="1" w:after="0"/>
        <w:ind w:left="1552" w:right="608" w:hanging="360"/>
        <w:jc w:val="left"/>
        <w:rPr>
          <w:sz w:val="24"/>
        </w:rPr>
      </w:pPr>
      <w:r>
        <w:rPr>
          <w:sz w:val="24"/>
        </w:rPr>
        <w:t>The Contractor shall provide EOHHS with any additional data or information as requested by EOHHS to audit or validate the quality data the Contactor provides</w:t>
      </w:r>
      <w:r>
        <w:rPr>
          <w:spacing w:val="-10"/>
          <w:sz w:val="24"/>
        </w:rPr>
        <w:t> </w:t>
      </w:r>
      <w:r>
        <w:rPr>
          <w:sz w:val="24"/>
        </w:rPr>
        <w:t>in accordance with this</w:t>
      </w:r>
      <w:r>
        <w:rPr>
          <w:spacing w:val="-5"/>
          <w:sz w:val="24"/>
        </w:rPr>
        <w:t> </w:t>
      </w:r>
      <w:r>
        <w:rPr>
          <w:sz w:val="24"/>
        </w:rPr>
        <w:t>Section;</w:t>
      </w:r>
    </w:p>
    <w:p>
      <w:pPr>
        <w:pStyle w:val="BodyText"/>
        <w:spacing w:before="10"/>
        <w:rPr>
          <w:sz w:val="20"/>
        </w:rPr>
      </w:pPr>
    </w:p>
    <w:p>
      <w:pPr>
        <w:pStyle w:val="ListParagraph"/>
        <w:numPr>
          <w:ilvl w:val="1"/>
          <w:numId w:val="21"/>
        </w:numPr>
        <w:tabs>
          <w:tab w:pos="1193" w:val="left" w:leader="none"/>
        </w:tabs>
        <w:spacing w:line="240" w:lineRule="auto" w:before="0" w:after="0"/>
        <w:ind w:left="1192" w:right="0" w:hanging="360"/>
        <w:jc w:val="left"/>
        <w:rPr>
          <w:sz w:val="24"/>
        </w:rPr>
      </w:pPr>
      <w:r>
        <w:rPr>
          <w:sz w:val="24"/>
        </w:rPr>
        <w:t>Documentation</w:t>
      </w:r>
    </w:p>
    <w:p>
      <w:pPr>
        <w:pStyle w:val="BodyText"/>
        <w:spacing w:before="11"/>
        <w:rPr>
          <w:sz w:val="23"/>
        </w:rPr>
      </w:pPr>
    </w:p>
    <w:p>
      <w:pPr>
        <w:pStyle w:val="BodyText"/>
        <w:ind w:left="1192" w:right="150"/>
      </w:pPr>
      <w:r>
        <w:rPr/>
        <w:t>Upon EOHHS’ request, the Contractor shall submit any and all documentation and materials pertaining to its performance under this Contract in a form and format designated by EOHHS. Such documentation shall include, but shall not be limited to the Contractor’s:</w:t>
      </w:r>
    </w:p>
    <w:p>
      <w:pPr>
        <w:pStyle w:val="BodyText"/>
        <w:spacing w:before="9"/>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Approved ACO</w:t>
      </w:r>
      <w:r>
        <w:rPr>
          <w:spacing w:val="-5"/>
          <w:sz w:val="24"/>
        </w:rPr>
        <w:t> </w:t>
      </w:r>
      <w:r>
        <w:rPr>
          <w:sz w:val="24"/>
        </w:rPr>
        <w:t>Agreements;</w:t>
      </w:r>
    </w:p>
    <w:p>
      <w:pPr>
        <w:pStyle w:val="BodyText"/>
        <w:spacing w:before="9"/>
        <w:rPr>
          <w:sz w:val="20"/>
        </w:rPr>
      </w:pPr>
    </w:p>
    <w:p>
      <w:pPr>
        <w:pStyle w:val="ListParagraph"/>
        <w:numPr>
          <w:ilvl w:val="2"/>
          <w:numId w:val="21"/>
        </w:numPr>
        <w:tabs>
          <w:tab w:pos="1553" w:val="left" w:leader="none"/>
        </w:tabs>
        <w:spacing w:line="240" w:lineRule="auto" w:before="0" w:after="0"/>
        <w:ind w:left="1552" w:right="107" w:hanging="360"/>
        <w:jc w:val="left"/>
        <w:rPr>
          <w:sz w:val="24"/>
        </w:rPr>
      </w:pPr>
      <w:r>
        <w:rPr>
          <w:sz w:val="24"/>
        </w:rPr>
        <w:t>List of Participating PCPs, and documentation demonstrating Contractor’s compliance with the requirements of </w:t>
      </w:r>
      <w:r>
        <w:rPr>
          <w:b/>
          <w:sz w:val="24"/>
        </w:rPr>
        <w:t>Section 2.2.A</w:t>
      </w:r>
      <w:r>
        <w:rPr>
          <w:sz w:val="24"/>
        </w:rPr>
        <w:t>, including but not limited to model and executed contracts between Contractor and Participating</w:t>
      </w:r>
      <w:r>
        <w:rPr>
          <w:spacing w:val="-13"/>
          <w:sz w:val="24"/>
        </w:rPr>
        <w:t> </w:t>
      </w:r>
      <w:r>
        <w:rPr>
          <w:sz w:val="24"/>
        </w:rPr>
        <w:t>PCPs;</w:t>
      </w:r>
    </w:p>
    <w:p>
      <w:pPr>
        <w:pStyle w:val="BodyText"/>
        <w:spacing w:before="9"/>
        <w:rPr>
          <w:sz w:val="20"/>
        </w:rPr>
      </w:pPr>
    </w:p>
    <w:p>
      <w:pPr>
        <w:pStyle w:val="ListParagraph"/>
        <w:numPr>
          <w:ilvl w:val="2"/>
          <w:numId w:val="21"/>
        </w:numPr>
        <w:tabs>
          <w:tab w:pos="1553" w:val="left" w:leader="none"/>
        </w:tabs>
        <w:spacing w:line="240" w:lineRule="auto" w:before="0" w:after="0"/>
        <w:ind w:left="1552" w:right="404" w:hanging="360"/>
        <w:jc w:val="left"/>
        <w:rPr>
          <w:sz w:val="24"/>
        </w:rPr>
      </w:pPr>
      <w:r>
        <w:rPr>
          <w:sz w:val="24"/>
        </w:rPr>
        <w:t>List of any Participating Safety Net Hospitals, and documentation demonstrating Contractor’s compliance with the requirements of </w:t>
      </w:r>
      <w:r>
        <w:rPr>
          <w:b/>
          <w:sz w:val="24"/>
        </w:rPr>
        <w:t>Section 2.2.C</w:t>
      </w:r>
      <w:r>
        <w:rPr>
          <w:sz w:val="24"/>
        </w:rPr>
        <w:t>, including but not limited to model and executed contracts between Contractor and Participating Safety Net Hospitals and documentation of the financial participation agreements internal</w:t>
      </w:r>
      <w:r>
        <w:rPr>
          <w:spacing w:val="-12"/>
          <w:sz w:val="24"/>
        </w:rPr>
        <w:t> </w:t>
      </w:r>
      <w:r>
        <w:rPr>
          <w:sz w:val="24"/>
        </w:rPr>
        <w:t>to Participating Safety Net Hospitals’ corporate affiliation, as further specified by EOHHS;</w:t>
      </w:r>
    </w:p>
    <w:p>
      <w:pPr>
        <w:pStyle w:val="BodyText"/>
        <w:spacing w:before="9"/>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Marketing plan and Marketing materials as described in </w:t>
      </w:r>
      <w:r>
        <w:rPr>
          <w:b/>
          <w:sz w:val="24"/>
        </w:rPr>
        <w:t>Section</w:t>
      </w:r>
      <w:r>
        <w:rPr>
          <w:b/>
          <w:spacing w:val="-8"/>
          <w:sz w:val="24"/>
        </w:rPr>
        <w:t> </w:t>
      </w:r>
      <w:r>
        <w:rPr>
          <w:b/>
          <w:sz w:val="24"/>
        </w:rPr>
        <w:t>2.9</w:t>
      </w:r>
      <w:r>
        <w:rPr>
          <w:sz w:val="24"/>
        </w:rPr>
        <w:t>;</w:t>
      </w:r>
    </w:p>
    <w:p>
      <w:pPr>
        <w:pStyle w:val="BodyText"/>
        <w:spacing w:before="9"/>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Grievance policies and procedures as described in </w:t>
      </w:r>
      <w:r>
        <w:rPr>
          <w:b/>
          <w:sz w:val="24"/>
        </w:rPr>
        <w:t>Section 2.6.A</w:t>
      </w:r>
      <w:r>
        <w:rPr>
          <w:sz w:val="24"/>
        </w:rPr>
        <w:t>;</w:t>
      </w:r>
      <w:r>
        <w:rPr>
          <w:spacing w:val="-9"/>
          <w:sz w:val="24"/>
        </w:rPr>
        <w:t> </w:t>
      </w:r>
      <w:r>
        <w:rPr>
          <w:sz w:val="24"/>
        </w:rPr>
        <w:t>and</w:t>
      </w:r>
    </w:p>
    <w:p>
      <w:pPr>
        <w:pStyle w:val="BodyText"/>
        <w:spacing w:before="9"/>
        <w:rPr>
          <w:sz w:val="20"/>
        </w:rPr>
      </w:pPr>
    </w:p>
    <w:p>
      <w:pPr>
        <w:pStyle w:val="ListParagraph"/>
        <w:numPr>
          <w:ilvl w:val="2"/>
          <w:numId w:val="21"/>
        </w:numPr>
        <w:tabs>
          <w:tab w:pos="1552" w:val="left" w:leader="none"/>
          <w:tab w:pos="1553" w:val="left" w:leader="none"/>
        </w:tabs>
        <w:spacing w:line="240" w:lineRule="auto" w:before="0" w:after="0"/>
        <w:ind w:left="1552" w:right="0" w:hanging="360"/>
        <w:jc w:val="left"/>
        <w:rPr>
          <w:sz w:val="24"/>
        </w:rPr>
      </w:pPr>
      <w:r>
        <w:rPr>
          <w:sz w:val="24"/>
        </w:rPr>
        <w:t>Any other documentation and materials requested by</w:t>
      </w:r>
      <w:r>
        <w:rPr>
          <w:spacing w:val="-11"/>
          <w:sz w:val="24"/>
        </w:rPr>
        <w:t> </w:t>
      </w:r>
      <w:r>
        <w:rPr>
          <w:sz w:val="24"/>
        </w:rPr>
        <w:t>EOHHS.</w:t>
      </w:r>
    </w:p>
    <w:p>
      <w:pPr>
        <w:pStyle w:val="BodyText"/>
        <w:spacing w:before="9"/>
        <w:rPr>
          <w:sz w:val="20"/>
        </w:rPr>
      </w:pPr>
    </w:p>
    <w:p>
      <w:pPr>
        <w:pStyle w:val="ListParagraph"/>
        <w:numPr>
          <w:ilvl w:val="0"/>
          <w:numId w:val="21"/>
        </w:numPr>
        <w:tabs>
          <w:tab w:pos="833" w:val="left" w:leader="none"/>
        </w:tabs>
        <w:spacing w:line="240" w:lineRule="auto" w:before="0" w:after="0"/>
        <w:ind w:left="832" w:right="0" w:hanging="360"/>
        <w:jc w:val="left"/>
        <w:rPr>
          <w:sz w:val="24"/>
        </w:rPr>
      </w:pPr>
      <w:bookmarkStart w:name="_bookmark16" w:id="28"/>
      <w:bookmarkEnd w:id="28"/>
      <w:r>
        <w:rPr/>
      </w:r>
      <w:bookmarkStart w:name="_bookmark16" w:id="29"/>
      <w:bookmarkEnd w:id="29"/>
      <w:r>
        <w:rPr>
          <w:sz w:val="24"/>
        </w:rPr>
        <w:t>R</w:t>
      </w:r>
      <w:r>
        <w:rPr>
          <w:sz w:val="24"/>
        </w:rPr>
        <w:t>esponsiveness to</w:t>
      </w:r>
      <w:r>
        <w:rPr>
          <w:spacing w:val="-4"/>
          <w:sz w:val="24"/>
        </w:rPr>
        <w:t> </w:t>
      </w:r>
      <w:r>
        <w:rPr>
          <w:sz w:val="24"/>
        </w:rPr>
        <w:t>EOHHS</w:t>
      </w:r>
    </w:p>
    <w:p>
      <w:pPr>
        <w:pStyle w:val="BodyText"/>
        <w:spacing w:before="9"/>
        <w:rPr>
          <w:sz w:val="20"/>
        </w:rPr>
      </w:pPr>
    </w:p>
    <w:p>
      <w:pPr>
        <w:pStyle w:val="BodyText"/>
        <w:ind w:left="832" w:right="237"/>
      </w:pPr>
      <w:r>
        <w:rPr/>
        <w:t>In addition to the other requirements of this Contract, Contractor shall ensure and demonstrate responsiveness to EOHHS requests related to this Contract, as follows:</w:t>
      </w:r>
    </w:p>
    <w:p>
      <w:pPr>
        <w:pStyle w:val="BodyText"/>
        <w:spacing w:before="10"/>
        <w:rPr>
          <w:sz w:val="20"/>
        </w:rPr>
      </w:pPr>
    </w:p>
    <w:p>
      <w:pPr>
        <w:pStyle w:val="ListParagraph"/>
        <w:numPr>
          <w:ilvl w:val="1"/>
          <w:numId w:val="21"/>
        </w:numPr>
        <w:tabs>
          <w:tab w:pos="1193" w:val="left" w:leader="none"/>
        </w:tabs>
        <w:spacing w:line="240" w:lineRule="auto" w:before="0" w:after="0"/>
        <w:ind w:left="1192" w:right="0" w:hanging="360"/>
        <w:jc w:val="left"/>
        <w:rPr>
          <w:sz w:val="24"/>
        </w:rPr>
      </w:pPr>
      <w:r>
        <w:rPr>
          <w:sz w:val="24"/>
        </w:rPr>
        <w:t>Performance</w:t>
      </w:r>
      <w:r>
        <w:rPr>
          <w:spacing w:val="-7"/>
          <w:sz w:val="24"/>
        </w:rPr>
        <w:t> </w:t>
      </w:r>
      <w:r>
        <w:rPr>
          <w:sz w:val="24"/>
        </w:rPr>
        <w:t>Reviews</w:t>
      </w:r>
    </w:p>
    <w:p>
      <w:pPr>
        <w:pStyle w:val="BodyText"/>
        <w:spacing w:before="9"/>
        <w:rPr>
          <w:sz w:val="20"/>
        </w:rPr>
      </w:pPr>
    </w:p>
    <w:p>
      <w:pPr>
        <w:pStyle w:val="ListParagraph"/>
        <w:numPr>
          <w:ilvl w:val="2"/>
          <w:numId w:val="21"/>
        </w:numPr>
        <w:tabs>
          <w:tab w:pos="1553" w:val="left" w:leader="none"/>
        </w:tabs>
        <w:spacing w:line="240" w:lineRule="auto" w:before="1" w:after="0"/>
        <w:ind w:left="1552" w:right="418" w:hanging="360"/>
        <w:jc w:val="both"/>
        <w:rPr>
          <w:sz w:val="24"/>
        </w:rPr>
      </w:pPr>
      <w:r>
        <w:rPr>
          <w:sz w:val="24"/>
        </w:rPr>
        <w:t>The Contractor shall attend regular performance review meetings held by EOHHS at EOHHS’ offices, or at another location determined by EOHHS, each quarter or</w:t>
      </w:r>
      <w:r>
        <w:rPr>
          <w:spacing w:val="-17"/>
          <w:sz w:val="24"/>
        </w:rPr>
        <w:t> </w:t>
      </w:r>
      <w:r>
        <w:rPr>
          <w:sz w:val="24"/>
        </w:rPr>
        <w:t>more frequently in EOHHS’</w:t>
      </w:r>
      <w:r>
        <w:rPr>
          <w:spacing w:val="-9"/>
          <w:sz w:val="24"/>
        </w:rPr>
        <w:t> </w:t>
      </w:r>
      <w:r>
        <w:rPr>
          <w:sz w:val="24"/>
        </w:rPr>
        <w:t>discretion;</w:t>
      </w:r>
    </w:p>
    <w:p>
      <w:pPr>
        <w:spacing w:after="0" w:line="240" w:lineRule="auto"/>
        <w:jc w:val="both"/>
        <w:rPr>
          <w:sz w:val="24"/>
        </w:rPr>
        <w:sectPr>
          <w:pgSz w:w="12240" w:h="15840"/>
          <w:pgMar w:header="0" w:footer="688" w:top="1080" w:bottom="880" w:left="1040" w:right="1060"/>
        </w:sectPr>
      </w:pPr>
    </w:p>
    <w:p>
      <w:pPr>
        <w:pStyle w:val="ListParagraph"/>
        <w:numPr>
          <w:ilvl w:val="2"/>
          <w:numId w:val="21"/>
        </w:numPr>
        <w:tabs>
          <w:tab w:pos="1553" w:val="left" w:leader="none"/>
        </w:tabs>
        <w:spacing w:line="240" w:lineRule="auto" w:before="64" w:after="0"/>
        <w:ind w:left="1552" w:right="98" w:hanging="360"/>
        <w:jc w:val="left"/>
        <w:rPr>
          <w:sz w:val="24"/>
        </w:rPr>
      </w:pPr>
      <w:r>
        <w:rPr>
          <w:sz w:val="24"/>
        </w:rPr>
        <w:t>The Contractor shall ensure that Key Personnel and other staff with appropriate expertise are present in person at such meetings, as requested by EOHHS, including</w:t>
      </w:r>
      <w:r>
        <w:rPr>
          <w:spacing w:val="-13"/>
          <w:sz w:val="24"/>
        </w:rPr>
        <w:t> </w:t>
      </w:r>
      <w:r>
        <w:rPr>
          <w:sz w:val="24"/>
        </w:rPr>
        <w:t>but not limited to Contractor’s MassHealth Executive</w:t>
      </w:r>
      <w:r>
        <w:rPr>
          <w:spacing w:val="-21"/>
          <w:sz w:val="24"/>
        </w:rPr>
        <w:t> </w:t>
      </w:r>
      <w:r>
        <w:rPr>
          <w:sz w:val="24"/>
        </w:rPr>
        <w:t>Director;</w:t>
      </w:r>
    </w:p>
    <w:p>
      <w:pPr>
        <w:pStyle w:val="BodyText"/>
        <w:spacing w:before="10"/>
        <w:rPr>
          <w:sz w:val="20"/>
        </w:rPr>
      </w:pPr>
    </w:p>
    <w:p>
      <w:pPr>
        <w:pStyle w:val="ListParagraph"/>
        <w:numPr>
          <w:ilvl w:val="2"/>
          <w:numId w:val="21"/>
        </w:numPr>
        <w:tabs>
          <w:tab w:pos="1553" w:val="left" w:leader="none"/>
        </w:tabs>
        <w:spacing w:line="240" w:lineRule="auto" w:before="0" w:after="0"/>
        <w:ind w:left="1552" w:right="483" w:hanging="360"/>
        <w:jc w:val="left"/>
        <w:rPr>
          <w:sz w:val="24"/>
        </w:rPr>
      </w:pPr>
      <w:r>
        <w:rPr>
          <w:sz w:val="24"/>
        </w:rPr>
        <w:t>The Contractor shall prepare materials and information for such meetings as further directed by EOHHS, including but not limited to materials and information such</w:t>
      </w:r>
      <w:r>
        <w:rPr>
          <w:spacing w:val="-13"/>
          <w:sz w:val="24"/>
        </w:rPr>
        <w:t> </w:t>
      </w:r>
      <w:r>
        <w:rPr>
          <w:sz w:val="24"/>
        </w:rPr>
        <w:t>as:</w:t>
      </w:r>
    </w:p>
    <w:p>
      <w:pPr>
        <w:pStyle w:val="BodyText"/>
        <w:spacing w:before="9"/>
        <w:rPr>
          <w:sz w:val="20"/>
        </w:rPr>
      </w:pPr>
    </w:p>
    <w:p>
      <w:pPr>
        <w:pStyle w:val="ListParagraph"/>
        <w:numPr>
          <w:ilvl w:val="3"/>
          <w:numId w:val="21"/>
        </w:numPr>
        <w:tabs>
          <w:tab w:pos="1913" w:val="left" w:leader="none"/>
        </w:tabs>
        <w:spacing w:line="240" w:lineRule="auto" w:before="1" w:after="0"/>
        <w:ind w:left="1912" w:right="216" w:hanging="360"/>
        <w:jc w:val="left"/>
        <w:rPr>
          <w:sz w:val="24"/>
        </w:rPr>
      </w:pPr>
      <w:r>
        <w:rPr>
          <w:sz w:val="24"/>
        </w:rPr>
        <w:t>Reporting in a form and format approved by EOHHS on Contractor’s</w:t>
      </w:r>
      <w:r>
        <w:rPr>
          <w:spacing w:val="-17"/>
          <w:sz w:val="24"/>
        </w:rPr>
        <w:t> </w:t>
      </w:r>
      <w:r>
        <w:rPr>
          <w:sz w:val="24"/>
        </w:rPr>
        <w:t>performance under this Contract, including but not limited to measures such</w:t>
      </w:r>
      <w:r>
        <w:rPr>
          <w:spacing w:val="-12"/>
          <w:sz w:val="24"/>
        </w:rPr>
        <w:t> </w:t>
      </w:r>
      <w:r>
        <w:rPr>
          <w:sz w:val="24"/>
        </w:rPr>
        <w:t>as:</w:t>
      </w:r>
    </w:p>
    <w:p>
      <w:pPr>
        <w:pStyle w:val="BodyText"/>
        <w:spacing w:before="10"/>
        <w:rPr>
          <w:sz w:val="20"/>
        </w:rPr>
      </w:pPr>
    </w:p>
    <w:p>
      <w:pPr>
        <w:pStyle w:val="ListParagraph"/>
        <w:numPr>
          <w:ilvl w:val="4"/>
          <w:numId w:val="21"/>
        </w:numPr>
        <w:tabs>
          <w:tab w:pos="2273" w:val="left" w:leader="none"/>
        </w:tabs>
        <w:spacing w:line="240" w:lineRule="auto" w:before="0" w:after="0"/>
        <w:ind w:left="2272" w:right="0" w:hanging="360"/>
        <w:jc w:val="left"/>
        <w:rPr>
          <w:sz w:val="24"/>
        </w:rPr>
      </w:pPr>
      <w:r>
        <w:rPr>
          <w:sz w:val="24"/>
        </w:rPr>
        <w:t>Costs of care for Attributed</w:t>
      </w:r>
      <w:r>
        <w:rPr>
          <w:spacing w:val="-11"/>
          <w:sz w:val="24"/>
        </w:rPr>
        <w:t> </w:t>
      </w:r>
      <w:r>
        <w:rPr>
          <w:sz w:val="24"/>
        </w:rPr>
        <w:t>Members;</w:t>
      </w:r>
    </w:p>
    <w:p>
      <w:pPr>
        <w:pStyle w:val="BodyText"/>
        <w:spacing w:before="9"/>
        <w:rPr>
          <w:sz w:val="20"/>
        </w:rPr>
      </w:pPr>
    </w:p>
    <w:p>
      <w:pPr>
        <w:pStyle w:val="ListParagraph"/>
        <w:numPr>
          <w:ilvl w:val="4"/>
          <w:numId w:val="21"/>
        </w:numPr>
        <w:tabs>
          <w:tab w:pos="2273" w:val="left" w:leader="none"/>
        </w:tabs>
        <w:spacing w:line="240" w:lineRule="auto" w:before="1" w:after="0"/>
        <w:ind w:left="2272" w:right="0" w:hanging="360"/>
        <w:jc w:val="left"/>
        <w:rPr>
          <w:sz w:val="24"/>
        </w:rPr>
      </w:pPr>
      <w:r>
        <w:rPr>
          <w:sz w:val="24"/>
        </w:rPr>
        <w:t>Quality Measure</w:t>
      </w:r>
      <w:r>
        <w:rPr>
          <w:spacing w:val="-11"/>
          <w:sz w:val="24"/>
        </w:rPr>
        <w:t> </w:t>
      </w:r>
      <w:r>
        <w:rPr>
          <w:sz w:val="24"/>
        </w:rPr>
        <w:t>performance;</w:t>
      </w:r>
    </w:p>
    <w:p>
      <w:pPr>
        <w:pStyle w:val="BodyText"/>
        <w:spacing w:before="10"/>
        <w:rPr>
          <w:sz w:val="20"/>
        </w:rPr>
      </w:pPr>
    </w:p>
    <w:p>
      <w:pPr>
        <w:pStyle w:val="ListParagraph"/>
        <w:numPr>
          <w:ilvl w:val="4"/>
          <w:numId w:val="21"/>
        </w:numPr>
        <w:tabs>
          <w:tab w:pos="2273" w:val="left" w:leader="none"/>
        </w:tabs>
        <w:spacing w:line="240" w:lineRule="auto" w:before="0" w:after="0"/>
        <w:ind w:left="2272" w:right="679" w:hanging="360"/>
        <w:jc w:val="left"/>
        <w:rPr>
          <w:sz w:val="24"/>
        </w:rPr>
      </w:pPr>
      <w:r>
        <w:rPr>
          <w:sz w:val="24"/>
        </w:rPr>
        <w:t>Measures of utilization across categories of service and other indicators</w:t>
      </w:r>
      <w:r>
        <w:rPr>
          <w:spacing w:val="-16"/>
          <w:sz w:val="24"/>
        </w:rPr>
        <w:t> </w:t>
      </w:r>
      <w:r>
        <w:rPr>
          <w:sz w:val="24"/>
        </w:rPr>
        <w:t>of changes in patterns of</w:t>
      </w:r>
      <w:r>
        <w:rPr>
          <w:spacing w:val="-5"/>
          <w:sz w:val="24"/>
        </w:rPr>
        <w:t> </w:t>
      </w:r>
      <w:r>
        <w:rPr>
          <w:sz w:val="24"/>
        </w:rPr>
        <w:t>care;</w:t>
      </w:r>
    </w:p>
    <w:p>
      <w:pPr>
        <w:pStyle w:val="BodyText"/>
        <w:spacing w:before="9"/>
        <w:rPr>
          <w:sz w:val="20"/>
        </w:rPr>
      </w:pPr>
    </w:p>
    <w:p>
      <w:pPr>
        <w:pStyle w:val="ListParagraph"/>
        <w:numPr>
          <w:ilvl w:val="4"/>
          <w:numId w:val="21"/>
        </w:numPr>
        <w:tabs>
          <w:tab w:pos="2273" w:val="left" w:leader="none"/>
        </w:tabs>
        <w:spacing w:line="240" w:lineRule="auto" w:before="1" w:after="0"/>
        <w:ind w:left="2272" w:right="111" w:hanging="360"/>
        <w:jc w:val="left"/>
        <w:rPr>
          <w:sz w:val="24"/>
        </w:rPr>
      </w:pPr>
      <w:r>
        <w:rPr>
          <w:sz w:val="24"/>
        </w:rPr>
        <w:t>Variation and trends in any such performance measures at the Participating</w:t>
      </w:r>
      <w:r>
        <w:rPr>
          <w:spacing w:val="-17"/>
          <w:sz w:val="24"/>
        </w:rPr>
        <w:t> </w:t>
      </w:r>
      <w:r>
        <w:rPr>
          <w:sz w:val="24"/>
        </w:rPr>
        <w:t>PCP level;</w:t>
      </w:r>
    </w:p>
    <w:p>
      <w:pPr>
        <w:pStyle w:val="BodyText"/>
        <w:spacing w:before="10"/>
        <w:rPr>
          <w:sz w:val="20"/>
        </w:rPr>
      </w:pPr>
    </w:p>
    <w:p>
      <w:pPr>
        <w:pStyle w:val="ListParagraph"/>
        <w:numPr>
          <w:ilvl w:val="4"/>
          <w:numId w:val="21"/>
        </w:numPr>
        <w:tabs>
          <w:tab w:pos="2273" w:val="left" w:leader="none"/>
        </w:tabs>
        <w:spacing w:line="240" w:lineRule="auto" w:before="0" w:after="0"/>
        <w:ind w:left="2272" w:right="0" w:hanging="360"/>
        <w:jc w:val="left"/>
        <w:rPr>
          <w:sz w:val="24"/>
        </w:rPr>
      </w:pPr>
      <w:r>
        <w:rPr>
          <w:sz w:val="24"/>
        </w:rPr>
        <w:t>DSRIP payments received and</w:t>
      </w:r>
      <w:r>
        <w:rPr>
          <w:spacing w:val="-9"/>
          <w:sz w:val="24"/>
        </w:rPr>
        <w:t> </w:t>
      </w:r>
      <w:r>
        <w:rPr>
          <w:sz w:val="24"/>
        </w:rPr>
        <w:t>spent;</w:t>
      </w:r>
    </w:p>
    <w:p>
      <w:pPr>
        <w:pStyle w:val="BodyText"/>
        <w:spacing w:before="9"/>
        <w:rPr>
          <w:sz w:val="20"/>
        </w:rPr>
      </w:pPr>
    </w:p>
    <w:p>
      <w:pPr>
        <w:pStyle w:val="ListParagraph"/>
        <w:numPr>
          <w:ilvl w:val="4"/>
          <w:numId w:val="21"/>
        </w:numPr>
        <w:tabs>
          <w:tab w:pos="2272" w:val="left" w:leader="none"/>
          <w:tab w:pos="2273" w:val="left" w:leader="none"/>
        </w:tabs>
        <w:spacing w:line="240" w:lineRule="auto" w:before="1" w:after="0"/>
        <w:ind w:left="2272" w:right="0" w:hanging="360"/>
        <w:jc w:val="left"/>
        <w:rPr>
          <w:sz w:val="24"/>
        </w:rPr>
      </w:pPr>
      <w:r>
        <w:rPr>
          <w:sz w:val="24"/>
        </w:rPr>
        <w:t>Completeness and validity of any data submissions made to</w:t>
      </w:r>
      <w:r>
        <w:rPr>
          <w:spacing w:val="-14"/>
          <w:sz w:val="24"/>
        </w:rPr>
        <w:t> </w:t>
      </w:r>
      <w:r>
        <w:rPr>
          <w:sz w:val="24"/>
        </w:rPr>
        <w:t>EOHHS;</w:t>
      </w:r>
    </w:p>
    <w:p>
      <w:pPr>
        <w:pStyle w:val="BodyText"/>
        <w:spacing w:before="10"/>
        <w:rPr>
          <w:sz w:val="20"/>
        </w:rPr>
      </w:pPr>
    </w:p>
    <w:p>
      <w:pPr>
        <w:pStyle w:val="ListParagraph"/>
        <w:numPr>
          <w:ilvl w:val="4"/>
          <w:numId w:val="21"/>
        </w:numPr>
        <w:tabs>
          <w:tab w:pos="2273" w:val="left" w:leader="none"/>
        </w:tabs>
        <w:spacing w:line="240" w:lineRule="auto" w:before="0" w:after="0"/>
        <w:ind w:left="2272" w:right="204" w:hanging="360"/>
        <w:jc w:val="left"/>
        <w:rPr>
          <w:sz w:val="24"/>
        </w:rPr>
      </w:pPr>
      <w:r>
        <w:rPr>
          <w:sz w:val="24"/>
        </w:rPr>
        <w:t>Opportunities the Contractor identifies to improve performance, and plans to improve such performance, including plans proposed to be implemented by</w:t>
      </w:r>
      <w:r>
        <w:rPr>
          <w:spacing w:val="-10"/>
          <w:sz w:val="24"/>
        </w:rPr>
        <w:t> </w:t>
      </w:r>
      <w:r>
        <w:rPr>
          <w:sz w:val="24"/>
        </w:rPr>
        <w:t>the Contractor for Participating PCPs or other Affiliated</w:t>
      </w:r>
      <w:r>
        <w:rPr>
          <w:spacing w:val="-16"/>
          <w:sz w:val="24"/>
        </w:rPr>
        <w:t> </w:t>
      </w:r>
      <w:r>
        <w:rPr>
          <w:sz w:val="24"/>
        </w:rPr>
        <w:t>Providers;</w:t>
      </w:r>
    </w:p>
    <w:p>
      <w:pPr>
        <w:pStyle w:val="BodyText"/>
        <w:spacing w:before="10"/>
        <w:rPr>
          <w:sz w:val="20"/>
        </w:rPr>
      </w:pPr>
    </w:p>
    <w:p>
      <w:pPr>
        <w:pStyle w:val="ListParagraph"/>
        <w:numPr>
          <w:ilvl w:val="4"/>
          <w:numId w:val="21"/>
        </w:numPr>
        <w:tabs>
          <w:tab w:pos="2273" w:val="left" w:leader="none"/>
        </w:tabs>
        <w:spacing w:line="240" w:lineRule="auto" w:before="0" w:after="0"/>
        <w:ind w:left="2272" w:right="0" w:hanging="360"/>
        <w:jc w:val="left"/>
        <w:rPr>
          <w:sz w:val="24"/>
        </w:rPr>
      </w:pPr>
      <w:r>
        <w:rPr>
          <w:sz w:val="24"/>
        </w:rPr>
        <w:t>Changes in Contractor’s staffing and organizational</w:t>
      </w:r>
      <w:r>
        <w:rPr>
          <w:spacing w:val="-16"/>
          <w:sz w:val="24"/>
        </w:rPr>
        <w:t> </w:t>
      </w:r>
      <w:r>
        <w:rPr>
          <w:sz w:val="24"/>
        </w:rPr>
        <w:t>development;</w:t>
      </w:r>
    </w:p>
    <w:p>
      <w:pPr>
        <w:pStyle w:val="BodyText"/>
        <w:spacing w:before="9"/>
        <w:rPr>
          <w:sz w:val="20"/>
        </w:rPr>
      </w:pPr>
    </w:p>
    <w:p>
      <w:pPr>
        <w:pStyle w:val="ListParagraph"/>
        <w:numPr>
          <w:ilvl w:val="4"/>
          <w:numId w:val="21"/>
        </w:numPr>
        <w:tabs>
          <w:tab w:pos="2272" w:val="left" w:leader="none"/>
          <w:tab w:pos="2273" w:val="left" w:leader="none"/>
        </w:tabs>
        <w:spacing w:line="240" w:lineRule="auto" w:before="0" w:after="0"/>
        <w:ind w:left="2272" w:right="849" w:hanging="360"/>
        <w:jc w:val="left"/>
        <w:rPr>
          <w:sz w:val="24"/>
        </w:rPr>
      </w:pPr>
      <w:r>
        <w:rPr>
          <w:sz w:val="24"/>
        </w:rPr>
        <w:t>Performance of Material Subcontractors including but not limited to any changes in or additions to Material Subcontractor relationships;</w:t>
      </w:r>
      <w:r>
        <w:rPr>
          <w:spacing w:val="-12"/>
          <w:sz w:val="24"/>
        </w:rPr>
        <w:t> </w:t>
      </w:r>
      <w:r>
        <w:rPr>
          <w:sz w:val="24"/>
        </w:rPr>
        <w:t>and</w:t>
      </w:r>
    </w:p>
    <w:p>
      <w:pPr>
        <w:pStyle w:val="BodyText"/>
        <w:spacing w:before="9"/>
        <w:rPr>
          <w:sz w:val="20"/>
        </w:rPr>
      </w:pPr>
    </w:p>
    <w:p>
      <w:pPr>
        <w:pStyle w:val="ListParagraph"/>
        <w:numPr>
          <w:ilvl w:val="4"/>
          <w:numId w:val="21"/>
        </w:numPr>
        <w:tabs>
          <w:tab w:pos="2272" w:val="left" w:leader="none"/>
          <w:tab w:pos="2273" w:val="left" w:leader="none"/>
        </w:tabs>
        <w:spacing w:line="240" w:lineRule="auto" w:before="0" w:after="0"/>
        <w:ind w:left="2272" w:right="0" w:hanging="360"/>
        <w:jc w:val="left"/>
        <w:rPr>
          <w:sz w:val="24"/>
        </w:rPr>
      </w:pPr>
      <w:r>
        <w:rPr>
          <w:sz w:val="24"/>
        </w:rPr>
        <w:t>Any other measures deemed relevant </w:t>
      </w:r>
      <w:r>
        <w:rPr>
          <w:spacing w:val="1"/>
          <w:sz w:val="24"/>
        </w:rPr>
        <w:t>by </w:t>
      </w:r>
      <w:r>
        <w:rPr>
          <w:sz w:val="24"/>
        </w:rPr>
        <w:t>Contractor or requested by</w:t>
      </w:r>
      <w:r>
        <w:rPr>
          <w:spacing w:val="-19"/>
          <w:sz w:val="24"/>
        </w:rPr>
        <w:t> </w:t>
      </w:r>
      <w:r>
        <w:rPr>
          <w:sz w:val="24"/>
        </w:rPr>
        <w:t>EOHHS;</w:t>
      </w:r>
    </w:p>
    <w:p>
      <w:pPr>
        <w:pStyle w:val="ListParagraph"/>
        <w:numPr>
          <w:ilvl w:val="3"/>
          <w:numId w:val="21"/>
        </w:numPr>
        <w:tabs>
          <w:tab w:pos="1913" w:val="left" w:leader="none"/>
        </w:tabs>
        <w:spacing w:line="240" w:lineRule="auto" w:before="59" w:after="0"/>
        <w:ind w:left="1912" w:right="604" w:hanging="360"/>
        <w:jc w:val="left"/>
        <w:rPr>
          <w:sz w:val="24"/>
        </w:rPr>
      </w:pPr>
      <w:r>
        <w:rPr>
          <w:sz w:val="24"/>
        </w:rPr>
        <w:t>Updates and analytic findings from any reviews requested by EOHHS, such as reviews of data irregularities;</w:t>
      </w:r>
      <w:r>
        <w:rPr>
          <w:spacing w:val="-7"/>
          <w:sz w:val="24"/>
        </w:rPr>
        <w:t> </w:t>
      </w:r>
      <w:r>
        <w:rPr>
          <w:sz w:val="24"/>
        </w:rPr>
        <w:t>and</w:t>
      </w:r>
    </w:p>
    <w:p>
      <w:pPr>
        <w:pStyle w:val="BodyText"/>
        <w:spacing w:before="9"/>
        <w:rPr>
          <w:sz w:val="20"/>
        </w:rPr>
      </w:pPr>
    </w:p>
    <w:p>
      <w:pPr>
        <w:pStyle w:val="ListParagraph"/>
        <w:numPr>
          <w:ilvl w:val="3"/>
          <w:numId w:val="21"/>
        </w:numPr>
        <w:tabs>
          <w:tab w:pos="1913" w:val="left" w:leader="none"/>
        </w:tabs>
        <w:spacing w:line="240" w:lineRule="auto" w:before="0" w:after="0"/>
        <w:ind w:left="1912" w:right="719" w:hanging="360"/>
        <w:jc w:val="left"/>
        <w:rPr>
          <w:sz w:val="24"/>
        </w:rPr>
      </w:pPr>
      <w:r>
        <w:rPr>
          <w:sz w:val="24"/>
        </w:rPr>
        <w:t>Updates on any action items and requested follow-ups from prior meetings or communications with</w:t>
      </w:r>
      <w:r>
        <w:rPr>
          <w:spacing w:val="-6"/>
          <w:sz w:val="24"/>
        </w:rPr>
        <w:t> </w:t>
      </w:r>
      <w:r>
        <w:rPr>
          <w:sz w:val="24"/>
        </w:rPr>
        <w:t>EOHHS;</w:t>
      </w:r>
    </w:p>
    <w:p>
      <w:pPr>
        <w:pStyle w:val="BodyText"/>
        <w:spacing w:before="9"/>
        <w:rPr>
          <w:sz w:val="20"/>
        </w:rPr>
      </w:pPr>
    </w:p>
    <w:p>
      <w:pPr>
        <w:pStyle w:val="ListParagraph"/>
        <w:numPr>
          <w:ilvl w:val="2"/>
          <w:numId w:val="21"/>
        </w:numPr>
        <w:tabs>
          <w:tab w:pos="1553" w:val="left" w:leader="none"/>
        </w:tabs>
        <w:spacing w:line="240" w:lineRule="auto" w:before="0" w:after="0"/>
        <w:ind w:left="1552" w:right="240" w:hanging="360"/>
        <w:jc w:val="left"/>
        <w:rPr>
          <w:sz w:val="24"/>
        </w:rPr>
      </w:pPr>
      <w:r>
        <w:rPr>
          <w:sz w:val="24"/>
        </w:rPr>
        <w:t>The Contractor shall, within two business days following each performance review meeting, prepare and submit to EOHHS for review and approval a list of any action items, requested follow-ups for the next meeting, and estimated timelines for</w:t>
      </w:r>
      <w:r>
        <w:rPr>
          <w:spacing w:val="-17"/>
          <w:sz w:val="24"/>
        </w:rPr>
        <w:t> </w:t>
      </w:r>
      <w:r>
        <w:rPr>
          <w:sz w:val="24"/>
        </w:rPr>
        <w:t>delivery, in a form and format specified by EOHHS; Timely response to EOHHS</w:t>
      </w:r>
      <w:r>
        <w:rPr>
          <w:spacing w:val="-8"/>
          <w:sz w:val="24"/>
        </w:rPr>
        <w:t> </w:t>
      </w:r>
      <w:r>
        <w:rPr>
          <w:sz w:val="24"/>
        </w:rPr>
        <w:t>requests.</w:t>
      </w:r>
    </w:p>
    <w:p>
      <w:pPr>
        <w:pStyle w:val="BodyText"/>
        <w:spacing w:before="9"/>
        <w:rPr>
          <w:sz w:val="20"/>
        </w:rPr>
      </w:pPr>
    </w:p>
    <w:p>
      <w:pPr>
        <w:pStyle w:val="ListParagraph"/>
        <w:numPr>
          <w:ilvl w:val="1"/>
          <w:numId w:val="21"/>
        </w:numPr>
        <w:tabs>
          <w:tab w:pos="1193" w:val="left" w:leader="none"/>
        </w:tabs>
        <w:spacing w:line="240" w:lineRule="auto" w:before="0" w:after="0"/>
        <w:ind w:left="1192" w:right="0" w:hanging="360"/>
        <w:jc w:val="left"/>
        <w:rPr>
          <w:sz w:val="24"/>
        </w:rPr>
      </w:pPr>
      <w:r>
        <w:rPr>
          <w:sz w:val="24"/>
        </w:rPr>
        <w:t>Timely Response to EOHHS</w:t>
      </w:r>
      <w:r>
        <w:rPr>
          <w:spacing w:val="-5"/>
          <w:sz w:val="24"/>
        </w:rPr>
        <w:t> </w:t>
      </w:r>
      <w:r>
        <w:rPr>
          <w:sz w:val="24"/>
        </w:rPr>
        <w:t>Requests</w:t>
      </w:r>
    </w:p>
    <w:p>
      <w:pPr>
        <w:pStyle w:val="BodyText"/>
        <w:spacing w:before="9"/>
        <w:rPr>
          <w:sz w:val="20"/>
        </w:rPr>
      </w:pPr>
    </w:p>
    <w:p>
      <w:pPr>
        <w:pStyle w:val="ListParagraph"/>
        <w:numPr>
          <w:ilvl w:val="2"/>
          <w:numId w:val="21"/>
        </w:numPr>
        <w:tabs>
          <w:tab w:pos="1553" w:val="left" w:leader="none"/>
        </w:tabs>
        <w:spacing w:line="240" w:lineRule="auto" w:before="0" w:after="0"/>
        <w:ind w:left="1552" w:right="117" w:hanging="360"/>
        <w:jc w:val="both"/>
        <w:rPr>
          <w:sz w:val="24"/>
        </w:rPr>
      </w:pPr>
      <w:r>
        <w:rPr>
          <w:sz w:val="24"/>
        </w:rPr>
        <w:t>The Contractor shall respond to any EOHHS requests for review, analysis,</w:t>
      </w:r>
      <w:r>
        <w:rPr>
          <w:spacing w:val="-16"/>
          <w:sz w:val="24"/>
        </w:rPr>
        <w:t> </w:t>
      </w:r>
      <w:r>
        <w:rPr>
          <w:sz w:val="24"/>
        </w:rPr>
        <w:t>information, or other materials related to Contractor’s performance of this Contract </w:t>
      </w:r>
      <w:r>
        <w:rPr>
          <w:spacing w:val="1"/>
          <w:sz w:val="24"/>
        </w:rPr>
        <w:t>by </w:t>
      </w:r>
      <w:r>
        <w:rPr>
          <w:sz w:val="24"/>
        </w:rPr>
        <w:t>the deadlines specified by EOHHS, including but not limited to, for most requests such as</w:t>
      </w:r>
      <w:r>
        <w:rPr>
          <w:spacing w:val="-10"/>
          <w:sz w:val="24"/>
        </w:rPr>
        <w:t> </w:t>
      </w:r>
      <w:r>
        <w:rPr>
          <w:sz w:val="24"/>
        </w:rPr>
        <w:t>those</w:t>
      </w:r>
    </w:p>
    <w:p>
      <w:pPr>
        <w:spacing w:after="0" w:line="240" w:lineRule="auto"/>
        <w:jc w:val="both"/>
        <w:rPr>
          <w:sz w:val="24"/>
        </w:rPr>
        <w:sectPr>
          <w:pgSz w:w="12240" w:h="15840"/>
          <w:pgMar w:header="0" w:footer="688" w:top="1080" w:bottom="880" w:left="1040" w:right="1120"/>
        </w:sectPr>
      </w:pPr>
    </w:p>
    <w:p>
      <w:pPr>
        <w:pStyle w:val="BodyText"/>
        <w:spacing w:before="64"/>
        <w:ind w:left="1552" w:right="175"/>
      </w:pPr>
      <w:r>
        <w:rPr/>
        <w:t>described in this Section, providing a sufficient response within one week of receiving the request. Such requests may include but are not limited to requests for:</w:t>
      </w:r>
    </w:p>
    <w:p>
      <w:pPr>
        <w:pStyle w:val="BodyText"/>
        <w:spacing w:before="10"/>
        <w:rPr>
          <w:sz w:val="20"/>
        </w:rPr>
      </w:pPr>
    </w:p>
    <w:p>
      <w:pPr>
        <w:pStyle w:val="ListParagraph"/>
        <w:numPr>
          <w:ilvl w:val="3"/>
          <w:numId w:val="21"/>
        </w:numPr>
        <w:tabs>
          <w:tab w:pos="1913" w:val="left" w:leader="none"/>
        </w:tabs>
        <w:spacing w:line="240" w:lineRule="auto" w:before="0" w:after="0"/>
        <w:ind w:left="1912" w:right="214" w:hanging="360"/>
        <w:jc w:val="left"/>
        <w:rPr>
          <w:sz w:val="24"/>
        </w:rPr>
      </w:pPr>
      <w:r>
        <w:rPr>
          <w:sz w:val="24"/>
        </w:rPr>
        <w:t>Records or data to assist Contractor and EOHHS in identifying and resolving</w:t>
      </w:r>
      <w:r>
        <w:rPr>
          <w:spacing w:val="-21"/>
          <w:sz w:val="24"/>
        </w:rPr>
        <w:t> </w:t>
      </w:r>
      <w:r>
        <w:rPr>
          <w:sz w:val="24"/>
        </w:rPr>
        <w:t>issues and inconsistencies in Contractor’s data submissions to</w:t>
      </w:r>
      <w:r>
        <w:rPr>
          <w:spacing w:val="-21"/>
          <w:sz w:val="24"/>
        </w:rPr>
        <w:t> </w:t>
      </w:r>
      <w:r>
        <w:rPr>
          <w:sz w:val="24"/>
        </w:rPr>
        <w:t>EOHHS;</w:t>
      </w:r>
    </w:p>
    <w:p>
      <w:pPr>
        <w:pStyle w:val="BodyText"/>
        <w:spacing w:before="9"/>
        <w:rPr>
          <w:sz w:val="20"/>
        </w:rPr>
      </w:pPr>
    </w:p>
    <w:p>
      <w:pPr>
        <w:pStyle w:val="ListParagraph"/>
        <w:numPr>
          <w:ilvl w:val="3"/>
          <w:numId w:val="21"/>
        </w:numPr>
        <w:tabs>
          <w:tab w:pos="1913" w:val="left" w:leader="none"/>
        </w:tabs>
        <w:spacing w:line="240" w:lineRule="auto" w:before="0" w:after="0"/>
        <w:ind w:left="1912" w:right="251" w:hanging="360"/>
        <w:jc w:val="left"/>
        <w:rPr>
          <w:sz w:val="24"/>
        </w:rPr>
      </w:pPr>
      <w:r>
        <w:rPr>
          <w:sz w:val="24"/>
        </w:rPr>
        <w:t>Analysis of utilization, patterns of care, cost, and other characteristics to identify opportunities to improve Contractor’s performance on any cost or quality</w:t>
      </w:r>
      <w:r>
        <w:rPr>
          <w:spacing w:val="-20"/>
          <w:sz w:val="24"/>
        </w:rPr>
        <w:t> </w:t>
      </w:r>
      <w:r>
        <w:rPr>
          <w:sz w:val="24"/>
        </w:rPr>
        <w:t>measures related to this Contract or the Contractor’s Approved ACO</w:t>
      </w:r>
      <w:r>
        <w:rPr>
          <w:spacing w:val="-15"/>
          <w:sz w:val="24"/>
        </w:rPr>
        <w:t> </w:t>
      </w:r>
      <w:r>
        <w:rPr>
          <w:sz w:val="24"/>
        </w:rPr>
        <w:t>Agreements;</w:t>
      </w:r>
    </w:p>
    <w:p>
      <w:pPr>
        <w:pStyle w:val="BodyText"/>
        <w:spacing w:before="9"/>
        <w:rPr>
          <w:sz w:val="20"/>
        </w:rPr>
      </w:pPr>
    </w:p>
    <w:p>
      <w:pPr>
        <w:pStyle w:val="ListParagraph"/>
        <w:numPr>
          <w:ilvl w:val="3"/>
          <w:numId w:val="21"/>
        </w:numPr>
        <w:tabs>
          <w:tab w:pos="1913" w:val="left" w:leader="none"/>
        </w:tabs>
        <w:spacing w:line="240" w:lineRule="auto" w:before="0" w:after="0"/>
        <w:ind w:left="1912" w:right="874" w:hanging="360"/>
        <w:jc w:val="left"/>
        <w:rPr>
          <w:sz w:val="24"/>
        </w:rPr>
      </w:pPr>
      <w:r>
        <w:rPr>
          <w:sz w:val="24"/>
        </w:rPr>
        <w:t>Documentation and information related to Contractor’s care delivery, Care Management, or Community Partners responsibilities, to assist EOHHS</w:t>
      </w:r>
      <w:r>
        <w:rPr>
          <w:spacing w:val="-12"/>
          <w:sz w:val="24"/>
        </w:rPr>
        <w:t> </w:t>
      </w:r>
      <w:r>
        <w:rPr>
          <w:sz w:val="24"/>
        </w:rPr>
        <w:t>with understanding Contractor’s activities pursuant to these</w:t>
      </w:r>
      <w:r>
        <w:rPr>
          <w:spacing w:val="-20"/>
          <w:sz w:val="24"/>
        </w:rPr>
        <w:t> </w:t>
      </w:r>
      <w:r>
        <w:rPr>
          <w:sz w:val="24"/>
        </w:rPr>
        <w:t>requirements;</w:t>
      </w:r>
    </w:p>
    <w:p>
      <w:pPr>
        <w:pStyle w:val="BodyText"/>
        <w:spacing w:before="9"/>
        <w:rPr>
          <w:sz w:val="20"/>
        </w:rPr>
      </w:pPr>
    </w:p>
    <w:p>
      <w:pPr>
        <w:pStyle w:val="ListParagraph"/>
        <w:numPr>
          <w:ilvl w:val="3"/>
          <w:numId w:val="21"/>
        </w:numPr>
        <w:tabs>
          <w:tab w:pos="1913" w:val="left" w:leader="none"/>
        </w:tabs>
        <w:spacing w:line="240" w:lineRule="auto" w:before="0" w:after="0"/>
        <w:ind w:left="1912" w:right="1280" w:hanging="360"/>
        <w:jc w:val="left"/>
        <w:rPr>
          <w:sz w:val="24"/>
        </w:rPr>
      </w:pPr>
      <w:r>
        <w:rPr>
          <w:sz w:val="24"/>
        </w:rPr>
        <w:t>Information about Contractor’s Member Protections activities, including Grievances;</w:t>
      </w:r>
      <w:r>
        <w:rPr>
          <w:spacing w:val="-5"/>
          <w:sz w:val="24"/>
        </w:rPr>
        <w:t> </w:t>
      </w:r>
      <w:r>
        <w:rPr>
          <w:sz w:val="24"/>
        </w:rPr>
        <w:t>and</w:t>
      </w:r>
    </w:p>
    <w:p>
      <w:pPr>
        <w:pStyle w:val="BodyText"/>
        <w:spacing w:before="9"/>
        <w:rPr>
          <w:sz w:val="20"/>
        </w:rPr>
      </w:pPr>
    </w:p>
    <w:p>
      <w:pPr>
        <w:pStyle w:val="ListParagraph"/>
        <w:numPr>
          <w:ilvl w:val="3"/>
          <w:numId w:val="21"/>
        </w:numPr>
        <w:tabs>
          <w:tab w:pos="1913" w:val="left" w:leader="none"/>
        </w:tabs>
        <w:spacing w:line="240" w:lineRule="auto" w:before="0" w:after="0"/>
        <w:ind w:left="1912" w:right="405" w:hanging="360"/>
        <w:jc w:val="left"/>
        <w:rPr>
          <w:sz w:val="24"/>
        </w:rPr>
      </w:pPr>
      <w:r>
        <w:rPr>
          <w:sz w:val="24"/>
        </w:rPr>
        <w:t>Cooperation and coordination with EOHHS, the Massachusetts Office of the Attorney General, and the Massachusetts Office of the State Auditor in any</w:t>
      </w:r>
      <w:r>
        <w:rPr>
          <w:spacing w:val="-15"/>
          <w:sz w:val="24"/>
        </w:rPr>
        <w:t> </w:t>
      </w:r>
      <w:r>
        <w:rPr>
          <w:sz w:val="24"/>
        </w:rPr>
        <w:t>Fraud detection and control activities, or other activities as requested by</w:t>
      </w:r>
      <w:r>
        <w:rPr>
          <w:spacing w:val="-14"/>
          <w:sz w:val="24"/>
        </w:rPr>
        <w:t> </w:t>
      </w:r>
      <w:r>
        <w:rPr>
          <w:sz w:val="24"/>
        </w:rPr>
        <w:t>EOHHS.</w:t>
      </w:r>
    </w:p>
    <w:p>
      <w:pPr>
        <w:pStyle w:val="BodyText"/>
        <w:spacing w:before="9"/>
        <w:rPr>
          <w:sz w:val="20"/>
        </w:rPr>
      </w:pPr>
    </w:p>
    <w:p>
      <w:pPr>
        <w:pStyle w:val="ListParagraph"/>
        <w:numPr>
          <w:ilvl w:val="2"/>
          <w:numId w:val="21"/>
        </w:numPr>
        <w:tabs>
          <w:tab w:pos="1553" w:val="left" w:leader="none"/>
        </w:tabs>
        <w:spacing w:line="240" w:lineRule="auto" w:before="0" w:after="0"/>
        <w:ind w:left="1552" w:right="518" w:hanging="360"/>
        <w:jc w:val="left"/>
        <w:rPr>
          <w:sz w:val="24"/>
        </w:rPr>
      </w:pPr>
      <w:r>
        <w:rPr>
          <w:sz w:val="24"/>
        </w:rPr>
        <w:t>If the Contractor fails to satisfactorily respond within the time requested by</w:t>
      </w:r>
      <w:r>
        <w:rPr>
          <w:spacing w:val="-18"/>
          <w:sz w:val="24"/>
        </w:rPr>
        <w:t> </w:t>
      </w:r>
      <w:r>
        <w:rPr>
          <w:sz w:val="24"/>
        </w:rPr>
        <w:t>EOHHS without prior approval from EOHHS for a late response, EOHHS may invoke the remedies for poor performance as described in </w:t>
      </w:r>
      <w:r>
        <w:rPr>
          <w:b/>
          <w:sz w:val="24"/>
        </w:rPr>
        <w:t>Section</w:t>
      </w:r>
      <w:r>
        <w:rPr>
          <w:b/>
          <w:spacing w:val="-9"/>
          <w:sz w:val="24"/>
        </w:rPr>
        <w:t> </w:t>
      </w:r>
      <w:r>
        <w:rPr>
          <w:b/>
          <w:sz w:val="24"/>
        </w:rPr>
        <w:t>5.22</w:t>
      </w:r>
      <w:r>
        <w:rPr>
          <w:sz w:val="24"/>
        </w:rPr>
        <w:t>.</w:t>
      </w:r>
    </w:p>
    <w:p>
      <w:pPr>
        <w:pStyle w:val="BodyText"/>
        <w:spacing w:before="9"/>
        <w:rPr>
          <w:sz w:val="20"/>
        </w:rPr>
      </w:pPr>
    </w:p>
    <w:p>
      <w:pPr>
        <w:pStyle w:val="ListParagraph"/>
        <w:numPr>
          <w:ilvl w:val="1"/>
          <w:numId w:val="21"/>
        </w:numPr>
        <w:tabs>
          <w:tab w:pos="1193" w:val="left" w:leader="none"/>
        </w:tabs>
        <w:spacing w:line="240" w:lineRule="auto" w:before="0" w:after="0"/>
        <w:ind w:left="1192" w:right="0" w:hanging="360"/>
        <w:jc w:val="left"/>
        <w:rPr>
          <w:sz w:val="24"/>
        </w:rPr>
      </w:pPr>
      <w:r>
        <w:rPr>
          <w:sz w:val="24"/>
        </w:rPr>
        <w:t>Ad hoc</w:t>
      </w:r>
      <w:r>
        <w:rPr>
          <w:spacing w:val="-6"/>
          <w:sz w:val="24"/>
        </w:rPr>
        <w:t> </w:t>
      </w:r>
      <w:r>
        <w:rPr>
          <w:sz w:val="24"/>
        </w:rPr>
        <w:t>Meetings</w:t>
      </w:r>
    </w:p>
    <w:p>
      <w:pPr>
        <w:pStyle w:val="BodyText"/>
        <w:spacing w:before="9"/>
        <w:rPr>
          <w:sz w:val="20"/>
        </w:rPr>
      </w:pPr>
    </w:p>
    <w:p>
      <w:pPr>
        <w:pStyle w:val="ListParagraph"/>
        <w:numPr>
          <w:ilvl w:val="2"/>
          <w:numId w:val="21"/>
        </w:numPr>
        <w:tabs>
          <w:tab w:pos="1553" w:val="left" w:leader="none"/>
        </w:tabs>
        <w:spacing w:line="240" w:lineRule="auto" w:before="0" w:after="0"/>
        <w:ind w:left="1552" w:right="318" w:hanging="360"/>
        <w:jc w:val="left"/>
        <w:rPr>
          <w:sz w:val="24"/>
        </w:rPr>
      </w:pPr>
      <w:r>
        <w:rPr>
          <w:sz w:val="24"/>
        </w:rPr>
        <w:t>The Contractor shall attend ad hoc meetings at EOHHS’ offices, or at another</w:t>
      </w:r>
      <w:r>
        <w:rPr>
          <w:spacing w:val="-25"/>
          <w:sz w:val="24"/>
        </w:rPr>
        <w:t> </w:t>
      </w:r>
      <w:r>
        <w:rPr>
          <w:sz w:val="24"/>
        </w:rPr>
        <w:t>location determined by EOHHS, as requested by</w:t>
      </w:r>
      <w:r>
        <w:rPr>
          <w:spacing w:val="-10"/>
          <w:sz w:val="24"/>
        </w:rPr>
        <w:t> </w:t>
      </w:r>
      <w:r>
        <w:rPr>
          <w:sz w:val="24"/>
        </w:rPr>
        <w:t>EOHHS;</w:t>
      </w:r>
    </w:p>
    <w:p>
      <w:pPr>
        <w:pStyle w:val="BodyText"/>
        <w:spacing w:before="9"/>
        <w:rPr>
          <w:sz w:val="20"/>
        </w:rPr>
      </w:pPr>
    </w:p>
    <w:p>
      <w:pPr>
        <w:pStyle w:val="ListParagraph"/>
        <w:numPr>
          <w:ilvl w:val="2"/>
          <w:numId w:val="21"/>
        </w:numPr>
        <w:tabs>
          <w:tab w:pos="1553" w:val="left" w:leader="none"/>
        </w:tabs>
        <w:spacing w:line="240" w:lineRule="auto" w:before="0" w:after="0"/>
        <w:ind w:left="1552" w:right="178" w:hanging="360"/>
        <w:jc w:val="left"/>
        <w:rPr>
          <w:sz w:val="24"/>
        </w:rPr>
      </w:pPr>
      <w:r>
        <w:rPr>
          <w:sz w:val="24"/>
        </w:rPr>
        <w:t>The Contractor shall ensure that Key Personnel and other staff with appropriate expertise are present in person at such meetings, as requested by EOHHS, including</w:t>
      </w:r>
      <w:r>
        <w:rPr>
          <w:spacing w:val="-13"/>
          <w:sz w:val="24"/>
        </w:rPr>
        <w:t> </w:t>
      </w:r>
      <w:r>
        <w:rPr>
          <w:sz w:val="24"/>
        </w:rPr>
        <w:t>but not limited to Contractor’s MassHealth Executive</w:t>
      </w:r>
      <w:r>
        <w:rPr>
          <w:spacing w:val="-21"/>
          <w:sz w:val="24"/>
        </w:rPr>
        <w:t> </w:t>
      </w:r>
      <w:r>
        <w:rPr>
          <w:sz w:val="24"/>
        </w:rPr>
        <w:t>Director;</w:t>
      </w:r>
    </w:p>
    <w:p>
      <w:pPr>
        <w:pStyle w:val="BodyText"/>
        <w:spacing w:before="9"/>
        <w:rPr>
          <w:sz w:val="20"/>
        </w:rPr>
      </w:pPr>
    </w:p>
    <w:p>
      <w:pPr>
        <w:pStyle w:val="ListParagraph"/>
        <w:numPr>
          <w:ilvl w:val="2"/>
          <w:numId w:val="21"/>
        </w:numPr>
        <w:tabs>
          <w:tab w:pos="1553" w:val="left" w:leader="none"/>
        </w:tabs>
        <w:spacing w:line="240" w:lineRule="auto" w:before="0" w:after="0"/>
        <w:ind w:left="1552" w:right="578" w:hanging="360"/>
        <w:jc w:val="left"/>
        <w:rPr>
          <w:sz w:val="24"/>
        </w:rPr>
      </w:pPr>
      <w:r>
        <w:rPr>
          <w:sz w:val="24"/>
        </w:rPr>
        <w:t>The Contractor shall prepare materials and information for such meetings as</w:t>
      </w:r>
      <w:r>
        <w:rPr>
          <w:spacing w:val="-14"/>
          <w:sz w:val="24"/>
        </w:rPr>
        <w:t> </w:t>
      </w:r>
      <w:r>
        <w:rPr>
          <w:sz w:val="24"/>
        </w:rPr>
        <w:t>further directed by</w:t>
      </w:r>
      <w:r>
        <w:rPr>
          <w:spacing w:val="-6"/>
          <w:sz w:val="24"/>
        </w:rPr>
        <w:t> </w:t>
      </w:r>
      <w:r>
        <w:rPr>
          <w:sz w:val="24"/>
        </w:rPr>
        <w:t>EOHHS.</w:t>
      </w:r>
    </w:p>
    <w:p>
      <w:pPr>
        <w:pStyle w:val="BodyText"/>
        <w:spacing w:before="9"/>
        <w:rPr>
          <w:sz w:val="20"/>
        </w:rPr>
      </w:pPr>
    </w:p>
    <w:p>
      <w:pPr>
        <w:pStyle w:val="ListParagraph"/>
        <w:numPr>
          <w:ilvl w:val="1"/>
          <w:numId w:val="21"/>
        </w:numPr>
        <w:tabs>
          <w:tab w:pos="1193" w:val="left" w:leader="none"/>
        </w:tabs>
        <w:spacing w:line="240" w:lineRule="auto" w:before="0" w:after="0"/>
        <w:ind w:left="1192" w:right="0" w:hanging="360"/>
        <w:jc w:val="left"/>
        <w:rPr>
          <w:sz w:val="24"/>
        </w:rPr>
      </w:pPr>
      <w:r>
        <w:rPr>
          <w:sz w:val="24"/>
        </w:rPr>
        <w:t>Participation in EOHHS</w:t>
      </w:r>
      <w:r>
        <w:rPr>
          <w:spacing w:val="-6"/>
          <w:sz w:val="24"/>
        </w:rPr>
        <w:t> </w:t>
      </w:r>
      <w:r>
        <w:rPr>
          <w:sz w:val="24"/>
        </w:rPr>
        <w:t>Efforts</w:t>
      </w:r>
    </w:p>
    <w:p>
      <w:pPr>
        <w:pStyle w:val="BodyText"/>
        <w:spacing w:before="11"/>
        <w:rPr>
          <w:sz w:val="23"/>
        </w:rPr>
      </w:pPr>
    </w:p>
    <w:p>
      <w:pPr>
        <w:pStyle w:val="BodyText"/>
        <w:ind w:left="1192"/>
      </w:pPr>
      <w:r>
        <w:rPr/>
        <w:t>As directed by EOHHS, the Contractor shall participate in any:</w:t>
      </w:r>
    </w:p>
    <w:p>
      <w:pPr>
        <w:pStyle w:val="BodyText"/>
        <w:spacing w:before="10"/>
        <w:rPr>
          <w:sz w:val="20"/>
        </w:rPr>
      </w:pPr>
    </w:p>
    <w:p>
      <w:pPr>
        <w:pStyle w:val="ListParagraph"/>
        <w:numPr>
          <w:ilvl w:val="2"/>
          <w:numId w:val="21"/>
        </w:numPr>
        <w:tabs>
          <w:tab w:pos="1553" w:val="left" w:leader="none"/>
        </w:tabs>
        <w:spacing w:line="240" w:lineRule="auto" w:before="0" w:after="0"/>
        <w:ind w:left="1552" w:right="186" w:hanging="360"/>
        <w:jc w:val="left"/>
        <w:rPr>
          <w:sz w:val="24"/>
        </w:rPr>
      </w:pPr>
      <w:r>
        <w:rPr>
          <w:sz w:val="24"/>
        </w:rPr>
        <w:t>Efforts to promote the delivery of services in a Culturally and Linguistically</w:t>
      </w:r>
      <w:r>
        <w:rPr>
          <w:spacing w:val="-19"/>
          <w:sz w:val="24"/>
        </w:rPr>
        <w:t> </w:t>
      </w:r>
      <w:r>
        <w:rPr>
          <w:sz w:val="24"/>
        </w:rPr>
        <w:t>Competent manner to all Attributed Members, including those with limited English proficiency, diverse cultural and ethnic backgrounds, and physical or mental disabilities, and regardless of gender, sexual orientation, or gender</w:t>
      </w:r>
      <w:r>
        <w:rPr>
          <w:spacing w:val="-15"/>
          <w:sz w:val="24"/>
        </w:rPr>
        <w:t> </w:t>
      </w:r>
      <w:r>
        <w:rPr>
          <w:sz w:val="24"/>
        </w:rPr>
        <w:t>identity;</w:t>
      </w:r>
    </w:p>
    <w:p>
      <w:pPr>
        <w:pStyle w:val="BodyText"/>
        <w:spacing w:before="9"/>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Activities to verify or improve the accuracy, completeness, or usefulness</w:t>
      </w:r>
      <w:r>
        <w:rPr>
          <w:spacing w:val="-13"/>
          <w:sz w:val="24"/>
        </w:rPr>
        <w:t> </w:t>
      </w:r>
      <w:r>
        <w:rPr>
          <w:sz w:val="24"/>
        </w:rPr>
        <w:t>of</w:t>
      </w:r>
    </w:p>
    <w:p>
      <w:pPr>
        <w:pStyle w:val="BodyText"/>
        <w:ind w:left="1552" w:right="95"/>
      </w:pPr>
      <w:r>
        <w:rPr/>
        <w:t>Contractor’s data submissions to EOHHS, including but not limited to validation studies of such data;</w:t>
      </w:r>
    </w:p>
    <w:p>
      <w:pPr>
        <w:spacing w:after="0"/>
        <w:sectPr>
          <w:pgSz w:w="12240" w:h="15840"/>
          <w:pgMar w:header="0" w:footer="688" w:top="1080" w:bottom="880" w:left="1040" w:right="1040"/>
        </w:sectPr>
      </w:pPr>
    </w:p>
    <w:p>
      <w:pPr>
        <w:pStyle w:val="ListParagraph"/>
        <w:numPr>
          <w:ilvl w:val="2"/>
          <w:numId w:val="21"/>
        </w:numPr>
        <w:tabs>
          <w:tab w:pos="1553" w:val="left" w:leader="none"/>
        </w:tabs>
        <w:spacing w:line="240" w:lineRule="auto" w:before="64" w:after="0"/>
        <w:ind w:left="1552" w:right="0" w:hanging="360"/>
        <w:jc w:val="left"/>
        <w:rPr>
          <w:sz w:val="24"/>
        </w:rPr>
      </w:pPr>
      <w:r>
        <w:rPr>
          <w:sz w:val="24"/>
        </w:rPr>
        <w:t>Enrollment, disenrollment, or attribution activities related to this</w:t>
      </w:r>
      <w:r>
        <w:rPr>
          <w:spacing w:val="-13"/>
          <w:sz w:val="24"/>
        </w:rPr>
        <w:t> </w:t>
      </w:r>
      <w:r>
        <w:rPr>
          <w:sz w:val="24"/>
        </w:rPr>
        <w:t>Contract;</w:t>
      </w:r>
    </w:p>
    <w:p>
      <w:pPr>
        <w:pStyle w:val="BodyText"/>
        <w:spacing w:before="10"/>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Training</w:t>
      </w:r>
      <w:r>
        <w:rPr>
          <w:spacing w:val="-8"/>
          <w:sz w:val="24"/>
        </w:rPr>
        <w:t> </w:t>
      </w:r>
      <w:r>
        <w:rPr>
          <w:sz w:val="24"/>
        </w:rPr>
        <w:t>programs;</w:t>
      </w:r>
    </w:p>
    <w:p>
      <w:pPr>
        <w:pStyle w:val="BodyText"/>
        <w:spacing w:before="9"/>
        <w:rPr>
          <w:sz w:val="20"/>
        </w:rPr>
      </w:pPr>
    </w:p>
    <w:p>
      <w:pPr>
        <w:pStyle w:val="ListParagraph"/>
        <w:numPr>
          <w:ilvl w:val="2"/>
          <w:numId w:val="21"/>
        </w:numPr>
        <w:tabs>
          <w:tab w:pos="1553" w:val="left" w:leader="none"/>
        </w:tabs>
        <w:spacing w:line="240" w:lineRule="auto" w:before="0" w:after="0"/>
        <w:ind w:left="1552" w:right="298" w:hanging="360"/>
        <w:jc w:val="left"/>
        <w:rPr>
          <w:sz w:val="24"/>
        </w:rPr>
      </w:pPr>
      <w:r>
        <w:rPr>
          <w:sz w:val="24"/>
        </w:rPr>
        <w:t>Coordination with EOHHS, the Massachusetts Office of the Attorney General, and</w:t>
      </w:r>
      <w:r>
        <w:rPr>
          <w:spacing w:val="-13"/>
          <w:sz w:val="24"/>
        </w:rPr>
        <w:t> </w:t>
      </w:r>
      <w:r>
        <w:rPr>
          <w:sz w:val="24"/>
        </w:rPr>
        <w:t>the Massachusetts Office of the State</w:t>
      </w:r>
      <w:r>
        <w:rPr>
          <w:spacing w:val="-7"/>
          <w:sz w:val="24"/>
        </w:rPr>
        <w:t> </w:t>
      </w:r>
      <w:r>
        <w:rPr>
          <w:sz w:val="24"/>
        </w:rPr>
        <w:t>Auditor;</w:t>
      </w:r>
    </w:p>
    <w:p>
      <w:pPr>
        <w:pStyle w:val="BodyText"/>
        <w:spacing w:before="9"/>
        <w:rPr>
          <w:sz w:val="20"/>
        </w:rPr>
      </w:pPr>
    </w:p>
    <w:p>
      <w:pPr>
        <w:pStyle w:val="ListParagraph"/>
        <w:numPr>
          <w:ilvl w:val="2"/>
          <w:numId w:val="21"/>
        </w:numPr>
        <w:tabs>
          <w:tab w:pos="1552" w:val="left" w:leader="none"/>
          <w:tab w:pos="1553" w:val="left" w:leader="none"/>
        </w:tabs>
        <w:spacing w:line="240" w:lineRule="auto" w:before="0" w:after="0"/>
        <w:ind w:left="1552" w:right="290" w:hanging="360"/>
        <w:jc w:val="left"/>
        <w:rPr>
          <w:sz w:val="24"/>
        </w:rPr>
      </w:pPr>
      <w:r>
        <w:rPr>
          <w:sz w:val="24"/>
        </w:rPr>
        <w:t>Workgroups and councils, including but not limited to workgroups related to</w:t>
      </w:r>
      <w:r>
        <w:rPr>
          <w:spacing w:val="-12"/>
          <w:sz w:val="24"/>
        </w:rPr>
        <w:t> </w:t>
      </w:r>
      <w:r>
        <w:rPr>
          <w:sz w:val="24"/>
        </w:rPr>
        <w:t>reporting or data submission</w:t>
      </w:r>
      <w:r>
        <w:rPr>
          <w:spacing w:val="-6"/>
          <w:sz w:val="24"/>
        </w:rPr>
        <w:t> </w:t>
      </w:r>
      <w:r>
        <w:rPr>
          <w:sz w:val="24"/>
        </w:rPr>
        <w:t>specifications;</w:t>
      </w:r>
    </w:p>
    <w:p>
      <w:pPr>
        <w:pStyle w:val="BodyText"/>
        <w:spacing w:before="9"/>
        <w:rPr>
          <w:sz w:val="20"/>
        </w:rPr>
      </w:pPr>
    </w:p>
    <w:p>
      <w:pPr>
        <w:pStyle w:val="ListParagraph"/>
        <w:numPr>
          <w:ilvl w:val="2"/>
          <w:numId w:val="21"/>
        </w:numPr>
        <w:tabs>
          <w:tab w:pos="1553" w:val="left" w:leader="none"/>
        </w:tabs>
        <w:spacing w:line="240" w:lineRule="auto" w:before="0" w:after="0"/>
        <w:ind w:left="1552" w:right="296" w:hanging="360"/>
        <w:jc w:val="left"/>
        <w:rPr>
          <w:sz w:val="24"/>
        </w:rPr>
      </w:pPr>
      <w:r>
        <w:rPr>
          <w:sz w:val="24"/>
        </w:rPr>
        <w:t>ACO learning collaboratives and other meetings or initiatives by EOHHS to facilitate information sharing and identify best practices among ACOs. The Contractor shall share information with EOHHS and others as directed by EOHHS regarding the Contractor’s performance under this Contract, including but not limited to</w:t>
      </w:r>
      <w:r>
        <w:rPr>
          <w:spacing w:val="-16"/>
          <w:sz w:val="24"/>
        </w:rPr>
        <w:t> </w:t>
      </w:r>
      <w:r>
        <w:rPr>
          <w:sz w:val="24"/>
        </w:rPr>
        <w:t>information on the Contractor’s business practices, procedures, infrastructure, and information technology;</w:t>
      </w:r>
    </w:p>
    <w:p>
      <w:pPr>
        <w:pStyle w:val="BodyText"/>
        <w:spacing w:before="9"/>
        <w:rPr>
          <w:sz w:val="20"/>
        </w:rPr>
      </w:pPr>
    </w:p>
    <w:p>
      <w:pPr>
        <w:pStyle w:val="ListParagraph"/>
        <w:numPr>
          <w:ilvl w:val="2"/>
          <w:numId w:val="21"/>
        </w:numPr>
        <w:tabs>
          <w:tab w:pos="1553" w:val="left" w:leader="none"/>
        </w:tabs>
        <w:spacing w:line="240" w:lineRule="auto" w:before="0" w:after="0"/>
        <w:ind w:left="1552" w:right="197" w:hanging="360"/>
        <w:jc w:val="left"/>
        <w:rPr>
          <w:sz w:val="24"/>
        </w:rPr>
      </w:pPr>
      <w:r>
        <w:rPr>
          <w:sz w:val="24"/>
        </w:rPr>
        <w:t>EOHHS efforts related to the development of policies or programs, as well as measurement, analytics, and reporting relating to such policies and programs, including substance use treatment related to the opioid epidemic and which facilitate access to appropriate BH services and timely discharge from the emergency department. Such policies or programs may include, but are not limited to, the development</w:t>
      </w:r>
      <w:r>
        <w:rPr>
          <w:spacing w:val="-15"/>
          <w:sz w:val="24"/>
        </w:rPr>
        <w:t> </w:t>
      </w:r>
      <w:r>
        <w:rPr>
          <w:sz w:val="24"/>
        </w:rPr>
        <w:t>of:</w:t>
      </w:r>
    </w:p>
    <w:p>
      <w:pPr>
        <w:pStyle w:val="BodyText"/>
        <w:spacing w:before="9"/>
        <w:rPr>
          <w:sz w:val="20"/>
        </w:rPr>
      </w:pPr>
    </w:p>
    <w:p>
      <w:pPr>
        <w:pStyle w:val="ListParagraph"/>
        <w:numPr>
          <w:ilvl w:val="3"/>
          <w:numId w:val="21"/>
        </w:numPr>
        <w:tabs>
          <w:tab w:pos="1913" w:val="left" w:leader="none"/>
        </w:tabs>
        <w:spacing w:line="240" w:lineRule="auto" w:before="0" w:after="0"/>
        <w:ind w:left="1912" w:right="0" w:hanging="360"/>
        <w:jc w:val="left"/>
        <w:rPr>
          <w:sz w:val="24"/>
        </w:rPr>
      </w:pPr>
      <w:r>
        <w:rPr>
          <w:sz w:val="24"/>
        </w:rPr>
        <w:t>Specialized inpatient</w:t>
      </w:r>
      <w:r>
        <w:rPr>
          <w:spacing w:val="-5"/>
          <w:sz w:val="24"/>
        </w:rPr>
        <w:t> </w:t>
      </w:r>
      <w:r>
        <w:rPr>
          <w:sz w:val="24"/>
        </w:rPr>
        <w:t>services;</w:t>
      </w:r>
    </w:p>
    <w:p>
      <w:pPr>
        <w:pStyle w:val="BodyText"/>
        <w:spacing w:before="9"/>
        <w:rPr>
          <w:sz w:val="20"/>
        </w:rPr>
      </w:pPr>
    </w:p>
    <w:p>
      <w:pPr>
        <w:pStyle w:val="ListParagraph"/>
        <w:numPr>
          <w:ilvl w:val="3"/>
          <w:numId w:val="21"/>
        </w:numPr>
        <w:tabs>
          <w:tab w:pos="1913" w:val="left" w:leader="none"/>
        </w:tabs>
        <w:spacing w:line="240" w:lineRule="auto" w:before="0" w:after="0"/>
        <w:ind w:left="1912" w:right="0" w:hanging="360"/>
        <w:jc w:val="left"/>
        <w:rPr>
          <w:sz w:val="24"/>
        </w:rPr>
      </w:pPr>
      <w:r>
        <w:rPr>
          <w:sz w:val="24"/>
        </w:rPr>
        <w:t>New diversionary and urgent levels of</w:t>
      </w:r>
      <w:r>
        <w:rPr>
          <w:spacing w:val="-11"/>
          <w:sz w:val="24"/>
        </w:rPr>
        <w:t> </w:t>
      </w:r>
      <w:r>
        <w:rPr>
          <w:sz w:val="24"/>
        </w:rPr>
        <w:t>care;</w:t>
      </w:r>
    </w:p>
    <w:p>
      <w:pPr>
        <w:pStyle w:val="BodyText"/>
        <w:spacing w:before="9"/>
        <w:rPr>
          <w:sz w:val="20"/>
        </w:rPr>
      </w:pPr>
    </w:p>
    <w:p>
      <w:pPr>
        <w:pStyle w:val="ListParagraph"/>
        <w:numPr>
          <w:ilvl w:val="3"/>
          <w:numId w:val="21"/>
        </w:numPr>
        <w:tabs>
          <w:tab w:pos="1913" w:val="left" w:leader="none"/>
        </w:tabs>
        <w:spacing w:line="240" w:lineRule="auto" w:before="0" w:after="0"/>
        <w:ind w:left="1912" w:right="0" w:hanging="360"/>
        <w:jc w:val="left"/>
        <w:rPr>
          <w:sz w:val="24"/>
        </w:rPr>
      </w:pPr>
      <w:r>
        <w:rPr>
          <w:sz w:val="24"/>
        </w:rPr>
        <w:t>Expanded substance use disorder treatment services;</w:t>
      </w:r>
      <w:r>
        <w:rPr>
          <w:spacing w:val="-8"/>
          <w:sz w:val="24"/>
        </w:rPr>
        <w:t> </w:t>
      </w:r>
      <w:r>
        <w:rPr>
          <w:sz w:val="24"/>
        </w:rPr>
        <w:t>and</w:t>
      </w:r>
    </w:p>
    <w:p>
      <w:pPr>
        <w:pStyle w:val="BodyText"/>
        <w:spacing w:before="9"/>
        <w:rPr>
          <w:sz w:val="20"/>
        </w:rPr>
      </w:pPr>
    </w:p>
    <w:p>
      <w:pPr>
        <w:pStyle w:val="ListParagraph"/>
        <w:numPr>
          <w:ilvl w:val="3"/>
          <w:numId w:val="21"/>
        </w:numPr>
        <w:tabs>
          <w:tab w:pos="1913" w:val="left" w:leader="none"/>
        </w:tabs>
        <w:spacing w:line="240" w:lineRule="auto" w:before="1" w:after="0"/>
        <w:ind w:left="1912" w:right="655" w:hanging="360"/>
        <w:jc w:val="left"/>
        <w:rPr>
          <w:sz w:val="24"/>
        </w:rPr>
      </w:pPr>
      <w:r>
        <w:rPr>
          <w:sz w:val="24"/>
        </w:rPr>
        <w:t>Services and supports tailored to populations with significant behavioral</w:t>
      </w:r>
      <w:r>
        <w:rPr>
          <w:spacing w:val="-12"/>
          <w:sz w:val="24"/>
        </w:rPr>
        <w:t> </w:t>
      </w:r>
      <w:r>
        <w:rPr>
          <w:sz w:val="24"/>
        </w:rPr>
        <w:t>health needs, including justice involved and homeless</w:t>
      </w:r>
      <w:r>
        <w:rPr>
          <w:spacing w:val="-8"/>
          <w:sz w:val="24"/>
        </w:rPr>
        <w:t> </w:t>
      </w:r>
      <w:r>
        <w:rPr>
          <w:sz w:val="24"/>
        </w:rPr>
        <w:t>populations;</w:t>
      </w:r>
    </w:p>
    <w:p>
      <w:pPr>
        <w:pStyle w:val="BodyText"/>
        <w:spacing w:before="10"/>
        <w:rPr>
          <w:sz w:val="20"/>
        </w:rPr>
      </w:pPr>
    </w:p>
    <w:p>
      <w:pPr>
        <w:pStyle w:val="ListParagraph"/>
        <w:numPr>
          <w:ilvl w:val="2"/>
          <w:numId w:val="21"/>
        </w:numPr>
        <w:tabs>
          <w:tab w:pos="1552" w:val="left" w:leader="none"/>
          <w:tab w:pos="1553" w:val="left" w:leader="none"/>
        </w:tabs>
        <w:spacing w:line="240" w:lineRule="auto" w:before="0" w:after="0"/>
        <w:ind w:left="1552" w:right="210" w:hanging="360"/>
        <w:jc w:val="left"/>
        <w:rPr>
          <w:sz w:val="24"/>
        </w:rPr>
      </w:pPr>
      <w:r>
        <w:rPr>
          <w:sz w:val="24"/>
        </w:rPr>
        <w:t>Educational sessions for EOHHS staff, such as but not limited to trainings for</w:t>
      </w:r>
      <w:r>
        <w:rPr>
          <w:spacing w:val="-30"/>
          <w:sz w:val="24"/>
        </w:rPr>
        <w:t> </w:t>
      </w:r>
      <w:r>
        <w:rPr>
          <w:sz w:val="24"/>
        </w:rPr>
        <w:t>EOHHS’ Customer Service</w:t>
      </w:r>
      <w:r>
        <w:rPr>
          <w:spacing w:val="-7"/>
          <w:sz w:val="24"/>
        </w:rPr>
        <w:t> </w:t>
      </w:r>
      <w:r>
        <w:rPr>
          <w:sz w:val="24"/>
        </w:rPr>
        <w:t>Center;</w:t>
      </w:r>
    </w:p>
    <w:p>
      <w:pPr>
        <w:pStyle w:val="BodyText"/>
        <w:spacing w:before="9"/>
        <w:rPr>
          <w:sz w:val="20"/>
        </w:rPr>
      </w:pPr>
    </w:p>
    <w:p>
      <w:pPr>
        <w:pStyle w:val="ListParagraph"/>
        <w:numPr>
          <w:ilvl w:val="2"/>
          <w:numId w:val="21"/>
        </w:numPr>
        <w:tabs>
          <w:tab w:pos="1552" w:val="left" w:leader="none"/>
          <w:tab w:pos="1553" w:val="left" w:leader="none"/>
        </w:tabs>
        <w:spacing w:line="240" w:lineRule="auto" w:before="1" w:after="0"/>
        <w:ind w:left="1552" w:right="0" w:hanging="360"/>
        <w:jc w:val="left"/>
        <w:rPr>
          <w:sz w:val="24"/>
        </w:rPr>
      </w:pPr>
      <w:r>
        <w:rPr>
          <w:sz w:val="24"/>
        </w:rPr>
        <w:t>Site visits and other reviews and assessments by EOHHS;</w:t>
      </w:r>
      <w:r>
        <w:rPr>
          <w:spacing w:val="-10"/>
          <w:sz w:val="24"/>
        </w:rPr>
        <w:t> </w:t>
      </w:r>
      <w:r>
        <w:rPr>
          <w:sz w:val="24"/>
        </w:rPr>
        <w:t>and</w:t>
      </w:r>
    </w:p>
    <w:p>
      <w:pPr>
        <w:pStyle w:val="BodyText"/>
        <w:spacing w:before="10"/>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Any other activities related to this</w:t>
      </w:r>
      <w:r>
        <w:rPr>
          <w:spacing w:val="-11"/>
          <w:sz w:val="24"/>
        </w:rPr>
        <w:t> </w:t>
      </w:r>
      <w:r>
        <w:rPr>
          <w:sz w:val="24"/>
        </w:rPr>
        <w:t>Contract.</w:t>
      </w:r>
    </w:p>
    <w:p>
      <w:pPr>
        <w:pStyle w:val="BodyText"/>
        <w:spacing w:before="9"/>
        <w:rPr>
          <w:sz w:val="20"/>
        </w:rPr>
      </w:pPr>
    </w:p>
    <w:p>
      <w:pPr>
        <w:pStyle w:val="ListParagraph"/>
        <w:numPr>
          <w:ilvl w:val="0"/>
          <w:numId w:val="21"/>
        </w:numPr>
        <w:tabs>
          <w:tab w:pos="833" w:val="left" w:leader="none"/>
        </w:tabs>
        <w:spacing w:line="240" w:lineRule="auto" w:before="1" w:after="0"/>
        <w:ind w:left="832" w:right="0" w:hanging="360"/>
        <w:jc w:val="left"/>
        <w:rPr>
          <w:sz w:val="24"/>
        </w:rPr>
      </w:pPr>
      <w:bookmarkStart w:name="_bookmark17" w:id="30"/>
      <w:bookmarkEnd w:id="30"/>
      <w:r>
        <w:rPr/>
      </w:r>
      <w:bookmarkStart w:name="_bookmark17" w:id="31"/>
      <w:bookmarkEnd w:id="31"/>
      <w:r>
        <w:rPr>
          <w:sz w:val="24"/>
        </w:rPr>
        <w:t>R</w:t>
      </w:r>
      <w:r>
        <w:rPr>
          <w:sz w:val="24"/>
        </w:rPr>
        <w:t>eadiness Review</w:t>
      </w:r>
      <w:r>
        <w:rPr>
          <w:spacing w:val="-4"/>
          <w:sz w:val="24"/>
        </w:rPr>
        <w:t> </w:t>
      </w:r>
      <w:r>
        <w:rPr>
          <w:sz w:val="24"/>
        </w:rPr>
        <w:t>Overview</w:t>
      </w:r>
    </w:p>
    <w:p>
      <w:pPr>
        <w:pStyle w:val="BodyText"/>
        <w:spacing w:before="10"/>
        <w:rPr>
          <w:sz w:val="20"/>
        </w:rPr>
      </w:pPr>
    </w:p>
    <w:p>
      <w:pPr>
        <w:pStyle w:val="BodyText"/>
        <w:ind w:left="832" w:right="144"/>
      </w:pPr>
      <w:r>
        <w:rPr/>
        <w:t>EOHHS will conduct a Readiness Review of the Contractor that may include, at a minimum, one on-site review. This Readiness Review shall be conducted prior to the attribution of Members to the Contractor, and at other times during the Contract period at the discretion of EOHHS. EOHHS will conduct the Readiness Review to verify the Contractor’s assurances</w:t>
      </w:r>
      <w:r>
        <w:rPr>
          <w:spacing w:val="-19"/>
        </w:rPr>
        <w:t> </w:t>
      </w:r>
      <w:r>
        <w:rPr/>
        <w:t>that the Contractor is ready and able to meet its obligations under the Contract.  EOHHS reserves the right to conduct an additional Readiness Review in the event that additional populations become eligible for attribution to the</w:t>
      </w:r>
      <w:r>
        <w:rPr>
          <w:spacing w:val="-9"/>
        </w:rPr>
        <w:t> </w:t>
      </w:r>
      <w:r>
        <w:rPr/>
        <w:t>Contractor.</w:t>
      </w:r>
    </w:p>
    <w:p>
      <w:pPr>
        <w:pStyle w:val="BodyText"/>
        <w:spacing w:before="9"/>
        <w:rPr>
          <w:sz w:val="20"/>
        </w:rPr>
      </w:pPr>
    </w:p>
    <w:p>
      <w:pPr>
        <w:pStyle w:val="ListParagraph"/>
        <w:numPr>
          <w:ilvl w:val="1"/>
          <w:numId w:val="21"/>
        </w:numPr>
        <w:tabs>
          <w:tab w:pos="1193" w:val="left" w:leader="none"/>
        </w:tabs>
        <w:spacing w:line="240" w:lineRule="auto" w:before="0" w:after="0"/>
        <w:ind w:left="1192" w:right="800" w:hanging="360"/>
        <w:jc w:val="left"/>
        <w:rPr>
          <w:sz w:val="24"/>
        </w:rPr>
      </w:pPr>
      <w:r>
        <w:rPr>
          <w:sz w:val="24"/>
        </w:rPr>
        <w:t>The scope of the Readiness Review will include, but is not limited to, a review of</w:t>
      </w:r>
      <w:r>
        <w:rPr>
          <w:spacing w:val="-15"/>
          <w:sz w:val="24"/>
        </w:rPr>
        <w:t> </w:t>
      </w:r>
      <w:r>
        <w:rPr>
          <w:sz w:val="24"/>
        </w:rPr>
        <w:t>the following</w:t>
      </w:r>
      <w:r>
        <w:rPr>
          <w:spacing w:val="-4"/>
          <w:sz w:val="24"/>
        </w:rPr>
        <w:t> </w:t>
      </w:r>
      <w:r>
        <w:rPr>
          <w:sz w:val="24"/>
        </w:rPr>
        <w:t>elements:</w:t>
      </w:r>
    </w:p>
    <w:p>
      <w:pPr>
        <w:spacing w:after="0" w:line="240" w:lineRule="auto"/>
        <w:jc w:val="left"/>
        <w:rPr>
          <w:sz w:val="24"/>
        </w:rPr>
        <w:sectPr>
          <w:pgSz w:w="12240" w:h="15840"/>
          <w:pgMar w:header="0" w:footer="688" w:top="1080" w:bottom="880" w:left="1040" w:right="1040"/>
        </w:sectPr>
      </w:pPr>
    </w:p>
    <w:p>
      <w:pPr>
        <w:pStyle w:val="ListParagraph"/>
        <w:numPr>
          <w:ilvl w:val="2"/>
          <w:numId w:val="21"/>
        </w:numPr>
        <w:tabs>
          <w:tab w:pos="1553" w:val="left" w:leader="none"/>
        </w:tabs>
        <w:spacing w:line="240" w:lineRule="auto" w:before="64" w:after="0"/>
        <w:ind w:left="1552" w:right="0" w:hanging="360"/>
        <w:jc w:val="left"/>
        <w:rPr>
          <w:sz w:val="24"/>
        </w:rPr>
      </w:pPr>
      <w:r>
        <w:rPr>
          <w:sz w:val="24"/>
        </w:rPr>
        <w:t>Staffing, including Key Personnel, in accordance with </w:t>
      </w:r>
      <w:r>
        <w:rPr>
          <w:b/>
          <w:sz w:val="24"/>
        </w:rPr>
        <w:t>Section</w:t>
      </w:r>
      <w:r>
        <w:rPr>
          <w:b/>
          <w:spacing w:val="-11"/>
          <w:sz w:val="24"/>
        </w:rPr>
        <w:t> </w:t>
      </w:r>
      <w:r>
        <w:rPr>
          <w:b/>
          <w:sz w:val="24"/>
        </w:rPr>
        <w:t>2.3.A</w:t>
      </w:r>
      <w:r>
        <w:rPr>
          <w:sz w:val="24"/>
        </w:rPr>
        <w:t>;</w:t>
      </w:r>
    </w:p>
    <w:p>
      <w:pPr>
        <w:pStyle w:val="BodyText"/>
        <w:spacing w:before="10"/>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Marketing materials, in accordance with </w:t>
      </w:r>
      <w:r>
        <w:rPr>
          <w:b/>
          <w:sz w:val="24"/>
        </w:rPr>
        <w:t>Section</w:t>
      </w:r>
      <w:r>
        <w:rPr>
          <w:b/>
          <w:spacing w:val="-8"/>
          <w:sz w:val="24"/>
        </w:rPr>
        <w:t> </w:t>
      </w:r>
      <w:r>
        <w:rPr>
          <w:b/>
          <w:sz w:val="24"/>
        </w:rPr>
        <w:t>2.9</w:t>
      </w:r>
      <w:r>
        <w:rPr>
          <w:sz w:val="24"/>
        </w:rPr>
        <w:t>;</w:t>
      </w:r>
    </w:p>
    <w:p>
      <w:pPr>
        <w:pStyle w:val="BodyText"/>
        <w:spacing w:before="9"/>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Capabilities of Material</w:t>
      </w:r>
      <w:r>
        <w:rPr>
          <w:spacing w:val="-10"/>
          <w:sz w:val="24"/>
        </w:rPr>
        <w:t> </w:t>
      </w:r>
      <w:r>
        <w:rPr>
          <w:sz w:val="24"/>
        </w:rPr>
        <w:t>Subcontractors;</w:t>
      </w:r>
    </w:p>
    <w:p>
      <w:pPr>
        <w:pStyle w:val="BodyText"/>
        <w:spacing w:before="9"/>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Care Management capabilities, in accordance with </w:t>
      </w:r>
      <w:r>
        <w:rPr>
          <w:b/>
          <w:sz w:val="24"/>
        </w:rPr>
        <w:t>Section</w:t>
      </w:r>
      <w:r>
        <w:rPr>
          <w:b/>
          <w:spacing w:val="-5"/>
          <w:sz w:val="24"/>
        </w:rPr>
        <w:t> </w:t>
      </w:r>
      <w:r>
        <w:rPr>
          <w:b/>
          <w:sz w:val="24"/>
        </w:rPr>
        <w:t>2.5.E</w:t>
      </w:r>
      <w:r>
        <w:rPr>
          <w:sz w:val="24"/>
        </w:rPr>
        <w:t>;</w:t>
      </w:r>
    </w:p>
    <w:p>
      <w:pPr>
        <w:pStyle w:val="BodyText"/>
        <w:spacing w:before="9"/>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Content of Affiliated Provider</w:t>
      </w:r>
      <w:r>
        <w:rPr>
          <w:spacing w:val="-8"/>
          <w:sz w:val="24"/>
        </w:rPr>
        <w:t> </w:t>
      </w:r>
      <w:r>
        <w:rPr>
          <w:sz w:val="24"/>
        </w:rPr>
        <w:t>contracts;</w:t>
      </w:r>
    </w:p>
    <w:p>
      <w:pPr>
        <w:pStyle w:val="BodyText"/>
        <w:spacing w:before="9"/>
        <w:rPr>
          <w:sz w:val="20"/>
        </w:rPr>
      </w:pPr>
    </w:p>
    <w:p>
      <w:pPr>
        <w:pStyle w:val="ListParagraph"/>
        <w:numPr>
          <w:ilvl w:val="2"/>
          <w:numId w:val="21"/>
        </w:numPr>
        <w:tabs>
          <w:tab w:pos="1552" w:val="left" w:leader="none"/>
          <w:tab w:pos="1553" w:val="left" w:leader="none"/>
        </w:tabs>
        <w:spacing w:line="240" w:lineRule="auto" w:before="0" w:after="0"/>
        <w:ind w:left="1552" w:right="0" w:hanging="360"/>
        <w:jc w:val="left"/>
        <w:rPr>
          <w:sz w:val="24"/>
        </w:rPr>
      </w:pPr>
      <w:r>
        <w:rPr>
          <w:sz w:val="24"/>
        </w:rPr>
        <w:t>Contracts with Community Partners, in accordance with </w:t>
      </w:r>
      <w:r>
        <w:rPr>
          <w:b/>
          <w:sz w:val="24"/>
        </w:rPr>
        <w:t>Sections 2.8.A and 2.8.B</w:t>
      </w:r>
      <w:r>
        <w:rPr>
          <w:sz w:val="24"/>
        </w:rPr>
        <w:t>;</w:t>
      </w:r>
      <w:r>
        <w:rPr>
          <w:spacing w:val="-9"/>
          <w:sz w:val="24"/>
        </w:rPr>
        <w:t> </w:t>
      </w:r>
      <w:r>
        <w:rPr>
          <w:sz w:val="24"/>
        </w:rPr>
        <w:t>and</w:t>
      </w:r>
    </w:p>
    <w:p>
      <w:pPr>
        <w:pStyle w:val="BodyText"/>
        <w:spacing w:before="9"/>
        <w:rPr>
          <w:sz w:val="20"/>
        </w:rPr>
      </w:pPr>
    </w:p>
    <w:p>
      <w:pPr>
        <w:pStyle w:val="ListParagraph"/>
        <w:numPr>
          <w:ilvl w:val="2"/>
          <w:numId w:val="21"/>
        </w:numPr>
        <w:tabs>
          <w:tab w:pos="1553" w:val="left" w:leader="none"/>
        </w:tabs>
        <w:spacing w:line="240" w:lineRule="auto" w:before="0" w:after="0"/>
        <w:ind w:left="1552" w:right="0" w:hanging="360"/>
        <w:jc w:val="left"/>
        <w:rPr>
          <w:sz w:val="24"/>
        </w:rPr>
      </w:pPr>
      <w:r>
        <w:rPr>
          <w:sz w:val="24"/>
        </w:rPr>
        <w:t>Grievance procedures and other member protections, in accordance with </w:t>
      </w:r>
      <w:r>
        <w:rPr>
          <w:b/>
          <w:sz w:val="24"/>
        </w:rPr>
        <w:t>Section</w:t>
      </w:r>
      <w:r>
        <w:rPr>
          <w:b/>
          <w:spacing w:val="-8"/>
          <w:sz w:val="24"/>
        </w:rPr>
        <w:t> </w:t>
      </w:r>
      <w:r>
        <w:rPr>
          <w:b/>
          <w:sz w:val="24"/>
        </w:rPr>
        <w:t>2.6</w:t>
      </w:r>
      <w:r>
        <w:rPr>
          <w:sz w:val="24"/>
        </w:rPr>
        <w:t>.</w:t>
      </w:r>
    </w:p>
    <w:p>
      <w:pPr>
        <w:pStyle w:val="BodyText"/>
        <w:spacing w:before="9"/>
        <w:rPr>
          <w:sz w:val="20"/>
        </w:rPr>
      </w:pPr>
    </w:p>
    <w:p>
      <w:pPr>
        <w:pStyle w:val="ListParagraph"/>
        <w:numPr>
          <w:ilvl w:val="1"/>
          <w:numId w:val="21"/>
        </w:numPr>
        <w:tabs>
          <w:tab w:pos="1193" w:val="left" w:leader="none"/>
        </w:tabs>
        <w:spacing w:line="240" w:lineRule="auto" w:before="0" w:after="0"/>
        <w:ind w:left="1192" w:right="395" w:hanging="360"/>
        <w:jc w:val="left"/>
        <w:rPr>
          <w:sz w:val="24"/>
        </w:rPr>
      </w:pPr>
      <w:r>
        <w:rPr>
          <w:sz w:val="24"/>
        </w:rPr>
        <w:t>Members shall not be considered Attributed Members of the Contractor unless and until EOHHS determines that the Contractor is ready and able to perform its obligations</w:t>
      </w:r>
      <w:r>
        <w:rPr>
          <w:spacing w:val="-11"/>
          <w:sz w:val="24"/>
        </w:rPr>
        <w:t> </w:t>
      </w:r>
      <w:r>
        <w:rPr>
          <w:sz w:val="24"/>
        </w:rPr>
        <w:t>under the Contract as demonstrated during the Readiness</w:t>
      </w:r>
      <w:r>
        <w:rPr>
          <w:spacing w:val="-12"/>
          <w:sz w:val="24"/>
        </w:rPr>
        <w:t> </w:t>
      </w:r>
      <w:r>
        <w:rPr>
          <w:sz w:val="24"/>
        </w:rPr>
        <w:t>Review.</w:t>
      </w:r>
    </w:p>
    <w:p>
      <w:pPr>
        <w:pStyle w:val="ListParagraph"/>
        <w:numPr>
          <w:ilvl w:val="1"/>
          <w:numId w:val="21"/>
        </w:numPr>
        <w:tabs>
          <w:tab w:pos="1193" w:val="left" w:leader="none"/>
        </w:tabs>
        <w:spacing w:line="240" w:lineRule="auto" w:before="119" w:after="0"/>
        <w:ind w:left="1192" w:right="152" w:hanging="360"/>
        <w:jc w:val="left"/>
        <w:rPr>
          <w:sz w:val="24"/>
        </w:rPr>
      </w:pPr>
      <w:r>
        <w:rPr>
          <w:sz w:val="24"/>
        </w:rPr>
        <w:t>EOHHS will identify to the Contractor all areas where the Contractor is not ready and able to meet its obligations under the Contract and may, in its discretion, allow the Contractor to propose a plan to remedy all deficiencies prior to the Contract Operational Start</w:t>
      </w:r>
      <w:r>
        <w:rPr>
          <w:spacing w:val="-16"/>
          <w:sz w:val="24"/>
        </w:rPr>
        <w:t> </w:t>
      </w:r>
      <w:r>
        <w:rPr>
          <w:sz w:val="24"/>
        </w:rPr>
        <w:t>Date.</w:t>
      </w:r>
    </w:p>
    <w:p>
      <w:pPr>
        <w:pStyle w:val="ListParagraph"/>
        <w:numPr>
          <w:ilvl w:val="1"/>
          <w:numId w:val="21"/>
        </w:numPr>
        <w:tabs>
          <w:tab w:pos="1193" w:val="left" w:leader="none"/>
        </w:tabs>
        <w:spacing w:line="240" w:lineRule="auto" w:before="119" w:after="0"/>
        <w:ind w:left="1192" w:right="157" w:hanging="360"/>
        <w:jc w:val="left"/>
        <w:rPr>
          <w:sz w:val="24"/>
        </w:rPr>
      </w:pPr>
      <w:r>
        <w:rPr>
          <w:sz w:val="24"/>
        </w:rPr>
        <w:t>EOHHS may, in its discretion, postpone the Contract Operational Start Date if the Contractor fails to satisfy all Readiness Review requirements. If, for any reason, the Contractor does not fully satisfy EOHHS that it is ready and able to perform its obligations under the Contract prior to the Contract Operational Start Date, and EOHHS does not</w:t>
      </w:r>
      <w:r>
        <w:rPr>
          <w:spacing w:val="-19"/>
          <w:sz w:val="24"/>
        </w:rPr>
        <w:t> </w:t>
      </w:r>
      <w:r>
        <w:rPr>
          <w:sz w:val="24"/>
        </w:rPr>
        <w:t>agree to postpone the Contract Operational Start Date, or extend the date for full compliance</w:t>
      </w:r>
      <w:r>
        <w:rPr>
          <w:spacing w:val="-12"/>
          <w:sz w:val="24"/>
        </w:rPr>
        <w:t> </w:t>
      </w:r>
      <w:r>
        <w:rPr>
          <w:sz w:val="24"/>
        </w:rPr>
        <w:t>with the applicable Contract requirement, then EOHHS may terminate the Contract and shall be entitled to recover damages from the</w:t>
      </w:r>
      <w:r>
        <w:rPr>
          <w:spacing w:val="-10"/>
          <w:sz w:val="24"/>
        </w:rPr>
        <w:t> </w:t>
      </w:r>
      <w:r>
        <w:rPr>
          <w:sz w:val="24"/>
        </w:rPr>
        <w:t>Contractor.</w:t>
      </w:r>
    </w:p>
    <w:p>
      <w:pPr>
        <w:pStyle w:val="ListParagraph"/>
        <w:numPr>
          <w:ilvl w:val="1"/>
          <w:numId w:val="21"/>
        </w:numPr>
        <w:tabs>
          <w:tab w:pos="1193" w:val="left" w:leader="none"/>
        </w:tabs>
        <w:spacing w:line="240" w:lineRule="auto" w:before="120" w:after="0"/>
        <w:ind w:left="1192" w:right="106" w:hanging="360"/>
        <w:jc w:val="left"/>
        <w:rPr>
          <w:sz w:val="24"/>
        </w:rPr>
      </w:pPr>
      <w:r>
        <w:rPr>
          <w:sz w:val="24"/>
        </w:rPr>
        <w:t>Alternatively, EOHHS may, in its discretion, consider MassHealth Members to be attributed the Contractor as of the Contract Operational Start Date provided the Contractor and EOHHS agree on a corrective action plan to remedy any deficiencies EOHHS</w:t>
      </w:r>
      <w:r>
        <w:rPr>
          <w:spacing w:val="-18"/>
          <w:sz w:val="24"/>
        </w:rPr>
        <w:t> </w:t>
      </w:r>
      <w:r>
        <w:rPr>
          <w:sz w:val="24"/>
        </w:rPr>
        <w:t>identifies pursuant to this</w:t>
      </w:r>
      <w:r>
        <w:rPr>
          <w:spacing w:val="-5"/>
          <w:sz w:val="24"/>
        </w:rPr>
        <w:t> </w:t>
      </w:r>
      <w:r>
        <w:rPr>
          <w:sz w:val="24"/>
        </w:rPr>
        <w:t>Section.</w:t>
      </w:r>
    </w:p>
    <w:p>
      <w:pPr>
        <w:pStyle w:val="ListParagraph"/>
        <w:numPr>
          <w:ilvl w:val="0"/>
          <w:numId w:val="21"/>
        </w:numPr>
        <w:tabs>
          <w:tab w:pos="833" w:val="left" w:leader="none"/>
        </w:tabs>
        <w:spacing w:line="448" w:lineRule="auto" w:before="120" w:after="0"/>
        <w:ind w:left="832" w:right="5059" w:hanging="360"/>
        <w:jc w:val="left"/>
        <w:rPr>
          <w:sz w:val="24"/>
        </w:rPr>
      </w:pPr>
      <w:bookmarkStart w:name="_bookmark18" w:id="32"/>
      <w:bookmarkEnd w:id="32"/>
      <w:r>
        <w:rPr/>
      </w:r>
      <w:bookmarkStart w:name="_bookmark18" w:id="33"/>
      <w:bookmarkEnd w:id="33"/>
      <w:r>
        <w:rPr>
          <w:sz w:val="24"/>
        </w:rPr>
        <w:t>Contr</w:t>
      </w:r>
      <w:r>
        <w:rPr>
          <w:sz w:val="24"/>
        </w:rPr>
        <w:t>act Readiness Review Responsibilities The Contractor</w:t>
      </w:r>
      <w:r>
        <w:rPr>
          <w:spacing w:val="-7"/>
          <w:sz w:val="24"/>
        </w:rPr>
        <w:t> </w:t>
      </w:r>
      <w:r>
        <w:rPr>
          <w:sz w:val="24"/>
        </w:rPr>
        <w:t>shall:</w:t>
      </w:r>
    </w:p>
    <w:p>
      <w:pPr>
        <w:pStyle w:val="ListParagraph"/>
        <w:numPr>
          <w:ilvl w:val="1"/>
          <w:numId w:val="21"/>
        </w:numPr>
        <w:tabs>
          <w:tab w:pos="1193" w:val="left" w:leader="none"/>
        </w:tabs>
        <w:spacing w:line="240" w:lineRule="auto" w:before="8" w:after="0"/>
        <w:ind w:left="1192" w:right="98" w:hanging="360"/>
        <w:jc w:val="left"/>
        <w:rPr>
          <w:sz w:val="24"/>
        </w:rPr>
      </w:pPr>
      <w:r>
        <w:rPr>
          <w:sz w:val="24"/>
        </w:rPr>
        <w:t>Demonstrate to EOHHS’s satisfaction that the Contractor and its Material Subcontractors,</w:t>
      </w:r>
      <w:r>
        <w:rPr>
          <w:spacing w:val="-27"/>
          <w:sz w:val="24"/>
        </w:rPr>
        <w:t> </w:t>
      </w:r>
      <w:r>
        <w:rPr>
          <w:sz w:val="24"/>
        </w:rPr>
        <w:t>if any, are ready and able to meet all Contract requirements identified in the Readiness Review no later than 15 business days prior to the Contract Operational Start Date. The Contractor shall provide EOHHS with a certification, in a form and format specified by EOHHS, demonstrating such</w:t>
      </w:r>
      <w:r>
        <w:rPr>
          <w:spacing w:val="-9"/>
          <w:sz w:val="24"/>
        </w:rPr>
        <w:t> </w:t>
      </w:r>
      <w:r>
        <w:rPr>
          <w:sz w:val="24"/>
        </w:rPr>
        <w:t>readiness;</w:t>
      </w:r>
    </w:p>
    <w:p>
      <w:pPr>
        <w:pStyle w:val="ListParagraph"/>
        <w:numPr>
          <w:ilvl w:val="1"/>
          <w:numId w:val="21"/>
        </w:numPr>
        <w:tabs>
          <w:tab w:pos="1193" w:val="left" w:leader="none"/>
        </w:tabs>
        <w:spacing w:line="240" w:lineRule="auto" w:before="119" w:after="0"/>
        <w:ind w:left="1192" w:right="302" w:hanging="360"/>
        <w:jc w:val="left"/>
        <w:rPr>
          <w:sz w:val="24"/>
        </w:rPr>
      </w:pPr>
      <w:r>
        <w:rPr>
          <w:sz w:val="24"/>
        </w:rPr>
        <w:t>At the request of EOHHS, provide to EOHHS or its designee, access to all facilities,</w:t>
      </w:r>
      <w:r>
        <w:rPr>
          <w:spacing w:val="-13"/>
          <w:sz w:val="24"/>
        </w:rPr>
        <w:t> </w:t>
      </w:r>
      <w:r>
        <w:rPr>
          <w:sz w:val="24"/>
        </w:rPr>
        <w:t>sites, and locations at which one or more functions required under this Contract occurs or is performed;</w:t>
      </w:r>
    </w:p>
    <w:p>
      <w:pPr>
        <w:pStyle w:val="ListParagraph"/>
        <w:numPr>
          <w:ilvl w:val="1"/>
          <w:numId w:val="21"/>
        </w:numPr>
        <w:tabs>
          <w:tab w:pos="1193" w:val="left" w:leader="none"/>
        </w:tabs>
        <w:spacing w:line="240" w:lineRule="auto" w:before="119" w:after="0"/>
        <w:ind w:left="1192" w:right="366" w:hanging="360"/>
        <w:jc w:val="left"/>
        <w:rPr>
          <w:sz w:val="24"/>
        </w:rPr>
      </w:pPr>
      <w:r>
        <w:rPr>
          <w:sz w:val="24"/>
        </w:rPr>
        <w:t>At the request of EOHHS, provide to EOHHS or its designee, access to all information, materials, or documentation pertaining to the performance of any function required</w:t>
      </w:r>
      <w:r>
        <w:rPr>
          <w:spacing w:val="-15"/>
          <w:sz w:val="24"/>
        </w:rPr>
        <w:t> </w:t>
      </w:r>
      <w:r>
        <w:rPr>
          <w:sz w:val="24"/>
        </w:rPr>
        <w:t>under this Contract within five business days of receiving the request;</w:t>
      </w:r>
      <w:r>
        <w:rPr>
          <w:spacing w:val="-14"/>
          <w:sz w:val="24"/>
        </w:rPr>
        <w:t> </w:t>
      </w:r>
      <w:r>
        <w:rPr>
          <w:sz w:val="24"/>
        </w:rPr>
        <w:t>and</w:t>
      </w:r>
    </w:p>
    <w:p>
      <w:pPr>
        <w:spacing w:after="0" w:line="240" w:lineRule="auto"/>
        <w:jc w:val="left"/>
        <w:rPr>
          <w:sz w:val="24"/>
        </w:rPr>
        <w:sectPr>
          <w:pgSz w:w="12240" w:h="15840"/>
          <w:pgMar w:header="0" w:footer="688" w:top="1080" w:bottom="880" w:left="1040" w:right="1060"/>
        </w:sectPr>
      </w:pPr>
    </w:p>
    <w:p>
      <w:pPr>
        <w:pStyle w:val="ListParagraph"/>
        <w:numPr>
          <w:ilvl w:val="1"/>
          <w:numId w:val="21"/>
        </w:numPr>
        <w:tabs>
          <w:tab w:pos="1193" w:val="left" w:leader="none"/>
        </w:tabs>
        <w:spacing w:line="240" w:lineRule="auto" w:before="64" w:after="0"/>
        <w:ind w:left="1192" w:right="115" w:hanging="360"/>
        <w:jc w:val="left"/>
        <w:rPr>
          <w:sz w:val="24"/>
        </w:rPr>
      </w:pPr>
      <w:r>
        <w:rPr>
          <w:sz w:val="24"/>
        </w:rPr>
        <w:t>Provide EOHHS with a remedy plan within five business days after being informed of any deficiency EOHHS identifies during the Readiness Review. EOHHS, may, in its</w:t>
      </w:r>
      <w:r>
        <w:rPr>
          <w:spacing w:val="-14"/>
          <w:sz w:val="24"/>
        </w:rPr>
        <w:t> </w:t>
      </w:r>
      <w:r>
        <w:rPr>
          <w:sz w:val="24"/>
        </w:rPr>
        <w:t>discretion, modify or reject any such remedy plan, in whole or in</w:t>
      </w:r>
      <w:r>
        <w:rPr>
          <w:spacing w:val="-10"/>
          <w:sz w:val="24"/>
        </w:rPr>
        <w:t> </w:t>
      </w:r>
      <w:r>
        <w:rPr>
          <w:sz w:val="24"/>
        </w:rPr>
        <w:t>part.</w:t>
      </w:r>
    </w:p>
    <w:p>
      <w:pPr>
        <w:pStyle w:val="BodyText"/>
      </w:pPr>
    </w:p>
    <w:p>
      <w:pPr>
        <w:pStyle w:val="BodyText"/>
        <w:ind w:left="472" w:right="395"/>
      </w:pPr>
      <w:r>
        <w:rPr/>
        <w:t>The readiness provisions in this </w:t>
      </w:r>
      <w:r>
        <w:rPr>
          <w:b/>
        </w:rPr>
        <w:t>Section 2.3 </w:t>
      </w:r>
      <w:r>
        <w:rPr/>
        <w:t>shall also apply, as determined appropriate by EOHHS, upon the implementation of changes in scope to this Contract and new programs or initiatives as described in </w:t>
      </w:r>
      <w:r>
        <w:rPr>
          <w:b/>
        </w:rPr>
        <w:t>Sections 5.6 and 5.13 </w:t>
      </w:r>
      <w:r>
        <w:rPr/>
        <w:t>of this Contract, including but not limited to the introduction of LTSS and as further specified by EOHHS.</w:t>
      </w:r>
    </w:p>
    <w:p>
      <w:pPr>
        <w:spacing w:after="0"/>
        <w:sectPr>
          <w:pgSz w:w="12240" w:h="15840"/>
          <w:pgMar w:header="0" w:footer="688" w:top="1080" w:bottom="880" w:left="1040" w:right="1040"/>
        </w:sectPr>
      </w:pPr>
    </w:p>
    <w:p>
      <w:pPr>
        <w:pStyle w:val="Heading2"/>
        <w:spacing w:before="68"/>
      </w:pPr>
      <w:bookmarkStart w:name="_bookmark19" w:id="34"/>
      <w:bookmarkEnd w:id="34"/>
      <w:r>
        <w:rPr>
          <w:b w:val="0"/>
        </w:rPr>
      </w:r>
      <w:r>
        <w:rPr/>
        <w:t>Section 2.4 Approved ACO Agreements</w:t>
      </w:r>
    </w:p>
    <w:p>
      <w:pPr>
        <w:pStyle w:val="BodyText"/>
        <w:spacing w:before="4"/>
        <w:rPr>
          <w:b/>
          <w:sz w:val="20"/>
        </w:rPr>
      </w:pPr>
    </w:p>
    <w:p>
      <w:pPr>
        <w:pStyle w:val="ListParagraph"/>
        <w:numPr>
          <w:ilvl w:val="0"/>
          <w:numId w:val="22"/>
        </w:numPr>
        <w:tabs>
          <w:tab w:pos="833" w:val="left" w:leader="none"/>
        </w:tabs>
        <w:spacing w:line="240" w:lineRule="auto" w:before="1" w:after="0"/>
        <w:ind w:left="832" w:right="0" w:hanging="360"/>
        <w:jc w:val="left"/>
        <w:rPr>
          <w:sz w:val="24"/>
        </w:rPr>
      </w:pPr>
      <w:bookmarkStart w:name="_bookmark20" w:id="35"/>
      <w:bookmarkEnd w:id="35"/>
      <w:r>
        <w:rPr/>
      </w:r>
      <w:bookmarkStart w:name="_bookmark20" w:id="36"/>
      <w:bookmarkEnd w:id="36"/>
      <w:r>
        <w:rPr>
          <w:sz w:val="24"/>
        </w:rPr>
        <w:t>Contr</w:t>
      </w:r>
      <w:r>
        <w:rPr>
          <w:sz w:val="24"/>
        </w:rPr>
        <w:t>acting</w:t>
      </w:r>
      <w:r>
        <w:rPr>
          <w:spacing w:val="-7"/>
          <w:sz w:val="24"/>
        </w:rPr>
        <w:t> </w:t>
      </w:r>
      <w:r>
        <w:rPr>
          <w:sz w:val="24"/>
        </w:rPr>
        <w:t>MCOs</w:t>
      </w:r>
    </w:p>
    <w:p>
      <w:pPr>
        <w:pStyle w:val="BodyText"/>
        <w:spacing w:before="10"/>
        <w:rPr>
          <w:sz w:val="20"/>
        </w:rPr>
      </w:pPr>
    </w:p>
    <w:p>
      <w:pPr>
        <w:pStyle w:val="BodyText"/>
        <w:ind w:left="832" w:right="217"/>
      </w:pPr>
      <w:r>
        <w:rPr/>
        <w:t>At all times after the Operational Start Date, the Contractor shall maintain an Approved ACO Agreement with one or more Contracting MCOs, as set forth in this Section. The Contracting MCOs shall be MassHealth MCOs that provide, or arrange for the provision of, covered services within the geographic area served by the Contractor, in EOHHS’ determination. Such Approved ACO Agreements shall:</w:t>
      </w:r>
    </w:p>
    <w:p>
      <w:pPr>
        <w:pStyle w:val="BodyText"/>
        <w:spacing w:before="9"/>
        <w:rPr>
          <w:sz w:val="20"/>
        </w:rPr>
      </w:pPr>
    </w:p>
    <w:p>
      <w:pPr>
        <w:pStyle w:val="ListParagraph"/>
        <w:numPr>
          <w:ilvl w:val="1"/>
          <w:numId w:val="22"/>
        </w:numPr>
        <w:tabs>
          <w:tab w:pos="1193" w:val="left" w:leader="none"/>
        </w:tabs>
        <w:spacing w:line="240" w:lineRule="auto" w:before="1" w:after="0"/>
        <w:ind w:left="1192" w:right="0" w:hanging="360"/>
        <w:jc w:val="left"/>
        <w:rPr>
          <w:sz w:val="24"/>
        </w:rPr>
      </w:pPr>
      <w:r>
        <w:rPr>
          <w:sz w:val="24"/>
        </w:rPr>
        <w:t>Be subject to review and prior approval </w:t>
      </w:r>
      <w:r>
        <w:rPr>
          <w:spacing w:val="1"/>
          <w:sz w:val="24"/>
        </w:rPr>
        <w:t>by</w:t>
      </w:r>
      <w:r>
        <w:rPr>
          <w:spacing w:val="-12"/>
          <w:sz w:val="24"/>
        </w:rPr>
        <w:t> </w:t>
      </w:r>
      <w:r>
        <w:rPr>
          <w:sz w:val="24"/>
        </w:rPr>
        <w:t>EOHHS;</w:t>
      </w:r>
    </w:p>
    <w:p>
      <w:pPr>
        <w:pStyle w:val="ListParagraph"/>
        <w:numPr>
          <w:ilvl w:val="1"/>
          <w:numId w:val="22"/>
        </w:numPr>
        <w:tabs>
          <w:tab w:pos="1193" w:val="left" w:leader="none"/>
        </w:tabs>
        <w:spacing w:line="240" w:lineRule="auto" w:before="120" w:after="0"/>
        <w:ind w:left="1192" w:right="115" w:hanging="360"/>
        <w:jc w:val="left"/>
        <w:rPr>
          <w:sz w:val="24"/>
        </w:rPr>
      </w:pPr>
      <w:r>
        <w:rPr>
          <w:sz w:val="24"/>
        </w:rPr>
        <w:t>Not in any way replace, modify, or invalidate any responsibilities the Contracting MCO</w:t>
      </w:r>
      <w:r>
        <w:rPr>
          <w:spacing w:val="-24"/>
          <w:sz w:val="24"/>
        </w:rPr>
        <w:t> </w:t>
      </w:r>
      <w:r>
        <w:rPr>
          <w:sz w:val="24"/>
        </w:rPr>
        <w:t>has to EOHHS under the Contracting MCO’s contract with</w:t>
      </w:r>
      <w:r>
        <w:rPr>
          <w:spacing w:val="-16"/>
          <w:sz w:val="24"/>
        </w:rPr>
        <w:t> </w:t>
      </w:r>
      <w:r>
        <w:rPr>
          <w:sz w:val="24"/>
        </w:rPr>
        <w:t>EOHHS;</w:t>
      </w:r>
    </w:p>
    <w:p>
      <w:pPr>
        <w:pStyle w:val="ListParagraph"/>
        <w:numPr>
          <w:ilvl w:val="1"/>
          <w:numId w:val="22"/>
        </w:numPr>
        <w:tabs>
          <w:tab w:pos="1193" w:val="left" w:leader="none"/>
        </w:tabs>
        <w:spacing w:line="240" w:lineRule="auto" w:before="120" w:after="0"/>
        <w:ind w:left="1192" w:right="0" w:hanging="360"/>
        <w:jc w:val="left"/>
        <w:rPr>
          <w:sz w:val="24"/>
        </w:rPr>
      </w:pPr>
      <w:r>
        <w:rPr>
          <w:sz w:val="24"/>
        </w:rPr>
        <w:t>Obligate the Contractor</w:t>
      </w:r>
      <w:r>
        <w:rPr>
          <w:spacing w:val="-3"/>
          <w:sz w:val="24"/>
        </w:rPr>
        <w:t> </w:t>
      </w:r>
      <w:r>
        <w:rPr>
          <w:sz w:val="24"/>
        </w:rPr>
        <w:t>to:</w:t>
      </w:r>
    </w:p>
    <w:p>
      <w:pPr>
        <w:pStyle w:val="BodyText"/>
        <w:spacing w:before="10"/>
        <w:rPr>
          <w:sz w:val="20"/>
        </w:rPr>
      </w:pPr>
    </w:p>
    <w:p>
      <w:pPr>
        <w:pStyle w:val="ListParagraph"/>
        <w:numPr>
          <w:ilvl w:val="2"/>
          <w:numId w:val="22"/>
        </w:numPr>
        <w:tabs>
          <w:tab w:pos="1553" w:val="left" w:leader="none"/>
        </w:tabs>
        <w:spacing w:line="240" w:lineRule="auto" w:before="0" w:after="0"/>
        <w:ind w:left="1552" w:right="310" w:hanging="360"/>
        <w:jc w:val="left"/>
        <w:rPr>
          <w:sz w:val="24"/>
        </w:rPr>
      </w:pPr>
      <w:r>
        <w:rPr>
          <w:sz w:val="24"/>
        </w:rPr>
        <w:t>Comply with the requirements of </w:t>
      </w:r>
      <w:r>
        <w:rPr>
          <w:b/>
          <w:sz w:val="24"/>
        </w:rPr>
        <w:t>Section 2.5 </w:t>
      </w:r>
      <w:r>
        <w:rPr>
          <w:sz w:val="24"/>
        </w:rPr>
        <w:t>for care delivery, care coordination,</w:t>
      </w:r>
      <w:r>
        <w:rPr>
          <w:spacing w:val="-15"/>
          <w:sz w:val="24"/>
        </w:rPr>
        <w:t> </w:t>
      </w:r>
      <w:r>
        <w:rPr>
          <w:sz w:val="24"/>
        </w:rPr>
        <w:t>and Care</w:t>
      </w:r>
      <w:r>
        <w:rPr>
          <w:spacing w:val="-4"/>
          <w:sz w:val="24"/>
        </w:rPr>
        <w:t> </w:t>
      </w:r>
      <w:r>
        <w:rPr>
          <w:sz w:val="24"/>
        </w:rPr>
        <w:t>Management;</w:t>
      </w:r>
    </w:p>
    <w:p>
      <w:pPr>
        <w:pStyle w:val="BodyText"/>
        <w:spacing w:before="9"/>
        <w:rPr>
          <w:sz w:val="20"/>
        </w:rPr>
      </w:pPr>
    </w:p>
    <w:p>
      <w:pPr>
        <w:pStyle w:val="ListParagraph"/>
        <w:numPr>
          <w:ilvl w:val="2"/>
          <w:numId w:val="22"/>
        </w:numPr>
        <w:tabs>
          <w:tab w:pos="1553" w:val="left" w:leader="none"/>
        </w:tabs>
        <w:spacing w:line="240" w:lineRule="auto" w:before="0" w:after="0"/>
        <w:ind w:left="1552" w:right="0" w:hanging="360"/>
        <w:jc w:val="left"/>
        <w:rPr>
          <w:sz w:val="24"/>
        </w:rPr>
      </w:pPr>
      <w:r>
        <w:rPr>
          <w:sz w:val="24"/>
        </w:rPr>
        <w:t>Comply with the requirements of </w:t>
      </w:r>
      <w:r>
        <w:rPr>
          <w:b/>
          <w:sz w:val="24"/>
        </w:rPr>
        <w:t>Section 2.6 </w:t>
      </w:r>
      <w:r>
        <w:rPr>
          <w:sz w:val="24"/>
        </w:rPr>
        <w:t>for Member Protections;</w:t>
      </w:r>
      <w:r>
        <w:rPr>
          <w:spacing w:val="-13"/>
          <w:sz w:val="24"/>
        </w:rPr>
        <w:t> </w:t>
      </w:r>
      <w:r>
        <w:rPr>
          <w:sz w:val="24"/>
        </w:rPr>
        <w:t>and</w:t>
      </w:r>
    </w:p>
    <w:p>
      <w:pPr>
        <w:pStyle w:val="BodyText"/>
        <w:spacing w:before="9"/>
        <w:rPr>
          <w:sz w:val="20"/>
        </w:rPr>
      </w:pPr>
    </w:p>
    <w:p>
      <w:pPr>
        <w:pStyle w:val="ListParagraph"/>
        <w:numPr>
          <w:ilvl w:val="2"/>
          <w:numId w:val="22"/>
        </w:numPr>
        <w:tabs>
          <w:tab w:pos="1553" w:val="left" w:leader="none"/>
        </w:tabs>
        <w:spacing w:line="240" w:lineRule="auto" w:before="0" w:after="0"/>
        <w:ind w:left="1552" w:right="0" w:hanging="360"/>
        <w:jc w:val="left"/>
        <w:rPr>
          <w:sz w:val="24"/>
        </w:rPr>
      </w:pPr>
      <w:r>
        <w:rPr>
          <w:sz w:val="24"/>
        </w:rPr>
        <w:t>Comply with the requirements of </w:t>
      </w:r>
      <w:r>
        <w:rPr>
          <w:b/>
          <w:sz w:val="24"/>
        </w:rPr>
        <w:t>Section 2.7 </w:t>
      </w:r>
      <w:r>
        <w:rPr>
          <w:sz w:val="24"/>
        </w:rPr>
        <w:t>for TCOC accountability;</w:t>
      </w:r>
      <w:r>
        <w:rPr>
          <w:spacing w:val="-13"/>
          <w:sz w:val="24"/>
        </w:rPr>
        <w:t> </w:t>
      </w:r>
      <w:r>
        <w:rPr>
          <w:sz w:val="24"/>
        </w:rPr>
        <w:t>and</w:t>
      </w:r>
    </w:p>
    <w:p>
      <w:pPr>
        <w:pStyle w:val="BodyText"/>
        <w:spacing w:before="9"/>
        <w:rPr>
          <w:sz w:val="20"/>
        </w:rPr>
      </w:pPr>
    </w:p>
    <w:p>
      <w:pPr>
        <w:pStyle w:val="ListParagraph"/>
        <w:numPr>
          <w:ilvl w:val="2"/>
          <w:numId w:val="22"/>
        </w:numPr>
        <w:tabs>
          <w:tab w:pos="1553" w:val="left" w:leader="none"/>
        </w:tabs>
        <w:spacing w:line="240" w:lineRule="auto" w:before="0" w:after="0"/>
        <w:ind w:left="1552" w:right="0" w:hanging="360"/>
        <w:jc w:val="left"/>
        <w:rPr>
          <w:sz w:val="24"/>
        </w:rPr>
      </w:pPr>
      <w:r>
        <w:rPr>
          <w:sz w:val="24"/>
        </w:rPr>
        <w:t>Satisfy any other requirements specified by</w:t>
      </w:r>
      <w:r>
        <w:rPr>
          <w:spacing w:val="-12"/>
          <w:sz w:val="24"/>
        </w:rPr>
        <w:t> </w:t>
      </w:r>
      <w:r>
        <w:rPr>
          <w:sz w:val="24"/>
        </w:rPr>
        <w:t>EOHHS.</w:t>
      </w:r>
    </w:p>
    <w:p>
      <w:pPr>
        <w:pStyle w:val="BodyText"/>
        <w:spacing w:before="9"/>
        <w:rPr>
          <w:sz w:val="20"/>
        </w:rPr>
      </w:pPr>
    </w:p>
    <w:p>
      <w:pPr>
        <w:pStyle w:val="ListParagraph"/>
        <w:numPr>
          <w:ilvl w:val="0"/>
          <w:numId w:val="22"/>
        </w:numPr>
        <w:tabs>
          <w:tab w:pos="833" w:val="left" w:leader="none"/>
        </w:tabs>
        <w:spacing w:line="240" w:lineRule="auto" w:before="0" w:after="0"/>
        <w:ind w:left="832" w:right="0" w:hanging="360"/>
        <w:jc w:val="left"/>
        <w:rPr>
          <w:sz w:val="24"/>
        </w:rPr>
      </w:pPr>
      <w:bookmarkStart w:name="_bookmark21" w:id="37"/>
      <w:bookmarkEnd w:id="37"/>
      <w:r>
        <w:rPr/>
      </w:r>
      <w:bookmarkStart w:name="_bookmark21" w:id="38"/>
      <w:bookmarkEnd w:id="38"/>
      <w:r>
        <w:rPr>
          <w:sz w:val="24"/>
        </w:rPr>
        <w:t>P</w:t>
      </w:r>
      <w:r>
        <w:rPr>
          <w:sz w:val="24"/>
        </w:rPr>
        <w:t>articipating</w:t>
      </w:r>
      <w:r>
        <w:rPr>
          <w:spacing w:val="-7"/>
          <w:sz w:val="24"/>
        </w:rPr>
        <w:t> </w:t>
      </w:r>
      <w:r>
        <w:rPr>
          <w:sz w:val="24"/>
        </w:rPr>
        <w:t>PCPs</w:t>
      </w:r>
    </w:p>
    <w:p>
      <w:pPr>
        <w:pStyle w:val="BodyText"/>
        <w:spacing w:before="9"/>
        <w:rPr>
          <w:sz w:val="20"/>
        </w:rPr>
      </w:pPr>
    </w:p>
    <w:p>
      <w:pPr>
        <w:pStyle w:val="BodyText"/>
        <w:ind w:left="832"/>
      </w:pPr>
      <w:r>
        <w:rPr/>
        <w:t>Throughout the term of each Approved ACO Agreement, all of the Contractor’s Participating PCPs shall be PCPs in the network of the Contracting MCO.</w:t>
      </w:r>
    </w:p>
    <w:p>
      <w:pPr>
        <w:spacing w:after="0"/>
        <w:sectPr>
          <w:footerReference w:type="default" r:id="rId11"/>
          <w:pgSz w:w="12240" w:h="15840"/>
          <w:pgMar w:footer="688" w:header="0" w:top="1080" w:bottom="880" w:left="1040" w:right="1080"/>
          <w:pgNumType w:start="29"/>
        </w:sectPr>
      </w:pPr>
    </w:p>
    <w:p>
      <w:pPr>
        <w:pStyle w:val="Heading2"/>
        <w:spacing w:before="68"/>
        <w:ind w:left="832" w:right="662" w:hanging="360"/>
      </w:pPr>
      <w:bookmarkStart w:name="_bookmark22" w:id="39"/>
      <w:bookmarkEnd w:id="39"/>
      <w:r>
        <w:rPr>
          <w:b w:val="0"/>
        </w:rPr>
      </w:r>
      <w:r>
        <w:rPr/>
        <w:t>Section 2.5 Care Delivery, Care Coordination, and Care Management Requirements for Approved ACO Agreements</w:t>
      </w:r>
    </w:p>
    <w:p>
      <w:pPr>
        <w:pStyle w:val="BodyText"/>
        <w:spacing w:before="4"/>
        <w:rPr>
          <w:b/>
          <w:sz w:val="20"/>
        </w:rPr>
      </w:pPr>
    </w:p>
    <w:p>
      <w:pPr>
        <w:pStyle w:val="BodyText"/>
        <w:spacing w:before="1"/>
        <w:ind w:left="472"/>
      </w:pPr>
      <w:r>
        <w:rPr/>
        <w:t>The Contractor’s Approved ACO Agreements shall obligate the Contractor to ensure that, in</w:t>
      </w:r>
    </w:p>
    <w:p>
      <w:pPr>
        <w:pStyle w:val="BodyText"/>
        <w:ind w:left="472" w:right="177"/>
      </w:pPr>
      <w:r>
        <w:rPr/>
        <w:t>addition to Members’ other rights, all Attributed Members experience care that is integrated across providers, that is Member-centered, and that connects Attributed Members to the right care in the right settings, as described in this Section and as further specified by EOHHS.</w:t>
      </w:r>
    </w:p>
    <w:p>
      <w:pPr>
        <w:pStyle w:val="BodyText"/>
        <w:spacing w:before="9"/>
        <w:rPr>
          <w:sz w:val="20"/>
        </w:rPr>
      </w:pPr>
    </w:p>
    <w:p>
      <w:pPr>
        <w:pStyle w:val="ListParagraph"/>
        <w:numPr>
          <w:ilvl w:val="0"/>
          <w:numId w:val="23"/>
        </w:numPr>
        <w:tabs>
          <w:tab w:pos="833" w:val="left" w:leader="none"/>
        </w:tabs>
        <w:spacing w:line="240" w:lineRule="auto" w:before="1" w:after="0"/>
        <w:ind w:left="832" w:right="0" w:hanging="360"/>
        <w:jc w:val="left"/>
        <w:rPr>
          <w:sz w:val="24"/>
        </w:rPr>
      </w:pPr>
      <w:bookmarkStart w:name="_bookmark23" w:id="40"/>
      <w:bookmarkEnd w:id="40"/>
      <w:r>
        <w:rPr/>
      </w:r>
      <w:bookmarkStart w:name="_bookmark23" w:id="41"/>
      <w:bookmarkEnd w:id="41"/>
      <w:r>
        <w:rPr>
          <w:sz w:val="24"/>
        </w:rPr>
        <w:t>G</w:t>
      </w:r>
      <w:r>
        <w:rPr>
          <w:sz w:val="24"/>
        </w:rPr>
        <w:t>eneral Care Delivery</w:t>
      </w:r>
      <w:r>
        <w:rPr>
          <w:spacing w:val="-11"/>
          <w:sz w:val="24"/>
        </w:rPr>
        <w:t> </w:t>
      </w:r>
      <w:r>
        <w:rPr>
          <w:sz w:val="24"/>
        </w:rPr>
        <w:t>Requirements</w:t>
      </w:r>
    </w:p>
    <w:p>
      <w:pPr>
        <w:pStyle w:val="BodyText"/>
        <w:spacing w:before="10"/>
        <w:rPr>
          <w:sz w:val="20"/>
        </w:rPr>
      </w:pPr>
    </w:p>
    <w:p>
      <w:pPr>
        <w:pStyle w:val="BodyText"/>
        <w:ind w:left="832" w:right="30"/>
      </w:pPr>
      <w:r>
        <w:rPr/>
        <w:t>Each of the Contractor’s Approved ACO Agreements with a Contracting MCO shall delineate responsibilities and define areas of collaboration between the Contractor and the Contracting MCO, including obligating the Contractor as appropriate, to ensure that all Attributed Members receive care that is timely, accessible, and Culturally and Linguistically Competent, as set forth in this Section.</w:t>
      </w:r>
    </w:p>
    <w:p>
      <w:pPr>
        <w:pStyle w:val="BodyText"/>
        <w:spacing w:before="10"/>
        <w:rPr>
          <w:sz w:val="20"/>
        </w:rPr>
      </w:pPr>
    </w:p>
    <w:p>
      <w:pPr>
        <w:pStyle w:val="ListParagraph"/>
        <w:numPr>
          <w:ilvl w:val="1"/>
          <w:numId w:val="23"/>
        </w:numPr>
        <w:tabs>
          <w:tab w:pos="1193" w:val="left" w:leader="none"/>
        </w:tabs>
        <w:spacing w:line="240" w:lineRule="auto" w:before="0" w:after="0"/>
        <w:ind w:left="1192" w:right="397" w:hanging="360"/>
        <w:jc w:val="left"/>
        <w:rPr>
          <w:sz w:val="24"/>
        </w:rPr>
      </w:pPr>
      <w:r>
        <w:rPr>
          <w:sz w:val="24"/>
        </w:rPr>
        <w:t>The Approved ACO Agreement shall obligate the Contractor to ensure that all</w:t>
      </w:r>
      <w:r>
        <w:rPr>
          <w:spacing w:val="-13"/>
          <w:sz w:val="24"/>
        </w:rPr>
        <w:t> </w:t>
      </w:r>
      <w:r>
        <w:rPr>
          <w:sz w:val="24"/>
        </w:rPr>
        <w:t>Attributed Members may</w:t>
      </w:r>
      <w:r>
        <w:rPr>
          <w:spacing w:val="-7"/>
          <w:sz w:val="24"/>
        </w:rPr>
        <w:t> </w:t>
      </w:r>
      <w:r>
        <w:rPr>
          <w:sz w:val="24"/>
        </w:rPr>
        <w:t>access:</w:t>
      </w:r>
    </w:p>
    <w:p>
      <w:pPr>
        <w:pStyle w:val="BodyText"/>
        <w:spacing w:before="9"/>
        <w:rPr>
          <w:sz w:val="20"/>
        </w:rPr>
      </w:pPr>
    </w:p>
    <w:p>
      <w:pPr>
        <w:pStyle w:val="ListParagraph"/>
        <w:numPr>
          <w:ilvl w:val="2"/>
          <w:numId w:val="23"/>
        </w:numPr>
        <w:tabs>
          <w:tab w:pos="1553" w:val="left" w:leader="none"/>
        </w:tabs>
        <w:spacing w:line="240" w:lineRule="auto" w:before="0" w:after="0"/>
        <w:ind w:left="1552" w:right="182" w:hanging="360"/>
        <w:jc w:val="left"/>
        <w:rPr>
          <w:sz w:val="24"/>
        </w:rPr>
      </w:pPr>
      <w:r>
        <w:rPr>
          <w:sz w:val="24"/>
        </w:rPr>
        <w:t>As further specified by EOHHS, Primary Care or Urgent Care during extended hours</w:t>
      </w:r>
      <w:r>
        <w:rPr>
          <w:spacing w:val="-15"/>
          <w:sz w:val="24"/>
        </w:rPr>
        <w:t> </w:t>
      </w:r>
      <w:r>
        <w:rPr>
          <w:sz w:val="24"/>
        </w:rPr>
        <w:t>to reduce avoidable inpatient admissions and emergency department</w:t>
      </w:r>
      <w:r>
        <w:rPr>
          <w:spacing w:val="-10"/>
          <w:sz w:val="24"/>
        </w:rPr>
        <w:t> </w:t>
      </w:r>
      <w:r>
        <w:rPr>
          <w:sz w:val="24"/>
        </w:rPr>
        <w:t>visits;</w:t>
      </w:r>
    </w:p>
    <w:p>
      <w:pPr>
        <w:pStyle w:val="BodyText"/>
        <w:spacing w:before="9"/>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Medical and diagnostic equipment that is accessible to the Attributed</w:t>
      </w:r>
      <w:r>
        <w:rPr>
          <w:spacing w:val="-13"/>
          <w:sz w:val="24"/>
        </w:rPr>
        <w:t> </w:t>
      </w:r>
      <w:r>
        <w:rPr>
          <w:sz w:val="24"/>
        </w:rPr>
        <w:t>Member;</w:t>
      </w:r>
    </w:p>
    <w:p>
      <w:pPr>
        <w:pStyle w:val="BodyText"/>
        <w:spacing w:before="9"/>
        <w:rPr>
          <w:sz w:val="20"/>
        </w:rPr>
      </w:pPr>
    </w:p>
    <w:p>
      <w:pPr>
        <w:pStyle w:val="ListParagraph"/>
        <w:numPr>
          <w:ilvl w:val="2"/>
          <w:numId w:val="23"/>
        </w:numPr>
        <w:tabs>
          <w:tab w:pos="1553" w:val="left" w:leader="none"/>
        </w:tabs>
        <w:spacing w:line="240" w:lineRule="auto" w:before="0" w:after="0"/>
        <w:ind w:left="1552" w:right="116" w:hanging="360"/>
        <w:jc w:val="left"/>
        <w:rPr>
          <w:sz w:val="24"/>
        </w:rPr>
      </w:pPr>
      <w:r>
        <w:rPr>
          <w:sz w:val="24"/>
        </w:rPr>
        <w:t>Care that is Culturally and Linguistically Competent. The Contractor shall regularly evaluate the population of Attributed Members to identify language needs, including needs experienced by Attributed Members who are deaf or hard of hearing, and needs related to health literacy, and to identify needs related to cultural appropriateness of care (including through the Care Needs Screening as described in </w:t>
      </w:r>
      <w:r>
        <w:rPr>
          <w:b/>
          <w:sz w:val="24"/>
        </w:rPr>
        <w:t>Section 2.5.B</w:t>
      </w:r>
      <w:r>
        <w:rPr>
          <w:sz w:val="24"/>
        </w:rPr>
        <w:t>. The Contractor shall identify opportunities to improve the availability of fluent staff</w:t>
      </w:r>
      <w:r>
        <w:rPr>
          <w:spacing w:val="-14"/>
          <w:sz w:val="24"/>
        </w:rPr>
        <w:t> </w:t>
      </w:r>
      <w:r>
        <w:rPr>
          <w:sz w:val="24"/>
        </w:rPr>
        <w:t>or</w:t>
      </w:r>
    </w:p>
    <w:p>
      <w:pPr>
        <w:pStyle w:val="BodyText"/>
        <w:ind w:left="1552"/>
      </w:pPr>
      <w:r>
        <w:rPr/>
        <w:t>skilled translation services in Attributed Members’ preferred languages and</w:t>
      </w:r>
    </w:p>
    <w:p>
      <w:pPr>
        <w:pStyle w:val="BodyText"/>
        <w:ind w:left="1552"/>
      </w:pPr>
      <w:r>
        <w:rPr/>
        <w:t>opportunities to improve the cultural appropriateness of Attributed Members’ care;</w:t>
      </w:r>
    </w:p>
    <w:p>
      <w:pPr>
        <w:pStyle w:val="BodyText"/>
        <w:spacing w:before="9"/>
        <w:rPr>
          <w:sz w:val="20"/>
        </w:rPr>
      </w:pPr>
    </w:p>
    <w:p>
      <w:pPr>
        <w:pStyle w:val="ListParagraph"/>
        <w:numPr>
          <w:ilvl w:val="2"/>
          <w:numId w:val="23"/>
        </w:numPr>
        <w:tabs>
          <w:tab w:pos="1553" w:val="left" w:leader="none"/>
        </w:tabs>
        <w:spacing w:line="240" w:lineRule="auto" w:before="0" w:after="0"/>
        <w:ind w:left="1552" w:right="152" w:hanging="360"/>
        <w:jc w:val="left"/>
        <w:rPr>
          <w:sz w:val="24"/>
        </w:rPr>
      </w:pPr>
      <w:r>
        <w:rPr>
          <w:sz w:val="24"/>
        </w:rPr>
        <w:t>All Medically Necessary services, including Behavioral Health Services, other</w:t>
      </w:r>
      <w:r>
        <w:rPr>
          <w:spacing w:val="-17"/>
          <w:sz w:val="24"/>
        </w:rPr>
        <w:t> </w:t>
      </w:r>
      <w:r>
        <w:rPr>
          <w:sz w:val="24"/>
        </w:rPr>
        <w:t>specialty services, and any other services delivered to the Attributed Member by entities other than the Contractor, in a timely, coordinated, and person-centered manner and in accordance with the Attributed Member’s wishes, as necessary and appropriate;</w:t>
      </w:r>
      <w:r>
        <w:rPr>
          <w:spacing w:val="-25"/>
          <w:sz w:val="24"/>
        </w:rPr>
        <w:t> </w:t>
      </w:r>
      <w:r>
        <w:rPr>
          <w:sz w:val="24"/>
        </w:rPr>
        <w:t>and</w:t>
      </w:r>
    </w:p>
    <w:p>
      <w:pPr>
        <w:pStyle w:val="BodyText"/>
        <w:spacing w:before="9"/>
        <w:rPr>
          <w:sz w:val="20"/>
        </w:rPr>
      </w:pPr>
    </w:p>
    <w:p>
      <w:pPr>
        <w:pStyle w:val="ListParagraph"/>
        <w:numPr>
          <w:ilvl w:val="1"/>
          <w:numId w:val="23"/>
        </w:numPr>
        <w:tabs>
          <w:tab w:pos="1193" w:val="left" w:leader="none"/>
        </w:tabs>
        <w:spacing w:line="240" w:lineRule="auto" w:before="0" w:after="0"/>
        <w:ind w:left="1192" w:right="431" w:hanging="360"/>
        <w:jc w:val="left"/>
        <w:rPr>
          <w:sz w:val="24"/>
        </w:rPr>
      </w:pPr>
      <w:r>
        <w:rPr>
          <w:sz w:val="24"/>
        </w:rPr>
        <w:t>The Approved ACO Agreement shall delineate responsibilities and define areas of collaboration between the Contractor and the Contracting MCO, including obligating</w:t>
      </w:r>
      <w:r>
        <w:rPr>
          <w:spacing w:val="-18"/>
          <w:sz w:val="24"/>
        </w:rPr>
        <w:t> </w:t>
      </w:r>
      <w:r>
        <w:rPr>
          <w:sz w:val="24"/>
        </w:rPr>
        <w:t>the Contractor as appropriate,</w:t>
      </w:r>
      <w:r>
        <w:rPr>
          <w:spacing w:val="-6"/>
          <w:sz w:val="24"/>
        </w:rPr>
        <w:t> </w:t>
      </w:r>
      <w:r>
        <w:rPr>
          <w:sz w:val="24"/>
        </w:rPr>
        <w:t>to:</w:t>
      </w:r>
    </w:p>
    <w:p>
      <w:pPr>
        <w:pStyle w:val="BodyText"/>
        <w:spacing w:before="10"/>
        <w:rPr>
          <w:sz w:val="20"/>
        </w:rPr>
      </w:pPr>
    </w:p>
    <w:p>
      <w:pPr>
        <w:pStyle w:val="ListParagraph"/>
        <w:numPr>
          <w:ilvl w:val="2"/>
          <w:numId w:val="23"/>
        </w:numPr>
        <w:tabs>
          <w:tab w:pos="1553" w:val="left" w:leader="none"/>
        </w:tabs>
        <w:spacing w:line="240" w:lineRule="auto" w:before="0" w:after="0"/>
        <w:ind w:left="1552" w:right="278" w:hanging="360"/>
        <w:jc w:val="left"/>
        <w:rPr>
          <w:sz w:val="24"/>
        </w:rPr>
      </w:pPr>
      <w:r>
        <w:rPr>
          <w:sz w:val="24"/>
        </w:rPr>
        <w:t>Ensure each Attributed Member, including but not limited to Attributed Members</w:t>
      </w:r>
      <w:r>
        <w:rPr>
          <w:spacing w:val="-14"/>
          <w:sz w:val="24"/>
        </w:rPr>
        <w:t> </w:t>
      </w:r>
      <w:r>
        <w:rPr>
          <w:sz w:val="24"/>
        </w:rPr>
        <w:t>with Special Health Care Needs, has access to providers with expertise in treating the full range of medical conditions of the Attributed</w:t>
      </w:r>
      <w:r>
        <w:rPr>
          <w:spacing w:val="-7"/>
          <w:sz w:val="24"/>
        </w:rPr>
        <w:t> </w:t>
      </w:r>
      <w:r>
        <w:rPr>
          <w:sz w:val="24"/>
        </w:rPr>
        <w:t>Member;</w:t>
      </w:r>
    </w:p>
    <w:p>
      <w:pPr>
        <w:pStyle w:val="BodyText"/>
        <w:spacing w:before="9"/>
        <w:rPr>
          <w:sz w:val="20"/>
        </w:rPr>
      </w:pPr>
    </w:p>
    <w:p>
      <w:pPr>
        <w:pStyle w:val="ListParagraph"/>
        <w:numPr>
          <w:ilvl w:val="2"/>
          <w:numId w:val="23"/>
        </w:numPr>
        <w:tabs>
          <w:tab w:pos="1553" w:val="left" w:leader="none"/>
        </w:tabs>
        <w:spacing w:line="240" w:lineRule="auto" w:before="1" w:after="0"/>
        <w:ind w:left="1552" w:right="120" w:hanging="360"/>
        <w:jc w:val="left"/>
        <w:rPr>
          <w:sz w:val="24"/>
        </w:rPr>
      </w:pPr>
      <w:r>
        <w:rPr>
          <w:sz w:val="24"/>
        </w:rPr>
        <w:t>Perform coordination to assist Attributed Members with accessing transportation to medical appointments, where Medically Necessary, for the Attributed Member to</w:t>
      </w:r>
      <w:r>
        <w:rPr>
          <w:spacing w:val="-16"/>
          <w:sz w:val="24"/>
        </w:rPr>
        <w:t> </w:t>
      </w:r>
      <w:r>
        <w:rPr>
          <w:sz w:val="24"/>
        </w:rPr>
        <w:t>access medical</w:t>
      </w:r>
      <w:r>
        <w:rPr>
          <w:spacing w:val="-4"/>
          <w:sz w:val="24"/>
        </w:rPr>
        <w:t> </w:t>
      </w:r>
      <w:r>
        <w:rPr>
          <w:sz w:val="24"/>
        </w:rPr>
        <w:t>care;</w:t>
      </w:r>
    </w:p>
    <w:p>
      <w:pPr>
        <w:spacing w:after="0" w:line="240" w:lineRule="auto"/>
        <w:jc w:val="left"/>
        <w:rPr>
          <w:sz w:val="24"/>
        </w:rPr>
        <w:sectPr>
          <w:footerReference w:type="default" r:id="rId12"/>
          <w:pgSz w:w="12240" w:h="15840"/>
          <w:pgMar w:footer="688" w:header="0" w:top="1080" w:bottom="880" w:left="1040" w:right="1040"/>
          <w:pgNumType w:start="30"/>
        </w:sectPr>
      </w:pPr>
    </w:p>
    <w:p>
      <w:pPr>
        <w:pStyle w:val="ListParagraph"/>
        <w:numPr>
          <w:ilvl w:val="2"/>
          <w:numId w:val="23"/>
        </w:numPr>
        <w:tabs>
          <w:tab w:pos="1553" w:val="left" w:leader="none"/>
        </w:tabs>
        <w:spacing w:line="240" w:lineRule="auto" w:before="64" w:after="0"/>
        <w:ind w:left="1552" w:right="245" w:hanging="360"/>
        <w:jc w:val="left"/>
        <w:rPr>
          <w:sz w:val="24"/>
        </w:rPr>
      </w:pPr>
      <w:r>
        <w:rPr>
          <w:sz w:val="24"/>
        </w:rPr>
        <w:t>Ensure provision of Early Periodic Screening, Diagnosis, and Treatment (EPSDT)</w:t>
      </w:r>
      <w:r>
        <w:rPr>
          <w:spacing w:val="-17"/>
          <w:sz w:val="24"/>
        </w:rPr>
        <w:t> </w:t>
      </w:r>
      <w:r>
        <w:rPr>
          <w:sz w:val="24"/>
        </w:rPr>
        <w:t>and Preventive Pediatric Health Care Screening and Diagnosis (PPHSD) services to all Attributed Members under the age of</w:t>
      </w:r>
      <w:r>
        <w:rPr>
          <w:spacing w:val="-7"/>
          <w:sz w:val="24"/>
        </w:rPr>
        <w:t> </w:t>
      </w:r>
      <w:r>
        <w:rPr>
          <w:sz w:val="24"/>
        </w:rPr>
        <w:t>21;</w:t>
      </w:r>
    </w:p>
    <w:p>
      <w:pPr>
        <w:pStyle w:val="BodyText"/>
        <w:spacing w:before="10"/>
        <w:rPr>
          <w:sz w:val="20"/>
        </w:rPr>
      </w:pPr>
    </w:p>
    <w:p>
      <w:pPr>
        <w:pStyle w:val="ListParagraph"/>
        <w:numPr>
          <w:ilvl w:val="2"/>
          <w:numId w:val="23"/>
        </w:numPr>
        <w:tabs>
          <w:tab w:pos="1553" w:val="left" w:leader="none"/>
        </w:tabs>
        <w:spacing w:line="240" w:lineRule="auto" w:before="0" w:after="0"/>
        <w:ind w:left="1552" w:right="125" w:hanging="360"/>
        <w:jc w:val="left"/>
        <w:rPr>
          <w:sz w:val="24"/>
        </w:rPr>
      </w:pPr>
      <w:r>
        <w:rPr>
          <w:sz w:val="24"/>
        </w:rPr>
        <w:t>Ensure the use of the CANS Tool by appropriately qualified Primary Care and Behavioral Health providers for all Attributed Members under the age of 21, as further directed by EOHHS, and otherwise ensure that Attributed Members under the age of</w:t>
      </w:r>
      <w:r>
        <w:rPr>
          <w:spacing w:val="-14"/>
          <w:sz w:val="24"/>
        </w:rPr>
        <w:t> </w:t>
      </w:r>
      <w:r>
        <w:rPr>
          <w:sz w:val="24"/>
        </w:rPr>
        <w:t>21 have access to appropriate</w:t>
      </w:r>
      <w:r>
        <w:rPr>
          <w:spacing w:val="-7"/>
          <w:sz w:val="24"/>
        </w:rPr>
        <w:t> </w:t>
      </w:r>
      <w:r>
        <w:rPr>
          <w:sz w:val="24"/>
        </w:rPr>
        <w:t>care;</w:t>
      </w:r>
    </w:p>
    <w:p>
      <w:pPr>
        <w:pStyle w:val="BodyText"/>
        <w:spacing w:before="9"/>
        <w:rPr>
          <w:sz w:val="20"/>
        </w:rPr>
      </w:pPr>
    </w:p>
    <w:p>
      <w:pPr>
        <w:pStyle w:val="ListParagraph"/>
        <w:numPr>
          <w:ilvl w:val="2"/>
          <w:numId w:val="23"/>
        </w:numPr>
        <w:tabs>
          <w:tab w:pos="1553" w:val="left" w:leader="none"/>
        </w:tabs>
        <w:spacing w:line="240" w:lineRule="auto" w:before="1" w:after="0"/>
        <w:ind w:left="1552" w:right="124" w:hanging="360"/>
        <w:jc w:val="left"/>
        <w:rPr>
          <w:sz w:val="24"/>
        </w:rPr>
      </w:pPr>
      <w:r>
        <w:rPr>
          <w:sz w:val="24"/>
        </w:rPr>
        <w:t>Ensure that all Attributed Members under the age of 21 have access to Medically Necessary services under the Children’s Behavioral Health Initiative, including</w:t>
      </w:r>
      <w:r>
        <w:rPr>
          <w:spacing w:val="-23"/>
          <w:sz w:val="24"/>
        </w:rPr>
        <w:t> </w:t>
      </w:r>
      <w:r>
        <w:rPr>
          <w:sz w:val="24"/>
        </w:rPr>
        <w:t>through partnering with Community Service Agencies, as identified by EOHHS. Such services shall include but not be limited</w:t>
      </w:r>
      <w:r>
        <w:rPr>
          <w:spacing w:val="-2"/>
          <w:sz w:val="24"/>
        </w:rPr>
        <w:t> </w:t>
      </w:r>
      <w:r>
        <w:rPr>
          <w:sz w:val="24"/>
        </w:rPr>
        <w:t>to:</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Intensive Care</w:t>
      </w:r>
      <w:r>
        <w:rPr>
          <w:spacing w:val="-7"/>
          <w:sz w:val="24"/>
        </w:rPr>
        <w:t> </w:t>
      </w:r>
      <w:r>
        <w:rPr>
          <w:sz w:val="24"/>
        </w:rPr>
        <w:t>Coordination;</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Family Support and Training</w:t>
      </w:r>
      <w:r>
        <w:rPr>
          <w:spacing w:val="-11"/>
          <w:sz w:val="24"/>
        </w:rPr>
        <w:t> </w:t>
      </w:r>
      <w:r>
        <w:rPr>
          <w:sz w:val="24"/>
        </w:rPr>
        <w:t>Services;</w:t>
      </w:r>
    </w:p>
    <w:p>
      <w:pPr>
        <w:pStyle w:val="BodyText"/>
        <w:spacing w:before="9"/>
        <w:rPr>
          <w:sz w:val="20"/>
        </w:rPr>
      </w:pPr>
    </w:p>
    <w:p>
      <w:pPr>
        <w:pStyle w:val="ListParagraph"/>
        <w:numPr>
          <w:ilvl w:val="3"/>
          <w:numId w:val="23"/>
        </w:numPr>
        <w:tabs>
          <w:tab w:pos="1913" w:val="left" w:leader="none"/>
        </w:tabs>
        <w:spacing w:line="240" w:lineRule="auto" w:before="0" w:after="0"/>
        <w:ind w:left="1912" w:right="771" w:hanging="360"/>
        <w:jc w:val="left"/>
        <w:rPr>
          <w:sz w:val="24"/>
        </w:rPr>
      </w:pPr>
      <w:r>
        <w:rPr>
          <w:sz w:val="24"/>
        </w:rPr>
        <w:t>In-Home Behavioral Services (including Behavior Management Therapy</w:t>
      </w:r>
      <w:r>
        <w:rPr>
          <w:spacing w:val="-14"/>
          <w:sz w:val="24"/>
        </w:rPr>
        <w:t> </w:t>
      </w:r>
      <w:r>
        <w:rPr>
          <w:sz w:val="24"/>
        </w:rPr>
        <w:t>and Behavior Management</w:t>
      </w:r>
      <w:r>
        <w:rPr>
          <w:spacing w:val="-6"/>
          <w:sz w:val="24"/>
        </w:rPr>
        <w:t> </w:t>
      </w:r>
      <w:r>
        <w:rPr>
          <w:sz w:val="24"/>
        </w:rPr>
        <w:t>Monitoring);</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Therapeutic Mentoring</w:t>
      </w:r>
      <w:r>
        <w:rPr>
          <w:spacing w:val="-11"/>
          <w:sz w:val="24"/>
        </w:rPr>
        <w:t> </w:t>
      </w:r>
      <w:r>
        <w:rPr>
          <w:sz w:val="24"/>
        </w:rPr>
        <w:t>Services;</w:t>
      </w:r>
    </w:p>
    <w:p>
      <w:pPr>
        <w:pStyle w:val="BodyText"/>
        <w:spacing w:before="9"/>
        <w:rPr>
          <w:sz w:val="20"/>
        </w:rPr>
      </w:pPr>
    </w:p>
    <w:p>
      <w:pPr>
        <w:pStyle w:val="ListParagraph"/>
        <w:numPr>
          <w:ilvl w:val="3"/>
          <w:numId w:val="23"/>
        </w:numPr>
        <w:tabs>
          <w:tab w:pos="1913" w:val="left" w:leader="none"/>
        </w:tabs>
        <w:spacing w:line="240" w:lineRule="auto" w:before="0" w:after="0"/>
        <w:ind w:left="1912" w:right="873" w:hanging="360"/>
        <w:jc w:val="left"/>
        <w:rPr>
          <w:sz w:val="24"/>
        </w:rPr>
      </w:pPr>
      <w:r>
        <w:rPr>
          <w:sz w:val="24"/>
        </w:rPr>
        <w:t>In-Home Therapy Services (including Therapeutic Clinical Intervention and Ongoing Therapeutic Training and Support);</w:t>
      </w:r>
      <w:r>
        <w:rPr>
          <w:spacing w:val="-13"/>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Youth Mobile Crisis Intervention Services</w:t>
      </w:r>
      <w:r>
        <w:rPr>
          <w:spacing w:val="-12"/>
          <w:sz w:val="24"/>
        </w:rPr>
        <w:t> </w:t>
      </w:r>
      <w:r>
        <w:rPr>
          <w:sz w:val="24"/>
        </w:rPr>
        <w:t>(MCI);</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1" w:after="0"/>
        <w:ind w:left="1552" w:right="163" w:hanging="360"/>
        <w:jc w:val="left"/>
        <w:rPr>
          <w:sz w:val="24"/>
        </w:rPr>
      </w:pPr>
      <w:r>
        <w:rPr>
          <w:sz w:val="24"/>
        </w:rPr>
        <w:t>The Contractor shall ensure that criminal justice involved Attributed Members have access to medically necessary services, including Behavioral Health Services, and</w:t>
      </w:r>
      <w:r>
        <w:rPr>
          <w:spacing w:val="-14"/>
          <w:sz w:val="24"/>
        </w:rPr>
        <w:t> </w:t>
      </w:r>
      <w:r>
        <w:rPr>
          <w:sz w:val="24"/>
        </w:rPr>
        <w:t>Care Management and care coordination as appropriate, as otherwise provided in this Contract;</w:t>
      </w:r>
    </w:p>
    <w:p>
      <w:pPr>
        <w:pStyle w:val="BodyText"/>
        <w:spacing w:before="10"/>
        <w:rPr>
          <w:sz w:val="20"/>
        </w:rPr>
      </w:pPr>
    </w:p>
    <w:p>
      <w:pPr>
        <w:pStyle w:val="ListParagraph"/>
        <w:numPr>
          <w:ilvl w:val="2"/>
          <w:numId w:val="23"/>
        </w:numPr>
        <w:tabs>
          <w:tab w:pos="1553" w:val="left" w:leader="none"/>
        </w:tabs>
        <w:spacing w:line="240" w:lineRule="auto" w:before="0" w:after="0"/>
        <w:ind w:left="1552" w:right="204" w:hanging="360"/>
        <w:jc w:val="left"/>
        <w:rPr>
          <w:sz w:val="24"/>
        </w:rPr>
      </w:pPr>
      <w:r>
        <w:rPr>
          <w:sz w:val="24"/>
        </w:rPr>
        <w:t>Ensure that all Attributed Members have access to emergency Behavioral Health Services, including immediate and unrestricted access to Emergency Services</w:t>
      </w:r>
      <w:r>
        <w:rPr>
          <w:spacing w:val="-16"/>
          <w:sz w:val="24"/>
        </w:rPr>
        <w:t> </w:t>
      </w:r>
      <w:r>
        <w:rPr>
          <w:sz w:val="24"/>
        </w:rPr>
        <w:t>Program and Mobile Crisis Intervention services at hospital emergency departments and in the community, 24 hours a day, seven days a</w:t>
      </w:r>
      <w:r>
        <w:rPr>
          <w:spacing w:val="-10"/>
          <w:sz w:val="24"/>
        </w:rPr>
        <w:t> </w:t>
      </w:r>
      <w:r>
        <w:rPr>
          <w:sz w:val="24"/>
        </w:rPr>
        <w:t>week;</w:t>
      </w:r>
    </w:p>
    <w:p>
      <w:pPr>
        <w:pStyle w:val="BodyText"/>
        <w:spacing w:before="9"/>
        <w:rPr>
          <w:sz w:val="20"/>
        </w:rPr>
      </w:pPr>
    </w:p>
    <w:p>
      <w:pPr>
        <w:pStyle w:val="ListParagraph"/>
        <w:numPr>
          <w:ilvl w:val="2"/>
          <w:numId w:val="23"/>
        </w:numPr>
        <w:tabs>
          <w:tab w:pos="1553" w:val="left" w:leader="none"/>
        </w:tabs>
        <w:spacing w:line="240" w:lineRule="auto" w:before="1" w:after="0"/>
        <w:ind w:left="1552" w:right="102" w:hanging="360"/>
        <w:jc w:val="left"/>
        <w:rPr>
          <w:sz w:val="24"/>
        </w:rPr>
      </w:pPr>
      <w:r>
        <w:rPr>
          <w:sz w:val="24"/>
        </w:rPr>
        <w:t>Follow up with an Attributed Member within 24 hours of when the Attributed</w:t>
      </w:r>
      <w:r>
        <w:rPr>
          <w:spacing w:val="-12"/>
          <w:sz w:val="24"/>
        </w:rPr>
        <w:t> </w:t>
      </w:r>
      <w:r>
        <w:rPr>
          <w:sz w:val="24"/>
        </w:rPr>
        <w:t>Members accesses emergency Behavioral Health Services, including ESP and MCI</w:t>
      </w:r>
      <w:r>
        <w:rPr>
          <w:spacing w:val="-20"/>
          <w:sz w:val="24"/>
        </w:rPr>
        <w:t> </w:t>
      </w:r>
      <w:r>
        <w:rPr>
          <w:sz w:val="24"/>
        </w:rPr>
        <w:t>services;</w:t>
      </w:r>
    </w:p>
    <w:p>
      <w:pPr>
        <w:pStyle w:val="BodyText"/>
        <w:spacing w:before="10"/>
        <w:rPr>
          <w:sz w:val="20"/>
        </w:rPr>
      </w:pPr>
    </w:p>
    <w:p>
      <w:pPr>
        <w:pStyle w:val="ListParagraph"/>
        <w:numPr>
          <w:ilvl w:val="2"/>
          <w:numId w:val="23"/>
        </w:numPr>
        <w:tabs>
          <w:tab w:pos="1552" w:val="left" w:leader="none"/>
          <w:tab w:pos="1553" w:val="left" w:leader="none"/>
        </w:tabs>
        <w:spacing w:line="240" w:lineRule="auto" w:before="0" w:after="0"/>
        <w:ind w:left="1552" w:right="843" w:hanging="360"/>
        <w:jc w:val="left"/>
        <w:rPr>
          <w:sz w:val="24"/>
        </w:rPr>
      </w:pPr>
      <w:r>
        <w:rPr>
          <w:sz w:val="24"/>
        </w:rPr>
        <w:t>Develop, implement, and maintain Wellness Initiatives as follows and as</w:t>
      </w:r>
      <w:r>
        <w:rPr>
          <w:spacing w:val="-14"/>
          <w:sz w:val="24"/>
        </w:rPr>
        <w:t> </w:t>
      </w:r>
      <w:r>
        <w:rPr>
          <w:sz w:val="24"/>
        </w:rPr>
        <w:t>further directed by</w:t>
      </w:r>
      <w:r>
        <w:rPr>
          <w:spacing w:val="-5"/>
          <w:sz w:val="24"/>
        </w:rPr>
        <w:t> </w:t>
      </w:r>
      <w:r>
        <w:rPr>
          <w:sz w:val="24"/>
        </w:rPr>
        <w:t>EOHHS:</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Such Wellness Initiatives may include, but are not limited to, programs such</w:t>
      </w:r>
      <w:r>
        <w:rPr>
          <w:spacing w:val="-16"/>
          <w:sz w:val="24"/>
        </w:rPr>
        <w:t> </w:t>
      </w:r>
      <w:r>
        <w:rPr>
          <w:sz w:val="24"/>
        </w:rPr>
        <w:t>as:</w:t>
      </w:r>
    </w:p>
    <w:p>
      <w:pPr>
        <w:pStyle w:val="BodyText"/>
        <w:spacing w:before="9"/>
        <w:rPr>
          <w:sz w:val="20"/>
        </w:rPr>
      </w:pPr>
    </w:p>
    <w:p>
      <w:pPr>
        <w:pStyle w:val="ListParagraph"/>
        <w:numPr>
          <w:ilvl w:val="4"/>
          <w:numId w:val="23"/>
        </w:numPr>
        <w:tabs>
          <w:tab w:pos="2273" w:val="left" w:leader="none"/>
        </w:tabs>
        <w:spacing w:line="240" w:lineRule="auto" w:before="0" w:after="0"/>
        <w:ind w:left="2272" w:right="250" w:hanging="360"/>
        <w:jc w:val="left"/>
        <w:rPr>
          <w:sz w:val="24"/>
        </w:rPr>
      </w:pPr>
      <w:r>
        <w:rPr>
          <w:sz w:val="24"/>
        </w:rPr>
        <w:t>General health education classes, including how to access appropriate levels</w:t>
      </w:r>
      <w:r>
        <w:rPr>
          <w:spacing w:val="-11"/>
          <w:sz w:val="24"/>
        </w:rPr>
        <w:t> </w:t>
      </w:r>
      <w:r>
        <w:rPr>
          <w:sz w:val="24"/>
        </w:rPr>
        <w:t>of health</w:t>
      </w:r>
      <w:r>
        <w:rPr>
          <w:spacing w:val="-4"/>
          <w:sz w:val="24"/>
        </w:rPr>
        <w:t> </w:t>
      </w:r>
      <w:r>
        <w:rPr>
          <w:sz w:val="24"/>
        </w:rPr>
        <w:t>care;</w:t>
      </w:r>
    </w:p>
    <w:p>
      <w:pPr>
        <w:pStyle w:val="BodyText"/>
        <w:spacing w:before="9"/>
        <w:rPr>
          <w:sz w:val="20"/>
        </w:rPr>
      </w:pPr>
    </w:p>
    <w:p>
      <w:pPr>
        <w:pStyle w:val="ListParagraph"/>
        <w:numPr>
          <w:ilvl w:val="4"/>
          <w:numId w:val="23"/>
        </w:numPr>
        <w:tabs>
          <w:tab w:pos="2273" w:val="left" w:leader="none"/>
        </w:tabs>
        <w:spacing w:line="240" w:lineRule="auto" w:before="0" w:after="0"/>
        <w:ind w:left="2272" w:right="918" w:hanging="360"/>
        <w:jc w:val="left"/>
        <w:rPr>
          <w:sz w:val="24"/>
        </w:rPr>
      </w:pPr>
      <w:r>
        <w:rPr>
          <w:sz w:val="24"/>
        </w:rPr>
        <w:t>Tobacco cessation programs, with targeted outreach for adolescents</w:t>
      </w:r>
      <w:r>
        <w:rPr>
          <w:spacing w:val="-13"/>
          <w:sz w:val="24"/>
        </w:rPr>
        <w:t> </w:t>
      </w:r>
      <w:r>
        <w:rPr>
          <w:sz w:val="24"/>
        </w:rPr>
        <w:t>and pregnant</w:t>
      </w:r>
      <w:r>
        <w:rPr>
          <w:spacing w:val="-4"/>
          <w:sz w:val="24"/>
        </w:rPr>
        <w:t> </w:t>
      </w:r>
      <w:r>
        <w:rPr>
          <w:sz w:val="24"/>
        </w:rPr>
        <w:t>women;</w:t>
      </w:r>
    </w:p>
    <w:p>
      <w:pPr>
        <w:spacing w:after="0" w:line="240" w:lineRule="auto"/>
        <w:jc w:val="left"/>
        <w:rPr>
          <w:sz w:val="24"/>
        </w:rPr>
        <w:sectPr>
          <w:pgSz w:w="12240" w:h="15840"/>
          <w:pgMar w:header="0" w:footer="688" w:top="1080" w:bottom="880" w:left="1040" w:right="1100"/>
        </w:sectPr>
      </w:pPr>
    </w:p>
    <w:p>
      <w:pPr>
        <w:pStyle w:val="ListParagraph"/>
        <w:numPr>
          <w:ilvl w:val="4"/>
          <w:numId w:val="23"/>
        </w:numPr>
        <w:tabs>
          <w:tab w:pos="2273" w:val="left" w:leader="none"/>
        </w:tabs>
        <w:spacing w:line="240" w:lineRule="auto" w:before="64" w:after="0"/>
        <w:ind w:left="2272" w:right="0" w:hanging="360"/>
        <w:jc w:val="left"/>
        <w:rPr>
          <w:sz w:val="24"/>
        </w:rPr>
      </w:pPr>
      <w:r>
        <w:rPr>
          <w:sz w:val="24"/>
        </w:rPr>
        <w:t>Childbirth education</w:t>
      </w:r>
      <w:r>
        <w:rPr>
          <w:spacing w:val="-6"/>
          <w:sz w:val="24"/>
        </w:rPr>
        <w:t> </w:t>
      </w:r>
      <w:r>
        <w:rPr>
          <w:sz w:val="24"/>
        </w:rPr>
        <w:t>classes;</w:t>
      </w:r>
    </w:p>
    <w:p>
      <w:pPr>
        <w:pStyle w:val="BodyText"/>
        <w:spacing w:before="10"/>
        <w:rPr>
          <w:sz w:val="20"/>
        </w:rPr>
      </w:pPr>
    </w:p>
    <w:p>
      <w:pPr>
        <w:pStyle w:val="ListParagraph"/>
        <w:numPr>
          <w:ilvl w:val="4"/>
          <w:numId w:val="23"/>
        </w:numPr>
        <w:tabs>
          <w:tab w:pos="2273" w:val="left" w:leader="none"/>
        </w:tabs>
        <w:spacing w:line="240" w:lineRule="auto" w:before="0" w:after="0"/>
        <w:ind w:left="2272" w:right="244" w:hanging="360"/>
        <w:jc w:val="left"/>
        <w:rPr>
          <w:sz w:val="24"/>
        </w:rPr>
      </w:pPr>
      <w:r>
        <w:rPr>
          <w:sz w:val="24"/>
        </w:rPr>
        <w:t>Nutrition counseling, with targeted outreach for pregnant women, older Attributed Members, and Attributed Members with Special Health Care</w:t>
      </w:r>
      <w:r>
        <w:rPr>
          <w:spacing w:val="-12"/>
          <w:sz w:val="24"/>
        </w:rPr>
        <w:t> </w:t>
      </w:r>
      <w:r>
        <w:rPr>
          <w:sz w:val="24"/>
        </w:rPr>
        <w:t>Needs;</w:t>
      </w:r>
    </w:p>
    <w:p>
      <w:pPr>
        <w:pStyle w:val="BodyText"/>
        <w:spacing w:before="9"/>
        <w:rPr>
          <w:sz w:val="20"/>
        </w:rPr>
      </w:pPr>
    </w:p>
    <w:p>
      <w:pPr>
        <w:pStyle w:val="ListParagraph"/>
        <w:numPr>
          <w:ilvl w:val="4"/>
          <w:numId w:val="23"/>
        </w:numPr>
        <w:tabs>
          <w:tab w:pos="2273" w:val="left" w:leader="none"/>
        </w:tabs>
        <w:spacing w:line="240" w:lineRule="auto" w:before="0" w:after="0"/>
        <w:ind w:left="2272" w:right="408" w:hanging="360"/>
        <w:jc w:val="left"/>
        <w:rPr>
          <w:sz w:val="24"/>
        </w:rPr>
      </w:pPr>
      <w:r>
        <w:rPr>
          <w:sz w:val="24"/>
        </w:rPr>
        <w:t>Education about the signs and symptoms of common diseases, conditions</w:t>
      </w:r>
      <w:r>
        <w:rPr>
          <w:spacing w:val="-13"/>
          <w:sz w:val="24"/>
        </w:rPr>
        <w:t> </w:t>
      </w:r>
      <w:r>
        <w:rPr>
          <w:sz w:val="24"/>
        </w:rPr>
        <w:t>and complications (e.g., strokes, diabetes,</w:t>
      </w:r>
      <w:r>
        <w:rPr>
          <w:spacing w:val="-11"/>
          <w:sz w:val="24"/>
        </w:rPr>
        <w:t> </w:t>
      </w:r>
      <w:r>
        <w:rPr>
          <w:sz w:val="24"/>
        </w:rPr>
        <w:t>depression);</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0" w:after="0"/>
        <w:ind w:left="2272" w:right="0" w:hanging="360"/>
        <w:jc w:val="left"/>
        <w:rPr>
          <w:sz w:val="24"/>
        </w:rPr>
      </w:pPr>
      <w:r>
        <w:rPr>
          <w:sz w:val="24"/>
        </w:rPr>
        <w:t>Early detection of mental health issues in</w:t>
      </w:r>
      <w:r>
        <w:rPr>
          <w:spacing w:val="-8"/>
          <w:sz w:val="24"/>
        </w:rPr>
        <w:t> </w:t>
      </w:r>
      <w:r>
        <w:rPr>
          <w:sz w:val="24"/>
        </w:rPr>
        <w:t>children;</w:t>
      </w:r>
    </w:p>
    <w:p>
      <w:pPr>
        <w:pStyle w:val="BodyText"/>
        <w:spacing w:before="9"/>
        <w:rPr>
          <w:sz w:val="20"/>
        </w:rPr>
      </w:pPr>
    </w:p>
    <w:p>
      <w:pPr>
        <w:pStyle w:val="ListParagraph"/>
        <w:numPr>
          <w:ilvl w:val="4"/>
          <w:numId w:val="23"/>
        </w:numPr>
        <w:tabs>
          <w:tab w:pos="2273" w:val="left" w:leader="none"/>
        </w:tabs>
        <w:spacing w:line="240" w:lineRule="auto" w:before="0" w:after="0"/>
        <w:ind w:left="2272" w:right="864" w:hanging="360"/>
        <w:jc w:val="left"/>
        <w:rPr>
          <w:sz w:val="24"/>
        </w:rPr>
      </w:pPr>
      <w:r>
        <w:rPr>
          <w:sz w:val="24"/>
        </w:rPr>
        <w:t>Early intervention and risk reduction strategies to avoid complications</w:t>
      </w:r>
      <w:r>
        <w:rPr>
          <w:spacing w:val="-13"/>
          <w:sz w:val="24"/>
        </w:rPr>
        <w:t> </w:t>
      </w:r>
      <w:r>
        <w:rPr>
          <w:sz w:val="24"/>
        </w:rPr>
        <w:t>of disability and chronic</w:t>
      </w:r>
      <w:r>
        <w:rPr>
          <w:spacing w:val="-6"/>
          <w:sz w:val="24"/>
        </w:rPr>
        <w:t> </w:t>
      </w:r>
      <w:r>
        <w:rPr>
          <w:sz w:val="24"/>
        </w:rPr>
        <w:t>illness;</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Chronic disease</w:t>
      </w:r>
      <w:r>
        <w:rPr>
          <w:spacing w:val="-5"/>
          <w:sz w:val="24"/>
        </w:rPr>
        <w:t> </w:t>
      </w:r>
      <w:r>
        <w:rPr>
          <w:sz w:val="24"/>
        </w:rPr>
        <w:t>self-management;</w:t>
      </w:r>
    </w:p>
    <w:p>
      <w:pPr>
        <w:pStyle w:val="BodyText"/>
        <w:spacing w:before="10"/>
        <w:rPr>
          <w:sz w:val="20"/>
        </w:rPr>
      </w:pPr>
    </w:p>
    <w:p>
      <w:pPr>
        <w:pStyle w:val="ListParagraph"/>
        <w:numPr>
          <w:ilvl w:val="4"/>
          <w:numId w:val="23"/>
        </w:numPr>
        <w:tabs>
          <w:tab w:pos="2272" w:val="left" w:leader="none"/>
          <w:tab w:pos="2273" w:val="left" w:leader="none"/>
        </w:tabs>
        <w:spacing w:line="240" w:lineRule="auto" w:before="0" w:after="0"/>
        <w:ind w:left="2272" w:right="0" w:hanging="360"/>
        <w:jc w:val="left"/>
        <w:rPr>
          <w:sz w:val="24"/>
        </w:rPr>
      </w:pPr>
      <w:r>
        <w:rPr>
          <w:sz w:val="24"/>
        </w:rPr>
        <w:t>Prevention and treatment of alcohol and substance use</w:t>
      </w:r>
      <w:r>
        <w:rPr>
          <w:spacing w:val="-11"/>
          <w:sz w:val="24"/>
        </w:rPr>
        <w:t> </w:t>
      </w:r>
      <w:r>
        <w:rPr>
          <w:sz w:val="24"/>
        </w:rPr>
        <w:t>disorders;</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1" w:after="0"/>
        <w:ind w:left="2272" w:right="0" w:hanging="360"/>
        <w:jc w:val="left"/>
        <w:rPr>
          <w:sz w:val="24"/>
        </w:rPr>
      </w:pPr>
      <w:r>
        <w:rPr>
          <w:sz w:val="24"/>
        </w:rPr>
        <w:t>Coping with losses resulting from disability or</w:t>
      </w:r>
      <w:r>
        <w:rPr>
          <w:spacing w:val="-11"/>
          <w:sz w:val="24"/>
        </w:rPr>
        <w:t> </w:t>
      </w:r>
      <w:r>
        <w:rPr>
          <w:sz w:val="24"/>
        </w:rPr>
        <w:t>aging;</w:t>
      </w:r>
    </w:p>
    <w:p>
      <w:pPr>
        <w:pStyle w:val="BodyText"/>
        <w:spacing w:before="10"/>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Self-care training, including self-examination;</w:t>
      </w:r>
      <w:r>
        <w:rPr>
          <w:spacing w:val="-8"/>
          <w:sz w:val="24"/>
        </w:rPr>
        <w:t> </w:t>
      </w:r>
      <w:r>
        <w:rPr>
          <w:sz w:val="24"/>
        </w:rPr>
        <w:t>and</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1" w:after="0"/>
        <w:ind w:left="2272" w:right="101" w:hanging="360"/>
        <w:jc w:val="left"/>
        <w:rPr>
          <w:sz w:val="24"/>
        </w:rPr>
      </w:pPr>
      <w:r>
        <w:rPr>
          <w:sz w:val="24"/>
        </w:rPr>
        <w:t>Over-the-counter medication management, including the importance of understanding how to take over-the-counter and prescribed medications and how to coordinate all such</w:t>
      </w:r>
      <w:r>
        <w:rPr>
          <w:spacing w:val="-5"/>
          <w:sz w:val="24"/>
        </w:rPr>
        <w:t> </w:t>
      </w:r>
      <w:r>
        <w:rPr>
          <w:sz w:val="24"/>
        </w:rPr>
        <w:t>medications.</w:t>
      </w:r>
    </w:p>
    <w:p>
      <w:pPr>
        <w:pStyle w:val="ListParagraph"/>
        <w:numPr>
          <w:ilvl w:val="3"/>
          <w:numId w:val="23"/>
        </w:numPr>
        <w:tabs>
          <w:tab w:pos="1913" w:val="left" w:leader="none"/>
        </w:tabs>
        <w:spacing w:line="240" w:lineRule="auto" w:before="60" w:after="0"/>
        <w:ind w:left="1912" w:right="824" w:hanging="360"/>
        <w:jc w:val="left"/>
        <w:rPr>
          <w:sz w:val="24"/>
        </w:rPr>
      </w:pPr>
      <w:r>
        <w:rPr>
          <w:sz w:val="24"/>
        </w:rPr>
        <w:t>The Contractor shall comply with all applicable state and federal statutes</w:t>
      </w:r>
      <w:r>
        <w:rPr>
          <w:spacing w:val="-14"/>
          <w:sz w:val="24"/>
        </w:rPr>
        <w:t> </w:t>
      </w:r>
      <w:r>
        <w:rPr>
          <w:sz w:val="24"/>
        </w:rPr>
        <w:t>and regulations on Wellness Initiatives;</w:t>
      </w:r>
      <w:r>
        <w:rPr>
          <w:spacing w:val="-8"/>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1" w:after="0"/>
        <w:ind w:left="1912" w:right="982" w:hanging="360"/>
        <w:jc w:val="left"/>
        <w:rPr>
          <w:sz w:val="24"/>
        </w:rPr>
      </w:pPr>
      <w:r>
        <w:rPr>
          <w:sz w:val="24"/>
        </w:rPr>
        <w:t>The Contractor shall ensure that Wellness Initiatives include Culturally</w:t>
      </w:r>
      <w:r>
        <w:rPr>
          <w:spacing w:val="-12"/>
          <w:sz w:val="24"/>
        </w:rPr>
        <w:t> </w:t>
      </w:r>
      <w:r>
        <w:rPr>
          <w:sz w:val="24"/>
        </w:rPr>
        <w:t>and Linguistically Appropriate</w:t>
      </w:r>
      <w:r>
        <w:rPr>
          <w:spacing w:val="-10"/>
          <w:sz w:val="24"/>
        </w:rPr>
        <w:t> </w:t>
      </w:r>
      <w:r>
        <w:rPr>
          <w:sz w:val="24"/>
        </w:rPr>
        <w:t>materials.</w:t>
      </w:r>
    </w:p>
    <w:p>
      <w:pPr>
        <w:pStyle w:val="BodyText"/>
        <w:spacing w:before="10"/>
        <w:rPr>
          <w:sz w:val="20"/>
        </w:rPr>
      </w:pPr>
    </w:p>
    <w:p>
      <w:pPr>
        <w:pStyle w:val="ListParagraph"/>
        <w:numPr>
          <w:ilvl w:val="2"/>
          <w:numId w:val="23"/>
        </w:numPr>
        <w:tabs>
          <w:tab w:pos="1552" w:val="left" w:leader="none"/>
          <w:tab w:pos="1553" w:val="left" w:leader="none"/>
        </w:tabs>
        <w:spacing w:line="240" w:lineRule="auto" w:before="0" w:after="0"/>
        <w:ind w:left="1552" w:right="469" w:hanging="360"/>
        <w:jc w:val="left"/>
        <w:rPr>
          <w:sz w:val="24"/>
        </w:rPr>
      </w:pPr>
      <w:r>
        <w:rPr>
          <w:sz w:val="24"/>
        </w:rPr>
        <w:t>Develop, implement, and maintain Disease Management programs as follows and</w:t>
      </w:r>
      <w:r>
        <w:rPr>
          <w:spacing w:val="-9"/>
          <w:sz w:val="24"/>
        </w:rPr>
        <w:t> </w:t>
      </w:r>
      <w:r>
        <w:rPr>
          <w:sz w:val="24"/>
        </w:rPr>
        <w:t>as further directed by</w:t>
      </w:r>
      <w:r>
        <w:rPr>
          <w:spacing w:val="-5"/>
          <w:sz w:val="24"/>
        </w:rPr>
        <w:t> </w:t>
      </w:r>
      <w:r>
        <w:rPr>
          <w:sz w:val="24"/>
        </w:rPr>
        <w:t>EOHHS:</w:t>
      </w:r>
    </w:p>
    <w:p>
      <w:pPr>
        <w:pStyle w:val="BodyText"/>
        <w:spacing w:before="9"/>
        <w:rPr>
          <w:sz w:val="20"/>
        </w:rPr>
      </w:pPr>
    </w:p>
    <w:p>
      <w:pPr>
        <w:pStyle w:val="ListParagraph"/>
        <w:numPr>
          <w:ilvl w:val="3"/>
          <w:numId w:val="23"/>
        </w:numPr>
        <w:tabs>
          <w:tab w:pos="1913" w:val="left" w:leader="none"/>
        </w:tabs>
        <w:spacing w:line="240" w:lineRule="auto" w:before="1" w:after="0"/>
        <w:ind w:left="1912" w:right="117" w:hanging="360"/>
        <w:jc w:val="left"/>
        <w:rPr>
          <w:sz w:val="24"/>
        </w:rPr>
      </w:pPr>
      <w:r>
        <w:rPr>
          <w:sz w:val="24"/>
        </w:rPr>
        <w:t>The Contractor shall establish programs that address the specific needs of</w:t>
      </w:r>
      <w:r>
        <w:rPr>
          <w:spacing w:val="-14"/>
          <w:sz w:val="24"/>
        </w:rPr>
        <w:t> </w:t>
      </w:r>
      <w:r>
        <w:rPr>
          <w:sz w:val="24"/>
        </w:rPr>
        <w:t>Attributed Members with certain diseases or conditions which may place such Attributed Members at high risk for adverse health</w:t>
      </w:r>
      <w:r>
        <w:rPr>
          <w:spacing w:val="-10"/>
          <w:sz w:val="24"/>
        </w:rPr>
        <w:t> </w:t>
      </w:r>
      <w:r>
        <w:rPr>
          <w:sz w:val="24"/>
        </w:rPr>
        <w:t>outcomes;</w:t>
      </w:r>
    </w:p>
    <w:p>
      <w:pPr>
        <w:pStyle w:val="BodyText"/>
        <w:spacing w:before="10"/>
        <w:rPr>
          <w:sz w:val="20"/>
        </w:rPr>
      </w:pPr>
    </w:p>
    <w:p>
      <w:pPr>
        <w:pStyle w:val="ListParagraph"/>
        <w:numPr>
          <w:ilvl w:val="3"/>
          <w:numId w:val="23"/>
        </w:numPr>
        <w:tabs>
          <w:tab w:pos="1913" w:val="left" w:leader="none"/>
        </w:tabs>
        <w:spacing w:line="240" w:lineRule="auto" w:before="0" w:after="0"/>
        <w:ind w:left="1912" w:right="472" w:hanging="360"/>
        <w:jc w:val="left"/>
        <w:rPr>
          <w:sz w:val="24"/>
        </w:rPr>
      </w:pPr>
      <w:r>
        <w:rPr>
          <w:sz w:val="24"/>
        </w:rPr>
        <w:t>Such programs may include activities such as but not limited to the following,</w:t>
      </w:r>
      <w:r>
        <w:rPr>
          <w:spacing w:val="-17"/>
          <w:sz w:val="24"/>
        </w:rPr>
        <w:t> </w:t>
      </w:r>
      <w:r>
        <w:rPr>
          <w:sz w:val="24"/>
        </w:rPr>
        <w:t>as further directed by</w:t>
      </w:r>
      <w:r>
        <w:rPr>
          <w:spacing w:val="-5"/>
          <w:sz w:val="24"/>
        </w:rPr>
        <w:t> </w:t>
      </w:r>
      <w:r>
        <w:rPr>
          <w:sz w:val="24"/>
        </w:rPr>
        <w:t>EOHHS:</w:t>
      </w:r>
    </w:p>
    <w:p>
      <w:pPr>
        <w:pStyle w:val="BodyText"/>
        <w:spacing w:before="9"/>
        <w:rPr>
          <w:sz w:val="20"/>
        </w:rPr>
      </w:pPr>
    </w:p>
    <w:p>
      <w:pPr>
        <w:pStyle w:val="ListParagraph"/>
        <w:numPr>
          <w:ilvl w:val="4"/>
          <w:numId w:val="23"/>
        </w:numPr>
        <w:tabs>
          <w:tab w:pos="2273" w:val="left" w:leader="none"/>
        </w:tabs>
        <w:spacing w:line="240" w:lineRule="auto" w:before="1" w:after="0"/>
        <w:ind w:left="2272" w:right="134" w:hanging="360"/>
        <w:jc w:val="both"/>
        <w:rPr>
          <w:sz w:val="24"/>
        </w:rPr>
      </w:pPr>
      <w:r>
        <w:rPr>
          <w:sz w:val="24"/>
        </w:rPr>
        <w:t>Education of Attributed Members about their disease or condition, and about the care available and the importance of proactive approaches to the management of the disease or condition (including</w:t>
      </w:r>
      <w:r>
        <w:rPr>
          <w:spacing w:val="-8"/>
          <w:sz w:val="24"/>
        </w:rPr>
        <w:t> </w:t>
      </w:r>
      <w:r>
        <w:rPr>
          <w:sz w:val="24"/>
        </w:rPr>
        <w:t>self-care);</w:t>
      </w:r>
    </w:p>
    <w:p>
      <w:pPr>
        <w:pStyle w:val="BodyText"/>
        <w:spacing w:before="10"/>
        <w:rPr>
          <w:sz w:val="20"/>
        </w:rPr>
      </w:pPr>
    </w:p>
    <w:p>
      <w:pPr>
        <w:pStyle w:val="ListParagraph"/>
        <w:numPr>
          <w:ilvl w:val="4"/>
          <w:numId w:val="23"/>
        </w:numPr>
        <w:tabs>
          <w:tab w:pos="2273" w:val="left" w:leader="none"/>
        </w:tabs>
        <w:spacing w:line="240" w:lineRule="auto" w:before="0" w:after="0"/>
        <w:ind w:left="2272" w:right="411" w:hanging="360"/>
        <w:jc w:val="left"/>
        <w:rPr>
          <w:sz w:val="24"/>
        </w:rPr>
      </w:pPr>
      <w:r>
        <w:rPr>
          <w:sz w:val="24"/>
        </w:rPr>
        <w:t>Outreach to Attributed Members to encourage participation in the</w:t>
      </w:r>
      <w:r>
        <w:rPr>
          <w:spacing w:val="-12"/>
          <w:sz w:val="24"/>
        </w:rPr>
        <w:t> </w:t>
      </w:r>
      <w:r>
        <w:rPr>
          <w:sz w:val="24"/>
        </w:rPr>
        <w:t>appropriate level of care and Care Management for their disease or</w:t>
      </w:r>
      <w:r>
        <w:rPr>
          <w:spacing w:val="-11"/>
          <w:sz w:val="24"/>
        </w:rPr>
        <w:t> </w:t>
      </w:r>
      <w:r>
        <w:rPr>
          <w:sz w:val="24"/>
        </w:rPr>
        <w:t>condition;</w:t>
      </w:r>
    </w:p>
    <w:p>
      <w:pPr>
        <w:pStyle w:val="BodyText"/>
        <w:spacing w:before="9"/>
        <w:rPr>
          <w:sz w:val="20"/>
        </w:rPr>
      </w:pPr>
    </w:p>
    <w:p>
      <w:pPr>
        <w:pStyle w:val="ListParagraph"/>
        <w:numPr>
          <w:ilvl w:val="4"/>
          <w:numId w:val="23"/>
        </w:numPr>
        <w:tabs>
          <w:tab w:pos="2273" w:val="left" w:leader="none"/>
        </w:tabs>
        <w:spacing w:line="240" w:lineRule="auto" w:before="1" w:after="0"/>
        <w:ind w:left="2272" w:right="724" w:hanging="360"/>
        <w:jc w:val="left"/>
        <w:rPr>
          <w:sz w:val="24"/>
        </w:rPr>
      </w:pPr>
      <w:r>
        <w:rPr>
          <w:sz w:val="24"/>
        </w:rPr>
        <w:t>Facilitation of prompt and easy access to care appropriate to the disease</w:t>
      </w:r>
      <w:r>
        <w:rPr>
          <w:spacing w:val="-14"/>
          <w:sz w:val="24"/>
        </w:rPr>
        <w:t> </w:t>
      </w:r>
      <w:r>
        <w:rPr>
          <w:sz w:val="24"/>
        </w:rPr>
        <w:t>or condition in line with applicable and appropriate clinical</w:t>
      </w:r>
      <w:r>
        <w:rPr>
          <w:spacing w:val="-11"/>
          <w:sz w:val="24"/>
        </w:rPr>
        <w:t> </w:t>
      </w:r>
      <w:r>
        <w:rPr>
          <w:sz w:val="24"/>
        </w:rPr>
        <w:t>guidelines;</w:t>
      </w:r>
    </w:p>
    <w:p>
      <w:pPr>
        <w:spacing w:after="0" w:line="240" w:lineRule="auto"/>
        <w:jc w:val="left"/>
        <w:rPr>
          <w:sz w:val="24"/>
        </w:rPr>
        <w:sectPr>
          <w:pgSz w:w="12240" w:h="15840"/>
          <w:pgMar w:header="0" w:footer="688" w:top="1080" w:bottom="880" w:left="1040" w:right="1060"/>
        </w:sectPr>
      </w:pPr>
    </w:p>
    <w:p>
      <w:pPr>
        <w:pStyle w:val="ListParagraph"/>
        <w:numPr>
          <w:ilvl w:val="4"/>
          <w:numId w:val="23"/>
        </w:numPr>
        <w:tabs>
          <w:tab w:pos="2273" w:val="left" w:leader="none"/>
        </w:tabs>
        <w:spacing w:line="240" w:lineRule="auto" w:before="64" w:after="0"/>
        <w:ind w:left="2272" w:right="210" w:hanging="360"/>
        <w:jc w:val="left"/>
        <w:rPr>
          <w:sz w:val="24"/>
        </w:rPr>
      </w:pPr>
      <w:r>
        <w:rPr>
          <w:sz w:val="24"/>
        </w:rPr>
        <w:t>Mechanisms designed to ensure that pre-treatment protocols, such as laboratory testing and drug pre-authorization, are conducted in a timely manner to ensure that treatment regimens are implemented as expeditiously as</w:t>
      </w:r>
      <w:r>
        <w:rPr>
          <w:spacing w:val="-16"/>
          <w:sz w:val="24"/>
        </w:rPr>
        <w:t> </w:t>
      </w:r>
      <w:r>
        <w:rPr>
          <w:sz w:val="24"/>
        </w:rPr>
        <w:t>possible;</w:t>
      </w:r>
    </w:p>
    <w:p>
      <w:pPr>
        <w:pStyle w:val="BodyText"/>
        <w:spacing w:before="10"/>
        <w:rPr>
          <w:sz w:val="20"/>
        </w:rPr>
      </w:pPr>
    </w:p>
    <w:p>
      <w:pPr>
        <w:pStyle w:val="ListParagraph"/>
        <w:numPr>
          <w:ilvl w:val="4"/>
          <w:numId w:val="23"/>
        </w:numPr>
        <w:tabs>
          <w:tab w:pos="2273" w:val="left" w:leader="none"/>
        </w:tabs>
        <w:spacing w:line="240" w:lineRule="auto" w:before="0" w:after="0"/>
        <w:ind w:left="2272" w:right="514" w:hanging="360"/>
        <w:jc w:val="left"/>
        <w:rPr>
          <w:sz w:val="24"/>
        </w:rPr>
      </w:pPr>
      <w:r>
        <w:rPr>
          <w:sz w:val="24"/>
        </w:rPr>
        <w:t>Education of providers, including, but not limited to, clinically appropriate guidelines and Attributed Member-specific information with respect to an Attributed Member’s disease or condition, including relevant indicators;</w:t>
      </w:r>
      <w:r>
        <w:rPr>
          <w:spacing w:val="-22"/>
          <w:sz w:val="24"/>
        </w:rPr>
        <w:t> </w:t>
      </w:r>
      <w:r>
        <w:rPr>
          <w:sz w:val="24"/>
        </w:rPr>
        <w:t>and</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1" w:after="0"/>
        <w:ind w:left="2272" w:right="0" w:hanging="360"/>
        <w:jc w:val="left"/>
        <w:rPr>
          <w:sz w:val="24"/>
        </w:rPr>
      </w:pPr>
      <w:r>
        <w:rPr>
          <w:sz w:val="24"/>
        </w:rPr>
        <w:t>The Care Management activities described in </w:t>
      </w:r>
      <w:r>
        <w:rPr>
          <w:b/>
          <w:sz w:val="24"/>
        </w:rPr>
        <w:t>Section</w:t>
      </w:r>
      <w:r>
        <w:rPr>
          <w:b/>
          <w:spacing w:val="-8"/>
          <w:sz w:val="24"/>
        </w:rPr>
        <w:t> </w:t>
      </w:r>
      <w:r>
        <w:rPr>
          <w:b/>
          <w:sz w:val="24"/>
        </w:rPr>
        <w:t>2.5.E</w:t>
      </w:r>
      <w:r>
        <w:rPr>
          <w:sz w:val="24"/>
        </w:rPr>
        <w:t>;</w:t>
      </w:r>
    </w:p>
    <w:p>
      <w:pPr>
        <w:pStyle w:val="BodyText"/>
        <w:spacing w:before="10"/>
        <w:rPr>
          <w:sz w:val="20"/>
        </w:rPr>
      </w:pPr>
    </w:p>
    <w:p>
      <w:pPr>
        <w:pStyle w:val="ListParagraph"/>
        <w:numPr>
          <w:ilvl w:val="2"/>
          <w:numId w:val="23"/>
        </w:numPr>
        <w:tabs>
          <w:tab w:pos="1553" w:val="left" w:leader="none"/>
        </w:tabs>
        <w:spacing w:line="240" w:lineRule="auto" w:before="0" w:after="0"/>
        <w:ind w:left="1552" w:right="221" w:hanging="360"/>
        <w:jc w:val="left"/>
        <w:rPr>
          <w:sz w:val="24"/>
        </w:rPr>
      </w:pPr>
      <w:r>
        <w:rPr>
          <w:sz w:val="24"/>
        </w:rPr>
        <w:t>Establish affiliations with providers (including Community Services Agencies (CSAs) in the Contractor’s geographic area, as determined by EOHHS) and organizations as necessary to fulfill the requirements of this Section, including affiliations with CPs</w:t>
      </w:r>
      <w:r>
        <w:rPr>
          <w:spacing w:val="-11"/>
          <w:sz w:val="24"/>
        </w:rPr>
        <w:t> </w:t>
      </w:r>
      <w:r>
        <w:rPr>
          <w:sz w:val="24"/>
        </w:rPr>
        <w:t>and other community-based organizations and social services organizations;</w:t>
      </w:r>
      <w:r>
        <w:rPr>
          <w:spacing w:val="-13"/>
          <w:sz w:val="24"/>
        </w:rPr>
        <w:t> </w:t>
      </w:r>
      <w:r>
        <w:rPr>
          <w:sz w:val="24"/>
        </w:rPr>
        <w:t>and</w:t>
      </w:r>
    </w:p>
    <w:p>
      <w:pPr>
        <w:pStyle w:val="BodyText"/>
        <w:spacing w:before="10"/>
        <w:rPr>
          <w:sz w:val="20"/>
        </w:rPr>
      </w:pPr>
    </w:p>
    <w:p>
      <w:pPr>
        <w:pStyle w:val="ListParagraph"/>
        <w:numPr>
          <w:ilvl w:val="2"/>
          <w:numId w:val="23"/>
        </w:numPr>
        <w:tabs>
          <w:tab w:pos="1552" w:val="left" w:leader="none"/>
          <w:tab w:pos="1553" w:val="left" w:leader="none"/>
        </w:tabs>
        <w:spacing w:line="240" w:lineRule="auto" w:before="0" w:after="0"/>
        <w:ind w:left="1552" w:right="0" w:hanging="360"/>
        <w:jc w:val="left"/>
        <w:rPr>
          <w:sz w:val="24"/>
        </w:rPr>
      </w:pPr>
      <w:r>
        <w:rPr>
          <w:sz w:val="24"/>
        </w:rPr>
        <w:t>Ensure appropriate care for Attributed Members with Special Health Care</w:t>
      </w:r>
      <w:r>
        <w:rPr>
          <w:spacing w:val="-14"/>
          <w:sz w:val="24"/>
        </w:rPr>
        <w:t> </w:t>
      </w:r>
      <w:r>
        <w:rPr>
          <w:sz w:val="24"/>
        </w:rPr>
        <w:t>Needs.</w:t>
      </w:r>
    </w:p>
    <w:p>
      <w:pPr>
        <w:pStyle w:val="BodyText"/>
        <w:spacing w:before="9"/>
        <w:rPr>
          <w:sz w:val="20"/>
        </w:rPr>
      </w:pPr>
    </w:p>
    <w:p>
      <w:pPr>
        <w:pStyle w:val="ListParagraph"/>
        <w:numPr>
          <w:ilvl w:val="1"/>
          <w:numId w:val="23"/>
        </w:numPr>
        <w:tabs>
          <w:tab w:pos="1193" w:val="left" w:leader="none"/>
        </w:tabs>
        <w:spacing w:line="240" w:lineRule="auto" w:before="0" w:after="0"/>
        <w:ind w:left="1192" w:right="618" w:hanging="360"/>
        <w:jc w:val="left"/>
        <w:rPr>
          <w:sz w:val="24"/>
        </w:rPr>
      </w:pPr>
      <w:r>
        <w:rPr>
          <w:sz w:val="24"/>
        </w:rPr>
        <w:t>The Contractor shall make best efforts to minimize boarding of Attributed Members</w:t>
      </w:r>
      <w:r>
        <w:rPr>
          <w:spacing w:val="-13"/>
          <w:sz w:val="24"/>
        </w:rPr>
        <w:t> </w:t>
      </w:r>
      <w:r>
        <w:rPr>
          <w:sz w:val="24"/>
        </w:rPr>
        <w:t>in emergency departments as</w:t>
      </w:r>
      <w:r>
        <w:rPr>
          <w:spacing w:val="-6"/>
          <w:sz w:val="24"/>
        </w:rPr>
        <w:t> </w:t>
      </w:r>
      <w:r>
        <w:rPr>
          <w:sz w:val="24"/>
        </w:rPr>
        <w:t>follows:</w:t>
      </w:r>
    </w:p>
    <w:p>
      <w:pPr>
        <w:pStyle w:val="BodyText"/>
        <w:spacing w:before="9"/>
        <w:rPr>
          <w:sz w:val="20"/>
        </w:rPr>
      </w:pPr>
    </w:p>
    <w:p>
      <w:pPr>
        <w:pStyle w:val="ListParagraph"/>
        <w:numPr>
          <w:ilvl w:val="2"/>
          <w:numId w:val="23"/>
        </w:numPr>
        <w:tabs>
          <w:tab w:pos="1553" w:val="left" w:leader="none"/>
        </w:tabs>
        <w:spacing w:line="240" w:lineRule="auto" w:before="0" w:after="0"/>
        <w:ind w:left="1552" w:right="543" w:hanging="360"/>
        <w:jc w:val="left"/>
        <w:rPr>
          <w:sz w:val="24"/>
        </w:rPr>
      </w:pPr>
      <w:r>
        <w:rPr>
          <w:sz w:val="24"/>
        </w:rPr>
        <w:t>The Contractor shall work with the Contracting MCO to ensure timely access to medically necessary, clinically appropriate behavioral health services for</w:t>
      </w:r>
      <w:r>
        <w:rPr>
          <w:spacing w:val="-14"/>
          <w:sz w:val="24"/>
        </w:rPr>
        <w:t> </w:t>
      </w:r>
      <w:r>
        <w:rPr>
          <w:sz w:val="24"/>
        </w:rPr>
        <w:t>Attributed Members determined by EOHHS to be disproportionately boarded in emergency departments, including, but not limited to, Attributed Members</w:t>
      </w:r>
      <w:r>
        <w:rPr>
          <w:spacing w:val="-13"/>
          <w:sz w:val="24"/>
        </w:rPr>
        <w:t> </w:t>
      </w:r>
      <w:r>
        <w:rPr>
          <w:sz w:val="24"/>
        </w:rPr>
        <w:t>with:</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Autism Spectrum Disorder</w:t>
      </w:r>
      <w:r>
        <w:rPr>
          <w:spacing w:val="-7"/>
          <w:sz w:val="24"/>
        </w:rPr>
        <w:t> </w:t>
      </w:r>
      <w:r>
        <w:rPr>
          <w:sz w:val="24"/>
        </w:rPr>
        <w:t>(ASD);</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Intellectual or Developmental Disabilities</w:t>
      </w:r>
      <w:r>
        <w:rPr>
          <w:spacing w:val="-9"/>
          <w:sz w:val="24"/>
        </w:rPr>
        <w:t> </w:t>
      </w:r>
      <w:r>
        <w:rPr>
          <w:sz w:val="24"/>
        </w:rPr>
        <w:t>(IDD);</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Dual diagnosis of mental health and substance use</w:t>
      </w:r>
      <w:r>
        <w:rPr>
          <w:spacing w:val="-8"/>
          <w:sz w:val="24"/>
        </w:rPr>
        <w:t> </w:t>
      </w:r>
      <w:r>
        <w:rPr>
          <w:sz w:val="24"/>
        </w:rPr>
        <w:t>disorder;</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Co-morbid medical conditions;</w:t>
      </w:r>
      <w:r>
        <w:rPr>
          <w:spacing w:val="-5"/>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1" w:after="0"/>
        <w:ind w:left="1912" w:right="1585" w:hanging="360"/>
        <w:jc w:val="left"/>
        <w:rPr>
          <w:sz w:val="24"/>
        </w:rPr>
      </w:pPr>
      <w:r>
        <w:rPr>
          <w:sz w:val="24"/>
        </w:rPr>
        <w:t>Assaultive or combative presentation resulting in the need for</w:t>
      </w:r>
      <w:r>
        <w:rPr>
          <w:spacing w:val="-14"/>
          <w:sz w:val="24"/>
        </w:rPr>
        <w:t> </w:t>
      </w:r>
      <w:r>
        <w:rPr>
          <w:sz w:val="24"/>
        </w:rPr>
        <w:t>special accommodation in an inpatient psychiatric hospital setting;</w:t>
      </w:r>
      <w:r>
        <w:rPr>
          <w:spacing w:val="-8"/>
          <w:sz w:val="24"/>
        </w:rPr>
        <w:t> </w:t>
      </w:r>
      <w:r>
        <w:rPr>
          <w:sz w:val="24"/>
        </w:rPr>
        <w:t>and</w:t>
      </w:r>
    </w:p>
    <w:p>
      <w:pPr>
        <w:pStyle w:val="BodyText"/>
        <w:spacing w:before="10"/>
        <w:rPr>
          <w:sz w:val="20"/>
        </w:rPr>
      </w:pPr>
    </w:p>
    <w:p>
      <w:pPr>
        <w:pStyle w:val="ListParagraph"/>
        <w:numPr>
          <w:ilvl w:val="2"/>
          <w:numId w:val="23"/>
        </w:numPr>
        <w:tabs>
          <w:tab w:pos="1553" w:val="left" w:leader="none"/>
        </w:tabs>
        <w:spacing w:line="240" w:lineRule="auto" w:before="0" w:after="0"/>
        <w:ind w:left="1552" w:right="212" w:hanging="360"/>
        <w:jc w:val="left"/>
        <w:rPr>
          <w:sz w:val="24"/>
        </w:rPr>
      </w:pPr>
      <w:r>
        <w:rPr>
          <w:sz w:val="24"/>
        </w:rPr>
        <w:t>In a form and format and at a frequency to be determined by EOHHS, the Contractor shall work with the Contracting MCO to ensure reporting to EOHHS on any</w:t>
      </w:r>
      <w:r>
        <w:rPr>
          <w:spacing w:val="-15"/>
          <w:sz w:val="24"/>
        </w:rPr>
        <w:t> </w:t>
      </w:r>
      <w:r>
        <w:rPr>
          <w:sz w:val="24"/>
        </w:rPr>
        <w:t>Attributed Members awaiting placement in a 24-hour level of behavioral health care who remains in an emergency department for 24 hours or longer, as further specified by</w:t>
      </w:r>
      <w:r>
        <w:rPr>
          <w:spacing w:val="-11"/>
          <w:sz w:val="24"/>
        </w:rPr>
        <w:t> </w:t>
      </w:r>
      <w:r>
        <w:rPr>
          <w:sz w:val="24"/>
        </w:rPr>
        <w:t>EOHHS.</w:t>
      </w:r>
    </w:p>
    <w:p>
      <w:pPr>
        <w:pStyle w:val="BodyText"/>
        <w:spacing w:before="10"/>
        <w:rPr>
          <w:sz w:val="20"/>
        </w:rPr>
      </w:pPr>
    </w:p>
    <w:p>
      <w:pPr>
        <w:pStyle w:val="ListParagraph"/>
        <w:numPr>
          <w:ilvl w:val="0"/>
          <w:numId w:val="23"/>
        </w:numPr>
        <w:tabs>
          <w:tab w:pos="833" w:val="left" w:leader="none"/>
        </w:tabs>
        <w:spacing w:line="240" w:lineRule="auto" w:before="0" w:after="0"/>
        <w:ind w:left="832" w:right="0" w:hanging="360"/>
        <w:jc w:val="left"/>
        <w:rPr>
          <w:sz w:val="24"/>
        </w:rPr>
      </w:pPr>
      <w:bookmarkStart w:name="_bookmark24" w:id="42"/>
      <w:bookmarkEnd w:id="42"/>
      <w:r>
        <w:rPr/>
      </w:r>
      <w:bookmarkStart w:name="_bookmark24" w:id="43"/>
      <w:bookmarkEnd w:id="43"/>
      <w:r>
        <w:rPr>
          <w:sz w:val="24"/>
        </w:rPr>
        <w:t>C</w:t>
      </w:r>
      <w:r>
        <w:rPr>
          <w:sz w:val="24"/>
        </w:rPr>
        <w:t>are Needs Screening and Appropriate</w:t>
      </w:r>
      <w:r>
        <w:rPr>
          <w:spacing w:val="-13"/>
          <w:sz w:val="24"/>
        </w:rPr>
        <w:t> </w:t>
      </w:r>
      <w:r>
        <w:rPr>
          <w:sz w:val="24"/>
        </w:rPr>
        <w:t>Follow-Up</w:t>
      </w:r>
    </w:p>
    <w:p>
      <w:pPr>
        <w:pStyle w:val="BodyText"/>
        <w:spacing w:before="9"/>
        <w:rPr>
          <w:sz w:val="20"/>
        </w:rPr>
      </w:pPr>
    </w:p>
    <w:p>
      <w:pPr>
        <w:pStyle w:val="BodyText"/>
        <w:ind w:left="832"/>
      </w:pPr>
      <w:r>
        <w:rPr/>
        <w:t>Each of the Contractor’s Approved ACO Agreements with a Contracting MCO shall delineate responsibilities and define areas of collaboration between the Contractor and the Contracting MCO, including obligating the Contractor as appropriate, to ensure that Attributed Members receive screenings to identify their health and functional needs as follows:</w:t>
      </w:r>
    </w:p>
    <w:p>
      <w:pPr>
        <w:pStyle w:val="BodyText"/>
        <w:spacing w:before="9"/>
        <w:rPr>
          <w:sz w:val="20"/>
        </w:rPr>
      </w:pPr>
    </w:p>
    <w:p>
      <w:pPr>
        <w:pStyle w:val="ListParagraph"/>
        <w:numPr>
          <w:ilvl w:val="1"/>
          <w:numId w:val="23"/>
        </w:numPr>
        <w:tabs>
          <w:tab w:pos="1193" w:val="left" w:leader="none"/>
        </w:tabs>
        <w:spacing w:line="240" w:lineRule="auto" w:before="0" w:after="0"/>
        <w:ind w:left="1192" w:right="98" w:hanging="360"/>
        <w:jc w:val="left"/>
        <w:rPr>
          <w:sz w:val="24"/>
        </w:rPr>
      </w:pPr>
      <w:r>
        <w:rPr>
          <w:sz w:val="24"/>
        </w:rPr>
        <w:t>The Approved ACO Agreement shall obligate the Contractor to assist the Contracting</w:t>
      </w:r>
      <w:r>
        <w:rPr>
          <w:spacing w:val="-17"/>
          <w:sz w:val="24"/>
        </w:rPr>
        <w:t> </w:t>
      </w:r>
      <w:r>
        <w:rPr>
          <w:sz w:val="24"/>
        </w:rPr>
        <w:t>MCO to develop, implement, and maintain procedures for completing an initial Care</w:t>
      </w:r>
      <w:r>
        <w:rPr>
          <w:spacing w:val="-17"/>
          <w:sz w:val="24"/>
        </w:rPr>
        <w:t> </w:t>
      </w:r>
      <w:r>
        <w:rPr>
          <w:sz w:val="24"/>
        </w:rPr>
        <w:t>Needs</w:t>
      </w:r>
    </w:p>
    <w:p>
      <w:pPr>
        <w:spacing w:after="0" w:line="240" w:lineRule="auto"/>
        <w:jc w:val="left"/>
        <w:rPr>
          <w:sz w:val="24"/>
        </w:rPr>
        <w:sectPr>
          <w:pgSz w:w="12240" w:h="15840"/>
          <w:pgMar w:header="0" w:footer="688" w:top="1080" w:bottom="880" w:left="1040" w:right="1060"/>
        </w:sectPr>
      </w:pPr>
    </w:p>
    <w:p>
      <w:pPr>
        <w:pStyle w:val="BodyText"/>
        <w:spacing w:before="64"/>
        <w:ind w:left="1192"/>
      </w:pPr>
      <w:r>
        <w:rPr/>
        <w:t>Screening for each Attributed Member, and to make best efforts to complete such screening within 90 days of the Attributed Member’s Effective Date of Enrollment.</w:t>
      </w:r>
    </w:p>
    <w:p>
      <w:pPr>
        <w:pStyle w:val="ListParagraph"/>
        <w:numPr>
          <w:ilvl w:val="1"/>
          <w:numId w:val="23"/>
        </w:numPr>
        <w:tabs>
          <w:tab w:pos="1193" w:val="left" w:leader="none"/>
        </w:tabs>
        <w:spacing w:line="240" w:lineRule="auto" w:before="120" w:after="0"/>
        <w:ind w:left="1192" w:right="0" w:hanging="360"/>
        <w:jc w:val="left"/>
        <w:rPr>
          <w:sz w:val="24"/>
        </w:rPr>
      </w:pPr>
      <w:r>
        <w:rPr>
          <w:sz w:val="24"/>
        </w:rPr>
        <w:t>The Care Needs Screening</w:t>
      </w:r>
      <w:r>
        <w:rPr>
          <w:spacing w:val="-10"/>
          <w:sz w:val="24"/>
        </w:rPr>
        <w:t> </w:t>
      </w:r>
      <w:r>
        <w:rPr>
          <w:sz w:val="24"/>
        </w:rPr>
        <w:t>shall:</w:t>
      </w:r>
    </w:p>
    <w:p>
      <w:pPr>
        <w:pStyle w:val="BodyText"/>
        <w:spacing w:before="9"/>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Be a survey-based instrument approved by</w:t>
      </w:r>
      <w:r>
        <w:rPr>
          <w:spacing w:val="-8"/>
          <w:sz w:val="24"/>
        </w:rPr>
        <w:t> </w:t>
      </w:r>
      <w:r>
        <w:rPr>
          <w:sz w:val="24"/>
        </w:rPr>
        <w:t>EOHHS;</w:t>
      </w:r>
    </w:p>
    <w:p>
      <w:pPr>
        <w:pStyle w:val="BodyText"/>
        <w:spacing w:before="9"/>
        <w:rPr>
          <w:sz w:val="20"/>
        </w:rPr>
      </w:pPr>
    </w:p>
    <w:p>
      <w:pPr>
        <w:pStyle w:val="ListParagraph"/>
        <w:numPr>
          <w:ilvl w:val="2"/>
          <w:numId w:val="23"/>
        </w:numPr>
        <w:tabs>
          <w:tab w:pos="1553" w:val="left" w:leader="none"/>
        </w:tabs>
        <w:spacing w:line="240" w:lineRule="auto" w:before="0" w:after="0"/>
        <w:ind w:left="1552" w:right="158" w:hanging="360"/>
        <w:jc w:val="left"/>
        <w:rPr>
          <w:sz w:val="24"/>
        </w:rPr>
      </w:pPr>
      <w:r>
        <w:rPr>
          <w:sz w:val="24"/>
        </w:rPr>
        <w:t>Be made available to Attributed Members in multiple formats including Web, print</w:t>
      </w:r>
      <w:r>
        <w:rPr>
          <w:spacing w:val="-15"/>
          <w:sz w:val="24"/>
        </w:rPr>
        <w:t> </w:t>
      </w:r>
      <w:r>
        <w:rPr>
          <w:sz w:val="24"/>
        </w:rPr>
        <w:t>and telephone;</w:t>
      </w:r>
    </w:p>
    <w:p>
      <w:pPr>
        <w:pStyle w:val="BodyText"/>
        <w:spacing w:before="9"/>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Be conducted with the consent of the Attributed</w:t>
      </w:r>
      <w:r>
        <w:rPr>
          <w:spacing w:val="-8"/>
          <w:sz w:val="24"/>
        </w:rPr>
        <w:t> </w:t>
      </w:r>
      <w:r>
        <w:rPr>
          <w:sz w:val="24"/>
        </w:rPr>
        <w:t>Member;</w:t>
      </w:r>
    </w:p>
    <w:p>
      <w:pPr>
        <w:pStyle w:val="BodyText"/>
        <w:spacing w:before="9"/>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Include disclosures of how information will be</w:t>
      </w:r>
      <w:r>
        <w:rPr>
          <w:spacing w:val="-7"/>
          <w:sz w:val="24"/>
        </w:rPr>
        <w:t> </w:t>
      </w:r>
      <w:r>
        <w:rPr>
          <w:sz w:val="24"/>
        </w:rPr>
        <w:t>used;</w:t>
      </w:r>
    </w:p>
    <w:p>
      <w:pPr>
        <w:pStyle w:val="BodyText"/>
        <w:spacing w:before="9"/>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Incorporate, at a minimum,</w:t>
      </w:r>
      <w:r>
        <w:rPr>
          <w:spacing w:val="-4"/>
          <w:sz w:val="24"/>
        </w:rPr>
        <w:t> </w:t>
      </w:r>
      <w:r>
        <w:rPr>
          <w:sz w:val="24"/>
        </w:rPr>
        <w:t>questions:</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On member</w:t>
      </w:r>
      <w:r>
        <w:rPr>
          <w:spacing w:val="-5"/>
          <w:sz w:val="24"/>
        </w:rPr>
        <w:t> </w:t>
      </w:r>
      <w:r>
        <w:rPr>
          <w:sz w:val="24"/>
        </w:rPr>
        <w:t>demographics;</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On personal health history, including chronic illness and current</w:t>
      </w:r>
      <w:r>
        <w:rPr>
          <w:spacing w:val="-18"/>
          <w:sz w:val="24"/>
        </w:rPr>
        <w:t> </w:t>
      </w:r>
      <w:r>
        <w:rPr>
          <w:sz w:val="24"/>
        </w:rPr>
        <w:t>treatment;</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On self-perceived health</w:t>
      </w:r>
      <w:r>
        <w:rPr>
          <w:spacing w:val="-6"/>
          <w:sz w:val="24"/>
        </w:rPr>
        <w:t> </w:t>
      </w:r>
      <w:r>
        <w:rPr>
          <w:sz w:val="24"/>
        </w:rPr>
        <w:t>status;</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To identify Attributed Members with Special Health Care</w:t>
      </w:r>
      <w:r>
        <w:rPr>
          <w:spacing w:val="-15"/>
          <w:sz w:val="24"/>
        </w:rPr>
        <w:t> </w:t>
      </w:r>
      <w:r>
        <w:rPr>
          <w:sz w:val="24"/>
        </w:rPr>
        <w:t>Needs;</w:t>
      </w:r>
    </w:p>
    <w:p>
      <w:pPr>
        <w:pStyle w:val="BodyText"/>
        <w:spacing w:before="10"/>
        <w:rPr>
          <w:sz w:val="20"/>
        </w:rPr>
      </w:pPr>
    </w:p>
    <w:p>
      <w:pPr>
        <w:pStyle w:val="ListParagraph"/>
        <w:numPr>
          <w:ilvl w:val="3"/>
          <w:numId w:val="23"/>
        </w:numPr>
        <w:tabs>
          <w:tab w:pos="1913" w:val="left" w:leader="none"/>
        </w:tabs>
        <w:spacing w:line="240" w:lineRule="auto" w:before="0" w:after="0"/>
        <w:ind w:left="1912" w:right="410" w:hanging="360"/>
        <w:jc w:val="left"/>
        <w:rPr>
          <w:sz w:val="24"/>
        </w:rPr>
      </w:pPr>
      <w:r>
        <w:rPr>
          <w:sz w:val="24"/>
        </w:rPr>
        <w:t>To identify Attributed Members’ needs for Culturally and Linguistically Appropriate Services, including but not limited to hearing and vision</w:t>
      </w:r>
      <w:r>
        <w:rPr>
          <w:spacing w:val="-16"/>
          <w:sz w:val="24"/>
        </w:rPr>
        <w:t> </w:t>
      </w:r>
      <w:r>
        <w:rPr>
          <w:sz w:val="24"/>
        </w:rPr>
        <w:t>impairment and language</w:t>
      </w:r>
      <w:r>
        <w:rPr>
          <w:spacing w:val="-8"/>
          <w:sz w:val="24"/>
        </w:rPr>
        <w:t> </w:t>
      </w:r>
      <w:r>
        <w:rPr>
          <w:sz w:val="24"/>
        </w:rPr>
        <w:t>preference;</w:t>
      </w:r>
    </w:p>
    <w:p>
      <w:pPr>
        <w:pStyle w:val="BodyText"/>
        <w:spacing w:before="9"/>
        <w:rPr>
          <w:sz w:val="20"/>
        </w:rPr>
      </w:pPr>
    </w:p>
    <w:p>
      <w:pPr>
        <w:pStyle w:val="ListParagraph"/>
        <w:numPr>
          <w:ilvl w:val="3"/>
          <w:numId w:val="23"/>
        </w:numPr>
        <w:tabs>
          <w:tab w:pos="1913" w:val="left" w:leader="none"/>
        </w:tabs>
        <w:spacing w:line="240" w:lineRule="auto" w:before="1" w:after="0"/>
        <w:ind w:left="1912" w:right="1176" w:hanging="360"/>
        <w:jc w:val="left"/>
        <w:rPr>
          <w:sz w:val="24"/>
        </w:rPr>
      </w:pPr>
      <w:r>
        <w:rPr>
          <w:sz w:val="24"/>
        </w:rPr>
        <w:t>To identify Attributed Members’ needs for accessible medical</w:t>
      </w:r>
      <w:r>
        <w:rPr>
          <w:spacing w:val="-15"/>
          <w:sz w:val="24"/>
        </w:rPr>
        <w:t> </w:t>
      </w:r>
      <w:r>
        <w:rPr>
          <w:sz w:val="24"/>
        </w:rPr>
        <w:t>diagnostic equipment;</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To identify the Attributed Member’s health concerns and goals;</w:t>
      </w:r>
      <w:r>
        <w:rPr>
          <w:spacing w:val="-23"/>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1" w:after="0"/>
        <w:ind w:left="1912" w:right="1064" w:hanging="360"/>
        <w:jc w:val="left"/>
        <w:rPr>
          <w:sz w:val="24"/>
        </w:rPr>
      </w:pPr>
      <w:r>
        <w:rPr>
          <w:sz w:val="24"/>
        </w:rPr>
        <w:t>That specifically screen for care needs experienced by children, including evaluating characteristics of the Attributed Members’ families and</w:t>
      </w:r>
      <w:r>
        <w:rPr>
          <w:spacing w:val="-13"/>
          <w:sz w:val="24"/>
        </w:rPr>
        <w:t> </w:t>
      </w:r>
      <w:r>
        <w:rPr>
          <w:sz w:val="24"/>
        </w:rPr>
        <w:t>homes.</w:t>
      </w:r>
    </w:p>
    <w:p>
      <w:pPr>
        <w:pStyle w:val="BodyText"/>
        <w:spacing w:before="10"/>
        <w:rPr>
          <w:sz w:val="20"/>
        </w:rPr>
      </w:pPr>
    </w:p>
    <w:p>
      <w:pPr>
        <w:pStyle w:val="ListParagraph"/>
        <w:numPr>
          <w:ilvl w:val="2"/>
          <w:numId w:val="23"/>
        </w:numPr>
        <w:tabs>
          <w:tab w:pos="1552" w:val="left" w:leader="none"/>
          <w:tab w:pos="1553" w:val="left" w:leader="none"/>
        </w:tabs>
        <w:spacing w:line="240" w:lineRule="auto" w:before="0" w:after="0"/>
        <w:ind w:left="1552" w:right="406" w:hanging="360"/>
        <w:jc w:val="left"/>
        <w:rPr>
          <w:sz w:val="24"/>
        </w:rPr>
      </w:pPr>
      <w:r>
        <w:rPr>
          <w:sz w:val="24"/>
        </w:rPr>
        <w:t>As further directed by EOHHS, evaluate Attributed Members’ needs for Behavioral Health-related services, including unmet needs and including Attributed Members’ appropriateness for assignment to BH CPs as further specified by EOHHS. The Care Needs Screening shall evaluate characteristics such as but not limited</w:t>
      </w:r>
      <w:r>
        <w:rPr>
          <w:spacing w:val="-12"/>
          <w:sz w:val="24"/>
        </w:rPr>
        <w:t> </w:t>
      </w:r>
      <w:r>
        <w:rPr>
          <w:sz w:val="24"/>
        </w:rPr>
        <w:t>to:</w:t>
      </w:r>
    </w:p>
    <w:p>
      <w:pPr>
        <w:pStyle w:val="BodyText"/>
        <w:spacing w:before="9"/>
        <w:rPr>
          <w:sz w:val="20"/>
        </w:rPr>
      </w:pPr>
    </w:p>
    <w:p>
      <w:pPr>
        <w:pStyle w:val="ListParagraph"/>
        <w:numPr>
          <w:ilvl w:val="3"/>
          <w:numId w:val="23"/>
        </w:numPr>
        <w:tabs>
          <w:tab w:pos="1913" w:val="left" w:leader="none"/>
        </w:tabs>
        <w:spacing w:line="240" w:lineRule="auto" w:before="1" w:after="0"/>
        <w:ind w:left="1912" w:right="382" w:hanging="360"/>
        <w:jc w:val="left"/>
        <w:rPr>
          <w:sz w:val="24"/>
        </w:rPr>
      </w:pPr>
      <w:r>
        <w:rPr>
          <w:sz w:val="24"/>
        </w:rPr>
        <w:t>The Attributed Member’s current use of BH Services, if any, including</w:t>
      </w:r>
      <w:r>
        <w:rPr>
          <w:spacing w:val="-29"/>
          <w:sz w:val="24"/>
        </w:rPr>
        <w:t> </w:t>
      </w:r>
      <w:r>
        <w:rPr>
          <w:sz w:val="24"/>
        </w:rPr>
        <w:t>substance use disorder treatment</w:t>
      </w:r>
      <w:r>
        <w:rPr>
          <w:spacing w:val="-7"/>
          <w:sz w:val="24"/>
        </w:rPr>
        <w:t> </w:t>
      </w:r>
      <w:r>
        <w:rPr>
          <w:sz w:val="24"/>
        </w:rPr>
        <w:t>services;</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The presence of mental health diagnoses or conditions, if</w:t>
      </w:r>
      <w:r>
        <w:rPr>
          <w:spacing w:val="-15"/>
          <w:sz w:val="24"/>
        </w:rPr>
        <w:t> </w:t>
      </w:r>
      <w:r>
        <w:rPr>
          <w:sz w:val="24"/>
        </w:rPr>
        <w:t>any;</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The presence of any substance use disorders, if any;</w:t>
      </w:r>
      <w:r>
        <w:rPr>
          <w:spacing w:val="-12"/>
          <w:sz w:val="24"/>
        </w:rPr>
        <w:t> </w:t>
      </w:r>
      <w:r>
        <w:rPr>
          <w:sz w:val="24"/>
        </w:rPr>
        <w:t>and</w:t>
      </w:r>
    </w:p>
    <w:p>
      <w:pPr>
        <w:pStyle w:val="BodyText"/>
        <w:spacing w:before="10"/>
        <w:rPr>
          <w:sz w:val="20"/>
        </w:rPr>
      </w:pPr>
    </w:p>
    <w:p>
      <w:pPr>
        <w:pStyle w:val="ListParagraph"/>
        <w:numPr>
          <w:ilvl w:val="3"/>
          <w:numId w:val="23"/>
        </w:numPr>
        <w:tabs>
          <w:tab w:pos="1913" w:val="left" w:leader="none"/>
        </w:tabs>
        <w:spacing w:line="240" w:lineRule="auto" w:before="0" w:after="0"/>
        <w:ind w:left="1912" w:right="146" w:hanging="360"/>
        <w:jc w:val="left"/>
        <w:rPr>
          <w:sz w:val="24"/>
        </w:rPr>
      </w:pPr>
      <w:r>
        <w:rPr>
          <w:sz w:val="24"/>
        </w:rPr>
        <w:t>The Attributed Member’s affiliation with any state agency that provides BH-related care management or other activities, including the Department of Mental Health (DMH) and the Bureau of Substance Abuse Services</w:t>
      </w:r>
      <w:r>
        <w:rPr>
          <w:spacing w:val="-12"/>
          <w:sz w:val="24"/>
        </w:rPr>
        <w:t> </w:t>
      </w:r>
      <w:r>
        <w:rPr>
          <w:sz w:val="24"/>
        </w:rPr>
        <w:t>(BSAS).</w:t>
      </w:r>
    </w:p>
    <w:p>
      <w:pPr>
        <w:spacing w:after="0" w:line="240" w:lineRule="auto"/>
        <w:jc w:val="left"/>
        <w:rPr>
          <w:sz w:val="24"/>
        </w:rPr>
        <w:sectPr>
          <w:pgSz w:w="12240" w:h="15840"/>
          <w:pgMar w:header="0" w:footer="688" w:top="1080" w:bottom="880" w:left="1040" w:right="1100"/>
        </w:sectPr>
      </w:pPr>
    </w:p>
    <w:p>
      <w:pPr>
        <w:pStyle w:val="ListParagraph"/>
        <w:numPr>
          <w:ilvl w:val="2"/>
          <w:numId w:val="23"/>
        </w:numPr>
        <w:tabs>
          <w:tab w:pos="1553" w:val="left" w:leader="none"/>
        </w:tabs>
        <w:spacing w:line="240" w:lineRule="auto" w:before="64" w:after="0"/>
        <w:ind w:left="1552" w:right="218" w:hanging="360"/>
        <w:jc w:val="left"/>
        <w:rPr>
          <w:sz w:val="24"/>
        </w:rPr>
      </w:pPr>
      <w:r>
        <w:rPr>
          <w:sz w:val="24"/>
        </w:rPr>
        <w:t>As further directed by EOHHS, evaluate Attributed Members’ needs for LTSS and LTSS-related services, including unmet needs and including Attributed Members’ appropriateness for assignment to LTSS CPs as further specified by EOHHS. The Care Needs Screening shall evaluate characteristics such as but not limited</w:t>
      </w:r>
      <w:r>
        <w:rPr>
          <w:spacing w:val="-12"/>
          <w:sz w:val="24"/>
        </w:rPr>
        <w:t> </w:t>
      </w:r>
      <w:r>
        <w:rPr>
          <w:sz w:val="24"/>
        </w:rPr>
        <w:t>to:</w:t>
      </w:r>
    </w:p>
    <w:p>
      <w:pPr>
        <w:pStyle w:val="BodyText"/>
        <w:spacing w:before="10"/>
        <w:rPr>
          <w:sz w:val="20"/>
        </w:rPr>
      </w:pPr>
    </w:p>
    <w:p>
      <w:pPr>
        <w:pStyle w:val="ListParagraph"/>
        <w:numPr>
          <w:ilvl w:val="3"/>
          <w:numId w:val="23"/>
        </w:numPr>
        <w:tabs>
          <w:tab w:pos="1913" w:val="left" w:leader="none"/>
        </w:tabs>
        <w:spacing w:line="240" w:lineRule="auto" w:before="0" w:after="0"/>
        <w:ind w:left="1912" w:right="224" w:hanging="360"/>
        <w:jc w:val="left"/>
        <w:rPr>
          <w:sz w:val="24"/>
        </w:rPr>
      </w:pPr>
      <w:r>
        <w:rPr>
          <w:sz w:val="24"/>
        </w:rPr>
        <w:t>Current use of MassHealth LTSS services that could be reasonably viewed as,</w:t>
      </w:r>
      <w:r>
        <w:rPr>
          <w:spacing w:val="-14"/>
          <w:sz w:val="24"/>
        </w:rPr>
        <w:t> </w:t>
      </w:r>
      <w:r>
        <w:rPr>
          <w:sz w:val="24"/>
        </w:rPr>
        <w:t>such as:</w:t>
      </w:r>
    </w:p>
    <w:p>
      <w:pPr>
        <w:pStyle w:val="BodyText"/>
        <w:spacing w:before="9"/>
        <w:rPr>
          <w:sz w:val="20"/>
        </w:rPr>
      </w:pPr>
    </w:p>
    <w:p>
      <w:pPr>
        <w:pStyle w:val="ListParagraph"/>
        <w:numPr>
          <w:ilvl w:val="4"/>
          <w:numId w:val="23"/>
        </w:numPr>
        <w:tabs>
          <w:tab w:pos="2273" w:val="left" w:leader="none"/>
        </w:tabs>
        <w:spacing w:line="240" w:lineRule="auto" w:before="1" w:after="0"/>
        <w:ind w:left="2272" w:right="0" w:hanging="360"/>
        <w:jc w:val="left"/>
        <w:rPr>
          <w:sz w:val="24"/>
        </w:rPr>
      </w:pPr>
      <w:r>
        <w:rPr>
          <w:sz w:val="24"/>
        </w:rPr>
        <w:t>Adult Day Health</w:t>
      </w:r>
      <w:r>
        <w:rPr>
          <w:spacing w:val="-8"/>
          <w:sz w:val="24"/>
        </w:rPr>
        <w:t> </w:t>
      </w:r>
      <w:r>
        <w:rPr>
          <w:sz w:val="24"/>
        </w:rPr>
        <w:t>Services;</w:t>
      </w:r>
    </w:p>
    <w:p>
      <w:pPr>
        <w:pStyle w:val="BodyText"/>
        <w:spacing w:before="10"/>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Adult Foster Care</w:t>
      </w:r>
      <w:r>
        <w:rPr>
          <w:spacing w:val="-6"/>
          <w:sz w:val="24"/>
        </w:rPr>
        <w:t> </w:t>
      </w:r>
      <w:r>
        <w:rPr>
          <w:sz w:val="24"/>
        </w:rPr>
        <w:t>Services;</w:t>
      </w:r>
    </w:p>
    <w:p>
      <w:pPr>
        <w:pStyle w:val="BodyText"/>
        <w:spacing w:before="9"/>
        <w:rPr>
          <w:sz w:val="20"/>
        </w:rPr>
      </w:pPr>
    </w:p>
    <w:p>
      <w:pPr>
        <w:pStyle w:val="ListParagraph"/>
        <w:numPr>
          <w:ilvl w:val="4"/>
          <w:numId w:val="23"/>
        </w:numPr>
        <w:tabs>
          <w:tab w:pos="2273" w:val="left" w:leader="none"/>
        </w:tabs>
        <w:spacing w:line="240" w:lineRule="auto" w:before="1" w:after="0"/>
        <w:ind w:left="2272" w:right="0" w:hanging="360"/>
        <w:jc w:val="left"/>
        <w:rPr>
          <w:sz w:val="24"/>
        </w:rPr>
      </w:pPr>
      <w:r>
        <w:rPr>
          <w:sz w:val="24"/>
        </w:rPr>
        <w:t>Continuous Skilled Nursing Services (post-100 days of</w:t>
      </w:r>
      <w:r>
        <w:rPr>
          <w:spacing w:val="-10"/>
          <w:sz w:val="24"/>
        </w:rPr>
        <w:t> </w:t>
      </w:r>
      <w:r>
        <w:rPr>
          <w:sz w:val="24"/>
        </w:rPr>
        <w:t>services);</w:t>
      </w:r>
    </w:p>
    <w:p>
      <w:pPr>
        <w:pStyle w:val="BodyText"/>
        <w:spacing w:before="10"/>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Day Habilitation</w:t>
      </w:r>
      <w:r>
        <w:rPr>
          <w:spacing w:val="-8"/>
          <w:sz w:val="24"/>
        </w:rPr>
        <w:t> </w:t>
      </w:r>
      <w:r>
        <w:rPr>
          <w:sz w:val="24"/>
        </w:rPr>
        <w:t>Services;</w:t>
      </w:r>
    </w:p>
    <w:p>
      <w:pPr>
        <w:pStyle w:val="BodyText"/>
        <w:spacing w:before="10"/>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Group Adult Foster Care</w:t>
      </w:r>
      <w:r>
        <w:rPr>
          <w:spacing w:val="-8"/>
          <w:sz w:val="24"/>
        </w:rPr>
        <w:t> </w:t>
      </w:r>
      <w:r>
        <w:rPr>
          <w:sz w:val="24"/>
        </w:rPr>
        <w:t>Services;</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0" w:after="0"/>
        <w:ind w:left="2272" w:right="0" w:hanging="360"/>
        <w:jc w:val="left"/>
        <w:rPr>
          <w:sz w:val="24"/>
        </w:rPr>
      </w:pPr>
      <w:r>
        <w:rPr>
          <w:sz w:val="24"/>
        </w:rPr>
        <w:t>Nursing Facility Services (post-100 days of</w:t>
      </w:r>
      <w:r>
        <w:rPr>
          <w:spacing w:val="-9"/>
          <w:sz w:val="24"/>
        </w:rPr>
        <w:t> </w:t>
      </w:r>
      <w:r>
        <w:rPr>
          <w:sz w:val="24"/>
        </w:rPr>
        <w:t>services);</w:t>
      </w:r>
    </w:p>
    <w:p>
      <w:pPr>
        <w:pStyle w:val="BodyText"/>
        <w:spacing w:before="9"/>
        <w:rPr>
          <w:sz w:val="20"/>
        </w:rPr>
      </w:pPr>
    </w:p>
    <w:p>
      <w:pPr>
        <w:pStyle w:val="ListParagraph"/>
        <w:numPr>
          <w:ilvl w:val="4"/>
          <w:numId w:val="23"/>
        </w:numPr>
        <w:tabs>
          <w:tab w:pos="2273" w:val="left" w:leader="none"/>
        </w:tabs>
        <w:spacing w:line="240" w:lineRule="auto" w:before="0" w:after="0"/>
        <w:ind w:left="2272" w:right="104" w:hanging="360"/>
        <w:jc w:val="left"/>
        <w:rPr>
          <w:sz w:val="24"/>
        </w:rPr>
      </w:pPr>
      <w:r>
        <w:rPr>
          <w:sz w:val="24"/>
        </w:rPr>
        <w:t>Inpatient and Outpatient Chronic Disease Rehabilitation Hospital Services (post- 100 days of services);</w:t>
      </w:r>
      <w:r>
        <w:rPr>
          <w:spacing w:val="-5"/>
          <w:sz w:val="24"/>
        </w:rPr>
        <w:t> </w:t>
      </w:r>
      <w:r>
        <w:rPr>
          <w:sz w:val="24"/>
        </w:rPr>
        <w:t>and</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Personal Care Attendant Services (including Transitional Living</w:t>
      </w:r>
      <w:r>
        <w:rPr>
          <w:spacing w:val="-18"/>
          <w:sz w:val="24"/>
        </w:rPr>
        <w:t> </w:t>
      </w:r>
      <w:r>
        <w:rPr>
          <w:sz w:val="24"/>
        </w:rPr>
        <w:t>Program);</w:t>
      </w:r>
    </w:p>
    <w:p>
      <w:pPr>
        <w:pStyle w:val="BodyText"/>
        <w:spacing w:before="2"/>
        <w:rPr>
          <w:sz w:val="29"/>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Participation in a Home and Community Based Services (HCBS)</w:t>
      </w:r>
      <w:r>
        <w:rPr>
          <w:spacing w:val="-18"/>
          <w:sz w:val="24"/>
        </w:rPr>
        <w:t> </w:t>
      </w:r>
      <w:r>
        <w:rPr>
          <w:sz w:val="24"/>
        </w:rPr>
        <w:t>Waiver;</w:t>
      </w:r>
    </w:p>
    <w:p>
      <w:pPr>
        <w:pStyle w:val="BodyText"/>
        <w:spacing w:before="9"/>
        <w:rPr>
          <w:sz w:val="20"/>
        </w:rPr>
      </w:pPr>
    </w:p>
    <w:p>
      <w:pPr>
        <w:pStyle w:val="ListParagraph"/>
        <w:numPr>
          <w:ilvl w:val="3"/>
          <w:numId w:val="23"/>
        </w:numPr>
        <w:tabs>
          <w:tab w:pos="1913" w:val="left" w:leader="none"/>
        </w:tabs>
        <w:spacing w:line="240" w:lineRule="auto" w:before="1" w:after="0"/>
        <w:ind w:left="1912" w:right="229" w:hanging="360"/>
        <w:jc w:val="left"/>
        <w:rPr>
          <w:sz w:val="24"/>
        </w:rPr>
      </w:pPr>
      <w:r>
        <w:rPr>
          <w:sz w:val="24"/>
        </w:rPr>
        <w:t>Affiliation with any state agency that provides HCBS Waiver-like services, such</w:t>
      </w:r>
      <w:r>
        <w:rPr>
          <w:spacing w:val="-12"/>
          <w:sz w:val="24"/>
        </w:rPr>
        <w:t> </w:t>
      </w:r>
      <w:r>
        <w:rPr>
          <w:sz w:val="24"/>
        </w:rPr>
        <w:t>as those provided by the Department of Developmental Services (DDS), Executive Office of Elder Affairs (EOEA), Massachusetts Commission for the Blind (MCB), Massachusetts Commission for the Deaf and Hard of Hearing, or Massachusetts Rehabilitation Commission</w:t>
      </w:r>
      <w:r>
        <w:rPr>
          <w:spacing w:val="-8"/>
          <w:sz w:val="24"/>
        </w:rPr>
        <w:t> </w:t>
      </w:r>
      <w:r>
        <w:rPr>
          <w:sz w:val="24"/>
        </w:rPr>
        <w:t>(MRC);</w:t>
      </w:r>
    </w:p>
    <w:p>
      <w:pPr>
        <w:pStyle w:val="BodyText"/>
        <w:spacing w:before="10"/>
        <w:rPr>
          <w:sz w:val="20"/>
        </w:rPr>
      </w:pPr>
    </w:p>
    <w:p>
      <w:pPr>
        <w:pStyle w:val="ListParagraph"/>
        <w:numPr>
          <w:ilvl w:val="3"/>
          <w:numId w:val="23"/>
        </w:numPr>
        <w:tabs>
          <w:tab w:pos="1913" w:val="left" w:leader="none"/>
        </w:tabs>
        <w:spacing w:line="240" w:lineRule="auto" w:before="0" w:after="0"/>
        <w:ind w:left="1912" w:right="989" w:hanging="360"/>
        <w:jc w:val="left"/>
        <w:rPr>
          <w:sz w:val="24"/>
        </w:rPr>
      </w:pPr>
      <w:r>
        <w:rPr>
          <w:sz w:val="24"/>
        </w:rPr>
        <w:t>Need for assistance with Activities of Daily Living (ADLs) or</w:t>
      </w:r>
      <w:r>
        <w:rPr>
          <w:spacing w:val="-14"/>
          <w:sz w:val="24"/>
        </w:rPr>
        <w:t> </w:t>
      </w:r>
      <w:r>
        <w:rPr>
          <w:sz w:val="24"/>
        </w:rPr>
        <w:t>Instrumental Activities of Daily Living</w:t>
      </w:r>
      <w:r>
        <w:rPr>
          <w:spacing w:val="-13"/>
          <w:sz w:val="24"/>
        </w:rPr>
        <w:t> </w:t>
      </w:r>
      <w:r>
        <w:rPr>
          <w:sz w:val="24"/>
        </w:rPr>
        <w:t>(IADLs);</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Risk for</w:t>
      </w:r>
      <w:r>
        <w:rPr>
          <w:spacing w:val="-7"/>
          <w:sz w:val="24"/>
        </w:rPr>
        <w:t> </w:t>
      </w:r>
      <w:r>
        <w:rPr>
          <w:sz w:val="24"/>
        </w:rPr>
        <w:t>institutionalization;</w:t>
      </w:r>
    </w:p>
    <w:p>
      <w:pPr>
        <w:pStyle w:val="BodyText"/>
        <w:spacing w:before="10"/>
        <w:rPr>
          <w:sz w:val="20"/>
        </w:rPr>
      </w:pPr>
    </w:p>
    <w:p>
      <w:pPr>
        <w:pStyle w:val="ListParagraph"/>
        <w:numPr>
          <w:ilvl w:val="3"/>
          <w:numId w:val="23"/>
        </w:numPr>
        <w:tabs>
          <w:tab w:pos="1913" w:val="left" w:leader="none"/>
        </w:tabs>
        <w:spacing w:line="240" w:lineRule="auto" w:before="0" w:after="0"/>
        <w:ind w:left="1912" w:right="114" w:hanging="360"/>
        <w:jc w:val="left"/>
        <w:rPr>
          <w:sz w:val="24"/>
        </w:rPr>
      </w:pPr>
      <w:r>
        <w:rPr>
          <w:sz w:val="24"/>
        </w:rPr>
        <w:t>Any other clinical presentation that indicates a potential need for LTSS care, such</w:t>
      </w:r>
      <w:r>
        <w:rPr>
          <w:spacing w:val="-17"/>
          <w:sz w:val="24"/>
        </w:rPr>
        <w:t> </w:t>
      </w:r>
      <w:r>
        <w:rPr>
          <w:sz w:val="24"/>
        </w:rPr>
        <w:t>as an indicated necessity for home-based nursing;</w:t>
      </w:r>
      <w:r>
        <w:rPr>
          <w:spacing w:val="-8"/>
          <w:sz w:val="24"/>
        </w:rPr>
        <w:t> </w:t>
      </w:r>
      <w:r>
        <w:rPr>
          <w:sz w:val="24"/>
        </w:rPr>
        <w:t>and</w:t>
      </w:r>
    </w:p>
    <w:p>
      <w:pPr>
        <w:pStyle w:val="BodyText"/>
        <w:spacing w:before="10"/>
        <w:rPr>
          <w:sz w:val="20"/>
        </w:rPr>
      </w:pPr>
    </w:p>
    <w:p>
      <w:pPr>
        <w:pStyle w:val="ListParagraph"/>
        <w:numPr>
          <w:ilvl w:val="3"/>
          <w:numId w:val="23"/>
        </w:numPr>
        <w:tabs>
          <w:tab w:pos="1913" w:val="left" w:leader="none"/>
        </w:tabs>
        <w:spacing w:line="240" w:lineRule="auto" w:before="0" w:after="0"/>
        <w:ind w:left="1912" w:right="1263" w:hanging="360"/>
        <w:jc w:val="left"/>
        <w:rPr>
          <w:sz w:val="24"/>
        </w:rPr>
      </w:pPr>
      <w:r>
        <w:rPr>
          <w:sz w:val="24"/>
        </w:rPr>
        <w:t>Whether the Attributed Member currently is the only adult in their</w:t>
      </w:r>
      <w:r>
        <w:rPr>
          <w:spacing w:val="-12"/>
          <w:sz w:val="24"/>
        </w:rPr>
        <w:t> </w:t>
      </w:r>
      <w:r>
        <w:rPr>
          <w:sz w:val="24"/>
        </w:rPr>
        <w:t>home environment.</w:t>
      </w:r>
    </w:p>
    <w:p>
      <w:pPr>
        <w:pStyle w:val="BodyText"/>
        <w:spacing w:before="9"/>
        <w:rPr>
          <w:sz w:val="20"/>
        </w:rPr>
      </w:pPr>
    </w:p>
    <w:p>
      <w:pPr>
        <w:pStyle w:val="ListParagraph"/>
        <w:numPr>
          <w:ilvl w:val="2"/>
          <w:numId w:val="23"/>
        </w:numPr>
        <w:tabs>
          <w:tab w:pos="1553" w:val="left" w:leader="none"/>
        </w:tabs>
        <w:spacing w:line="240" w:lineRule="auto" w:before="0" w:after="0"/>
        <w:ind w:left="1552" w:right="315" w:hanging="360"/>
        <w:jc w:val="left"/>
        <w:rPr>
          <w:sz w:val="24"/>
        </w:rPr>
      </w:pPr>
      <w:r>
        <w:rPr>
          <w:sz w:val="24"/>
        </w:rPr>
        <w:t>As further directed by EOHHS, evaluate Attributed Members’ health-related social needs, including whether the Attributed Member would benefit from receiving community services to address health-related social needs. Such services shall include but not be limited</w:t>
      </w:r>
      <w:r>
        <w:rPr>
          <w:spacing w:val="-1"/>
          <w:sz w:val="24"/>
        </w:rPr>
        <w:t> </w:t>
      </w:r>
      <w:r>
        <w:rPr>
          <w:sz w:val="24"/>
        </w:rPr>
        <w:t>to:</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Housing stabilization and support</w:t>
      </w:r>
      <w:r>
        <w:rPr>
          <w:spacing w:val="-9"/>
          <w:sz w:val="24"/>
        </w:rPr>
        <w:t> </w:t>
      </w:r>
      <w:r>
        <w:rPr>
          <w:sz w:val="24"/>
        </w:rPr>
        <w:t>services;</w:t>
      </w:r>
    </w:p>
    <w:p>
      <w:pPr>
        <w:spacing w:after="0" w:line="240" w:lineRule="auto"/>
        <w:jc w:val="left"/>
        <w:rPr>
          <w:sz w:val="24"/>
        </w:rPr>
        <w:sectPr>
          <w:pgSz w:w="12240" w:h="15840"/>
          <w:pgMar w:header="0" w:footer="688" w:top="1080" w:bottom="880" w:left="1040" w:right="1060"/>
        </w:sectPr>
      </w:pPr>
    </w:p>
    <w:p>
      <w:pPr>
        <w:pStyle w:val="ListParagraph"/>
        <w:numPr>
          <w:ilvl w:val="3"/>
          <w:numId w:val="23"/>
        </w:numPr>
        <w:tabs>
          <w:tab w:pos="1913" w:val="left" w:leader="none"/>
        </w:tabs>
        <w:spacing w:line="240" w:lineRule="auto" w:before="64" w:after="0"/>
        <w:ind w:left="1912" w:right="0" w:hanging="360"/>
        <w:jc w:val="left"/>
        <w:rPr>
          <w:sz w:val="24"/>
        </w:rPr>
      </w:pPr>
      <w:r>
        <w:rPr>
          <w:sz w:val="24"/>
        </w:rPr>
        <w:t>Housing search and</w:t>
      </w:r>
      <w:r>
        <w:rPr>
          <w:spacing w:val="-6"/>
          <w:sz w:val="24"/>
        </w:rPr>
        <w:t> </w:t>
      </w:r>
      <w:r>
        <w:rPr>
          <w:sz w:val="24"/>
        </w:rPr>
        <w:t>placement;</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Utility</w:t>
      </w:r>
      <w:r>
        <w:rPr>
          <w:spacing w:val="-8"/>
          <w:sz w:val="24"/>
        </w:rPr>
        <w:t> </w:t>
      </w:r>
      <w:r>
        <w:rPr>
          <w:sz w:val="24"/>
        </w:rPr>
        <w:t>assistance;</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Physical activity and nutrition;</w:t>
      </w:r>
      <w:r>
        <w:rPr>
          <w:spacing w:val="-9"/>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Support for Attributed Members who have experience of</w:t>
      </w:r>
      <w:r>
        <w:rPr>
          <w:spacing w:val="-9"/>
          <w:sz w:val="24"/>
        </w:rPr>
        <w:t> </w:t>
      </w:r>
      <w:r>
        <w:rPr>
          <w:sz w:val="24"/>
        </w:rPr>
        <w:t>violence;</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0" w:after="0"/>
        <w:ind w:left="1552" w:right="777" w:hanging="360"/>
        <w:jc w:val="left"/>
        <w:rPr>
          <w:sz w:val="24"/>
        </w:rPr>
      </w:pPr>
      <w:r>
        <w:rPr>
          <w:sz w:val="24"/>
        </w:rPr>
        <w:t>Evaluate Attributed Members’ needs for care that is Culturally and</w:t>
      </w:r>
      <w:r>
        <w:rPr>
          <w:spacing w:val="-23"/>
          <w:sz w:val="24"/>
        </w:rPr>
        <w:t> </w:t>
      </w:r>
      <w:r>
        <w:rPr>
          <w:sz w:val="24"/>
        </w:rPr>
        <w:t>Linguistically Competent, including identifying Attributed Members’ preferred</w:t>
      </w:r>
      <w:r>
        <w:rPr>
          <w:spacing w:val="-24"/>
          <w:sz w:val="24"/>
        </w:rPr>
        <w:t> </w:t>
      </w:r>
      <w:r>
        <w:rPr>
          <w:sz w:val="24"/>
        </w:rPr>
        <w:t>languages;</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0" w:after="0"/>
        <w:ind w:left="1552" w:right="616" w:hanging="360"/>
        <w:jc w:val="left"/>
        <w:rPr>
          <w:sz w:val="24"/>
        </w:rPr>
      </w:pPr>
      <w:r>
        <w:rPr>
          <w:sz w:val="24"/>
        </w:rPr>
        <w:t>Evaluate relevant care needs of Attributed Members’ family members, such as functional LTSS needs or Significant BH Needs including substance use</w:t>
      </w:r>
      <w:r>
        <w:rPr>
          <w:spacing w:val="-13"/>
          <w:sz w:val="24"/>
        </w:rPr>
        <w:t> </w:t>
      </w:r>
      <w:r>
        <w:rPr>
          <w:sz w:val="24"/>
        </w:rPr>
        <w:t>disorders;</w:t>
      </w:r>
    </w:p>
    <w:p>
      <w:pPr>
        <w:pStyle w:val="BodyText"/>
        <w:spacing w:before="9"/>
        <w:rPr>
          <w:sz w:val="20"/>
        </w:rPr>
      </w:pPr>
    </w:p>
    <w:p>
      <w:pPr>
        <w:pStyle w:val="ListParagraph"/>
        <w:numPr>
          <w:ilvl w:val="2"/>
          <w:numId w:val="23"/>
        </w:numPr>
        <w:tabs>
          <w:tab w:pos="1553" w:val="left" w:leader="none"/>
        </w:tabs>
        <w:spacing w:line="240" w:lineRule="auto" w:before="0" w:after="0"/>
        <w:ind w:left="1552" w:right="332" w:hanging="360"/>
        <w:jc w:val="left"/>
        <w:rPr>
          <w:sz w:val="24"/>
        </w:rPr>
      </w:pPr>
      <w:r>
        <w:rPr>
          <w:sz w:val="24"/>
        </w:rPr>
        <w:t>Evaluate whether an Attributed Member is an Attributed Member with Special</w:t>
      </w:r>
      <w:r>
        <w:rPr>
          <w:spacing w:val="-15"/>
          <w:sz w:val="24"/>
        </w:rPr>
        <w:t> </w:t>
      </w:r>
      <w:r>
        <w:rPr>
          <w:sz w:val="24"/>
        </w:rPr>
        <w:t>Health Care Needs;</w:t>
      </w:r>
      <w:r>
        <w:rPr>
          <w:spacing w:val="-5"/>
          <w:sz w:val="24"/>
        </w:rPr>
        <w:t> </w:t>
      </w:r>
      <w:r>
        <w:rPr>
          <w:sz w:val="24"/>
        </w:rPr>
        <w:t>and</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0" w:after="0"/>
        <w:ind w:left="1552" w:right="989" w:hanging="360"/>
        <w:jc w:val="left"/>
        <w:rPr>
          <w:sz w:val="24"/>
        </w:rPr>
      </w:pPr>
      <w:r>
        <w:rPr>
          <w:sz w:val="24"/>
        </w:rPr>
        <w:t>Otherwise identify an Attributed Member’s risk factors and relevant health</w:t>
      </w:r>
      <w:r>
        <w:rPr>
          <w:spacing w:val="-25"/>
          <w:sz w:val="24"/>
        </w:rPr>
        <w:t> </w:t>
      </w:r>
      <w:r>
        <w:rPr>
          <w:sz w:val="24"/>
        </w:rPr>
        <w:t>and functional needs, as further directed by</w:t>
      </w:r>
      <w:r>
        <w:rPr>
          <w:spacing w:val="-8"/>
          <w:sz w:val="24"/>
        </w:rPr>
        <w:t> </w:t>
      </w:r>
      <w:r>
        <w:rPr>
          <w:sz w:val="24"/>
        </w:rPr>
        <w:t>EOHHS.</w:t>
      </w:r>
    </w:p>
    <w:p>
      <w:pPr>
        <w:pStyle w:val="BodyText"/>
        <w:spacing w:before="9"/>
        <w:rPr>
          <w:sz w:val="20"/>
        </w:rPr>
      </w:pPr>
    </w:p>
    <w:p>
      <w:pPr>
        <w:pStyle w:val="ListParagraph"/>
        <w:numPr>
          <w:ilvl w:val="1"/>
          <w:numId w:val="23"/>
        </w:numPr>
        <w:tabs>
          <w:tab w:pos="1193" w:val="left" w:leader="none"/>
        </w:tabs>
        <w:spacing w:line="240" w:lineRule="auto" w:before="0" w:after="0"/>
        <w:ind w:left="1192" w:right="99" w:hanging="360"/>
        <w:jc w:val="left"/>
        <w:rPr>
          <w:sz w:val="24"/>
        </w:rPr>
      </w:pPr>
      <w:r>
        <w:rPr>
          <w:sz w:val="24"/>
        </w:rPr>
        <w:t>The Approved ACO Agreement shall obligate the Contractor to assist the Contracting</w:t>
      </w:r>
      <w:r>
        <w:rPr>
          <w:spacing w:val="-18"/>
          <w:sz w:val="24"/>
        </w:rPr>
        <w:t> </w:t>
      </w:r>
      <w:r>
        <w:rPr>
          <w:sz w:val="24"/>
        </w:rPr>
        <w:t>MCO to evaluate Attributed Members’ needs through means other than the Care Needs Screenings. Such means shall include but not be limited to regular analysis of</w:t>
      </w:r>
      <w:r>
        <w:rPr>
          <w:spacing w:val="-17"/>
          <w:sz w:val="24"/>
        </w:rPr>
        <w:t> </w:t>
      </w:r>
      <w:r>
        <w:rPr>
          <w:sz w:val="24"/>
        </w:rPr>
        <w:t>available</w:t>
      </w:r>
    </w:p>
    <w:p>
      <w:pPr>
        <w:pStyle w:val="BodyText"/>
        <w:ind w:left="1192"/>
      </w:pPr>
      <w:r>
        <w:rPr/>
        <w:t>claims, encounter, and clinical data on Attributed Members’ diagnoses and patterns of care;</w:t>
      </w:r>
    </w:p>
    <w:p>
      <w:pPr>
        <w:pStyle w:val="ListParagraph"/>
        <w:numPr>
          <w:ilvl w:val="1"/>
          <w:numId w:val="23"/>
        </w:numPr>
        <w:tabs>
          <w:tab w:pos="1193" w:val="left" w:leader="none"/>
        </w:tabs>
        <w:spacing w:line="240" w:lineRule="auto" w:before="120" w:after="0"/>
        <w:ind w:left="1192" w:right="369" w:hanging="360"/>
        <w:jc w:val="left"/>
        <w:rPr>
          <w:sz w:val="24"/>
        </w:rPr>
      </w:pPr>
      <w:r>
        <w:rPr>
          <w:sz w:val="24"/>
        </w:rPr>
        <w:t>The Approved ACO Agreement shall obligate the Contractor to ensure that Attributed Members receive Medically Necessary and appropriate care and follow-up based on their identified needs, including but not limited to needs identified through the Care Needs Screening. The Contractor</w:t>
      </w:r>
      <w:r>
        <w:rPr>
          <w:spacing w:val="-7"/>
          <w:sz w:val="24"/>
        </w:rPr>
        <w:t> </w:t>
      </w:r>
      <w:r>
        <w:rPr>
          <w:sz w:val="24"/>
        </w:rPr>
        <w:t>shall:</w:t>
      </w:r>
    </w:p>
    <w:p>
      <w:pPr>
        <w:pStyle w:val="BodyText"/>
        <w:spacing w:before="9"/>
        <w:rPr>
          <w:sz w:val="20"/>
        </w:rPr>
      </w:pPr>
    </w:p>
    <w:p>
      <w:pPr>
        <w:pStyle w:val="ListParagraph"/>
        <w:numPr>
          <w:ilvl w:val="2"/>
          <w:numId w:val="23"/>
        </w:numPr>
        <w:tabs>
          <w:tab w:pos="1553" w:val="left" w:leader="none"/>
        </w:tabs>
        <w:spacing w:line="240" w:lineRule="auto" w:before="1" w:after="0"/>
        <w:ind w:left="1552" w:right="662" w:hanging="360"/>
        <w:jc w:val="both"/>
        <w:rPr>
          <w:sz w:val="24"/>
        </w:rPr>
      </w:pPr>
      <w:r>
        <w:rPr>
          <w:sz w:val="24"/>
        </w:rPr>
        <w:t>For Attributed Members with identified LTSS- or BH-related needs, coordinate as appropriate with the Contractor’s CPs to fulfill the requirements of this Section,</w:t>
      </w:r>
      <w:r>
        <w:rPr>
          <w:spacing w:val="-19"/>
          <w:sz w:val="24"/>
        </w:rPr>
        <w:t> </w:t>
      </w:r>
      <w:r>
        <w:rPr>
          <w:sz w:val="24"/>
        </w:rPr>
        <w:t>as described in </w:t>
      </w:r>
      <w:r>
        <w:rPr>
          <w:b/>
          <w:sz w:val="24"/>
        </w:rPr>
        <w:t>Sections 2.8.A and</w:t>
      </w:r>
      <w:r>
        <w:rPr>
          <w:b/>
          <w:spacing w:val="-2"/>
          <w:sz w:val="24"/>
        </w:rPr>
        <w:t> </w:t>
      </w:r>
      <w:r>
        <w:rPr>
          <w:b/>
          <w:sz w:val="24"/>
        </w:rPr>
        <w:t>2.8.B</w:t>
      </w:r>
      <w:r>
        <w:rPr>
          <w:sz w:val="24"/>
        </w:rPr>
        <w:t>;</w:t>
      </w:r>
    </w:p>
    <w:p>
      <w:pPr>
        <w:pStyle w:val="BodyText"/>
        <w:spacing w:before="10"/>
        <w:rPr>
          <w:sz w:val="20"/>
        </w:rPr>
      </w:pPr>
    </w:p>
    <w:p>
      <w:pPr>
        <w:pStyle w:val="ListParagraph"/>
        <w:numPr>
          <w:ilvl w:val="2"/>
          <w:numId w:val="23"/>
        </w:numPr>
        <w:tabs>
          <w:tab w:pos="1553" w:val="left" w:leader="none"/>
        </w:tabs>
        <w:spacing w:line="240" w:lineRule="auto" w:before="0" w:after="0"/>
        <w:ind w:left="1552" w:right="159" w:hanging="360"/>
        <w:jc w:val="left"/>
        <w:rPr>
          <w:sz w:val="24"/>
        </w:rPr>
      </w:pPr>
      <w:r>
        <w:rPr>
          <w:sz w:val="24"/>
        </w:rPr>
        <w:t>Ensure that Attributed Members who are identified as having care needs as described</w:t>
      </w:r>
      <w:r>
        <w:rPr>
          <w:spacing w:val="-14"/>
          <w:sz w:val="24"/>
        </w:rPr>
        <w:t> </w:t>
      </w:r>
      <w:r>
        <w:rPr>
          <w:sz w:val="24"/>
        </w:rPr>
        <w:t>in this Section receive assistance in accessing services to meet those needs. Such assistance shall include activities such as but not limited</w:t>
      </w:r>
      <w:r>
        <w:rPr>
          <w:spacing w:val="-9"/>
          <w:sz w:val="24"/>
        </w:rPr>
        <w:t> </w:t>
      </w:r>
      <w:r>
        <w:rPr>
          <w:sz w:val="24"/>
        </w:rPr>
        <w:t>to:</w:t>
      </w:r>
    </w:p>
    <w:p>
      <w:pPr>
        <w:pStyle w:val="BodyText"/>
        <w:spacing w:before="9"/>
        <w:rPr>
          <w:sz w:val="20"/>
        </w:rPr>
      </w:pPr>
    </w:p>
    <w:p>
      <w:pPr>
        <w:pStyle w:val="ListParagraph"/>
        <w:numPr>
          <w:ilvl w:val="3"/>
          <w:numId w:val="23"/>
        </w:numPr>
        <w:tabs>
          <w:tab w:pos="1913" w:val="left" w:leader="none"/>
        </w:tabs>
        <w:spacing w:line="240" w:lineRule="auto" w:before="1" w:after="0"/>
        <w:ind w:left="1912" w:right="552" w:hanging="360"/>
        <w:jc w:val="left"/>
        <w:rPr>
          <w:sz w:val="24"/>
        </w:rPr>
      </w:pPr>
      <w:r>
        <w:rPr>
          <w:sz w:val="24"/>
        </w:rPr>
        <w:t>Referring the Attributed Members to providers, social service agencies, or</w:t>
      </w:r>
      <w:r>
        <w:rPr>
          <w:spacing w:val="-14"/>
          <w:sz w:val="24"/>
        </w:rPr>
        <w:t> </w:t>
      </w:r>
      <w:r>
        <w:rPr>
          <w:sz w:val="24"/>
        </w:rPr>
        <w:t>other community-based organizations that address the Attributed Member’s needs, including but not limited to Medically Necessary</w:t>
      </w:r>
      <w:r>
        <w:rPr>
          <w:spacing w:val="-12"/>
          <w:sz w:val="24"/>
        </w:rPr>
        <w:t> </w:t>
      </w:r>
      <w:r>
        <w:rPr>
          <w:sz w:val="24"/>
        </w:rPr>
        <w:t>services;</w:t>
      </w:r>
    </w:p>
    <w:p>
      <w:pPr>
        <w:pStyle w:val="BodyText"/>
        <w:spacing w:before="10"/>
        <w:rPr>
          <w:sz w:val="20"/>
        </w:rPr>
      </w:pPr>
    </w:p>
    <w:p>
      <w:pPr>
        <w:pStyle w:val="ListParagraph"/>
        <w:numPr>
          <w:ilvl w:val="3"/>
          <w:numId w:val="23"/>
        </w:numPr>
        <w:tabs>
          <w:tab w:pos="1913" w:val="left" w:leader="none"/>
        </w:tabs>
        <w:spacing w:line="240" w:lineRule="auto" w:before="0" w:after="0"/>
        <w:ind w:left="1912" w:right="771" w:hanging="360"/>
        <w:jc w:val="left"/>
        <w:rPr>
          <w:sz w:val="24"/>
        </w:rPr>
      </w:pPr>
      <w:r>
        <w:rPr>
          <w:sz w:val="24"/>
        </w:rPr>
        <w:t>Providing the Attributed Member with support to ensure a successful</w:t>
      </w:r>
      <w:r>
        <w:rPr>
          <w:spacing w:val="-13"/>
          <w:sz w:val="24"/>
        </w:rPr>
        <w:t> </w:t>
      </w:r>
      <w:r>
        <w:rPr>
          <w:sz w:val="24"/>
        </w:rPr>
        <w:t>referral, including:</w:t>
      </w:r>
    </w:p>
    <w:p>
      <w:pPr>
        <w:pStyle w:val="BodyText"/>
        <w:spacing w:before="9"/>
        <w:rPr>
          <w:sz w:val="20"/>
        </w:rPr>
      </w:pPr>
    </w:p>
    <w:p>
      <w:pPr>
        <w:pStyle w:val="ListParagraph"/>
        <w:numPr>
          <w:ilvl w:val="4"/>
          <w:numId w:val="23"/>
        </w:numPr>
        <w:tabs>
          <w:tab w:pos="2273" w:val="left" w:leader="none"/>
        </w:tabs>
        <w:spacing w:line="240" w:lineRule="auto" w:before="0" w:after="0"/>
        <w:ind w:left="2272" w:right="357" w:hanging="360"/>
        <w:jc w:val="left"/>
        <w:rPr>
          <w:sz w:val="24"/>
        </w:rPr>
      </w:pPr>
      <w:r>
        <w:rPr>
          <w:sz w:val="24"/>
        </w:rPr>
        <w:t>Ensuring the Attributed Member attends the referred appointment, including activities such as coordinating transportation assistance and following up</w:t>
      </w:r>
      <w:r>
        <w:rPr>
          <w:spacing w:val="-16"/>
          <w:sz w:val="24"/>
        </w:rPr>
        <w:t> </w:t>
      </w:r>
      <w:r>
        <w:rPr>
          <w:sz w:val="24"/>
        </w:rPr>
        <w:t>after missed</w:t>
      </w:r>
      <w:r>
        <w:rPr>
          <w:spacing w:val="-3"/>
          <w:sz w:val="24"/>
        </w:rPr>
        <w:t> </w:t>
      </w:r>
      <w:r>
        <w:rPr>
          <w:sz w:val="24"/>
        </w:rPr>
        <w:t>appointments;</w:t>
      </w:r>
    </w:p>
    <w:p>
      <w:pPr>
        <w:pStyle w:val="BodyText"/>
        <w:spacing w:before="9"/>
        <w:rPr>
          <w:sz w:val="20"/>
        </w:rPr>
      </w:pPr>
    </w:p>
    <w:p>
      <w:pPr>
        <w:pStyle w:val="ListParagraph"/>
        <w:numPr>
          <w:ilvl w:val="4"/>
          <w:numId w:val="23"/>
        </w:numPr>
        <w:tabs>
          <w:tab w:pos="2273" w:val="left" w:leader="none"/>
        </w:tabs>
        <w:spacing w:line="240" w:lineRule="auto" w:before="0" w:after="0"/>
        <w:ind w:left="2272" w:right="584" w:hanging="360"/>
        <w:jc w:val="left"/>
        <w:rPr>
          <w:sz w:val="24"/>
        </w:rPr>
      </w:pPr>
      <w:r>
        <w:rPr>
          <w:sz w:val="24"/>
        </w:rPr>
        <w:t>The Attributed Member’s PCP communicating and sharing records with</w:t>
      </w:r>
      <w:r>
        <w:rPr>
          <w:spacing w:val="-26"/>
          <w:sz w:val="24"/>
        </w:rPr>
        <w:t> </w:t>
      </w:r>
      <w:r>
        <w:rPr>
          <w:sz w:val="24"/>
        </w:rPr>
        <w:t>the provider being referred to, as appropriate to coordinate care;</w:t>
      </w:r>
      <w:r>
        <w:rPr>
          <w:spacing w:val="-13"/>
          <w:sz w:val="24"/>
        </w:rPr>
        <w:t> </w:t>
      </w:r>
      <w:r>
        <w:rPr>
          <w:sz w:val="24"/>
        </w:rPr>
        <w:t>and</w:t>
      </w:r>
    </w:p>
    <w:p>
      <w:pPr>
        <w:spacing w:after="0" w:line="240" w:lineRule="auto"/>
        <w:jc w:val="left"/>
        <w:rPr>
          <w:sz w:val="24"/>
        </w:rPr>
        <w:sectPr>
          <w:pgSz w:w="12240" w:h="15840"/>
          <w:pgMar w:header="0" w:footer="688" w:top="1080" w:bottom="880" w:left="1040" w:right="1060"/>
        </w:sectPr>
      </w:pPr>
    </w:p>
    <w:p>
      <w:pPr>
        <w:pStyle w:val="ListParagraph"/>
        <w:numPr>
          <w:ilvl w:val="4"/>
          <w:numId w:val="23"/>
        </w:numPr>
        <w:tabs>
          <w:tab w:pos="2273" w:val="left" w:leader="none"/>
        </w:tabs>
        <w:spacing w:line="240" w:lineRule="auto" w:before="64" w:after="0"/>
        <w:ind w:left="2272" w:right="413" w:hanging="360"/>
        <w:jc w:val="both"/>
        <w:rPr>
          <w:sz w:val="24"/>
        </w:rPr>
      </w:pPr>
      <w:r>
        <w:rPr>
          <w:sz w:val="24"/>
        </w:rPr>
        <w:t>The Attributed Member’s PCP directly introducing the Attributed Member to the service provider, if co-located, during a medical visit (i.e., a “warm hand- off”);</w:t>
      </w:r>
    </w:p>
    <w:p>
      <w:pPr>
        <w:pStyle w:val="ListParagraph"/>
        <w:numPr>
          <w:ilvl w:val="3"/>
          <w:numId w:val="23"/>
        </w:numPr>
        <w:tabs>
          <w:tab w:pos="1913" w:val="left" w:leader="none"/>
        </w:tabs>
        <w:spacing w:line="240" w:lineRule="auto" w:before="60" w:after="0"/>
        <w:ind w:left="1912" w:right="786" w:hanging="360"/>
        <w:jc w:val="left"/>
        <w:rPr>
          <w:sz w:val="24"/>
        </w:rPr>
      </w:pPr>
      <w:r>
        <w:rPr>
          <w:sz w:val="24"/>
        </w:rPr>
        <w:t>Providing information and navigation to the Attributed Member regarding community providers of social services that address the Attributed Member’s health-related social needs, as</w:t>
      </w:r>
      <w:r>
        <w:rPr>
          <w:spacing w:val="-9"/>
          <w:sz w:val="24"/>
        </w:rPr>
        <w:t> </w:t>
      </w:r>
      <w:r>
        <w:rPr>
          <w:sz w:val="24"/>
        </w:rPr>
        <w:t>appropriate;</w:t>
      </w:r>
    </w:p>
    <w:p>
      <w:pPr>
        <w:pStyle w:val="BodyText"/>
        <w:spacing w:before="9"/>
        <w:rPr>
          <w:sz w:val="20"/>
        </w:rPr>
      </w:pPr>
    </w:p>
    <w:p>
      <w:pPr>
        <w:pStyle w:val="ListParagraph"/>
        <w:numPr>
          <w:ilvl w:val="3"/>
          <w:numId w:val="23"/>
        </w:numPr>
        <w:tabs>
          <w:tab w:pos="1913" w:val="left" w:leader="none"/>
        </w:tabs>
        <w:spacing w:line="240" w:lineRule="auto" w:before="1" w:after="0"/>
        <w:ind w:left="1912" w:right="283" w:hanging="360"/>
        <w:jc w:val="left"/>
        <w:rPr>
          <w:sz w:val="24"/>
        </w:rPr>
      </w:pPr>
      <w:r>
        <w:rPr>
          <w:sz w:val="24"/>
        </w:rPr>
        <w:t>Providing the Attributed Member with information and impartial counseling</w:t>
      </w:r>
      <w:r>
        <w:rPr>
          <w:spacing w:val="-13"/>
          <w:sz w:val="24"/>
        </w:rPr>
        <w:t> </w:t>
      </w:r>
      <w:r>
        <w:rPr>
          <w:sz w:val="24"/>
        </w:rPr>
        <w:t>about available</w:t>
      </w:r>
      <w:r>
        <w:rPr>
          <w:spacing w:val="-3"/>
          <w:sz w:val="24"/>
        </w:rPr>
        <w:t> </w:t>
      </w:r>
      <w:r>
        <w:rPr>
          <w:sz w:val="24"/>
        </w:rPr>
        <w:t>options;</w:t>
      </w:r>
    </w:p>
    <w:p>
      <w:pPr>
        <w:pStyle w:val="BodyText"/>
        <w:spacing w:before="10"/>
        <w:rPr>
          <w:sz w:val="20"/>
        </w:rPr>
      </w:pPr>
    </w:p>
    <w:p>
      <w:pPr>
        <w:pStyle w:val="ListParagraph"/>
        <w:numPr>
          <w:ilvl w:val="3"/>
          <w:numId w:val="23"/>
        </w:numPr>
        <w:tabs>
          <w:tab w:pos="1913" w:val="left" w:leader="none"/>
        </w:tabs>
        <w:spacing w:line="240" w:lineRule="auto" w:before="0" w:after="0"/>
        <w:ind w:left="1912" w:right="490" w:hanging="360"/>
        <w:jc w:val="left"/>
        <w:rPr>
          <w:sz w:val="24"/>
        </w:rPr>
      </w:pPr>
      <w:r>
        <w:rPr>
          <w:sz w:val="24"/>
        </w:rPr>
        <w:t>Coordinating with service providers and state agencies to improve integration</w:t>
      </w:r>
      <w:r>
        <w:rPr>
          <w:spacing w:val="-14"/>
          <w:sz w:val="24"/>
        </w:rPr>
        <w:t> </w:t>
      </w:r>
      <w:r>
        <w:rPr>
          <w:sz w:val="24"/>
        </w:rPr>
        <w:t>of Attributed Members’ care;</w:t>
      </w:r>
      <w:r>
        <w:rPr>
          <w:spacing w:val="-5"/>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1" w:after="0"/>
        <w:ind w:left="1912" w:right="193" w:hanging="360"/>
        <w:jc w:val="left"/>
        <w:rPr>
          <w:sz w:val="24"/>
        </w:rPr>
      </w:pPr>
      <w:r>
        <w:rPr>
          <w:sz w:val="24"/>
        </w:rPr>
        <w:t>Facilitating the transition of an Attributed Member to a different level of care, setting of care, frequency of care, or provider, to better match care to the</w:t>
      </w:r>
      <w:r>
        <w:rPr>
          <w:spacing w:val="-16"/>
          <w:sz w:val="24"/>
        </w:rPr>
        <w:t> </w:t>
      </w:r>
      <w:r>
        <w:rPr>
          <w:sz w:val="24"/>
        </w:rPr>
        <w:t>Attributed Member’s indicated</w:t>
      </w:r>
      <w:r>
        <w:rPr>
          <w:spacing w:val="-11"/>
          <w:sz w:val="24"/>
        </w:rPr>
        <w:t> </w:t>
      </w:r>
      <w:r>
        <w:rPr>
          <w:sz w:val="24"/>
        </w:rPr>
        <w:t>needs;</w:t>
      </w:r>
    </w:p>
    <w:p>
      <w:pPr>
        <w:pStyle w:val="BodyText"/>
        <w:spacing w:before="10"/>
        <w:rPr>
          <w:sz w:val="20"/>
        </w:rPr>
      </w:pPr>
    </w:p>
    <w:p>
      <w:pPr>
        <w:pStyle w:val="ListParagraph"/>
        <w:numPr>
          <w:ilvl w:val="2"/>
          <w:numId w:val="23"/>
        </w:numPr>
        <w:tabs>
          <w:tab w:pos="1553" w:val="left" w:leader="none"/>
        </w:tabs>
        <w:spacing w:line="240" w:lineRule="auto" w:before="0" w:after="0"/>
        <w:ind w:left="1552" w:right="283" w:hanging="360"/>
        <w:jc w:val="left"/>
        <w:rPr>
          <w:sz w:val="24"/>
        </w:rPr>
      </w:pPr>
      <w:r>
        <w:rPr>
          <w:sz w:val="24"/>
        </w:rPr>
        <w:t>Ensure that Attributed Members with Special Health Care Needs are comprehensively assessed and receive a Care Plan, as described in </w:t>
      </w:r>
      <w:r>
        <w:rPr>
          <w:b/>
          <w:sz w:val="24"/>
        </w:rPr>
        <w:t>Section</w:t>
      </w:r>
      <w:r>
        <w:rPr>
          <w:b/>
          <w:spacing w:val="-8"/>
          <w:sz w:val="24"/>
        </w:rPr>
        <w:t> </w:t>
      </w:r>
      <w:r>
        <w:rPr>
          <w:b/>
          <w:sz w:val="24"/>
        </w:rPr>
        <w:t>2.5.D</w:t>
      </w:r>
      <w:r>
        <w:rPr>
          <w:sz w:val="24"/>
        </w:rPr>
        <w:t>;</w:t>
      </w:r>
    </w:p>
    <w:p>
      <w:pPr>
        <w:pStyle w:val="BodyText"/>
        <w:spacing w:before="9"/>
        <w:rPr>
          <w:sz w:val="20"/>
        </w:rPr>
      </w:pPr>
    </w:p>
    <w:p>
      <w:pPr>
        <w:pStyle w:val="ListParagraph"/>
        <w:numPr>
          <w:ilvl w:val="2"/>
          <w:numId w:val="23"/>
        </w:numPr>
        <w:tabs>
          <w:tab w:pos="1553" w:val="left" w:leader="none"/>
        </w:tabs>
        <w:spacing w:line="240" w:lineRule="auto" w:before="1" w:after="0"/>
        <w:ind w:left="1552" w:right="714" w:hanging="360"/>
        <w:jc w:val="left"/>
        <w:rPr>
          <w:sz w:val="24"/>
        </w:rPr>
      </w:pPr>
      <w:r>
        <w:rPr>
          <w:sz w:val="24"/>
        </w:rPr>
        <w:t>Shall develop, implement, and maintain policies and procedures regarding the identification of, outreach to, and assessment of Attributed Members with Special Health Care Needs within the required timeframe specified in </w:t>
      </w:r>
      <w:r>
        <w:rPr>
          <w:b/>
          <w:sz w:val="24"/>
        </w:rPr>
        <w:t>Section</w:t>
      </w:r>
      <w:r>
        <w:rPr>
          <w:b/>
          <w:spacing w:val="-11"/>
          <w:sz w:val="24"/>
        </w:rPr>
        <w:t> </w:t>
      </w:r>
      <w:r>
        <w:rPr>
          <w:b/>
          <w:sz w:val="24"/>
        </w:rPr>
        <w:t>2.5.D</w:t>
      </w:r>
      <w:r>
        <w:rPr>
          <w:sz w:val="24"/>
        </w:rPr>
        <w:t>;</w:t>
      </w:r>
    </w:p>
    <w:p>
      <w:pPr>
        <w:pStyle w:val="BodyText"/>
        <w:spacing w:before="10"/>
        <w:rPr>
          <w:sz w:val="20"/>
        </w:rPr>
      </w:pPr>
    </w:p>
    <w:p>
      <w:pPr>
        <w:pStyle w:val="ListParagraph"/>
        <w:numPr>
          <w:ilvl w:val="2"/>
          <w:numId w:val="23"/>
        </w:numPr>
        <w:tabs>
          <w:tab w:pos="1553" w:val="left" w:leader="none"/>
        </w:tabs>
        <w:spacing w:line="240" w:lineRule="auto" w:before="0" w:after="0"/>
        <w:ind w:left="1552" w:right="792" w:hanging="360"/>
        <w:jc w:val="left"/>
        <w:rPr>
          <w:sz w:val="24"/>
        </w:rPr>
      </w:pPr>
      <w:r>
        <w:rPr>
          <w:sz w:val="24"/>
        </w:rPr>
        <w:t>Ensure that Attributed Members with identified LTSS needs receive appropriate services and referrals to address their care needs, which may include for certain Attributed Members referral to an LTSS CP or otherwise being comprehensively assessed and receiving a Care Plan, as described in </w:t>
      </w:r>
      <w:r>
        <w:rPr>
          <w:b/>
          <w:sz w:val="24"/>
        </w:rPr>
        <w:t>Section</w:t>
      </w:r>
      <w:r>
        <w:rPr>
          <w:b/>
          <w:spacing w:val="-8"/>
          <w:sz w:val="24"/>
        </w:rPr>
        <w:t> </w:t>
      </w:r>
      <w:r>
        <w:rPr>
          <w:b/>
          <w:sz w:val="24"/>
        </w:rPr>
        <w:t>2.5.D</w:t>
      </w:r>
      <w:r>
        <w:rPr>
          <w:sz w:val="24"/>
        </w:rPr>
        <w:t>;</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1" w:after="0"/>
        <w:ind w:left="1552" w:right="236" w:hanging="360"/>
        <w:jc w:val="left"/>
        <w:rPr>
          <w:sz w:val="24"/>
        </w:rPr>
      </w:pPr>
      <w:r>
        <w:rPr>
          <w:sz w:val="24"/>
        </w:rPr>
        <w:t>Ensure that BH and LTSS CP-Assigned Attributed Members receive a</w:t>
      </w:r>
      <w:r>
        <w:rPr>
          <w:spacing w:val="-14"/>
          <w:sz w:val="24"/>
        </w:rPr>
        <w:t> </w:t>
      </w:r>
      <w:r>
        <w:rPr>
          <w:sz w:val="24"/>
        </w:rPr>
        <w:t>Comprehensive Assessment and a Care Plan, as described in </w:t>
      </w:r>
      <w:r>
        <w:rPr>
          <w:b/>
          <w:sz w:val="24"/>
        </w:rPr>
        <w:t>Section</w:t>
      </w:r>
      <w:r>
        <w:rPr>
          <w:b/>
          <w:spacing w:val="-9"/>
          <w:sz w:val="24"/>
        </w:rPr>
        <w:t> </w:t>
      </w:r>
      <w:r>
        <w:rPr>
          <w:b/>
          <w:sz w:val="24"/>
        </w:rPr>
        <w:t>2.5.D</w:t>
      </w:r>
      <w:r>
        <w:rPr>
          <w:sz w:val="24"/>
        </w:rPr>
        <w:t>;</w:t>
      </w:r>
    </w:p>
    <w:p>
      <w:pPr>
        <w:pStyle w:val="BodyText"/>
        <w:spacing w:before="10"/>
        <w:rPr>
          <w:sz w:val="20"/>
        </w:rPr>
      </w:pPr>
    </w:p>
    <w:p>
      <w:pPr>
        <w:pStyle w:val="ListParagraph"/>
        <w:numPr>
          <w:ilvl w:val="2"/>
          <w:numId w:val="23"/>
        </w:numPr>
        <w:tabs>
          <w:tab w:pos="1553" w:val="left" w:leader="none"/>
        </w:tabs>
        <w:spacing w:line="240" w:lineRule="auto" w:before="0" w:after="0"/>
        <w:ind w:left="1552" w:right="399" w:hanging="360"/>
        <w:jc w:val="left"/>
        <w:rPr>
          <w:sz w:val="24"/>
        </w:rPr>
      </w:pPr>
      <w:r>
        <w:rPr>
          <w:sz w:val="24"/>
        </w:rPr>
        <w:t>Ensure that all Attributed Members with Significant BH Needs, as further defined by EOHHS, receive appropriate services to address their care needs, as</w:t>
      </w:r>
      <w:r>
        <w:rPr>
          <w:spacing w:val="-13"/>
          <w:sz w:val="24"/>
        </w:rPr>
        <w:t> </w:t>
      </w:r>
      <w:r>
        <w:rPr>
          <w:sz w:val="24"/>
        </w:rPr>
        <w:t>follows:</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The Contractor</w:t>
      </w:r>
      <w:r>
        <w:rPr>
          <w:spacing w:val="-7"/>
          <w:sz w:val="24"/>
        </w:rPr>
        <w:t> </w:t>
      </w:r>
      <w:r>
        <w:rPr>
          <w:sz w:val="24"/>
        </w:rPr>
        <w:t>shall:</w:t>
      </w:r>
    </w:p>
    <w:p>
      <w:pPr>
        <w:pStyle w:val="BodyText"/>
        <w:spacing w:before="10"/>
        <w:rPr>
          <w:sz w:val="20"/>
        </w:rPr>
      </w:pPr>
    </w:p>
    <w:p>
      <w:pPr>
        <w:pStyle w:val="ListParagraph"/>
        <w:numPr>
          <w:ilvl w:val="4"/>
          <w:numId w:val="23"/>
        </w:numPr>
        <w:tabs>
          <w:tab w:pos="2273" w:val="left" w:leader="none"/>
        </w:tabs>
        <w:spacing w:line="240" w:lineRule="auto" w:before="0" w:after="0"/>
        <w:ind w:left="2272" w:right="114" w:hanging="360"/>
        <w:jc w:val="left"/>
        <w:rPr>
          <w:sz w:val="24"/>
        </w:rPr>
      </w:pPr>
      <w:r>
        <w:rPr>
          <w:sz w:val="24"/>
        </w:rPr>
        <w:t>Ensure all such Attributed Members receive appropriate services and referrals to address their care needs, which may include for certain Attributed Members as described in </w:t>
      </w:r>
      <w:r>
        <w:rPr>
          <w:b/>
          <w:sz w:val="24"/>
        </w:rPr>
        <w:t>Section</w:t>
      </w:r>
      <w:r>
        <w:rPr>
          <w:b/>
          <w:spacing w:val="-4"/>
          <w:sz w:val="24"/>
        </w:rPr>
        <w:t> </w:t>
      </w:r>
      <w:r>
        <w:rPr>
          <w:b/>
          <w:sz w:val="24"/>
        </w:rPr>
        <w:t>2.5.D</w:t>
      </w:r>
      <w:r>
        <w:rPr>
          <w:sz w:val="24"/>
        </w:rPr>
        <w:t>;</w:t>
      </w:r>
    </w:p>
    <w:p>
      <w:pPr>
        <w:pStyle w:val="BodyText"/>
        <w:spacing w:before="10"/>
        <w:rPr>
          <w:sz w:val="20"/>
        </w:rPr>
      </w:pPr>
    </w:p>
    <w:p>
      <w:pPr>
        <w:pStyle w:val="ListParagraph"/>
        <w:numPr>
          <w:ilvl w:val="4"/>
          <w:numId w:val="23"/>
        </w:numPr>
        <w:tabs>
          <w:tab w:pos="2273" w:val="left" w:leader="none"/>
        </w:tabs>
        <w:spacing w:line="240" w:lineRule="auto" w:before="0" w:after="0"/>
        <w:ind w:left="2272" w:right="127" w:hanging="360"/>
        <w:jc w:val="left"/>
        <w:rPr>
          <w:sz w:val="24"/>
        </w:rPr>
      </w:pPr>
      <w:r>
        <w:rPr>
          <w:sz w:val="24"/>
        </w:rPr>
        <w:t>Work with Contractor’s BH CPs to assist such Attributed Members with in accessing appropriate services, including but not limited to providing navigation and referral, as described in </w:t>
      </w:r>
      <w:r>
        <w:rPr>
          <w:b/>
          <w:sz w:val="24"/>
        </w:rPr>
        <w:t>Section</w:t>
      </w:r>
      <w:r>
        <w:rPr>
          <w:b/>
          <w:spacing w:val="-6"/>
          <w:sz w:val="24"/>
        </w:rPr>
        <w:t> </w:t>
      </w:r>
      <w:r>
        <w:rPr>
          <w:b/>
          <w:sz w:val="24"/>
        </w:rPr>
        <w:t>2.8.A</w:t>
      </w:r>
      <w:r>
        <w:rPr>
          <w:sz w:val="24"/>
        </w:rPr>
        <w:t>;</w:t>
      </w:r>
    </w:p>
    <w:p>
      <w:pPr>
        <w:pStyle w:val="BodyText"/>
        <w:spacing w:before="9"/>
        <w:rPr>
          <w:sz w:val="20"/>
        </w:rPr>
      </w:pPr>
    </w:p>
    <w:p>
      <w:pPr>
        <w:pStyle w:val="ListParagraph"/>
        <w:numPr>
          <w:ilvl w:val="4"/>
          <w:numId w:val="23"/>
        </w:numPr>
        <w:tabs>
          <w:tab w:pos="2273" w:val="left" w:leader="none"/>
        </w:tabs>
        <w:spacing w:line="240" w:lineRule="auto" w:before="0" w:after="0"/>
        <w:ind w:left="2272" w:right="471" w:hanging="360"/>
        <w:jc w:val="left"/>
        <w:rPr>
          <w:sz w:val="24"/>
        </w:rPr>
      </w:pPr>
      <w:r>
        <w:rPr>
          <w:sz w:val="24"/>
        </w:rPr>
        <w:t>Ensure that Participating PCPs utilize a Screening, Brief Intervention, and Referral to Treatment (SBIRT) model for Attributed Members with</w:t>
      </w:r>
      <w:r>
        <w:rPr>
          <w:spacing w:val="-14"/>
          <w:sz w:val="24"/>
        </w:rPr>
        <w:t> </w:t>
      </w:r>
      <w:r>
        <w:rPr>
          <w:sz w:val="24"/>
        </w:rPr>
        <w:t>potential substance use disorder treatment needs as further directed by</w:t>
      </w:r>
      <w:r>
        <w:rPr>
          <w:spacing w:val="-9"/>
          <w:sz w:val="24"/>
        </w:rPr>
        <w:t> </w:t>
      </w:r>
      <w:r>
        <w:rPr>
          <w:sz w:val="24"/>
        </w:rPr>
        <w:t>EOHHS;</w:t>
      </w:r>
    </w:p>
    <w:p>
      <w:pPr>
        <w:spacing w:after="0" w:line="240" w:lineRule="auto"/>
        <w:jc w:val="left"/>
        <w:rPr>
          <w:sz w:val="24"/>
        </w:rPr>
        <w:sectPr>
          <w:pgSz w:w="12240" w:h="15840"/>
          <w:pgMar w:header="0" w:footer="688" w:top="1080" w:bottom="880" w:left="1040" w:right="1080"/>
        </w:sectPr>
      </w:pPr>
    </w:p>
    <w:p>
      <w:pPr>
        <w:pStyle w:val="ListParagraph"/>
        <w:numPr>
          <w:ilvl w:val="4"/>
          <w:numId w:val="23"/>
        </w:numPr>
        <w:tabs>
          <w:tab w:pos="2273" w:val="left" w:leader="none"/>
        </w:tabs>
        <w:spacing w:line="240" w:lineRule="auto" w:before="64" w:after="0"/>
        <w:ind w:left="2272" w:right="0" w:hanging="360"/>
        <w:jc w:val="left"/>
        <w:rPr>
          <w:sz w:val="24"/>
        </w:rPr>
      </w:pPr>
      <w:r>
        <w:rPr>
          <w:sz w:val="24"/>
        </w:rPr>
        <w:t>Record in each such Attributed Member’s medical record</w:t>
      </w:r>
      <w:r>
        <w:rPr>
          <w:spacing w:val="-18"/>
          <w:sz w:val="24"/>
        </w:rPr>
        <w:t> </w:t>
      </w:r>
      <w:r>
        <w:rPr>
          <w:sz w:val="24"/>
        </w:rPr>
        <w:t>appropriate</w:t>
      </w:r>
    </w:p>
    <w:p>
      <w:pPr>
        <w:pStyle w:val="BodyText"/>
        <w:ind w:left="2272" w:right="30"/>
      </w:pPr>
      <w:r>
        <w:rPr/>
        <w:t>information on the Attributed Member’s access to care, including but not limited to information on whether each Attributed Member has a Comprehensive Assessment, a Care Plan, a Care Coordinator or Clinical Care Manager assigned to their care, and sufficient access to ongoing support and treatment that meets</w:t>
      </w:r>
    </w:p>
    <w:p>
      <w:pPr>
        <w:pStyle w:val="BodyText"/>
        <w:ind w:left="2272"/>
      </w:pPr>
      <w:r>
        <w:rPr/>
        <w:t>the Attributed Member’s care needs;</w:t>
      </w:r>
    </w:p>
    <w:p>
      <w:pPr>
        <w:pStyle w:val="BodyText"/>
        <w:spacing w:before="10"/>
        <w:rPr>
          <w:sz w:val="20"/>
        </w:rPr>
      </w:pPr>
    </w:p>
    <w:p>
      <w:pPr>
        <w:pStyle w:val="ListParagraph"/>
        <w:numPr>
          <w:ilvl w:val="4"/>
          <w:numId w:val="23"/>
        </w:numPr>
        <w:tabs>
          <w:tab w:pos="2273" w:val="left" w:leader="none"/>
        </w:tabs>
        <w:spacing w:line="240" w:lineRule="auto" w:before="0" w:after="0"/>
        <w:ind w:left="2272" w:right="284" w:hanging="360"/>
        <w:jc w:val="left"/>
        <w:rPr>
          <w:sz w:val="24"/>
        </w:rPr>
      </w:pPr>
      <w:r>
        <w:rPr>
          <w:sz w:val="24"/>
        </w:rPr>
        <w:t>Report to EOHHS on such information and on Contractor’s success in connecting such Attributed Members to appropriate levels of care, in</w:t>
      </w:r>
      <w:r>
        <w:rPr>
          <w:spacing w:val="-12"/>
          <w:sz w:val="24"/>
        </w:rPr>
        <w:t> </w:t>
      </w:r>
      <w:r>
        <w:rPr>
          <w:sz w:val="24"/>
        </w:rPr>
        <w:t>aggregate form or as further directed by EOHHS;</w:t>
      </w:r>
      <w:r>
        <w:rPr>
          <w:spacing w:val="-9"/>
          <w:sz w:val="24"/>
        </w:rPr>
        <w:t> </w:t>
      </w:r>
      <w:r>
        <w:rPr>
          <w:sz w:val="24"/>
        </w:rPr>
        <w:t>and</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1" w:after="0"/>
        <w:ind w:left="2272" w:right="110" w:hanging="360"/>
        <w:jc w:val="left"/>
        <w:rPr>
          <w:sz w:val="24"/>
        </w:rPr>
      </w:pPr>
      <w:r>
        <w:rPr>
          <w:sz w:val="24"/>
        </w:rPr>
        <w:t>Ensure that each such Attributed Member’s privacy is protected in accordance with the privacy requirements in 45 CFR Parts 160 and 164 Subparts A and E, to the extent that they are</w:t>
      </w:r>
      <w:r>
        <w:rPr>
          <w:spacing w:val="-6"/>
          <w:sz w:val="24"/>
        </w:rPr>
        <w:t> </w:t>
      </w:r>
      <w:r>
        <w:rPr>
          <w:sz w:val="24"/>
        </w:rPr>
        <w:t>applicable;</w:t>
      </w:r>
    </w:p>
    <w:p>
      <w:pPr>
        <w:pStyle w:val="ListParagraph"/>
        <w:numPr>
          <w:ilvl w:val="3"/>
          <w:numId w:val="23"/>
        </w:numPr>
        <w:tabs>
          <w:tab w:pos="1913" w:val="left" w:leader="none"/>
        </w:tabs>
        <w:spacing w:line="240" w:lineRule="auto" w:before="60" w:after="0"/>
        <w:ind w:left="1912" w:right="0" w:hanging="360"/>
        <w:jc w:val="left"/>
        <w:rPr>
          <w:sz w:val="24"/>
        </w:rPr>
      </w:pPr>
      <w:r>
        <w:rPr>
          <w:sz w:val="24"/>
        </w:rPr>
        <w:t>Such services shall include but not be limited to services such</w:t>
      </w:r>
      <w:r>
        <w:rPr>
          <w:spacing w:val="-14"/>
          <w:sz w:val="24"/>
        </w:rPr>
        <w:t> </w:t>
      </w:r>
      <w:r>
        <w:rPr>
          <w:sz w:val="24"/>
        </w:rPr>
        <w:t>as:</w:t>
      </w:r>
    </w:p>
    <w:p>
      <w:pPr>
        <w:pStyle w:val="BodyText"/>
        <w:spacing w:before="9"/>
        <w:rPr>
          <w:sz w:val="20"/>
        </w:rPr>
      </w:pPr>
    </w:p>
    <w:p>
      <w:pPr>
        <w:pStyle w:val="ListParagraph"/>
        <w:numPr>
          <w:ilvl w:val="4"/>
          <w:numId w:val="23"/>
        </w:numPr>
        <w:tabs>
          <w:tab w:pos="2273" w:val="left" w:leader="none"/>
        </w:tabs>
        <w:spacing w:line="240" w:lineRule="auto" w:before="0" w:after="0"/>
        <w:ind w:left="2272" w:right="588" w:hanging="360"/>
        <w:jc w:val="left"/>
        <w:rPr>
          <w:sz w:val="24"/>
        </w:rPr>
      </w:pPr>
      <w:r>
        <w:rPr>
          <w:sz w:val="24"/>
        </w:rPr>
        <w:t>Behavioral Health Services including inpatient, diversionary, and outpatient care;</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Substance use disorder</w:t>
      </w:r>
      <w:r>
        <w:rPr>
          <w:spacing w:val="-6"/>
          <w:sz w:val="24"/>
        </w:rPr>
        <w:t> </w:t>
      </w:r>
      <w:r>
        <w:rPr>
          <w:sz w:val="24"/>
        </w:rPr>
        <w:t>treatment;</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Peer Supports, recovery coaches, and self-help</w:t>
      </w:r>
      <w:r>
        <w:rPr>
          <w:spacing w:val="-6"/>
          <w:sz w:val="24"/>
        </w:rPr>
        <w:t> </w:t>
      </w:r>
      <w:r>
        <w:rPr>
          <w:sz w:val="24"/>
        </w:rPr>
        <w:t>groups;</w:t>
      </w:r>
    </w:p>
    <w:p>
      <w:pPr>
        <w:pStyle w:val="BodyText"/>
        <w:spacing w:before="9"/>
        <w:rPr>
          <w:sz w:val="20"/>
        </w:rPr>
      </w:pPr>
    </w:p>
    <w:p>
      <w:pPr>
        <w:pStyle w:val="ListParagraph"/>
        <w:numPr>
          <w:ilvl w:val="4"/>
          <w:numId w:val="23"/>
        </w:numPr>
        <w:tabs>
          <w:tab w:pos="2273" w:val="left" w:leader="none"/>
        </w:tabs>
        <w:spacing w:line="240" w:lineRule="auto" w:before="0" w:after="0"/>
        <w:ind w:left="2272" w:right="683" w:hanging="360"/>
        <w:jc w:val="left"/>
        <w:rPr>
          <w:sz w:val="24"/>
        </w:rPr>
      </w:pPr>
      <w:r>
        <w:rPr>
          <w:sz w:val="24"/>
        </w:rPr>
        <w:t>For Attributed Members under the age of 21, Children’s Behavioral</w:t>
      </w:r>
      <w:r>
        <w:rPr>
          <w:spacing w:val="-22"/>
          <w:sz w:val="24"/>
        </w:rPr>
        <w:t> </w:t>
      </w:r>
      <w:r>
        <w:rPr>
          <w:sz w:val="24"/>
        </w:rPr>
        <w:t>Health Initiative</w:t>
      </w:r>
      <w:r>
        <w:rPr>
          <w:spacing w:val="-7"/>
          <w:sz w:val="24"/>
        </w:rPr>
        <w:t> </w:t>
      </w:r>
      <w:r>
        <w:rPr>
          <w:sz w:val="24"/>
        </w:rPr>
        <w:t>Services;</w:t>
      </w:r>
    </w:p>
    <w:p>
      <w:pPr>
        <w:pStyle w:val="BodyText"/>
        <w:spacing w:before="9"/>
        <w:rPr>
          <w:sz w:val="20"/>
        </w:rPr>
      </w:pPr>
    </w:p>
    <w:p>
      <w:pPr>
        <w:pStyle w:val="ListParagraph"/>
        <w:numPr>
          <w:ilvl w:val="4"/>
          <w:numId w:val="23"/>
        </w:numPr>
        <w:tabs>
          <w:tab w:pos="2273" w:val="left" w:leader="none"/>
        </w:tabs>
        <w:spacing w:line="240" w:lineRule="auto" w:before="0" w:after="0"/>
        <w:ind w:left="2272" w:right="318" w:hanging="360"/>
        <w:jc w:val="left"/>
        <w:rPr>
          <w:sz w:val="24"/>
        </w:rPr>
      </w:pPr>
      <w:r>
        <w:rPr>
          <w:sz w:val="24"/>
        </w:rPr>
        <w:t>Community Support Program (CSP) services, including but not limited to CSP services for the chronically homeless;</w:t>
      </w:r>
      <w:r>
        <w:rPr>
          <w:spacing w:val="-11"/>
          <w:sz w:val="24"/>
        </w:rPr>
        <w:t> </w:t>
      </w:r>
      <w:r>
        <w:rPr>
          <w:sz w:val="24"/>
        </w:rPr>
        <w:t>and</w:t>
      </w:r>
    </w:p>
    <w:p>
      <w:pPr>
        <w:pStyle w:val="BodyText"/>
        <w:spacing w:before="10"/>
        <w:rPr>
          <w:sz w:val="20"/>
        </w:rPr>
      </w:pPr>
    </w:p>
    <w:p>
      <w:pPr>
        <w:pStyle w:val="ListParagraph"/>
        <w:numPr>
          <w:ilvl w:val="4"/>
          <w:numId w:val="23"/>
        </w:numPr>
        <w:tabs>
          <w:tab w:pos="2272" w:val="left" w:leader="none"/>
          <w:tab w:pos="2273" w:val="left" w:leader="none"/>
        </w:tabs>
        <w:spacing w:line="240" w:lineRule="auto" w:before="0" w:after="0"/>
        <w:ind w:left="2272" w:right="492" w:hanging="360"/>
        <w:jc w:val="left"/>
        <w:rPr>
          <w:sz w:val="24"/>
        </w:rPr>
      </w:pPr>
      <w:r>
        <w:rPr>
          <w:sz w:val="24"/>
        </w:rPr>
        <w:t>Services provided by other state agencies, including but not limited to DMH, DDS, DCF, and</w:t>
      </w:r>
      <w:r>
        <w:rPr>
          <w:spacing w:val="-6"/>
          <w:sz w:val="24"/>
        </w:rPr>
        <w:t> </w:t>
      </w:r>
      <w:r>
        <w:rPr>
          <w:sz w:val="24"/>
        </w:rPr>
        <w:t>DYS.</w:t>
      </w:r>
    </w:p>
    <w:p>
      <w:pPr>
        <w:pStyle w:val="ListParagraph"/>
        <w:numPr>
          <w:ilvl w:val="0"/>
          <w:numId w:val="23"/>
        </w:numPr>
        <w:tabs>
          <w:tab w:pos="833" w:val="left" w:leader="none"/>
        </w:tabs>
        <w:spacing w:line="240" w:lineRule="auto" w:before="120" w:after="0"/>
        <w:ind w:left="832" w:right="0" w:hanging="360"/>
        <w:jc w:val="left"/>
        <w:rPr>
          <w:sz w:val="24"/>
        </w:rPr>
      </w:pPr>
      <w:bookmarkStart w:name="_bookmark25" w:id="44"/>
      <w:bookmarkEnd w:id="44"/>
      <w:r>
        <w:rPr/>
      </w:r>
      <w:bookmarkStart w:name="_bookmark25" w:id="45"/>
      <w:bookmarkEnd w:id="45"/>
      <w:r>
        <w:rPr>
          <w:sz w:val="24"/>
        </w:rPr>
        <w:t>C</w:t>
      </w:r>
      <w:r>
        <w:rPr>
          <w:sz w:val="24"/>
        </w:rPr>
        <w:t>are Coordination, Transitional Care Management, and Clinical Advice and Support</w:t>
      </w:r>
      <w:r>
        <w:rPr>
          <w:spacing w:val="-20"/>
          <w:sz w:val="24"/>
        </w:rPr>
        <w:t> </w:t>
      </w:r>
      <w:r>
        <w:rPr>
          <w:sz w:val="24"/>
        </w:rPr>
        <w:t>Line</w:t>
      </w:r>
    </w:p>
    <w:p>
      <w:pPr>
        <w:pStyle w:val="BodyText"/>
        <w:spacing w:before="10"/>
        <w:rPr>
          <w:sz w:val="20"/>
        </w:rPr>
      </w:pPr>
    </w:p>
    <w:p>
      <w:pPr>
        <w:pStyle w:val="BodyText"/>
        <w:ind w:left="832" w:right="257"/>
      </w:pPr>
      <w:r>
        <w:rPr/>
        <w:t>Each of the Contractor’s Approved ACO Agreements with a Contracting MCO shall delineate responsibilities and define areas of collaboration between the Contractor and the Contracting MCO, including obligating the Contractor as appropriate, to perform care coordination activities for Attributed Members; to have a Transitional Care Management program to coordinate Attributed Members’ care during transitions such as hospital discharges; and to maintain a Clinical Advice and Support Line to provide Attributed Members access to information and assistance that supports coordinated care.</w:t>
      </w:r>
    </w:p>
    <w:p>
      <w:pPr>
        <w:pStyle w:val="BodyText"/>
        <w:spacing w:before="10"/>
        <w:rPr>
          <w:sz w:val="20"/>
        </w:rPr>
      </w:pPr>
    </w:p>
    <w:p>
      <w:pPr>
        <w:pStyle w:val="ListParagraph"/>
        <w:numPr>
          <w:ilvl w:val="1"/>
          <w:numId w:val="23"/>
        </w:numPr>
        <w:tabs>
          <w:tab w:pos="1193" w:val="left" w:leader="none"/>
        </w:tabs>
        <w:spacing w:line="240" w:lineRule="auto" w:before="0" w:after="0"/>
        <w:ind w:left="1192" w:right="285" w:hanging="360"/>
        <w:jc w:val="left"/>
        <w:rPr>
          <w:sz w:val="24"/>
        </w:rPr>
      </w:pPr>
      <w:r>
        <w:rPr>
          <w:sz w:val="24"/>
        </w:rPr>
        <w:t>The Approved ACO Agreement shall obligate the Contractor to perform care</w:t>
      </w:r>
      <w:r>
        <w:rPr>
          <w:spacing w:val="-15"/>
          <w:sz w:val="24"/>
        </w:rPr>
        <w:t> </w:t>
      </w:r>
      <w:r>
        <w:rPr>
          <w:sz w:val="24"/>
        </w:rPr>
        <w:t>coordination as follows. The Contractor</w:t>
      </w:r>
      <w:r>
        <w:rPr>
          <w:spacing w:val="-5"/>
          <w:sz w:val="24"/>
        </w:rPr>
        <w:t> </w:t>
      </w:r>
      <w:r>
        <w:rPr>
          <w:sz w:val="24"/>
        </w:rPr>
        <w:t>shall:</w:t>
      </w:r>
    </w:p>
    <w:p>
      <w:pPr>
        <w:pStyle w:val="BodyText"/>
        <w:spacing w:before="9"/>
        <w:rPr>
          <w:sz w:val="20"/>
        </w:rPr>
      </w:pPr>
    </w:p>
    <w:p>
      <w:pPr>
        <w:pStyle w:val="ListParagraph"/>
        <w:numPr>
          <w:ilvl w:val="2"/>
          <w:numId w:val="23"/>
        </w:numPr>
        <w:tabs>
          <w:tab w:pos="1553" w:val="left" w:leader="none"/>
        </w:tabs>
        <w:spacing w:line="240" w:lineRule="auto" w:before="0" w:after="0"/>
        <w:ind w:left="1552" w:right="361" w:hanging="360"/>
        <w:jc w:val="left"/>
        <w:rPr>
          <w:sz w:val="24"/>
        </w:rPr>
      </w:pPr>
      <w:r>
        <w:rPr>
          <w:sz w:val="24"/>
        </w:rPr>
        <w:t>For Attributed Members with identified LTSS- or BH-related needs, coordinate as appropriate with Contractor’s CPs to fulfill the requirements of this Section and as set forth in </w:t>
      </w:r>
      <w:r>
        <w:rPr>
          <w:b/>
          <w:sz w:val="24"/>
        </w:rPr>
        <w:t>Sections 2.8.A and</w:t>
      </w:r>
      <w:r>
        <w:rPr>
          <w:b/>
          <w:spacing w:val="-2"/>
          <w:sz w:val="24"/>
        </w:rPr>
        <w:t> </w:t>
      </w:r>
      <w:r>
        <w:rPr>
          <w:b/>
          <w:sz w:val="24"/>
        </w:rPr>
        <w:t>2.8.B</w:t>
      </w:r>
      <w:r>
        <w:rPr>
          <w:sz w:val="24"/>
        </w:rPr>
        <w:t>;</w:t>
      </w:r>
    </w:p>
    <w:p>
      <w:pPr>
        <w:pStyle w:val="BodyText"/>
        <w:spacing w:before="9"/>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Coordinate care for all Attributed Members, including but not limited</w:t>
      </w:r>
      <w:r>
        <w:rPr>
          <w:spacing w:val="-10"/>
          <w:sz w:val="24"/>
        </w:rPr>
        <w:t> </w:t>
      </w:r>
      <w:r>
        <w:rPr>
          <w:sz w:val="24"/>
        </w:rPr>
        <w:t>to:</w:t>
      </w:r>
    </w:p>
    <w:p>
      <w:pPr>
        <w:spacing w:after="0" w:line="240" w:lineRule="auto"/>
        <w:jc w:val="left"/>
        <w:rPr>
          <w:sz w:val="24"/>
        </w:rPr>
        <w:sectPr>
          <w:pgSz w:w="12240" w:h="15840"/>
          <w:pgMar w:header="0" w:footer="688" w:top="1080" w:bottom="880" w:left="1040" w:right="1040"/>
        </w:sectPr>
      </w:pPr>
    </w:p>
    <w:p>
      <w:pPr>
        <w:pStyle w:val="ListParagraph"/>
        <w:numPr>
          <w:ilvl w:val="3"/>
          <w:numId w:val="23"/>
        </w:numPr>
        <w:tabs>
          <w:tab w:pos="1913" w:val="left" w:leader="none"/>
        </w:tabs>
        <w:spacing w:line="240" w:lineRule="auto" w:before="64" w:after="0"/>
        <w:ind w:left="1912" w:right="813" w:hanging="360"/>
        <w:jc w:val="left"/>
        <w:rPr>
          <w:sz w:val="24"/>
        </w:rPr>
      </w:pPr>
      <w:r>
        <w:rPr>
          <w:sz w:val="24"/>
        </w:rPr>
        <w:t>Assisting Attributed Members to navigate to and access Medically Necessary services;</w:t>
      </w:r>
    </w:p>
    <w:p>
      <w:pPr>
        <w:pStyle w:val="BodyText"/>
        <w:spacing w:before="10"/>
        <w:rPr>
          <w:sz w:val="20"/>
        </w:rPr>
      </w:pPr>
    </w:p>
    <w:p>
      <w:pPr>
        <w:pStyle w:val="ListParagraph"/>
        <w:numPr>
          <w:ilvl w:val="3"/>
          <w:numId w:val="23"/>
        </w:numPr>
        <w:tabs>
          <w:tab w:pos="1913" w:val="left" w:leader="none"/>
        </w:tabs>
        <w:spacing w:line="240" w:lineRule="auto" w:before="0" w:after="0"/>
        <w:ind w:left="1912" w:right="223" w:hanging="360"/>
        <w:jc w:val="left"/>
        <w:rPr>
          <w:sz w:val="24"/>
        </w:rPr>
      </w:pPr>
      <w:r>
        <w:rPr>
          <w:sz w:val="24"/>
        </w:rPr>
        <w:t>Facilitating communication between the Attributed Member and the Attributed Member’s providers and among such providers, for example, through the use of</w:t>
      </w:r>
      <w:r>
        <w:rPr>
          <w:spacing w:val="-18"/>
          <w:sz w:val="24"/>
        </w:rPr>
        <w:t> </w:t>
      </w:r>
      <w:r>
        <w:rPr>
          <w:sz w:val="24"/>
        </w:rPr>
        <w:t>the Mass</w:t>
      </w:r>
      <w:r>
        <w:rPr>
          <w:spacing w:val="-6"/>
          <w:sz w:val="24"/>
        </w:rPr>
        <w:t> </w:t>
      </w:r>
      <w:r>
        <w:rPr>
          <w:sz w:val="24"/>
        </w:rPr>
        <w:t>HIway;</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Monitoring the provision of services and making necessary referrals;</w:t>
      </w:r>
      <w:r>
        <w:rPr>
          <w:spacing w:val="-15"/>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0" w:after="0"/>
        <w:ind w:left="1912" w:right="125" w:hanging="360"/>
        <w:jc w:val="left"/>
        <w:rPr>
          <w:sz w:val="24"/>
        </w:rPr>
      </w:pPr>
      <w:r>
        <w:rPr>
          <w:sz w:val="24"/>
        </w:rPr>
        <w:t>Coordinating with staff in other state agencies, or community service organizations, if the agency or organization is already involved in serving the Attributed Member, or providing information and referral if the agency or organization may be helpful</w:t>
      </w:r>
      <w:r>
        <w:rPr>
          <w:spacing w:val="-18"/>
          <w:sz w:val="24"/>
        </w:rPr>
        <w:t> </w:t>
      </w:r>
      <w:r>
        <w:rPr>
          <w:sz w:val="24"/>
        </w:rPr>
        <w:t>in meeting such</w:t>
      </w:r>
      <w:r>
        <w:rPr>
          <w:spacing w:val="-7"/>
          <w:sz w:val="24"/>
        </w:rPr>
        <w:t> </w:t>
      </w:r>
      <w:r>
        <w:rPr>
          <w:sz w:val="24"/>
        </w:rPr>
        <w:t>needs;</w:t>
      </w:r>
    </w:p>
    <w:p>
      <w:pPr>
        <w:pStyle w:val="BodyText"/>
        <w:spacing w:before="9"/>
        <w:rPr>
          <w:sz w:val="20"/>
        </w:rPr>
      </w:pPr>
    </w:p>
    <w:p>
      <w:pPr>
        <w:pStyle w:val="ListParagraph"/>
        <w:numPr>
          <w:ilvl w:val="2"/>
          <w:numId w:val="23"/>
        </w:numPr>
        <w:tabs>
          <w:tab w:pos="1553" w:val="left" w:leader="none"/>
        </w:tabs>
        <w:spacing w:line="240" w:lineRule="auto" w:before="0" w:after="0"/>
        <w:ind w:left="1552" w:right="839" w:hanging="360"/>
        <w:jc w:val="left"/>
        <w:rPr>
          <w:sz w:val="24"/>
        </w:rPr>
      </w:pPr>
      <w:r>
        <w:rPr>
          <w:sz w:val="24"/>
        </w:rPr>
        <w:t>Ensure that all Attributed Members receive information about how to contact the Contractor to access care coordination;</w:t>
      </w:r>
      <w:r>
        <w:rPr>
          <w:spacing w:val="-9"/>
          <w:sz w:val="24"/>
        </w:rPr>
        <w:t> </w:t>
      </w:r>
      <w:r>
        <w:rPr>
          <w:sz w:val="24"/>
        </w:rPr>
        <w:t>and</w:t>
      </w:r>
    </w:p>
    <w:p>
      <w:pPr>
        <w:pStyle w:val="BodyText"/>
        <w:spacing w:before="9"/>
        <w:rPr>
          <w:sz w:val="20"/>
        </w:rPr>
      </w:pPr>
    </w:p>
    <w:p>
      <w:pPr>
        <w:pStyle w:val="ListParagraph"/>
        <w:numPr>
          <w:ilvl w:val="2"/>
          <w:numId w:val="23"/>
        </w:numPr>
        <w:tabs>
          <w:tab w:pos="1553" w:val="left" w:leader="none"/>
        </w:tabs>
        <w:spacing w:line="240" w:lineRule="auto" w:before="0" w:after="0"/>
        <w:ind w:left="1552" w:right="499" w:hanging="360"/>
        <w:jc w:val="both"/>
        <w:rPr>
          <w:sz w:val="24"/>
        </w:rPr>
      </w:pPr>
      <w:r>
        <w:rPr>
          <w:sz w:val="24"/>
        </w:rPr>
        <w:t>Ensure that in the process of coordinating care, each Attributed Member’s privacy</w:t>
      </w:r>
      <w:r>
        <w:rPr>
          <w:spacing w:val="-23"/>
          <w:sz w:val="24"/>
        </w:rPr>
        <w:t> </w:t>
      </w:r>
      <w:r>
        <w:rPr>
          <w:sz w:val="24"/>
        </w:rPr>
        <w:t>is protected in accordance with the privacy requirements in 45 CFR Parts 160 and 164 Subparts A and E, to the extent that they are</w:t>
      </w:r>
      <w:r>
        <w:rPr>
          <w:spacing w:val="-7"/>
          <w:sz w:val="24"/>
        </w:rPr>
        <w:t> </w:t>
      </w:r>
      <w:r>
        <w:rPr>
          <w:sz w:val="24"/>
        </w:rPr>
        <w:t>applicable;</w:t>
      </w:r>
    </w:p>
    <w:p>
      <w:pPr>
        <w:pStyle w:val="BodyText"/>
        <w:spacing w:before="9"/>
        <w:rPr>
          <w:sz w:val="20"/>
        </w:rPr>
      </w:pPr>
    </w:p>
    <w:p>
      <w:pPr>
        <w:pStyle w:val="ListParagraph"/>
        <w:numPr>
          <w:ilvl w:val="1"/>
          <w:numId w:val="23"/>
        </w:numPr>
        <w:tabs>
          <w:tab w:pos="1193" w:val="left" w:leader="none"/>
        </w:tabs>
        <w:spacing w:line="240" w:lineRule="auto" w:before="0" w:after="0"/>
        <w:ind w:left="1192" w:right="437" w:hanging="360"/>
        <w:jc w:val="left"/>
        <w:rPr>
          <w:sz w:val="24"/>
        </w:rPr>
      </w:pPr>
      <w:r>
        <w:rPr>
          <w:sz w:val="24"/>
        </w:rPr>
        <w:t>The Approved ACO Agreement shall obligate the Contractor to have a Transitional</w:t>
      </w:r>
      <w:r>
        <w:rPr>
          <w:spacing w:val="-12"/>
          <w:sz w:val="24"/>
        </w:rPr>
        <w:t> </w:t>
      </w:r>
      <w:r>
        <w:rPr>
          <w:sz w:val="24"/>
        </w:rPr>
        <w:t>Care Management program. Contractor shall develop, implement, and maintain protocols for Transitional Care Management with all Affiliated Hospitals. Such protocols</w:t>
      </w:r>
      <w:r>
        <w:rPr>
          <w:spacing w:val="-6"/>
          <w:sz w:val="24"/>
        </w:rPr>
        <w:t> </w:t>
      </w:r>
      <w:r>
        <w:rPr>
          <w:sz w:val="24"/>
        </w:rPr>
        <w:t>shall:</w:t>
      </w:r>
    </w:p>
    <w:p>
      <w:pPr>
        <w:pStyle w:val="BodyText"/>
        <w:spacing w:before="9"/>
        <w:rPr>
          <w:sz w:val="20"/>
        </w:rPr>
      </w:pPr>
    </w:p>
    <w:p>
      <w:pPr>
        <w:pStyle w:val="ListParagraph"/>
        <w:numPr>
          <w:ilvl w:val="2"/>
          <w:numId w:val="23"/>
        </w:numPr>
        <w:tabs>
          <w:tab w:pos="1553" w:val="left" w:leader="none"/>
        </w:tabs>
        <w:spacing w:line="240" w:lineRule="auto" w:before="0" w:after="0"/>
        <w:ind w:left="1552" w:right="161" w:hanging="360"/>
        <w:jc w:val="left"/>
        <w:rPr>
          <w:sz w:val="24"/>
        </w:rPr>
      </w:pPr>
      <w:r>
        <w:rPr>
          <w:sz w:val="24"/>
        </w:rPr>
        <w:t>Ensure follow-up with an Attributed Member within 72 hours of when the Attributed Member is discharged from any type of Affiliated Hospital inpatient stay or emergency department visit, through a home visit, in-office appointment, telehealth visit, or phone conversation, as appropriate, with the Attributed</w:t>
      </w:r>
      <w:r>
        <w:rPr>
          <w:spacing w:val="-9"/>
          <w:sz w:val="24"/>
        </w:rPr>
        <w:t> </w:t>
      </w:r>
      <w:r>
        <w:rPr>
          <w:sz w:val="24"/>
        </w:rPr>
        <w:t>Member;</w:t>
      </w:r>
    </w:p>
    <w:p>
      <w:pPr>
        <w:pStyle w:val="BodyText"/>
        <w:spacing w:before="9"/>
        <w:rPr>
          <w:sz w:val="20"/>
        </w:rPr>
      </w:pPr>
    </w:p>
    <w:p>
      <w:pPr>
        <w:pStyle w:val="ListParagraph"/>
        <w:numPr>
          <w:ilvl w:val="2"/>
          <w:numId w:val="23"/>
        </w:numPr>
        <w:tabs>
          <w:tab w:pos="1553" w:val="left" w:leader="none"/>
        </w:tabs>
        <w:spacing w:line="240" w:lineRule="auto" w:before="0" w:after="0"/>
        <w:ind w:left="1552" w:right="253" w:hanging="360"/>
        <w:jc w:val="left"/>
        <w:rPr>
          <w:sz w:val="24"/>
        </w:rPr>
      </w:pPr>
      <w:r>
        <w:rPr>
          <w:sz w:val="24"/>
        </w:rPr>
        <w:t>Ensure post-discharge activities are appropriate to the needs of the Attributed</w:t>
      </w:r>
      <w:r>
        <w:rPr>
          <w:spacing w:val="-16"/>
          <w:sz w:val="24"/>
        </w:rPr>
        <w:t> </w:t>
      </w:r>
      <w:r>
        <w:rPr>
          <w:sz w:val="24"/>
        </w:rPr>
        <w:t>Member, including identifying the need for follow-up</w:t>
      </w:r>
      <w:r>
        <w:rPr>
          <w:spacing w:val="-6"/>
          <w:sz w:val="24"/>
        </w:rPr>
        <w:t> </w:t>
      </w:r>
      <w:r>
        <w:rPr>
          <w:sz w:val="24"/>
        </w:rPr>
        <w:t>services;</w:t>
      </w:r>
    </w:p>
    <w:p>
      <w:pPr>
        <w:pStyle w:val="BodyText"/>
        <w:spacing w:before="9"/>
        <w:rPr>
          <w:sz w:val="20"/>
        </w:rPr>
      </w:pPr>
    </w:p>
    <w:p>
      <w:pPr>
        <w:pStyle w:val="ListParagraph"/>
        <w:numPr>
          <w:ilvl w:val="2"/>
          <w:numId w:val="23"/>
        </w:numPr>
        <w:tabs>
          <w:tab w:pos="1553" w:val="left" w:leader="none"/>
        </w:tabs>
        <w:spacing w:line="240" w:lineRule="auto" w:before="0" w:after="0"/>
        <w:ind w:left="1552" w:right="491" w:hanging="360"/>
        <w:jc w:val="left"/>
        <w:rPr>
          <w:sz w:val="24"/>
        </w:rPr>
      </w:pPr>
      <w:r>
        <w:rPr>
          <w:sz w:val="24"/>
        </w:rPr>
        <w:t>Be developed in partnership with and specify the role of Contractor’s BH CPs and LTSS CPs in managing transitional care for Attributed Members with BH and</w:t>
      </w:r>
      <w:r>
        <w:rPr>
          <w:spacing w:val="-18"/>
          <w:sz w:val="24"/>
        </w:rPr>
        <w:t> </w:t>
      </w:r>
      <w:r>
        <w:rPr>
          <w:sz w:val="24"/>
        </w:rPr>
        <w:t>LTSS needs;</w:t>
      </w:r>
    </w:p>
    <w:p>
      <w:pPr>
        <w:pStyle w:val="BodyText"/>
        <w:spacing w:before="9"/>
        <w:rPr>
          <w:sz w:val="20"/>
        </w:rPr>
      </w:pPr>
    </w:p>
    <w:p>
      <w:pPr>
        <w:pStyle w:val="ListParagraph"/>
        <w:numPr>
          <w:ilvl w:val="2"/>
          <w:numId w:val="23"/>
        </w:numPr>
        <w:tabs>
          <w:tab w:pos="1553" w:val="left" w:leader="none"/>
        </w:tabs>
        <w:spacing w:line="240" w:lineRule="auto" w:before="0" w:after="0"/>
        <w:ind w:left="1552" w:right="265" w:hanging="360"/>
        <w:jc w:val="both"/>
        <w:rPr>
          <w:sz w:val="24"/>
        </w:rPr>
      </w:pPr>
      <w:r>
        <w:rPr>
          <w:sz w:val="24"/>
        </w:rPr>
        <w:t>Integrate Contractor’s other Care Management activities for Attributed Members, such as ensuring that an Attributed Member’s Care Coordinator or Clinical Care Manager</w:t>
      </w:r>
      <w:r>
        <w:rPr>
          <w:spacing w:val="-27"/>
          <w:sz w:val="24"/>
        </w:rPr>
        <w:t> </w:t>
      </w:r>
      <w:r>
        <w:rPr>
          <w:sz w:val="24"/>
        </w:rPr>
        <w:t>is involved in discharge planning and</w:t>
      </w:r>
      <w:r>
        <w:rPr>
          <w:spacing w:val="-6"/>
          <w:sz w:val="24"/>
        </w:rPr>
        <w:t> </w:t>
      </w:r>
      <w:r>
        <w:rPr>
          <w:sz w:val="24"/>
        </w:rPr>
        <w:t>follow-up;</w:t>
      </w:r>
    </w:p>
    <w:p>
      <w:pPr>
        <w:pStyle w:val="BodyText"/>
        <w:spacing w:before="10"/>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Include elements such as but not limited to the</w:t>
      </w:r>
      <w:r>
        <w:rPr>
          <w:spacing w:val="-13"/>
          <w:sz w:val="24"/>
        </w:rPr>
        <w:t> </w:t>
      </w:r>
      <w:r>
        <w:rPr>
          <w:sz w:val="24"/>
        </w:rPr>
        <w:t>following:</w:t>
      </w:r>
    </w:p>
    <w:p>
      <w:pPr>
        <w:pStyle w:val="BodyText"/>
        <w:spacing w:before="9"/>
        <w:rPr>
          <w:sz w:val="20"/>
        </w:rPr>
      </w:pPr>
    </w:p>
    <w:p>
      <w:pPr>
        <w:pStyle w:val="ListParagraph"/>
        <w:numPr>
          <w:ilvl w:val="3"/>
          <w:numId w:val="23"/>
        </w:numPr>
        <w:tabs>
          <w:tab w:pos="1913" w:val="left" w:leader="none"/>
        </w:tabs>
        <w:spacing w:line="240" w:lineRule="auto" w:before="1" w:after="0"/>
        <w:ind w:left="1912" w:right="113" w:hanging="360"/>
        <w:jc w:val="left"/>
        <w:rPr>
          <w:sz w:val="24"/>
        </w:rPr>
      </w:pPr>
      <w:r>
        <w:rPr>
          <w:sz w:val="24"/>
        </w:rPr>
        <w:t>Event notification protocols that ensure key providers and individuals involved in an Attributed Member’s care are notified of admission, transfer, discharge, and other important care events, for example, through the use of the Mass HIway and the Mass HIway Event Notification Service (ENS). Such key providers shall include but not be limited to an Attributed Member’s PCP, BH provider if any, and LTSS provider (e.g., Personal Care Attendant) if</w:t>
      </w:r>
      <w:r>
        <w:rPr>
          <w:spacing w:val="-12"/>
          <w:sz w:val="24"/>
        </w:rPr>
        <w:t> </w:t>
      </w:r>
      <w:r>
        <w:rPr>
          <w:sz w:val="24"/>
        </w:rPr>
        <w:t>any;</w:t>
      </w:r>
    </w:p>
    <w:p>
      <w:pPr>
        <w:spacing w:after="0" w:line="240" w:lineRule="auto"/>
        <w:jc w:val="left"/>
        <w:rPr>
          <w:sz w:val="24"/>
        </w:rPr>
        <w:sectPr>
          <w:pgSz w:w="12240" w:h="15840"/>
          <w:pgMar w:header="0" w:footer="688" w:top="1080" w:bottom="880" w:left="1040" w:right="1040"/>
        </w:sectPr>
      </w:pPr>
    </w:p>
    <w:p>
      <w:pPr>
        <w:pStyle w:val="ListParagraph"/>
        <w:numPr>
          <w:ilvl w:val="3"/>
          <w:numId w:val="23"/>
        </w:numPr>
        <w:tabs>
          <w:tab w:pos="1913" w:val="left" w:leader="none"/>
        </w:tabs>
        <w:spacing w:line="240" w:lineRule="auto" w:before="64" w:after="0"/>
        <w:ind w:left="1912" w:right="0" w:hanging="360"/>
        <w:jc w:val="left"/>
        <w:rPr>
          <w:sz w:val="24"/>
        </w:rPr>
      </w:pPr>
      <w:r>
        <w:rPr>
          <w:sz w:val="24"/>
        </w:rPr>
        <w:t>Medication</w:t>
      </w:r>
      <w:r>
        <w:rPr>
          <w:spacing w:val="-6"/>
          <w:sz w:val="24"/>
        </w:rPr>
        <w:t> </w:t>
      </w:r>
      <w:r>
        <w:rPr>
          <w:sz w:val="24"/>
        </w:rPr>
        <w:t>reconciliation;</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Criteria that trigger an in-person rather than telephonic post-discharge</w:t>
      </w:r>
      <w:r>
        <w:rPr>
          <w:spacing w:val="-10"/>
          <w:sz w:val="24"/>
        </w:rPr>
        <w:t> </w:t>
      </w:r>
      <w:r>
        <w:rPr>
          <w:sz w:val="24"/>
        </w:rPr>
        <w:t>follow-up;</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Home visits post-discharge for certain Attributed Members with complex</w:t>
      </w:r>
      <w:r>
        <w:rPr>
          <w:spacing w:val="-15"/>
          <w:sz w:val="24"/>
        </w:rPr>
        <w:t> </w:t>
      </w:r>
      <w:r>
        <w:rPr>
          <w:sz w:val="24"/>
        </w:rPr>
        <w:t>needs;</w:t>
      </w:r>
    </w:p>
    <w:p>
      <w:pPr>
        <w:pStyle w:val="BodyText"/>
        <w:spacing w:before="9"/>
        <w:rPr>
          <w:sz w:val="20"/>
        </w:rPr>
      </w:pPr>
    </w:p>
    <w:p>
      <w:pPr>
        <w:pStyle w:val="ListParagraph"/>
        <w:numPr>
          <w:ilvl w:val="3"/>
          <w:numId w:val="23"/>
        </w:numPr>
        <w:tabs>
          <w:tab w:pos="1913" w:val="left" w:leader="none"/>
        </w:tabs>
        <w:spacing w:line="240" w:lineRule="auto" w:before="0" w:after="0"/>
        <w:ind w:left="1912" w:right="115" w:hanging="360"/>
        <w:jc w:val="left"/>
        <w:rPr>
          <w:sz w:val="24"/>
        </w:rPr>
      </w:pPr>
      <w:r>
        <w:rPr>
          <w:sz w:val="24"/>
        </w:rPr>
        <w:t>Policies and procedures to ensure inclusion of Attributed Members and Attributed Members’ family members, guardians and caregivers, as applicable, in discharge planning and follow-up, and to ensure appropriate education of Attributed</w:t>
      </w:r>
      <w:r>
        <w:rPr>
          <w:spacing w:val="-8"/>
          <w:sz w:val="24"/>
        </w:rPr>
        <w:t> </w:t>
      </w:r>
      <w:r>
        <w:rPr>
          <w:sz w:val="24"/>
        </w:rPr>
        <w:t>Members, family members, guardians, and caregivers on post-discharge care instructions;</w:t>
      </w:r>
      <w:r>
        <w:rPr>
          <w:spacing w:val="-13"/>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0" w:after="0"/>
        <w:ind w:left="1912" w:right="205" w:hanging="360"/>
        <w:jc w:val="left"/>
        <w:rPr>
          <w:sz w:val="24"/>
        </w:rPr>
      </w:pPr>
      <w:r>
        <w:rPr>
          <w:sz w:val="24"/>
        </w:rPr>
        <w:t>Inclusion of the Attributed Member’s BH provider, if any, and LTSS provider</w:t>
      </w:r>
      <w:r>
        <w:rPr>
          <w:spacing w:val="-20"/>
          <w:sz w:val="24"/>
        </w:rPr>
        <w:t> </w:t>
      </w:r>
      <w:r>
        <w:rPr>
          <w:sz w:val="24"/>
        </w:rPr>
        <w:t>(e.g., Personal Care Attendant) if any in discharge planning and</w:t>
      </w:r>
      <w:r>
        <w:rPr>
          <w:spacing w:val="-11"/>
          <w:sz w:val="24"/>
        </w:rPr>
        <w:t> </w:t>
      </w:r>
      <w:r>
        <w:rPr>
          <w:sz w:val="24"/>
        </w:rPr>
        <w:t>follow-up;</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0" w:after="0"/>
        <w:ind w:left="1552" w:right="234" w:hanging="360"/>
        <w:jc w:val="left"/>
        <w:rPr>
          <w:sz w:val="24"/>
        </w:rPr>
      </w:pPr>
      <w:r>
        <w:rPr>
          <w:sz w:val="24"/>
        </w:rPr>
        <w:t>Include protocols for documenting all efforts related to Transitional Care</w:t>
      </w:r>
      <w:r>
        <w:rPr>
          <w:spacing w:val="-16"/>
          <w:sz w:val="24"/>
        </w:rPr>
        <w:t> </w:t>
      </w:r>
      <w:r>
        <w:rPr>
          <w:sz w:val="24"/>
        </w:rPr>
        <w:t>Management, including the Attributed Member’s active participation in any discharge</w:t>
      </w:r>
      <w:r>
        <w:rPr>
          <w:spacing w:val="-21"/>
          <w:sz w:val="24"/>
        </w:rPr>
        <w:t> </w:t>
      </w:r>
      <w:r>
        <w:rPr>
          <w:sz w:val="24"/>
        </w:rPr>
        <w:t>planning;</w:t>
      </w:r>
    </w:p>
    <w:p>
      <w:pPr>
        <w:pStyle w:val="BodyText"/>
        <w:spacing w:before="9"/>
        <w:rPr>
          <w:sz w:val="20"/>
        </w:rPr>
      </w:pPr>
    </w:p>
    <w:p>
      <w:pPr>
        <w:pStyle w:val="ListParagraph"/>
        <w:numPr>
          <w:ilvl w:val="1"/>
          <w:numId w:val="23"/>
        </w:numPr>
        <w:tabs>
          <w:tab w:pos="1193" w:val="left" w:leader="none"/>
        </w:tabs>
        <w:spacing w:line="240" w:lineRule="auto" w:before="0" w:after="0"/>
        <w:ind w:left="1192" w:right="116" w:hanging="360"/>
        <w:jc w:val="left"/>
        <w:rPr>
          <w:sz w:val="24"/>
        </w:rPr>
      </w:pPr>
      <w:r>
        <w:rPr>
          <w:sz w:val="24"/>
        </w:rPr>
        <w:t>The Approved ACO Agreement shall obligate the Contractor to assist the Contracting</w:t>
      </w:r>
      <w:r>
        <w:rPr>
          <w:spacing w:val="-16"/>
          <w:sz w:val="24"/>
        </w:rPr>
        <w:t> </w:t>
      </w:r>
      <w:r>
        <w:rPr>
          <w:sz w:val="24"/>
        </w:rPr>
        <w:t>MCO to ensure that the Contracting MCO’s Clinical Advice and Support Line is accessible by Attributed Members 24 hours a day, seven days a week and facilitates coordination of Attributed Member care as</w:t>
      </w:r>
      <w:r>
        <w:rPr>
          <w:spacing w:val="-6"/>
          <w:sz w:val="24"/>
        </w:rPr>
        <w:t> </w:t>
      </w:r>
      <w:r>
        <w:rPr>
          <w:sz w:val="24"/>
        </w:rPr>
        <w:t>follows:</w:t>
      </w:r>
    </w:p>
    <w:p>
      <w:pPr>
        <w:pStyle w:val="BodyText"/>
        <w:spacing w:before="9"/>
        <w:rPr>
          <w:sz w:val="20"/>
        </w:rPr>
      </w:pPr>
    </w:p>
    <w:p>
      <w:pPr>
        <w:pStyle w:val="ListParagraph"/>
        <w:numPr>
          <w:ilvl w:val="2"/>
          <w:numId w:val="23"/>
        </w:numPr>
        <w:tabs>
          <w:tab w:pos="1553" w:val="left" w:leader="none"/>
        </w:tabs>
        <w:spacing w:line="240" w:lineRule="auto" w:before="0" w:after="0"/>
        <w:ind w:left="1552" w:right="645" w:hanging="360"/>
        <w:jc w:val="left"/>
        <w:rPr>
          <w:sz w:val="24"/>
        </w:rPr>
      </w:pPr>
      <w:r>
        <w:rPr>
          <w:sz w:val="24"/>
        </w:rPr>
        <w:t>The Clinical Advice and Support Line’s clinicians shall have access to</w:t>
      </w:r>
      <w:r>
        <w:rPr>
          <w:spacing w:val="-25"/>
          <w:sz w:val="24"/>
        </w:rPr>
        <w:t> </w:t>
      </w:r>
      <w:r>
        <w:rPr>
          <w:sz w:val="24"/>
        </w:rPr>
        <w:t>information about Attributed Members and providers, including, at a</w:t>
      </w:r>
      <w:r>
        <w:rPr>
          <w:spacing w:val="-9"/>
          <w:sz w:val="24"/>
        </w:rPr>
        <w:t> </w:t>
      </w:r>
      <w:r>
        <w:rPr>
          <w:sz w:val="24"/>
        </w:rPr>
        <w:t>minimum:</w:t>
      </w:r>
    </w:p>
    <w:p>
      <w:pPr>
        <w:pStyle w:val="BodyText"/>
        <w:spacing w:before="9"/>
        <w:rPr>
          <w:sz w:val="20"/>
        </w:rPr>
      </w:pPr>
    </w:p>
    <w:p>
      <w:pPr>
        <w:pStyle w:val="ListParagraph"/>
        <w:numPr>
          <w:ilvl w:val="3"/>
          <w:numId w:val="23"/>
        </w:numPr>
        <w:tabs>
          <w:tab w:pos="1913" w:val="left" w:leader="none"/>
        </w:tabs>
        <w:spacing w:line="240" w:lineRule="auto" w:before="0" w:after="0"/>
        <w:ind w:left="1912" w:right="351" w:hanging="360"/>
        <w:jc w:val="left"/>
        <w:rPr>
          <w:sz w:val="24"/>
        </w:rPr>
      </w:pPr>
      <w:r>
        <w:rPr>
          <w:sz w:val="24"/>
        </w:rPr>
        <w:t>Processes and capabilities to identify an Attributed Member who calls the</w:t>
      </w:r>
      <w:r>
        <w:rPr>
          <w:spacing w:val="-16"/>
          <w:sz w:val="24"/>
        </w:rPr>
        <w:t> </w:t>
      </w:r>
      <w:r>
        <w:rPr>
          <w:sz w:val="24"/>
        </w:rPr>
        <w:t>Clinical Advice and Support</w:t>
      </w:r>
      <w:r>
        <w:rPr>
          <w:spacing w:val="-5"/>
          <w:sz w:val="24"/>
        </w:rPr>
        <w:t> </w:t>
      </w:r>
      <w:r>
        <w:rPr>
          <w:sz w:val="24"/>
        </w:rPr>
        <w:t>Line;</w:t>
      </w:r>
    </w:p>
    <w:p>
      <w:pPr>
        <w:pStyle w:val="BodyText"/>
        <w:spacing w:before="9"/>
        <w:rPr>
          <w:sz w:val="20"/>
        </w:rPr>
      </w:pPr>
    </w:p>
    <w:p>
      <w:pPr>
        <w:pStyle w:val="ListParagraph"/>
        <w:numPr>
          <w:ilvl w:val="3"/>
          <w:numId w:val="23"/>
        </w:numPr>
        <w:tabs>
          <w:tab w:pos="1913" w:val="left" w:leader="none"/>
        </w:tabs>
        <w:spacing w:line="240" w:lineRule="auto" w:before="1" w:after="0"/>
        <w:ind w:left="1912" w:right="297" w:hanging="360"/>
        <w:jc w:val="left"/>
        <w:rPr>
          <w:sz w:val="24"/>
        </w:rPr>
      </w:pPr>
      <w:r>
        <w:rPr>
          <w:sz w:val="24"/>
        </w:rPr>
        <w:t>The name, contact information, and hours of operation of the Attributed</w:t>
      </w:r>
      <w:r>
        <w:rPr>
          <w:spacing w:val="-19"/>
          <w:sz w:val="24"/>
        </w:rPr>
        <w:t> </w:t>
      </w:r>
      <w:r>
        <w:rPr>
          <w:sz w:val="24"/>
        </w:rPr>
        <w:t>Member’s Participating PCP;</w:t>
      </w:r>
      <w:r>
        <w:rPr>
          <w:spacing w:val="-7"/>
          <w:sz w:val="24"/>
        </w:rPr>
        <w:t> </w:t>
      </w:r>
      <w:r>
        <w:rPr>
          <w:sz w:val="24"/>
        </w:rPr>
        <w:t>and</w:t>
      </w:r>
    </w:p>
    <w:p>
      <w:pPr>
        <w:pStyle w:val="BodyText"/>
        <w:spacing w:before="10"/>
        <w:rPr>
          <w:sz w:val="20"/>
        </w:rPr>
      </w:pPr>
    </w:p>
    <w:p>
      <w:pPr>
        <w:pStyle w:val="ListParagraph"/>
        <w:numPr>
          <w:ilvl w:val="3"/>
          <w:numId w:val="23"/>
        </w:numPr>
        <w:tabs>
          <w:tab w:pos="1913" w:val="left" w:leader="none"/>
        </w:tabs>
        <w:spacing w:line="240" w:lineRule="auto" w:before="0" w:after="0"/>
        <w:ind w:left="1912" w:right="242" w:hanging="360"/>
        <w:jc w:val="left"/>
        <w:rPr>
          <w:sz w:val="24"/>
        </w:rPr>
      </w:pPr>
      <w:r>
        <w:rPr>
          <w:sz w:val="24"/>
        </w:rPr>
        <w:t>The name and contact information of the Attributed Member’s Care Coordinator</w:t>
      </w:r>
      <w:r>
        <w:rPr>
          <w:spacing w:val="-19"/>
          <w:sz w:val="24"/>
        </w:rPr>
        <w:t> </w:t>
      </w:r>
      <w:r>
        <w:rPr>
          <w:sz w:val="24"/>
        </w:rPr>
        <w:t>or Clinical Care Manager, if</w:t>
      </w:r>
      <w:r>
        <w:rPr>
          <w:spacing w:val="-8"/>
          <w:sz w:val="24"/>
        </w:rPr>
        <w:t> </w:t>
      </w:r>
      <w:r>
        <w:rPr>
          <w:sz w:val="24"/>
        </w:rPr>
        <w:t>applicable.</w:t>
      </w:r>
    </w:p>
    <w:p>
      <w:pPr>
        <w:pStyle w:val="BodyText"/>
        <w:spacing w:before="9"/>
        <w:rPr>
          <w:sz w:val="20"/>
        </w:rPr>
      </w:pPr>
    </w:p>
    <w:p>
      <w:pPr>
        <w:pStyle w:val="ListParagraph"/>
        <w:numPr>
          <w:ilvl w:val="2"/>
          <w:numId w:val="23"/>
        </w:numPr>
        <w:tabs>
          <w:tab w:pos="1553" w:val="left" w:leader="none"/>
        </w:tabs>
        <w:spacing w:line="240" w:lineRule="auto" w:before="1" w:after="0"/>
        <w:ind w:left="1552" w:right="142" w:hanging="360"/>
        <w:jc w:val="left"/>
        <w:rPr>
          <w:sz w:val="24"/>
        </w:rPr>
      </w:pPr>
      <w:r>
        <w:rPr>
          <w:sz w:val="24"/>
        </w:rPr>
        <w:t>The Clinical Advice and Support Line shall be incorporated in Contractor’s policies</w:t>
      </w:r>
      <w:r>
        <w:rPr>
          <w:spacing w:val="-16"/>
          <w:sz w:val="24"/>
        </w:rPr>
        <w:t> </w:t>
      </w:r>
      <w:r>
        <w:rPr>
          <w:sz w:val="24"/>
        </w:rPr>
        <w:t>and procedures for care coordination and Care Management, such as policies and procedures</w:t>
      </w:r>
      <w:r>
        <w:rPr>
          <w:spacing w:val="-6"/>
          <w:sz w:val="24"/>
        </w:rPr>
        <w:t> </w:t>
      </w:r>
      <w:r>
        <w:rPr>
          <w:sz w:val="24"/>
        </w:rPr>
        <w:t>for:</w:t>
      </w:r>
    </w:p>
    <w:p>
      <w:pPr>
        <w:pStyle w:val="BodyText"/>
        <w:spacing w:before="10"/>
        <w:rPr>
          <w:sz w:val="20"/>
        </w:rPr>
      </w:pPr>
    </w:p>
    <w:p>
      <w:pPr>
        <w:pStyle w:val="ListParagraph"/>
        <w:numPr>
          <w:ilvl w:val="3"/>
          <w:numId w:val="23"/>
        </w:numPr>
        <w:tabs>
          <w:tab w:pos="1913" w:val="left" w:leader="none"/>
        </w:tabs>
        <w:spacing w:line="240" w:lineRule="auto" w:before="0" w:after="0"/>
        <w:ind w:left="1912" w:right="164" w:hanging="360"/>
        <w:jc w:val="left"/>
        <w:rPr>
          <w:sz w:val="24"/>
        </w:rPr>
      </w:pPr>
      <w:r>
        <w:rPr>
          <w:sz w:val="24"/>
        </w:rPr>
        <w:t>The Clinical Advice and Support Line notifying providers and Care Management staff involved in an Attributed Member’s care of a phone call, particularly if the</w:t>
      </w:r>
      <w:r>
        <w:rPr>
          <w:spacing w:val="-17"/>
          <w:sz w:val="24"/>
        </w:rPr>
        <w:t> </w:t>
      </w:r>
      <w:r>
        <w:rPr>
          <w:sz w:val="24"/>
        </w:rPr>
        <w:t>call indicates a need to modify the Attributed Member’s documented Care Plan or course of treatment or a need for</w:t>
      </w:r>
      <w:r>
        <w:rPr>
          <w:spacing w:val="-4"/>
          <w:sz w:val="24"/>
        </w:rPr>
        <w:t> </w:t>
      </w:r>
      <w:r>
        <w:rPr>
          <w:sz w:val="24"/>
        </w:rPr>
        <w:t>follow-up;</w:t>
      </w:r>
    </w:p>
    <w:p>
      <w:pPr>
        <w:pStyle w:val="BodyText"/>
        <w:spacing w:before="9"/>
        <w:rPr>
          <w:sz w:val="20"/>
        </w:rPr>
      </w:pPr>
    </w:p>
    <w:p>
      <w:pPr>
        <w:pStyle w:val="ListParagraph"/>
        <w:numPr>
          <w:ilvl w:val="3"/>
          <w:numId w:val="23"/>
        </w:numPr>
        <w:tabs>
          <w:tab w:pos="1913" w:val="left" w:leader="none"/>
        </w:tabs>
        <w:spacing w:line="240" w:lineRule="auto" w:before="1" w:after="0"/>
        <w:ind w:left="1912" w:right="137" w:hanging="360"/>
        <w:jc w:val="left"/>
        <w:rPr>
          <w:sz w:val="24"/>
        </w:rPr>
      </w:pPr>
      <w:r>
        <w:rPr>
          <w:sz w:val="24"/>
        </w:rPr>
        <w:t>The Clinical Advice and Support Line’s clinicians being able to access relevant information from an Attributed Member’s Care Plan or medical record under</w:t>
      </w:r>
      <w:r>
        <w:rPr>
          <w:spacing w:val="-16"/>
          <w:sz w:val="24"/>
        </w:rPr>
        <w:t> </w:t>
      </w:r>
      <w:r>
        <w:rPr>
          <w:sz w:val="24"/>
        </w:rPr>
        <w:t>certain circumstances to respond to an Attributed Member’s questions and to coordinate care;</w:t>
      </w:r>
      <w:r>
        <w:rPr>
          <w:spacing w:val="-3"/>
          <w:sz w:val="24"/>
        </w:rPr>
        <w:t> </w:t>
      </w:r>
      <w:r>
        <w:rPr>
          <w:sz w:val="24"/>
        </w:rPr>
        <w:t>and</w:t>
      </w:r>
    </w:p>
    <w:p>
      <w:pPr>
        <w:pStyle w:val="BodyText"/>
        <w:spacing w:before="10"/>
        <w:rPr>
          <w:sz w:val="20"/>
        </w:rPr>
      </w:pPr>
    </w:p>
    <w:p>
      <w:pPr>
        <w:pStyle w:val="ListParagraph"/>
        <w:numPr>
          <w:ilvl w:val="3"/>
          <w:numId w:val="23"/>
        </w:numPr>
        <w:tabs>
          <w:tab w:pos="1913" w:val="left" w:leader="none"/>
        </w:tabs>
        <w:spacing w:line="240" w:lineRule="auto" w:before="0" w:after="0"/>
        <w:ind w:left="1912" w:right="781" w:hanging="360"/>
        <w:jc w:val="left"/>
        <w:rPr>
          <w:sz w:val="24"/>
        </w:rPr>
      </w:pPr>
      <w:r>
        <w:rPr>
          <w:sz w:val="24"/>
        </w:rPr>
        <w:t>The Clinical Advice and Support Line providing appropriate information and navigation to Attributed Members to providers who can support an</w:t>
      </w:r>
      <w:r>
        <w:rPr>
          <w:spacing w:val="-7"/>
          <w:sz w:val="24"/>
        </w:rPr>
        <w:t> </w:t>
      </w:r>
      <w:r>
        <w:rPr>
          <w:sz w:val="24"/>
        </w:rPr>
        <w:t>Attributed</w:t>
      </w:r>
    </w:p>
    <w:p>
      <w:pPr>
        <w:spacing w:after="0" w:line="240" w:lineRule="auto"/>
        <w:jc w:val="left"/>
        <w:rPr>
          <w:sz w:val="24"/>
        </w:rPr>
        <w:sectPr>
          <w:pgSz w:w="12240" w:h="15840"/>
          <w:pgMar w:header="0" w:footer="688" w:top="1080" w:bottom="880" w:left="1040" w:right="1040"/>
        </w:sectPr>
      </w:pPr>
    </w:p>
    <w:p>
      <w:pPr>
        <w:pStyle w:val="BodyText"/>
        <w:spacing w:before="64"/>
        <w:ind w:left="1912"/>
      </w:pPr>
      <w:r>
        <w:rPr/>
        <w:t>Member’s needs, including but not limited to Affiliated Providers and providers involved in an Attributed Member’s care.</w:t>
      </w:r>
    </w:p>
    <w:p>
      <w:pPr>
        <w:pStyle w:val="BodyText"/>
        <w:spacing w:before="10"/>
        <w:rPr>
          <w:sz w:val="20"/>
        </w:rPr>
      </w:pPr>
    </w:p>
    <w:p>
      <w:pPr>
        <w:pStyle w:val="ListParagraph"/>
        <w:numPr>
          <w:ilvl w:val="2"/>
          <w:numId w:val="23"/>
        </w:numPr>
        <w:tabs>
          <w:tab w:pos="1553" w:val="left" w:leader="none"/>
        </w:tabs>
        <w:spacing w:line="240" w:lineRule="auto" w:before="0" w:after="0"/>
        <w:ind w:left="1552" w:right="355" w:hanging="360"/>
        <w:jc w:val="left"/>
        <w:rPr>
          <w:sz w:val="24"/>
        </w:rPr>
      </w:pPr>
      <w:r>
        <w:rPr>
          <w:sz w:val="24"/>
        </w:rPr>
        <w:t>The Clinical Advice and Support Line shall otherwise coordinate with an Attributed Member’s Participating PCP, Care Coordinator, or Clinical Care Manager, as applicable, including through providing “warm handoffs” to such individuals through direct transfer protocols and processes and capabilities to share information with such individuals.</w:t>
      </w:r>
    </w:p>
    <w:p>
      <w:pPr>
        <w:pStyle w:val="BodyText"/>
        <w:spacing w:before="9"/>
        <w:rPr>
          <w:sz w:val="20"/>
        </w:rPr>
      </w:pPr>
    </w:p>
    <w:p>
      <w:pPr>
        <w:pStyle w:val="ListParagraph"/>
        <w:numPr>
          <w:ilvl w:val="0"/>
          <w:numId w:val="23"/>
        </w:numPr>
        <w:tabs>
          <w:tab w:pos="833" w:val="left" w:leader="none"/>
        </w:tabs>
        <w:spacing w:line="240" w:lineRule="auto" w:before="0" w:after="0"/>
        <w:ind w:left="832" w:right="0" w:hanging="360"/>
        <w:jc w:val="left"/>
        <w:rPr>
          <w:sz w:val="24"/>
        </w:rPr>
      </w:pPr>
      <w:bookmarkStart w:name="_bookmark26" w:id="46"/>
      <w:bookmarkEnd w:id="46"/>
      <w:r>
        <w:rPr/>
      </w:r>
      <w:bookmarkStart w:name="_bookmark26" w:id="47"/>
      <w:bookmarkEnd w:id="47"/>
      <w:r>
        <w:rPr>
          <w:sz w:val="24"/>
        </w:rPr>
        <w:t>Ass</w:t>
      </w:r>
      <w:r>
        <w:rPr>
          <w:sz w:val="24"/>
        </w:rPr>
        <w:t>essment and Member-Centered Care</w:t>
      </w:r>
      <w:r>
        <w:rPr>
          <w:spacing w:val="-7"/>
          <w:sz w:val="24"/>
        </w:rPr>
        <w:t> </w:t>
      </w:r>
      <w:r>
        <w:rPr>
          <w:sz w:val="24"/>
        </w:rPr>
        <w:t>Planning</w:t>
      </w:r>
    </w:p>
    <w:p>
      <w:pPr>
        <w:pStyle w:val="BodyText"/>
        <w:spacing w:before="9"/>
        <w:rPr>
          <w:sz w:val="20"/>
        </w:rPr>
      </w:pPr>
    </w:p>
    <w:p>
      <w:pPr>
        <w:pStyle w:val="BodyText"/>
        <w:ind w:left="832" w:right="191"/>
      </w:pPr>
      <w:r>
        <w:rPr/>
        <w:t>Each of the Contractor’s Approved ACO Agreements with a Contracting MCO shall obligate the Contractor to ensure that certain Attributed Members, as described in this Section and further specified by EOHHS, are comprehensively assessed and receive a documented Care Plan that is informed by such assessment. Such Comprehensive Assessment and documented Care Plan shall be member-centered and shall inform Attributed Members’ care, including but not limited to any Care Management activities, as described in this Section and further specified by EOHHS.</w:t>
      </w:r>
    </w:p>
    <w:p>
      <w:pPr>
        <w:pStyle w:val="BodyText"/>
        <w:spacing w:before="9"/>
        <w:rPr>
          <w:sz w:val="20"/>
        </w:rPr>
      </w:pPr>
    </w:p>
    <w:p>
      <w:pPr>
        <w:pStyle w:val="ListParagraph"/>
        <w:numPr>
          <w:ilvl w:val="1"/>
          <w:numId w:val="23"/>
        </w:numPr>
        <w:tabs>
          <w:tab w:pos="1193" w:val="left" w:leader="none"/>
        </w:tabs>
        <w:spacing w:line="240" w:lineRule="auto" w:before="0" w:after="0"/>
        <w:ind w:left="1192" w:right="759" w:hanging="360"/>
        <w:jc w:val="left"/>
        <w:rPr>
          <w:sz w:val="24"/>
        </w:rPr>
      </w:pPr>
      <w:r>
        <w:rPr>
          <w:sz w:val="24"/>
        </w:rPr>
        <w:t>Each of the Contractor’s Approved ACO Agreements shall obligate the Contractor</w:t>
      </w:r>
      <w:r>
        <w:rPr>
          <w:spacing w:val="-22"/>
          <w:sz w:val="24"/>
        </w:rPr>
        <w:t> </w:t>
      </w:r>
      <w:r>
        <w:rPr>
          <w:sz w:val="24"/>
        </w:rPr>
        <w:t>to comprehensively assess certain Attributed Members as</w:t>
      </w:r>
      <w:r>
        <w:rPr>
          <w:spacing w:val="-7"/>
          <w:sz w:val="24"/>
        </w:rPr>
        <w:t> </w:t>
      </w:r>
      <w:r>
        <w:rPr>
          <w:sz w:val="24"/>
        </w:rPr>
        <w:t>follows:</w:t>
      </w:r>
    </w:p>
    <w:p>
      <w:pPr>
        <w:pStyle w:val="BodyText"/>
        <w:spacing w:before="9"/>
        <w:rPr>
          <w:sz w:val="20"/>
        </w:rPr>
      </w:pPr>
    </w:p>
    <w:p>
      <w:pPr>
        <w:pStyle w:val="ListParagraph"/>
        <w:numPr>
          <w:ilvl w:val="2"/>
          <w:numId w:val="23"/>
        </w:numPr>
        <w:tabs>
          <w:tab w:pos="1553" w:val="left" w:leader="none"/>
        </w:tabs>
        <w:spacing w:line="240" w:lineRule="auto" w:before="0" w:after="0"/>
        <w:ind w:left="1552" w:right="249" w:hanging="360"/>
        <w:jc w:val="left"/>
        <w:rPr>
          <w:sz w:val="24"/>
        </w:rPr>
      </w:pPr>
      <w:r>
        <w:rPr>
          <w:sz w:val="24"/>
        </w:rPr>
        <w:t>Contractor shall either directly or, as appropriate, through its Community Partners, at</w:t>
      </w:r>
      <w:r>
        <w:rPr>
          <w:spacing w:val="-16"/>
          <w:sz w:val="24"/>
        </w:rPr>
        <w:t> </w:t>
      </w:r>
      <w:r>
        <w:rPr>
          <w:sz w:val="24"/>
        </w:rPr>
        <w:t>a minimum, comprehensively</w:t>
      </w:r>
      <w:r>
        <w:rPr>
          <w:spacing w:val="-5"/>
          <w:sz w:val="24"/>
        </w:rPr>
        <w:t> </w:t>
      </w:r>
      <w:r>
        <w:rPr>
          <w:sz w:val="24"/>
        </w:rPr>
        <w:t>assess:</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LTSS CP-Assigned Attributed</w:t>
      </w:r>
      <w:r>
        <w:rPr>
          <w:spacing w:val="-8"/>
          <w:sz w:val="24"/>
        </w:rPr>
        <w:t> </w:t>
      </w:r>
      <w:r>
        <w:rPr>
          <w:sz w:val="24"/>
        </w:rPr>
        <w:t>Members;</w:t>
      </w:r>
    </w:p>
    <w:p>
      <w:pPr>
        <w:pStyle w:val="BodyText"/>
        <w:spacing w:before="9"/>
        <w:rPr>
          <w:sz w:val="20"/>
        </w:rPr>
      </w:pPr>
    </w:p>
    <w:p>
      <w:pPr>
        <w:pStyle w:val="ListParagraph"/>
        <w:numPr>
          <w:ilvl w:val="3"/>
          <w:numId w:val="23"/>
        </w:numPr>
        <w:tabs>
          <w:tab w:pos="1913" w:val="left" w:leader="none"/>
        </w:tabs>
        <w:spacing w:line="240" w:lineRule="auto" w:before="0" w:after="0"/>
        <w:ind w:left="1912" w:right="365" w:hanging="360"/>
        <w:jc w:val="left"/>
        <w:rPr>
          <w:sz w:val="24"/>
        </w:rPr>
      </w:pPr>
      <w:r>
        <w:rPr>
          <w:sz w:val="24"/>
        </w:rPr>
        <w:t>BH CP-Assigned Attributed Members. For any such BH CP-Assigned Attributed Members, the Contractor shall obligate the Contractor’s BH CPs to comprehensively assess such Attributed Members;</w:t>
      </w:r>
      <w:r>
        <w:rPr>
          <w:spacing w:val="-7"/>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Attributed Members with Special Health Care</w:t>
      </w:r>
      <w:r>
        <w:rPr>
          <w:spacing w:val="-7"/>
          <w:sz w:val="24"/>
        </w:rPr>
        <w:t> </w:t>
      </w:r>
      <w:r>
        <w:rPr>
          <w:sz w:val="24"/>
        </w:rPr>
        <w:t>Needs;</w:t>
      </w:r>
    </w:p>
    <w:p>
      <w:pPr>
        <w:pStyle w:val="BodyText"/>
        <w:spacing w:before="9"/>
        <w:rPr>
          <w:sz w:val="20"/>
        </w:rPr>
      </w:pPr>
    </w:p>
    <w:p>
      <w:pPr>
        <w:pStyle w:val="ListParagraph"/>
        <w:numPr>
          <w:ilvl w:val="2"/>
          <w:numId w:val="23"/>
        </w:numPr>
        <w:tabs>
          <w:tab w:pos="1553" w:val="left" w:leader="none"/>
        </w:tabs>
        <w:spacing w:line="240" w:lineRule="auto" w:before="0" w:after="0"/>
        <w:ind w:left="1552" w:right="346" w:hanging="360"/>
        <w:jc w:val="left"/>
        <w:rPr>
          <w:sz w:val="24"/>
        </w:rPr>
      </w:pPr>
      <w:r>
        <w:rPr>
          <w:sz w:val="24"/>
        </w:rPr>
        <w:t>The Contractor shall ensure that Attributed Members are comprehensively assessed using a person-centered assessment of an Enrollee’s care needs and, as applicable</w:t>
      </w:r>
      <w:r>
        <w:rPr>
          <w:spacing w:val="-22"/>
          <w:sz w:val="24"/>
        </w:rPr>
        <w:t> </w:t>
      </w:r>
      <w:r>
        <w:rPr>
          <w:sz w:val="24"/>
        </w:rPr>
        <w:t>and clinically appropriate, the Enrollee’s functional needs, accessibility needs, goals, and other characteristics, taking into consideration the domains in </w:t>
      </w:r>
      <w:r>
        <w:rPr>
          <w:b/>
          <w:sz w:val="24"/>
        </w:rPr>
        <w:t>Section</w:t>
      </w:r>
      <w:r>
        <w:rPr>
          <w:b/>
          <w:spacing w:val="-8"/>
          <w:sz w:val="24"/>
        </w:rPr>
        <w:t> </w:t>
      </w:r>
      <w:r>
        <w:rPr>
          <w:b/>
          <w:sz w:val="24"/>
        </w:rPr>
        <w:t>2.5.D.1.l</w:t>
      </w:r>
      <w:r>
        <w:rPr>
          <w:sz w:val="24"/>
        </w:rPr>
        <w:t>;</w:t>
      </w:r>
    </w:p>
    <w:p>
      <w:pPr>
        <w:pStyle w:val="BodyText"/>
        <w:spacing w:before="9"/>
        <w:rPr>
          <w:sz w:val="20"/>
        </w:rPr>
      </w:pPr>
    </w:p>
    <w:p>
      <w:pPr>
        <w:pStyle w:val="ListParagraph"/>
        <w:numPr>
          <w:ilvl w:val="2"/>
          <w:numId w:val="23"/>
        </w:numPr>
        <w:tabs>
          <w:tab w:pos="1553" w:val="left" w:leader="none"/>
        </w:tabs>
        <w:spacing w:line="240" w:lineRule="auto" w:before="0" w:after="0"/>
        <w:ind w:left="1552" w:right="110" w:hanging="360"/>
        <w:jc w:val="left"/>
        <w:rPr>
          <w:sz w:val="24"/>
        </w:rPr>
      </w:pPr>
      <w:r>
        <w:rPr>
          <w:sz w:val="24"/>
        </w:rPr>
        <w:t>The Contractor shall ensure that BH and LTSS CP-Assigned Attributed Members are comprehensively assessed within 90 days of each such Attributed Member’s</w:t>
      </w:r>
      <w:r>
        <w:rPr>
          <w:spacing w:val="-26"/>
          <w:sz w:val="24"/>
        </w:rPr>
        <w:t> </w:t>
      </w:r>
      <w:r>
        <w:rPr>
          <w:sz w:val="24"/>
        </w:rPr>
        <w:t>assignment to a BH or LTSS</w:t>
      </w:r>
      <w:r>
        <w:rPr>
          <w:spacing w:val="-1"/>
          <w:sz w:val="24"/>
        </w:rPr>
        <w:t> </w:t>
      </w:r>
      <w:r>
        <w:rPr>
          <w:sz w:val="24"/>
        </w:rPr>
        <w:t>CP;</w:t>
      </w:r>
    </w:p>
    <w:p>
      <w:pPr>
        <w:pStyle w:val="BodyText"/>
        <w:spacing w:before="10"/>
        <w:rPr>
          <w:sz w:val="20"/>
        </w:rPr>
      </w:pPr>
    </w:p>
    <w:p>
      <w:pPr>
        <w:pStyle w:val="ListParagraph"/>
        <w:numPr>
          <w:ilvl w:val="2"/>
          <w:numId w:val="23"/>
        </w:numPr>
        <w:tabs>
          <w:tab w:pos="1553" w:val="left" w:leader="none"/>
        </w:tabs>
        <w:spacing w:line="240" w:lineRule="auto" w:before="0" w:after="0"/>
        <w:ind w:left="1552" w:right="140" w:hanging="360"/>
        <w:jc w:val="left"/>
        <w:rPr>
          <w:sz w:val="24"/>
        </w:rPr>
      </w:pPr>
      <w:r>
        <w:rPr>
          <w:sz w:val="24"/>
        </w:rPr>
        <w:t>The Contractor shall ensure that Attributed Members with Special Health Care Needs are comprehensively assessed within 180 days of their enrollment date in Contract Year 1, and the Contractor shall ensure that Attributed Members with Special Health Care Needs enrolled in each subsequent year are comprehensively assessed within 90 days</w:t>
      </w:r>
      <w:r>
        <w:rPr>
          <w:spacing w:val="-14"/>
          <w:sz w:val="24"/>
        </w:rPr>
        <w:t> </w:t>
      </w:r>
      <w:r>
        <w:rPr>
          <w:sz w:val="24"/>
        </w:rPr>
        <w:t>of enrollment;</w:t>
      </w:r>
    </w:p>
    <w:p>
      <w:pPr>
        <w:pStyle w:val="BodyText"/>
        <w:spacing w:before="9"/>
        <w:rPr>
          <w:sz w:val="20"/>
        </w:rPr>
      </w:pPr>
    </w:p>
    <w:p>
      <w:pPr>
        <w:pStyle w:val="ListParagraph"/>
        <w:numPr>
          <w:ilvl w:val="2"/>
          <w:numId w:val="23"/>
        </w:numPr>
        <w:tabs>
          <w:tab w:pos="1553" w:val="left" w:leader="none"/>
        </w:tabs>
        <w:spacing w:line="240" w:lineRule="auto" w:before="1" w:after="0"/>
        <w:ind w:left="1552" w:right="137" w:hanging="360"/>
        <w:jc w:val="left"/>
        <w:rPr>
          <w:sz w:val="24"/>
        </w:rPr>
      </w:pPr>
      <w:r>
        <w:rPr>
          <w:sz w:val="24"/>
        </w:rPr>
        <w:t>The Contractor shall update such assessments at least annually thereafter, and</w:t>
      </w:r>
      <w:r>
        <w:rPr>
          <w:spacing w:val="-15"/>
          <w:sz w:val="24"/>
        </w:rPr>
        <w:t> </w:t>
      </w:r>
      <w:r>
        <w:rPr>
          <w:sz w:val="24"/>
        </w:rPr>
        <w:t>whenever an Attributed Member experiences a major change in more than one area of</w:t>
      </w:r>
      <w:r>
        <w:rPr>
          <w:spacing w:val="-14"/>
          <w:sz w:val="24"/>
        </w:rPr>
        <w:t> </w:t>
      </w:r>
      <w:r>
        <w:rPr>
          <w:sz w:val="24"/>
        </w:rPr>
        <w:t>health</w:t>
      </w:r>
    </w:p>
    <w:p>
      <w:pPr>
        <w:spacing w:after="0" w:line="240" w:lineRule="auto"/>
        <w:jc w:val="left"/>
        <w:rPr>
          <w:sz w:val="24"/>
        </w:rPr>
        <w:sectPr>
          <w:pgSz w:w="12240" w:h="15840"/>
          <w:pgMar w:header="0" w:footer="688" w:top="1080" w:bottom="880" w:left="1040" w:right="1060"/>
        </w:sectPr>
      </w:pPr>
    </w:p>
    <w:p>
      <w:pPr>
        <w:pStyle w:val="BodyText"/>
        <w:spacing w:before="64"/>
        <w:ind w:left="1552" w:right="132"/>
        <w:jc w:val="both"/>
      </w:pPr>
      <w:r>
        <w:rPr/>
        <w:t>status that is not temporary or episodic, and requires interdisciplinary review or</w:t>
      </w:r>
      <w:r>
        <w:rPr>
          <w:spacing w:val="-17"/>
        </w:rPr>
        <w:t> </w:t>
      </w:r>
      <w:r>
        <w:rPr/>
        <w:t>revision of the Attributed Member’s Care</w:t>
      </w:r>
      <w:r>
        <w:rPr>
          <w:spacing w:val="-9"/>
        </w:rPr>
        <w:t> </w:t>
      </w:r>
      <w:r>
        <w:rPr/>
        <w:t>Plan;</w:t>
      </w:r>
    </w:p>
    <w:p>
      <w:pPr>
        <w:pStyle w:val="BodyText"/>
        <w:spacing w:before="10"/>
        <w:rPr>
          <w:sz w:val="20"/>
        </w:rPr>
      </w:pPr>
    </w:p>
    <w:p>
      <w:pPr>
        <w:pStyle w:val="ListParagraph"/>
        <w:numPr>
          <w:ilvl w:val="2"/>
          <w:numId w:val="23"/>
        </w:numPr>
        <w:tabs>
          <w:tab w:pos="1552" w:val="left" w:leader="none"/>
          <w:tab w:pos="1553" w:val="left" w:leader="none"/>
        </w:tabs>
        <w:spacing w:line="240" w:lineRule="auto" w:before="0" w:after="0"/>
        <w:ind w:left="1552" w:right="0" w:hanging="360"/>
        <w:jc w:val="left"/>
        <w:rPr>
          <w:sz w:val="24"/>
        </w:rPr>
      </w:pPr>
      <w:r>
        <w:rPr>
          <w:sz w:val="24"/>
        </w:rPr>
        <w:t>The Contractor shall record such assessments in Attributed Members’ health</w:t>
      </w:r>
      <w:r>
        <w:rPr>
          <w:spacing w:val="-18"/>
          <w:sz w:val="24"/>
        </w:rPr>
        <w:t> </w:t>
      </w:r>
      <w:r>
        <w:rPr>
          <w:sz w:val="24"/>
        </w:rPr>
        <w:t>record;</w:t>
      </w:r>
    </w:p>
    <w:p>
      <w:pPr>
        <w:pStyle w:val="BodyText"/>
        <w:spacing w:before="9"/>
        <w:rPr>
          <w:sz w:val="20"/>
        </w:rPr>
      </w:pPr>
    </w:p>
    <w:p>
      <w:pPr>
        <w:pStyle w:val="ListParagraph"/>
        <w:numPr>
          <w:ilvl w:val="2"/>
          <w:numId w:val="23"/>
        </w:numPr>
        <w:tabs>
          <w:tab w:pos="1553" w:val="left" w:leader="none"/>
        </w:tabs>
        <w:spacing w:line="240" w:lineRule="auto" w:before="0" w:after="0"/>
        <w:ind w:left="1552" w:right="301" w:hanging="360"/>
        <w:jc w:val="left"/>
        <w:rPr>
          <w:sz w:val="24"/>
        </w:rPr>
      </w:pPr>
      <w:r>
        <w:rPr>
          <w:sz w:val="24"/>
        </w:rPr>
        <w:t>Such assessments shall be performed using assessment tools and methods as</w:t>
      </w:r>
      <w:r>
        <w:rPr>
          <w:spacing w:val="-9"/>
          <w:sz w:val="24"/>
        </w:rPr>
        <w:t> </w:t>
      </w:r>
      <w:r>
        <w:rPr>
          <w:sz w:val="24"/>
        </w:rPr>
        <w:t>approved by</w:t>
      </w:r>
      <w:r>
        <w:rPr>
          <w:spacing w:val="-4"/>
          <w:sz w:val="24"/>
        </w:rPr>
        <w:t> </w:t>
      </w:r>
      <w:r>
        <w:rPr>
          <w:sz w:val="24"/>
        </w:rPr>
        <w:t>EOHHS;</w:t>
      </w:r>
    </w:p>
    <w:p>
      <w:pPr>
        <w:pStyle w:val="BodyText"/>
        <w:spacing w:before="9"/>
        <w:rPr>
          <w:sz w:val="20"/>
        </w:rPr>
      </w:pPr>
    </w:p>
    <w:p>
      <w:pPr>
        <w:pStyle w:val="ListParagraph"/>
        <w:numPr>
          <w:ilvl w:val="2"/>
          <w:numId w:val="23"/>
        </w:numPr>
        <w:tabs>
          <w:tab w:pos="1553" w:val="left" w:leader="none"/>
        </w:tabs>
        <w:spacing w:line="240" w:lineRule="auto" w:before="0" w:after="0"/>
        <w:ind w:left="1552" w:right="158" w:hanging="360"/>
        <w:jc w:val="left"/>
        <w:rPr>
          <w:sz w:val="24"/>
        </w:rPr>
      </w:pPr>
      <w:r>
        <w:rPr>
          <w:sz w:val="24"/>
        </w:rPr>
        <w:t>The Contractor shall ensure that such assessments are completed independently, by an individual who is not financially or otherwise conflicted, as further defined by</w:t>
      </w:r>
      <w:r>
        <w:rPr>
          <w:spacing w:val="-14"/>
          <w:sz w:val="24"/>
        </w:rPr>
        <w:t> </w:t>
      </w:r>
      <w:r>
        <w:rPr>
          <w:sz w:val="24"/>
        </w:rPr>
        <w:t>EOHHS;</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0" w:after="0"/>
        <w:ind w:left="1552" w:right="0" w:hanging="360"/>
        <w:jc w:val="left"/>
        <w:rPr>
          <w:sz w:val="24"/>
        </w:rPr>
      </w:pPr>
      <w:r>
        <w:rPr>
          <w:sz w:val="24"/>
        </w:rPr>
        <w:t>The Contractor shall respond to requests by EOHHS or EOHHS’ designee</w:t>
      </w:r>
      <w:r>
        <w:rPr>
          <w:spacing w:val="-22"/>
          <w:sz w:val="24"/>
        </w:rPr>
        <w:t> </w:t>
      </w:r>
      <w:r>
        <w:rPr>
          <w:sz w:val="24"/>
        </w:rPr>
        <w:t>(e.g.</w:t>
      </w:r>
    </w:p>
    <w:p>
      <w:pPr>
        <w:pStyle w:val="BodyText"/>
        <w:ind w:left="1552" w:right="183"/>
        <w:jc w:val="both"/>
      </w:pPr>
      <w:r>
        <w:rPr/>
        <w:t>EOHHS’ Third Party Administrator (TPA)) for copies of the assessments of Attributed Members seeking Long-Term Services and Supports as follows and as further specified by EOHHS:</w:t>
      </w:r>
    </w:p>
    <w:p>
      <w:pPr>
        <w:pStyle w:val="BodyText"/>
        <w:spacing w:before="11"/>
        <w:rPr>
          <w:sz w:val="20"/>
        </w:rPr>
      </w:pPr>
    </w:p>
    <w:p>
      <w:pPr>
        <w:pStyle w:val="ListParagraph"/>
        <w:numPr>
          <w:ilvl w:val="3"/>
          <w:numId w:val="23"/>
        </w:numPr>
        <w:tabs>
          <w:tab w:pos="1913" w:val="left" w:leader="none"/>
        </w:tabs>
        <w:spacing w:line="240" w:lineRule="auto" w:before="0" w:after="0"/>
        <w:ind w:left="1912" w:right="389" w:hanging="360"/>
        <w:jc w:val="left"/>
        <w:rPr>
          <w:sz w:val="24"/>
        </w:rPr>
      </w:pPr>
      <w:r>
        <w:rPr>
          <w:sz w:val="24"/>
        </w:rPr>
        <w:t>For such Attributed Members for whom such assessment has been completed,</w:t>
      </w:r>
      <w:r>
        <w:rPr>
          <w:spacing w:val="-10"/>
          <w:sz w:val="24"/>
        </w:rPr>
        <w:t> </w:t>
      </w:r>
      <w:r>
        <w:rPr>
          <w:sz w:val="24"/>
        </w:rPr>
        <w:t>the Contractor shall provide a copy of such assessment as specified by</w:t>
      </w:r>
      <w:r>
        <w:rPr>
          <w:spacing w:val="-9"/>
          <w:sz w:val="24"/>
        </w:rPr>
        <w:t> </w:t>
      </w:r>
      <w:r>
        <w:rPr>
          <w:sz w:val="24"/>
        </w:rPr>
        <w:t>EOHHS;</w:t>
      </w:r>
    </w:p>
    <w:p>
      <w:pPr>
        <w:pStyle w:val="BodyText"/>
        <w:spacing w:before="9"/>
        <w:rPr>
          <w:sz w:val="20"/>
        </w:rPr>
      </w:pPr>
    </w:p>
    <w:p>
      <w:pPr>
        <w:pStyle w:val="ListParagraph"/>
        <w:numPr>
          <w:ilvl w:val="3"/>
          <w:numId w:val="23"/>
        </w:numPr>
        <w:tabs>
          <w:tab w:pos="1913" w:val="left" w:leader="none"/>
        </w:tabs>
        <w:spacing w:line="240" w:lineRule="auto" w:before="1" w:after="0"/>
        <w:ind w:left="1912" w:right="184" w:hanging="360"/>
        <w:jc w:val="left"/>
        <w:rPr>
          <w:sz w:val="24"/>
        </w:rPr>
      </w:pPr>
      <w:r>
        <w:rPr>
          <w:sz w:val="24"/>
        </w:rPr>
        <w:t>For such Attributed Member for whom no such assessment has been completed,</w:t>
      </w:r>
      <w:r>
        <w:rPr>
          <w:spacing w:val="-12"/>
          <w:sz w:val="24"/>
        </w:rPr>
        <w:t> </w:t>
      </w:r>
      <w:r>
        <w:rPr>
          <w:sz w:val="24"/>
        </w:rPr>
        <w:t>the Contractor shall provide the Attributed Member’s Care Needs Screening information or other information as specified by</w:t>
      </w:r>
      <w:r>
        <w:rPr>
          <w:spacing w:val="-9"/>
          <w:sz w:val="24"/>
        </w:rPr>
        <w:t> </w:t>
      </w:r>
      <w:r>
        <w:rPr>
          <w:sz w:val="24"/>
        </w:rPr>
        <w:t>EOHHS;</w:t>
      </w:r>
    </w:p>
    <w:p>
      <w:pPr>
        <w:pStyle w:val="BodyText"/>
        <w:spacing w:before="10"/>
        <w:rPr>
          <w:sz w:val="20"/>
        </w:rPr>
      </w:pPr>
    </w:p>
    <w:p>
      <w:pPr>
        <w:pStyle w:val="ListParagraph"/>
        <w:numPr>
          <w:ilvl w:val="3"/>
          <w:numId w:val="23"/>
        </w:numPr>
        <w:tabs>
          <w:tab w:pos="1913" w:val="left" w:leader="none"/>
        </w:tabs>
        <w:spacing w:line="240" w:lineRule="auto" w:before="0" w:after="0"/>
        <w:ind w:left="1912" w:right="702" w:hanging="360"/>
        <w:jc w:val="left"/>
        <w:rPr>
          <w:sz w:val="24"/>
        </w:rPr>
      </w:pPr>
      <w:r>
        <w:rPr>
          <w:sz w:val="24"/>
        </w:rPr>
        <w:t>The Contractor shall designate an individual to receive such requests and</w:t>
      </w:r>
      <w:r>
        <w:rPr>
          <w:spacing w:val="-11"/>
          <w:sz w:val="24"/>
        </w:rPr>
        <w:t> </w:t>
      </w:r>
      <w:r>
        <w:rPr>
          <w:sz w:val="24"/>
        </w:rPr>
        <w:t>shall supply contact information for that individual to</w:t>
      </w:r>
      <w:r>
        <w:rPr>
          <w:spacing w:val="-11"/>
          <w:sz w:val="24"/>
        </w:rPr>
        <w:t> </w:t>
      </w:r>
      <w:r>
        <w:rPr>
          <w:sz w:val="24"/>
        </w:rPr>
        <w:t>EOHHS;</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1" w:after="0"/>
        <w:ind w:left="1552" w:right="234" w:hanging="360"/>
        <w:jc w:val="left"/>
        <w:rPr>
          <w:sz w:val="24"/>
        </w:rPr>
      </w:pPr>
      <w:r>
        <w:rPr>
          <w:sz w:val="24"/>
        </w:rPr>
        <w:t>As further directed by EOHHS, the Contractor may, where appropriate, meet the assessment requirement, as described in </w:t>
      </w:r>
      <w:r>
        <w:rPr>
          <w:b/>
          <w:sz w:val="24"/>
        </w:rPr>
        <w:t>Section 2.5.D</w:t>
      </w:r>
      <w:r>
        <w:rPr>
          <w:sz w:val="24"/>
        </w:rPr>
        <w:t>, with an existing assessment for an Attributed Member rather than conducting a new assessment, where such existing assessment is timely and appropriate, as further defined by</w:t>
      </w:r>
      <w:r>
        <w:rPr>
          <w:spacing w:val="-14"/>
          <w:sz w:val="24"/>
        </w:rPr>
        <w:t> </w:t>
      </w:r>
      <w:r>
        <w:rPr>
          <w:sz w:val="24"/>
        </w:rPr>
        <w:t>EOHHS;</w:t>
      </w:r>
    </w:p>
    <w:p>
      <w:pPr>
        <w:pStyle w:val="BodyText"/>
        <w:spacing w:before="10"/>
        <w:rPr>
          <w:sz w:val="20"/>
        </w:rPr>
      </w:pPr>
    </w:p>
    <w:p>
      <w:pPr>
        <w:pStyle w:val="ListParagraph"/>
        <w:numPr>
          <w:ilvl w:val="2"/>
          <w:numId w:val="23"/>
        </w:numPr>
        <w:tabs>
          <w:tab w:pos="1553" w:val="left" w:leader="none"/>
        </w:tabs>
        <w:spacing w:line="240" w:lineRule="auto" w:before="0" w:after="0"/>
        <w:ind w:left="1552" w:right="244" w:hanging="360"/>
        <w:jc w:val="left"/>
        <w:rPr>
          <w:sz w:val="24"/>
        </w:rPr>
      </w:pPr>
      <w:r>
        <w:rPr>
          <w:sz w:val="24"/>
        </w:rPr>
        <w:t>As requested by EOHHS, the Contractor shall report, in a form and format as</w:t>
      </w:r>
      <w:r>
        <w:rPr>
          <w:spacing w:val="-14"/>
          <w:sz w:val="24"/>
        </w:rPr>
        <w:t> </w:t>
      </w:r>
      <w:r>
        <w:rPr>
          <w:sz w:val="24"/>
        </w:rPr>
        <w:t>specified by EOHHS, such assessments in accordance with </w:t>
      </w:r>
      <w:r>
        <w:rPr>
          <w:b/>
          <w:sz w:val="24"/>
        </w:rPr>
        <w:t>Appendix</w:t>
      </w:r>
      <w:r>
        <w:rPr>
          <w:b/>
          <w:spacing w:val="-7"/>
          <w:sz w:val="24"/>
        </w:rPr>
        <w:t> </w:t>
      </w:r>
      <w:r>
        <w:rPr>
          <w:b/>
          <w:sz w:val="24"/>
        </w:rPr>
        <w:t>F</w:t>
      </w:r>
      <w:r>
        <w:rPr>
          <w:sz w:val="24"/>
        </w:rPr>
        <w:t>;</w:t>
      </w:r>
    </w:p>
    <w:p>
      <w:pPr>
        <w:pStyle w:val="BodyText"/>
        <w:spacing w:before="9"/>
        <w:rPr>
          <w:sz w:val="20"/>
        </w:rPr>
      </w:pPr>
    </w:p>
    <w:p>
      <w:pPr>
        <w:pStyle w:val="ListParagraph"/>
        <w:numPr>
          <w:ilvl w:val="2"/>
          <w:numId w:val="23"/>
        </w:numPr>
        <w:tabs>
          <w:tab w:pos="1552" w:val="left" w:leader="none"/>
          <w:tab w:pos="1553" w:val="left" w:leader="none"/>
        </w:tabs>
        <w:spacing w:line="240" w:lineRule="auto" w:before="1" w:after="0"/>
        <w:ind w:left="1552" w:right="0" w:hanging="360"/>
        <w:jc w:val="left"/>
        <w:rPr>
          <w:sz w:val="24"/>
        </w:rPr>
      </w:pPr>
      <w:r>
        <w:rPr>
          <w:sz w:val="24"/>
        </w:rPr>
        <w:t>Comprehensive Assessments for BH and LTSS CP-Assigned Attributed</w:t>
      </w:r>
      <w:r>
        <w:rPr>
          <w:spacing w:val="-10"/>
          <w:sz w:val="24"/>
        </w:rPr>
        <w:t> </w:t>
      </w:r>
      <w:r>
        <w:rPr>
          <w:sz w:val="24"/>
        </w:rPr>
        <w:t>Members</w:t>
      </w:r>
    </w:p>
    <w:p>
      <w:pPr>
        <w:pStyle w:val="BodyText"/>
        <w:spacing w:before="10"/>
        <w:rPr>
          <w:sz w:val="20"/>
        </w:rPr>
      </w:pPr>
    </w:p>
    <w:p>
      <w:pPr>
        <w:pStyle w:val="ListParagraph"/>
        <w:numPr>
          <w:ilvl w:val="3"/>
          <w:numId w:val="23"/>
        </w:numPr>
        <w:tabs>
          <w:tab w:pos="1913" w:val="left" w:leader="none"/>
        </w:tabs>
        <w:spacing w:line="240" w:lineRule="auto" w:before="0" w:after="0"/>
        <w:ind w:left="1912" w:right="987" w:hanging="360"/>
        <w:jc w:val="left"/>
        <w:rPr>
          <w:sz w:val="24"/>
        </w:rPr>
      </w:pPr>
      <w:r>
        <w:rPr>
          <w:sz w:val="24"/>
        </w:rPr>
        <w:t>The Contractor shall provide, either directly or, as appropriate through its Community Partners, a Comprehensive Assessment, as further specified by EOHHS, to LTSS CP-Assigned Attributed Members and BH CP-Assigned Attributed</w:t>
      </w:r>
      <w:r>
        <w:rPr>
          <w:spacing w:val="-5"/>
          <w:sz w:val="24"/>
        </w:rPr>
        <w:t> </w:t>
      </w:r>
      <w:r>
        <w:rPr>
          <w:sz w:val="24"/>
        </w:rPr>
        <w:t>Members;</w:t>
      </w:r>
    </w:p>
    <w:p>
      <w:pPr>
        <w:pStyle w:val="BodyText"/>
        <w:spacing w:before="10"/>
        <w:rPr>
          <w:sz w:val="20"/>
        </w:rPr>
      </w:pPr>
    </w:p>
    <w:p>
      <w:pPr>
        <w:pStyle w:val="ListParagraph"/>
        <w:numPr>
          <w:ilvl w:val="3"/>
          <w:numId w:val="23"/>
        </w:numPr>
        <w:tabs>
          <w:tab w:pos="1913" w:val="left" w:leader="none"/>
        </w:tabs>
        <w:spacing w:line="240" w:lineRule="auto" w:before="0" w:after="0"/>
        <w:ind w:left="1912" w:right="114" w:hanging="360"/>
        <w:jc w:val="left"/>
        <w:rPr>
          <w:sz w:val="24"/>
        </w:rPr>
      </w:pPr>
      <w:r>
        <w:rPr>
          <w:sz w:val="24"/>
        </w:rPr>
        <w:t>Comprehensive Assessments, as provided to BH and LTSS CP-Assigned Attributed Members, shall include domains and considerations appropriate for the population receiving the Comprehensive Assessment, as further specified by EOHHS, and may include, but may not be limited to, the following domains and considerations as they relate to the Attributed</w:t>
      </w:r>
      <w:r>
        <w:rPr>
          <w:spacing w:val="-7"/>
          <w:sz w:val="24"/>
        </w:rPr>
        <w:t> </w:t>
      </w:r>
      <w:r>
        <w:rPr>
          <w:sz w:val="24"/>
        </w:rPr>
        <w:t>Member:</w:t>
      </w:r>
    </w:p>
    <w:p>
      <w:pPr>
        <w:pStyle w:val="BodyText"/>
        <w:spacing w:before="9"/>
        <w:rPr>
          <w:sz w:val="20"/>
        </w:rPr>
      </w:pPr>
    </w:p>
    <w:p>
      <w:pPr>
        <w:pStyle w:val="ListParagraph"/>
        <w:numPr>
          <w:ilvl w:val="4"/>
          <w:numId w:val="23"/>
        </w:numPr>
        <w:tabs>
          <w:tab w:pos="2273" w:val="left" w:leader="none"/>
        </w:tabs>
        <w:spacing w:line="240" w:lineRule="auto" w:before="0" w:after="0"/>
        <w:ind w:left="2272" w:right="182" w:hanging="360"/>
        <w:jc w:val="both"/>
        <w:rPr>
          <w:sz w:val="24"/>
        </w:rPr>
      </w:pPr>
      <w:r>
        <w:rPr>
          <w:sz w:val="24"/>
        </w:rPr>
        <w:t>Immediate care needs and current services, including but not limited to any care coordination or management activities and any services being provided by state agencies such as DMH, DDS, MRC, MCB, DCF, DYS, or</w:t>
      </w:r>
      <w:r>
        <w:rPr>
          <w:spacing w:val="-12"/>
          <w:sz w:val="24"/>
        </w:rPr>
        <w:t> </w:t>
      </w:r>
      <w:r>
        <w:rPr>
          <w:sz w:val="24"/>
        </w:rPr>
        <w:t>EOEA;</w:t>
      </w:r>
    </w:p>
    <w:p>
      <w:pPr>
        <w:spacing w:after="0" w:line="240" w:lineRule="auto"/>
        <w:jc w:val="both"/>
        <w:rPr>
          <w:sz w:val="24"/>
        </w:rPr>
        <w:sectPr>
          <w:pgSz w:w="12240" w:h="15840"/>
          <w:pgMar w:header="0" w:footer="688" w:top="1080" w:bottom="880" w:left="1040" w:right="1060"/>
        </w:sectPr>
      </w:pPr>
    </w:p>
    <w:p>
      <w:pPr>
        <w:pStyle w:val="ListParagraph"/>
        <w:numPr>
          <w:ilvl w:val="4"/>
          <w:numId w:val="23"/>
        </w:numPr>
        <w:tabs>
          <w:tab w:pos="2273" w:val="left" w:leader="none"/>
        </w:tabs>
        <w:spacing w:line="240" w:lineRule="auto" w:before="64" w:after="0"/>
        <w:ind w:left="2272" w:right="0" w:hanging="360"/>
        <w:jc w:val="left"/>
        <w:rPr>
          <w:sz w:val="24"/>
        </w:rPr>
      </w:pPr>
      <w:r>
        <w:rPr>
          <w:sz w:val="24"/>
        </w:rPr>
        <w:t>Health</w:t>
      </w:r>
      <w:r>
        <w:rPr>
          <w:spacing w:val="-5"/>
          <w:sz w:val="24"/>
        </w:rPr>
        <w:t> </w:t>
      </w:r>
      <w:r>
        <w:rPr>
          <w:sz w:val="24"/>
        </w:rPr>
        <w:t>conditions;</w:t>
      </w:r>
    </w:p>
    <w:p>
      <w:pPr>
        <w:pStyle w:val="BodyText"/>
        <w:spacing w:before="10"/>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Medications;</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Ability to communicate their concerns, symptoms, or care</w:t>
      </w:r>
      <w:r>
        <w:rPr>
          <w:spacing w:val="-15"/>
          <w:sz w:val="24"/>
        </w:rPr>
        <w:t> </w:t>
      </w:r>
      <w:r>
        <w:rPr>
          <w:sz w:val="24"/>
        </w:rPr>
        <w:t>goals;</w:t>
      </w:r>
    </w:p>
    <w:p>
      <w:pPr>
        <w:pStyle w:val="BodyText"/>
        <w:spacing w:before="9"/>
        <w:rPr>
          <w:sz w:val="20"/>
        </w:rPr>
      </w:pPr>
    </w:p>
    <w:p>
      <w:pPr>
        <w:pStyle w:val="ListParagraph"/>
        <w:numPr>
          <w:ilvl w:val="4"/>
          <w:numId w:val="23"/>
        </w:numPr>
        <w:tabs>
          <w:tab w:pos="2273" w:val="left" w:leader="none"/>
        </w:tabs>
        <w:spacing w:line="240" w:lineRule="auto" w:before="0" w:after="0"/>
        <w:ind w:left="2272" w:right="485" w:hanging="360"/>
        <w:jc w:val="left"/>
        <w:rPr>
          <w:sz w:val="24"/>
        </w:rPr>
      </w:pPr>
      <w:r>
        <w:rPr>
          <w:sz w:val="24"/>
        </w:rPr>
        <w:t>Functional status, including needs for assistance with any Activities of</w:t>
      </w:r>
      <w:r>
        <w:rPr>
          <w:spacing w:val="-19"/>
          <w:sz w:val="24"/>
        </w:rPr>
        <w:t> </w:t>
      </w:r>
      <w:r>
        <w:rPr>
          <w:sz w:val="24"/>
        </w:rPr>
        <w:t>Daily Living (ADLs) or Instrumental Activities of Daily Living</w:t>
      </w:r>
      <w:r>
        <w:rPr>
          <w:spacing w:val="-23"/>
          <w:sz w:val="24"/>
        </w:rPr>
        <w:t> </w:t>
      </w:r>
      <w:r>
        <w:rPr>
          <w:sz w:val="24"/>
        </w:rPr>
        <w:t>(IADLs);</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0" w:after="0"/>
        <w:ind w:left="2272" w:right="110" w:hanging="360"/>
        <w:jc w:val="left"/>
        <w:rPr>
          <w:sz w:val="24"/>
        </w:rPr>
      </w:pPr>
      <w:r>
        <w:rPr>
          <w:sz w:val="24"/>
        </w:rPr>
        <w:t>Self-identified strengths, weaknesses, interests, choices, care goals, and</w:t>
      </w:r>
      <w:r>
        <w:rPr>
          <w:spacing w:val="-14"/>
          <w:sz w:val="24"/>
        </w:rPr>
        <w:t> </w:t>
      </w:r>
      <w:r>
        <w:rPr>
          <w:sz w:val="24"/>
        </w:rPr>
        <w:t>personal goals;</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Current and past mental health needs and substance</w:t>
      </w:r>
      <w:r>
        <w:rPr>
          <w:spacing w:val="-9"/>
          <w:sz w:val="24"/>
        </w:rPr>
        <w:t> </w:t>
      </w:r>
      <w:r>
        <w:rPr>
          <w:sz w:val="24"/>
        </w:rPr>
        <w:t>use;</w:t>
      </w:r>
    </w:p>
    <w:p>
      <w:pPr>
        <w:pStyle w:val="BodyText"/>
        <w:spacing w:before="9"/>
        <w:rPr>
          <w:sz w:val="20"/>
        </w:rPr>
      </w:pPr>
    </w:p>
    <w:p>
      <w:pPr>
        <w:pStyle w:val="ListParagraph"/>
        <w:numPr>
          <w:ilvl w:val="4"/>
          <w:numId w:val="23"/>
        </w:numPr>
        <w:tabs>
          <w:tab w:pos="2273" w:val="left" w:leader="none"/>
        </w:tabs>
        <w:spacing w:line="240" w:lineRule="auto" w:before="0" w:after="0"/>
        <w:ind w:left="2272" w:right="263" w:hanging="360"/>
        <w:jc w:val="left"/>
        <w:rPr>
          <w:sz w:val="24"/>
        </w:rPr>
      </w:pPr>
      <w:r>
        <w:rPr>
          <w:sz w:val="24"/>
        </w:rPr>
        <w:t>Accessibility requirements, including but not limited to preferred language</w:t>
      </w:r>
      <w:r>
        <w:rPr>
          <w:spacing w:val="-16"/>
          <w:sz w:val="24"/>
        </w:rPr>
        <w:t> </w:t>
      </w:r>
      <w:r>
        <w:rPr>
          <w:sz w:val="24"/>
        </w:rPr>
        <w:t>and specific communication needs, transportation needs, and equipment</w:t>
      </w:r>
      <w:r>
        <w:rPr>
          <w:spacing w:val="-13"/>
          <w:sz w:val="24"/>
        </w:rPr>
        <w:t> </w:t>
      </w:r>
      <w:r>
        <w:rPr>
          <w:sz w:val="24"/>
        </w:rPr>
        <w:t>needs;</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0" w:after="0"/>
        <w:ind w:left="2272" w:right="1331" w:hanging="360"/>
        <w:jc w:val="left"/>
        <w:rPr>
          <w:sz w:val="24"/>
        </w:rPr>
      </w:pPr>
      <w:r>
        <w:rPr>
          <w:sz w:val="24"/>
        </w:rPr>
        <w:t>Housing and home environment, including but not limited to risk of homelessness, housing preferences, and</w:t>
      </w:r>
      <w:r>
        <w:rPr>
          <w:spacing w:val="-12"/>
          <w:sz w:val="24"/>
        </w:rPr>
        <w:t> </w:t>
      </w:r>
      <w:r>
        <w:rPr>
          <w:sz w:val="24"/>
        </w:rPr>
        <w:t>safety;</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0" w:after="0"/>
        <w:ind w:left="2272" w:right="305" w:hanging="360"/>
        <w:jc w:val="left"/>
        <w:rPr>
          <w:sz w:val="24"/>
        </w:rPr>
      </w:pPr>
      <w:r>
        <w:rPr>
          <w:sz w:val="24"/>
        </w:rPr>
        <w:t>Employment status, interests, and goals, as well as current use of and goals</w:t>
      </w:r>
      <w:r>
        <w:rPr>
          <w:spacing w:val="-17"/>
          <w:sz w:val="24"/>
        </w:rPr>
        <w:t> </w:t>
      </w:r>
      <w:r>
        <w:rPr>
          <w:sz w:val="24"/>
        </w:rPr>
        <w:t>for leisure</w:t>
      </w:r>
      <w:r>
        <w:rPr>
          <w:spacing w:val="-2"/>
          <w:sz w:val="24"/>
        </w:rPr>
        <w:t> </w:t>
      </w:r>
      <w:r>
        <w:rPr>
          <w:sz w:val="24"/>
        </w:rPr>
        <w:t>time;</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Available informal, caregiver, or social supports, including peer</w:t>
      </w:r>
      <w:r>
        <w:rPr>
          <w:spacing w:val="-11"/>
          <w:sz w:val="24"/>
        </w:rPr>
        <w:t> </w:t>
      </w:r>
      <w:r>
        <w:rPr>
          <w:sz w:val="24"/>
        </w:rPr>
        <w:t>supports;</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0" w:after="0"/>
        <w:ind w:left="2272" w:right="0" w:hanging="360"/>
        <w:jc w:val="left"/>
        <w:rPr>
          <w:sz w:val="24"/>
        </w:rPr>
      </w:pPr>
      <w:r>
        <w:rPr>
          <w:sz w:val="24"/>
        </w:rPr>
        <w:t>Risk factors for abuse or</w:t>
      </w:r>
      <w:r>
        <w:rPr>
          <w:spacing w:val="-8"/>
          <w:sz w:val="24"/>
        </w:rPr>
        <w:t> </w:t>
      </w:r>
      <w:r>
        <w:rPr>
          <w:sz w:val="24"/>
        </w:rPr>
        <w:t>neglect;</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Food security, nutrition, wellness, and</w:t>
      </w:r>
      <w:r>
        <w:rPr>
          <w:spacing w:val="-9"/>
          <w:sz w:val="24"/>
        </w:rPr>
        <w:t> </w:t>
      </w:r>
      <w:r>
        <w:rPr>
          <w:sz w:val="24"/>
        </w:rPr>
        <w:t>exercise;</w:t>
      </w:r>
    </w:p>
    <w:p>
      <w:pPr>
        <w:pStyle w:val="BodyText"/>
        <w:spacing w:before="9"/>
        <w:rPr>
          <w:sz w:val="20"/>
        </w:rPr>
      </w:pPr>
    </w:p>
    <w:p>
      <w:pPr>
        <w:pStyle w:val="ListParagraph"/>
        <w:numPr>
          <w:ilvl w:val="4"/>
          <w:numId w:val="23"/>
        </w:numPr>
        <w:tabs>
          <w:tab w:pos="2273" w:val="left" w:leader="none"/>
        </w:tabs>
        <w:spacing w:line="240" w:lineRule="auto" w:before="1" w:after="0"/>
        <w:ind w:left="2272" w:right="0" w:hanging="360"/>
        <w:jc w:val="left"/>
        <w:rPr>
          <w:sz w:val="24"/>
        </w:rPr>
      </w:pPr>
      <w:r>
        <w:rPr>
          <w:sz w:val="24"/>
        </w:rPr>
        <w:t>Advance directives status and preferences and guardianship status;</w:t>
      </w:r>
      <w:r>
        <w:rPr>
          <w:spacing w:val="-14"/>
          <w:sz w:val="24"/>
        </w:rPr>
        <w:t> </w:t>
      </w:r>
      <w:r>
        <w:rPr>
          <w:sz w:val="24"/>
        </w:rPr>
        <w:t>and</w:t>
      </w:r>
    </w:p>
    <w:p>
      <w:pPr>
        <w:pStyle w:val="BodyText"/>
        <w:spacing w:before="10"/>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Other domains and considerations identified by</w:t>
      </w:r>
      <w:r>
        <w:rPr>
          <w:spacing w:val="-11"/>
          <w:sz w:val="24"/>
        </w:rPr>
        <w:t> </w:t>
      </w:r>
      <w:r>
        <w:rPr>
          <w:sz w:val="24"/>
        </w:rPr>
        <w:t>EOHHS.</w:t>
      </w:r>
    </w:p>
    <w:p>
      <w:pPr>
        <w:pStyle w:val="BodyText"/>
        <w:spacing w:before="9"/>
        <w:rPr>
          <w:sz w:val="20"/>
        </w:rPr>
      </w:pPr>
    </w:p>
    <w:p>
      <w:pPr>
        <w:pStyle w:val="ListParagraph"/>
        <w:numPr>
          <w:ilvl w:val="2"/>
          <w:numId w:val="23"/>
        </w:numPr>
        <w:tabs>
          <w:tab w:pos="1553" w:val="left" w:leader="none"/>
        </w:tabs>
        <w:spacing w:line="240" w:lineRule="auto" w:before="1" w:after="0"/>
        <w:ind w:left="1552" w:right="0" w:hanging="360"/>
        <w:jc w:val="left"/>
        <w:rPr>
          <w:sz w:val="24"/>
        </w:rPr>
      </w:pPr>
      <w:r>
        <w:rPr>
          <w:sz w:val="24"/>
        </w:rPr>
        <w:t>EOHHS may specify such Comprehensive Assessment tool, at EOHHS’</w:t>
      </w:r>
      <w:r>
        <w:rPr>
          <w:spacing w:val="-24"/>
          <w:sz w:val="24"/>
        </w:rPr>
        <w:t> </w:t>
      </w:r>
      <w:r>
        <w:rPr>
          <w:sz w:val="24"/>
        </w:rPr>
        <w:t>discretion;</w:t>
      </w:r>
    </w:p>
    <w:p>
      <w:pPr>
        <w:pStyle w:val="BodyText"/>
        <w:spacing w:before="10"/>
        <w:rPr>
          <w:sz w:val="20"/>
        </w:rPr>
      </w:pPr>
    </w:p>
    <w:p>
      <w:pPr>
        <w:pStyle w:val="ListParagraph"/>
        <w:numPr>
          <w:ilvl w:val="2"/>
          <w:numId w:val="23"/>
        </w:numPr>
        <w:tabs>
          <w:tab w:pos="1553" w:val="left" w:leader="none"/>
        </w:tabs>
        <w:spacing w:line="240" w:lineRule="auto" w:before="0" w:after="0"/>
        <w:ind w:left="1552" w:right="189" w:hanging="360"/>
        <w:jc w:val="left"/>
        <w:rPr>
          <w:sz w:val="24"/>
        </w:rPr>
      </w:pPr>
      <w:r>
        <w:rPr>
          <w:sz w:val="24"/>
        </w:rPr>
        <w:t>Such Comprehensive Assessments shall be appropriate to the Attributed Member,</w:t>
      </w:r>
      <w:r>
        <w:rPr>
          <w:spacing w:val="-12"/>
          <w:sz w:val="24"/>
        </w:rPr>
        <w:t> </w:t>
      </w:r>
      <w:r>
        <w:rPr>
          <w:sz w:val="24"/>
        </w:rPr>
        <w:t>shall be Attributed Member-centered and shall take place in a location that meets the Attributed Member’s needs, including home-based assessments as</w:t>
      </w:r>
      <w:r>
        <w:rPr>
          <w:spacing w:val="-16"/>
          <w:sz w:val="24"/>
        </w:rPr>
        <w:t> </w:t>
      </w:r>
      <w:r>
        <w:rPr>
          <w:sz w:val="24"/>
        </w:rPr>
        <w:t>appropriate;</w:t>
      </w:r>
    </w:p>
    <w:p>
      <w:pPr>
        <w:pStyle w:val="BodyText"/>
        <w:spacing w:before="9"/>
        <w:rPr>
          <w:sz w:val="20"/>
        </w:rPr>
      </w:pPr>
    </w:p>
    <w:p>
      <w:pPr>
        <w:pStyle w:val="ListParagraph"/>
        <w:numPr>
          <w:ilvl w:val="2"/>
          <w:numId w:val="23"/>
        </w:numPr>
        <w:tabs>
          <w:tab w:pos="1553" w:val="left" w:leader="none"/>
        </w:tabs>
        <w:spacing w:line="240" w:lineRule="auto" w:before="1" w:after="0"/>
        <w:ind w:left="1552" w:right="492" w:hanging="360"/>
        <w:jc w:val="left"/>
        <w:rPr>
          <w:sz w:val="24"/>
        </w:rPr>
      </w:pPr>
      <w:r>
        <w:rPr>
          <w:sz w:val="24"/>
        </w:rPr>
        <w:t>Such Comprehensive Assessments shall incorporate an assessment of the Attributed Member’s functional needs for LTSS, as further specified by</w:t>
      </w:r>
      <w:r>
        <w:rPr>
          <w:spacing w:val="-21"/>
          <w:sz w:val="24"/>
        </w:rPr>
        <w:t> </w:t>
      </w:r>
      <w:r>
        <w:rPr>
          <w:sz w:val="24"/>
        </w:rPr>
        <w:t>EOHHS;</w:t>
      </w:r>
    </w:p>
    <w:p>
      <w:pPr>
        <w:pStyle w:val="BodyText"/>
        <w:spacing w:before="10"/>
        <w:rPr>
          <w:sz w:val="20"/>
        </w:rPr>
      </w:pPr>
    </w:p>
    <w:p>
      <w:pPr>
        <w:pStyle w:val="ListParagraph"/>
        <w:numPr>
          <w:ilvl w:val="1"/>
          <w:numId w:val="23"/>
        </w:numPr>
        <w:tabs>
          <w:tab w:pos="1193" w:val="left" w:leader="none"/>
        </w:tabs>
        <w:spacing w:line="240" w:lineRule="auto" w:before="0" w:after="0"/>
        <w:ind w:left="1192" w:right="739" w:hanging="360"/>
        <w:jc w:val="left"/>
        <w:rPr>
          <w:sz w:val="24"/>
        </w:rPr>
      </w:pPr>
      <w:r>
        <w:rPr>
          <w:sz w:val="24"/>
        </w:rPr>
        <w:t>Each of the Contractor’s Approved ACO Agreements shall obligate the Contractor</w:t>
      </w:r>
      <w:r>
        <w:rPr>
          <w:spacing w:val="-22"/>
          <w:sz w:val="24"/>
        </w:rPr>
        <w:t> </w:t>
      </w:r>
      <w:r>
        <w:rPr>
          <w:sz w:val="24"/>
        </w:rPr>
        <w:t>to provide certain Attributed Members with documented Care Plans as</w:t>
      </w:r>
      <w:r>
        <w:rPr>
          <w:spacing w:val="-8"/>
          <w:sz w:val="24"/>
        </w:rPr>
        <w:t> </w:t>
      </w:r>
      <w:r>
        <w:rPr>
          <w:sz w:val="24"/>
        </w:rPr>
        <w:t>follows:</w:t>
      </w:r>
    </w:p>
    <w:p>
      <w:pPr>
        <w:pStyle w:val="BodyText"/>
        <w:spacing w:before="9"/>
        <w:rPr>
          <w:sz w:val="20"/>
        </w:rPr>
      </w:pPr>
    </w:p>
    <w:p>
      <w:pPr>
        <w:pStyle w:val="ListParagraph"/>
        <w:numPr>
          <w:ilvl w:val="2"/>
          <w:numId w:val="23"/>
        </w:numPr>
        <w:tabs>
          <w:tab w:pos="1553" w:val="left" w:leader="none"/>
        </w:tabs>
        <w:spacing w:line="240" w:lineRule="auto" w:before="0" w:after="0"/>
        <w:ind w:left="1552" w:right="290" w:hanging="360"/>
        <w:jc w:val="left"/>
        <w:rPr>
          <w:sz w:val="24"/>
        </w:rPr>
      </w:pPr>
      <w:r>
        <w:rPr>
          <w:sz w:val="24"/>
        </w:rPr>
        <w:t>The Contractor shall, at a minimum, provide either directly or, as appropriate,</w:t>
      </w:r>
      <w:r>
        <w:rPr>
          <w:spacing w:val="-12"/>
          <w:sz w:val="24"/>
        </w:rPr>
        <w:t> </w:t>
      </w:r>
      <w:r>
        <w:rPr>
          <w:sz w:val="24"/>
        </w:rPr>
        <w:t>through its Community Partners, documented Care Plans</w:t>
      </w:r>
      <w:r>
        <w:rPr>
          <w:spacing w:val="-8"/>
          <w:sz w:val="24"/>
        </w:rPr>
        <w:t> </w:t>
      </w:r>
      <w:r>
        <w:rPr>
          <w:sz w:val="24"/>
        </w:rPr>
        <w:t>to:</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LTSS Assigned Attributed</w:t>
      </w:r>
      <w:r>
        <w:rPr>
          <w:spacing w:val="-6"/>
          <w:sz w:val="24"/>
        </w:rPr>
        <w:t> </w:t>
      </w:r>
      <w:r>
        <w:rPr>
          <w:sz w:val="24"/>
        </w:rPr>
        <w:t>Members;</w:t>
      </w:r>
    </w:p>
    <w:p>
      <w:pPr>
        <w:spacing w:after="0" w:line="240" w:lineRule="auto"/>
        <w:jc w:val="left"/>
        <w:rPr>
          <w:sz w:val="24"/>
        </w:rPr>
        <w:sectPr>
          <w:pgSz w:w="12240" w:h="15840"/>
          <w:pgMar w:header="0" w:footer="688" w:top="1080" w:bottom="880" w:left="1040" w:right="1080"/>
        </w:sectPr>
      </w:pPr>
    </w:p>
    <w:p>
      <w:pPr>
        <w:pStyle w:val="ListParagraph"/>
        <w:numPr>
          <w:ilvl w:val="3"/>
          <w:numId w:val="23"/>
        </w:numPr>
        <w:tabs>
          <w:tab w:pos="1913" w:val="left" w:leader="none"/>
        </w:tabs>
        <w:spacing w:line="240" w:lineRule="auto" w:before="64" w:after="0"/>
        <w:ind w:left="1912" w:right="385" w:hanging="360"/>
        <w:jc w:val="left"/>
        <w:rPr>
          <w:sz w:val="24"/>
        </w:rPr>
      </w:pPr>
      <w:r>
        <w:rPr>
          <w:sz w:val="24"/>
        </w:rPr>
        <w:t>BH CP-Assigned Attributed Members. For any such BH CP-Assigned Attributed Members, the Contractor shall obligate the Contractor’s BH CPs to provide such Care Plans;</w:t>
      </w:r>
      <w:r>
        <w:rPr>
          <w:spacing w:val="-4"/>
          <w:sz w:val="24"/>
        </w:rPr>
        <w:t> </w:t>
      </w:r>
      <w:r>
        <w:rPr>
          <w:sz w:val="24"/>
        </w:rPr>
        <w:t>and</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Attributed Members with Special Health Care</w:t>
      </w:r>
      <w:r>
        <w:rPr>
          <w:spacing w:val="-7"/>
          <w:sz w:val="24"/>
        </w:rPr>
        <w:t> </w:t>
      </w:r>
      <w:r>
        <w:rPr>
          <w:sz w:val="24"/>
        </w:rPr>
        <w:t>Needs;</w:t>
      </w:r>
    </w:p>
    <w:p>
      <w:pPr>
        <w:pStyle w:val="BodyText"/>
        <w:spacing w:before="9"/>
        <w:rPr>
          <w:sz w:val="20"/>
        </w:rPr>
      </w:pPr>
    </w:p>
    <w:p>
      <w:pPr>
        <w:pStyle w:val="ListParagraph"/>
        <w:numPr>
          <w:ilvl w:val="2"/>
          <w:numId w:val="23"/>
        </w:numPr>
        <w:tabs>
          <w:tab w:pos="1553" w:val="left" w:leader="none"/>
        </w:tabs>
        <w:spacing w:line="240" w:lineRule="auto" w:before="1" w:after="0"/>
        <w:ind w:left="1552" w:right="0" w:hanging="360"/>
        <w:jc w:val="left"/>
        <w:rPr>
          <w:sz w:val="24"/>
        </w:rPr>
      </w:pPr>
      <w:r>
        <w:rPr>
          <w:sz w:val="24"/>
        </w:rPr>
        <w:t>Such Care Plans</w:t>
      </w:r>
      <w:r>
        <w:rPr>
          <w:spacing w:val="-5"/>
          <w:sz w:val="24"/>
        </w:rPr>
        <w:t> </w:t>
      </w:r>
      <w:r>
        <w:rPr>
          <w:sz w:val="24"/>
        </w:rPr>
        <w:t>shall:</w:t>
      </w:r>
    </w:p>
    <w:p>
      <w:pPr>
        <w:pStyle w:val="BodyText"/>
        <w:spacing w:before="10"/>
        <w:rPr>
          <w:sz w:val="20"/>
        </w:rPr>
      </w:pPr>
    </w:p>
    <w:p>
      <w:pPr>
        <w:pStyle w:val="ListParagraph"/>
        <w:numPr>
          <w:ilvl w:val="3"/>
          <w:numId w:val="23"/>
        </w:numPr>
        <w:tabs>
          <w:tab w:pos="1913" w:val="left" w:leader="none"/>
        </w:tabs>
        <w:spacing w:line="240" w:lineRule="auto" w:before="0" w:after="0"/>
        <w:ind w:left="1912" w:right="113" w:hanging="360"/>
        <w:jc w:val="left"/>
        <w:rPr>
          <w:sz w:val="24"/>
        </w:rPr>
      </w:pPr>
      <w:r>
        <w:rPr>
          <w:sz w:val="24"/>
        </w:rPr>
        <w:t>Be based on an Attributed Member’s Comprehensive Assessment, or other assessment as described in </w:t>
      </w:r>
      <w:r>
        <w:rPr>
          <w:b/>
          <w:sz w:val="24"/>
        </w:rPr>
        <w:t>Section 2.5.D.1</w:t>
      </w:r>
      <w:r>
        <w:rPr>
          <w:sz w:val="24"/>
        </w:rPr>
        <w:t>, and developed under the direction of the Attributed Member (or the Attributed Member’s representative, if</w:t>
      </w:r>
      <w:r>
        <w:rPr>
          <w:spacing w:val="-29"/>
          <w:sz w:val="24"/>
        </w:rPr>
        <w:t> </w:t>
      </w:r>
      <w:r>
        <w:rPr>
          <w:sz w:val="24"/>
        </w:rPr>
        <w:t>applicable);</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Reflect the Attributed Member’s preference and</w:t>
      </w:r>
      <w:r>
        <w:rPr>
          <w:spacing w:val="-19"/>
          <w:sz w:val="24"/>
        </w:rPr>
        <w:t> </w:t>
      </w:r>
      <w:r>
        <w:rPr>
          <w:sz w:val="24"/>
        </w:rPr>
        <w:t>needs;</w:t>
      </w:r>
    </w:p>
    <w:p>
      <w:pPr>
        <w:pStyle w:val="BodyText"/>
        <w:spacing w:before="10"/>
        <w:rPr>
          <w:sz w:val="20"/>
        </w:rPr>
      </w:pPr>
    </w:p>
    <w:p>
      <w:pPr>
        <w:pStyle w:val="ListParagraph"/>
        <w:numPr>
          <w:ilvl w:val="3"/>
          <w:numId w:val="23"/>
        </w:numPr>
        <w:tabs>
          <w:tab w:pos="1913" w:val="left" w:leader="none"/>
        </w:tabs>
        <w:spacing w:line="240" w:lineRule="auto" w:before="0" w:after="0"/>
        <w:ind w:left="1912" w:right="195" w:hanging="360"/>
        <w:jc w:val="left"/>
        <w:rPr>
          <w:sz w:val="24"/>
        </w:rPr>
      </w:pPr>
      <w:r>
        <w:rPr>
          <w:sz w:val="24"/>
        </w:rPr>
        <w:t>Be updated periodically to reflect changes in the Attributed Member’s needs, health status, or course of treatment. The Attributed Member shall be at the center of the care planning</w:t>
      </w:r>
      <w:r>
        <w:rPr>
          <w:spacing w:val="-5"/>
          <w:sz w:val="24"/>
        </w:rPr>
        <w:t> </w:t>
      </w:r>
      <w:r>
        <w:rPr>
          <w:sz w:val="24"/>
        </w:rPr>
        <w:t>process;</w:t>
      </w:r>
    </w:p>
    <w:p>
      <w:pPr>
        <w:pStyle w:val="BodyText"/>
        <w:spacing w:before="9"/>
        <w:rPr>
          <w:sz w:val="20"/>
        </w:rPr>
      </w:pPr>
    </w:p>
    <w:p>
      <w:pPr>
        <w:pStyle w:val="ListParagraph"/>
        <w:numPr>
          <w:ilvl w:val="3"/>
          <w:numId w:val="23"/>
        </w:numPr>
        <w:tabs>
          <w:tab w:pos="1913" w:val="left" w:leader="none"/>
        </w:tabs>
        <w:spacing w:line="240" w:lineRule="auto" w:before="1" w:after="0"/>
        <w:ind w:left="1912" w:right="286" w:hanging="360"/>
        <w:jc w:val="left"/>
        <w:rPr>
          <w:sz w:val="24"/>
        </w:rPr>
      </w:pPr>
      <w:r>
        <w:rPr>
          <w:sz w:val="24"/>
        </w:rPr>
        <w:t>Designate the Attributed Member’s care team, as applicable, including</w:t>
      </w:r>
      <w:r>
        <w:rPr>
          <w:spacing w:val="-28"/>
          <w:sz w:val="24"/>
        </w:rPr>
        <w:t> </w:t>
      </w:r>
      <w:r>
        <w:rPr>
          <w:sz w:val="24"/>
        </w:rPr>
        <w:t>participants of the Attributed Member’s</w:t>
      </w:r>
      <w:r>
        <w:rPr>
          <w:spacing w:val="-9"/>
          <w:sz w:val="24"/>
        </w:rPr>
        <w:t> </w:t>
      </w:r>
      <w:r>
        <w:rPr>
          <w:sz w:val="24"/>
        </w:rPr>
        <w:t>choosing;</w:t>
      </w:r>
    </w:p>
    <w:p>
      <w:pPr>
        <w:pStyle w:val="BodyText"/>
        <w:spacing w:before="10"/>
        <w:rPr>
          <w:sz w:val="20"/>
        </w:rPr>
      </w:pPr>
    </w:p>
    <w:p>
      <w:pPr>
        <w:pStyle w:val="ListParagraph"/>
        <w:numPr>
          <w:ilvl w:val="3"/>
          <w:numId w:val="23"/>
        </w:numPr>
        <w:tabs>
          <w:tab w:pos="1913" w:val="left" w:leader="none"/>
        </w:tabs>
        <w:spacing w:line="240" w:lineRule="auto" w:before="0" w:after="0"/>
        <w:ind w:left="1912" w:right="248" w:hanging="360"/>
        <w:jc w:val="left"/>
        <w:rPr>
          <w:sz w:val="24"/>
        </w:rPr>
      </w:pPr>
      <w:r>
        <w:rPr>
          <w:sz w:val="24"/>
        </w:rPr>
        <w:t>Be signed or otherwise approved by the Attributed Member. Contractor shall establish and maintain policies and procedures to ensure an Attributed Member</w:t>
      </w:r>
      <w:r>
        <w:rPr>
          <w:spacing w:val="-14"/>
          <w:sz w:val="24"/>
        </w:rPr>
        <w:t> </w:t>
      </w:r>
      <w:r>
        <w:rPr>
          <w:sz w:val="24"/>
        </w:rPr>
        <w:t>can sign or otherwise convey approval of his or her Care Plan when it is developed or subsequently modified. Such policies and procedures shall</w:t>
      </w:r>
      <w:r>
        <w:rPr>
          <w:spacing w:val="-8"/>
          <w:sz w:val="24"/>
        </w:rPr>
        <w:t> </w:t>
      </w:r>
      <w:r>
        <w:rPr>
          <w:sz w:val="24"/>
        </w:rPr>
        <w:t>include:</w:t>
      </w:r>
    </w:p>
    <w:p>
      <w:pPr>
        <w:pStyle w:val="BodyText"/>
        <w:spacing w:before="9"/>
        <w:rPr>
          <w:sz w:val="20"/>
        </w:rPr>
      </w:pPr>
    </w:p>
    <w:p>
      <w:pPr>
        <w:pStyle w:val="ListParagraph"/>
        <w:numPr>
          <w:ilvl w:val="4"/>
          <w:numId w:val="23"/>
        </w:numPr>
        <w:tabs>
          <w:tab w:pos="2273" w:val="left" w:leader="none"/>
        </w:tabs>
        <w:spacing w:line="240" w:lineRule="auto" w:before="1" w:after="0"/>
        <w:ind w:left="2272" w:right="0" w:hanging="360"/>
        <w:jc w:val="left"/>
        <w:rPr>
          <w:sz w:val="24"/>
        </w:rPr>
      </w:pPr>
      <w:r>
        <w:rPr>
          <w:sz w:val="24"/>
        </w:rPr>
        <w:t>Informing an Attributed Member of his or her right to approve the Care</w:t>
      </w:r>
      <w:r>
        <w:rPr>
          <w:spacing w:val="-14"/>
          <w:sz w:val="24"/>
        </w:rPr>
        <w:t> </w:t>
      </w:r>
      <w:r>
        <w:rPr>
          <w:sz w:val="24"/>
        </w:rPr>
        <w:t>Plan;</w:t>
      </w:r>
    </w:p>
    <w:p>
      <w:pPr>
        <w:pStyle w:val="BodyText"/>
        <w:spacing w:before="10"/>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Providing the Attributed Member with a copy of the Care Plan;</w:t>
      </w:r>
      <w:r>
        <w:rPr>
          <w:spacing w:val="-15"/>
          <w:sz w:val="24"/>
        </w:rPr>
        <w:t> </w:t>
      </w:r>
      <w:r>
        <w:rPr>
          <w:sz w:val="24"/>
        </w:rPr>
        <w:t>and</w:t>
      </w:r>
    </w:p>
    <w:p>
      <w:pPr>
        <w:pStyle w:val="BodyText"/>
        <w:spacing w:before="9"/>
        <w:rPr>
          <w:sz w:val="20"/>
        </w:rPr>
      </w:pPr>
    </w:p>
    <w:p>
      <w:pPr>
        <w:pStyle w:val="ListParagraph"/>
        <w:numPr>
          <w:ilvl w:val="4"/>
          <w:numId w:val="23"/>
        </w:numPr>
        <w:tabs>
          <w:tab w:pos="2273" w:val="left" w:leader="none"/>
        </w:tabs>
        <w:spacing w:line="240" w:lineRule="auto" w:before="0" w:after="0"/>
        <w:ind w:left="2272" w:right="184" w:hanging="360"/>
        <w:jc w:val="left"/>
        <w:rPr>
          <w:sz w:val="24"/>
        </w:rPr>
      </w:pPr>
      <w:r>
        <w:rPr>
          <w:sz w:val="24"/>
        </w:rPr>
        <w:t>Providing mechanisms for the Attributed Member to sign or otherwise convey approval of the Care Plan. Such mechanisms shall meet the Attributed</w:t>
      </w:r>
      <w:r>
        <w:rPr>
          <w:spacing w:val="-13"/>
          <w:sz w:val="24"/>
        </w:rPr>
        <w:t> </w:t>
      </w:r>
      <w:r>
        <w:rPr>
          <w:sz w:val="24"/>
        </w:rPr>
        <w:t>Members accessibility</w:t>
      </w:r>
      <w:r>
        <w:rPr>
          <w:spacing w:val="-8"/>
          <w:sz w:val="24"/>
        </w:rPr>
        <w:t> </w:t>
      </w:r>
      <w:r>
        <w:rPr>
          <w:sz w:val="24"/>
        </w:rPr>
        <w:t>needs.</w:t>
      </w:r>
    </w:p>
    <w:p>
      <w:pPr>
        <w:pStyle w:val="ListParagraph"/>
        <w:numPr>
          <w:ilvl w:val="0"/>
          <w:numId w:val="23"/>
        </w:numPr>
        <w:tabs>
          <w:tab w:pos="833" w:val="left" w:leader="none"/>
        </w:tabs>
        <w:spacing w:line="240" w:lineRule="auto" w:before="119" w:after="0"/>
        <w:ind w:left="832" w:right="0" w:hanging="360"/>
        <w:jc w:val="left"/>
        <w:rPr>
          <w:sz w:val="24"/>
        </w:rPr>
      </w:pPr>
      <w:bookmarkStart w:name="_bookmark27" w:id="48"/>
      <w:bookmarkEnd w:id="48"/>
      <w:r>
        <w:rPr/>
      </w:r>
      <w:bookmarkStart w:name="_bookmark27" w:id="49"/>
      <w:bookmarkEnd w:id="49"/>
      <w:r>
        <w:rPr>
          <w:sz w:val="24"/>
        </w:rPr>
        <w:t>C</w:t>
      </w:r>
      <w:r>
        <w:rPr>
          <w:sz w:val="24"/>
        </w:rPr>
        <w:t>are</w:t>
      </w:r>
      <w:r>
        <w:rPr>
          <w:spacing w:val="-4"/>
          <w:sz w:val="24"/>
        </w:rPr>
        <w:t> </w:t>
      </w:r>
      <w:r>
        <w:rPr>
          <w:sz w:val="24"/>
        </w:rPr>
        <w:t>Management</w:t>
      </w:r>
    </w:p>
    <w:p>
      <w:pPr>
        <w:pStyle w:val="BodyText"/>
        <w:spacing w:before="9"/>
        <w:rPr>
          <w:sz w:val="20"/>
        </w:rPr>
      </w:pPr>
    </w:p>
    <w:p>
      <w:pPr>
        <w:pStyle w:val="BodyText"/>
        <w:ind w:left="832" w:right="175"/>
      </w:pPr>
      <w:r>
        <w:rPr/>
        <w:t>Each of the Contractor’s Approved ACO Agreements with a Contracting MCO shall delineate responsibilities and define areas of collaboration between the Contractor and the Contracting MCO, including obligating the Contractor as appropriate, to provide Care Management activities to appropriate Attributed Members as described in this Section and further specified by EOHHS.</w:t>
      </w:r>
    </w:p>
    <w:p>
      <w:pPr>
        <w:pStyle w:val="BodyText"/>
        <w:spacing w:before="10"/>
        <w:rPr>
          <w:sz w:val="20"/>
        </w:rPr>
      </w:pPr>
    </w:p>
    <w:p>
      <w:pPr>
        <w:pStyle w:val="ListParagraph"/>
        <w:numPr>
          <w:ilvl w:val="1"/>
          <w:numId w:val="23"/>
        </w:numPr>
        <w:tabs>
          <w:tab w:pos="1193" w:val="left" w:leader="none"/>
        </w:tabs>
        <w:spacing w:line="240" w:lineRule="auto" w:before="0" w:after="0"/>
        <w:ind w:left="1192" w:right="431" w:hanging="360"/>
        <w:jc w:val="left"/>
        <w:rPr>
          <w:sz w:val="24"/>
        </w:rPr>
      </w:pPr>
      <w:r>
        <w:rPr>
          <w:sz w:val="24"/>
        </w:rPr>
        <w:t>The Approved ACO Agreement shall delineate responsibilities and define areas of collaboration between the Contractor and the Contracting MCO to, and shall obligate</w:t>
      </w:r>
      <w:r>
        <w:rPr>
          <w:spacing w:val="-16"/>
          <w:sz w:val="24"/>
        </w:rPr>
        <w:t> </w:t>
      </w:r>
      <w:r>
        <w:rPr>
          <w:sz w:val="24"/>
        </w:rPr>
        <w:t>the Contractor to assist the Contracting MCO to, proactively identify certain Attributed Members who may benefit from Care Management activities based on the results of a systematic evaluation as described in this Section. Such evaluation</w:t>
      </w:r>
      <w:r>
        <w:rPr>
          <w:spacing w:val="-14"/>
          <w:sz w:val="24"/>
        </w:rPr>
        <w:t> </w:t>
      </w:r>
      <w:r>
        <w:rPr>
          <w:sz w:val="24"/>
        </w:rPr>
        <w:t>shall:</w:t>
      </w:r>
    </w:p>
    <w:p>
      <w:pPr>
        <w:pStyle w:val="BodyText"/>
        <w:spacing w:before="9"/>
        <w:rPr>
          <w:sz w:val="20"/>
        </w:rPr>
      </w:pPr>
    </w:p>
    <w:p>
      <w:pPr>
        <w:pStyle w:val="ListParagraph"/>
        <w:numPr>
          <w:ilvl w:val="2"/>
          <w:numId w:val="23"/>
        </w:numPr>
        <w:tabs>
          <w:tab w:pos="1553" w:val="left" w:leader="none"/>
        </w:tabs>
        <w:spacing w:line="240" w:lineRule="auto" w:before="1" w:after="0"/>
        <w:ind w:left="1552" w:right="0" w:hanging="360"/>
        <w:jc w:val="left"/>
        <w:rPr>
          <w:sz w:val="24"/>
        </w:rPr>
      </w:pPr>
      <w:r>
        <w:rPr>
          <w:sz w:val="24"/>
        </w:rPr>
        <w:t>Explicitly incorporate, at a</w:t>
      </w:r>
      <w:r>
        <w:rPr>
          <w:spacing w:val="-7"/>
          <w:sz w:val="24"/>
        </w:rPr>
        <w:t> </w:t>
      </w:r>
      <w:r>
        <w:rPr>
          <w:sz w:val="24"/>
        </w:rPr>
        <w:t>minimum:</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Attributed Members with Special Health Care</w:t>
      </w:r>
      <w:r>
        <w:rPr>
          <w:spacing w:val="-7"/>
          <w:sz w:val="24"/>
        </w:rPr>
        <w:t> </w:t>
      </w:r>
      <w:r>
        <w:rPr>
          <w:sz w:val="24"/>
        </w:rPr>
        <w:t>Needs;</w:t>
      </w:r>
    </w:p>
    <w:p>
      <w:pPr>
        <w:spacing w:after="0" w:line="240" w:lineRule="auto"/>
        <w:jc w:val="left"/>
        <w:rPr>
          <w:sz w:val="24"/>
        </w:rPr>
        <w:sectPr>
          <w:pgSz w:w="12240" w:h="15840"/>
          <w:pgMar w:header="0" w:footer="688" w:top="1080" w:bottom="880" w:left="1040" w:right="1040"/>
        </w:sectPr>
      </w:pPr>
    </w:p>
    <w:p>
      <w:pPr>
        <w:pStyle w:val="ListParagraph"/>
        <w:numPr>
          <w:ilvl w:val="3"/>
          <w:numId w:val="23"/>
        </w:numPr>
        <w:tabs>
          <w:tab w:pos="1913" w:val="left" w:leader="none"/>
        </w:tabs>
        <w:spacing w:line="240" w:lineRule="auto" w:before="64" w:after="0"/>
        <w:ind w:left="1912" w:right="175" w:hanging="360"/>
        <w:jc w:val="left"/>
        <w:rPr>
          <w:sz w:val="24"/>
        </w:rPr>
      </w:pPr>
      <w:r>
        <w:rPr>
          <w:sz w:val="24"/>
        </w:rPr>
        <w:t>Attributed Members with LTSS needs, as indicated by the results of the Care</w:t>
      </w:r>
      <w:r>
        <w:rPr>
          <w:spacing w:val="-12"/>
          <w:sz w:val="24"/>
        </w:rPr>
        <w:t> </w:t>
      </w:r>
      <w:r>
        <w:rPr>
          <w:sz w:val="24"/>
        </w:rPr>
        <w:t>Needs Screening described in Section</w:t>
      </w:r>
      <w:r>
        <w:rPr>
          <w:spacing w:val="-11"/>
          <w:sz w:val="24"/>
        </w:rPr>
        <w:t> </w:t>
      </w:r>
      <w:r>
        <w:rPr>
          <w:sz w:val="24"/>
        </w:rPr>
        <w:t>2.5.B.1.e;</w:t>
      </w:r>
    </w:p>
    <w:p>
      <w:pPr>
        <w:pStyle w:val="BodyText"/>
        <w:spacing w:before="10"/>
        <w:rPr>
          <w:sz w:val="20"/>
        </w:rPr>
      </w:pPr>
    </w:p>
    <w:p>
      <w:pPr>
        <w:pStyle w:val="ListParagraph"/>
        <w:numPr>
          <w:ilvl w:val="3"/>
          <w:numId w:val="23"/>
        </w:numPr>
        <w:tabs>
          <w:tab w:pos="1913" w:val="left" w:leader="none"/>
        </w:tabs>
        <w:spacing w:line="240" w:lineRule="auto" w:before="0" w:after="0"/>
        <w:ind w:left="1912" w:right="431" w:hanging="360"/>
        <w:jc w:val="left"/>
        <w:rPr>
          <w:sz w:val="24"/>
        </w:rPr>
      </w:pPr>
      <w:r>
        <w:rPr>
          <w:sz w:val="24"/>
        </w:rPr>
        <w:t>Attributed Members who are identified by EOHHS as potentially in need of</w:t>
      </w:r>
      <w:r>
        <w:rPr>
          <w:spacing w:val="-14"/>
          <w:sz w:val="24"/>
        </w:rPr>
        <w:t> </w:t>
      </w:r>
      <w:r>
        <w:rPr>
          <w:sz w:val="24"/>
        </w:rPr>
        <w:t>Care Management;</w:t>
      </w:r>
    </w:p>
    <w:p>
      <w:pPr>
        <w:pStyle w:val="BodyText"/>
        <w:spacing w:before="9"/>
        <w:rPr>
          <w:sz w:val="20"/>
        </w:rPr>
      </w:pPr>
    </w:p>
    <w:p>
      <w:pPr>
        <w:pStyle w:val="ListParagraph"/>
        <w:numPr>
          <w:ilvl w:val="3"/>
          <w:numId w:val="23"/>
        </w:numPr>
        <w:tabs>
          <w:tab w:pos="1913" w:val="left" w:leader="none"/>
        </w:tabs>
        <w:spacing w:line="240" w:lineRule="auto" w:before="0" w:after="0"/>
        <w:ind w:left="1912" w:right="705" w:hanging="360"/>
        <w:jc w:val="left"/>
        <w:rPr>
          <w:sz w:val="24"/>
        </w:rPr>
      </w:pPr>
      <w:r>
        <w:rPr>
          <w:sz w:val="24"/>
        </w:rPr>
        <w:t>Attributed Members who are identified by PCPs as potentially in need of Care Management;</w:t>
      </w:r>
      <w:r>
        <w:rPr>
          <w:spacing w:val="-4"/>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0" w:after="0"/>
        <w:ind w:left="1912" w:right="515" w:hanging="360"/>
        <w:jc w:val="left"/>
        <w:rPr>
          <w:sz w:val="24"/>
        </w:rPr>
      </w:pPr>
      <w:r>
        <w:rPr>
          <w:sz w:val="24"/>
        </w:rPr>
        <w:t>Attributed Members who self-identify to the Contractor as potentially in need</w:t>
      </w:r>
      <w:r>
        <w:rPr>
          <w:spacing w:val="-12"/>
          <w:sz w:val="24"/>
        </w:rPr>
        <w:t> </w:t>
      </w:r>
      <w:r>
        <w:rPr>
          <w:sz w:val="24"/>
        </w:rPr>
        <w:t>of Care</w:t>
      </w:r>
      <w:r>
        <w:rPr>
          <w:spacing w:val="-4"/>
          <w:sz w:val="24"/>
        </w:rPr>
        <w:t> </w:t>
      </w:r>
      <w:r>
        <w:rPr>
          <w:sz w:val="24"/>
        </w:rPr>
        <w:t>Management;</w:t>
      </w:r>
    </w:p>
    <w:p>
      <w:pPr>
        <w:pStyle w:val="BodyText"/>
        <w:spacing w:before="9"/>
        <w:rPr>
          <w:sz w:val="20"/>
        </w:rPr>
      </w:pPr>
    </w:p>
    <w:p>
      <w:pPr>
        <w:pStyle w:val="ListParagraph"/>
        <w:numPr>
          <w:ilvl w:val="2"/>
          <w:numId w:val="23"/>
        </w:numPr>
        <w:tabs>
          <w:tab w:pos="1553" w:val="left" w:leader="none"/>
        </w:tabs>
        <w:spacing w:line="240" w:lineRule="auto" w:before="0" w:after="0"/>
        <w:ind w:left="1552" w:right="539" w:hanging="360"/>
        <w:jc w:val="left"/>
        <w:rPr>
          <w:sz w:val="24"/>
        </w:rPr>
      </w:pPr>
      <w:r>
        <w:rPr>
          <w:sz w:val="24"/>
        </w:rPr>
        <w:t>Incorporate information contained, if applicable and as available, in each</w:t>
      </w:r>
      <w:r>
        <w:rPr>
          <w:spacing w:val="-12"/>
          <w:sz w:val="24"/>
        </w:rPr>
        <w:t> </w:t>
      </w:r>
      <w:r>
        <w:rPr>
          <w:sz w:val="24"/>
        </w:rPr>
        <w:t>Attributed Member’s:</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Care Needs</w:t>
      </w:r>
      <w:r>
        <w:rPr>
          <w:spacing w:val="-8"/>
          <w:sz w:val="24"/>
        </w:rPr>
        <w:t> </w:t>
      </w:r>
      <w:r>
        <w:rPr>
          <w:sz w:val="24"/>
        </w:rPr>
        <w:t>Screening;</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Claims or encounter</w:t>
      </w:r>
      <w:r>
        <w:rPr>
          <w:spacing w:val="-3"/>
          <w:sz w:val="24"/>
        </w:rPr>
        <w:t> </w:t>
      </w:r>
      <w:r>
        <w:rPr>
          <w:sz w:val="24"/>
        </w:rPr>
        <w:t>data;</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Medical</w:t>
      </w:r>
      <w:r>
        <w:rPr>
          <w:spacing w:val="-6"/>
          <w:sz w:val="24"/>
        </w:rPr>
        <w:t> </w:t>
      </w:r>
      <w:r>
        <w:rPr>
          <w:sz w:val="24"/>
        </w:rPr>
        <w:t>records;</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Laboratory</w:t>
      </w:r>
      <w:r>
        <w:rPr>
          <w:spacing w:val="-6"/>
          <w:sz w:val="24"/>
        </w:rPr>
        <w:t> </w:t>
      </w:r>
      <w:r>
        <w:rPr>
          <w:sz w:val="24"/>
        </w:rPr>
        <w:t>results;</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Pharmacy</w:t>
      </w:r>
      <w:r>
        <w:rPr>
          <w:spacing w:val="-7"/>
          <w:sz w:val="24"/>
        </w:rPr>
        <w:t> </w:t>
      </w:r>
      <w:r>
        <w:rPr>
          <w:sz w:val="24"/>
        </w:rPr>
        <w:t>data;</w:t>
      </w:r>
    </w:p>
    <w:p>
      <w:pPr>
        <w:pStyle w:val="BodyText"/>
        <w:spacing w:before="9"/>
        <w:rPr>
          <w:sz w:val="20"/>
        </w:rPr>
      </w:pPr>
    </w:p>
    <w:p>
      <w:pPr>
        <w:pStyle w:val="ListParagraph"/>
        <w:numPr>
          <w:ilvl w:val="3"/>
          <w:numId w:val="23"/>
        </w:numPr>
        <w:tabs>
          <w:tab w:pos="1913" w:val="left" w:leader="none"/>
        </w:tabs>
        <w:spacing w:line="240" w:lineRule="auto" w:before="1" w:after="0"/>
        <w:ind w:left="1912" w:right="0" w:hanging="360"/>
        <w:jc w:val="left"/>
        <w:rPr>
          <w:sz w:val="24"/>
        </w:rPr>
      </w:pPr>
      <w:r>
        <w:rPr>
          <w:sz w:val="24"/>
        </w:rPr>
        <w:t>Discharge data;</w:t>
      </w:r>
      <w:r>
        <w:rPr>
          <w:spacing w:val="-6"/>
          <w:sz w:val="24"/>
        </w:rPr>
        <w:t> </w:t>
      </w:r>
      <w:r>
        <w:rPr>
          <w:sz w:val="24"/>
        </w:rPr>
        <w:t>and</w:t>
      </w:r>
    </w:p>
    <w:p>
      <w:pPr>
        <w:pStyle w:val="BodyText"/>
        <w:spacing w:before="10"/>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Other relevant sources of information identified by the Contractor or EOHHS;</w:t>
      </w:r>
      <w:r>
        <w:rPr>
          <w:spacing w:val="-13"/>
          <w:sz w:val="24"/>
        </w:rPr>
        <w:t> </w:t>
      </w:r>
      <w:r>
        <w:rPr>
          <w:sz w:val="24"/>
        </w:rPr>
        <w:t>and</w:t>
      </w:r>
    </w:p>
    <w:p>
      <w:pPr>
        <w:pStyle w:val="BodyText"/>
        <w:spacing w:before="10"/>
        <w:rPr>
          <w:sz w:val="20"/>
        </w:rPr>
      </w:pPr>
    </w:p>
    <w:p>
      <w:pPr>
        <w:pStyle w:val="ListParagraph"/>
        <w:numPr>
          <w:ilvl w:val="2"/>
          <w:numId w:val="23"/>
        </w:numPr>
        <w:tabs>
          <w:tab w:pos="1553" w:val="left" w:leader="none"/>
        </w:tabs>
        <w:spacing w:line="240" w:lineRule="auto" w:before="0" w:after="0"/>
        <w:ind w:left="1552" w:right="616" w:hanging="360"/>
        <w:jc w:val="left"/>
        <w:rPr>
          <w:sz w:val="24"/>
        </w:rPr>
      </w:pPr>
      <w:r>
        <w:rPr>
          <w:sz w:val="24"/>
        </w:rPr>
        <w:t>Incorporate predictive modeling of an Attributed Member’s risk for high cost,</w:t>
      </w:r>
      <w:r>
        <w:rPr>
          <w:spacing w:val="-25"/>
          <w:sz w:val="24"/>
        </w:rPr>
        <w:t> </w:t>
      </w:r>
      <w:r>
        <w:rPr>
          <w:sz w:val="24"/>
        </w:rPr>
        <w:t>high utilization, admission, re-admission, or other adverse health</w:t>
      </w:r>
      <w:r>
        <w:rPr>
          <w:spacing w:val="-14"/>
          <w:sz w:val="24"/>
        </w:rPr>
        <w:t> </w:t>
      </w:r>
      <w:r>
        <w:rPr>
          <w:sz w:val="24"/>
        </w:rPr>
        <w:t>outcomes.</w:t>
      </w:r>
    </w:p>
    <w:p>
      <w:pPr>
        <w:pStyle w:val="BodyText"/>
        <w:spacing w:before="9"/>
        <w:rPr>
          <w:sz w:val="20"/>
        </w:rPr>
      </w:pPr>
    </w:p>
    <w:p>
      <w:pPr>
        <w:pStyle w:val="ListParagraph"/>
        <w:numPr>
          <w:ilvl w:val="1"/>
          <w:numId w:val="23"/>
        </w:numPr>
        <w:tabs>
          <w:tab w:pos="1193" w:val="left" w:leader="none"/>
        </w:tabs>
        <w:spacing w:line="240" w:lineRule="auto" w:before="0" w:after="0"/>
        <w:ind w:left="1192" w:right="557" w:hanging="360"/>
        <w:jc w:val="left"/>
        <w:rPr>
          <w:sz w:val="24"/>
        </w:rPr>
      </w:pPr>
      <w:r>
        <w:rPr>
          <w:sz w:val="24"/>
        </w:rPr>
        <w:t>The Approved ACO Agreement shall obligate the Contractor to provide each</w:t>
      </w:r>
      <w:r>
        <w:rPr>
          <w:spacing w:val="-11"/>
          <w:sz w:val="24"/>
        </w:rPr>
        <w:t> </w:t>
      </w:r>
      <w:r>
        <w:rPr>
          <w:sz w:val="24"/>
        </w:rPr>
        <w:t>identified Attributed Member with Care Management as</w:t>
      </w:r>
      <w:r>
        <w:rPr>
          <w:spacing w:val="-6"/>
          <w:sz w:val="24"/>
        </w:rPr>
        <w:t> </w:t>
      </w:r>
      <w:r>
        <w:rPr>
          <w:sz w:val="24"/>
        </w:rPr>
        <w:t>follows:</w:t>
      </w:r>
    </w:p>
    <w:p>
      <w:pPr>
        <w:pStyle w:val="BodyText"/>
        <w:spacing w:before="9"/>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Care Management shall include, but not be limited to, activities such</w:t>
      </w:r>
      <w:r>
        <w:rPr>
          <w:spacing w:val="-8"/>
          <w:sz w:val="24"/>
        </w:rPr>
        <w:t> </w:t>
      </w:r>
      <w:r>
        <w:rPr>
          <w:sz w:val="24"/>
        </w:rPr>
        <w:t>as:</w:t>
      </w:r>
    </w:p>
    <w:p>
      <w:pPr>
        <w:pStyle w:val="BodyText"/>
        <w:spacing w:before="9"/>
        <w:rPr>
          <w:sz w:val="20"/>
        </w:rPr>
      </w:pPr>
    </w:p>
    <w:p>
      <w:pPr>
        <w:pStyle w:val="ListParagraph"/>
        <w:numPr>
          <w:ilvl w:val="3"/>
          <w:numId w:val="23"/>
        </w:numPr>
        <w:tabs>
          <w:tab w:pos="1913" w:val="left" w:leader="none"/>
        </w:tabs>
        <w:spacing w:line="240" w:lineRule="auto" w:before="0" w:after="0"/>
        <w:ind w:left="1912" w:right="945" w:hanging="360"/>
        <w:jc w:val="left"/>
        <w:rPr>
          <w:sz w:val="24"/>
        </w:rPr>
      </w:pPr>
      <w:r>
        <w:rPr>
          <w:sz w:val="24"/>
        </w:rPr>
        <w:t>Providing a Comprehensive Assessment as described in </w:t>
      </w:r>
      <w:r>
        <w:rPr>
          <w:b/>
          <w:sz w:val="24"/>
        </w:rPr>
        <w:t>Section 2.5.D.1 </w:t>
      </w:r>
      <w:r>
        <w:rPr>
          <w:sz w:val="24"/>
        </w:rPr>
        <w:t>for Attributed Members assigned to a BH or LTSS</w:t>
      </w:r>
      <w:r>
        <w:rPr>
          <w:spacing w:val="-5"/>
          <w:sz w:val="24"/>
        </w:rPr>
        <w:t> </w:t>
      </w:r>
      <w:r>
        <w:rPr>
          <w:sz w:val="24"/>
        </w:rPr>
        <w:t>CP;</w:t>
      </w:r>
    </w:p>
    <w:p>
      <w:pPr>
        <w:pStyle w:val="BodyText"/>
        <w:spacing w:before="9"/>
        <w:rPr>
          <w:sz w:val="20"/>
        </w:rPr>
      </w:pPr>
    </w:p>
    <w:p>
      <w:pPr>
        <w:pStyle w:val="ListParagraph"/>
        <w:numPr>
          <w:ilvl w:val="3"/>
          <w:numId w:val="23"/>
        </w:numPr>
        <w:tabs>
          <w:tab w:pos="1913" w:val="left" w:leader="none"/>
        </w:tabs>
        <w:spacing w:line="240" w:lineRule="auto" w:before="0" w:after="0"/>
        <w:ind w:left="1912" w:right="113" w:hanging="360"/>
        <w:jc w:val="left"/>
        <w:rPr>
          <w:sz w:val="24"/>
        </w:rPr>
      </w:pPr>
      <w:r>
        <w:rPr>
          <w:sz w:val="24"/>
        </w:rPr>
        <w:t>Otherwise comprehensively assessing Attributed Members with Special Health</w:t>
      </w:r>
      <w:r>
        <w:rPr>
          <w:spacing w:val="-16"/>
          <w:sz w:val="24"/>
        </w:rPr>
        <w:t> </w:t>
      </w:r>
      <w:r>
        <w:rPr>
          <w:sz w:val="24"/>
        </w:rPr>
        <w:t>Care Needs as described in </w:t>
      </w:r>
      <w:r>
        <w:rPr>
          <w:b/>
          <w:sz w:val="24"/>
        </w:rPr>
        <w:t>Section</w:t>
      </w:r>
      <w:r>
        <w:rPr>
          <w:b/>
          <w:spacing w:val="-6"/>
          <w:sz w:val="24"/>
        </w:rPr>
        <w:t> </w:t>
      </w:r>
      <w:r>
        <w:rPr>
          <w:b/>
          <w:sz w:val="24"/>
        </w:rPr>
        <w:t>2.5.D</w:t>
      </w:r>
      <w:r>
        <w:rPr>
          <w:sz w:val="24"/>
        </w:rPr>
        <w:t>;</w:t>
      </w:r>
    </w:p>
    <w:p>
      <w:pPr>
        <w:pStyle w:val="BodyText"/>
        <w:spacing w:before="10"/>
        <w:rPr>
          <w:sz w:val="20"/>
        </w:rPr>
      </w:pPr>
    </w:p>
    <w:p>
      <w:pPr>
        <w:pStyle w:val="ListParagraph"/>
        <w:numPr>
          <w:ilvl w:val="3"/>
          <w:numId w:val="23"/>
        </w:numPr>
        <w:tabs>
          <w:tab w:pos="1913" w:val="left" w:leader="none"/>
        </w:tabs>
        <w:spacing w:line="240" w:lineRule="auto" w:before="0" w:after="0"/>
        <w:ind w:left="1912" w:right="128" w:hanging="360"/>
        <w:jc w:val="left"/>
        <w:rPr>
          <w:sz w:val="24"/>
        </w:rPr>
      </w:pPr>
      <w:r>
        <w:rPr>
          <w:sz w:val="24"/>
        </w:rPr>
        <w:t>Creating a documented Care Plan as described in </w:t>
      </w:r>
      <w:r>
        <w:rPr>
          <w:b/>
          <w:sz w:val="24"/>
        </w:rPr>
        <w:t>Section 2.5.D.2 </w:t>
      </w:r>
      <w:r>
        <w:rPr>
          <w:sz w:val="24"/>
        </w:rPr>
        <w:t>and updating</w:t>
      </w:r>
      <w:r>
        <w:rPr>
          <w:spacing w:val="-11"/>
          <w:sz w:val="24"/>
        </w:rPr>
        <w:t> </w:t>
      </w:r>
      <w:r>
        <w:rPr>
          <w:sz w:val="24"/>
        </w:rPr>
        <w:t>such Care Plan at least</w:t>
      </w:r>
      <w:r>
        <w:rPr>
          <w:spacing w:val="-13"/>
          <w:sz w:val="24"/>
        </w:rPr>
        <w:t> </w:t>
      </w:r>
      <w:r>
        <w:rPr>
          <w:sz w:val="24"/>
        </w:rPr>
        <w:t>annually;</w:t>
      </w:r>
    </w:p>
    <w:p>
      <w:pPr>
        <w:pStyle w:val="BodyText"/>
        <w:spacing w:before="9"/>
        <w:rPr>
          <w:sz w:val="20"/>
        </w:rPr>
      </w:pPr>
    </w:p>
    <w:p>
      <w:pPr>
        <w:pStyle w:val="ListParagraph"/>
        <w:numPr>
          <w:ilvl w:val="3"/>
          <w:numId w:val="23"/>
        </w:numPr>
        <w:tabs>
          <w:tab w:pos="1913" w:val="left" w:leader="none"/>
        </w:tabs>
        <w:spacing w:line="240" w:lineRule="auto" w:before="0" w:after="0"/>
        <w:ind w:left="1912" w:right="697" w:hanging="360"/>
        <w:jc w:val="left"/>
        <w:rPr>
          <w:sz w:val="24"/>
        </w:rPr>
      </w:pPr>
      <w:r>
        <w:rPr>
          <w:sz w:val="24"/>
        </w:rPr>
        <w:t>Providing a Care Coordinator or Clinical Care Manager who is assigned to</w:t>
      </w:r>
      <w:r>
        <w:rPr>
          <w:spacing w:val="-16"/>
          <w:sz w:val="24"/>
        </w:rPr>
        <w:t> </w:t>
      </w:r>
      <w:r>
        <w:rPr>
          <w:sz w:val="24"/>
        </w:rPr>
        <w:t>the Attributed Member’s</w:t>
      </w:r>
      <w:r>
        <w:rPr>
          <w:spacing w:val="-14"/>
          <w:sz w:val="24"/>
        </w:rPr>
        <w:t> </w:t>
      </w:r>
      <w:r>
        <w:rPr>
          <w:sz w:val="24"/>
        </w:rPr>
        <w:t>care;</w:t>
      </w:r>
    </w:p>
    <w:p>
      <w:pPr>
        <w:pStyle w:val="BodyText"/>
        <w:spacing w:before="9"/>
        <w:rPr>
          <w:sz w:val="20"/>
        </w:rPr>
      </w:pPr>
    </w:p>
    <w:p>
      <w:pPr>
        <w:pStyle w:val="ListParagraph"/>
        <w:numPr>
          <w:ilvl w:val="3"/>
          <w:numId w:val="23"/>
        </w:numPr>
        <w:tabs>
          <w:tab w:pos="1913" w:val="left" w:leader="none"/>
        </w:tabs>
        <w:spacing w:line="240" w:lineRule="auto" w:before="0" w:after="0"/>
        <w:ind w:left="1912" w:right="1097" w:hanging="360"/>
        <w:jc w:val="left"/>
        <w:rPr>
          <w:sz w:val="24"/>
        </w:rPr>
      </w:pPr>
      <w:r>
        <w:rPr>
          <w:sz w:val="24"/>
        </w:rPr>
        <w:t>Designating a care team of providers and other individuals involved in the Attributed Member's care. The care team shall include, at a</w:t>
      </w:r>
      <w:r>
        <w:rPr>
          <w:spacing w:val="-12"/>
          <w:sz w:val="24"/>
        </w:rPr>
        <w:t> </w:t>
      </w:r>
      <w:r>
        <w:rPr>
          <w:sz w:val="24"/>
        </w:rPr>
        <w:t>minimum:</w:t>
      </w:r>
    </w:p>
    <w:p>
      <w:pPr>
        <w:spacing w:after="0" w:line="240" w:lineRule="auto"/>
        <w:jc w:val="left"/>
        <w:rPr>
          <w:sz w:val="24"/>
        </w:rPr>
        <w:sectPr>
          <w:pgSz w:w="12240" w:h="15840"/>
          <w:pgMar w:header="0" w:footer="688" w:top="1080" w:bottom="880" w:left="1040" w:right="1060"/>
        </w:sectPr>
      </w:pPr>
    </w:p>
    <w:p>
      <w:pPr>
        <w:pStyle w:val="ListParagraph"/>
        <w:numPr>
          <w:ilvl w:val="4"/>
          <w:numId w:val="23"/>
        </w:numPr>
        <w:tabs>
          <w:tab w:pos="2273" w:val="left" w:leader="none"/>
        </w:tabs>
        <w:spacing w:line="240" w:lineRule="auto" w:before="64" w:after="0"/>
        <w:ind w:left="2272" w:right="0" w:hanging="360"/>
        <w:jc w:val="left"/>
        <w:rPr>
          <w:sz w:val="24"/>
        </w:rPr>
      </w:pPr>
      <w:r>
        <w:rPr>
          <w:sz w:val="24"/>
        </w:rPr>
        <w:t>The Attributed Member’s Care Coordinator or Clinical Care</w:t>
      </w:r>
      <w:r>
        <w:rPr>
          <w:spacing w:val="-22"/>
          <w:sz w:val="24"/>
        </w:rPr>
        <w:t> </w:t>
      </w:r>
      <w:r>
        <w:rPr>
          <w:sz w:val="24"/>
        </w:rPr>
        <w:t>Manager;</w:t>
      </w:r>
    </w:p>
    <w:p>
      <w:pPr>
        <w:pStyle w:val="BodyText"/>
        <w:spacing w:before="10"/>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The Attributed Member’s</w:t>
      </w:r>
      <w:r>
        <w:rPr>
          <w:spacing w:val="-11"/>
          <w:sz w:val="24"/>
        </w:rPr>
        <w:t> </w:t>
      </w:r>
      <w:r>
        <w:rPr>
          <w:sz w:val="24"/>
        </w:rPr>
        <w:t>PCP;</w:t>
      </w:r>
    </w:p>
    <w:p>
      <w:pPr>
        <w:pStyle w:val="BodyText"/>
        <w:spacing w:before="9"/>
        <w:rPr>
          <w:sz w:val="20"/>
        </w:rPr>
      </w:pPr>
    </w:p>
    <w:p>
      <w:pPr>
        <w:pStyle w:val="ListParagraph"/>
        <w:numPr>
          <w:ilvl w:val="4"/>
          <w:numId w:val="23"/>
        </w:numPr>
        <w:tabs>
          <w:tab w:pos="2273" w:val="left" w:leader="none"/>
        </w:tabs>
        <w:spacing w:line="240" w:lineRule="auto" w:before="0" w:after="0"/>
        <w:ind w:left="2272" w:right="1041" w:hanging="360"/>
        <w:jc w:val="left"/>
        <w:rPr>
          <w:sz w:val="24"/>
        </w:rPr>
      </w:pPr>
      <w:r>
        <w:rPr>
          <w:sz w:val="24"/>
        </w:rPr>
        <w:t>The Attributed Member’s Behavioral Health provider (if applicable) or Contractor’s BH CP, as</w:t>
      </w:r>
      <w:r>
        <w:rPr>
          <w:spacing w:val="-10"/>
          <w:sz w:val="24"/>
        </w:rPr>
        <w:t> </w:t>
      </w:r>
      <w:r>
        <w:rPr>
          <w:sz w:val="24"/>
        </w:rPr>
        <w:t>appropriate;</w:t>
      </w:r>
    </w:p>
    <w:p>
      <w:pPr>
        <w:pStyle w:val="BodyText"/>
        <w:spacing w:before="9"/>
        <w:rPr>
          <w:sz w:val="20"/>
        </w:rPr>
      </w:pPr>
    </w:p>
    <w:p>
      <w:pPr>
        <w:pStyle w:val="ListParagraph"/>
        <w:numPr>
          <w:ilvl w:val="4"/>
          <w:numId w:val="23"/>
        </w:numPr>
        <w:tabs>
          <w:tab w:pos="2273" w:val="left" w:leader="none"/>
        </w:tabs>
        <w:spacing w:line="240" w:lineRule="auto" w:before="0" w:after="0"/>
        <w:ind w:left="2272" w:right="355" w:hanging="360"/>
        <w:jc w:val="left"/>
        <w:rPr>
          <w:sz w:val="24"/>
        </w:rPr>
      </w:pPr>
      <w:r>
        <w:rPr>
          <w:sz w:val="24"/>
        </w:rPr>
        <w:t>The Attributed Member’s LTSS provider (if applicable) or Contractor’s</w:t>
      </w:r>
      <w:r>
        <w:rPr>
          <w:spacing w:val="-20"/>
          <w:sz w:val="24"/>
        </w:rPr>
        <w:t> </w:t>
      </w:r>
      <w:r>
        <w:rPr>
          <w:sz w:val="24"/>
        </w:rPr>
        <w:t>LTSS CP, as appropriate;</w:t>
      </w:r>
      <w:r>
        <w:rPr>
          <w:spacing w:val="-6"/>
          <w:sz w:val="24"/>
        </w:rPr>
        <w:t> </w:t>
      </w:r>
      <w:r>
        <w:rPr>
          <w:sz w:val="24"/>
        </w:rPr>
        <w:t>and</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Any additional individual requested by the Attributed</w:t>
      </w:r>
      <w:r>
        <w:rPr>
          <w:spacing w:val="-11"/>
          <w:sz w:val="24"/>
        </w:rPr>
        <w:t> </w:t>
      </w:r>
      <w:r>
        <w:rPr>
          <w:sz w:val="24"/>
        </w:rPr>
        <w:t>Member;</w:t>
      </w:r>
    </w:p>
    <w:p>
      <w:pPr>
        <w:pStyle w:val="BodyText"/>
        <w:spacing w:before="2"/>
        <w:rPr>
          <w:sz w:val="29"/>
        </w:rPr>
      </w:pPr>
    </w:p>
    <w:p>
      <w:pPr>
        <w:pStyle w:val="ListParagraph"/>
        <w:numPr>
          <w:ilvl w:val="3"/>
          <w:numId w:val="23"/>
        </w:numPr>
        <w:tabs>
          <w:tab w:pos="1913" w:val="left" w:leader="none"/>
        </w:tabs>
        <w:spacing w:line="240" w:lineRule="auto" w:before="0" w:after="0"/>
        <w:ind w:left="1912" w:right="514" w:hanging="360"/>
        <w:jc w:val="left"/>
        <w:rPr>
          <w:sz w:val="24"/>
        </w:rPr>
      </w:pPr>
      <w:r>
        <w:rPr>
          <w:sz w:val="24"/>
        </w:rPr>
        <w:t>Providing team-based Care Management, including meetings of the care team at least annually and after any major events in the Attributed Member’s care or changes in health status, or more frequently if</w:t>
      </w:r>
      <w:r>
        <w:rPr>
          <w:spacing w:val="-11"/>
          <w:sz w:val="24"/>
        </w:rPr>
        <w:t> </w:t>
      </w:r>
      <w:r>
        <w:rPr>
          <w:sz w:val="24"/>
        </w:rPr>
        <w:t>indicated.</w:t>
      </w:r>
    </w:p>
    <w:p>
      <w:pPr>
        <w:pStyle w:val="BodyText"/>
        <w:spacing w:before="10"/>
        <w:rPr>
          <w:sz w:val="20"/>
        </w:rPr>
      </w:pPr>
    </w:p>
    <w:p>
      <w:pPr>
        <w:pStyle w:val="ListParagraph"/>
        <w:numPr>
          <w:ilvl w:val="2"/>
          <w:numId w:val="23"/>
        </w:numPr>
        <w:tabs>
          <w:tab w:pos="1553" w:val="left" w:leader="none"/>
        </w:tabs>
        <w:spacing w:line="240" w:lineRule="auto" w:before="0" w:after="0"/>
        <w:ind w:left="1552" w:right="558" w:hanging="360"/>
        <w:jc w:val="left"/>
        <w:rPr>
          <w:sz w:val="24"/>
        </w:rPr>
      </w:pPr>
      <w:r>
        <w:rPr>
          <w:sz w:val="24"/>
        </w:rPr>
        <w:t>The Contractor shall develop, implement, and maintain criteria and protocols for determining which Care Management activities may benefit an Attributed</w:t>
      </w:r>
      <w:r>
        <w:rPr>
          <w:spacing w:val="-13"/>
          <w:sz w:val="24"/>
        </w:rPr>
        <w:t> </w:t>
      </w:r>
      <w:r>
        <w:rPr>
          <w:sz w:val="24"/>
        </w:rPr>
        <w:t>Member;</w:t>
      </w:r>
    </w:p>
    <w:p>
      <w:pPr>
        <w:pStyle w:val="BodyText"/>
        <w:spacing w:before="9"/>
        <w:rPr>
          <w:sz w:val="20"/>
        </w:rPr>
      </w:pPr>
    </w:p>
    <w:p>
      <w:pPr>
        <w:pStyle w:val="ListParagraph"/>
        <w:numPr>
          <w:ilvl w:val="2"/>
          <w:numId w:val="23"/>
        </w:numPr>
        <w:tabs>
          <w:tab w:pos="1553" w:val="left" w:leader="none"/>
        </w:tabs>
        <w:spacing w:line="240" w:lineRule="auto" w:before="0" w:after="0"/>
        <w:ind w:left="1552" w:right="0" w:hanging="360"/>
        <w:jc w:val="left"/>
        <w:rPr>
          <w:sz w:val="24"/>
        </w:rPr>
      </w:pPr>
      <w:r>
        <w:rPr>
          <w:sz w:val="24"/>
        </w:rPr>
        <w:t>The Contractor shall, at a</w:t>
      </w:r>
      <w:r>
        <w:rPr>
          <w:spacing w:val="-5"/>
          <w:sz w:val="24"/>
        </w:rPr>
        <w:t> </w:t>
      </w:r>
      <w:r>
        <w:rPr>
          <w:sz w:val="24"/>
        </w:rPr>
        <w:t>minimum:</w:t>
      </w:r>
    </w:p>
    <w:p>
      <w:pPr>
        <w:pStyle w:val="BodyText"/>
        <w:spacing w:before="9"/>
        <w:rPr>
          <w:sz w:val="20"/>
        </w:rPr>
      </w:pPr>
    </w:p>
    <w:p>
      <w:pPr>
        <w:pStyle w:val="ListParagraph"/>
        <w:numPr>
          <w:ilvl w:val="3"/>
          <w:numId w:val="23"/>
        </w:numPr>
        <w:tabs>
          <w:tab w:pos="1913" w:val="left" w:leader="none"/>
        </w:tabs>
        <w:spacing w:line="240" w:lineRule="auto" w:before="0" w:after="0"/>
        <w:ind w:left="1912" w:right="102" w:hanging="360"/>
        <w:jc w:val="left"/>
        <w:rPr>
          <w:sz w:val="24"/>
        </w:rPr>
      </w:pPr>
      <w:r>
        <w:rPr>
          <w:sz w:val="24"/>
        </w:rPr>
        <w:t>Provide a Care Coordinator who is assigned to the Attributed Member’s care for</w:t>
      </w:r>
      <w:r>
        <w:rPr>
          <w:spacing w:val="-27"/>
          <w:sz w:val="24"/>
        </w:rPr>
        <w:t> </w:t>
      </w:r>
      <w:r>
        <w:rPr>
          <w:sz w:val="24"/>
        </w:rPr>
        <w:t>any Attributed Member with Special Health Care Needs, who is a BH CP-Assigned Attributed Members, or who is an LTSS CP Assigned Attributed</w:t>
      </w:r>
      <w:r>
        <w:rPr>
          <w:spacing w:val="-12"/>
          <w:sz w:val="24"/>
        </w:rPr>
        <w:t> </w:t>
      </w:r>
      <w:r>
        <w:rPr>
          <w:sz w:val="24"/>
        </w:rPr>
        <w:t>Member;</w:t>
      </w:r>
    </w:p>
    <w:p>
      <w:pPr>
        <w:pStyle w:val="BodyText"/>
        <w:spacing w:before="9"/>
        <w:rPr>
          <w:sz w:val="20"/>
        </w:rPr>
      </w:pPr>
    </w:p>
    <w:p>
      <w:pPr>
        <w:pStyle w:val="ListParagraph"/>
        <w:numPr>
          <w:ilvl w:val="3"/>
          <w:numId w:val="23"/>
        </w:numPr>
        <w:tabs>
          <w:tab w:pos="1913" w:val="left" w:leader="none"/>
        </w:tabs>
        <w:spacing w:line="240" w:lineRule="auto" w:before="0" w:after="0"/>
        <w:ind w:left="1912" w:right="172" w:hanging="360"/>
        <w:jc w:val="left"/>
        <w:rPr>
          <w:sz w:val="24"/>
        </w:rPr>
      </w:pPr>
      <w:r>
        <w:rPr>
          <w:sz w:val="24"/>
        </w:rPr>
        <w:t>Provide a Clinical Care Manager who is assigned to the Attributed Member’s care and a documented Care Plan based on a Comprehensive Assessment, or other assessment as described in </w:t>
      </w:r>
      <w:r>
        <w:rPr>
          <w:b/>
          <w:sz w:val="24"/>
        </w:rPr>
        <w:t>Section 2.5.D</w:t>
      </w:r>
      <w:r>
        <w:rPr>
          <w:sz w:val="24"/>
        </w:rPr>
        <w:t>, for any Attributed Member receiving Care Management and identified by the Contractor or EOHHS as at risk for</w:t>
      </w:r>
      <w:r>
        <w:rPr>
          <w:spacing w:val="-15"/>
          <w:sz w:val="24"/>
        </w:rPr>
        <w:t> </w:t>
      </w:r>
      <w:r>
        <w:rPr>
          <w:sz w:val="24"/>
        </w:rPr>
        <w:t>adverse care events;</w:t>
      </w:r>
      <w:r>
        <w:rPr>
          <w:spacing w:val="-6"/>
          <w:sz w:val="24"/>
        </w:rPr>
        <w:t> </w:t>
      </w:r>
      <w:r>
        <w:rPr>
          <w:sz w:val="24"/>
        </w:rPr>
        <w:t>and</w:t>
      </w:r>
    </w:p>
    <w:p>
      <w:pPr>
        <w:pStyle w:val="BodyText"/>
        <w:spacing w:before="9"/>
        <w:rPr>
          <w:sz w:val="20"/>
        </w:rPr>
      </w:pPr>
    </w:p>
    <w:p>
      <w:pPr>
        <w:pStyle w:val="ListParagraph"/>
        <w:numPr>
          <w:ilvl w:val="3"/>
          <w:numId w:val="23"/>
        </w:numPr>
        <w:tabs>
          <w:tab w:pos="1913" w:val="left" w:leader="none"/>
        </w:tabs>
        <w:spacing w:line="240" w:lineRule="auto" w:before="0" w:after="0"/>
        <w:ind w:left="1912" w:right="270" w:hanging="360"/>
        <w:jc w:val="both"/>
        <w:rPr>
          <w:sz w:val="24"/>
        </w:rPr>
      </w:pPr>
      <w:r>
        <w:rPr>
          <w:sz w:val="24"/>
        </w:rPr>
        <w:t>Coordinate with Contractor’s BH CPs to perform outreach and engagement to any BH CP-Assigned Attributed Member, and to provide Care Management to any</w:t>
      </w:r>
      <w:r>
        <w:rPr>
          <w:spacing w:val="-12"/>
          <w:sz w:val="24"/>
        </w:rPr>
        <w:t> </w:t>
      </w:r>
      <w:r>
        <w:rPr>
          <w:sz w:val="24"/>
        </w:rPr>
        <w:t>BH CP-Engaged Attributed Member, as described in </w:t>
      </w:r>
      <w:r>
        <w:rPr>
          <w:b/>
          <w:sz w:val="24"/>
        </w:rPr>
        <w:t>Section</w:t>
      </w:r>
      <w:r>
        <w:rPr>
          <w:b/>
          <w:spacing w:val="-7"/>
          <w:sz w:val="24"/>
        </w:rPr>
        <w:t> </w:t>
      </w:r>
      <w:r>
        <w:rPr>
          <w:b/>
          <w:sz w:val="24"/>
        </w:rPr>
        <w:t>2.8.A</w:t>
      </w:r>
      <w:r>
        <w:rPr>
          <w:sz w:val="24"/>
        </w:rPr>
        <w:t>.</w:t>
      </w:r>
    </w:p>
    <w:p>
      <w:pPr>
        <w:pStyle w:val="BodyText"/>
        <w:spacing w:before="9"/>
        <w:rPr>
          <w:sz w:val="20"/>
        </w:rPr>
      </w:pPr>
    </w:p>
    <w:p>
      <w:pPr>
        <w:pStyle w:val="ListParagraph"/>
        <w:numPr>
          <w:ilvl w:val="2"/>
          <w:numId w:val="23"/>
        </w:numPr>
        <w:tabs>
          <w:tab w:pos="1553" w:val="left" w:leader="none"/>
        </w:tabs>
        <w:spacing w:line="240" w:lineRule="auto" w:before="0" w:after="0"/>
        <w:ind w:left="1552" w:right="372" w:hanging="360"/>
        <w:jc w:val="left"/>
        <w:rPr>
          <w:sz w:val="24"/>
        </w:rPr>
      </w:pPr>
      <w:r>
        <w:rPr>
          <w:sz w:val="24"/>
        </w:rPr>
        <w:t>The Contractor shall develop, implement, and maintain procedures for providing,</w:t>
      </w:r>
      <w:r>
        <w:rPr>
          <w:spacing w:val="-14"/>
          <w:sz w:val="24"/>
        </w:rPr>
        <w:t> </w:t>
      </w:r>
      <w:r>
        <w:rPr>
          <w:sz w:val="24"/>
        </w:rPr>
        <w:t>and shall provide, Care Management as</w:t>
      </w:r>
      <w:r>
        <w:rPr>
          <w:spacing w:val="-6"/>
          <w:sz w:val="24"/>
        </w:rPr>
        <w:t> </w:t>
      </w:r>
      <w:r>
        <w:rPr>
          <w:sz w:val="24"/>
        </w:rPr>
        <w:t>follows:</w:t>
      </w:r>
    </w:p>
    <w:p>
      <w:pPr>
        <w:pStyle w:val="BodyText"/>
        <w:spacing w:before="9"/>
        <w:rPr>
          <w:sz w:val="20"/>
        </w:rPr>
      </w:pPr>
    </w:p>
    <w:p>
      <w:pPr>
        <w:pStyle w:val="ListParagraph"/>
        <w:numPr>
          <w:ilvl w:val="3"/>
          <w:numId w:val="23"/>
        </w:numPr>
        <w:tabs>
          <w:tab w:pos="1913" w:val="left" w:leader="none"/>
        </w:tabs>
        <w:spacing w:line="240" w:lineRule="auto" w:before="0" w:after="0"/>
        <w:ind w:left="1912" w:right="0" w:hanging="360"/>
        <w:jc w:val="left"/>
        <w:rPr>
          <w:sz w:val="24"/>
        </w:rPr>
      </w:pPr>
      <w:r>
        <w:rPr>
          <w:sz w:val="24"/>
        </w:rPr>
        <w:t>The Contractor’s Care Management procedures</w:t>
      </w:r>
      <w:r>
        <w:rPr>
          <w:spacing w:val="-10"/>
          <w:sz w:val="24"/>
        </w:rPr>
        <w:t> </w:t>
      </w:r>
      <w:r>
        <w:rPr>
          <w:sz w:val="24"/>
        </w:rPr>
        <w:t>shall:</w:t>
      </w:r>
    </w:p>
    <w:p>
      <w:pPr>
        <w:pStyle w:val="BodyText"/>
        <w:spacing w:before="9"/>
        <w:rPr>
          <w:sz w:val="20"/>
        </w:rPr>
      </w:pPr>
    </w:p>
    <w:p>
      <w:pPr>
        <w:pStyle w:val="ListParagraph"/>
        <w:numPr>
          <w:ilvl w:val="4"/>
          <w:numId w:val="23"/>
        </w:numPr>
        <w:tabs>
          <w:tab w:pos="2273" w:val="left" w:leader="none"/>
        </w:tabs>
        <w:spacing w:line="240" w:lineRule="auto" w:before="0" w:after="0"/>
        <w:ind w:left="2272" w:right="0" w:hanging="360"/>
        <w:jc w:val="left"/>
        <w:rPr>
          <w:sz w:val="24"/>
        </w:rPr>
      </w:pPr>
      <w:r>
        <w:rPr>
          <w:sz w:val="24"/>
        </w:rPr>
        <w:t>Be approved by</w:t>
      </w:r>
      <w:r>
        <w:rPr>
          <w:spacing w:val="-6"/>
          <w:sz w:val="24"/>
        </w:rPr>
        <w:t> </w:t>
      </w:r>
      <w:r>
        <w:rPr>
          <w:sz w:val="24"/>
        </w:rPr>
        <w:t>EOHHS;</w:t>
      </w:r>
    </w:p>
    <w:p>
      <w:pPr>
        <w:pStyle w:val="BodyText"/>
        <w:spacing w:before="10"/>
        <w:rPr>
          <w:sz w:val="20"/>
        </w:rPr>
      </w:pPr>
    </w:p>
    <w:p>
      <w:pPr>
        <w:pStyle w:val="ListParagraph"/>
        <w:numPr>
          <w:ilvl w:val="4"/>
          <w:numId w:val="23"/>
        </w:numPr>
        <w:tabs>
          <w:tab w:pos="2273" w:val="left" w:leader="none"/>
        </w:tabs>
        <w:spacing w:line="240" w:lineRule="auto" w:before="0" w:after="0"/>
        <w:ind w:left="2272" w:right="125" w:hanging="360"/>
        <w:jc w:val="left"/>
        <w:rPr>
          <w:sz w:val="24"/>
        </w:rPr>
      </w:pPr>
      <w:r>
        <w:rPr>
          <w:sz w:val="24"/>
        </w:rPr>
        <w:t>Include procedures for acquiring and documenting Attributed Members’</w:t>
      </w:r>
      <w:r>
        <w:rPr>
          <w:spacing w:val="-18"/>
          <w:sz w:val="24"/>
        </w:rPr>
        <w:t> </w:t>
      </w:r>
      <w:r>
        <w:rPr>
          <w:sz w:val="24"/>
        </w:rPr>
        <w:t>consent to receive Care Management and for the Contractor to share information about an Attributed Member’s care with Attributed Members’ providers to promote coordination and integration. Contractor shall make best efforts to obtain such consent;</w:t>
      </w:r>
    </w:p>
    <w:p>
      <w:pPr>
        <w:spacing w:after="0" w:line="240" w:lineRule="auto"/>
        <w:jc w:val="left"/>
        <w:rPr>
          <w:sz w:val="24"/>
        </w:rPr>
        <w:sectPr>
          <w:pgSz w:w="12240" w:h="15840"/>
          <w:pgMar w:header="0" w:footer="688" w:top="1080" w:bottom="880" w:left="1040" w:right="1060"/>
        </w:sectPr>
      </w:pPr>
    </w:p>
    <w:p>
      <w:pPr>
        <w:pStyle w:val="ListParagraph"/>
        <w:numPr>
          <w:ilvl w:val="4"/>
          <w:numId w:val="23"/>
        </w:numPr>
        <w:tabs>
          <w:tab w:pos="2273" w:val="left" w:leader="none"/>
        </w:tabs>
        <w:spacing w:line="240" w:lineRule="auto" w:before="64" w:after="0"/>
        <w:ind w:left="2272" w:right="892" w:hanging="360"/>
        <w:jc w:val="both"/>
        <w:rPr>
          <w:sz w:val="24"/>
        </w:rPr>
      </w:pPr>
      <w:r>
        <w:rPr>
          <w:sz w:val="24"/>
        </w:rPr>
        <w:t>Include criteria and protocols for ensuring appropriate staffing ratios and caseloads for Care Coordinators, Clinical Care Managers, and other staff involved in Care Management activities in line with industry</w:t>
      </w:r>
      <w:r>
        <w:rPr>
          <w:spacing w:val="-14"/>
          <w:sz w:val="24"/>
        </w:rPr>
        <w:t> </w:t>
      </w:r>
      <w:r>
        <w:rPr>
          <w:sz w:val="24"/>
        </w:rPr>
        <w:t>practices;</w:t>
      </w:r>
    </w:p>
    <w:p>
      <w:pPr>
        <w:pStyle w:val="BodyText"/>
        <w:spacing w:before="10"/>
        <w:rPr>
          <w:sz w:val="20"/>
        </w:rPr>
      </w:pPr>
    </w:p>
    <w:p>
      <w:pPr>
        <w:pStyle w:val="ListParagraph"/>
        <w:numPr>
          <w:ilvl w:val="4"/>
          <w:numId w:val="23"/>
        </w:numPr>
        <w:tabs>
          <w:tab w:pos="2273" w:val="left" w:leader="none"/>
        </w:tabs>
        <w:spacing w:line="240" w:lineRule="auto" w:before="0" w:after="0"/>
        <w:ind w:left="2272" w:right="246" w:hanging="360"/>
        <w:jc w:val="left"/>
        <w:rPr>
          <w:sz w:val="24"/>
        </w:rPr>
      </w:pPr>
      <w:r>
        <w:rPr>
          <w:sz w:val="24"/>
        </w:rPr>
        <w:t>Include processes for the Contractor to measure the effectiveness and quality</w:t>
      </w:r>
      <w:r>
        <w:rPr>
          <w:spacing w:val="-16"/>
          <w:sz w:val="24"/>
        </w:rPr>
        <w:t> </w:t>
      </w:r>
      <w:r>
        <w:rPr>
          <w:sz w:val="24"/>
        </w:rPr>
        <w:t>of the Contractor’s Care Management procedures. Such processes shall</w:t>
      </w:r>
      <w:r>
        <w:rPr>
          <w:spacing w:val="-22"/>
          <w:sz w:val="24"/>
        </w:rPr>
        <w:t> </w:t>
      </w:r>
      <w:r>
        <w:rPr>
          <w:sz w:val="24"/>
        </w:rPr>
        <w:t>include:</w:t>
      </w:r>
    </w:p>
    <w:p>
      <w:pPr>
        <w:pStyle w:val="BodyText"/>
        <w:spacing w:before="9"/>
        <w:rPr>
          <w:sz w:val="20"/>
        </w:rPr>
      </w:pPr>
    </w:p>
    <w:p>
      <w:pPr>
        <w:pStyle w:val="ListParagraph"/>
        <w:numPr>
          <w:ilvl w:val="5"/>
          <w:numId w:val="23"/>
        </w:numPr>
        <w:tabs>
          <w:tab w:pos="2812" w:val="left" w:leader="none"/>
          <w:tab w:pos="2813" w:val="left" w:leader="none"/>
        </w:tabs>
        <w:spacing w:line="240" w:lineRule="auto" w:before="1" w:after="0"/>
        <w:ind w:left="2812" w:right="0" w:hanging="540"/>
        <w:jc w:val="left"/>
        <w:rPr>
          <w:sz w:val="24"/>
        </w:rPr>
      </w:pPr>
      <w:r>
        <w:rPr>
          <w:sz w:val="24"/>
        </w:rPr>
        <w:t>Identification of relevant measurement process or outcomes;</w:t>
      </w:r>
      <w:r>
        <w:rPr>
          <w:spacing w:val="-11"/>
          <w:sz w:val="24"/>
        </w:rPr>
        <w:t> </w:t>
      </w:r>
      <w:r>
        <w:rPr>
          <w:sz w:val="24"/>
        </w:rPr>
        <w:t>and</w:t>
      </w:r>
    </w:p>
    <w:p>
      <w:pPr>
        <w:pStyle w:val="BodyText"/>
        <w:spacing w:before="10"/>
        <w:rPr>
          <w:sz w:val="20"/>
        </w:rPr>
      </w:pPr>
    </w:p>
    <w:p>
      <w:pPr>
        <w:pStyle w:val="ListParagraph"/>
        <w:numPr>
          <w:ilvl w:val="5"/>
          <w:numId w:val="23"/>
        </w:numPr>
        <w:tabs>
          <w:tab w:pos="2812" w:val="left" w:leader="none"/>
          <w:tab w:pos="2813" w:val="left" w:leader="none"/>
        </w:tabs>
        <w:spacing w:line="240" w:lineRule="auto" w:before="0" w:after="0"/>
        <w:ind w:left="2812" w:right="1283" w:hanging="540"/>
        <w:jc w:val="left"/>
        <w:rPr>
          <w:sz w:val="24"/>
        </w:rPr>
      </w:pPr>
      <w:r>
        <w:rPr>
          <w:sz w:val="24"/>
        </w:rPr>
        <w:t>Use of valid quantitative methods to measure outcomes</w:t>
      </w:r>
      <w:r>
        <w:rPr>
          <w:spacing w:val="-10"/>
          <w:sz w:val="24"/>
        </w:rPr>
        <w:t> </w:t>
      </w:r>
      <w:r>
        <w:rPr>
          <w:sz w:val="24"/>
        </w:rPr>
        <w:t>against performance</w:t>
      </w:r>
      <w:r>
        <w:rPr>
          <w:spacing w:val="-6"/>
          <w:sz w:val="24"/>
        </w:rPr>
        <w:t> </w:t>
      </w:r>
      <w:r>
        <w:rPr>
          <w:sz w:val="24"/>
        </w:rPr>
        <w:t>goals;</w:t>
      </w:r>
    </w:p>
    <w:p>
      <w:pPr>
        <w:pStyle w:val="BodyText"/>
        <w:spacing w:before="9"/>
        <w:rPr>
          <w:sz w:val="20"/>
        </w:rPr>
      </w:pPr>
    </w:p>
    <w:p>
      <w:pPr>
        <w:pStyle w:val="ListParagraph"/>
        <w:numPr>
          <w:ilvl w:val="4"/>
          <w:numId w:val="23"/>
        </w:numPr>
        <w:tabs>
          <w:tab w:pos="2273" w:val="left" w:leader="none"/>
        </w:tabs>
        <w:spacing w:line="240" w:lineRule="auto" w:before="1" w:after="0"/>
        <w:ind w:left="2272" w:right="533" w:hanging="360"/>
        <w:jc w:val="left"/>
        <w:rPr>
          <w:sz w:val="24"/>
        </w:rPr>
      </w:pPr>
      <w:r>
        <w:rPr>
          <w:sz w:val="24"/>
        </w:rPr>
        <w:t>Include protocols for providing Care Management activities in each of the following settings. The Contractor shall exercise best efforts to provide Care Management in such</w:t>
      </w:r>
      <w:r>
        <w:rPr>
          <w:spacing w:val="-6"/>
          <w:sz w:val="24"/>
        </w:rPr>
        <w:t> </w:t>
      </w:r>
      <w:r>
        <w:rPr>
          <w:sz w:val="24"/>
        </w:rPr>
        <w:t>settings:</w:t>
      </w:r>
    </w:p>
    <w:p>
      <w:pPr>
        <w:pStyle w:val="BodyText"/>
        <w:spacing w:before="10"/>
        <w:rPr>
          <w:sz w:val="20"/>
        </w:rPr>
      </w:pPr>
    </w:p>
    <w:p>
      <w:pPr>
        <w:pStyle w:val="ListParagraph"/>
        <w:numPr>
          <w:ilvl w:val="5"/>
          <w:numId w:val="23"/>
        </w:numPr>
        <w:tabs>
          <w:tab w:pos="2812" w:val="left" w:leader="none"/>
          <w:tab w:pos="2813" w:val="left" w:leader="none"/>
        </w:tabs>
        <w:spacing w:line="240" w:lineRule="auto" w:before="0" w:after="0"/>
        <w:ind w:left="2812" w:right="0" w:hanging="540"/>
        <w:jc w:val="left"/>
        <w:rPr>
          <w:sz w:val="24"/>
        </w:rPr>
      </w:pPr>
      <w:r>
        <w:rPr>
          <w:sz w:val="24"/>
        </w:rPr>
        <w:t>At adult and family shelters, for Attributed Members who are</w:t>
      </w:r>
      <w:r>
        <w:rPr>
          <w:spacing w:val="-16"/>
          <w:sz w:val="24"/>
        </w:rPr>
        <w:t> </w:t>
      </w:r>
      <w:r>
        <w:rPr>
          <w:sz w:val="24"/>
        </w:rPr>
        <w:t>homeless;</w:t>
      </w:r>
    </w:p>
    <w:p>
      <w:pPr>
        <w:pStyle w:val="BodyText"/>
        <w:spacing w:before="9"/>
        <w:rPr>
          <w:sz w:val="20"/>
        </w:rPr>
      </w:pPr>
    </w:p>
    <w:p>
      <w:pPr>
        <w:pStyle w:val="ListParagraph"/>
        <w:numPr>
          <w:ilvl w:val="5"/>
          <w:numId w:val="23"/>
        </w:numPr>
        <w:tabs>
          <w:tab w:pos="2812" w:val="left" w:leader="none"/>
          <w:tab w:pos="2813" w:val="left" w:leader="none"/>
        </w:tabs>
        <w:spacing w:line="240" w:lineRule="auto" w:before="0" w:after="0"/>
        <w:ind w:left="2812" w:right="0" w:hanging="540"/>
        <w:jc w:val="left"/>
        <w:rPr>
          <w:sz w:val="24"/>
        </w:rPr>
      </w:pPr>
      <w:r>
        <w:rPr>
          <w:sz w:val="24"/>
        </w:rPr>
        <w:t>The Attributed Member’s</w:t>
      </w:r>
      <w:r>
        <w:rPr>
          <w:spacing w:val="-13"/>
          <w:sz w:val="24"/>
        </w:rPr>
        <w:t> </w:t>
      </w:r>
      <w:r>
        <w:rPr>
          <w:sz w:val="24"/>
        </w:rPr>
        <w:t>home;</w:t>
      </w:r>
    </w:p>
    <w:p>
      <w:pPr>
        <w:pStyle w:val="BodyText"/>
        <w:spacing w:before="9"/>
        <w:rPr>
          <w:sz w:val="20"/>
        </w:rPr>
      </w:pPr>
    </w:p>
    <w:p>
      <w:pPr>
        <w:pStyle w:val="ListParagraph"/>
        <w:numPr>
          <w:ilvl w:val="5"/>
          <w:numId w:val="23"/>
        </w:numPr>
        <w:tabs>
          <w:tab w:pos="2813" w:val="left" w:leader="none"/>
        </w:tabs>
        <w:spacing w:line="240" w:lineRule="auto" w:before="0" w:after="0"/>
        <w:ind w:left="2812" w:right="0" w:hanging="540"/>
        <w:jc w:val="left"/>
        <w:rPr>
          <w:sz w:val="24"/>
        </w:rPr>
      </w:pPr>
      <w:r>
        <w:rPr>
          <w:sz w:val="24"/>
        </w:rPr>
        <w:t>The Attributed Member’s place of employment or</w:t>
      </w:r>
      <w:r>
        <w:rPr>
          <w:spacing w:val="-21"/>
          <w:sz w:val="24"/>
        </w:rPr>
        <w:t> </w:t>
      </w:r>
      <w:r>
        <w:rPr>
          <w:sz w:val="24"/>
        </w:rPr>
        <w:t>school;</w:t>
      </w:r>
    </w:p>
    <w:p>
      <w:pPr>
        <w:pStyle w:val="BodyText"/>
        <w:spacing w:before="9"/>
        <w:rPr>
          <w:sz w:val="20"/>
        </w:rPr>
      </w:pPr>
    </w:p>
    <w:p>
      <w:pPr>
        <w:pStyle w:val="ListParagraph"/>
        <w:numPr>
          <w:ilvl w:val="5"/>
          <w:numId w:val="23"/>
        </w:numPr>
        <w:tabs>
          <w:tab w:pos="2813" w:val="left" w:leader="none"/>
        </w:tabs>
        <w:spacing w:line="240" w:lineRule="auto" w:before="0" w:after="0"/>
        <w:ind w:left="2812" w:right="131" w:hanging="540"/>
        <w:jc w:val="left"/>
        <w:rPr>
          <w:sz w:val="24"/>
        </w:rPr>
      </w:pPr>
      <w:r>
        <w:rPr>
          <w:sz w:val="24"/>
        </w:rPr>
        <w:t>At foster home, group homes and other residential placements especially for children in the care or custody of DCF and youth affiliated with</w:t>
      </w:r>
      <w:r>
        <w:rPr>
          <w:spacing w:val="-14"/>
          <w:sz w:val="24"/>
        </w:rPr>
        <w:t> </w:t>
      </w:r>
      <w:r>
        <w:rPr>
          <w:sz w:val="24"/>
        </w:rPr>
        <w:t>DYS;);</w:t>
      </w:r>
    </w:p>
    <w:p>
      <w:pPr>
        <w:pStyle w:val="BodyText"/>
        <w:spacing w:before="9"/>
        <w:rPr>
          <w:sz w:val="20"/>
        </w:rPr>
      </w:pPr>
    </w:p>
    <w:p>
      <w:pPr>
        <w:pStyle w:val="ListParagraph"/>
        <w:numPr>
          <w:ilvl w:val="5"/>
          <w:numId w:val="23"/>
        </w:numPr>
        <w:tabs>
          <w:tab w:pos="2812" w:val="left" w:leader="none"/>
          <w:tab w:pos="2813" w:val="left" w:leader="none"/>
        </w:tabs>
        <w:spacing w:line="240" w:lineRule="auto" w:before="0" w:after="0"/>
        <w:ind w:left="2812" w:right="0" w:hanging="540"/>
        <w:jc w:val="left"/>
        <w:rPr>
          <w:sz w:val="24"/>
        </w:rPr>
      </w:pPr>
      <w:r>
        <w:rPr>
          <w:sz w:val="24"/>
        </w:rPr>
        <w:t>At day health sites, such as for Adult Day</w:t>
      </w:r>
      <w:r>
        <w:rPr>
          <w:spacing w:val="-10"/>
          <w:sz w:val="24"/>
        </w:rPr>
        <w:t> </w:t>
      </w:r>
      <w:r>
        <w:rPr>
          <w:sz w:val="24"/>
        </w:rPr>
        <w:t>Health;</w:t>
      </w:r>
    </w:p>
    <w:p>
      <w:pPr>
        <w:pStyle w:val="BodyText"/>
        <w:spacing w:before="9"/>
        <w:rPr>
          <w:sz w:val="20"/>
        </w:rPr>
      </w:pPr>
    </w:p>
    <w:p>
      <w:pPr>
        <w:pStyle w:val="ListParagraph"/>
        <w:numPr>
          <w:ilvl w:val="5"/>
          <w:numId w:val="23"/>
        </w:numPr>
        <w:tabs>
          <w:tab w:pos="2813" w:val="left" w:leader="none"/>
        </w:tabs>
        <w:spacing w:line="240" w:lineRule="auto" w:before="0" w:after="0"/>
        <w:ind w:left="2812" w:right="670" w:hanging="540"/>
        <w:jc w:val="left"/>
        <w:rPr>
          <w:sz w:val="24"/>
        </w:rPr>
      </w:pPr>
      <w:r>
        <w:rPr>
          <w:sz w:val="24"/>
        </w:rPr>
        <w:t>24-hour level of care facilities for Behavioral Health or substance</w:t>
      </w:r>
      <w:r>
        <w:rPr>
          <w:spacing w:val="-13"/>
          <w:sz w:val="24"/>
        </w:rPr>
        <w:t> </w:t>
      </w:r>
      <w:r>
        <w:rPr>
          <w:sz w:val="24"/>
        </w:rPr>
        <w:t>use disorder treatment;</w:t>
      </w:r>
      <w:r>
        <w:rPr>
          <w:spacing w:val="-4"/>
          <w:sz w:val="24"/>
        </w:rPr>
        <w:t> </w:t>
      </w:r>
      <w:r>
        <w:rPr>
          <w:sz w:val="24"/>
        </w:rPr>
        <w:t>or</w:t>
      </w:r>
    </w:p>
    <w:p>
      <w:pPr>
        <w:pStyle w:val="BodyText"/>
        <w:spacing w:before="9"/>
        <w:rPr>
          <w:sz w:val="20"/>
        </w:rPr>
      </w:pPr>
    </w:p>
    <w:p>
      <w:pPr>
        <w:pStyle w:val="ListParagraph"/>
        <w:numPr>
          <w:ilvl w:val="5"/>
          <w:numId w:val="23"/>
        </w:numPr>
        <w:tabs>
          <w:tab w:pos="2813" w:val="left" w:leader="none"/>
        </w:tabs>
        <w:spacing w:line="240" w:lineRule="auto" w:before="0" w:after="0"/>
        <w:ind w:left="2812" w:right="0" w:hanging="540"/>
        <w:jc w:val="left"/>
        <w:rPr>
          <w:sz w:val="24"/>
        </w:rPr>
      </w:pPr>
      <w:r>
        <w:rPr>
          <w:sz w:val="24"/>
        </w:rPr>
        <w:t>Another setting of the Attributed Member’s</w:t>
      </w:r>
      <w:r>
        <w:rPr>
          <w:spacing w:val="-12"/>
          <w:sz w:val="24"/>
        </w:rPr>
        <w:t> </w:t>
      </w:r>
      <w:r>
        <w:rPr>
          <w:sz w:val="24"/>
        </w:rPr>
        <w:t>choosing;</w:t>
      </w:r>
    </w:p>
    <w:p>
      <w:pPr>
        <w:pStyle w:val="BodyText"/>
        <w:spacing w:before="9"/>
        <w:rPr>
          <w:sz w:val="20"/>
        </w:rPr>
      </w:pPr>
    </w:p>
    <w:p>
      <w:pPr>
        <w:pStyle w:val="ListParagraph"/>
        <w:numPr>
          <w:ilvl w:val="4"/>
          <w:numId w:val="23"/>
        </w:numPr>
        <w:tabs>
          <w:tab w:pos="2272" w:val="left" w:leader="none"/>
          <w:tab w:pos="2273" w:val="left" w:leader="none"/>
        </w:tabs>
        <w:spacing w:line="240" w:lineRule="auto" w:before="0" w:after="0"/>
        <w:ind w:left="2272" w:right="495" w:hanging="360"/>
        <w:jc w:val="left"/>
        <w:rPr>
          <w:sz w:val="24"/>
        </w:rPr>
      </w:pPr>
      <w:r>
        <w:rPr>
          <w:sz w:val="24"/>
        </w:rPr>
        <w:t>Include criteria and protocols for discharging Attributed Members from Care Management;</w:t>
      </w:r>
    </w:p>
    <w:p>
      <w:pPr>
        <w:pStyle w:val="BodyText"/>
        <w:spacing w:before="9"/>
        <w:rPr>
          <w:sz w:val="20"/>
        </w:rPr>
      </w:pPr>
    </w:p>
    <w:p>
      <w:pPr>
        <w:pStyle w:val="ListParagraph"/>
        <w:numPr>
          <w:ilvl w:val="4"/>
          <w:numId w:val="23"/>
        </w:numPr>
        <w:tabs>
          <w:tab w:pos="2273" w:val="left" w:leader="none"/>
        </w:tabs>
        <w:spacing w:line="240" w:lineRule="auto" w:before="0" w:after="0"/>
        <w:ind w:left="2272" w:right="534" w:hanging="360"/>
        <w:jc w:val="left"/>
        <w:rPr>
          <w:sz w:val="24"/>
        </w:rPr>
      </w:pPr>
      <w:r>
        <w:rPr>
          <w:sz w:val="24"/>
        </w:rPr>
        <w:t>Ensure that the Care Management activities each Attributed Member is receiving are appropriately documented as further specified by EOHHS;</w:t>
      </w:r>
      <w:r>
        <w:rPr>
          <w:spacing w:val="-11"/>
          <w:sz w:val="24"/>
        </w:rPr>
        <w:t> </w:t>
      </w:r>
      <w:r>
        <w:rPr>
          <w:sz w:val="24"/>
        </w:rPr>
        <w:t>and</w:t>
      </w:r>
    </w:p>
    <w:p>
      <w:pPr>
        <w:pStyle w:val="BodyText"/>
        <w:spacing w:before="9"/>
        <w:rPr>
          <w:sz w:val="20"/>
        </w:rPr>
      </w:pPr>
    </w:p>
    <w:p>
      <w:pPr>
        <w:pStyle w:val="ListParagraph"/>
        <w:numPr>
          <w:ilvl w:val="4"/>
          <w:numId w:val="23"/>
        </w:numPr>
        <w:tabs>
          <w:tab w:pos="2273" w:val="left" w:leader="none"/>
        </w:tabs>
        <w:spacing w:line="240" w:lineRule="auto" w:before="0" w:after="0"/>
        <w:ind w:left="2272" w:right="1005" w:hanging="360"/>
        <w:jc w:val="left"/>
        <w:rPr>
          <w:sz w:val="24"/>
        </w:rPr>
      </w:pPr>
      <w:r>
        <w:rPr>
          <w:sz w:val="24"/>
        </w:rPr>
        <w:t>Ensure regular contacts between Care Management staff, the</w:t>
      </w:r>
      <w:r>
        <w:rPr>
          <w:spacing w:val="-14"/>
          <w:sz w:val="24"/>
        </w:rPr>
        <w:t> </w:t>
      </w:r>
      <w:r>
        <w:rPr>
          <w:sz w:val="24"/>
        </w:rPr>
        <w:t>Attributed Member’s PCP, and the Attributed</w:t>
      </w:r>
      <w:r>
        <w:rPr>
          <w:spacing w:val="-12"/>
          <w:sz w:val="24"/>
        </w:rPr>
        <w:t> </w:t>
      </w:r>
      <w:r>
        <w:rPr>
          <w:sz w:val="24"/>
        </w:rPr>
        <w:t>Member.</w:t>
      </w:r>
    </w:p>
    <w:p>
      <w:pPr>
        <w:pStyle w:val="BodyText"/>
        <w:spacing w:before="10"/>
        <w:rPr>
          <w:sz w:val="20"/>
        </w:rPr>
      </w:pPr>
    </w:p>
    <w:p>
      <w:pPr>
        <w:pStyle w:val="ListParagraph"/>
        <w:numPr>
          <w:ilvl w:val="2"/>
          <w:numId w:val="23"/>
        </w:numPr>
        <w:tabs>
          <w:tab w:pos="1553" w:val="left" w:leader="none"/>
        </w:tabs>
        <w:spacing w:line="240" w:lineRule="auto" w:before="0" w:after="0"/>
        <w:ind w:left="1552" w:right="112" w:hanging="360"/>
        <w:jc w:val="left"/>
        <w:rPr>
          <w:sz w:val="24"/>
        </w:rPr>
      </w:pPr>
      <w:r>
        <w:rPr>
          <w:sz w:val="24"/>
        </w:rPr>
        <w:t>For Attributed Members assigned to a BH or LTSS CP, Contractor shall coordinate with Contractor’s CPs for the provision of any Care Management activities to Attributed Members, as described in </w:t>
      </w:r>
      <w:r>
        <w:rPr>
          <w:b/>
          <w:sz w:val="24"/>
        </w:rPr>
        <w:t>Sections 2.8.A and 2.8.B</w:t>
      </w:r>
      <w:r>
        <w:rPr>
          <w:sz w:val="24"/>
        </w:rPr>
        <w:t>, and Contractor shall ensure that Contractor’s CPs are providing expertise and informing the development</w:t>
      </w:r>
      <w:r>
        <w:rPr>
          <w:spacing w:val="-17"/>
          <w:sz w:val="24"/>
        </w:rPr>
        <w:t> </w:t>
      </w:r>
      <w:r>
        <w:rPr>
          <w:sz w:val="24"/>
        </w:rPr>
        <w:t>of</w:t>
      </w:r>
    </w:p>
    <w:p>
      <w:pPr>
        <w:pStyle w:val="BodyText"/>
        <w:ind w:left="1552"/>
      </w:pPr>
      <w:r>
        <w:rPr/>
        <w:t>Contractor’s Care Management policies, procedures, and programs.</w:t>
      </w:r>
    </w:p>
    <w:p>
      <w:pPr>
        <w:spacing w:after="0"/>
        <w:sectPr>
          <w:pgSz w:w="12240" w:h="15840"/>
          <w:pgMar w:header="0" w:footer="688" w:top="1080" w:bottom="880" w:left="1040" w:right="1040"/>
        </w:sectPr>
      </w:pPr>
    </w:p>
    <w:p>
      <w:pPr>
        <w:pStyle w:val="Heading2"/>
        <w:spacing w:before="68"/>
      </w:pPr>
      <w:bookmarkStart w:name="_bookmark28" w:id="50"/>
      <w:bookmarkEnd w:id="50"/>
      <w:r>
        <w:rPr>
          <w:b w:val="0"/>
        </w:rPr>
      </w:r>
      <w:r>
        <w:rPr/>
        <w:t>Section 2.6 Member Protections</w:t>
      </w:r>
    </w:p>
    <w:p>
      <w:pPr>
        <w:pStyle w:val="BodyText"/>
        <w:spacing w:before="4"/>
        <w:rPr>
          <w:b/>
          <w:sz w:val="20"/>
        </w:rPr>
      </w:pPr>
    </w:p>
    <w:p>
      <w:pPr>
        <w:pStyle w:val="BodyText"/>
        <w:spacing w:before="1"/>
        <w:ind w:left="472"/>
      </w:pPr>
      <w:r>
        <w:rPr/>
        <w:t>Each of the Contractor’s Approved ACO Agreements with a Contracting MCO shall obligate the Contractor to:</w:t>
      </w:r>
    </w:p>
    <w:p>
      <w:pPr>
        <w:pStyle w:val="BodyText"/>
        <w:spacing w:before="10"/>
        <w:rPr>
          <w:sz w:val="20"/>
        </w:rPr>
      </w:pPr>
    </w:p>
    <w:p>
      <w:pPr>
        <w:pStyle w:val="ListParagraph"/>
        <w:numPr>
          <w:ilvl w:val="0"/>
          <w:numId w:val="24"/>
        </w:numPr>
        <w:tabs>
          <w:tab w:pos="833" w:val="left" w:leader="none"/>
        </w:tabs>
        <w:spacing w:line="240" w:lineRule="auto" w:before="0" w:after="0"/>
        <w:ind w:left="832" w:right="0" w:hanging="360"/>
        <w:jc w:val="left"/>
        <w:rPr>
          <w:sz w:val="24"/>
        </w:rPr>
      </w:pPr>
      <w:bookmarkStart w:name="_bookmark29" w:id="51"/>
      <w:bookmarkEnd w:id="51"/>
      <w:r>
        <w:rPr/>
      </w:r>
      <w:bookmarkStart w:name="_bookmark29" w:id="52"/>
      <w:bookmarkEnd w:id="52"/>
      <w:r>
        <w:rPr>
          <w:sz w:val="24"/>
        </w:rPr>
        <w:t>R</w:t>
      </w:r>
      <w:r>
        <w:rPr>
          <w:sz w:val="24"/>
        </w:rPr>
        <w:t>eceipt and Timely Resolution of Attributed Members’</w:t>
      </w:r>
      <w:r>
        <w:rPr>
          <w:spacing w:val="-24"/>
          <w:sz w:val="24"/>
        </w:rPr>
        <w:t> </w:t>
      </w:r>
      <w:r>
        <w:rPr>
          <w:sz w:val="24"/>
        </w:rPr>
        <w:t>Grievances</w:t>
      </w:r>
    </w:p>
    <w:p>
      <w:pPr>
        <w:pStyle w:val="BodyText"/>
        <w:spacing w:before="9"/>
        <w:rPr>
          <w:sz w:val="20"/>
        </w:rPr>
      </w:pPr>
    </w:p>
    <w:p>
      <w:pPr>
        <w:pStyle w:val="BodyText"/>
        <w:spacing w:before="1"/>
        <w:ind w:left="832" w:right="223"/>
      </w:pPr>
      <w:r>
        <w:rPr/>
        <w:t>The Contractor shall assist the Contracting MCO to ensure the receipt and timely resolution of Attributed Members’ Grievances, including assisting the Contracting MCO to:</w:t>
      </w:r>
    </w:p>
    <w:p>
      <w:pPr>
        <w:pStyle w:val="BodyText"/>
        <w:spacing w:before="10"/>
        <w:rPr>
          <w:sz w:val="20"/>
        </w:rPr>
      </w:pPr>
    </w:p>
    <w:p>
      <w:pPr>
        <w:pStyle w:val="ListParagraph"/>
        <w:numPr>
          <w:ilvl w:val="1"/>
          <w:numId w:val="24"/>
        </w:numPr>
        <w:tabs>
          <w:tab w:pos="1193" w:val="left" w:leader="none"/>
        </w:tabs>
        <w:spacing w:line="240" w:lineRule="auto" w:before="0" w:after="0"/>
        <w:ind w:left="1192" w:right="289" w:hanging="360"/>
        <w:jc w:val="left"/>
        <w:rPr>
          <w:sz w:val="24"/>
        </w:rPr>
      </w:pPr>
      <w:r>
        <w:rPr>
          <w:sz w:val="24"/>
        </w:rPr>
        <w:t>Within 30 days of the Operational Start Date, provide Attributed Members information</w:t>
      </w:r>
      <w:r>
        <w:rPr>
          <w:spacing w:val="-14"/>
          <w:sz w:val="24"/>
        </w:rPr>
        <w:t> </w:t>
      </w:r>
      <w:r>
        <w:rPr>
          <w:sz w:val="24"/>
        </w:rPr>
        <w:t>on the Contractor’s Grievance procedures, including the right to file Grievances, the requirements and timeframes for filing and resolving a Grievance, and the availability of assistance in the filing</w:t>
      </w:r>
      <w:r>
        <w:rPr>
          <w:spacing w:val="-9"/>
          <w:sz w:val="24"/>
        </w:rPr>
        <w:t> </w:t>
      </w:r>
      <w:r>
        <w:rPr>
          <w:sz w:val="24"/>
        </w:rPr>
        <w:t>process;</w:t>
      </w:r>
    </w:p>
    <w:p>
      <w:pPr>
        <w:pStyle w:val="ListParagraph"/>
        <w:numPr>
          <w:ilvl w:val="1"/>
          <w:numId w:val="24"/>
        </w:numPr>
        <w:tabs>
          <w:tab w:pos="1193" w:val="left" w:leader="none"/>
        </w:tabs>
        <w:spacing w:line="240" w:lineRule="auto" w:before="120" w:after="0"/>
        <w:ind w:left="1192" w:right="193" w:hanging="360"/>
        <w:jc w:val="left"/>
        <w:rPr>
          <w:sz w:val="24"/>
        </w:rPr>
      </w:pPr>
      <w:r>
        <w:rPr>
          <w:sz w:val="24"/>
        </w:rPr>
        <w:t>Notify Attributed Members of their access to the EOHHS Appeals and Ombudsman processes, and not in any way attempt to limit an Attributed Member’s access or utilization of said</w:t>
      </w:r>
      <w:r>
        <w:rPr>
          <w:spacing w:val="-4"/>
          <w:sz w:val="24"/>
        </w:rPr>
        <w:t> </w:t>
      </w:r>
      <w:r>
        <w:rPr>
          <w:sz w:val="24"/>
        </w:rPr>
        <w:t>processes;</w:t>
      </w:r>
    </w:p>
    <w:p>
      <w:pPr>
        <w:pStyle w:val="ListParagraph"/>
        <w:numPr>
          <w:ilvl w:val="1"/>
          <w:numId w:val="24"/>
        </w:numPr>
        <w:tabs>
          <w:tab w:pos="1193" w:val="left" w:leader="none"/>
        </w:tabs>
        <w:spacing w:line="240" w:lineRule="auto" w:before="119" w:after="0"/>
        <w:ind w:left="1192" w:right="0" w:hanging="360"/>
        <w:jc w:val="left"/>
        <w:rPr>
          <w:sz w:val="24"/>
        </w:rPr>
      </w:pPr>
      <w:r>
        <w:rPr>
          <w:sz w:val="24"/>
        </w:rPr>
        <w:t>Notify Attributed Members of the receipt, orally or in writing, of a Grievance within</w:t>
      </w:r>
      <w:r>
        <w:rPr>
          <w:spacing w:val="-17"/>
          <w:sz w:val="24"/>
        </w:rPr>
        <w:t> </w:t>
      </w:r>
      <w:r>
        <w:rPr>
          <w:sz w:val="24"/>
        </w:rPr>
        <w:t>two</w:t>
      </w:r>
    </w:p>
    <w:p>
      <w:pPr>
        <w:pStyle w:val="BodyText"/>
        <w:ind w:left="1192"/>
      </w:pPr>
      <w:r>
        <w:rPr/>
        <w:t>(2) business days of receipt of said Grievance; and</w:t>
      </w:r>
    </w:p>
    <w:p>
      <w:pPr>
        <w:pStyle w:val="ListParagraph"/>
        <w:numPr>
          <w:ilvl w:val="1"/>
          <w:numId w:val="24"/>
        </w:numPr>
        <w:tabs>
          <w:tab w:pos="1193" w:val="left" w:leader="none"/>
        </w:tabs>
        <w:spacing w:line="240" w:lineRule="auto" w:before="120" w:after="0"/>
        <w:ind w:left="1192" w:right="259" w:hanging="360"/>
        <w:jc w:val="left"/>
        <w:rPr>
          <w:sz w:val="24"/>
        </w:rPr>
      </w:pPr>
      <w:r>
        <w:rPr>
          <w:sz w:val="24"/>
        </w:rPr>
        <w:t>Resolve and notify Attributed Members of the outcome of a Grievance proceeding within thirty (30) calendar days from the date the Contractor received the Grievance, either</w:t>
      </w:r>
      <w:r>
        <w:rPr>
          <w:spacing w:val="-16"/>
          <w:sz w:val="24"/>
        </w:rPr>
        <w:t> </w:t>
      </w:r>
      <w:r>
        <w:rPr>
          <w:sz w:val="24"/>
        </w:rPr>
        <w:t>orally or in writing, from the Attributed Member or their</w:t>
      </w:r>
      <w:r>
        <w:rPr>
          <w:spacing w:val="-10"/>
          <w:sz w:val="24"/>
        </w:rPr>
        <w:t> </w:t>
      </w:r>
      <w:r>
        <w:rPr>
          <w:sz w:val="24"/>
        </w:rPr>
        <w:t>representative.</w:t>
      </w:r>
    </w:p>
    <w:p>
      <w:pPr>
        <w:pStyle w:val="ListParagraph"/>
        <w:numPr>
          <w:ilvl w:val="0"/>
          <w:numId w:val="24"/>
        </w:numPr>
        <w:tabs>
          <w:tab w:pos="833" w:val="left" w:leader="none"/>
        </w:tabs>
        <w:spacing w:line="240" w:lineRule="auto" w:before="119" w:after="0"/>
        <w:ind w:left="832" w:right="0" w:hanging="360"/>
        <w:jc w:val="left"/>
        <w:rPr>
          <w:sz w:val="24"/>
        </w:rPr>
      </w:pPr>
      <w:bookmarkStart w:name="_bookmark30" w:id="53"/>
      <w:bookmarkEnd w:id="53"/>
      <w:r>
        <w:rPr/>
      </w:r>
      <w:bookmarkStart w:name="_bookmark30" w:id="54"/>
      <w:bookmarkEnd w:id="54"/>
      <w:r>
        <w:rPr>
          <w:sz w:val="24"/>
        </w:rPr>
        <w:t>R</w:t>
      </w:r>
      <w:r>
        <w:rPr>
          <w:sz w:val="24"/>
        </w:rPr>
        <w:t>eferrals and Emergency</w:t>
      </w:r>
      <w:r>
        <w:rPr>
          <w:spacing w:val="-10"/>
          <w:sz w:val="24"/>
        </w:rPr>
        <w:t> </w:t>
      </w:r>
      <w:r>
        <w:rPr>
          <w:sz w:val="24"/>
        </w:rPr>
        <w:t>Services</w:t>
      </w:r>
    </w:p>
    <w:p>
      <w:pPr>
        <w:pStyle w:val="BodyText"/>
        <w:spacing w:before="9"/>
        <w:rPr>
          <w:sz w:val="20"/>
        </w:rPr>
      </w:pPr>
    </w:p>
    <w:p>
      <w:pPr>
        <w:pStyle w:val="BodyText"/>
        <w:ind w:left="832" w:right="203"/>
      </w:pPr>
      <w:r>
        <w:rPr/>
        <w:t>The Contractor shall ensure that Attributed Members are not limited to obtaining services only from Affiliated Providers.  The Contractor shall:</w:t>
      </w:r>
    </w:p>
    <w:p>
      <w:pPr>
        <w:pStyle w:val="BodyText"/>
        <w:spacing w:before="9"/>
        <w:rPr>
          <w:sz w:val="20"/>
        </w:rPr>
      </w:pPr>
    </w:p>
    <w:p>
      <w:pPr>
        <w:pStyle w:val="ListParagraph"/>
        <w:numPr>
          <w:ilvl w:val="1"/>
          <w:numId w:val="24"/>
        </w:numPr>
        <w:tabs>
          <w:tab w:pos="1193" w:val="left" w:leader="none"/>
        </w:tabs>
        <w:spacing w:line="240" w:lineRule="auto" w:before="1" w:after="0"/>
        <w:ind w:left="1192" w:right="274" w:hanging="360"/>
        <w:jc w:val="left"/>
        <w:rPr>
          <w:sz w:val="24"/>
        </w:rPr>
      </w:pPr>
      <w:r>
        <w:rPr>
          <w:sz w:val="24"/>
        </w:rPr>
        <w:t>Ensure Participating PCPs make referrals to any provider, as appropriate, regardless of</w:t>
      </w:r>
      <w:r>
        <w:rPr>
          <w:spacing w:val="-20"/>
          <w:sz w:val="24"/>
        </w:rPr>
        <w:t> </w:t>
      </w:r>
      <w:r>
        <w:rPr>
          <w:sz w:val="24"/>
        </w:rPr>
        <w:t>the provider’s affiliation with the Contractor. The Contractor shall not restrict Participating PCPs from making referrals to providers who are not Affiliated</w:t>
      </w:r>
      <w:r>
        <w:rPr>
          <w:spacing w:val="-16"/>
          <w:sz w:val="24"/>
        </w:rPr>
        <w:t> </w:t>
      </w:r>
      <w:r>
        <w:rPr>
          <w:sz w:val="24"/>
        </w:rPr>
        <w:t>Providers;</w:t>
      </w:r>
    </w:p>
    <w:p>
      <w:pPr>
        <w:pStyle w:val="ListParagraph"/>
        <w:numPr>
          <w:ilvl w:val="1"/>
          <w:numId w:val="24"/>
        </w:numPr>
        <w:tabs>
          <w:tab w:pos="1193" w:val="left" w:leader="none"/>
        </w:tabs>
        <w:spacing w:line="240" w:lineRule="auto" w:before="120" w:after="0"/>
        <w:ind w:left="1192" w:right="903" w:hanging="360"/>
        <w:jc w:val="left"/>
        <w:rPr>
          <w:sz w:val="24"/>
        </w:rPr>
      </w:pPr>
      <w:r>
        <w:rPr>
          <w:sz w:val="24"/>
        </w:rPr>
        <w:t>Not impose additional requirements for referrals to providers who are not</w:t>
      </w:r>
      <w:r>
        <w:rPr>
          <w:spacing w:val="-12"/>
          <w:sz w:val="24"/>
        </w:rPr>
        <w:t> </w:t>
      </w:r>
      <w:r>
        <w:rPr>
          <w:sz w:val="24"/>
        </w:rPr>
        <w:t>Affiliated Providers;</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Not impede Attributed Members’ access to or freedom of choice of</w:t>
      </w:r>
      <w:r>
        <w:rPr>
          <w:spacing w:val="-19"/>
          <w:sz w:val="24"/>
        </w:rPr>
        <w:t> </w:t>
      </w:r>
      <w:r>
        <w:rPr>
          <w:sz w:val="24"/>
        </w:rPr>
        <w:t>providers;</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Not reduce or impede access to Medically Necessary services;</w:t>
      </w:r>
      <w:r>
        <w:rPr>
          <w:spacing w:val="-13"/>
          <w:sz w:val="24"/>
        </w:rPr>
        <w:t> </w:t>
      </w:r>
      <w:r>
        <w:rPr>
          <w:sz w:val="24"/>
        </w:rPr>
        <w:t>and</w:t>
      </w:r>
    </w:p>
    <w:p>
      <w:pPr>
        <w:pStyle w:val="ListParagraph"/>
        <w:numPr>
          <w:ilvl w:val="1"/>
          <w:numId w:val="24"/>
        </w:numPr>
        <w:tabs>
          <w:tab w:pos="1193" w:val="left" w:leader="none"/>
        </w:tabs>
        <w:spacing w:line="240" w:lineRule="auto" w:before="120" w:after="0"/>
        <w:ind w:left="1192" w:right="793" w:hanging="360"/>
        <w:jc w:val="left"/>
        <w:rPr>
          <w:sz w:val="24"/>
        </w:rPr>
      </w:pPr>
      <w:r>
        <w:rPr>
          <w:sz w:val="24"/>
        </w:rPr>
        <w:t>Ensure that Attributed Members may obtain emergency services from any provider, regardless of its affiliation with the Contractor, including but not limited to receiving services from ESP or MCI</w:t>
      </w:r>
      <w:r>
        <w:rPr>
          <w:spacing w:val="-7"/>
          <w:sz w:val="24"/>
        </w:rPr>
        <w:t> </w:t>
      </w:r>
      <w:r>
        <w:rPr>
          <w:sz w:val="24"/>
        </w:rPr>
        <w:t>providers.</w:t>
      </w:r>
    </w:p>
    <w:p>
      <w:pPr>
        <w:pStyle w:val="ListParagraph"/>
        <w:numPr>
          <w:ilvl w:val="0"/>
          <w:numId w:val="24"/>
        </w:numPr>
        <w:tabs>
          <w:tab w:pos="833" w:val="left" w:leader="none"/>
        </w:tabs>
        <w:spacing w:line="240" w:lineRule="auto" w:before="120" w:after="0"/>
        <w:ind w:left="832" w:right="0" w:hanging="360"/>
        <w:jc w:val="left"/>
        <w:rPr>
          <w:sz w:val="24"/>
        </w:rPr>
      </w:pPr>
      <w:bookmarkStart w:name="_bookmark31" w:id="55"/>
      <w:bookmarkEnd w:id="55"/>
      <w:r>
        <w:rPr/>
      </w:r>
      <w:bookmarkStart w:name="_bookmark31" w:id="56"/>
      <w:bookmarkEnd w:id="56"/>
      <w:r>
        <w:rPr>
          <w:sz w:val="24"/>
        </w:rPr>
        <w:t>W</w:t>
      </w:r>
      <w:r>
        <w:rPr>
          <w:sz w:val="24"/>
        </w:rPr>
        <w:t>ritten</w:t>
      </w:r>
      <w:r>
        <w:rPr>
          <w:spacing w:val="-3"/>
          <w:sz w:val="24"/>
        </w:rPr>
        <w:t> </w:t>
      </w:r>
      <w:r>
        <w:rPr>
          <w:sz w:val="24"/>
        </w:rPr>
        <w:t>Materials</w:t>
      </w:r>
    </w:p>
    <w:p>
      <w:pPr>
        <w:pStyle w:val="BodyText"/>
        <w:spacing w:before="9"/>
        <w:rPr>
          <w:sz w:val="20"/>
        </w:rPr>
      </w:pPr>
    </w:p>
    <w:p>
      <w:pPr>
        <w:pStyle w:val="BodyText"/>
        <w:ind w:left="832" w:right="90"/>
      </w:pPr>
      <w:r>
        <w:rPr/>
        <w:t>Unless otherwise provided in this Contract, the Contractor shall ensure that all written materials provided by the Contractor to Attributed Members are:</w:t>
      </w:r>
    </w:p>
    <w:p>
      <w:pPr>
        <w:pStyle w:val="BodyText"/>
        <w:spacing w:before="9"/>
        <w:rPr>
          <w:sz w:val="20"/>
        </w:rPr>
      </w:pPr>
    </w:p>
    <w:p>
      <w:pPr>
        <w:pStyle w:val="ListParagraph"/>
        <w:numPr>
          <w:ilvl w:val="1"/>
          <w:numId w:val="24"/>
        </w:numPr>
        <w:tabs>
          <w:tab w:pos="1193" w:val="left" w:leader="none"/>
        </w:tabs>
        <w:spacing w:line="240" w:lineRule="auto" w:before="0" w:after="0"/>
        <w:ind w:left="1192" w:right="0" w:hanging="360"/>
        <w:jc w:val="left"/>
        <w:rPr>
          <w:sz w:val="24"/>
        </w:rPr>
      </w:pPr>
      <w:r>
        <w:rPr>
          <w:sz w:val="24"/>
        </w:rPr>
        <w:t>Culturally appropriate, reflecting the diversity of the Contractor’s</w:t>
      </w:r>
      <w:r>
        <w:rPr>
          <w:spacing w:val="-17"/>
          <w:sz w:val="24"/>
        </w:rPr>
        <w:t> </w:t>
      </w:r>
      <w:r>
        <w:rPr>
          <w:sz w:val="24"/>
        </w:rPr>
        <w:t>membership;</w:t>
      </w:r>
    </w:p>
    <w:p>
      <w:pPr>
        <w:pStyle w:val="ListParagraph"/>
        <w:numPr>
          <w:ilvl w:val="1"/>
          <w:numId w:val="24"/>
        </w:numPr>
        <w:tabs>
          <w:tab w:pos="1193" w:val="left" w:leader="none"/>
        </w:tabs>
        <w:spacing w:line="240" w:lineRule="auto" w:before="119" w:after="0"/>
        <w:ind w:left="1192" w:right="191" w:hanging="360"/>
        <w:jc w:val="left"/>
        <w:rPr>
          <w:sz w:val="24"/>
        </w:rPr>
      </w:pPr>
      <w:r>
        <w:rPr>
          <w:sz w:val="24"/>
        </w:rPr>
        <w:t>Produced in a manner, format, and language that may be easily understood by persons</w:t>
      </w:r>
      <w:r>
        <w:rPr>
          <w:spacing w:val="-13"/>
          <w:sz w:val="24"/>
        </w:rPr>
        <w:t> </w:t>
      </w:r>
      <w:r>
        <w:rPr>
          <w:sz w:val="24"/>
        </w:rPr>
        <w:t>with limited English</w:t>
      </w:r>
      <w:r>
        <w:rPr>
          <w:spacing w:val="-10"/>
          <w:sz w:val="24"/>
        </w:rPr>
        <w:t> </w:t>
      </w:r>
      <w:r>
        <w:rPr>
          <w:sz w:val="24"/>
        </w:rPr>
        <w:t>proficiency;</w:t>
      </w:r>
    </w:p>
    <w:p>
      <w:pPr>
        <w:spacing w:after="0" w:line="240" w:lineRule="auto"/>
        <w:jc w:val="left"/>
        <w:rPr>
          <w:sz w:val="24"/>
        </w:rPr>
        <w:sectPr>
          <w:footerReference w:type="default" r:id="rId13"/>
          <w:pgSz w:w="12240" w:h="15840"/>
          <w:pgMar w:footer="688" w:header="0" w:top="1080" w:bottom="880" w:left="1040" w:right="1060"/>
          <w:pgNumType w:start="48"/>
        </w:sectPr>
      </w:pPr>
    </w:p>
    <w:p>
      <w:pPr>
        <w:pStyle w:val="ListParagraph"/>
        <w:numPr>
          <w:ilvl w:val="1"/>
          <w:numId w:val="24"/>
        </w:numPr>
        <w:tabs>
          <w:tab w:pos="1193" w:val="left" w:leader="none"/>
        </w:tabs>
        <w:spacing w:line="240" w:lineRule="auto" w:before="64" w:after="0"/>
        <w:ind w:left="1192" w:right="0" w:hanging="360"/>
        <w:jc w:val="left"/>
        <w:rPr>
          <w:sz w:val="24"/>
        </w:rPr>
      </w:pPr>
      <w:r>
        <w:rPr>
          <w:sz w:val="24"/>
        </w:rPr>
        <w:t>Translated into Prevalent Languages of the Contractor’s</w:t>
      </w:r>
      <w:r>
        <w:rPr>
          <w:spacing w:val="-12"/>
          <w:sz w:val="24"/>
        </w:rPr>
        <w:t> </w:t>
      </w:r>
      <w:r>
        <w:rPr>
          <w:sz w:val="24"/>
        </w:rPr>
        <w:t>membership;</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Made available in Alternative Formats upon request, including video and audio;</w:t>
      </w:r>
      <w:r>
        <w:rPr>
          <w:spacing w:val="-15"/>
          <w:sz w:val="24"/>
        </w:rPr>
        <w:t> </w:t>
      </w:r>
      <w:r>
        <w:rPr>
          <w:sz w:val="24"/>
        </w:rPr>
        <w:t>and</w:t>
      </w:r>
    </w:p>
    <w:p>
      <w:pPr>
        <w:pStyle w:val="ListParagraph"/>
        <w:numPr>
          <w:ilvl w:val="1"/>
          <w:numId w:val="24"/>
        </w:numPr>
        <w:tabs>
          <w:tab w:pos="1193" w:val="left" w:leader="none"/>
        </w:tabs>
        <w:spacing w:line="240" w:lineRule="auto" w:before="119" w:after="0"/>
        <w:ind w:left="1192" w:right="519" w:hanging="360"/>
        <w:jc w:val="left"/>
        <w:rPr>
          <w:sz w:val="24"/>
        </w:rPr>
      </w:pPr>
      <w:r>
        <w:rPr>
          <w:sz w:val="24"/>
        </w:rPr>
        <w:t>Mailed with a language card that indicates that the enclosed materials are important</w:t>
      </w:r>
      <w:r>
        <w:rPr>
          <w:spacing w:val="-14"/>
          <w:sz w:val="24"/>
        </w:rPr>
        <w:t> </w:t>
      </w:r>
      <w:r>
        <w:rPr>
          <w:sz w:val="24"/>
        </w:rPr>
        <w:t>and should be translated immediately, and that provides information on how the Attributed Member may obtain help with getting the materials</w:t>
      </w:r>
      <w:r>
        <w:rPr>
          <w:spacing w:val="-12"/>
          <w:sz w:val="24"/>
        </w:rPr>
        <w:t> </w:t>
      </w:r>
      <w:r>
        <w:rPr>
          <w:sz w:val="24"/>
        </w:rPr>
        <w:t>translated.</w:t>
      </w:r>
    </w:p>
    <w:p>
      <w:pPr>
        <w:pStyle w:val="ListParagraph"/>
        <w:numPr>
          <w:ilvl w:val="0"/>
          <w:numId w:val="24"/>
        </w:numPr>
        <w:tabs>
          <w:tab w:pos="833" w:val="left" w:leader="none"/>
        </w:tabs>
        <w:spacing w:line="240" w:lineRule="auto" w:before="119" w:after="0"/>
        <w:ind w:left="832" w:right="0" w:hanging="360"/>
        <w:jc w:val="left"/>
        <w:rPr>
          <w:sz w:val="24"/>
        </w:rPr>
      </w:pPr>
      <w:bookmarkStart w:name="_bookmark32" w:id="57"/>
      <w:bookmarkEnd w:id="57"/>
      <w:r>
        <w:rPr/>
      </w:r>
      <w:bookmarkStart w:name="_bookmark32" w:id="58"/>
      <w:bookmarkEnd w:id="58"/>
      <w:r>
        <w:rPr>
          <w:sz w:val="24"/>
        </w:rPr>
        <w:t>O</w:t>
      </w:r>
      <w:r>
        <w:rPr>
          <w:sz w:val="24"/>
        </w:rPr>
        <w:t>rientation</w:t>
      </w:r>
      <w:r>
        <w:rPr>
          <w:spacing w:val="-7"/>
          <w:sz w:val="24"/>
        </w:rPr>
        <w:t> </w:t>
      </w:r>
      <w:r>
        <w:rPr>
          <w:sz w:val="24"/>
        </w:rPr>
        <w:t>Packet</w:t>
      </w:r>
    </w:p>
    <w:p>
      <w:pPr>
        <w:pStyle w:val="BodyText"/>
        <w:spacing w:before="9"/>
        <w:rPr>
          <w:sz w:val="20"/>
        </w:rPr>
      </w:pPr>
    </w:p>
    <w:p>
      <w:pPr>
        <w:pStyle w:val="BodyText"/>
        <w:ind w:left="832" w:right="36"/>
      </w:pPr>
      <w:r>
        <w:rPr/>
        <w:t>As further specified by EOHHS, coordinate with the Contracting MCO to provide each Attributed Member with an Orientation Packet. The Contractor or Contracting MCO shall submit such Orientation Packet to EOHHS for prior approval, and such Orientation Packet shall contain, at a minimum, information on:</w:t>
      </w:r>
    </w:p>
    <w:p>
      <w:pPr>
        <w:pStyle w:val="BodyText"/>
        <w:spacing w:before="9"/>
        <w:rPr>
          <w:sz w:val="20"/>
        </w:rPr>
      </w:pPr>
    </w:p>
    <w:p>
      <w:pPr>
        <w:pStyle w:val="ListParagraph"/>
        <w:numPr>
          <w:ilvl w:val="1"/>
          <w:numId w:val="24"/>
        </w:numPr>
        <w:tabs>
          <w:tab w:pos="1193" w:val="left" w:leader="none"/>
        </w:tabs>
        <w:spacing w:line="240" w:lineRule="auto" w:before="0" w:after="0"/>
        <w:ind w:left="1192" w:right="0" w:hanging="360"/>
        <w:jc w:val="left"/>
        <w:rPr>
          <w:sz w:val="24"/>
        </w:rPr>
      </w:pPr>
      <w:r>
        <w:rPr>
          <w:sz w:val="24"/>
        </w:rPr>
        <w:t>Attributed Members’ rights, as described in </w:t>
      </w:r>
      <w:r>
        <w:rPr>
          <w:b/>
          <w:sz w:val="24"/>
        </w:rPr>
        <w:t>Section</w:t>
      </w:r>
      <w:r>
        <w:rPr>
          <w:b/>
          <w:spacing w:val="-17"/>
          <w:sz w:val="24"/>
        </w:rPr>
        <w:t> </w:t>
      </w:r>
      <w:r>
        <w:rPr>
          <w:b/>
          <w:sz w:val="24"/>
        </w:rPr>
        <w:t>2.6.H</w:t>
      </w:r>
      <w:r>
        <w:rPr>
          <w:sz w:val="24"/>
        </w:rPr>
        <w:t>;</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Grievance procedures, as described in </w:t>
      </w:r>
      <w:r>
        <w:rPr>
          <w:b/>
          <w:sz w:val="24"/>
        </w:rPr>
        <w:t>Section</w:t>
      </w:r>
      <w:r>
        <w:rPr>
          <w:b/>
          <w:spacing w:val="-7"/>
          <w:sz w:val="24"/>
        </w:rPr>
        <w:t> </w:t>
      </w:r>
      <w:r>
        <w:rPr>
          <w:b/>
          <w:sz w:val="24"/>
        </w:rPr>
        <w:t>2.6.A</w:t>
      </w:r>
      <w:r>
        <w:rPr>
          <w:sz w:val="24"/>
        </w:rPr>
        <w:t>;</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The Contractor’s responsibilities, as set forth in this</w:t>
      </w:r>
      <w:r>
        <w:rPr>
          <w:spacing w:val="-23"/>
          <w:sz w:val="24"/>
        </w:rPr>
        <w:t> </w:t>
      </w:r>
      <w:r>
        <w:rPr>
          <w:sz w:val="24"/>
        </w:rPr>
        <w:t>Contract;</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The Contractor’s BH CPs and LTSS</w:t>
      </w:r>
      <w:r>
        <w:rPr>
          <w:spacing w:val="-10"/>
          <w:sz w:val="24"/>
        </w:rPr>
        <w:t> </w:t>
      </w:r>
      <w:r>
        <w:rPr>
          <w:sz w:val="24"/>
        </w:rPr>
        <w:t>CPs;</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EOHHS’ Ombudsman, including the contact information for the Ombudsman;</w:t>
      </w:r>
      <w:r>
        <w:rPr>
          <w:spacing w:val="-18"/>
          <w:sz w:val="24"/>
        </w:rPr>
        <w:t> </w:t>
      </w:r>
      <w:r>
        <w:rPr>
          <w:sz w:val="24"/>
        </w:rPr>
        <w:t>and</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Any other information as specified by</w:t>
      </w:r>
      <w:r>
        <w:rPr>
          <w:spacing w:val="-9"/>
          <w:sz w:val="24"/>
        </w:rPr>
        <w:t> </w:t>
      </w:r>
      <w:r>
        <w:rPr>
          <w:sz w:val="24"/>
        </w:rPr>
        <w:t>EOHHS.</w:t>
      </w:r>
    </w:p>
    <w:p>
      <w:pPr>
        <w:pStyle w:val="ListParagraph"/>
        <w:numPr>
          <w:ilvl w:val="0"/>
          <w:numId w:val="24"/>
        </w:numPr>
        <w:tabs>
          <w:tab w:pos="833" w:val="left" w:leader="none"/>
        </w:tabs>
        <w:spacing w:line="240" w:lineRule="auto" w:before="120" w:after="0"/>
        <w:ind w:left="832" w:right="0" w:hanging="360"/>
        <w:jc w:val="left"/>
        <w:rPr>
          <w:sz w:val="24"/>
        </w:rPr>
      </w:pPr>
      <w:bookmarkStart w:name="_bookmark33" w:id="59"/>
      <w:bookmarkEnd w:id="59"/>
      <w:r>
        <w:rPr/>
      </w:r>
      <w:bookmarkStart w:name="_bookmark33" w:id="60"/>
      <w:bookmarkEnd w:id="60"/>
      <w:r>
        <w:rPr>
          <w:sz w:val="24"/>
        </w:rPr>
        <w:t>O</w:t>
      </w:r>
      <w:r>
        <w:rPr>
          <w:sz w:val="24"/>
        </w:rPr>
        <w:t>ral Interpretation</w:t>
      </w:r>
      <w:r>
        <w:rPr>
          <w:spacing w:val="-9"/>
          <w:sz w:val="24"/>
        </w:rPr>
        <w:t> </w:t>
      </w:r>
      <w:r>
        <w:rPr>
          <w:sz w:val="24"/>
        </w:rPr>
        <w:t>Services</w:t>
      </w:r>
    </w:p>
    <w:p>
      <w:pPr>
        <w:pStyle w:val="BodyText"/>
        <w:spacing w:before="10"/>
        <w:rPr>
          <w:sz w:val="20"/>
        </w:rPr>
      </w:pPr>
    </w:p>
    <w:p>
      <w:pPr>
        <w:pStyle w:val="BodyText"/>
        <w:ind w:left="832" w:right="297"/>
      </w:pPr>
      <w:r>
        <w:rPr/>
        <w:t>The Contractor shall make oral interpretation services for all non-English languages available free of charge to Members and notify Members of this service and how to access it.</w:t>
      </w:r>
    </w:p>
    <w:p>
      <w:pPr>
        <w:pStyle w:val="BodyText"/>
        <w:spacing w:before="9"/>
        <w:rPr>
          <w:sz w:val="20"/>
        </w:rPr>
      </w:pPr>
    </w:p>
    <w:p>
      <w:pPr>
        <w:pStyle w:val="ListParagraph"/>
        <w:numPr>
          <w:ilvl w:val="0"/>
          <w:numId w:val="24"/>
        </w:numPr>
        <w:tabs>
          <w:tab w:pos="833" w:val="left" w:leader="none"/>
        </w:tabs>
        <w:spacing w:line="240" w:lineRule="auto" w:before="1" w:after="0"/>
        <w:ind w:left="832" w:right="0" w:hanging="360"/>
        <w:jc w:val="left"/>
        <w:rPr>
          <w:sz w:val="24"/>
        </w:rPr>
      </w:pPr>
      <w:bookmarkStart w:name="_bookmark34" w:id="61"/>
      <w:bookmarkEnd w:id="61"/>
      <w:r>
        <w:rPr/>
      </w:r>
      <w:bookmarkStart w:name="_bookmark34" w:id="62"/>
      <w:bookmarkEnd w:id="62"/>
      <w:r>
        <w:rPr>
          <w:sz w:val="24"/>
        </w:rPr>
        <w:t>W</w:t>
      </w:r>
      <w:r>
        <w:rPr>
          <w:sz w:val="24"/>
        </w:rPr>
        <w:t>ebsite</w:t>
      </w:r>
      <w:r>
        <w:rPr>
          <w:spacing w:val="-7"/>
          <w:sz w:val="24"/>
        </w:rPr>
        <w:t> </w:t>
      </w:r>
      <w:r>
        <w:rPr>
          <w:sz w:val="24"/>
        </w:rPr>
        <w:t>Information</w:t>
      </w:r>
    </w:p>
    <w:p>
      <w:pPr>
        <w:pStyle w:val="BodyText"/>
        <w:spacing w:before="10"/>
        <w:rPr>
          <w:sz w:val="20"/>
        </w:rPr>
      </w:pPr>
    </w:p>
    <w:p>
      <w:pPr>
        <w:pStyle w:val="BodyText"/>
        <w:ind w:left="832" w:right="856"/>
      </w:pPr>
      <w:r>
        <w:rPr/>
        <w:t>The Contractor shall post on its website in a prominent place, in multiple languages and formats:</w:t>
      </w:r>
    </w:p>
    <w:p>
      <w:pPr>
        <w:pStyle w:val="BodyText"/>
        <w:spacing w:before="9"/>
        <w:rPr>
          <w:sz w:val="20"/>
        </w:rPr>
      </w:pPr>
    </w:p>
    <w:p>
      <w:pPr>
        <w:pStyle w:val="ListParagraph"/>
        <w:numPr>
          <w:ilvl w:val="1"/>
          <w:numId w:val="24"/>
        </w:numPr>
        <w:tabs>
          <w:tab w:pos="1193" w:val="left" w:leader="none"/>
        </w:tabs>
        <w:spacing w:line="240" w:lineRule="auto" w:before="0" w:after="0"/>
        <w:ind w:left="1192" w:right="0" w:hanging="360"/>
        <w:jc w:val="left"/>
        <w:rPr>
          <w:sz w:val="24"/>
        </w:rPr>
      </w:pPr>
      <w:r>
        <w:rPr>
          <w:sz w:val="24"/>
        </w:rPr>
        <w:t>The Orientation</w:t>
      </w:r>
      <w:r>
        <w:rPr>
          <w:spacing w:val="-7"/>
          <w:sz w:val="24"/>
        </w:rPr>
        <w:t> </w:t>
      </w:r>
      <w:r>
        <w:rPr>
          <w:sz w:val="24"/>
        </w:rPr>
        <w:t>Packet;</w:t>
      </w:r>
    </w:p>
    <w:p>
      <w:pPr>
        <w:pStyle w:val="ListParagraph"/>
        <w:numPr>
          <w:ilvl w:val="1"/>
          <w:numId w:val="24"/>
        </w:numPr>
        <w:tabs>
          <w:tab w:pos="1193" w:val="left" w:leader="none"/>
        </w:tabs>
        <w:spacing w:line="240" w:lineRule="auto" w:before="119" w:after="0"/>
        <w:ind w:left="1192" w:right="0" w:hanging="360"/>
        <w:jc w:val="left"/>
        <w:rPr>
          <w:sz w:val="24"/>
        </w:rPr>
      </w:pPr>
      <w:r>
        <w:rPr>
          <w:sz w:val="24"/>
        </w:rPr>
        <w:t>Contact information for EOHHS’</w:t>
      </w:r>
      <w:r>
        <w:rPr>
          <w:spacing w:val="-9"/>
          <w:sz w:val="24"/>
        </w:rPr>
        <w:t> </w:t>
      </w:r>
      <w:r>
        <w:rPr>
          <w:sz w:val="24"/>
        </w:rPr>
        <w:t>Ombudsman;</w:t>
      </w:r>
    </w:p>
    <w:p>
      <w:pPr>
        <w:pStyle w:val="ListParagraph"/>
        <w:numPr>
          <w:ilvl w:val="1"/>
          <w:numId w:val="24"/>
        </w:numPr>
        <w:tabs>
          <w:tab w:pos="1193" w:val="left" w:leader="none"/>
        </w:tabs>
        <w:spacing w:line="240" w:lineRule="auto" w:before="119" w:after="0"/>
        <w:ind w:left="1192" w:right="129" w:hanging="360"/>
        <w:jc w:val="left"/>
        <w:rPr>
          <w:sz w:val="24"/>
        </w:rPr>
      </w:pPr>
      <w:r>
        <w:rPr>
          <w:sz w:val="24"/>
        </w:rPr>
        <w:t>A method for submitting inquiries, providing feedback, and initiating Grievances,</w:t>
      </w:r>
      <w:r>
        <w:rPr>
          <w:spacing w:val="-13"/>
          <w:sz w:val="24"/>
        </w:rPr>
        <w:t> </w:t>
      </w:r>
      <w:r>
        <w:rPr>
          <w:sz w:val="24"/>
        </w:rPr>
        <w:t>including for Attributed Members who do not have access to</w:t>
      </w:r>
      <w:r>
        <w:rPr>
          <w:spacing w:val="-7"/>
          <w:sz w:val="24"/>
        </w:rPr>
        <w:t> </w:t>
      </w:r>
      <w:r>
        <w:rPr>
          <w:sz w:val="24"/>
        </w:rPr>
        <w:t>email;</w:t>
      </w:r>
    </w:p>
    <w:p>
      <w:pPr>
        <w:pStyle w:val="ListParagraph"/>
        <w:numPr>
          <w:ilvl w:val="1"/>
          <w:numId w:val="24"/>
        </w:numPr>
        <w:tabs>
          <w:tab w:pos="1193" w:val="left" w:leader="none"/>
        </w:tabs>
        <w:spacing w:line="240" w:lineRule="auto" w:before="119" w:after="0"/>
        <w:ind w:left="1192" w:right="1225" w:hanging="360"/>
        <w:jc w:val="left"/>
        <w:rPr>
          <w:sz w:val="24"/>
        </w:rPr>
      </w:pPr>
      <w:r>
        <w:rPr>
          <w:sz w:val="24"/>
        </w:rPr>
        <w:t>The identity, contact information, addresses, operating hours, qualifications,</w:t>
      </w:r>
      <w:r>
        <w:rPr>
          <w:spacing w:val="-16"/>
          <w:sz w:val="24"/>
        </w:rPr>
        <w:t> </w:t>
      </w:r>
      <w:r>
        <w:rPr>
          <w:sz w:val="24"/>
        </w:rPr>
        <w:t>and availability of the Contractor’s Affiliated</w:t>
      </w:r>
      <w:r>
        <w:rPr>
          <w:spacing w:val="-12"/>
          <w:sz w:val="24"/>
        </w:rPr>
        <w:t> </w:t>
      </w:r>
      <w:r>
        <w:rPr>
          <w:sz w:val="24"/>
        </w:rPr>
        <w:t>Providers;</w:t>
      </w:r>
    </w:p>
    <w:p>
      <w:pPr>
        <w:pStyle w:val="ListParagraph"/>
        <w:numPr>
          <w:ilvl w:val="1"/>
          <w:numId w:val="24"/>
        </w:numPr>
        <w:tabs>
          <w:tab w:pos="1193" w:val="left" w:leader="none"/>
        </w:tabs>
        <w:spacing w:line="240" w:lineRule="auto" w:before="119" w:after="0"/>
        <w:ind w:left="1192" w:right="113" w:hanging="360"/>
        <w:jc w:val="left"/>
        <w:rPr>
          <w:sz w:val="24"/>
        </w:rPr>
      </w:pPr>
      <w:r>
        <w:rPr>
          <w:sz w:val="24"/>
        </w:rPr>
        <w:t>How Attributed Members may access oral interpretation services free-of-charge in any non- English language spoken by Attributed</w:t>
      </w:r>
      <w:r>
        <w:rPr>
          <w:spacing w:val="-7"/>
          <w:sz w:val="24"/>
        </w:rPr>
        <w:t> </w:t>
      </w:r>
      <w:r>
        <w:rPr>
          <w:sz w:val="24"/>
        </w:rPr>
        <w:t>Members;</w:t>
      </w:r>
    </w:p>
    <w:p>
      <w:pPr>
        <w:pStyle w:val="ListParagraph"/>
        <w:numPr>
          <w:ilvl w:val="1"/>
          <w:numId w:val="24"/>
        </w:numPr>
        <w:tabs>
          <w:tab w:pos="1193" w:val="left" w:leader="none"/>
        </w:tabs>
        <w:spacing w:line="240" w:lineRule="auto" w:before="119" w:after="0"/>
        <w:ind w:left="1192" w:right="925" w:hanging="360"/>
        <w:jc w:val="left"/>
        <w:rPr>
          <w:sz w:val="24"/>
        </w:rPr>
      </w:pPr>
      <w:r>
        <w:rPr>
          <w:sz w:val="24"/>
        </w:rPr>
        <w:t>How Attributed Members may access written materials in Prevalent Languages</w:t>
      </w:r>
      <w:r>
        <w:rPr>
          <w:spacing w:val="-15"/>
          <w:sz w:val="24"/>
        </w:rPr>
        <w:t> </w:t>
      </w:r>
      <w:r>
        <w:rPr>
          <w:sz w:val="24"/>
        </w:rPr>
        <w:t>and Alternative Formats;</w:t>
      </w:r>
      <w:r>
        <w:rPr>
          <w:spacing w:val="-6"/>
          <w:sz w:val="24"/>
        </w:rPr>
        <w:t> </w:t>
      </w:r>
      <w:r>
        <w:rPr>
          <w:sz w:val="24"/>
        </w:rPr>
        <w:t>and</w:t>
      </w:r>
    </w:p>
    <w:p>
      <w:pPr>
        <w:pStyle w:val="ListParagraph"/>
        <w:numPr>
          <w:ilvl w:val="1"/>
          <w:numId w:val="24"/>
        </w:numPr>
        <w:tabs>
          <w:tab w:pos="1193" w:val="left" w:leader="none"/>
        </w:tabs>
        <w:spacing w:line="240" w:lineRule="auto" w:before="119" w:after="0"/>
        <w:ind w:left="1192" w:right="0" w:hanging="360"/>
        <w:jc w:val="left"/>
        <w:rPr>
          <w:sz w:val="24"/>
        </w:rPr>
      </w:pPr>
      <w:r>
        <w:rPr>
          <w:sz w:val="24"/>
        </w:rPr>
        <w:t>Additional information as specified by</w:t>
      </w:r>
      <w:r>
        <w:rPr>
          <w:spacing w:val="-8"/>
          <w:sz w:val="24"/>
        </w:rPr>
        <w:t> </w:t>
      </w:r>
      <w:r>
        <w:rPr>
          <w:sz w:val="24"/>
        </w:rPr>
        <w:t>EOHHS.</w:t>
      </w:r>
    </w:p>
    <w:p>
      <w:pPr>
        <w:pStyle w:val="ListParagraph"/>
        <w:numPr>
          <w:ilvl w:val="0"/>
          <w:numId w:val="24"/>
        </w:numPr>
        <w:tabs>
          <w:tab w:pos="833" w:val="left" w:leader="none"/>
        </w:tabs>
        <w:spacing w:line="240" w:lineRule="auto" w:before="119" w:after="0"/>
        <w:ind w:left="832" w:right="0" w:hanging="360"/>
        <w:jc w:val="left"/>
        <w:rPr>
          <w:sz w:val="24"/>
        </w:rPr>
      </w:pPr>
      <w:bookmarkStart w:name="_bookmark35" w:id="63"/>
      <w:bookmarkEnd w:id="63"/>
      <w:r>
        <w:rPr/>
      </w:r>
      <w:bookmarkStart w:name="_bookmark35" w:id="64"/>
      <w:bookmarkEnd w:id="64"/>
      <w:r>
        <w:rPr>
          <w:sz w:val="24"/>
        </w:rPr>
        <w:t>Dise</w:t>
      </w:r>
      <w:r>
        <w:rPr>
          <w:sz w:val="24"/>
        </w:rPr>
        <w:t>nrollment</w:t>
      </w:r>
    </w:p>
    <w:p>
      <w:pPr>
        <w:pStyle w:val="BodyText"/>
        <w:spacing w:before="9"/>
        <w:rPr>
          <w:sz w:val="20"/>
        </w:rPr>
      </w:pPr>
    </w:p>
    <w:p>
      <w:pPr>
        <w:pStyle w:val="BodyText"/>
        <w:ind w:left="832" w:right="91"/>
      </w:pPr>
      <w:r>
        <w:rPr/>
        <w:t>The Contractor shall not request that EOHHS disenroll an Attributed Member from a Contracting MCO for any reason, not influence in any way a Participating PCP or a</w:t>
      </w:r>
    </w:p>
    <w:p>
      <w:pPr>
        <w:spacing w:after="0"/>
        <w:sectPr>
          <w:pgSz w:w="12240" w:h="15840"/>
          <w:pgMar w:header="0" w:footer="688" w:top="1080" w:bottom="880" w:left="1040" w:right="1060"/>
        </w:sectPr>
      </w:pPr>
    </w:p>
    <w:p>
      <w:pPr>
        <w:pStyle w:val="BodyText"/>
        <w:spacing w:before="64"/>
        <w:ind w:left="832" w:right="275"/>
      </w:pPr>
      <w:r>
        <w:rPr/>
        <w:t>Contracting MCO such that the Participating PCP or Contracting MCO requests that EOHHS disenroll an Attributed Member from a Contracting MCO, and not request that EOHHS disenroll an Attributed Member from a Contracting MCO on behalf of the Contracting MCO.</w:t>
      </w:r>
    </w:p>
    <w:p>
      <w:pPr>
        <w:pStyle w:val="BodyText"/>
        <w:spacing w:before="10"/>
        <w:rPr>
          <w:sz w:val="20"/>
        </w:rPr>
      </w:pPr>
    </w:p>
    <w:p>
      <w:pPr>
        <w:pStyle w:val="ListParagraph"/>
        <w:numPr>
          <w:ilvl w:val="0"/>
          <w:numId w:val="24"/>
        </w:numPr>
        <w:tabs>
          <w:tab w:pos="833" w:val="left" w:leader="none"/>
        </w:tabs>
        <w:spacing w:line="240" w:lineRule="auto" w:before="0" w:after="0"/>
        <w:ind w:left="832" w:right="0" w:hanging="360"/>
        <w:jc w:val="left"/>
        <w:rPr>
          <w:sz w:val="24"/>
        </w:rPr>
      </w:pPr>
      <w:bookmarkStart w:name="_bookmark36" w:id="65"/>
      <w:bookmarkEnd w:id="65"/>
      <w:r>
        <w:rPr/>
      </w:r>
      <w:bookmarkStart w:name="_bookmark36" w:id="66"/>
      <w:bookmarkEnd w:id="66"/>
      <w:r>
        <w:rPr>
          <w:sz w:val="24"/>
        </w:rPr>
        <w:t>W</w:t>
      </w:r>
      <w:r>
        <w:rPr>
          <w:sz w:val="24"/>
        </w:rPr>
        <w:t>ritten Policies Regarding Attributed Members’</w:t>
      </w:r>
      <w:r>
        <w:rPr>
          <w:spacing w:val="-22"/>
          <w:sz w:val="24"/>
        </w:rPr>
        <w:t> </w:t>
      </w:r>
      <w:r>
        <w:rPr>
          <w:sz w:val="24"/>
        </w:rPr>
        <w:t>Rights</w:t>
      </w:r>
    </w:p>
    <w:p>
      <w:pPr>
        <w:pStyle w:val="BodyText"/>
        <w:spacing w:before="9"/>
        <w:rPr>
          <w:sz w:val="20"/>
        </w:rPr>
      </w:pPr>
    </w:p>
    <w:p>
      <w:pPr>
        <w:pStyle w:val="BodyText"/>
        <w:spacing w:before="1"/>
        <w:ind w:left="832" w:right="242"/>
      </w:pPr>
      <w:r>
        <w:rPr/>
        <w:t>The Contractor shall coordinate with the Contracting MCO to provide Attributed Members with, and have written policies ensuring Attributed Members are guaranteed, the following rights, and ensure that the Contractor’s employees and Material Subcontractors observe and respect these rights:</w:t>
      </w:r>
    </w:p>
    <w:p>
      <w:pPr>
        <w:pStyle w:val="BodyText"/>
        <w:spacing w:before="10"/>
        <w:rPr>
          <w:sz w:val="20"/>
        </w:rPr>
      </w:pPr>
    </w:p>
    <w:p>
      <w:pPr>
        <w:pStyle w:val="ListParagraph"/>
        <w:numPr>
          <w:ilvl w:val="1"/>
          <w:numId w:val="24"/>
        </w:numPr>
        <w:tabs>
          <w:tab w:pos="1193" w:val="left" w:leader="none"/>
        </w:tabs>
        <w:spacing w:line="240" w:lineRule="auto" w:before="0" w:after="0"/>
        <w:ind w:left="1192" w:right="0" w:hanging="360"/>
        <w:jc w:val="left"/>
        <w:rPr>
          <w:sz w:val="24"/>
        </w:rPr>
      </w:pPr>
      <w:r>
        <w:rPr>
          <w:sz w:val="24"/>
        </w:rPr>
        <w:t>The right to receive written information in accordance with </w:t>
      </w:r>
      <w:r>
        <w:rPr>
          <w:b/>
          <w:sz w:val="24"/>
        </w:rPr>
        <w:t>Section</w:t>
      </w:r>
      <w:r>
        <w:rPr>
          <w:b/>
          <w:spacing w:val="-8"/>
          <w:sz w:val="24"/>
        </w:rPr>
        <w:t> </w:t>
      </w:r>
      <w:r>
        <w:rPr>
          <w:b/>
          <w:sz w:val="24"/>
        </w:rPr>
        <w:t>2.6.C</w:t>
      </w:r>
      <w:r>
        <w:rPr>
          <w:sz w:val="24"/>
        </w:rPr>
        <w:t>;</w:t>
      </w:r>
    </w:p>
    <w:p>
      <w:pPr>
        <w:pStyle w:val="ListParagraph"/>
        <w:numPr>
          <w:ilvl w:val="1"/>
          <w:numId w:val="24"/>
        </w:numPr>
        <w:tabs>
          <w:tab w:pos="1193" w:val="left" w:leader="none"/>
        </w:tabs>
        <w:spacing w:line="240" w:lineRule="auto" w:before="120" w:after="0"/>
        <w:ind w:left="1192" w:right="445" w:hanging="360"/>
        <w:jc w:val="left"/>
        <w:rPr>
          <w:sz w:val="24"/>
        </w:rPr>
      </w:pPr>
      <w:r>
        <w:rPr>
          <w:sz w:val="24"/>
        </w:rPr>
        <w:t>The right to be treated with respect and with due consideration for his or her dignity</w:t>
      </w:r>
      <w:r>
        <w:rPr>
          <w:spacing w:val="-16"/>
          <w:sz w:val="24"/>
        </w:rPr>
        <w:t> </w:t>
      </w:r>
      <w:r>
        <w:rPr>
          <w:sz w:val="24"/>
        </w:rPr>
        <w:t>and privacy;</w:t>
      </w:r>
    </w:p>
    <w:p>
      <w:pPr>
        <w:pStyle w:val="ListParagraph"/>
        <w:numPr>
          <w:ilvl w:val="1"/>
          <w:numId w:val="24"/>
        </w:numPr>
        <w:tabs>
          <w:tab w:pos="1193" w:val="left" w:leader="none"/>
        </w:tabs>
        <w:spacing w:line="240" w:lineRule="auto" w:before="120" w:after="0"/>
        <w:ind w:left="1192" w:right="319" w:hanging="360"/>
        <w:jc w:val="left"/>
        <w:rPr>
          <w:sz w:val="24"/>
        </w:rPr>
      </w:pPr>
      <w:r>
        <w:rPr>
          <w:sz w:val="24"/>
        </w:rPr>
        <w:t>The right to be afforded privacy and confidentiality in all interactions with the</w:t>
      </w:r>
      <w:r>
        <w:rPr>
          <w:spacing w:val="-16"/>
          <w:sz w:val="24"/>
        </w:rPr>
        <w:t> </w:t>
      </w:r>
      <w:r>
        <w:rPr>
          <w:sz w:val="24"/>
        </w:rPr>
        <w:t>Contractor and its Affiliated Providers, unless otherwise required by</w:t>
      </w:r>
      <w:r>
        <w:rPr>
          <w:spacing w:val="-10"/>
          <w:sz w:val="24"/>
        </w:rPr>
        <w:t> </w:t>
      </w:r>
      <w:r>
        <w:rPr>
          <w:sz w:val="24"/>
        </w:rPr>
        <w:t>law;</w:t>
      </w:r>
    </w:p>
    <w:p>
      <w:pPr>
        <w:pStyle w:val="ListParagraph"/>
        <w:numPr>
          <w:ilvl w:val="1"/>
          <w:numId w:val="24"/>
        </w:numPr>
        <w:tabs>
          <w:tab w:pos="1193" w:val="left" w:leader="none"/>
        </w:tabs>
        <w:spacing w:line="240" w:lineRule="auto" w:before="119" w:after="0"/>
        <w:ind w:left="1192" w:right="260" w:hanging="360"/>
        <w:jc w:val="left"/>
        <w:rPr>
          <w:sz w:val="24"/>
        </w:rPr>
      </w:pPr>
      <w:r>
        <w:rPr>
          <w:sz w:val="24"/>
        </w:rPr>
        <w:t>The right to receive information on available treatment options and alternatives,</w:t>
      </w:r>
      <w:r>
        <w:rPr>
          <w:spacing w:val="-17"/>
          <w:sz w:val="24"/>
        </w:rPr>
        <w:t> </w:t>
      </w:r>
      <w:r>
        <w:rPr>
          <w:sz w:val="24"/>
        </w:rPr>
        <w:t>presented in a manner appropriate to the Attributed Member’s condition, culture, functional status, language needs, required modes of communication, and other accessibility</w:t>
      </w:r>
      <w:r>
        <w:rPr>
          <w:spacing w:val="-14"/>
          <w:sz w:val="24"/>
        </w:rPr>
        <w:t> </w:t>
      </w:r>
      <w:r>
        <w:rPr>
          <w:sz w:val="24"/>
        </w:rPr>
        <w:t>needs;</w:t>
      </w:r>
    </w:p>
    <w:p>
      <w:pPr>
        <w:pStyle w:val="ListParagraph"/>
        <w:numPr>
          <w:ilvl w:val="1"/>
          <w:numId w:val="24"/>
        </w:numPr>
        <w:tabs>
          <w:tab w:pos="1193" w:val="left" w:leader="none"/>
        </w:tabs>
        <w:spacing w:line="240" w:lineRule="auto" w:before="119" w:after="0"/>
        <w:ind w:left="1192" w:right="0" w:hanging="360"/>
        <w:jc w:val="left"/>
        <w:rPr>
          <w:sz w:val="24"/>
        </w:rPr>
      </w:pPr>
      <w:r>
        <w:rPr>
          <w:sz w:val="24"/>
        </w:rPr>
        <w:t>The right to participate in all aspects of care and to exercise all rights of</w:t>
      </w:r>
      <w:r>
        <w:rPr>
          <w:spacing w:val="-17"/>
          <w:sz w:val="24"/>
        </w:rPr>
        <w:t> </w:t>
      </w:r>
      <w:r>
        <w:rPr>
          <w:sz w:val="24"/>
        </w:rPr>
        <w:t>Appeal;</w:t>
      </w:r>
    </w:p>
    <w:p>
      <w:pPr>
        <w:pStyle w:val="ListParagraph"/>
        <w:numPr>
          <w:ilvl w:val="1"/>
          <w:numId w:val="24"/>
        </w:numPr>
        <w:tabs>
          <w:tab w:pos="1193" w:val="left" w:leader="none"/>
        </w:tabs>
        <w:spacing w:line="240" w:lineRule="auto" w:before="119" w:after="0"/>
        <w:ind w:left="1192" w:right="244" w:hanging="360"/>
        <w:jc w:val="left"/>
        <w:rPr>
          <w:sz w:val="24"/>
        </w:rPr>
      </w:pPr>
      <w:r>
        <w:rPr>
          <w:sz w:val="24"/>
        </w:rPr>
        <w:t>The right to be fully involved in maintaining their health and making decisions about</w:t>
      </w:r>
      <w:r>
        <w:rPr>
          <w:spacing w:val="-14"/>
          <w:sz w:val="24"/>
        </w:rPr>
        <w:t> </w:t>
      </w:r>
      <w:r>
        <w:rPr>
          <w:sz w:val="24"/>
        </w:rPr>
        <w:t>their health care, including the right to refuse treatment if desired, and to be appropriately informed and supported to this</w:t>
      </w:r>
      <w:r>
        <w:rPr>
          <w:spacing w:val="-4"/>
          <w:sz w:val="24"/>
        </w:rPr>
        <w:t> </w:t>
      </w:r>
      <w:r>
        <w:rPr>
          <w:sz w:val="24"/>
        </w:rPr>
        <w:t>end;</w:t>
      </w:r>
    </w:p>
    <w:p>
      <w:pPr>
        <w:pStyle w:val="ListParagraph"/>
        <w:numPr>
          <w:ilvl w:val="1"/>
          <w:numId w:val="24"/>
        </w:numPr>
        <w:tabs>
          <w:tab w:pos="1193" w:val="left" w:leader="none"/>
        </w:tabs>
        <w:spacing w:line="240" w:lineRule="auto" w:before="119" w:after="0"/>
        <w:ind w:left="1192" w:right="473" w:hanging="360"/>
        <w:jc w:val="left"/>
        <w:rPr>
          <w:sz w:val="24"/>
        </w:rPr>
      </w:pPr>
      <w:r>
        <w:rPr>
          <w:sz w:val="24"/>
        </w:rPr>
        <w:t>The right to be free from any form of restraint or seclusion used as a means of</w:t>
      </w:r>
      <w:r>
        <w:rPr>
          <w:spacing w:val="-17"/>
          <w:sz w:val="24"/>
        </w:rPr>
        <w:t> </w:t>
      </w:r>
      <w:r>
        <w:rPr>
          <w:sz w:val="24"/>
        </w:rPr>
        <w:t>coercion, discipline, convenience, or retaliation, in accordance with applicable federal</w:t>
      </w:r>
      <w:r>
        <w:rPr>
          <w:spacing w:val="-11"/>
          <w:sz w:val="24"/>
        </w:rPr>
        <w:t> </w:t>
      </w:r>
      <w:r>
        <w:rPr>
          <w:sz w:val="24"/>
        </w:rPr>
        <w:t>law;</w:t>
      </w:r>
    </w:p>
    <w:p>
      <w:pPr>
        <w:pStyle w:val="ListParagraph"/>
        <w:numPr>
          <w:ilvl w:val="1"/>
          <w:numId w:val="24"/>
        </w:numPr>
        <w:tabs>
          <w:tab w:pos="1193" w:val="left" w:leader="none"/>
        </w:tabs>
        <w:spacing w:line="240" w:lineRule="auto" w:before="119" w:after="0"/>
        <w:ind w:left="1192" w:right="100" w:hanging="360"/>
        <w:jc w:val="left"/>
        <w:rPr>
          <w:sz w:val="24"/>
        </w:rPr>
      </w:pPr>
      <w:r>
        <w:rPr>
          <w:sz w:val="24"/>
        </w:rPr>
        <w:t>The right to request and receive any of their medical records in the Contractor’s possession, and be notified of the process for requesting amendments or corrections to such</w:t>
      </w:r>
      <w:r>
        <w:rPr>
          <w:spacing w:val="-15"/>
          <w:sz w:val="24"/>
        </w:rPr>
        <w:t> </w:t>
      </w:r>
      <w:r>
        <w:rPr>
          <w:sz w:val="24"/>
        </w:rPr>
        <w:t>records;</w:t>
      </w:r>
    </w:p>
    <w:p>
      <w:pPr>
        <w:pStyle w:val="ListParagraph"/>
        <w:numPr>
          <w:ilvl w:val="1"/>
          <w:numId w:val="24"/>
        </w:numPr>
        <w:tabs>
          <w:tab w:pos="1193" w:val="left" w:leader="none"/>
        </w:tabs>
        <w:spacing w:line="240" w:lineRule="auto" w:before="119" w:after="0"/>
        <w:ind w:left="1192" w:right="172" w:hanging="360"/>
        <w:jc w:val="both"/>
        <w:rPr>
          <w:sz w:val="24"/>
        </w:rPr>
      </w:pPr>
      <w:r>
        <w:rPr>
          <w:sz w:val="24"/>
        </w:rPr>
        <w:t>The right to freely exercise their rights set forth in this Section and not have the exercise</w:t>
      </w:r>
      <w:r>
        <w:rPr>
          <w:spacing w:val="-19"/>
          <w:sz w:val="24"/>
        </w:rPr>
        <w:t> </w:t>
      </w:r>
      <w:r>
        <w:rPr>
          <w:sz w:val="24"/>
        </w:rPr>
        <w:t>of those rights adversely affect the manner in which the Contractor or any Affiliated Provider treats the Attributed</w:t>
      </w:r>
      <w:r>
        <w:rPr>
          <w:spacing w:val="-7"/>
          <w:sz w:val="24"/>
        </w:rPr>
        <w:t> </w:t>
      </w:r>
      <w:r>
        <w:rPr>
          <w:sz w:val="24"/>
        </w:rPr>
        <w:t>Member;</w:t>
      </w:r>
    </w:p>
    <w:p>
      <w:pPr>
        <w:pStyle w:val="ListParagraph"/>
        <w:numPr>
          <w:ilvl w:val="1"/>
          <w:numId w:val="24"/>
        </w:numPr>
        <w:tabs>
          <w:tab w:pos="1193" w:val="left" w:leader="none"/>
        </w:tabs>
        <w:spacing w:line="240" w:lineRule="auto" w:before="119" w:after="0"/>
        <w:ind w:left="1192" w:right="120" w:hanging="360"/>
        <w:jc w:val="left"/>
        <w:rPr>
          <w:sz w:val="24"/>
        </w:rPr>
      </w:pPr>
      <w:r>
        <w:rPr>
          <w:sz w:val="24"/>
        </w:rPr>
        <w:t>The right to be notified of these rights and considerations at least annually, in a manner</w:t>
      </w:r>
      <w:r>
        <w:rPr>
          <w:spacing w:val="-20"/>
          <w:sz w:val="24"/>
        </w:rPr>
        <w:t> </w:t>
      </w:r>
      <w:r>
        <w:rPr>
          <w:sz w:val="24"/>
        </w:rPr>
        <w:t>that they can understand, that takes into consideration their culture, functional status, language needs, and required modes of communication. This right shall include the right to request and obtain the information listed in the Orientation Packet at least once per year, and the right to receive notice of any significant change in the information provided in the Orientation Packet at least 30 days prior to the intended effective date of the</w:t>
      </w:r>
      <w:r>
        <w:rPr>
          <w:spacing w:val="-15"/>
          <w:sz w:val="24"/>
        </w:rPr>
        <w:t> </w:t>
      </w:r>
      <w:r>
        <w:rPr>
          <w:sz w:val="24"/>
        </w:rPr>
        <w:t>change;</w:t>
      </w:r>
    </w:p>
    <w:p>
      <w:pPr>
        <w:pStyle w:val="ListParagraph"/>
        <w:numPr>
          <w:ilvl w:val="1"/>
          <w:numId w:val="24"/>
        </w:numPr>
        <w:tabs>
          <w:tab w:pos="1193" w:val="left" w:leader="none"/>
        </w:tabs>
        <w:spacing w:line="240" w:lineRule="auto" w:before="120" w:after="0"/>
        <w:ind w:left="1192" w:right="281" w:hanging="360"/>
        <w:jc w:val="left"/>
        <w:rPr>
          <w:sz w:val="24"/>
        </w:rPr>
      </w:pPr>
      <w:r>
        <w:rPr>
          <w:sz w:val="24"/>
        </w:rPr>
        <w:t>The right to not be discriminated against because of their race, ethnicity, national origin, religion, sex, gender identity, age, sexual orientation, medical or claims history, mental or physical disability, genetic information, or source of payment, per Section 1557 of the Affordable Care Act</w:t>
      </w:r>
      <w:r>
        <w:rPr>
          <w:spacing w:val="-8"/>
          <w:sz w:val="24"/>
        </w:rPr>
        <w:t> </w:t>
      </w:r>
      <w:r>
        <w:rPr>
          <w:sz w:val="24"/>
        </w:rPr>
        <w:t>(ACA);</w:t>
      </w:r>
    </w:p>
    <w:p>
      <w:pPr>
        <w:pStyle w:val="ListParagraph"/>
        <w:numPr>
          <w:ilvl w:val="1"/>
          <w:numId w:val="24"/>
        </w:numPr>
        <w:tabs>
          <w:tab w:pos="1193" w:val="left" w:leader="none"/>
        </w:tabs>
        <w:spacing w:line="240" w:lineRule="auto" w:before="120" w:after="0"/>
        <w:ind w:left="1192" w:right="325" w:hanging="360"/>
        <w:jc w:val="left"/>
        <w:rPr>
          <w:sz w:val="24"/>
        </w:rPr>
      </w:pPr>
      <w:r>
        <w:rPr>
          <w:sz w:val="24"/>
        </w:rPr>
        <w:t>The right to have all the Contractor’s options and rules fully explained to them, including through use of a qualified interpreter or alternate communication mode if needed or requested;</w:t>
      </w:r>
    </w:p>
    <w:p>
      <w:pPr>
        <w:spacing w:after="0" w:line="240" w:lineRule="auto"/>
        <w:jc w:val="left"/>
        <w:rPr>
          <w:sz w:val="24"/>
        </w:rPr>
        <w:sectPr>
          <w:pgSz w:w="12240" w:h="15840"/>
          <w:pgMar w:header="0" w:footer="688" w:top="1080" w:bottom="880" w:left="1040" w:right="1100"/>
        </w:sectPr>
      </w:pPr>
    </w:p>
    <w:p>
      <w:pPr>
        <w:pStyle w:val="ListParagraph"/>
        <w:numPr>
          <w:ilvl w:val="1"/>
          <w:numId w:val="24"/>
        </w:numPr>
        <w:tabs>
          <w:tab w:pos="1193" w:val="left" w:leader="none"/>
        </w:tabs>
        <w:spacing w:line="240" w:lineRule="auto" w:before="64" w:after="0"/>
        <w:ind w:left="1192" w:right="189" w:hanging="360"/>
        <w:jc w:val="left"/>
        <w:rPr>
          <w:sz w:val="24"/>
        </w:rPr>
      </w:pPr>
      <w:r>
        <w:rPr>
          <w:sz w:val="24"/>
        </w:rPr>
        <w:t>The right to choose a plan and provider that they qualify for at any time during their</w:t>
      </w:r>
      <w:r>
        <w:rPr>
          <w:spacing w:val="-19"/>
          <w:sz w:val="24"/>
        </w:rPr>
        <w:t> </w:t>
      </w:r>
      <w:r>
        <w:rPr>
          <w:sz w:val="24"/>
        </w:rPr>
        <w:t>annual plan selection period, including disenrolling from a Contracting MCO and enrolling in a MassHealth ACO, another MassHealth-contracted MCO, or the MassHealth PCC</w:t>
      </w:r>
      <w:r>
        <w:rPr>
          <w:spacing w:val="-13"/>
          <w:sz w:val="24"/>
        </w:rPr>
        <w:t> </w:t>
      </w:r>
      <w:r>
        <w:rPr>
          <w:sz w:val="24"/>
        </w:rPr>
        <w:t>Plan;</w:t>
      </w:r>
    </w:p>
    <w:p>
      <w:pPr>
        <w:pStyle w:val="ListParagraph"/>
        <w:numPr>
          <w:ilvl w:val="1"/>
          <w:numId w:val="24"/>
        </w:numPr>
        <w:tabs>
          <w:tab w:pos="1193" w:val="left" w:leader="none"/>
        </w:tabs>
        <w:spacing w:line="240" w:lineRule="auto" w:before="120" w:after="0"/>
        <w:ind w:left="1192" w:right="376" w:hanging="360"/>
        <w:jc w:val="left"/>
        <w:rPr>
          <w:sz w:val="24"/>
        </w:rPr>
      </w:pPr>
      <w:r>
        <w:rPr>
          <w:sz w:val="24"/>
        </w:rPr>
        <w:t>The right to receive timely information about changes to the benefits or programs</w:t>
      </w:r>
      <w:r>
        <w:rPr>
          <w:spacing w:val="-20"/>
          <w:sz w:val="24"/>
        </w:rPr>
        <w:t> </w:t>
      </w:r>
      <w:r>
        <w:rPr>
          <w:sz w:val="24"/>
        </w:rPr>
        <w:t>offered by the Contractor at least 30 days prior to the intended date of the</w:t>
      </w:r>
      <w:r>
        <w:rPr>
          <w:spacing w:val="-12"/>
          <w:sz w:val="24"/>
        </w:rPr>
        <w:t> </w:t>
      </w:r>
      <w:r>
        <w:rPr>
          <w:sz w:val="24"/>
        </w:rPr>
        <w:t>change;</w:t>
      </w:r>
    </w:p>
    <w:p>
      <w:pPr>
        <w:pStyle w:val="ListParagraph"/>
        <w:numPr>
          <w:ilvl w:val="1"/>
          <w:numId w:val="24"/>
        </w:numPr>
        <w:tabs>
          <w:tab w:pos="1193" w:val="left" w:leader="none"/>
        </w:tabs>
        <w:spacing w:line="240" w:lineRule="auto" w:before="120" w:after="0"/>
        <w:ind w:left="1192" w:right="171" w:hanging="360"/>
        <w:jc w:val="left"/>
        <w:rPr>
          <w:sz w:val="24"/>
        </w:rPr>
      </w:pPr>
      <w:r>
        <w:rPr>
          <w:sz w:val="24"/>
        </w:rPr>
        <w:t>The right to designate a representative if they are unable to participate fully in treatment decisions. This includes the right to have translation services available to make</w:t>
      </w:r>
      <w:r>
        <w:rPr>
          <w:spacing w:val="-13"/>
          <w:sz w:val="24"/>
        </w:rPr>
        <w:t> </w:t>
      </w:r>
      <w:r>
        <w:rPr>
          <w:sz w:val="24"/>
        </w:rPr>
        <w:t>information appropriately accessible to them or to their</w:t>
      </w:r>
      <w:r>
        <w:rPr>
          <w:spacing w:val="-7"/>
          <w:sz w:val="24"/>
        </w:rPr>
        <w:t> </w:t>
      </w:r>
      <w:r>
        <w:rPr>
          <w:sz w:val="24"/>
        </w:rPr>
        <w:t>representative;</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The right to receive a copy of and to approve their Care Plan, if</w:t>
      </w:r>
      <w:r>
        <w:rPr>
          <w:spacing w:val="-14"/>
          <w:sz w:val="24"/>
        </w:rPr>
        <w:t> </w:t>
      </w:r>
      <w:r>
        <w:rPr>
          <w:sz w:val="24"/>
        </w:rPr>
        <w:t>any;</w:t>
      </w:r>
    </w:p>
    <w:p>
      <w:pPr>
        <w:pStyle w:val="ListParagraph"/>
        <w:numPr>
          <w:ilvl w:val="1"/>
          <w:numId w:val="24"/>
        </w:numPr>
        <w:tabs>
          <w:tab w:pos="1193" w:val="left" w:leader="none"/>
        </w:tabs>
        <w:spacing w:line="240" w:lineRule="auto" w:before="120" w:after="0"/>
        <w:ind w:left="1192" w:right="893" w:hanging="360"/>
        <w:jc w:val="left"/>
        <w:rPr>
          <w:sz w:val="24"/>
        </w:rPr>
      </w:pPr>
      <w:r>
        <w:rPr>
          <w:sz w:val="24"/>
        </w:rPr>
        <w:t>The right to expect timely, accessible, Culturally and Linguistically Competent,</w:t>
      </w:r>
      <w:r>
        <w:rPr>
          <w:spacing w:val="-20"/>
          <w:sz w:val="24"/>
        </w:rPr>
        <w:t> </w:t>
      </w:r>
      <w:r>
        <w:rPr>
          <w:sz w:val="24"/>
        </w:rPr>
        <w:t>and evidence-based</w:t>
      </w:r>
      <w:r>
        <w:rPr>
          <w:spacing w:val="-6"/>
          <w:sz w:val="24"/>
        </w:rPr>
        <w:t> </w:t>
      </w:r>
      <w:r>
        <w:rPr>
          <w:sz w:val="24"/>
        </w:rPr>
        <w:t>treatments;</w:t>
      </w:r>
    </w:p>
    <w:p>
      <w:pPr>
        <w:pStyle w:val="ListParagraph"/>
        <w:numPr>
          <w:ilvl w:val="1"/>
          <w:numId w:val="24"/>
        </w:numPr>
        <w:tabs>
          <w:tab w:pos="1193" w:val="left" w:leader="none"/>
        </w:tabs>
        <w:spacing w:line="240" w:lineRule="auto" w:before="120" w:after="0"/>
        <w:ind w:left="1192" w:right="204" w:hanging="360"/>
        <w:jc w:val="left"/>
        <w:rPr>
          <w:sz w:val="24"/>
        </w:rPr>
      </w:pPr>
      <w:r>
        <w:rPr>
          <w:sz w:val="24"/>
        </w:rPr>
        <w:t>The right to obtain emergency care 24 hours a day, seven days a week from any hospital</w:t>
      </w:r>
      <w:r>
        <w:rPr>
          <w:spacing w:val="-16"/>
          <w:sz w:val="24"/>
        </w:rPr>
        <w:t> </w:t>
      </w:r>
      <w:r>
        <w:rPr>
          <w:sz w:val="24"/>
        </w:rPr>
        <w:t>or other emergency care</w:t>
      </w:r>
      <w:r>
        <w:rPr>
          <w:spacing w:val="-9"/>
          <w:sz w:val="24"/>
        </w:rPr>
        <w:t> </w:t>
      </w:r>
      <w:r>
        <w:rPr>
          <w:sz w:val="24"/>
        </w:rPr>
        <w:t>setting;</w:t>
      </w:r>
    </w:p>
    <w:p>
      <w:pPr>
        <w:pStyle w:val="ListParagraph"/>
        <w:numPr>
          <w:ilvl w:val="1"/>
          <w:numId w:val="24"/>
        </w:numPr>
        <w:tabs>
          <w:tab w:pos="1193" w:val="left" w:leader="none"/>
        </w:tabs>
        <w:spacing w:line="240" w:lineRule="auto" w:before="120" w:after="0"/>
        <w:ind w:left="1192" w:right="757" w:hanging="360"/>
        <w:jc w:val="left"/>
        <w:rPr>
          <w:sz w:val="24"/>
        </w:rPr>
      </w:pPr>
      <w:r>
        <w:rPr>
          <w:sz w:val="24"/>
        </w:rPr>
        <w:t>The right to determine who is involved in their care team, including family</w:t>
      </w:r>
      <w:r>
        <w:rPr>
          <w:spacing w:val="-18"/>
          <w:sz w:val="24"/>
        </w:rPr>
        <w:t> </w:t>
      </w:r>
      <w:r>
        <w:rPr>
          <w:sz w:val="24"/>
        </w:rPr>
        <w:t>members, advocates, or other providers of their</w:t>
      </w:r>
      <w:r>
        <w:rPr>
          <w:spacing w:val="-11"/>
          <w:sz w:val="24"/>
        </w:rPr>
        <w:t> </w:t>
      </w:r>
      <w:r>
        <w:rPr>
          <w:sz w:val="24"/>
        </w:rPr>
        <w:t>choosing;</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The right to receive a second opinion on a medical</w:t>
      </w:r>
      <w:r>
        <w:rPr>
          <w:spacing w:val="-8"/>
          <w:sz w:val="24"/>
        </w:rPr>
        <w:t> </w:t>
      </w:r>
      <w:r>
        <w:rPr>
          <w:sz w:val="24"/>
        </w:rPr>
        <w:t>procedure;</w:t>
      </w:r>
    </w:p>
    <w:p>
      <w:pPr>
        <w:pStyle w:val="ListParagraph"/>
        <w:numPr>
          <w:ilvl w:val="1"/>
          <w:numId w:val="24"/>
        </w:numPr>
        <w:tabs>
          <w:tab w:pos="1193" w:val="left" w:leader="none"/>
        </w:tabs>
        <w:spacing w:line="240" w:lineRule="auto" w:before="120" w:after="0"/>
        <w:ind w:left="1192" w:right="113" w:hanging="360"/>
        <w:jc w:val="left"/>
        <w:rPr>
          <w:sz w:val="24"/>
        </w:rPr>
      </w:pPr>
      <w:r>
        <w:rPr>
          <w:sz w:val="24"/>
        </w:rPr>
        <w:t>The right to experience care as described in this Contract, including to receive a Care</w:t>
      </w:r>
      <w:r>
        <w:rPr>
          <w:spacing w:val="-19"/>
          <w:sz w:val="24"/>
        </w:rPr>
        <w:t> </w:t>
      </w:r>
      <w:r>
        <w:rPr>
          <w:sz w:val="24"/>
        </w:rPr>
        <w:t>Needs Screening and appropriate</w:t>
      </w:r>
      <w:r>
        <w:rPr>
          <w:spacing w:val="-9"/>
          <w:sz w:val="24"/>
        </w:rPr>
        <w:t> </w:t>
      </w:r>
      <w:r>
        <w:rPr>
          <w:sz w:val="24"/>
        </w:rPr>
        <w:t>follow-up;</w:t>
      </w:r>
    </w:p>
    <w:p>
      <w:pPr>
        <w:pStyle w:val="ListParagraph"/>
        <w:numPr>
          <w:ilvl w:val="1"/>
          <w:numId w:val="24"/>
        </w:numPr>
        <w:tabs>
          <w:tab w:pos="1193" w:val="left" w:leader="none"/>
        </w:tabs>
        <w:spacing w:line="240" w:lineRule="auto" w:before="120" w:after="0"/>
        <w:ind w:left="1192" w:right="0" w:hanging="360"/>
        <w:jc w:val="left"/>
        <w:rPr>
          <w:sz w:val="24"/>
        </w:rPr>
      </w:pPr>
      <w:r>
        <w:rPr>
          <w:sz w:val="24"/>
        </w:rPr>
        <w:t>The right to have advance directives explained and to establish</w:t>
      </w:r>
      <w:r>
        <w:rPr>
          <w:spacing w:val="-12"/>
          <w:sz w:val="24"/>
        </w:rPr>
        <w:t> </w:t>
      </w:r>
      <w:r>
        <w:rPr>
          <w:sz w:val="24"/>
        </w:rPr>
        <w:t>them;</w:t>
      </w:r>
    </w:p>
    <w:p>
      <w:pPr>
        <w:pStyle w:val="ListParagraph"/>
        <w:numPr>
          <w:ilvl w:val="1"/>
          <w:numId w:val="24"/>
        </w:numPr>
        <w:tabs>
          <w:tab w:pos="1193" w:val="left" w:leader="none"/>
        </w:tabs>
        <w:spacing w:line="240" w:lineRule="auto" w:before="120" w:after="0"/>
        <w:ind w:left="1192" w:right="322" w:hanging="360"/>
        <w:jc w:val="left"/>
        <w:rPr>
          <w:sz w:val="24"/>
        </w:rPr>
      </w:pPr>
      <w:r>
        <w:rPr>
          <w:sz w:val="24"/>
        </w:rPr>
        <w:t>The right to file Grievances as described in this Contract, and the right to access</w:t>
      </w:r>
      <w:r>
        <w:rPr>
          <w:spacing w:val="-20"/>
          <w:sz w:val="24"/>
        </w:rPr>
        <w:t> </w:t>
      </w:r>
      <w:r>
        <w:rPr>
          <w:sz w:val="24"/>
        </w:rPr>
        <w:t>EOHHS’ Appeals processes;</w:t>
      </w:r>
      <w:r>
        <w:rPr>
          <w:spacing w:val="-5"/>
          <w:sz w:val="24"/>
        </w:rPr>
        <w:t> </w:t>
      </w:r>
      <w:r>
        <w:rPr>
          <w:sz w:val="24"/>
        </w:rPr>
        <w:t>and</w:t>
      </w:r>
    </w:p>
    <w:p>
      <w:pPr>
        <w:pStyle w:val="ListParagraph"/>
        <w:numPr>
          <w:ilvl w:val="1"/>
          <w:numId w:val="24"/>
        </w:numPr>
        <w:tabs>
          <w:tab w:pos="1193" w:val="left" w:leader="none"/>
        </w:tabs>
        <w:spacing w:line="240" w:lineRule="auto" w:before="120" w:after="0"/>
        <w:ind w:left="1192" w:right="132" w:hanging="360"/>
        <w:jc w:val="left"/>
        <w:rPr>
          <w:sz w:val="24"/>
        </w:rPr>
      </w:pPr>
      <w:r>
        <w:rPr>
          <w:sz w:val="24"/>
        </w:rPr>
        <w:t>The right to be protected from liability for payment of any fees that are the obligation of</w:t>
      </w:r>
      <w:r>
        <w:rPr>
          <w:spacing w:val="-21"/>
          <w:sz w:val="24"/>
        </w:rPr>
        <w:t> </w:t>
      </w:r>
      <w:r>
        <w:rPr>
          <w:sz w:val="24"/>
        </w:rPr>
        <w:t>the Contractor;</w:t>
      </w:r>
    </w:p>
    <w:p>
      <w:pPr>
        <w:pStyle w:val="ListParagraph"/>
        <w:numPr>
          <w:ilvl w:val="0"/>
          <w:numId w:val="24"/>
        </w:numPr>
        <w:tabs>
          <w:tab w:pos="832" w:val="left" w:leader="none"/>
          <w:tab w:pos="833" w:val="left" w:leader="none"/>
        </w:tabs>
        <w:spacing w:line="240" w:lineRule="auto" w:before="120" w:after="0"/>
        <w:ind w:left="832" w:right="0" w:hanging="360"/>
        <w:jc w:val="left"/>
        <w:rPr>
          <w:sz w:val="24"/>
        </w:rPr>
      </w:pPr>
      <w:bookmarkStart w:name="_bookmark37" w:id="67"/>
      <w:bookmarkEnd w:id="67"/>
      <w:r>
        <w:rPr/>
      </w:r>
      <w:bookmarkStart w:name="_bookmark37" w:id="68"/>
      <w:bookmarkEnd w:id="68"/>
      <w:r>
        <w:rPr>
          <w:sz w:val="24"/>
        </w:rPr>
        <w:t>Disc</w:t>
      </w:r>
      <w:r>
        <w:rPr>
          <w:sz w:val="24"/>
        </w:rPr>
        <w:t>rimination</w:t>
      </w:r>
      <w:r>
        <w:rPr>
          <w:spacing w:val="-1"/>
          <w:sz w:val="24"/>
        </w:rPr>
        <w:t> </w:t>
      </w:r>
      <w:r>
        <w:rPr>
          <w:sz w:val="24"/>
        </w:rPr>
        <w:t>Policy</w:t>
      </w:r>
    </w:p>
    <w:p>
      <w:pPr>
        <w:pStyle w:val="BodyText"/>
        <w:spacing w:before="10"/>
        <w:rPr>
          <w:sz w:val="20"/>
        </w:rPr>
      </w:pPr>
    </w:p>
    <w:p>
      <w:pPr>
        <w:pStyle w:val="BodyText"/>
        <w:ind w:left="832" w:right="91"/>
      </w:pPr>
      <w:r>
        <w:rPr/>
        <w:t>The Contractor shall not, in any way, discriminate or use any policy or practice that has the effect of discriminating against Attributed Members on the basis of health status or need for health care services, race, color, national origin, sex, sexual orientation, gender identity, or disability.</w:t>
      </w:r>
    </w:p>
    <w:p>
      <w:pPr>
        <w:pStyle w:val="BodyText"/>
        <w:spacing w:before="9"/>
        <w:rPr>
          <w:sz w:val="20"/>
        </w:rPr>
      </w:pPr>
    </w:p>
    <w:p>
      <w:pPr>
        <w:pStyle w:val="ListParagraph"/>
        <w:numPr>
          <w:ilvl w:val="0"/>
          <w:numId w:val="24"/>
        </w:numPr>
        <w:tabs>
          <w:tab w:pos="832" w:val="left" w:leader="none"/>
          <w:tab w:pos="833" w:val="left" w:leader="none"/>
        </w:tabs>
        <w:spacing w:line="240" w:lineRule="auto" w:before="1" w:after="0"/>
        <w:ind w:left="832" w:right="0" w:hanging="360"/>
        <w:jc w:val="left"/>
        <w:rPr>
          <w:sz w:val="24"/>
        </w:rPr>
      </w:pPr>
      <w:bookmarkStart w:name="_bookmark38" w:id="69"/>
      <w:bookmarkEnd w:id="69"/>
      <w:r>
        <w:rPr/>
      </w:r>
      <w:bookmarkStart w:name="_bookmark38" w:id="70"/>
      <w:bookmarkEnd w:id="70"/>
      <w:r>
        <w:rPr>
          <w:sz w:val="24"/>
        </w:rPr>
        <w:t>A</w:t>
      </w:r>
      <w:r>
        <w:rPr>
          <w:sz w:val="24"/>
        </w:rPr>
        <w:t>ccess to Emergency Services Program and Mobile Crisis Intervention</w:t>
      </w:r>
      <w:r>
        <w:rPr>
          <w:spacing w:val="-20"/>
          <w:sz w:val="24"/>
        </w:rPr>
        <w:t> </w:t>
      </w:r>
      <w:r>
        <w:rPr>
          <w:sz w:val="24"/>
        </w:rPr>
        <w:t>Services</w:t>
      </w:r>
    </w:p>
    <w:p>
      <w:pPr>
        <w:pStyle w:val="BodyText"/>
        <w:spacing w:before="10"/>
        <w:rPr>
          <w:sz w:val="20"/>
        </w:rPr>
      </w:pPr>
    </w:p>
    <w:p>
      <w:pPr>
        <w:pStyle w:val="BodyText"/>
        <w:ind w:left="832"/>
      </w:pPr>
      <w:r>
        <w:rPr/>
        <w:t>The Contractor shall facilitate Attributed Members’ immediate and unrestricted access to Emergency Services Program and Mobile Crisis Intervention services at hospital emergency departments and in the community, 24 hours a day, seven days a week.</w:t>
      </w:r>
    </w:p>
    <w:p>
      <w:pPr>
        <w:pStyle w:val="BodyText"/>
        <w:spacing w:before="10"/>
        <w:rPr>
          <w:sz w:val="20"/>
        </w:rPr>
      </w:pPr>
    </w:p>
    <w:p>
      <w:pPr>
        <w:pStyle w:val="ListParagraph"/>
        <w:numPr>
          <w:ilvl w:val="0"/>
          <w:numId w:val="24"/>
        </w:numPr>
        <w:tabs>
          <w:tab w:pos="833" w:val="left" w:leader="none"/>
        </w:tabs>
        <w:spacing w:line="240" w:lineRule="auto" w:before="0" w:after="0"/>
        <w:ind w:left="832" w:right="0" w:hanging="360"/>
        <w:jc w:val="left"/>
        <w:rPr>
          <w:sz w:val="24"/>
        </w:rPr>
      </w:pPr>
      <w:bookmarkStart w:name="_bookmark39" w:id="71"/>
      <w:bookmarkEnd w:id="71"/>
      <w:r>
        <w:rPr/>
      </w:r>
      <w:bookmarkStart w:name="_bookmark39" w:id="72"/>
      <w:bookmarkEnd w:id="72"/>
      <w:r>
        <w:rPr>
          <w:sz w:val="24"/>
        </w:rPr>
        <w:t>Oth</w:t>
      </w:r>
      <w:r>
        <w:rPr>
          <w:sz w:val="24"/>
        </w:rPr>
        <w:t>er</w:t>
      </w:r>
    </w:p>
    <w:p>
      <w:pPr>
        <w:pStyle w:val="BodyText"/>
        <w:spacing w:before="9"/>
        <w:rPr>
          <w:sz w:val="20"/>
        </w:rPr>
      </w:pPr>
    </w:p>
    <w:p>
      <w:pPr>
        <w:pStyle w:val="BodyText"/>
        <w:ind w:left="832"/>
      </w:pPr>
      <w:r>
        <w:rPr/>
        <w:t>The Contractor shall otherwise provide Attributed Members with care in accordance with Contractor’s responsibilities under </w:t>
      </w:r>
      <w:r>
        <w:rPr>
          <w:b/>
        </w:rPr>
        <w:t>Section 2.5 </w:t>
      </w:r>
      <w:r>
        <w:rPr/>
        <w:t>of this Contract.</w:t>
      </w:r>
    </w:p>
    <w:p>
      <w:pPr>
        <w:spacing w:after="0"/>
        <w:sectPr>
          <w:pgSz w:w="12240" w:h="15840"/>
          <w:pgMar w:header="0" w:footer="688" w:top="1080" w:bottom="880" w:left="1040" w:right="1060"/>
        </w:sectPr>
      </w:pPr>
    </w:p>
    <w:p>
      <w:pPr>
        <w:pStyle w:val="Heading2"/>
        <w:spacing w:before="68"/>
        <w:ind w:left="832" w:right="555" w:hanging="360"/>
      </w:pPr>
      <w:bookmarkStart w:name="_bookmark40" w:id="73"/>
      <w:bookmarkEnd w:id="73"/>
      <w:r>
        <w:rPr>
          <w:b w:val="0"/>
        </w:rPr>
      </w:r>
      <w:r>
        <w:rPr/>
        <w:t>Section 2.7 Total Cost of Care (TCOC) Accountability Requirements for Approved ACO Agreements</w:t>
      </w:r>
    </w:p>
    <w:p>
      <w:pPr>
        <w:pStyle w:val="BodyText"/>
        <w:spacing w:before="4"/>
        <w:rPr>
          <w:b/>
          <w:sz w:val="20"/>
        </w:rPr>
      </w:pPr>
    </w:p>
    <w:p>
      <w:pPr>
        <w:pStyle w:val="BodyText"/>
        <w:spacing w:before="1"/>
        <w:ind w:left="472" w:right="777"/>
        <w:jc w:val="both"/>
      </w:pPr>
      <w:r>
        <w:rPr/>
        <w:t>Each of the Contractor’s Approved ACO Agreements with a Contracting MCO shall</w:t>
      </w:r>
      <w:r>
        <w:rPr>
          <w:spacing w:val="-26"/>
        </w:rPr>
        <w:t> </w:t>
      </w:r>
      <w:r>
        <w:rPr/>
        <w:t>include financial accountability for the Contractor’s performance on Total Cost of Care (TCOC)</w:t>
      </w:r>
      <w:r>
        <w:rPr>
          <w:spacing w:val="-16"/>
        </w:rPr>
        <w:t> </w:t>
      </w:r>
      <w:r>
        <w:rPr/>
        <w:t>and Quality Measures, as set forth in this</w:t>
      </w:r>
      <w:r>
        <w:rPr>
          <w:spacing w:val="-7"/>
        </w:rPr>
        <w:t> </w:t>
      </w:r>
      <w:r>
        <w:rPr/>
        <w:t>Section.</w:t>
      </w:r>
    </w:p>
    <w:p>
      <w:pPr>
        <w:pStyle w:val="BodyText"/>
        <w:spacing w:before="10"/>
        <w:rPr>
          <w:sz w:val="20"/>
        </w:rPr>
      </w:pPr>
    </w:p>
    <w:p>
      <w:pPr>
        <w:pStyle w:val="ListParagraph"/>
        <w:numPr>
          <w:ilvl w:val="0"/>
          <w:numId w:val="25"/>
        </w:numPr>
        <w:tabs>
          <w:tab w:pos="833" w:val="left" w:leader="none"/>
        </w:tabs>
        <w:spacing w:line="240" w:lineRule="auto" w:before="0" w:after="0"/>
        <w:ind w:left="832" w:right="0" w:hanging="360"/>
        <w:jc w:val="both"/>
        <w:rPr>
          <w:sz w:val="24"/>
        </w:rPr>
      </w:pPr>
      <w:bookmarkStart w:name="_bookmark41" w:id="74"/>
      <w:bookmarkEnd w:id="74"/>
      <w:r>
        <w:rPr/>
      </w:r>
      <w:bookmarkStart w:name="_bookmark41" w:id="75"/>
      <w:bookmarkEnd w:id="75"/>
      <w:r>
        <w:rPr>
          <w:sz w:val="24"/>
        </w:rPr>
        <w:t>Contr</w:t>
      </w:r>
      <w:r>
        <w:rPr>
          <w:sz w:val="24"/>
        </w:rPr>
        <w:t>acting MCO and EOHHS Involvement in TCOC</w:t>
      </w:r>
      <w:r>
        <w:rPr>
          <w:spacing w:val="-13"/>
          <w:sz w:val="24"/>
        </w:rPr>
        <w:t> </w:t>
      </w:r>
      <w:r>
        <w:rPr>
          <w:sz w:val="24"/>
        </w:rPr>
        <w:t>Calculation</w:t>
      </w:r>
    </w:p>
    <w:p>
      <w:pPr>
        <w:pStyle w:val="BodyText"/>
        <w:spacing w:before="9"/>
        <w:rPr>
          <w:sz w:val="20"/>
        </w:rPr>
      </w:pPr>
    </w:p>
    <w:p>
      <w:pPr>
        <w:pStyle w:val="ListParagraph"/>
        <w:numPr>
          <w:ilvl w:val="1"/>
          <w:numId w:val="25"/>
        </w:numPr>
        <w:tabs>
          <w:tab w:pos="1193" w:val="left" w:leader="none"/>
        </w:tabs>
        <w:spacing w:line="240" w:lineRule="auto" w:before="1" w:after="0"/>
        <w:ind w:left="1192" w:right="148" w:hanging="360"/>
        <w:jc w:val="left"/>
        <w:rPr>
          <w:sz w:val="24"/>
        </w:rPr>
      </w:pPr>
      <w:r>
        <w:rPr>
          <w:sz w:val="24"/>
        </w:rPr>
        <w:t>EOHHS will calculate and provide the Contracting MCO with values related to the TCOC calculations for the Contractor. The Contracting MCO shall, for all calculations described in </w:t>
      </w:r>
      <w:r>
        <w:rPr>
          <w:b/>
          <w:sz w:val="24"/>
        </w:rPr>
        <w:t>Section 2.7</w:t>
      </w:r>
      <w:r>
        <w:rPr>
          <w:sz w:val="24"/>
        </w:rPr>
        <w:t>, use such values or other amounts calculated and provided to the Contracting MCO by</w:t>
      </w:r>
      <w:r>
        <w:rPr>
          <w:spacing w:val="-5"/>
          <w:sz w:val="24"/>
        </w:rPr>
        <w:t> </w:t>
      </w:r>
      <w:r>
        <w:rPr>
          <w:sz w:val="24"/>
        </w:rPr>
        <w:t>EOHHS.</w:t>
      </w:r>
    </w:p>
    <w:p>
      <w:pPr>
        <w:pStyle w:val="ListParagraph"/>
        <w:numPr>
          <w:ilvl w:val="1"/>
          <w:numId w:val="25"/>
        </w:numPr>
        <w:tabs>
          <w:tab w:pos="1193" w:val="left" w:leader="none"/>
        </w:tabs>
        <w:spacing w:line="240" w:lineRule="auto" w:before="120" w:after="0"/>
        <w:ind w:left="1192" w:right="264" w:hanging="360"/>
        <w:jc w:val="left"/>
        <w:rPr>
          <w:sz w:val="24"/>
        </w:rPr>
      </w:pPr>
      <w:r>
        <w:rPr>
          <w:sz w:val="24"/>
        </w:rPr>
        <w:t>The Contracting MCO shall provide EOHHS with any requested information or</w:t>
      </w:r>
      <w:r>
        <w:rPr>
          <w:spacing w:val="-17"/>
          <w:sz w:val="24"/>
        </w:rPr>
        <w:t> </w:t>
      </w:r>
      <w:r>
        <w:rPr>
          <w:sz w:val="24"/>
        </w:rPr>
        <w:t>assistance in calculating such</w:t>
      </w:r>
      <w:r>
        <w:rPr>
          <w:spacing w:val="-6"/>
          <w:sz w:val="24"/>
        </w:rPr>
        <w:t> </w:t>
      </w:r>
      <w:r>
        <w:rPr>
          <w:sz w:val="24"/>
        </w:rPr>
        <w:t>values.</w:t>
      </w:r>
    </w:p>
    <w:p>
      <w:pPr>
        <w:pStyle w:val="ListParagraph"/>
        <w:numPr>
          <w:ilvl w:val="1"/>
          <w:numId w:val="25"/>
        </w:numPr>
        <w:tabs>
          <w:tab w:pos="1193" w:val="left" w:leader="none"/>
        </w:tabs>
        <w:spacing w:line="240" w:lineRule="auto" w:before="120" w:after="0"/>
        <w:ind w:left="1192" w:right="0" w:hanging="360"/>
        <w:jc w:val="left"/>
        <w:rPr>
          <w:sz w:val="24"/>
        </w:rPr>
      </w:pPr>
      <w:r>
        <w:rPr>
          <w:sz w:val="24"/>
        </w:rPr>
        <w:t>Values related to the TCOC calculation shall include but may not be limited</w:t>
      </w:r>
      <w:r>
        <w:rPr>
          <w:spacing w:val="-11"/>
          <w:sz w:val="24"/>
        </w:rPr>
        <w:t> </w:t>
      </w:r>
      <w:r>
        <w:rPr>
          <w:sz w:val="24"/>
        </w:rPr>
        <w:t>to:</w:t>
      </w:r>
    </w:p>
    <w:p>
      <w:pPr>
        <w:pStyle w:val="BodyText"/>
        <w:spacing w:before="10"/>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The Contractor’s TCOC</w:t>
      </w:r>
      <w:r>
        <w:rPr>
          <w:spacing w:val="-8"/>
          <w:sz w:val="24"/>
        </w:rPr>
        <w:t> </w:t>
      </w:r>
      <w:r>
        <w:rPr>
          <w:sz w:val="24"/>
        </w:rPr>
        <w:t>Benchmark;</w:t>
      </w:r>
    </w:p>
    <w:p>
      <w:pPr>
        <w:pStyle w:val="BodyText"/>
        <w:spacing w:before="9"/>
        <w:rPr>
          <w:sz w:val="20"/>
        </w:rPr>
      </w:pPr>
    </w:p>
    <w:p>
      <w:pPr>
        <w:pStyle w:val="ListParagraph"/>
        <w:numPr>
          <w:ilvl w:val="2"/>
          <w:numId w:val="25"/>
        </w:numPr>
        <w:tabs>
          <w:tab w:pos="1553" w:val="left" w:leader="none"/>
        </w:tabs>
        <w:spacing w:line="240" w:lineRule="auto" w:before="1" w:after="0"/>
        <w:ind w:left="1552" w:right="0" w:hanging="360"/>
        <w:jc w:val="left"/>
        <w:rPr>
          <w:sz w:val="24"/>
        </w:rPr>
      </w:pPr>
      <w:r>
        <w:rPr>
          <w:sz w:val="24"/>
        </w:rPr>
        <w:t>The Contractor’s TCOC</w:t>
      </w:r>
      <w:r>
        <w:rPr>
          <w:spacing w:val="-10"/>
          <w:sz w:val="24"/>
        </w:rPr>
        <w:t> </w:t>
      </w:r>
      <w:r>
        <w:rPr>
          <w:sz w:val="24"/>
        </w:rPr>
        <w:t>Performance;</w:t>
      </w:r>
    </w:p>
    <w:p>
      <w:pPr>
        <w:pStyle w:val="BodyText"/>
        <w:spacing w:before="10"/>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The Contractor’s Quality</w:t>
      </w:r>
      <w:r>
        <w:rPr>
          <w:spacing w:val="-12"/>
          <w:sz w:val="24"/>
        </w:rPr>
        <w:t> </w:t>
      </w:r>
      <w:r>
        <w:rPr>
          <w:sz w:val="24"/>
        </w:rPr>
        <w:t>Score;</w:t>
      </w:r>
    </w:p>
    <w:p>
      <w:pPr>
        <w:pStyle w:val="BodyText"/>
        <w:spacing w:before="9"/>
        <w:rPr>
          <w:sz w:val="20"/>
        </w:rPr>
      </w:pPr>
    </w:p>
    <w:p>
      <w:pPr>
        <w:pStyle w:val="ListParagraph"/>
        <w:numPr>
          <w:ilvl w:val="2"/>
          <w:numId w:val="25"/>
        </w:numPr>
        <w:tabs>
          <w:tab w:pos="1553" w:val="left" w:leader="none"/>
        </w:tabs>
        <w:spacing w:line="240" w:lineRule="auto" w:before="1" w:after="0"/>
        <w:ind w:left="1552" w:right="924" w:hanging="360"/>
        <w:jc w:val="left"/>
        <w:rPr>
          <w:sz w:val="24"/>
        </w:rPr>
      </w:pPr>
      <w:r>
        <w:rPr>
          <w:sz w:val="24"/>
        </w:rPr>
        <w:t>The Contractor’s Shared Savings or Shared Losses payment, as modified by</w:t>
      </w:r>
      <w:r>
        <w:rPr>
          <w:spacing w:val="-21"/>
          <w:sz w:val="24"/>
        </w:rPr>
        <w:t> </w:t>
      </w:r>
      <w:r>
        <w:rPr>
          <w:sz w:val="24"/>
        </w:rPr>
        <w:t>the Contractor’s Quality Score;</w:t>
      </w:r>
      <w:r>
        <w:rPr>
          <w:spacing w:val="-10"/>
          <w:sz w:val="24"/>
        </w:rPr>
        <w:t> </w:t>
      </w:r>
      <w:r>
        <w:rPr>
          <w:sz w:val="24"/>
        </w:rPr>
        <w:t>and</w:t>
      </w:r>
    </w:p>
    <w:p>
      <w:pPr>
        <w:pStyle w:val="BodyText"/>
        <w:spacing w:before="10"/>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Other values as specified by</w:t>
      </w:r>
      <w:r>
        <w:rPr>
          <w:spacing w:val="-7"/>
          <w:sz w:val="24"/>
        </w:rPr>
        <w:t> </w:t>
      </w:r>
      <w:r>
        <w:rPr>
          <w:sz w:val="24"/>
        </w:rPr>
        <w:t>EOHHS.</w:t>
      </w:r>
    </w:p>
    <w:p>
      <w:pPr>
        <w:pStyle w:val="BodyText"/>
        <w:spacing w:before="10"/>
        <w:rPr>
          <w:sz w:val="20"/>
        </w:rPr>
      </w:pPr>
    </w:p>
    <w:p>
      <w:pPr>
        <w:pStyle w:val="ListParagraph"/>
        <w:numPr>
          <w:ilvl w:val="0"/>
          <w:numId w:val="25"/>
        </w:numPr>
        <w:tabs>
          <w:tab w:pos="833" w:val="left" w:leader="none"/>
        </w:tabs>
        <w:spacing w:line="240" w:lineRule="auto" w:before="0" w:after="0"/>
        <w:ind w:left="832" w:right="0" w:hanging="360"/>
        <w:jc w:val="both"/>
        <w:rPr>
          <w:sz w:val="24"/>
        </w:rPr>
      </w:pPr>
      <w:bookmarkStart w:name="_bookmark42" w:id="76"/>
      <w:bookmarkEnd w:id="76"/>
      <w:r>
        <w:rPr/>
      </w:r>
      <w:bookmarkStart w:name="_bookmark42" w:id="77"/>
      <w:bookmarkEnd w:id="77"/>
      <w:r>
        <w:rPr>
          <w:sz w:val="24"/>
        </w:rPr>
        <w:t>S</w:t>
      </w:r>
      <w:r>
        <w:rPr>
          <w:sz w:val="24"/>
        </w:rPr>
        <w:t>hared Savings or Shared Losses Payment</w:t>
      </w:r>
      <w:r>
        <w:rPr>
          <w:spacing w:val="-13"/>
          <w:sz w:val="24"/>
        </w:rPr>
        <w:t> </w:t>
      </w:r>
      <w:r>
        <w:rPr>
          <w:sz w:val="24"/>
        </w:rPr>
        <w:t>Calculations</w:t>
      </w:r>
    </w:p>
    <w:p>
      <w:pPr>
        <w:pStyle w:val="BodyText"/>
        <w:spacing w:before="9"/>
        <w:rPr>
          <w:sz w:val="20"/>
        </w:rPr>
      </w:pPr>
    </w:p>
    <w:p>
      <w:pPr>
        <w:pStyle w:val="BodyText"/>
        <w:ind w:left="832" w:right="470"/>
      </w:pPr>
      <w:r>
        <w:rPr/>
        <w:t>The Contractor’s Shared Savings or Shared Losses payment for each Contract Year shall be calculated as follows:</w:t>
      </w:r>
    </w:p>
    <w:p>
      <w:pPr>
        <w:pStyle w:val="BodyText"/>
        <w:spacing w:before="9"/>
        <w:rPr>
          <w:sz w:val="20"/>
        </w:rPr>
      </w:pPr>
    </w:p>
    <w:p>
      <w:pPr>
        <w:pStyle w:val="ListParagraph"/>
        <w:numPr>
          <w:ilvl w:val="1"/>
          <w:numId w:val="25"/>
        </w:numPr>
        <w:tabs>
          <w:tab w:pos="1193" w:val="left" w:leader="none"/>
        </w:tabs>
        <w:spacing w:line="240" w:lineRule="auto" w:before="0" w:after="0"/>
        <w:ind w:left="1192" w:right="0" w:hanging="360"/>
        <w:jc w:val="left"/>
        <w:rPr>
          <w:sz w:val="24"/>
        </w:rPr>
      </w:pPr>
      <w:r>
        <w:rPr>
          <w:sz w:val="24"/>
        </w:rPr>
        <w:t>The Contractor’s TCOC Benchmark shall be calculated as described in </w:t>
      </w:r>
      <w:r>
        <w:rPr>
          <w:b/>
          <w:sz w:val="24"/>
        </w:rPr>
        <w:t>Section</w:t>
      </w:r>
      <w:r>
        <w:rPr>
          <w:b/>
          <w:spacing w:val="-15"/>
          <w:sz w:val="24"/>
        </w:rPr>
        <w:t> </w:t>
      </w:r>
      <w:r>
        <w:rPr>
          <w:b/>
          <w:sz w:val="24"/>
        </w:rPr>
        <w:t>2.7.E.2</w:t>
      </w:r>
      <w:r>
        <w:rPr>
          <w:sz w:val="24"/>
        </w:rPr>
        <w:t>;</w:t>
      </w:r>
    </w:p>
    <w:p>
      <w:pPr>
        <w:pStyle w:val="ListParagraph"/>
        <w:numPr>
          <w:ilvl w:val="1"/>
          <w:numId w:val="25"/>
        </w:numPr>
        <w:tabs>
          <w:tab w:pos="1193" w:val="left" w:leader="none"/>
        </w:tabs>
        <w:spacing w:line="240" w:lineRule="auto" w:before="119" w:after="0"/>
        <w:ind w:left="1192" w:right="0" w:hanging="360"/>
        <w:jc w:val="left"/>
        <w:rPr>
          <w:sz w:val="24"/>
        </w:rPr>
      </w:pPr>
      <w:r>
        <w:rPr>
          <w:sz w:val="24"/>
        </w:rPr>
        <w:t>The Contractor’s TCOC Performance shall be calculated as described in </w:t>
      </w:r>
      <w:r>
        <w:rPr>
          <w:b/>
          <w:sz w:val="24"/>
        </w:rPr>
        <w:t>Section</w:t>
      </w:r>
      <w:r>
        <w:rPr>
          <w:b/>
          <w:spacing w:val="-15"/>
          <w:sz w:val="24"/>
        </w:rPr>
        <w:t> </w:t>
      </w:r>
      <w:r>
        <w:rPr>
          <w:b/>
          <w:sz w:val="24"/>
        </w:rPr>
        <w:t>2.7.E.2</w:t>
      </w:r>
      <w:r>
        <w:rPr>
          <w:sz w:val="24"/>
        </w:rPr>
        <w:t>;</w:t>
      </w:r>
    </w:p>
    <w:p>
      <w:pPr>
        <w:pStyle w:val="ListParagraph"/>
        <w:numPr>
          <w:ilvl w:val="1"/>
          <w:numId w:val="25"/>
        </w:numPr>
        <w:tabs>
          <w:tab w:pos="1193" w:val="left" w:leader="none"/>
        </w:tabs>
        <w:spacing w:line="240" w:lineRule="auto" w:before="119" w:after="0"/>
        <w:ind w:left="1192" w:right="0" w:hanging="360"/>
        <w:jc w:val="left"/>
        <w:rPr>
          <w:sz w:val="24"/>
        </w:rPr>
      </w:pPr>
      <w:r>
        <w:rPr>
          <w:sz w:val="24"/>
        </w:rPr>
        <w:t>If the difference when the Contractor’s TCC Performance is subtracted from</w:t>
      </w:r>
      <w:r>
        <w:rPr>
          <w:spacing w:val="-15"/>
          <w:sz w:val="24"/>
        </w:rPr>
        <w:t> </w:t>
      </w:r>
      <w:r>
        <w:rPr>
          <w:sz w:val="24"/>
        </w:rPr>
        <w:t>the</w:t>
      </w:r>
    </w:p>
    <w:p>
      <w:pPr>
        <w:pStyle w:val="BodyText"/>
        <w:ind w:left="1192" w:right="104"/>
      </w:pPr>
      <w:r>
        <w:rPr/>
        <w:t>Contractor’s Benchmark is equal to an amount greater than zero (0), such difference shall be the Contractor’s Savings. If such difference is equal to an amount less than zero (0),</w:t>
      </w:r>
      <w:r>
        <w:rPr>
          <w:spacing w:val="-30"/>
        </w:rPr>
        <w:t> </w:t>
      </w:r>
      <w:r>
        <w:rPr/>
        <w:t>such difference shall be the Contractor’s Losses. If such difference equals zero (0)</w:t>
      </w:r>
      <w:r>
        <w:rPr>
          <w:spacing w:val="-21"/>
        </w:rPr>
        <w:t> </w:t>
      </w:r>
      <w:r>
        <w:rPr/>
        <w:t>and</w:t>
      </w:r>
    </w:p>
    <w:p>
      <w:pPr>
        <w:pStyle w:val="BodyText"/>
        <w:spacing w:before="1"/>
        <w:ind w:left="1192"/>
      </w:pPr>
      <w:r>
        <w:rPr/>
        <w:t>Contractor’s TCOC Performance and TCOC Benchmark are equal to each other, Contractor shall have neither Savings nor Losses for the Contract Year; and</w:t>
      </w:r>
    </w:p>
    <w:p>
      <w:pPr>
        <w:pStyle w:val="ListParagraph"/>
        <w:numPr>
          <w:ilvl w:val="1"/>
          <w:numId w:val="25"/>
        </w:numPr>
        <w:tabs>
          <w:tab w:pos="1193" w:val="left" w:leader="none"/>
        </w:tabs>
        <w:spacing w:line="240" w:lineRule="auto" w:before="120" w:after="0"/>
        <w:ind w:left="1192" w:right="110" w:hanging="360"/>
        <w:jc w:val="left"/>
        <w:rPr>
          <w:sz w:val="24"/>
        </w:rPr>
      </w:pPr>
      <w:r>
        <w:rPr>
          <w:sz w:val="24"/>
        </w:rPr>
        <w:t>If Contractor has Savings or Losses, the Contractor’s Shared Savings payment amount or Contractor’s Shared Losses payment amount, respectively, shall be calculated based on Contractor’s Risk Track, as described in </w:t>
      </w:r>
      <w:r>
        <w:rPr>
          <w:b/>
          <w:sz w:val="24"/>
        </w:rPr>
        <w:t>Section 2.7.C</w:t>
      </w:r>
      <w:r>
        <w:rPr>
          <w:sz w:val="24"/>
        </w:rPr>
        <w:t>, and based on Contractor’s Quality Score, as described in </w:t>
      </w:r>
      <w:r>
        <w:rPr>
          <w:b/>
          <w:sz w:val="24"/>
        </w:rPr>
        <w:t>Section 2.7.D</w:t>
      </w:r>
      <w:r>
        <w:rPr>
          <w:sz w:val="24"/>
        </w:rPr>
        <w:t>. If Contractor has neither Savings nor Losses for the Contract Year, Contractor shall have neither a Shared Savings payment nor a Shared</w:t>
      </w:r>
      <w:r>
        <w:rPr>
          <w:spacing w:val="-17"/>
          <w:sz w:val="24"/>
        </w:rPr>
        <w:t> </w:t>
      </w:r>
      <w:r>
        <w:rPr>
          <w:sz w:val="24"/>
        </w:rPr>
        <w:t>Losses payment.</w:t>
      </w:r>
    </w:p>
    <w:p>
      <w:pPr>
        <w:spacing w:after="0" w:line="240" w:lineRule="auto"/>
        <w:jc w:val="left"/>
        <w:rPr>
          <w:sz w:val="24"/>
        </w:rPr>
        <w:sectPr>
          <w:footerReference w:type="default" r:id="rId14"/>
          <w:pgSz w:w="12240" w:h="15840"/>
          <w:pgMar w:footer="688" w:header="0" w:top="1080" w:bottom="880" w:left="1040" w:right="1060"/>
          <w:pgNumType w:start="52"/>
        </w:sectPr>
      </w:pPr>
    </w:p>
    <w:p>
      <w:pPr>
        <w:pStyle w:val="ListParagraph"/>
        <w:numPr>
          <w:ilvl w:val="0"/>
          <w:numId w:val="25"/>
        </w:numPr>
        <w:tabs>
          <w:tab w:pos="833" w:val="left" w:leader="none"/>
        </w:tabs>
        <w:spacing w:line="240" w:lineRule="auto" w:before="64" w:after="0"/>
        <w:ind w:left="832" w:right="0" w:hanging="360"/>
        <w:jc w:val="left"/>
        <w:rPr>
          <w:sz w:val="24"/>
        </w:rPr>
      </w:pPr>
      <w:bookmarkStart w:name="_bookmark43" w:id="78"/>
      <w:bookmarkEnd w:id="78"/>
      <w:r>
        <w:rPr/>
      </w:r>
      <w:bookmarkStart w:name="_bookmark43" w:id="79"/>
      <w:bookmarkEnd w:id="79"/>
      <w:r>
        <w:rPr>
          <w:sz w:val="24"/>
        </w:rPr>
        <w:t>R</w:t>
      </w:r>
      <w:r>
        <w:rPr>
          <w:sz w:val="24"/>
        </w:rPr>
        <w:t>isk</w:t>
      </w:r>
      <w:r>
        <w:rPr>
          <w:spacing w:val="-4"/>
          <w:sz w:val="24"/>
        </w:rPr>
        <w:t> </w:t>
      </w:r>
      <w:r>
        <w:rPr>
          <w:sz w:val="24"/>
        </w:rPr>
        <w:t>Tracks</w:t>
      </w:r>
    </w:p>
    <w:p>
      <w:pPr>
        <w:pStyle w:val="BodyText"/>
        <w:spacing w:before="10"/>
        <w:rPr>
          <w:sz w:val="20"/>
        </w:rPr>
      </w:pPr>
    </w:p>
    <w:p>
      <w:pPr>
        <w:pStyle w:val="ListParagraph"/>
        <w:numPr>
          <w:ilvl w:val="1"/>
          <w:numId w:val="25"/>
        </w:numPr>
        <w:tabs>
          <w:tab w:pos="1193" w:val="left" w:leader="none"/>
        </w:tabs>
        <w:spacing w:line="240" w:lineRule="auto" w:before="0" w:after="0"/>
        <w:ind w:left="1192" w:right="617" w:hanging="360"/>
        <w:jc w:val="left"/>
        <w:rPr>
          <w:sz w:val="24"/>
        </w:rPr>
      </w:pPr>
      <w:r>
        <w:rPr>
          <w:sz w:val="24"/>
        </w:rPr>
        <w:t>The Contractor shall, prior to the Operational Start Date or other date as determined</w:t>
      </w:r>
      <w:r>
        <w:rPr>
          <w:spacing w:val="-16"/>
          <w:sz w:val="24"/>
        </w:rPr>
        <w:t> </w:t>
      </w:r>
      <w:r>
        <w:rPr>
          <w:sz w:val="24"/>
        </w:rPr>
        <w:t>by EOHHS, select Contractor’s Risk Track for the Non-HCV component of the</w:t>
      </w:r>
      <w:r>
        <w:rPr>
          <w:spacing w:val="-16"/>
          <w:sz w:val="24"/>
        </w:rPr>
        <w:t> </w:t>
      </w:r>
      <w:r>
        <w:rPr>
          <w:sz w:val="24"/>
        </w:rPr>
        <w:t>TCOC</w:t>
      </w:r>
    </w:p>
    <w:p>
      <w:pPr>
        <w:pStyle w:val="BodyText"/>
        <w:ind w:left="1192" w:right="112"/>
      </w:pPr>
      <w:r>
        <w:rPr/>
        <w:t>Benchmark and notify EOHHS in writing of such selection. Contractor’s Risk Track for the Non-HCV component of the TCOC Benchmark shall be Risk Track 1 – Limited Accountability (as described in </w:t>
      </w:r>
      <w:r>
        <w:rPr>
          <w:b/>
        </w:rPr>
        <w:t>Section 2.7.C.2.b</w:t>
      </w:r>
      <w:r>
        <w:rPr/>
        <w:t>), Risk Track 2 – Moderate Accountability (as described in </w:t>
      </w:r>
      <w:r>
        <w:rPr>
          <w:b/>
        </w:rPr>
        <w:t>Section 2.7.C.2.c</w:t>
      </w:r>
      <w:r>
        <w:rPr/>
        <w:t>), or Risk Track 3 – Increased Accountability (as described in </w:t>
      </w:r>
      <w:r>
        <w:rPr>
          <w:b/>
        </w:rPr>
        <w:t>Section 2.7.C.2.d</w:t>
      </w:r>
      <w:r>
        <w:rPr/>
        <w:t>). As further specified by EOHHS, the Contractor may annually change the Contractor’s Risk Track prior to the start of a Contract Year, as approved in writing by EOHHS. The Contractor may not change the Contractor’s Risk Track prior to the start of Contract Year 1;</w:t>
      </w:r>
    </w:p>
    <w:p>
      <w:pPr>
        <w:pStyle w:val="ListParagraph"/>
        <w:numPr>
          <w:ilvl w:val="1"/>
          <w:numId w:val="25"/>
        </w:numPr>
        <w:tabs>
          <w:tab w:pos="1193" w:val="left" w:leader="none"/>
        </w:tabs>
        <w:spacing w:line="240" w:lineRule="auto" w:before="120" w:after="0"/>
        <w:ind w:left="1192" w:right="301" w:hanging="360"/>
        <w:jc w:val="left"/>
        <w:rPr>
          <w:sz w:val="24"/>
        </w:rPr>
      </w:pPr>
      <w:r>
        <w:rPr>
          <w:sz w:val="24"/>
        </w:rPr>
        <w:t>Risk Tracks for the Non-HCV component of the TCOC Benchmark, as defined in </w:t>
      </w:r>
      <w:r>
        <w:rPr>
          <w:b/>
          <w:sz w:val="24"/>
        </w:rPr>
        <w:t>Section 2.7.E.2.g</w:t>
      </w:r>
      <w:r>
        <w:rPr>
          <w:sz w:val="24"/>
        </w:rPr>
        <w:t>, shall be applied as</w:t>
      </w:r>
      <w:r>
        <w:rPr>
          <w:spacing w:val="-5"/>
          <w:sz w:val="24"/>
        </w:rPr>
        <w:t> </w:t>
      </w:r>
      <w:r>
        <w:rPr>
          <w:sz w:val="24"/>
        </w:rPr>
        <w:t>follows:</w:t>
      </w:r>
    </w:p>
    <w:p>
      <w:pPr>
        <w:pStyle w:val="BodyText"/>
        <w:spacing w:before="10"/>
        <w:rPr>
          <w:sz w:val="20"/>
        </w:rPr>
      </w:pPr>
    </w:p>
    <w:p>
      <w:pPr>
        <w:pStyle w:val="ListParagraph"/>
        <w:numPr>
          <w:ilvl w:val="2"/>
          <w:numId w:val="25"/>
        </w:numPr>
        <w:tabs>
          <w:tab w:pos="1553" w:val="left" w:leader="none"/>
        </w:tabs>
        <w:spacing w:line="240" w:lineRule="auto" w:before="0" w:after="0"/>
        <w:ind w:left="1552" w:right="255" w:hanging="360"/>
        <w:jc w:val="left"/>
        <w:rPr>
          <w:sz w:val="24"/>
        </w:rPr>
      </w:pPr>
      <w:r>
        <w:rPr>
          <w:sz w:val="24"/>
        </w:rPr>
        <w:t>Shared Savings and Shared Losses payments for the Non-HCV component of the TCOC Benchmark shall be calculated subject to the following risk corridor</w:t>
      </w:r>
      <w:r>
        <w:rPr>
          <w:spacing w:val="-12"/>
          <w:sz w:val="24"/>
        </w:rPr>
        <w:t> </w:t>
      </w:r>
      <w:r>
        <w:rPr>
          <w:sz w:val="24"/>
        </w:rPr>
        <w:t>provisions:</w:t>
      </w:r>
    </w:p>
    <w:p>
      <w:pPr>
        <w:pStyle w:val="BodyText"/>
        <w:spacing w:before="9"/>
        <w:rPr>
          <w:sz w:val="20"/>
        </w:rPr>
      </w:pPr>
    </w:p>
    <w:p>
      <w:pPr>
        <w:pStyle w:val="ListParagraph"/>
        <w:numPr>
          <w:ilvl w:val="3"/>
          <w:numId w:val="25"/>
        </w:numPr>
        <w:tabs>
          <w:tab w:pos="1913" w:val="left" w:leader="none"/>
        </w:tabs>
        <w:spacing w:line="240" w:lineRule="auto" w:before="1" w:after="0"/>
        <w:ind w:left="1912" w:right="152" w:hanging="360"/>
        <w:jc w:val="left"/>
        <w:rPr>
          <w:sz w:val="24"/>
        </w:rPr>
      </w:pPr>
      <w:r>
        <w:rPr>
          <w:sz w:val="24"/>
        </w:rPr>
        <w:t>The minimum savings and losses rate shall both be equal to either one percent (1%) or two percent (2%) of the Non-HCV component of the TCOC Benchmark, as chosen by the Contractor in advance of each Contract Year through a defined process and according to a timeline specified by EOHHS. If Contractor’s Savings</w:t>
      </w:r>
      <w:r>
        <w:rPr>
          <w:spacing w:val="-18"/>
          <w:sz w:val="24"/>
        </w:rPr>
        <w:t> </w:t>
      </w:r>
      <w:r>
        <w:rPr>
          <w:sz w:val="24"/>
        </w:rPr>
        <w:t>or the absolute value of the Contractor’s Losses are less than 2% of the Non-HCV component of the TCOC Benchmark, there shall be no Shared Savings or Shared Losses payment. The Contractor shall choose its minimum savings and losses percentage for each Contract Year by a date specified by EOHHS. The Contractor may not change the Contractor’s chosen minimum savings and losses percentage until the process begins for the next Contract</w:t>
      </w:r>
      <w:r>
        <w:rPr>
          <w:spacing w:val="-7"/>
          <w:sz w:val="24"/>
        </w:rPr>
        <w:t> </w:t>
      </w:r>
      <w:r>
        <w:rPr>
          <w:sz w:val="24"/>
        </w:rPr>
        <w:t>Year;</w:t>
      </w:r>
    </w:p>
    <w:p>
      <w:pPr>
        <w:pStyle w:val="BodyText"/>
        <w:spacing w:before="10"/>
        <w:rPr>
          <w:sz w:val="20"/>
        </w:rPr>
      </w:pPr>
    </w:p>
    <w:p>
      <w:pPr>
        <w:pStyle w:val="ListParagraph"/>
        <w:numPr>
          <w:ilvl w:val="3"/>
          <w:numId w:val="25"/>
        </w:numPr>
        <w:tabs>
          <w:tab w:pos="1913" w:val="left" w:leader="none"/>
        </w:tabs>
        <w:spacing w:line="240" w:lineRule="auto" w:before="0" w:after="0"/>
        <w:ind w:left="1912" w:right="522" w:hanging="360"/>
        <w:jc w:val="both"/>
        <w:rPr>
          <w:sz w:val="24"/>
        </w:rPr>
      </w:pPr>
      <w:r>
        <w:rPr>
          <w:sz w:val="24"/>
        </w:rPr>
        <w:t>The savings and losses cap (“the cap”) shall be equal to ten percent (10%) of the Non-HCV component of the TCOC Benchmark. If Contractor’s Savings for the Non-HCV component of the TCOC Benchmark are greater than the</w:t>
      </w:r>
      <w:r>
        <w:rPr>
          <w:spacing w:val="-13"/>
          <w:sz w:val="24"/>
        </w:rPr>
        <w:t> </w:t>
      </w:r>
      <w:r>
        <w:rPr>
          <w:sz w:val="24"/>
        </w:rPr>
        <w:t>cap,</w:t>
      </w:r>
    </w:p>
    <w:p>
      <w:pPr>
        <w:pStyle w:val="BodyText"/>
        <w:ind w:left="1912" w:right="116"/>
      </w:pPr>
      <w:r>
        <w:rPr/>
        <w:t>Contractor’s Shared Savings payment shall be calculated as if Contractor’s Savings were equal to the cap, and Contractor shall receive no additional Shared Savings payment for any Savings beyond the cap. If the absolute value of Contractor’s Losses for the Non-HCV component of the TCOC Benchmark are greater than the cap, Contractor’s Shared Losses payment shall be calculated as if the absolute value of Contractor’s Losses were equal to the cap, and Contractor shall make no additional Shared Losses payment for any Losses beyond the cap;</w:t>
      </w:r>
    </w:p>
    <w:p>
      <w:pPr>
        <w:pStyle w:val="BodyText"/>
        <w:spacing w:before="10"/>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Risk Track 1 – Limited</w:t>
      </w:r>
      <w:r>
        <w:rPr>
          <w:spacing w:val="-7"/>
          <w:sz w:val="24"/>
        </w:rPr>
        <w:t> </w:t>
      </w:r>
      <w:r>
        <w:rPr>
          <w:sz w:val="24"/>
        </w:rPr>
        <w:t>Accountability</w:t>
      </w:r>
    </w:p>
    <w:p>
      <w:pPr>
        <w:pStyle w:val="BodyText"/>
        <w:spacing w:before="9"/>
        <w:rPr>
          <w:sz w:val="20"/>
        </w:rPr>
      </w:pPr>
    </w:p>
    <w:p>
      <w:pPr>
        <w:pStyle w:val="BodyText"/>
        <w:ind w:left="1552" w:right="209"/>
      </w:pPr>
      <w:r>
        <w:rPr/>
        <w:t>If Contractor selects Risk Track 1 – Limited Accountability, then subject to the provisions in </w:t>
      </w:r>
      <w:r>
        <w:rPr>
          <w:b/>
        </w:rPr>
        <w:t>Section 2.7.C.2.a </w:t>
      </w:r>
      <w:r>
        <w:rPr/>
        <w:t>above, Contractor’s Shared Savings payment or Shared Losses payment, prior to modifying for Contractor’s Quality Score as described in </w:t>
      </w:r>
      <w:r>
        <w:rPr>
          <w:b/>
        </w:rPr>
        <w:t>Section 2.7.D </w:t>
      </w:r>
      <w:r>
        <w:rPr/>
        <w:t>below, shall be as follows:</w:t>
      </w:r>
    </w:p>
    <w:p>
      <w:pPr>
        <w:pStyle w:val="ListParagraph"/>
        <w:numPr>
          <w:ilvl w:val="3"/>
          <w:numId w:val="25"/>
        </w:numPr>
        <w:tabs>
          <w:tab w:pos="1913" w:val="left" w:leader="none"/>
        </w:tabs>
        <w:spacing w:line="240" w:lineRule="auto" w:before="119" w:after="0"/>
        <w:ind w:left="1912" w:right="302" w:hanging="360"/>
        <w:jc w:val="left"/>
        <w:rPr>
          <w:sz w:val="24"/>
        </w:rPr>
      </w:pPr>
      <w:r>
        <w:rPr>
          <w:sz w:val="24"/>
        </w:rPr>
        <w:t>If Contractor has Savings less than or equal to three percent (3%) of the</w:t>
      </w:r>
      <w:r>
        <w:rPr>
          <w:spacing w:val="-14"/>
          <w:sz w:val="24"/>
        </w:rPr>
        <w:t> </w:t>
      </w:r>
      <w:r>
        <w:rPr>
          <w:sz w:val="24"/>
        </w:rPr>
        <w:t>Non-HCV component of the TCOC</w:t>
      </w:r>
      <w:r>
        <w:rPr>
          <w:spacing w:val="-4"/>
          <w:sz w:val="24"/>
        </w:rPr>
        <w:t> </w:t>
      </w:r>
      <w:r>
        <w:rPr>
          <w:sz w:val="24"/>
        </w:rPr>
        <w:t>Benchmark:</w:t>
      </w:r>
    </w:p>
    <w:p>
      <w:pPr>
        <w:spacing w:after="0" w:line="240" w:lineRule="auto"/>
        <w:jc w:val="left"/>
        <w:rPr>
          <w:sz w:val="24"/>
        </w:rPr>
        <w:sectPr>
          <w:pgSz w:w="12240" w:h="15840"/>
          <w:pgMar w:header="0" w:footer="688" w:top="1080" w:bottom="880" w:left="1040" w:right="1040"/>
        </w:sectPr>
      </w:pPr>
    </w:p>
    <w:p>
      <w:pPr>
        <w:pStyle w:val="ListParagraph"/>
        <w:numPr>
          <w:ilvl w:val="4"/>
          <w:numId w:val="25"/>
        </w:numPr>
        <w:tabs>
          <w:tab w:pos="2273" w:val="left" w:leader="none"/>
        </w:tabs>
        <w:spacing w:line="240" w:lineRule="auto" w:before="64" w:after="0"/>
        <w:ind w:left="2272" w:right="0" w:hanging="360"/>
        <w:jc w:val="left"/>
        <w:rPr>
          <w:sz w:val="24"/>
        </w:rPr>
      </w:pPr>
      <w:r>
        <w:rPr>
          <w:sz w:val="24"/>
        </w:rPr>
        <w:t>In Contract Year 1, Shared Savings shall be twenty percent (20%) of</w:t>
      </w:r>
      <w:r>
        <w:rPr>
          <w:spacing w:val="-15"/>
          <w:sz w:val="24"/>
        </w:rPr>
        <w:t> </w:t>
      </w:r>
      <w:r>
        <w:rPr>
          <w:sz w:val="24"/>
        </w:rPr>
        <w:t>Savings;</w:t>
      </w:r>
    </w:p>
    <w:p>
      <w:pPr>
        <w:pStyle w:val="BodyText"/>
        <w:spacing w:before="10"/>
        <w:rPr>
          <w:sz w:val="20"/>
        </w:rPr>
      </w:pPr>
    </w:p>
    <w:p>
      <w:pPr>
        <w:pStyle w:val="ListParagraph"/>
        <w:numPr>
          <w:ilvl w:val="4"/>
          <w:numId w:val="25"/>
        </w:numPr>
        <w:tabs>
          <w:tab w:pos="2273" w:val="left" w:leader="none"/>
        </w:tabs>
        <w:spacing w:line="240" w:lineRule="auto" w:before="0" w:after="0"/>
        <w:ind w:left="2272" w:right="815" w:hanging="360"/>
        <w:jc w:val="left"/>
        <w:rPr>
          <w:sz w:val="24"/>
        </w:rPr>
      </w:pPr>
      <w:r>
        <w:rPr>
          <w:sz w:val="24"/>
        </w:rPr>
        <w:t>In Contract Year 2, Shared Savings shall be twenty-five percent (25%)</w:t>
      </w:r>
      <w:r>
        <w:rPr>
          <w:spacing w:val="-11"/>
          <w:sz w:val="24"/>
        </w:rPr>
        <w:t> </w:t>
      </w:r>
      <w:r>
        <w:rPr>
          <w:sz w:val="24"/>
        </w:rPr>
        <w:t>of Savings;</w:t>
      </w:r>
    </w:p>
    <w:p>
      <w:pPr>
        <w:pStyle w:val="BodyText"/>
        <w:spacing w:before="9"/>
        <w:rPr>
          <w:sz w:val="20"/>
        </w:rPr>
      </w:pPr>
    </w:p>
    <w:p>
      <w:pPr>
        <w:pStyle w:val="ListParagraph"/>
        <w:numPr>
          <w:ilvl w:val="4"/>
          <w:numId w:val="25"/>
        </w:numPr>
        <w:tabs>
          <w:tab w:pos="2273" w:val="left" w:leader="none"/>
        </w:tabs>
        <w:spacing w:line="240" w:lineRule="auto" w:before="0" w:after="0"/>
        <w:ind w:left="2272" w:right="0" w:hanging="360"/>
        <w:jc w:val="left"/>
        <w:rPr>
          <w:sz w:val="24"/>
        </w:rPr>
      </w:pPr>
      <w:r>
        <w:rPr>
          <w:sz w:val="24"/>
        </w:rPr>
        <w:t>In Contract Years 3-5, Shared Savings shall be thirty percent (30%) of</w:t>
      </w:r>
      <w:r>
        <w:rPr>
          <w:spacing w:val="-16"/>
          <w:sz w:val="24"/>
        </w:rPr>
        <w:t> </w:t>
      </w:r>
      <w:r>
        <w:rPr>
          <w:sz w:val="24"/>
        </w:rPr>
        <w:t>Savings;</w:t>
      </w:r>
    </w:p>
    <w:p>
      <w:pPr>
        <w:pStyle w:val="ListParagraph"/>
        <w:numPr>
          <w:ilvl w:val="3"/>
          <w:numId w:val="25"/>
        </w:numPr>
        <w:tabs>
          <w:tab w:pos="1913" w:val="left" w:leader="none"/>
        </w:tabs>
        <w:spacing w:line="240" w:lineRule="auto" w:before="59" w:after="0"/>
        <w:ind w:left="1912" w:right="692" w:hanging="360"/>
        <w:jc w:val="left"/>
        <w:rPr>
          <w:sz w:val="24"/>
        </w:rPr>
      </w:pPr>
      <w:r>
        <w:rPr>
          <w:sz w:val="24"/>
        </w:rPr>
        <w:t>If Contractor has Savings greater than three percent (3%) of the Non-HCV component of the TCOC Benchmark, Contractor’s additional Shared Savings payment for the amount of Savings above three percent (3%) of the Non-HCV component of the TCOC Benchmark shall be equal</w:t>
      </w:r>
      <w:r>
        <w:rPr>
          <w:spacing w:val="-3"/>
          <w:sz w:val="24"/>
        </w:rPr>
        <w:t> </w:t>
      </w:r>
      <w:r>
        <w:rPr>
          <w:sz w:val="24"/>
        </w:rPr>
        <w:t>to:</w:t>
      </w:r>
    </w:p>
    <w:p>
      <w:pPr>
        <w:pStyle w:val="BodyText"/>
        <w:spacing w:before="9"/>
        <w:rPr>
          <w:sz w:val="20"/>
        </w:rPr>
      </w:pPr>
    </w:p>
    <w:p>
      <w:pPr>
        <w:pStyle w:val="ListParagraph"/>
        <w:numPr>
          <w:ilvl w:val="4"/>
          <w:numId w:val="25"/>
        </w:numPr>
        <w:tabs>
          <w:tab w:pos="2273" w:val="left" w:leader="none"/>
        </w:tabs>
        <w:spacing w:line="240" w:lineRule="auto" w:before="0" w:after="0"/>
        <w:ind w:left="2272" w:right="110" w:hanging="360"/>
        <w:jc w:val="left"/>
        <w:rPr>
          <w:sz w:val="24"/>
        </w:rPr>
      </w:pPr>
      <w:r>
        <w:rPr>
          <w:sz w:val="24"/>
        </w:rPr>
        <w:t>In Contract Year 1, additional Shared Savings shall be ten percent (10%) of</w:t>
      </w:r>
      <w:r>
        <w:rPr>
          <w:spacing w:val="-13"/>
          <w:sz w:val="24"/>
        </w:rPr>
        <w:t> </w:t>
      </w:r>
      <w:r>
        <w:rPr>
          <w:sz w:val="24"/>
        </w:rPr>
        <w:t>such additional</w:t>
      </w:r>
      <w:r>
        <w:rPr>
          <w:spacing w:val="-5"/>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0" w:after="0"/>
        <w:ind w:left="2272" w:right="702" w:hanging="360"/>
        <w:jc w:val="left"/>
        <w:rPr>
          <w:sz w:val="24"/>
        </w:rPr>
      </w:pPr>
      <w:r>
        <w:rPr>
          <w:sz w:val="24"/>
        </w:rPr>
        <w:t>In Contract Year 2, additional Shared Savings shall be twelve and one</w:t>
      </w:r>
      <w:r>
        <w:rPr>
          <w:spacing w:val="-12"/>
          <w:sz w:val="24"/>
        </w:rPr>
        <w:t> </w:t>
      </w:r>
      <w:r>
        <w:rPr>
          <w:sz w:val="24"/>
        </w:rPr>
        <w:t>half percent (12.5%) of such additional Savings;</w:t>
      </w:r>
      <w:r>
        <w:rPr>
          <w:spacing w:val="-8"/>
          <w:sz w:val="24"/>
        </w:rPr>
        <w:t> </w:t>
      </w:r>
      <w:r>
        <w:rPr>
          <w:sz w:val="24"/>
        </w:rPr>
        <w:t>and</w:t>
      </w:r>
    </w:p>
    <w:p>
      <w:pPr>
        <w:pStyle w:val="BodyText"/>
        <w:spacing w:before="9"/>
        <w:rPr>
          <w:sz w:val="20"/>
        </w:rPr>
      </w:pPr>
    </w:p>
    <w:p>
      <w:pPr>
        <w:pStyle w:val="ListParagraph"/>
        <w:numPr>
          <w:ilvl w:val="4"/>
          <w:numId w:val="25"/>
        </w:numPr>
        <w:tabs>
          <w:tab w:pos="2273" w:val="left" w:leader="none"/>
        </w:tabs>
        <w:spacing w:line="240" w:lineRule="auto" w:before="0" w:after="0"/>
        <w:ind w:left="2272" w:right="241" w:hanging="360"/>
        <w:jc w:val="left"/>
        <w:rPr>
          <w:sz w:val="24"/>
        </w:rPr>
      </w:pPr>
      <w:r>
        <w:rPr>
          <w:sz w:val="24"/>
        </w:rPr>
        <w:t>In Contract Years 3-5, additional Shared Savings shall be fifteen percent (15%) of such additional</w:t>
      </w:r>
      <w:r>
        <w:rPr>
          <w:spacing w:val="-5"/>
          <w:sz w:val="24"/>
        </w:rPr>
        <w:t> </w:t>
      </w:r>
      <w:r>
        <w:rPr>
          <w:sz w:val="24"/>
        </w:rPr>
        <w:t>Savings;</w:t>
      </w:r>
    </w:p>
    <w:p>
      <w:pPr>
        <w:pStyle w:val="ListParagraph"/>
        <w:numPr>
          <w:ilvl w:val="3"/>
          <w:numId w:val="25"/>
        </w:numPr>
        <w:tabs>
          <w:tab w:pos="1913" w:val="left" w:leader="none"/>
        </w:tabs>
        <w:spacing w:line="240" w:lineRule="auto" w:before="59" w:after="0"/>
        <w:ind w:left="1912" w:right="135" w:hanging="360"/>
        <w:jc w:val="left"/>
        <w:rPr>
          <w:sz w:val="24"/>
        </w:rPr>
      </w:pPr>
      <w:r>
        <w:rPr>
          <w:sz w:val="24"/>
        </w:rPr>
        <w:t>If Contractor has Losses with absolute value less than or equal to three percent (3%) of the Non-HCV component of the TCOC</w:t>
      </w:r>
      <w:r>
        <w:rPr>
          <w:spacing w:val="-9"/>
          <w:sz w:val="24"/>
        </w:rPr>
        <w:t> </w:t>
      </w:r>
      <w:r>
        <w:rPr>
          <w:sz w:val="24"/>
        </w:rPr>
        <w:t>Benchmark:</w:t>
      </w:r>
    </w:p>
    <w:p>
      <w:pPr>
        <w:pStyle w:val="BodyText"/>
        <w:spacing w:before="9"/>
        <w:rPr>
          <w:sz w:val="20"/>
        </w:rPr>
      </w:pPr>
    </w:p>
    <w:p>
      <w:pPr>
        <w:pStyle w:val="ListParagraph"/>
        <w:numPr>
          <w:ilvl w:val="4"/>
          <w:numId w:val="25"/>
        </w:numPr>
        <w:tabs>
          <w:tab w:pos="2273" w:val="left" w:leader="none"/>
        </w:tabs>
        <w:spacing w:line="240" w:lineRule="auto" w:before="0" w:after="0"/>
        <w:ind w:left="2272" w:right="302" w:hanging="360"/>
        <w:jc w:val="left"/>
        <w:rPr>
          <w:sz w:val="24"/>
        </w:rPr>
      </w:pPr>
      <w:r>
        <w:rPr>
          <w:sz w:val="24"/>
        </w:rPr>
        <w:t>In Contract Years 1-3, Shared Losses shall be twenty percent (20%) of</w:t>
      </w:r>
      <w:r>
        <w:rPr>
          <w:spacing w:val="-14"/>
          <w:sz w:val="24"/>
        </w:rPr>
        <w:t> </w:t>
      </w:r>
      <w:r>
        <w:rPr>
          <w:sz w:val="24"/>
        </w:rPr>
        <w:t>Losses; and</w:t>
      </w:r>
    </w:p>
    <w:p>
      <w:pPr>
        <w:pStyle w:val="BodyText"/>
        <w:spacing w:before="9"/>
        <w:rPr>
          <w:sz w:val="20"/>
        </w:rPr>
      </w:pPr>
    </w:p>
    <w:p>
      <w:pPr>
        <w:pStyle w:val="ListParagraph"/>
        <w:numPr>
          <w:ilvl w:val="4"/>
          <w:numId w:val="25"/>
        </w:numPr>
        <w:tabs>
          <w:tab w:pos="2273" w:val="left" w:leader="none"/>
        </w:tabs>
        <w:spacing w:line="240" w:lineRule="auto" w:before="0" w:after="0"/>
        <w:ind w:left="2272" w:right="0" w:hanging="360"/>
        <w:jc w:val="left"/>
        <w:rPr>
          <w:sz w:val="24"/>
        </w:rPr>
      </w:pPr>
      <w:r>
        <w:rPr>
          <w:sz w:val="24"/>
        </w:rPr>
        <w:t>In Contract Years 4-5, Shared Losses shall be thirty percent (30%) of</w:t>
      </w:r>
      <w:r>
        <w:rPr>
          <w:spacing w:val="-17"/>
          <w:sz w:val="24"/>
        </w:rPr>
        <w:t> </w:t>
      </w:r>
      <w:r>
        <w:rPr>
          <w:sz w:val="24"/>
        </w:rPr>
        <w:t>Losses;</w:t>
      </w:r>
    </w:p>
    <w:p>
      <w:pPr>
        <w:pStyle w:val="ListParagraph"/>
        <w:numPr>
          <w:ilvl w:val="3"/>
          <w:numId w:val="25"/>
        </w:numPr>
        <w:tabs>
          <w:tab w:pos="1913" w:val="left" w:leader="none"/>
        </w:tabs>
        <w:spacing w:line="240" w:lineRule="auto" w:before="59" w:after="0"/>
        <w:ind w:left="1912" w:right="298" w:hanging="360"/>
        <w:jc w:val="left"/>
        <w:rPr>
          <w:sz w:val="24"/>
        </w:rPr>
      </w:pPr>
      <w:r>
        <w:rPr>
          <w:sz w:val="24"/>
        </w:rPr>
        <w:t>If Contractor has Losses with absolute value greater than three percent (3%) of the non-HCV component of the TCOC Benchmark, Contractor’s additional Shared Losses payment for the amount of Losses beyond three percent (3%) of the Non- HCV component of the TCOC Benchmark shall be equal</w:t>
      </w:r>
      <w:r>
        <w:rPr>
          <w:spacing w:val="-11"/>
          <w:sz w:val="24"/>
        </w:rPr>
        <w:t> </w:t>
      </w:r>
      <w:r>
        <w:rPr>
          <w:sz w:val="24"/>
        </w:rPr>
        <w:t>to:</w:t>
      </w:r>
    </w:p>
    <w:p>
      <w:pPr>
        <w:pStyle w:val="BodyText"/>
        <w:spacing w:before="9"/>
        <w:rPr>
          <w:sz w:val="20"/>
        </w:rPr>
      </w:pPr>
    </w:p>
    <w:p>
      <w:pPr>
        <w:pStyle w:val="ListParagraph"/>
        <w:numPr>
          <w:ilvl w:val="4"/>
          <w:numId w:val="25"/>
        </w:numPr>
        <w:tabs>
          <w:tab w:pos="2273" w:val="left" w:leader="none"/>
        </w:tabs>
        <w:spacing w:line="240" w:lineRule="auto" w:before="0" w:after="0"/>
        <w:ind w:left="2272" w:right="422" w:hanging="360"/>
        <w:jc w:val="left"/>
        <w:rPr>
          <w:sz w:val="24"/>
        </w:rPr>
      </w:pPr>
      <w:r>
        <w:rPr>
          <w:sz w:val="24"/>
        </w:rPr>
        <w:t>In Contract Years 1-3, additional Shared Losses shall be ten percent (10%)</w:t>
      </w:r>
      <w:r>
        <w:rPr>
          <w:spacing w:val="-11"/>
          <w:sz w:val="24"/>
        </w:rPr>
        <w:t> </w:t>
      </w:r>
      <w:r>
        <w:rPr>
          <w:sz w:val="24"/>
        </w:rPr>
        <w:t>of such additional Losses;</w:t>
      </w:r>
      <w:r>
        <w:rPr>
          <w:spacing w:val="-5"/>
          <w:sz w:val="24"/>
        </w:rPr>
        <w:t> </w:t>
      </w:r>
      <w:r>
        <w:rPr>
          <w:sz w:val="24"/>
        </w:rPr>
        <w:t>and</w:t>
      </w:r>
    </w:p>
    <w:p>
      <w:pPr>
        <w:pStyle w:val="BodyText"/>
        <w:spacing w:before="9"/>
        <w:rPr>
          <w:sz w:val="20"/>
        </w:rPr>
      </w:pPr>
    </w:p>
    <w:p>
      <w:pPr>
        <w:pStyle w:val="ListParagraph"/>
        <w:numPr>
          <w:ilvl w:val="4"/>
          <w:numId w:val="25"/>
        </w:numPr>
        <w:tabs>
          <w:tab w:pos="2273" w:val="left" w:leader="none"/>
        </w:tabs>
        <w:spacing w:line="240" w:lineRule="auto" w:before="0" w:after="0"/>
        <w:ind w:left="2272" w:right="350" w:hanging="360"/>
        <w:jc w:val="left"/>
        <w:rPr>
          <w:sz w:val="24"/>
        </w:rPr>
      </w:pPr>
      <w:r>
        <w:rPr>
          <w:sz w:val="24"/>
        </w:rPr>
        <w:t>In Contract Years 4-5, additional Shared Losses shall be fifteen percent</w:t>
      </w:r>
      <w:r>
        <w:rPr>
          <w:spacing w:val="-14"/>
          <w:sz w:val="24"/>
        </w:rPr>
        <w:t> </w:t>
      </w:r>
      <w:r>
        <w:rPr>
          <w:sz w:val="24"/>
        </w:rPr>
        <w:t>(15%) of such additional</w:t>
      </w:r>
      <w:r>
        <w:rPr>
          <w:spacing w:val="-4"/>
          <w:sz w:val="24"/>
        </w:rPr>
        <w:t> </w:t>
      </w:r>
      <w:r>
        <w:rPr>
          <w:sz w:val="24"/>
        </w:rPr>
        <w:t>Losses;</w:t>
      </w:r>
    </w:p>
    <w:p>
      <w:pPr>
        <w:pStyle w:val="BodyText"/>
        <w:spacing w:before="9"/>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Risk Track 2 – Moderate</w:t>
      </w:r>
      <w:r>
        <w:rPr>
          <w:spacing w:val="-5"/>
          <w:sz w:val="24"/>
        </w:rPr>
        <w:t> </w:t>
      </w:r>
      <w:r>
        <w:rPr>
          <w:sz w:val="24"/>
        </w:rPr>
        <w:t>Accountability</w:t>
      </w:r>
    </w:p>
    <w:p>
      <w:pPr>
        <w:pStyle w:val="BodyText"/>
        <w:spacing w:before="9"/>
        <w:rPr>
          <w:sz w:val="20"/>
        </w:rPr>
      </w:pPr>
    </w:p>
    <w:p>
      <w:pPr>
        <w:pStyle w:val="BodyText"/>
        <w:ind w:left="1552" w:right="189"/>
      </w:pPr>
      <w:r>
        <w:rPr/>
        <w:t>If Contractor selects Risk Track 2 – Moderate Accountability, then subject to the provisions in </w:t>
      </w:r>
      <w:r>
        <w:rPr>
          <w:b/>
        </w:rPr>
        <w:t>Section 2.7.C.2.a </w:t>
      </w:r>
      <w:r>
        <w:rPr/>
        <w:t>above, Contractor’s Shared Savings payment or Shared Losses payment, prior to modifying for Contractor’s Quality Score as described in </w:t>
      </w:r>
      <w:r>
        <w:rPr>
          <w:b/>
        </w:rPr>
        <w:t>Section 2.7.D </w:t>
      </w:r>
      <w:r>
        <w:rPr/>
        <w:t>below, shall be as follows:</w:t>
      </w:r>
    </w:p>
    <w:p>
      <w:pPr>
        <w:pStyle w:val="BodyText"/>
        <w:spacing w:before="9"/>
        <w:rPr>
          <w:sz w:val="20"/>
        </w:rPr>
      </w:pPr>
    </w:p>
    <w:p>
      <w:pPr>
        <w:pStyle w:val="ListParagraph"/>
        <w:numPr>
          <w:ilvl w:val="3"/>
          <w:numId w:val="25"/>
        </w:numPr>
        <w:tabs>
          <w:tab w:pos="1913" w:val="left" w:leader="none"/>
        </w:tabs>
        <w:spacing w:line="240" w:lineRule="auto" w:before="0" w:after="0"/>
        <w:ind w:left="1912" w:right="282" w:hanging="360"/>
        <w:jc w:val="left"/>
        <w:rPr>
          <w:sz w:val="24"/>
        </w:rPr>
      </w:pPr>
      <w:r>
        <w:rPr>
          <w:sz w:val="24"/>
        </w:rPr>
        <w:t>If Contractor has Savings less than or equal to three percent (3%) of the</w:t>
      </w:r>
      <w:r>
        <w:rPr>
          <w:spacing w:val="-14"/>
          <w:sz w:val="24"/>
        </w:rPr>
        <w:t> </w:t>
      </w:r>
      <w:r>
        <w:rPr>
          <w:sz w:val="24"/>
        </w:rPr>
        <w:t>Non-HCV component of the TCOC</w:t>
      </w:r>
      <w:r>
        <w:rPr>
          <w:spacing w:val="-5"/>
          <w:sz w:val="24"/>
        </w:rPr>
        <w:t> </w:t>
      </w:r>
      <w:r>
        <w:rPr>
          <w:sz w:val="24"/>
        </w:rPr>
        <w:t>Benchmark:</w:t>
      </w:r>
    </w:p>
    <w:p>
      <w:pPr>
        <w:pStyle w:val="BodyText"/>
        <w:spacing w:before="9"/>
        <w:rPr>
          <w:sz w:val="20"/>
        </w:rPr>
      </w:pPr>
    </w:p>
    <w:p>
      <w:pPr>
        <w:pStyle w:val="ListParagraph"/>
        <w:numPr>
          <w:ilvl w:val="4"/>
          <w:numId w:val="25"/>
        </w:numPr>
        <w:tabs>
          <w:tab w:pos="2273" w:val="left" w:leader="none"/>
        </w:tabs>
        <w:spacing w:line="240" w:lineRule="auto" w:before="0" w:after="0"/>
        <w:ind w:left="2272" w:right="0" w:hanging="360"/>
        <w:jc w:val="left"/>
        <w:rPr>
          <w:sz w:val="24"/>
        </w:rPr>
      </w:pPr>
      <w:r>
        <w:rPr>
          <w:sz w:val="24"/>
        </w:rPr>
        <w:t>In Contract Year 1, Shared Savings shall be thirty percent (30%) of</w:t>
      </w:r>
      <w:r>
        <w:rPr>
          <w:spacing w:val="-13"/>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0" w:after="0"/>
        <w:ind w:left="2272" w:right="0" w:hanging="360"/>
        <w:jc w:val="left"/>
        <w:rPr>
          <w:sz w:val="24"/>
        </w:rPr>
      </w:pPr>
      <w:r>
        <w:rPr>
          <w:sz w:val="24"/>
        </w:rPr>
        <w:t>In Contract Year 2, Shared Savings shall be forty percent (40%) of</w:t>
      </w:r>
      <w:r>
        <w:rPr>
          <w:spacing w:val="-13"/>
          <w:sz w:val="24"/>
        </w:rPr>
        <w:t> </w:t>
      </w:r>
      <w:r>
        <w:rPr>
          <w:sz w:val="24"/>
        </w:rPr>
        <w:t>Savings;</w:t>
      </w:r>
    </w:p>
    <w:p>
      <w:pPr>
        <w:spacing w:after="0" w:line="240" w:lineRule="auto"/>
        <w:jc w:val="left"/>
        <w:rPr>
          <w:sz w:val="24"/>
        </w:rPr>
        <w:sectPr>
          <w:pgSz w:w="12240" w:h="15840"/>
          <w:pgMar w:header="0" w:footer="688" w:top="1080" w:bottom="880" w:left="1040" w:right="1060"/>
        </w:sectPr>
      </w:pPr>
    </w:p>
    <w:p>
      <w:pPr>
        <w:pStyle w:val="ListParagraph"/>
        <w:numPr>
          <w:ilvl w:val="4"/>
          <w:numId w:val="25"/>
        </w:numPr>
        <w:tabs>
          <w:tab w:pos="2273" w:val="left" w:leader="none"/>
        </w:tabs>
        <w:spacing w:line="240" w:lineRule="auto" w:before="64" w:after="0"/>
        <w:ind w:left="2272" w:right="0" w:hanging="360"/>
        <w:jc w:val="left"/>
        <w:rPr>
          <w:sz w:val="24"/>
        </w:rPr>
      </w:pPr>
      <w:r>
        <w:rPr>
          <w:sz w:val="24"/>
        </w:rPr>
        <w:t>In Contract Years 3-5, Shared Savings shall be fifty percent (50%) of</w:t>
      </w:r>
      <w:r>
        <w:rPr>
          <w:spacing w:val="-17"/>
          <w:sz w:val="24"/>
        </w:rPr>
        <w:t> </w:t>
      </w:r>
      <w:r>
        <w:rPr>
          <w:sz w:val="24"/>
        </w:rPr>
        <w:t>Savings;</w:t>
      </w:r>
    </w:p>
    <w:p>
      <w:pPr>
        <w:pStyle w:val="BodyText"/>
        <w:spacing w:before="5"/>
        <w:rPr>
          <w:sz w:val="34"/>
        </w:rPr>
      </w:pPr>
    </w:p>
    <w:p>
      <w:pPr>
        <w:pStyle w:val="ListParagraph"/>
        <w:numPr>
          <w:ilvl w:val="3"/>
          <w:numId w:val="25"/>
        </w:numPr>
        <w:tabs>
          <w:tab w:pos="1913" w:val="left" w:leader="none"/>
        </w:tabs>
        <w:spacing w:line="240" w:lineRule="auto" w:before="0" w:after="0"/>
        <w:ind w:left="1912" w:right="672" w:hanging="360"/>
        <w:jc w:val="left"/>
        <w:rPr>
          <w:sz w:val="24"/>
        </w:rPr>
      </w:pPr>
      <w:r>
        <w:rPr>
          <w:sz w:val="24"/>
        </w:rPr>
        <w:t>If Contractor has Savings greater than three percent (3%) of the Non-HCV component of the TCOC Benchmark, Contractor’s additional Shared Savings payment for the amount of Savings above three percent (3%) of the Non-HCV component of the TCOC Benchmark shall be equal</w:t>
      </w:r>
      <w:r>
        <w:rPr>
          <w:spacing w:val="-6"/>
          <w:sz w:val="24"/>
        </w:rPr>
        <w:t> </w:t>
      </w:r>
      <w:r>
        <w:rPr>
          <w:sz w:val="24"/>
        </w:rPr>
        <w:t>to:</w:t>
      </w:r>
    </w:p>
    <w:p>
      <w:pPr>
        <w:pStyle w:val="BodyText"/>
        <w:spacing w:before="9"/>
        <w:rPr>
          <w:sz w:val="20"/>
        </w:rPr>
      </w:pPr>
    </w:p>
    <w:p>
      <w:pPr>
        <w:pStyle w:val="ListParagraph"/>
        <w:numPr>
          <w:ilvl w:val="4"/>
          <w:numId w:val="25"/>
        </w:numPr>
        <w:tabs>
          <w:tab w:pos="2273" w:val="left" w:leader="none"/>
        </w:tabs>
        <w:spacing w:line="240" w:lineRule="auto" w:before="0" w:after="0"/>
        <w:ind w:left="2272" w:right="255" w:hanging="360"/>
        <w:jc w:val="left"/>
        <w:rPr>
          <w:sz w:val="24"/>
        </w:rPr>
      </w:pPr>
      <w:r>
        <w:rPr>
          <w:sz w:val="24"/>
        </w:rPr>
        <w:t>In Contract Year 1, additional Shared Savings shall be fifteen percent (15%) of such additional</w:t>
      </w:r>
      <w:r>
        <w:rPr>
          <w:spacing w:val="-6"/>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0" w:after="0"/>
        <w:ind w:left="2272" w:right="229" w:hanging="360"/>
        <w:jc w:val="left"/>
        <w:rPr>
          <w:sz w:val="24"/>
        </w:rPr>
      </w:pPr>
      <w:r>
        <w:rPr>
          <w:sz w:val="24"/>
        </w:rPr>
        <w:t>In Contract Year 2, additional Shared Savings shall be twenty percent (20%)</w:t>
      </w:r>
      <w:r>
        <w:rPr>
          <w:spacing w:val="-13"/>
          <w:sz w:val="24"/>
        </w:rPr>
        <w:t> </w:t>
      </w:r>
      <w:r>
        <w:rPr>
          <w:sz w:val="24"/>
        </w:rPr>
        <w:t>of such additional</w:t>
      </w:r>
      <w:r>
        <w:rPr>
          <w:spacing w:val="-6"/>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0" w:after="0"/>
        <w:ind w:left="2272" w:right="398" w:hanging="360"/>
        <w:jc w:val="left"/>
        <w:rPr>
          <w:sz w:val="24"/>
        </w:rPr>
      </w:pPr>
      <w:r>
        <w:rPr>
          <w:sz w:val="24"/>
        </w:rPr>
        <w:t>In Contract Years 3-5, additional Shared Savings shall be twenty-five percent (25%) of such additional</w:t>
      </w:r>
      <w:r>
        <w:rPr>
          <w:spacing w:val="-8"/>
          <w:sz w:val="24"/>
        </w:rPr>
        <w:t> </w:t>
      </w:r>
      <w:r>
        <w:rPr>
          <w:sz w:val="24"/>
        </w:rPr>
        <w:t>Savings;</w:t>
      </w:r>
    </w:p>
    <w:p>
      <w:pPr>
        <w:pStyle w:val="BodyText"/>
        <w:spacing w:before="2"/>
        <w:rPr>
          <w:sz w:val="29"/>
        </w:rPr>
      </w:pPr>
    </w:p>
    <w:p>
      <w:pPr>
        <w:pStyle w:val="ListParagraph"/>
        <w:numPr>
          <w:ilvl w:val="3"/>
          <w:numId w:val="25"/>
        </w:numPr>
        <w:tabs>
          <w:tab w:pos="1913" w:val="left" w:leader="none"/>
        </w:tabs>
        <w:spacing w:line="240" w:lineRule="auto" w:before="0" w:after="0"/>
        <w:ind w:left="1912" w:right="115" w:hanging="360"/>
        <w:jc w:val="left"/>
        <w:rPr>
          <w:sz w:val="24"/>
        </w:rPr>
      </w:pPr>
      <w:r>
        <w:rPr>
          <w:sz w:val="24"/>
        </w:rPr>
        <w:t>If Contractor has Losses with absolute value less than or equal to three percent (3%) of the Non-HCV component of the TCOC</w:t>
      </w:r>
      <w:r>
        <w:rPr>
          <w:spacing w:val="-9"/>
          <w:sz w:val="24"/>
        </w:rPr>
        <w:t> </w:t>
      </w:r>
      <w:r>
        <w:rPr>
          <w:sz w:val="24"/>
        </w:rPr>
        <w:t>Benchmark:</w:t>
      </w:r>
    </w:p>
    <w:p>
      <w:pPr>
        <w:pStyle w:val="BodyText"/>
        <w:spacing w:before="10"/>
        <w:rPr>
          <w:sz w:val="20"/>
        </w:rPr>
      </w:pPr>
    </w:p>
    <w:p>
      <w:pPr>
        <w:pStyle w:val="ListParagraph"/>
        <w:numPr>
          <w:ilvl w:val="4"/>
          <w:numId w:val="25"/>
        </w:numPr>
        <w:tabs>
          <w:tab w:pos="2273" w:val="left" w:leader="none"/>
        </w:tabs>
        <w:spacing w:line="240" w:lineRule="auto" w:before="0" w:after="0"/>
        <w:ind w:left="2272" w:right="417" w:hanging="360"/>
        <w:jc w:val="left"/>
        <w:rPr>
          <w:sz w:val="24"/>
        </w:rPr>
      </w:pPr>
      <w:r>
        <w:rPr>
          <w:sz w:val="24"/>
        </w:rPr>
        <w:t>In Contract Years 1-3, Shared Losses shall be thirty percent (30%) of</w:t>
      </w:r>
      <w:r>
        <w:rPr>
          <w:spacing w:val="-17"/>
          <w:sz w:val="24"/>
        </w:rPr>
        <w:t> </w:t>
      </w:r>
      <w:r>
        <w:rPr>
          <w:sz w:val="24"/>
        </w:rPr>
        <w:t>Losses; and</w:t>
      </w:r>
    </w:p>
    <w:p>
      <w:pPr>
        <w:pStyle w:val="BodyText"/>
        <w:spacing w:before="10"/>
        <w:rPr>
          <w:sz w:val="20"/>
        </w:rPr>
      </w:pPr>
    </w:p>
    <w:p>
      <w:pPr>
        <w:pStyle w:val="ListParagraph"/>
        <w:numPr>
          <w:ilvl w:val="4"/>
          <w:numId w:val="25"/>
        </w:numPr>
        <w:tabs>
          <w:tab w:pos="2273" w:val="left" w:leader="none"/>
        </w:tabs>
        <w:spacing w:line="240" w:lineRule="auto" w:before="0" w:after="0"/>
        <w:ind w:left="2272" w:right="0" w:hanging="360"/>
        <w:jc w:val="left"/>
        <w:rPr>
          <w:sz w:val="24"/>
        </w:rPr>
      </w:pPr>
      <w:r>
        <w:rPr>
          <w:sz w:val="24"/>
        </w:rPr>
        <w:t>In Contract Years 4-5, Shared Losses shall be fifty percent (50%) of</w:t>
      </w:r>
      <w:r>
        <w:rPr>
          <w:spacing w:val="-13"/>
          <w:sz w:val="24"/>
        </w:rPr>
        <w:t> </w:t>
      </w:r>
      <w:r>
        <w:rPr>
          <w:sz w:val="24"/>
        </w:rPr>
        <w:t>Losses;</w:t>
      </w:r>
    </w:p>
    <w:p>
      <w:pPr>
        <w:pStyle w:val="BodyText"/>
        <w:spacing w:before="2"/>
        <w:rPr>
          <w:sz w:val="29"/>
        </w:rPr>
      </w:pPr>
    </w:p>
    <w:p>
      <w:pPr>
        <w:pStyle w:val="ListParagraph"/>
        <w:numPr>
          <w:ilvl w:val="3"/>
          <w:numId w:val="25"/>
        </w:numPr>
        <w:tabs>
          <w:tab w:pos="1913" w:val="left" w:leader="none"/>
        </w:tabs>
        <w:spacing w:line="240" w:lineRule="auto" w:before="0" w:after="0"/>
        <w:ind w:left="1912" w:right="278" w:hanging="360"/>
        <w:jc w:val="left"/>
        <w:rPr>
          <w:sz w:val="24"/>
        </w:rPr>
      </w:pPr>
      <w:r>
        <w:rPr>
          <w:sz w:val="24"/>
        </w:rPr>
        <w:t>If Contractor has Losses with absolute value greater than three percent (3%) of the Non-HCV component of the TCOC Benchmark, Contractor’s additional Shared Losses payment for the amount of Losses beyond three percent (3%) of the Non- HCV component of the TCOC Benchmark shall be equal</w:t>
      </w:r>
      <w:r>
        <w:rPr>
          <w:spacing w:val="-11"/>
          <w:sz w:val="24"/>
        </w:rPr>
        <w:t> </w:t>
      </w:r>
      <w:r>
        <w:rPr>
          <w:sz w:val="24"/>
        </w:rPr>
        <w:t>to:</w:t>
      </w:r>
    </w:p>
    <w:p>
      <w:pPr>
        <w:pStyle w:val="BodyText"/>
        <w:spacing w:before="9"/>
        <w:rPr>
          <w:sz w:val="20"/>
        </w:rPr>
      </w:pPr>
    </w:p>
    <w:p>
      <w:pPr>
        <w:pStyle w:val="ListParagraph"/>
        <w:numPr>
          <w:ilvl w:val="4"/>
          <w:numId w:val="25"/>
        </w:numPr>
        <w:tabs>
          <w:tab w:pos="2273" w:val="left" w:leader="none"/>
        </w:tabs>
        <w:spacing w:line="240" w:lineRule="auto" w:before="0" w:after="0"/>
        <w:ind w:left="2272" w:right="330" w:hanging="360"/>
        <w:jc w:val="left"/>
        <w:rPr>
          <w:sz w:val="24"/>
        </w:rPr>
      </w:pPr>
      <w:r>
        <w:rPr>
          <w:sz w:val="24"/>
        </w:rPr>
        <w:t>In Contract Years 1-3, additional Shared Losses shall be fifteen percent</w:t>
      </w:r>
      <w:r>
        <w:rPr>
          <w:spacing w:val="-14"/>
          <w:sz w:val="24"/>
        </w:rPr>
        <w:t> </w:t>
      </w:r>
      <w:r>
        <w:rPr>
          <w:sz w:val="24"/>
        </w:rPr>
        <w:t>(15%) of such additional Losses;</w:t>
      </w:r>
      <w:r>
        <w:rPr>
          <w:spacing w:val="-4"/>
          <w:sz w:val="24"/>
        </w:rPr>
        <w:t> </w:t>
      </w:r>
      <w:r>
        <w:rPr>
          <w:sz w:val="24"/>
        </w:rPr>
        <w:t>and</w:t>
      </w:r>
    </w:p>
    <w:p>
      <w:pPr>
        <w:pStyle w:val="BodyText"/>
        <w:spacing w:before="9"/>
        <w:rPr>
          <w:sz w:val="20"/>
        </w:rPr>
      </w:pPr>
    </w:p>
    <w:p>
      <w:pPr>
        <w:pStyle w:val="ListParagraph"/>
        <w:numPr>
          <w:ilvl w:val="4"/>
          <w:numId w:val="25"/>
        </w:numPr>
        <w:tabs>
          <w:tab w:pos="2273" w:val="left" w:leader="none"/>
        </w:tabs>
        <w:spacing w:line="240" w:lineRule="auto" w:before="0" w:after="0"/>
        <w:ind w:left="2272" w:right="506" w:hanging="360"/>
        <w:jc w:val="left"/>
        <w:rPr>
          <w:sz w:val="24"/>
        </w:rPr>
      </w:pPr>
      <w:r>
        <w:rPr>
          <w:sz w:val="24"/>
        </w:rPr>
        <w:t>In Contract Years 4-5, additional Shared Losses shall be twenty-five percent (25%) of such additional</w:t>
      </w:r>
      <w:r>
        <w:rPr>
          <w:spacing w:val="-8"/>
          <w:sz w:val="24"/>
        </w:rPr>
        <w:t> </w:t>
      </w:r>
      <w:r>
        <w:rPr>
          <w:sz w:val="24"/>
        </w:rPr>
        <w:t>Losses;</w:t>
      </w:r>
    </w:p>
    <w:p>
      <w:pPr>
        <w:pStyle w:val="BodyText"/>
        <w:spacing w:before="9"/>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Risk Track 3 – Increased</w:t>
      </w:r>
      <w:r>
        <w:rPr>
          <w:spacing w:val="-5"/>
          <w:sz w:val="24"/>
        </w:rPr>
        <w:t> </w:t>
      </w:r>
      <w:r>
        <w:rPr>
          <w:sz w:val="24"/>
        </w:rPr>
        <w:t>Accountability</w:t>
      </w:r>
    </w:p>
    <w:p>
      <w:pPr>
        <w:pStyle w:val="BodyText"/>
        <w:spacing w:before="9"/>
        <w:rPr>
          <w:sz w:val="20"/>
        </w:rPr>
      </w:pPr>
    </w:p>
    <w:p>
      <w:pPr>
        <w:pStyle w:val="BodyText"/>
        <w:ind w:left="1552" w:right="169"/>
      </w:pPr>
      <w:r>
        <w:rPr/>
        <w:t>If Contractor selects Risk Track 3 – Increased Accountability, then subject to the provisions in </w:t>
      </w:r>
      <w:r>
        <w:rPr>
          <w:b/>
        </w:rPr>
        <w:t>Section 2.7.C.2.a </w:t>
      </w:r>
      <w:r>
        <w:rPr/>
        <w:t>above, Contractor’s Shared Savings payment or Shared Losses payment, prior to modifying for Contractor’s Quality Score as described in </w:t>
      </w:r>
      <w:r>
        <w:rPr>
          <w:b/>
        </w:rPr>
        <w:t>Section 2.7.D </w:t>
      </w:r>
      <w:r>
        <w:rPr/>
        <w:t>below, shall be as follows:</w:t>
      </w:r>
    </w:p>
    <w:p>
      <w:pPr>
        <w:pStyle w:val="BodyText"/>
        <w:spacing w:before="9"/>
        <w:rPr>
          <w:sz w:val="20"/>
        </w:rPr>
      </w:pPr>
    </w:p>
    <w:p>
      <w:pPr>
        <w:pStyle w:val="ListParagraph"/>
        <w:numPr>
          <w:ilvl w:val="3"/>
          <w:numId w:val="25"/>
        </w:numPr>
        <w:tabs>
          <w:tab w:pos="1913" w:val="left" w:leader="none"/>
        </w:tabs>
        <w:spacing w:line="240" w:lineRule="auto" w:before="0" w:after="0"/>
        <w:ind w:left="1912" w:right="262" w:hanging="360"/>
        <w:jc w:val="left"/>
        <w:rPr>
          <w:sz w:val="24"/>
        </w:rPr>
      </w:pPr>
      <w:r>
        <w:rPr>
          <w:sz w:val="24"/>
        </w:rPr>
        <w:t>If Contractor has Savings less than or equal to three percent (3%) of the</w:t>
      </w:r>
      <w:r>
        <w:rPr>
          <w:spacing w:val="-14"/>
          <w:sz w:val="24"/>
        </w:rPr>
        <w:t> </w:t>
      </w:r>
      <w:r>
        <w:rPr>
          <w:sz w:val="24"/>
        </w:rPr>
        <w:t>Non-HCV component of the TCOC</w:t>
      </w:r>
      <w:r>
        <w:rPr>
          <w:spacing w:val="-5"/>
          <w:sz w:val="24"/>
        </w:rPr>
        <w:t> </w:t>
      </w:r>
      <w:r>
        <w:rPr>
          <w:sz w:val="24"/>
        </w:rPr>
        <w:t>Benchmark:</w:t>
      </w:r>
    </w:p>
    <w:p>
      <w:pPr>
        <w:pStyle w:val="BodyText"/>
        <w:spacing w:before="9"/>
        <w:rPr>
          <w:sz w:val="20"/>
        </w:rPr>
      </w:pPr>
    </w:p>
    <w:p>
      <w:pPr>
        <w:pStyle w:val="ListParagraph"/>
        <w:numPr>
          <w:ilvl w:val="4"/>
          <w:numId w:val="25"/>
        </w:numPr>
        <w:tabs>
          <w:tab w:pos="2273" w:val="left" w:leader="none"/>
        </w:tabs>
        <w:spacing w:line="240" w:lineRule="auto" w:before="0" w:after="0"/>
        <w:ind w:left="2272" w:right="0" w:hanging="360"/>
        <w:jc w:val="left"/>
        <w:rPr>
          <w:sz w:val="24"/>
        </w:rPr>
      </w:pPr>
      <w:r>
        <w:rPr>
          <w:sz w:val="24"/>
        </w:rPr>
        <w:t>In Contract Year 1, Shared Savings shall be fifty percent (50%) of</w:t>
      </w:r>
      <w:r>
        <w:rPr>
          <w:spacing w:val="-12"/>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0" w:after="0"/>
        <w:ind w:left="2272" w:right="0" w:hanging="360"/>
        <w:jc w:val="left"/>
        <w:rPr>
          <w:sz w:val="24"/>
        </w:rPr>
      </w:pPr>
      <w:r>
        <w:rPr>
          <w:sz w:val="24"/>
        </w:rPr>
        <w:t>In Contract Year 2, Shared Savings shall be sixty percent (60%) of Savings;</w:t>
      </w:r>
      <w:r>
        <w:rPr>
          <w:spacing w:val="-13"/>
          <w:sz w:val="24"/>
        </w:rPr>
        <w:t> </w:t>
      </w:r>
      <w:r>
        <w:rPr>
          <w:sz w:val="24"/>
        </w:rPr>
        <w:t>and</w:t>
      </w:r>
    </w:p>
    <w:p>
      <w:pPr>
        <w:spacing w:after="0" w:line="240" w:lineRule="auto"/>
        <w:jc w:val="left"/>
        <w:rPr>
          <w:sz w:val="24"/>
        </w:rPr>
        <w:sectPr>
          <w:pgSz w:w="12240" w:h="15840"/>
          <w:pgMar w:header="0" w:footer="688" w:top="1080" w:bottom="880" w:left="1040" w:right="1080"/>
        </w:sectPr>
      </w:pPr>
    </w:p>
    <w:p>
      <w:pPr>
        <w:pStyle w:val="ListParagraph"/>
        <w:numPr>
          <w:ilvl w:val="4"/>
          <w:numId w:val="25"/>
        </w:numPr>
        <w:tabs>
          <w:tab w:pos="2273" w:val="left" w:leader="none"/>
        </w:tabs>
        <w:spacing w:line="240" w:lineRule="auto" w:before="64" w:after="0"/>
        <w:ind w:left="2272" w:right="876" w:hanging="360"/>
        <w:jc w:val="left"/>
        <w:rPr>
          <w:sz w:val="24"/>
        </w:rPr>
      </w:pPr>
      <w:r>
        <w:rPr>
          <w:sz w:val="24"/>
        </w:rPr>
        <w:t>In Contract Years 3-5, Shared Savings shall be seventy percent (70%)</w:t>
      </w:r>
      <w:r>
        <w:rPr>
          <w:spacing w:val="-13"/>
          <w:sz w:val="24"/>
        </w:rPr>
        <w:t> </w:t>
      </w:r>
      <w:r>
        <w:rPr>
          <w:sz w:val="24"/>
        </w:rPr>
        <w:t>of Savings;</w:t>
      </w:r>
    </w:p>
    <w:p>
      <w:pPr>
        <w:pStyle w:val="ListParagraph"/>
        <w:numPr>
          <w:ilvl w:val="3"/>
          <w:numId w:val="25"/>
        </w:numPr>
        <w:tabs>
          <w:tab w:pos="1913" w:val="left" w:leader="none"/>
        </w:tabs>
        <w:spacing w:line="240" w:lineRule="auto" w:before="120" w:after="0"/>
        <w:ind w:left="1912" w:right="672" w:hanging="360"/>
        <w:jc w:val="left"/>
        <w:rPr>
          <w:sz w:val="24"/>
        </w:rPr>
      </w:pPr>
      <w:r>
        <w:rPr>
          <w:sz w:val="24"/>
        </w:rPr>
        <w:t>If Contractor has Savings greater than three percent (3%) of the Non-HCV component of the TCOC Benchmark, Contractor’s additional Shared Savings payment for the amount of Savings above three percent (3%) of the Non-HCV component of the TCOC Benchmark shall be equal</w:t>
      </w:r>
      <w:r>
        <w:rPr>
          <w:spacing w:val="-6"/>
          <w:sz w:val="24"/>
        </w:rPr>
        <w:t> </w:t>
      </w:r>
      <w:r>
        <w:rPr>
          <w:sz w:val="24"/>
        </w:rPr>
        <w:t>to:</w:t>
      </w:r>
    </w:p>
    <w:p>
      <w:pPr>
        <w:pStyle w:val="BodyText"/>
        <w:spacing w:before="9"/>
        <w:rPr>
          <w:sz w:val="20"/>
        </w:rPr>
      </w:pPr>
    </w:p>
    <w:p>
      <w:pPr>
        <w:pStyle w:val="ListParagraph"/>
        <w:numPr>
          <w:ilvl w:val="4"/>
          <w:numId w:val="25"/>
        </w:numPr>
        <w:tabs>
          <w:tab w:pos="2273" w:val="left" w:leader="none"/>
        </w:tabs>
        <w:spacing w:line="240" w:lineRule="auto" w:before="0" w:after="0"/>
        <w:ind w:left="2272" w:right="695" w:hanging="360"/>
        <w:jc w:val="left"/>
        <w:rPr>
          <w:sz w:val="24"/>
        </w:rPr>
      </w:pPr>
      <w:r>
        <w:rPr>
          <w:sz w:val="24"/>
        </w:rPr>
        <w:t>In Contract Year 1, additional Shared Savings shall be twenty-five</w:t>
      </w:r>
      <w:r>
        <w:rPr>
          <w:spacing w:val="-12"/>
          <w:sz w:val="24"/>
        </w:rPr>
        <w:t> </w:t>
      </w:r>
      <w:r>
        <w:rPr>
          <w:sz w:val="24"/>
        </w:rPr>
        <w:t>percent (25%) of such additional</w:t>
      </w:r>
      <w:r>
        <w:rPr>
          <w:spacing w:val="-8"/>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0" w:after="0"/>
        <w:ind w:left="2272" w:right="362" w:hanging="360"/>
        <w:jc w:val="left"/>
        <w:rPr>
          <w:sz w:val="24"/>
        </w:rPr>
      </w:pPr>
      <w:r>
        <w:rPr>
          <w:sz w:val="24"/>
        </w:rPr>
        <w:t>In Contract Year 2, additional Shared Savings shall be thirty percent (30%)</w:t>
      </w:r>
      <w:r>
        <w:rPr>
          <w:spacing w:val="-13"/>
          <w:sz w:val="24"/>
        </w:rPr>
        <w:t> </w:t>
      </w:r>
      <w:r>
        <w:rPr>
          <w:sz w:val="24"/>
        </w:rPr>
        <w:t>of such additional</w:t>
      </w:r>
      <w:r>
        <w:rPr>
          <w:spacing w:val="-6"/>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0" w:after="0"/>
        <w:ind w:left="2272" w:right="534" w:hanging="360"/>
        <w:jc w:val="left"/>
        <w:rPr>
          <w:sz w:val="24"/>
        </w:rPr>
      </w:pPr>
      <w:r>
        <w:rPr>
          <w:sz w:val="24"/>
        </w:rPr>
        <w:t>In Contract Years 3-5, additional Shared Savings shall be thirty-five percent (35%) of such additional</w:t>
      </w:r>
      <w:r>
        <w:rPr>
          <w:spacing w:val="-8"/>
          <w:sz w:val="24"/>
        </w:rPr>
        <w:t> </w:t>
      </w:r>
      <w:r>
        <w:rPr>
          <w:sz w:val="24"/>
        </w:rPr>
        <w:t>Savings;</w:t>
      </w:r>
    </w:p>
    <w:p>
      <w:pPr>
        <w:pStyle w:val="BodyText"/>
        <w:spacing w:before="1"/>
        <w:rPr>
          <w:sz w:val="29"/>
        </w:rPr>
      </w:pPr>
    </w:p>
    <w:p>
      <w:pPr>
        <w:pStyle w:val="ListParagraph"/>
        <w:numPr>
          <w:ilvl w:val="3"/>
          <w:numId w:val="25"/>
        </w:numPr>
        <w:tabs>
          <w:tab w:pos="1913" w:val="left" w:leader="none"/>
        </w:tabs>
        <w:spacing w:line="240" w:lineRule="auto" w:before="1" w:after="0"/>
        <w:ind w:left="1912" w:right="115" w:hanging="360"/>
        <w:jc w:val="left"/>
        <w:rPr>
          <w:sz w:val="24"/>
        </w:rPr>
      </w:pPr>
      <w:r>
        <w:rPr>
          <w:sz w:val="24"/>
        </w:rPr>
        <w:t>If Contractor has Losses with absolute value less than or equal to three percent (3%) of the Non-HCV component of the TCOC</w:t>
      </w:r>
      <w:r>
        <w:rPr>
          <w:spacing w:val="-8"/>
          <w:sz w:val="24"/>
        </w:rPr>
        <w:t> </w:t>
      </w:r>
      <w:r>
        <w:rPr>
          <w:sz w:val="24"/>
        </w:rPr>
        <w:t>Benchmark:</w:t>
      </w:r>
    </w:p>
    <w:p>
      <w:pPr>
        <w:pStyle w:val="BodyText"/>
        <w:spacing w:before="10"/>
        <w:rPr>
          <w:sz w:val="20"/>
        </w:rPr>
      </w:pPr>
    </w:p>
    <w:p>
      <w:pPr>
        <w:pStyle w:val="ListParagraph"/>
        <w:numPr>
          <w:ilvl w:val="4"/>
          <w:numId w:val="25"/>
        </w:numPr>
        <w:tabs>
          <w:tab w:pos="2273" w:val="left" w:leader="none"/>
        </w:tabs>
        <w:spacing w:line="240" w:lineRule="auto" w:before="0" w:after="0"/>
        <w:ind w:left="2272" w:right="468" w:hanging="360"/>
        <w:jc w:val="left"/>
        <w:rPr>
          <w:sz w:val="24"/>
        </w:rPr>
      </w:pPr>
      <w:r>
        <w:rPr>
          <w:sz w:val="24"/>
        </w:rPr>
        <w:t>In Contract Years 1-3, Shared Losses shall be forty percent (40%) of Losses; and</w:t>
      </w:r>
    </w:p>
    <w:p>
      <w:pPr>
        <w:pStyle w:val="BodyText"/>
        <w:spacing w:before="9"/>
        <w:rPr>
          <w:sz w:val="20"/>
        </w:rPr>
      </w:pPr>
    </w:p>
    <w:p>
      <w:pPr>
        <w:pStyle w:val="ListParagraph"/>
        <w:numPr>
          <w:ilvl w:val="4"/>
          <w:numId w:val="25"/>
        </w:numPr>
        <w:tabs>
          <w:tab w:pos="2273" w:val="left" w:leader="none"/>
        </w:tabs>
        <w:spacing w:line="240" w:lineRule="auto" w:before="1" w:after="0"/>
        <w:ind w:left="2272" w:right="0" w:hanging="360"/>
        <w:jc w:val="left"/>
        <w:rPr>
          <w:sz w:val="24"/>
        </w:rPr>
      </w:pPr>
      <w:r>
        <w:rPr>
          <w:sz w:val="24"/>
        </w:rPr>
        <w:t>In Contract Years 4-5, Shared Losses shall be seventy percent (70%) of</w:t>
      </w:r>
      <w:r>
        <w:rPr>
          <w:spacing w:val="-12"/>
          <w:sz w:val="24"/>
        </w:rPr>
        <w:t> </w:t>
      </w:r>
      <w:r>
        <w:rPr>
          <w:sz w:val="24"/>
        </w:rPr>
        <w:t>Losses;</w:t>
      </w:r>
    </w:p>
    <w:p>
      <w:pPr>
        <w:pStyle w:val="BodyText"/>
        <w:spacing w:before="2"/>
        <w:rPr>
          <w:sz w:val="29"/>
        </w:rPr>
      </w:pPr>
    </w:p>
    <w:p>
      <w:pPr>
        <w:pStyle w:val="ListParagraph"/>
        <w:numPr>
          <w:ilvl w:val="3"/>
          <w:numId w:val="25"/>
        </w:numPr>
        <w:tabs>
          <w:tab w:pos="1913" w:val="left" w:leader="none"/>
        </w:tabs>
        <w:spacing w:line="240" w:lineRule="auto" w:before="0" w:after="0"/>
        <w:ind w:left="1912" w:right="278" w:hanging="360"/>
        <w:jc w:val="left"/>
        <w:rPr>
          <w:sz w:val="24"/>
        </w:rPr>
      </w:pPr>
      <w:r>
        <w:rPr>
          <w:sz w:val="24"/>
        </w:rPr>
        <w:t>If Contractor has Losses with absolute value greater than three percent (3%) of the Non-HCV component of the TCOC Benchmark, Contractor’s additional Shared Losses payment for the amount of Losses beyond three percent (3%) of the Non- HCV component of the TCOC Benchmark shall be equal</w:t>
      </w:r>
      <w:r>
        <w:rPr>
          <w:spacing w:val="-11"/>
          <w:sz w:val="24"/>
        </w:rPr>
        <w:t> </w:t>
      </w:r>
      <w:r>
        <w:rPr>
          <w:sz w:val="24"/>
        </w:rPr>
        <w:t>to:</w:t>
      </w:r>
    </w:p>
    <w:p>
      <w:pPr>
        <w:pStyle w:val="BodyText"/>
        <w:spacing w:before="9"/>
        <w:rPr>
          <w:sz w:val="20"/>
        </w:rPr>
      </w:pPr>
    </w:p>
    <w:p>
      <w:pPr>
        <w:pStyle w:val="ListParagraph"/>
        <w:numPr>
          <w:ilvl w:val="4"/>
          <w:numId w:val="25"/>
        </w:numPr>
        <w:tabs>
          <w:tab w:pos="2273" w:val="left" w:leader="none"/>
        </w:tabs>
        <w:spacing w:line="240" w:lineRule="auto" w:before="0" w:after="0"/>
        <w:ind w:left="2272" w:right="301" w:hanging="360"/>
        <w:jc w:val="left"/>
        <w:rPr>
          <w:sz w:val="24"/>
        </w:rPr>
      </w:pPr>
      <w:r>
        <w:rPr>
          <w:sz w:val="24"/>
        </w:rPr>
        <w:t>In Contract Years 1-3, additional Shared Losses shall be twenty percent (20%) of such additional Losses;</w:t>
      </w:r>
      <w:r>
        <w:rPr>
          <w:spacing w:val="-4"/>
          <w:sz w:val="24"/>
        </w:rPr>
        <w:t> </w:t>
      </w:r>
      <w:r>
        <w:rPr>
          <w:sz w:val="24"/>
        </w:rPr>
        <w:t>and</w:t>
      </w:r>
    </w:p>
    <w:p>
      <w:pPr>
        <w:pStyle w:val="BodyText"/>
        <w:spacing w:before="9"/>
        <w:rPr>
          <w:sz w:val="20"/>
        </w:rPr>
      </w:pPr>
    </w:p>
    <w:p>
      <w:pPr>
        <w:pStyle w:val="ListParagraph"/>
        <w:numPr>
          <w:ilvl w:val="4"/>
          <w:numId w:val="25"/>
        </w:numPr>
        <w:tabs>
          <w:tab w:pos="2273" w:val="left" w:leader="none"/>
        </w:tabs>
        <w:spacing w:line="240" w:lineRule="auto" w:before="0" w:after="0"/>
        <w:ind w:left="2272" w:right="642" w:hanging="360"/>
        <w:jc w:val="left"/>
        <w:rPr>
          <w:sz w:val="24"/>
        </w:rPr>
      </w:pPr>
      <w:r>
        <w:rPr>
          <w:sz w:val="24"/>
        </w:rPr>
        <w:t>In Contract Years 4-5, additional Shared Losses shall be thirty-five</w:t>
      </w:r>
      <w:r>
        <w:rPr>
          <w:spacing w:val="-13"/>
          <w:sz w:val="24"/>
        </w:rPr>
        <w:t> </w:t>
      </w:r>
      <w:r>
        <w:rPr>
          <w:sz w:val="24"/>
        </w:rPr>
        <w:t>percent (35%) of such additional</w:t>
      </w:r>
      <w:r>
        <w:rPr>
          <w:spacing w:val="-8"/>
          <w:sz w:val="24"/>
        </w:rPr>
        <w:t> </w:t>
      </w:r>
      <w:r>
        <w:rPr>
          <w:sz w:val="24"/>
        </w:rPr>
        <w:t>Losses;</w:t>
      </w:r>
    </w:p>
    <w:p>
      <w:pPr>
        <w:pStyle w:val="BodyText"/>
        <w:spacing w:before="9"/>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Risk Sharing for the HCV Component of the TCOC</w:t>
      </w:r>
      <w:r>
        <w:rPr>
          <w:spacing w:val="-11"/>
          <w:sz w:val="24"/>
        </w:rPr>
        <w:t> </w:t>
      </w:r>
      <w:r>
        <w:rPr>
          <w:sz w:val="24"/>
        </w:rPr>
        <w:t>Benchmark</w:t>
      </w:r>
    </w:p>
    <w:p>
      <w:pPr>
        <w:pStyle w:val="BodyText"/>
        <w:spacing w:before="9"/>
        <w:rPr>
          <w:sz w:val="20"/>
        </w:rPr>
      </w:pPr>
    </w:p>
    <w:p>
      <w:pPr>
        <w:pStyle w:val="ListParagraph"/>
        <w:numPr>
          <w:ilvl w:val="3"/>
          <w:numId w:val="25"/>
        </w:numPr>
        <w:tabs>
          <w:tab w:pos="1913" w:val="left" w:leader="none"/>
        </w:tabs>
        <w:spacing w:line="240" w:lineRule="auto" w:before="0" w:after="0"/>
        <w:ind w:left="1912" w:right="234" w:hanging="360"/>
        <w:jc w:val="left"/>
        <w:rPr>
          <w:sz w:val="24"/>
        </w:rPr>
      </w:pPr>
      <w:r>
        <w:rPr>
          <w:sz w:val="24"/>
        </w:rPr>
        <w:t>If the Contractor has Savings less than or equal to five percent (5%) of the HCV component of the TCOC Benchmark, the Contractor’s Shared Savings shall be one hundred percent (100%) of the</w:t>
      </w:r>
      <w:r>
        <w:rPr>
          <w:spacing w:val="-8"/>
          <w:sz w:val="24"/>
        </w:rPr>
        <w:t> </w:t>
      </w:r>
      <w:r>
        <w:rPr>
          <w:sz w:val="24"/>
        </w:rPr>
        <w:t>Savings;</w:t>
      </w:r>
    </w:p>
    <w:p>
      <w:pPr>
        <w:pStyle w:val="BodyText"/>
        <w:spacing w:before="10"/>
        <w:rPr>
          <w:sz w:val="20"/>
        </w:rPr>
      </w:pPr>
    </w:p>
    <w:p>
      <w:pPr>
        <w:pStyle w:val="ListParagraph"/>
        <w:numPr>
          <w:ilvl w:val="3"/>
          <w:numId w:val="25"/>
        </w:numPr>
        <w:tabs>
          <w:tab w:pos="1913" w:val="left" w:leader="none"/>
        </w:tabs>
        <w:spacing w:line="240" w:lineRule="auto" w:before="0" w:after="0"/>
        <w:ind w:left="1912" w:right="157" w:hanging="360"/>
        <w:jc w:val="left"/>
        <w:rPr>
          <w:sz w:val="24"/>
        </w:rPr>
      </w:pPr>
      <w:r>
        <w:rPr>
          <w:sz w:val="24"/>
        </w:rPr>
        <w:t>If the Contractor has Savings greater than five percent (5%) of the HCV component of the TCOC Benchmark, Contractor’s additional Shared Savings payment for the amount of Savings above five percent (5%) of the HCV component of the TCOC Benchmark shall be five percent (5%) of such additional</w:t>
      </w:r>
      <w:r>
        <w:rPr>
          <w:spacing w:val="-12"/>
          <w:sz w:val="24"/>
        </w:rPr>
        <w:t> </w:t>
      </w:r>
      <w:r>
        <w:rPr>
          <w:sz w:val="24"/>
        </w:rPr>
        <w:t>Savings;</w:t>
      </w:r>
    </w:p>
    <w:p>
      <w:pPr>
        <w:pStyle w:val="BodyText"/>
        <w:spacing w:before="9"/>
        <w:rPr>
          <w:sz w:val="20"/>
        </w:rPr>
      </w:pPr>
    </w:p>
    <w:p>
      <w:pPr>
        <w:pStyle w:val="ListParagraph"/>
        <w:numPr>
          <w:ilvl w:val="3"/>
          <w:numId w:val="25"/>
        </w:numPr>
        <w:tabs>
          <w:tab w:pos="1913" w:val="left" w:leader="none"/>
        </w:tabs>
        <w:spacing w:line="240" w:lineRule="auto" w:before="1" w:after="0"/>
        <w:ind w:left="1912" w:right="410" w:hanging="360"/>
        <w:jc w:val="left"/>
        <w:rPr>
          <w:sz w:val="24"/>
        </w:rPr>
      </w:pPr>
      <w:r>
        <w:rPr>
          <w:sz w:val="24"/>
        </w:rPr>
        <w:t>If the Contractor has Losses with absolute value less than or equal to five</w:t>
      </w:r>
      <w:r>
        <w:rPr>
          <w:spacing w:val="-14"/>
          <w:sz w:val="24"/>
        </w:rPr>
        <w:t> </w:t>
      </w:r>
      <w:r>
        <w:rPr>
          <w:sz w:val="24"/>
        </w:rPr>
        <w:t>percent (5%) of the HCV component of the TCOC Benchmark, the Contractor’s Shared Losses shall be one hundred percent (100%) of the</w:t>
      </w:r>
      <w:r>
        <w:rPr>
          <w:spacing w:val="-11"/>
          <w:sz w:val="24"/>
        </w:rPr>
        <w:t> </w:t>
      </w:r>
      <w:r>
        <w:rPr>
          <w:sz w:val="24"/>
        </w:rPr>
        <w:t>Losses;</w:t>
      </w:r>
    </w:p>
    <w:p>
      <w:pPr>
        <w:spacing w:after="0" w:line="240" w:lineRule="auto"/>
        <w:jc w:val="left"/>
        <w:rPr>
          <w:sz w:val="24"/>
        </w:rPr>
        <w:sectPr>
          <w:pgSz w:w="12240" w:h="15840"/>
          <w:pgMar w:header="0" w:footer="688" w:top="1080" w:bottom="880" w:left="1040" w:right="1080"/>
        </w:sectPr>
      </w:pPr>
    </w:p>
    <w:p>
      <w:pPr>
        <w:pStyle w:val="ListParagraph"/>
        <w:numPr>
          <w:ilvl w:val="3"/>
          <w:numId w:val="25"/>
        </w:numPr>
        <w:tabs>
          <w:tab w:pos="1913" w:val="left" w:leader="none"/>
        </w:tabs>
        <w:spacing w:line="240" w:lineRule="auto" w:before="64" w:after="0"/>
        <w:ind w:left="1912" w:right="321" w:hanging="360"/>
        <w:jc w:val="left"/>
        <w:rPr>
          <w:sz w:val="24"/>
        </w:rPr>
      </w:pPr>
      <w:r>
        <w:rPr>
          <w:sz w:val="24"/>
        </w:rPr>
        <w:t>If the Contractor has Losses with absolute value greater than five percent (5%) of the HCV component of the TCOC Benchmark, Contractor’s additional Shared Losses payment for the amount of Losses beyond five percent (5%) of the HCV component of the TCOC Benchmark shall be five percent (5%) of such additional Losses;</w:t>
      </w:r>
    </w:p>
    <w:p>
      <w:pPr>
        <w:pStyle w:val="BodyText"/>
        <w:spacing w:before="10"/>
        <w:rPr>
          <w:sz w:val="20"/>
        </w:rPr>
      </w:pPr>
    </w:p>
    <w:p>
      <w:pPr>
        <w:pStyle w:val="ListParagraph"/>
        <w:numPr>
          <w:ilvl w:val="2"/>
          <w:numId w:val="25"/>
        </w:numPr>
        <w:tabs>
          <w:tab w:pos="1552" w:val="left" w:leader="none"/>
          <w:tab w:pos="1553" w:val="left" w:leader="none"/>
        </w:tabs>
        <w:spacing w:line="240" w:lineRule="auto" w:before="0" w:after="0"/>
        <w:ind w:left="1552" w:right="781" w:hanging="360"/>
        <w:jc w:val="left"/>
        <w:rPr>
          <w:sz w:val="24"/>
        </w:rPr>
      </w:pPr>
      <w:r>
        <w:rPr>
          <w:sz w:val="24"/>
        </w:rPr>
        <w:t>Risk Sharing for the RC II Adult North Component of the TCOC Benchmark</w:t>
      </w:r>
      <w:r>
        <w:rPr>
          <w:spacing w:val="-10"/>
          <w:sz w:val="24"/>
        </w:rPr>
        <w:t> </w:t>
      </w:r>
      <w:r>
        <w:rPr>
          <w:sz w:val="24"/>
        </w:rPr>
        <w:t>for Contract Year</w:t>
      </w:r>
      <w:r>
        <w:rPr>
          <w:spacing w:val="-4"/>
          <w:sz w:val="24"/>
        </w:rPr>
        <w:t> </w:t>
      </w:r>
      <w:r>
        <w:rPr>
          <w:sz w:val="24"/>
        </w:rPr>
        <w:t>1</w:t>
      </w:r>
    </w:p>
    <w:p>
      <w:pPr>
        <w:pStyle w:val="BodyText"/>
        <w:spacing w:before="9"/>
        <w:rPr>
          <w:sz w:val="20"/>
        </w:rPr>
      </w:pPr>
    </w:p>
    <w:p>
      <w:pPr>
        <w:pStyle w:val="ListParagraph"/>
        <w:numPr>
          <w:ilvl w:val="3"/>
          <w:numId w:val="25"/>
        </w:numPr>
        <w:tabs>
          <w:tab w:pos="1913" w:val="left" w:leader="none"/>
        </w:tabs>
        <w:spacing w:line="240" w:lineRule="auto" w:before="1" w:after="0"/>
        <w:ind w:left="1912" w:right="100" w:hanging="360"/>
        <w:jc w:val="left"/>
        <w:rPr>
          <w:sz w:val="24"/>
        </w:rPr>
      </w:pPr>
      <w:r>
        <w:rPr>
          <w:sz w:val="24"/>
        </w:rPr>
        <w:t>If the Contractor selects Risk Track 1 – Limited Accountability, the Contractor’s Shared Savings payment or Shared Losses payment, prior to modifying for the Contractor’s Quality Score as described in </w:t>
      </w:r>
      <w:r>
        <w:rPr>
          <w:b/>
          <w:sz w:val="24"/>
        </w:rPr>
        <w:t>Section 2.7.D </w:t>
      </w:r>
      <w:r>
        <w:rPr>
          <w:sz w:val="24"/>
        </w:rPr>
        <w:t>below, shall be as</w:t>
      </w:r>
      <w:r>
        <w:rPr>
          <w:spacing w:val="-14"/>
          <w:sz w:val="24"/>
        </w:rPr>
        <w:t> </w:t>
      </w:r>
      <w:r>
        <w:rPr>
          <w:sz w:val="24"/>
        </w:rPr>
        <w:t>follows:</w:t>
      </w:r>
    </w:p>
    <w:p>
      <w:pPr>
        <w:pStyle w:val="BodyText"/>
        <w:spacing w:before="10"/>
        <w:rPr>
          <w:sz w:val="20"/>
        </w:rPr>
      </w:pPr>
    </w:p>
    <w:p>
      <w:pPr>
        <w:pStyle w:val="ListParagraph"/>
        <w:numPr>
          <w:ilvl w:val="4"/>
          <w:numId w:val="25"/>
        </w:numPr>
        <w:tabs>
          <w:tab w:pos="2273" w:val="left" w:leader="none"/>
        </w:tabs>
        <w:spacing w:line="240" w:lineRule="auto" w:before="0" w:after="0"/>
        <w:ind w:left="2272" w:right="0" w:hanging="360"/>
        <w:jc w:val="left"/>
        <w:rPr>
          <w:sz w:val="24"/>
        </w:rPr>
      </w:pPr>
      <w:r>
        <w:rPr>
          <w:sz w:val="24"/>
        </w:rPr>
        <w:t>If the Contractor has Savings less than or equal to two percent (2%) of</w:t>
      </w:r>
      <w:r>
        <w:rPr>
          <w:spacing w:val="-11"/>
          <w:sz w:val="24"/>
        </w:rPr>
        <w:t> </w:t>
      </w:r>
      <w:r>
        <w:rPr>
          <w:sz w:val="24"/>
        </w:rPr>
        <w:t>the</w:t>
      </w:r>
    </w:p>
    <w:p>
      <w:pPr>
        <w:pStyle w:val="BodyText"/>
        <w:ind w:left="2272" w:right="104"/>
      </w:pPr>
      <w:r>
        <w:rPr/>
        <w:t>Northern Region and Rating Category II Adult (hereinafter referred to as “RC II Adult North”) component of the TCOC Benchmark, as defined in </w:t>
      </w:r>
      <w:r>
        <w:rPr>
          <w:b/>
        </w:rPr>
        <w:t>Section 2.7.E.2.g</w:t>
      </w:r>
      <w:r>
        <w:rPr/>
        <w:t>, the Contractor’s Shared Savings payment shall be twenty percent (20%) of the Savings;</w:t>
      </w:r>
    </w:p>
    <w:p>
      <w:pPr>
        <w:pStyle w:val="BodyText"/>
        <w:spacing w:before="10"/>
        <w:rPr>
          <w:sz w:val="20"/>
        </w:rPr>
      </w:pPr>
    </w:p>
    <w:p>
      <w:pPr>
        <w:pStyle w:val="ListParagraph"/>
        <w:numPr>
          <w:ilvl w:val="4"/>
          <w:numId w:val="25"/>
        </w:numPr>
        <w:tabs>
          <w:tab w:pos="2273" w:val="left" w:leader="none"/>
        </w:tabs>
        <w:spacing w:line="240" w:lineRule="auto" w:before="0" w:after="0"/>
        <w:ind w:left="2272" w:right="153" w:hanging="360"/>
        <w:jc w:val="left"/>
        <w:rPr>
          <w:sz w:val="24"/>
        </w:rPr>
      </w:pPr>
      <w:r>
        <w:rPr>
          <w:sz w:val="24"/>
        </w:rPr>
        <w:t>If the Contractor has Savings greater than two percent (2%) of the RC II Adult North component of the TCOC Benchmark, as defined in </w:t>
      </w:r>
      <w:r>
        <w:rPr>
          <w:b/>
          <w:sz w:val="24"/>
        </w:rPr>
        <w:t>Section 2.7.E.2.g</w:t>
      </w:r>
      <w:r>
        <w:rPr>
          <w:sz w:val="24"/>
        </w:rPr>
        <w:t>, the Contractor’s additional Shared Savings payment for the amount of Savings above two percent (2%) of the RC II Adult North TCOC Benchmark shall be zero percent (0%) of the</w:t>
      </w:r>
      <w:r>
        <w:rPr>
          <w:spacing w:val="-7"/>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1" w:after="0"/>
        <w:ind w:left="2272" w:right="213" w:hanging="360"/>
        <w:jc w:val="left"/>
        <w:rPr>
          <w:sz w:val="24"/>
        </w:rPr>
      </w:pPr>
      <w:r>
        <w:rPr>
          <w:sz w:val="24"/>
        </w:rPr>
        <w:t>If the Contractor has Losses with absolute value less than or equal to two percent (2%) of the RC II Adult North component of the TCOC Benchmark, as defined in </w:t>
      </w:r>
      <w:r>
        <w:rPr>
          <w:b/>
          <w:sz w:val="24"/>
        </w:rPr>
        <w:t>Section 2.7.E.2.g</w:t>
      </w:r>
      <w:r>
        <w:rPr>
          <w:sz w:val="24"/>
        </w:rPr>
        <w:t>, the Contractor’s Shared Losses shall be twenty percent (20%) of the</w:t>
      </w:r>
      <w:r>
        <w:rPr>
          <w:spacing w:val="-6"/>
          <w:sz w:val="24"/>
        </w:rPr>
        <w:t> </w:t>
      </w:r>
      <w:r>
        <w:rPr>
          <w:sz w:val="24"/>
        </w:rPr>
        <w:t>Losses;</w:t>
      </w:r>
    </w:p>
    <w:p>
      <w:pPr>
        <w:pStyle w:val="BodyText"/>
        <w:spacing w:before="10"/>
        <w:rPr>
          <w:sz w:val="20"/>
        </w:rPr>
      </w:pPr>
    </w:p>
    <w:p>
      <w:pPr>
        <w:pStyle w:val="ListParagraph"/>
        <w:numPr>
          <w:ilvl w:val="4"/>
          <w:numId w:val="25"/>
        </w:numPr>
        <w:tabs>
          <w:tab w:pos="2273" w:val="left" w:leader="none"/>
        </w:tabs>
        <w:spacing w:line="240" w:lineRule="auto" w:before="0" w:after="0"/>
        <w:ind w:left="2272" w:right="280" w:hanging="360"/>
        <w:jc w:val="left"/>
        <w:rPr>
          <w:sz w:val="24"/>
        </w:rPr>
      </w:pPr>
      <w:r>
        <w:rPr>
          <w:sz w:val="24"/>
        </w:rPr>
        <w:t>If the Contractor has Losses with absolute value greater than two percent (2%) of the RC II Adult North component of the TCOC Benchmark, as defined in </w:t>
      </w:r>
      <w:r>
        <w:rPr>
          <w:b/>
          <w:sz w:val="24"/>
        </w:rPr>
        <w:t>Section 2.7.E.2.g</w:t>
      </w:r>
      <w:r>
        <w:rPr>
          <w:sz w:val="24"/>
        </w:rPr>
        <w:t>, the Contractor’s additional Shared Losses shall be zero percent (0%) of the</w:t>
      </w:r>
      <w:r>
        <w:rPr>
          <w:spacing w:val="-6"/>
          <w:sz w:val="24"/>
        </w:rPr>
        <w:t> </w:t>
      </w:r>
      <w:r>
        <w:rPr>
          <w:sz w:val="24"/>
        </w:rPr>
        <w:t>Losses;</w:t>
      </w:r>
    </w:p>
    <w:p>
      <w:pPr>
        <w:pStyle w:val="BodyText"/>
        <w:spacing w:before="9"/>
        <w:rPr>
          <w:sz w:val="20"/>
        </w:rPr>
      </w:pPr>
    </w:p>
    <w:p>
      <w:pPr>
        <w:pStyle w:val="ListParagraph"/>
        <w:numPr>
          <w:ilvl w:val="3"/>
          <w:numId w:val="25"/>
        </w:numPr>
        <w:tabs>
          <w:tab w:pos="1913" w:val="left" w:leader="none"/>
        </w:tabs>
        <w:spacing w:line="240" w:lineRule="auto" w:before="1" w:after="0"/>
        <w:ind w:left="1912" w:right="100" w:hanging="360"/>
        <w:jc w:val="left"/>
        <w:rPr>
          <w:sz w:val="24"/>
        </w:rPr>
      </w:pPr>
      <w:r>
        <w:rPr>
          <w:sz w:val="24"/>
        </w:rPr>
        <w:t>If the Contractor selects Risk Track 2 – Moderate Accountability, the Contractor’s Shared Savings payment or Shared Losses payment, prior to modifying for the Contractor’s Quality Score as described in </w:t>
      </w:r>
      <w:r>
        <w:rPr>
          <w:b/>
          <w:sz w:val="24"/>
        </w:rPr>
        <w:t>Section 2.7.D </w:t>
      </w:r>
      <w:r>
        <w:rPr>
          <w:sz w:val="24"/>
        </w:rPr>
        <w:t>below, shall be as</w:t>
      </w:r>
      <w:r>
        <w:rPr>
          <w:spacing w:val="-14"/>
          <w:sz w:val="24"/>
        </w:rPr>
        <w:t> </w:t>
      </w:r>
      <w:r>
        <w:rPr>
          <w:sz w:val="24"/>
        </w:rPr>
        <w:t>follows:</w:t>
      </w:r>
    </w:p>
    <w:p>
      <w:pPr>
        <w:pStyle w:val="BodyText"/>
        <w:spacing w:before="10"/>
        <w:rPr>
          <w:sz w:val="20"/>
        </w:rPr>
      </w:pPr>
    </w:p>
    <w:p>
      <w:pPr>
        <w:pStyle w:val="ListParagraph"/>
        <w:numPr>
          <w:ilvl w:val="4"/>
          <w:numId w:val="25"/>
        </w:numPr>
        <w:tabs>
          <w:tab w:pos="2273" w:val="left" w:leader="none"/>
        </w:tabs>
        <w:spacing w:line="240" w:lineRule="auto" w:before="0" w:after="0"/>
        <w:ind w:left="2272" w:right="103" w:hanging="360"/>
        <w:jc w:val="left"/>
        <w:rPr>
          <w:sz w:val="24"/>
        </w:rPr>
      </w:pPr>
      <w:r>
        <w:rPr>
          <w:sz w:val="24"/>
        </w:rPr>
        <w:t>If the Contractor has Savings less than or equal to two percent (2%) of the RC II Adult North component of the TCOC Benchmark, as defined in Section </w:t>
      </w:r>
      <w:r>
        <w:rPr>
          <w:b/>
          <w:sz w:val="24"/>
        </w:rPr>
        <w:t>2.7.E.2.g</w:t>
      </w:r>
      <w:r>
        <w:rPr>
          <w:sz w:val="24"/>
        </w:rPr>
        <w:t>, the Contractor’s Shared Savings shall be thirty percent (30%) of the Savings;</w:t>
      </w:r>
    </w:p>
    <w:p>
      <w:pPr>
        <w:pStyle w:val="BodyText"/>
        <w:spacing w:before="9"/>
        <w:rPr>
          <w:sz w:val="20"/>
        </w:rPr>
      </w:pPr>
    </w:p>
    <w:p>
      <w:pPr>
        <w:pStyle w:val="ListParagraph"/>
        <w:numPr>
          <w:ilvl w:val="4"/>
          <w:numId w:val="25"/>
        </w:numPr>
        <w:tabs>
          <w:tab w:pos="2273" w:val="left" w:leader="none"/>
        </w:tabs>
        <w:spacing w:line="240" w:lineRule="auto" w:before="1" w:after="0"/>
        <w:ind w:left="2272" w:right="179" w:hanging="360"/>
        <w:jc w:val="left"/>
        <w:rPr>
          <w:sz w:val="24"/>
        </w:rPr>
      </w:pPr>
      <w:r>
        <w:rPr>
          <w:sz w:val="24"/>
        </w:rPr>
        <w:t>If the Contractor has Savings greater than two percent (2%) of the RC II Adult North component of the TCOC Benchmark, as defined in Section </w:t>
      </w:r>
      <w:r>
        <w:rPr>
          <w:b/>
          <w:sz w:val="24"/>
        </w:rPr>
        <w:t>2.7.E.2.g</w:t>
      </w:r>
      <w:r>
        <w:rPr>
          <w:sz w:val="24"/>
        </w:rPr>
        <w:t>, the Contractor’s additional Shared Savings payment for the amount of Savings above two percent (2%) of the RC II Adult North TCOC Benchmark shall be zero percent (0%) of the</w:t>
      </w:r>
      <w:r>
        <w:rPr>
          <w:spacing w:val="-7"/>
          <w:sz w:val="24"/>
        </w:rPr>
        <w:t> </w:t>
      </w:r>
      <w:r>
        <w:rPr>
          <w:sz w:val="24"/>
        </w:rPr>
        <w:t>Savings;</w:t>
      </w:r>
    </w:p>
    <w:p>
      <w:pPr>
        <w:spacing w:after="0" w:line="240" w:lineRule="auto"/>
        <w:jc w:val="left"/>
        <w:rPr>
          <w:sz w:val="24"/>
        </w:rPr>
        <w:sectPr>
          <w:pgSz w:w="12240" w:h="15840"/>
          <w:pgMar w:header="0" w:footer="688" w:top="1080" w:bottom="880" w:left="1040" w:right="1100"/>
        </w:sectPr>
      </w:pPr>
    </w:p>
    <w:p>
      <w:pPr>
        <w:pStyle w:val="ListParagraph"/>
        <w:numPr>
          <w:ilvl w:val="4"/>
          <w:numId w:val="25"/>
        </w:numPr>
        <w:tabs>
          <w:tab w:pos="2273" w:val="left" w:leader="none"/>
        </w:tabs>
        <w:spacing w:line="240" w:lineRule="auto" w:before="64" w:after="0"/>
        <w:ind w:left="2272" w:right="273" w:hanging="360"/>
        <w:jc w:val="left"/>
        <w:rPr>
          <w:sz w:val="24"/>
        </w:rPr>
      </w:pPr>
      <w:r>
        <w:rPr>
          <w:sz w:val="24"/>
        </w:rPr>
        <w:t>If the Contractor has Losses with absolute value less than or equal to two percent (2%) of the RC II Adult North component of the TCOC Benchmark, as defined in Section </w:t>
      </w:r>
      <w:r>
        <w:rPr>
          <w:b/>
          <w:sz w:val="24"/>
        </w:rPr>
        <w:t>2.7.E.2.g</w:t>
      </w:r>
      <w:r>
        <w:rPr>
          <w:sz w:val="24"/>
        </w:rPr>
        <w:t>, the Contractor’s Shared Losses shall be thirty percent (30%) of the</w:t>
      </w:r>
      <w:r>
        <w:rPr>
          <w:spacing w:val="-6"/>
          <w:sz w:val="24"/>
        </w:rPr>
        <w:t> </w:t>
      </w:r>
      <w:r>
        <w:rPr>
          <w:sz w:val="24"/>
        </w:rPr>
        <w:t>Losses;</w:t>
      </w:r>
    </w:p>
    <w:p>
      <w:pPr>
        <w:pStyle w:val="BodyText"/>
        <w:spacing w:before="10"/>
        <w:rPr>
          <w:sz w:val="20"/>
        </w:rPr>
      </w:pPr>
    </w:p>
    <w:p>
      <w:pPr>
        <w:pStyle w:val="ListParagraph"/>
        <w:numPr>
          <w:ilvl w:val="4"/>
          <w:numId w:val="25"/>
        </w:numPr>
        <w:tabs>
          <w:tab w:pos="2273" w:val="left" w:leader="none"/>
        </w:tabs>
        <w:spacing w:line="240" w:lineRule="auto" w:before="0" w:after="0"/>
        <w:ind w:left="2272" w:right="340" w:hanging="360"/>
        <w:jc w:val="left"/>
        <w:rPr>
          <w:sz w:val="24"/>
        </w:rPr>
      </w:pPr>
      <w:r>
        <w:rPr>
          <w:sz w:val="24"/>
        </w:rPr>
        <w:t>If the Contractor has Losses with absolute value greater than two percent (2%) of the RC II Adult North component of the TCOC Benchmark, as defined in Section </w:t>
      </w:r>
      <w:r>
        <w:rPr>
          <w:b/>
          <w:sz w:val="24"/>
        </w:rPr>
        <w:t>2.7.E.2.g</w:t>
      </w:r>
      <w:r>
        <w:rPr>
          <w:sz w:val="24"/>
        </w:rPr>
        <w:t>, the Contractor’s additional Shared Losses shall be zero percent (0%) of the</w:t>
      </w:r>
      <w:r>
        <w:rPr>
          <w:spacing w:val="-6"/>
          <w:sz w:val="24"/>
        </w:rPr>
        <w:t> </w:t>
      </w:r>
      <w:r>
        <w:rPr>
          <w:sz w:val="24"/>
        </w:rPr>
        <w:t>Losses;</w:t>
      </w:r>
    </w:p>
    <w:p>
      <w:pPr>
        <w:pStyle w:val="BodyText"/>
        <w:spacing w:before="2"/>
        <w:rPr>
          <w:sz w:val="29"/>
        </w:rPr>
      </w:pPr>
    </w:p>
    <w:p>
      <w:pPr>
        <w:pStyle w:val="ListParagraph"/>
        <w:numPr>
          <w:ilvl w:val="3"/>
          <w:numId w:val="25"/>
        </w:numPr>
        <w:tabs>
          <w:tab w:pos="1913" w:val="left" w:leader="none"/>
        </w:tabs>
        <w:spacing w:line="240" w:lineRule="auto" w:before="0" w:after="0"/>
        <w:ind w:left="1912" w:right="160" w:hanging="360"/>
        <w:jc w:val="left"/>
        <w:rPr>
          <w:sz w:val="24"/>
        </w:rPr>
      </w:pPr>
      <w:r>
        <w:rPr>
          <w:sz w:val="24"/>
        </w:rPr>
        <w:t>If the Contractor selects Risk Track 3 – Increased Accountability, the Contractor’s Shared Savings payment or Shared Losses payment, prior to modifying for the Contractor’s Quality Score as described in </w:t>
      </w:r>
      <w:r>
        <w:rPr>
          <w:b/>
          <w:sz w:val="24"/>
        </w:rPr>
        <w:t>Section 2.7.D </w:t>
      </w:r>
      <w:r>
        <w:rPr>
          <w:sz w:val="24"/>
        </w:rPr>
        <w:t>below, shall be as</w:t>
      </w:r>
      <w:r>
        <w:rPr>
          <w:spacing w:val="-14"/>
          <w:sz w:val="24"/>
        </w:rPr>
        <w:t> </w:t>
      </w:r>
      <w:r>
        <w:rPr>
          <w:sz w:val="24"/>
        </w:rPr>
        <w:t>follows:</w:t>
      </w:r>
    </w:p>
    <w:p>
      <w:pPr>
        <w:pStyle w:val="BodyText"/>
        <w:spacing w:before="10"/>
        <w:rPr>
          <w:sz w:val="20"/>
        </w:rPr>
      </w:pPr>
    </w:p>
    <w:p>
      <w:pPr>
        <w:pStyle w:val="ListParagraph"/>
        <w:numPr>
          <w:ilvl w:val="4"/>
          <w:numId w:val="25"/>
        </w:numPr>
        <w:tabs>
          <w:tab w:pos="2273" w:val="left" w:leader="none"/>
        </w:tabs>
        <w:spacing w:line="240" w:lineRule="auto" w:before="0" w:after="0"/>
        <w:ind w:left="2272" w:right="165" w:hanging="360"/>
        <w:jc w:val="left"/>
        <w:rPr>
          <w:sz w:val="24"/>
        </w:rPr>
      </w:pPr>
      <w:r>
        <w:rPr>
          <w:sz w:val="24"/>
        </w:rPr>
        <w:t>If the Contractor has Savings less than or equal to two percent (2%) of the RC II Adult North component of the TCOC Benchmark, as defined in </w:t>
      </w:r>
      <w:r>
        <w:rPr>
          <w:b/>
          <w:sz w:val="24"/>
        </w:rPr>
        <w:t>2.7.E.2.g</w:t>
      </w:r>
      <w:r>
        <w:rPr>
          <w:sz w:val="24"/>
        </w:rPr>
        <w:t>, the Contractor’s Shared Savings shall be fifty percent (50%) of the</w:t>
      </w:r>
      <w:r>
        <w:rPr>
          <w:spacing w:val="-27"/>
          <w:sz w:val="24"/>
        </w:rPr>
        <w:t> </w:t>
      </w:r>
      <w:r>
        <w:rPr>
          <w:sz w:val="24"/>
        </w:rPr>
        <w:t>Savings;</w:t>
      </w:r>
    </w:p>
    <w:p>
      <w:pPr>
        <w:pStyle w:val="BodyText"/>
        <w:spacing w:before="9"/>
        <w:rPr>
          <w:sz w:val="20"/>
        </w:rPr>
      </w:pPr>
    </w:p>
    <w:p>
      <w:pPr>
        <w:pStyle w:val="ListParagraph"/>
        <w:numPr>
          <w:ilvl w:val="4"/>
          <w:numId w:val="25"/>
        </w:numPr>
        <w:tabs>
          <w:tab w:pos="2273" w:val="left" w:leader="none"/>
        </w:tabs>
        <w:spacing w:line="240" w:lineRule="auto" w:before="1" w:after="0"/>
        <w:ind w:left="2272" w:right="339" w:hanging="360"/>
        <w:jc w:val="left"/>
        <w:rPr>
          <w:sz w:val="24"/>
        </w:rPr>
      </w:pPr>
      <w:r>
        <w:rPr>
          <w:sz w:val="24"/>
        </w:rPr>
        <w:t>If the Contractor has Savings greater than two percent (2%) of the RC II Adult North component of the TCOC Benchmark, as defined in </w:t>
      </w:r>
      <w:r>
        <w:rPr>
          <w:b/>
          <w:sz w:val="24"/>
        </w:rPr>
        <w:t>2.7.E.2.g</w:t>
      </w:r>
      <w:r>
        <w:rPr>
          <w:sz w:val="24"/>
        </w:rPr>
        <w:t>, the Contractor’s additional Shared Savings payment for the amount of Savings above two percent (2%) of the RC II Adult North TCOC Benchmark shall be zero percent (0%) of the</w:t>
      </w:r>
      <w:r>
        <w:rPr>
          <w:spacing w:val="-6"/>
          <w:sz w:val="24"/>
        </w:rPr>
        <w:t> </w:t>
      </w:r>
      <w:r>
        <w:rPr>
          <w:sz w:val="24"/>
        </w:rPr>
        <w:t>Savings;</w:t>
      </w:r>
    </w:p>
    <w:p>
      <w:pPr>
        <w:pStyle w:val="BodyText"/>
        <w:spacing w:before="10"/>
        <w:rPr>
          <w:sz w:val="20"/>
        </w:rPr>
      </w:pPr>
    </w:p>
    <w:p>
      <w:pPr>
        <w:pStyle w:val="ListParagraph"/>
        <w:numPr>
          <w:ilvl w:val="4"/>
          <w:numId w:val="25"/>
        </w:numPr>
        <w:tabs>
          <w:tab w:pos="2273" w:val="left" w:leader="none"/>
        </w:tabs>
        <w:spacing w:line="240" w:lineRule="auto" w:before="0" w:after="0"/>
        <w:ind w:left="2272" w:right="112" w:hanging="360"/>
        <w:jc w:val="left"/>
        <w:rPr>
          <w:sz w:val="24"/>
        </w:rPr>
      </w:pPr>
      <w:r>
        <w:rPr>
          <w:sz w:val="24"/>
        </w:rPr>
        <w:t>If the Contractor has Losses with absolute value less than or equal to two percent (2%) of the RC II Adult North component of the TCOC Benchmark, as defined in </w:t>
      </w:r>
      <w:r>
        <w:rPr>
          <w:b/>
          <w:sz w:val="24"/>
        </w:rPr>
        <w:t>2.7.E.2.g</w:t>
      </w:r>
      <w:r>
        <w:rPr>
          <w:sz w:val="24"/>
        </w:rPr>
        <w:t>, the Contractor’s Shared Losses shall be forty percent (40%) of the</w:t>
      </w:r>
      <w:r>
        <w:rPr>
          <w:spacing w:val="-4"/>
          <w:sz w:val="24"/>
        </w:rPr>
        <w:t> </w:t>
      </w:r>
      <w:r>
        <w:rPr>
          <w:sz w:val="24"/>
        </w:rPr>
        <w:t>Losses;</w:t>
      </w:r>
    </w:p>
    <w:p>
      <w:pPr>
        <w:pStyle w:val="BodyText"/>
        <w:spacing w:before="9"/>
        <w:rPr>
          <w:sz w:val="20"/>
        </w:rPr>
      </w:pPr>
    </w:p>
    <w:p>
      <w:pPr>
        <w:pStyle w:val="ListParagraph"/>
        <w:numPr>
          <w:ilvl w:val="4"/>
          <w:numId w:val="25"/>
        </w:numPr>
        <w:tabs>
          <w:tab w:pos="2273" w:val="left" w:leader="none"/>
        </w:tabs>
        <w:spacing w:line="240" w:lineRule="auto" w:before="1" w:after="0"/>
        <w:ind w:left="2272" w:right="294" w:hanging="360"/>
        <w:jc w:val="left"/>
        <w:rPr>
          <w:sz w:val="24"/>
        </w:rPr>
      </w:pPr>
      <w:r>
        <w:rPr>
          <w:sz w:val="24"/>
        </w:rPr>
        <w:t>If the Contractor has Losses with absolute value greater than two percent (2%) of the RC II Adult North component of the TCOC Benchmark, as defined in </w:t>
      </w:r>
      <w:r>
        <w:rPr>
          <w:b/>
          <w:sz w:val="24"/>
        </w:rPr>
        <w:t>2.7.E.2.g</w:t>
      </w:r>
      <w:r>
        <w:rPr>
          <w:sz w:val="24"/>
        </w:rPr>
        <w:t>, the Contractor’s additional Shared Losses shall be zero percent (0%) of the</w:t>
      </w:r>
      <w:r>
        <w:rPr>
          <w:spacing w:val="-4"/>
          <w:sz w:val="24"/>
        </w:rPr>
        <w:t> </w:t>
      </w:r>
      <w:r>
        <w:rPr>
          <w:sz w:val="24"/>
        </w:rPr>
        <w:t>Losses;</w:t>
      </w:r>
    </w:p>
    <w:p>
      <w:pPr>
        <w:pStyle w:val="ListParagraph"/>
        <w:numPr>
          <w:ilvl w:val="1"/>
          <w:numId w:val="25"/>
        </w:numPr>
        <w:tabs>
          <w:tab w:pos="1193" w:val="left" w:leader="none"/>
        </w:tabs>
        <w:spacing w:line="240" w:lineRule="auto" w:before="120" w:after="0"/>
        <w:ind w:left="1192" w:right="338" w:hanging="360"/>
        <w:jc w:val="left"/>
        <w:rPr>
          <w:sz w:val="24"/>
        </w:rPr>
      </w:pPr>
      <w:r>
        <w:rPr>
          <w:sz w:val="24"/>
        </w:rPr>
        <w:t>If EOHHS modifies the Risk Tracks, the Contractor agrees to negotiate in good faith to implement such modifications, and to negotiate in good faith with any Contracting</w:t>
      </w:r>
      <w:r>
        <w:rPr>
          <w:spacing w:val="-16"/>
          <w:sz w:val="24"/>
        </w:rPr>
        <w:t> </w:t>
      </w:r>
      <w:r>
        <w:rPr>
          <w:sz w:val="24"/>
        </w:rPr>
        <w:t>MCOs to implement any such modifications in the Contractor’s Approved ACO</w:t>
      </w:r>
      <w:r>
        <w:rPr>
          <w:spacing w:val="-22"/>
          <w:sz w:val="24"/>
        </w:rPr>
        <w:t> </w:t>
      </w:r>
      <w:r>
        <w:rPr>
          <w:sz w:val="24"/>
        </w:rPr>
        <w:t>Agreement.</w:t>
      </w:r>
    </w:p>
    <w:p>
      <w:pPr>
        <w:pStyle w:val="ListParagraph"/>
        <w:numPr>
          <w:ilvl w:val="0"/>
          <w:numId w:val="25"/>
        </w:numPr>
        <w:tabs>
          <w:tab w:pos="833" w:val="left" w:leader="none"/>
        </w:tabs>
        <w:spacing w:line="240" w:lineRule="auto" w:before="120" w:after="0"/>
        <w:ind w:left="832" w:right="0" w:hanging="360"/>
        <w:jc w:val="left"/>
        <w:rPr>
          <w:sz w:val="24"/>
        </w:rPr>
      </w:pPr>
      <w:bookmarkStart w:name="_bookmark44" w:id="80"/>
      <w:bookmarkEnd w:id="80"/>
      <w:r>
        <w:rPr/>
      </w:r>
      <w:bookmarkStart w:name="_bookmark44" w:id="81"/>
      <w:bookmarkEnd w:id="81"/>
      <w:r>
        <w:rPr>
          <w:sz w:val="24"/>
        </w:rPr>
        <w:t>Qu</w:t>
      </w:r>
      <w:r>
        <w:rPr>
          <w:sz w:val="24"/>
        </w:rPr>
        <w:t>ality Modifier and</w:t>
      </w:r>
      <w:r>
        <w:rPr>
          <w:spacing w:val="-9"/>
          <w:sz w:val="24"/>
        </w:rPr>
        <w:t> </w:t>
      </w:r>
      <w:r>
        <w:rPr>
          <w:sz w:val="24"/>
        </w:rPr>
        <w:t>Payment</w:t>
      </w:r>
    </w:p>
    <w:p>
      <w:pPr>
        <w:pStyle w:val="BodyText"/>
        <w:spacing w:before="10"/>
        <w:rPr>
          <w:sz w:val="20"/>
        </w:rPr>
      </w:pPr>
    </w:p>
    <w:p>
      <w:pPr>
        <w:pStyle w:val="BodyText"/>
        <w:ind w:left="832" w:right="170"/>
        <w:rPr>
          <w:b/>
        </w:rPr>
      </w:pPr>
      <w:r>
        <w:rPr/>
        <w:t>Prior to payment, the Contractor’s combined Shared Savings or Shared Losses payment for the Non-HCV and RC II Adult North components of the TCOC Benchmark calculated in </w:t>
      </w:r>
      <w:r>
        <w:rPr>
          <w:b/>
        </w:rPr>
        <w:t>Sections</w:t>
      </w:r>
    </w:p>
    <w:p>
      <w:pPr>
        <w:pStyle w:val="BodyText"/>
        <w:ind w:left="832" w:right="522"/>
      </w:pPr>
      <w:r>
        <w:rPr>
          <w:b/>
        </w:rPr>
        <w:t>2.7.B and 2.7.C </w:t>
      </w:r>
      <w:r>
        <w:rPr/>
        <w:t>shall be adjusted based on Contractor’s Quality Score, and the Contracting MCO or Contractor shall pay the resulting adjusted amount, as follows:</w:t>
      </w:r>
    </w:p>
    <w:p>
      <w:pPr>
        <w:pStyle w:val="BodyText"/>
        <w:spacing w:before="10"/>
        <w:rPr>
          <w:sz w:val="20"/>
        </w:rPr>
      </w:pPr>
    </w:p>
    <w:p>
      <w:pPr>
        <w:pStyle w:val="ListParagraph"/>
        <w:numPr>
          <w:ilvl w:val="1"/>
          <w:numId w:val="25"/>
        </w:numPr>
        <w:tabs>
          <w:tab w:pos="1193" w:val="left" w:leader="none"/>
        </w:tabs>
        <w:spacing w:line="240" w:lineRule="auto" w:before="0" w:after="0"/>
        <w:ind w:left="1192" w:right="0" w:hanging="360"/>
        <w:jc w:val="left"/>
        <w:rPr>
          <w:sz w:val="24"/>
        </w:rPr>
      </w:pPr>
      <w:r>
        <w:rPr>
          <w:sz w:val="24"/>
        </w:rPr>
        <w:t>The Contractor’s Quality Score shall be calculated as described in </w:t>
      </w:r>
      <w:r>
        <w:rPr>
          <w:b/>
          <w:sz w:val="24"/>
        </w:rPr>
        <w:t>Appendix</w:t>
      </w:r>
      <w:r>
        <w:rPr>
          <w:b/>
          <w:spacing w:val="-19"/>
          <w:sz w:val="24"/>
        </w:rPr>
        <w:t> </w:t>
      </w:r>
      <w:r>
        <w:rPr>
          <w:b/>
          <w:sz w:val="24"/>
        </w:rPr>
        <w:t>B</w:t>
      </w:r>
      <w:r>
        <w:rPr>
          <w:sz w:val="24"/>
        </w:rPr>
        <w:t>.</w:t>
      </w:r>
    </w:p>
    <w:p>
      <w:pPr>
        <w:pStyle w:val="BodyText"/>
        <w:ind w:left="1192" w:right="377"/>
      </w:pPr>
      <w:r>
        <w:rPr/>
        <w:t>Contractor’s Quality Score shall be a number between zero (0) and one (1) as determined by EOHHS;</w:t>
      </w:r>
    </w:p>
    <w:p>
      <w:pPr>
        <w:pStyle w:val="ListParagraph"/>
        <w:numPr>
          <w:ilvl w:val="1"/>
          <w:numId w:val="25"/>
        </w:numPr>
        <w:tabs>
          <w:tab w:pos="1193" w:val="left" w:leader="none"/>
        </w:tabs>
        <w:spacing w:line="240" w:lineRule="auto" w:before="120" w:after="0"/>
        <w:ind w:left="1192" w:right="217" w:hanging="360"/>
        <w:jc w:val="left"/>
        <w:rPr>
          <w:sz w:val="24"/>
        </w:rPr>
      </w:pPr>
      <w:r>
        <w:rPr>
          <w:sz w:val="24"/>
        </w:rPr>
        <w:t>If the Contractor has combined Shared Savings for the Non-HCV and RC II Adult North components of the TCOC Benchmark as calculated in </w:t>
      </w:r>
      <w:r>
        <w:rPr>
          <w:b/>
          <w:sz w:val="24"/>
        </w:rPr>
        <w:t>Sections 2.7.A and 2.7.B </w:t>
      </w:r>
      <w:r>
        <w:rPr>
          <w:sz w:val="24"/>
        </w:rPr>
        <w:t>above,</w:t>
      </w:r>
      <w:r>
        <w:rPr>
          <w:spacing w:val="-6"/>
          <w:sz w:val="24"/>
        </w:rPr>
        <w:t> </w:t>
      </w:r>
      <w:r>
        <w:rPr>
          <w:sz w:val="24"/>
        </w:rPr>
        <w:t>the</w:t>
      </w:r>
    </w:p>
    <w:p>
      <w:pPr>
        <w:spacing w:after="0" w:line="240" w:lineRule="auto"/>
        <w:jc w:val="left"/>
        <w:rPr>
          <w:sz w:val="24"/>
        </w:rPr>
        <w:sectPr>
          <w:pgSz w:w="12240" w:h="15840"/>
          <w:pgMar w:header="0" w:footer="688" w:top="1080" w:bottom="880" w:left="1040" w:right="1040"/>
        </w:sectPr>
      </w:pPr>
    </w:p>
    <w:p>
      <w:pPr>
        <w:pStyle w:val="BodyText"/>
        <w:spacing w:before="64"/>
        <w:ind w:left="1192" w:right="596"/>
      </w:pPr>
      <w:r>
        <w:rPr/>
        <w:t>amount of such Shared Savings shall be multiplied by Contractor’s Quality Score. The resulting amount shall be the amount of Contractor’s Shared Savings payment for the Contract Year, and the Contracting MCO shall pay Contractor such resulting amount;</w:t>
      </w:r>
    </w:p>
    <w:p>
      <w:pPr>
        <w:pStyle w:val="ListParagraph"/>
        <w:numPr>
          <w:ilvl w:val="1"/>
          <w:numId w:val="25"/>
        </w:numPr>
        <w:tabs>
          <w:tab w:pos="1193" w:val="left" w:leader="none"/>
        </w:tabs>
        <w:spacing w:line="240" w:lineRule="auto" w:before="120" w:after="0"/>
        <w:ind w:left="1192" w:right="144" w:hanging="360"/>
        <w:jc w:val="left"/>
        <w:rPr>
          <w:sz w:val="24"/>
        </w:rPr>
      </w:pPr>
      <w:r>
        <w:rPr>
          <w:sz w:val="24"/>
        </w:rPr>
        <w:t>If the Contractor has combined Shared Losses for the Non-HCV and RC II Adult North components of the TCOC Benchmark, eighty percent (80%) of such Shared Losses shall</w:t>
      </w:r>
      <w:r>
        <w:rPr>
          <w:spacing w:val="-15"/>
          <w:sz w:val="24"/>
        </w:rPr>
        <w:t> </w:t>
      </w:r>
      <w:r>
        <w:rPr>
          <w:sz w:val="24"/>
        </w:rPr>
        <w:t>be unmodified by Contractor’s Quality Score. The remaining twenty percent (20%) of Contractor’s Shared Losses payment shall be multiplied by an amount equal to one</w:t>
      </w:r>
      <w:r>
        <w:rPr>
          <w:spacing w:val="-18"/>
          <w:sz w:val="24"/>
        </w:rPr>
        <w:t> </w:t>
      </w:r>
      <w:r>
        <w:rPr>
          <w:sz w:val="24"/>
        </w:rPr>
        <w:t>(1)</w:t>
      </w:r>
    </w:p>
    <w:p>
      <w:pPr>
        <w:pStyle w:val="BodyText"/>
        <w:ind w:left="1192" w:right="136"/>
      </w:pPr>
      <w:r>
        <w:rPr/>
        <w:t>minus the Contractor’s Quality Score. Such product, plus the unmodified eighty percent (80%) of Contractor’s initial Shared Losses, shall be the amount of Contractor’s Shared Losses payment for the Contract Year, and Contractor shall pay the Contracting MCO such resulting amount;</w:t>
      </w:r>
    </w:p>
    <w:p>
      <w:pPr>
        <w:pStyle w:val="ListParagraph"/>
        <w:numPr>
          <w:ilvl w:val="1"/>
          <w:numId w:val="25"/>
        </w:numPr>
        <w:tabs>
          <w:tab w:pos="1193" w:val="left" w:leader="none"/>
        </w:tabs>
        <w:spacing w:line="240" w:lineRule="auto" w:before="120" w:after="0"/>
        <w:ind w:left="1192" w:right="226" w:hanging="360"/>
        <w:jc w:val="left"/>
        <w:rPr>
          <w:sz w:val="24"/>
        </w:rPr>
      </w:pPr>
      <w:r>
        <w:rPr>
          <w:sz w:val="24"/>
        </w:rPr>
        <w:t>The Contracting MCO shall pay Contractor the Shared Savings payment, as adjusted for Contractor’s Quality Score in this Section, or notify Contractor of Contractor’s Shared Losses payment for each Contract Year no later than one calendar year from the end of</w:t>
      </w:r>
      <w:r>
        <w:rPr>
          <w:spacing w:val="-17"/>
          <w:sz w:val="24"/>
        </w:rPr>
        <w:t> </w:t>
      </w:r>
      <w:r>
        <w:rPr>
          <w:sz w:val="24"/>
        </w:rPr>
        <w:t>the Contract Year;</w:t>
      </w:r>
      <w:r>
        <w:rPr>
          <w:spacing w:val="-7"/>
          <w:sz w:val="24"/>
        </w:rPr>
        <w:t> </w:t>
      </w:r>
      <w:r>
        <w:rPr>
          <w:sz w:val="24"/>
        </w:rPr>
        <w:t>and</w:t>
      </w:r>
    </w:p>
    <w:p>
      <w:pPr>
        <w:pStyle w:val="ListParagraph"/>
        <w:numPr>
          <w:ilvl w:val="1"/>
          <w:numId w:val="25"/>
        </w:numPr>
        <w:tabs>
          <w:tab w:pos="1193" w:val="left" w:leader="none"/>
        </w:tabs>
        <w:spacing w:line="240" w:lineRule="auto" w:before="120" w:after="0"/>
        <w:ind w:left="1192" w:right="146" w:hanging="360"/>
        <w:jc w:val="left"/>
        <w:rPr>
          <w:sz w:val="24"/>
        </w:rPr>
      </w:pPr>
      <w:r>
        <w:rPr>
          <w:sz w:val="24"/>
        </w:rPr>
        <w:t>The Contractor shall pay the Contracting MCO any Shared Losses payment, as adjusted</w:t>
      </w:r>
      <w:r>
        <w:rPr>
          <w:spacing w:val="-20"/>
          <w:sz w:val="24"/>
        </w:rPr>
        <w:t> </w:t>
      </w:r>
      <w:r>
        <w:rPr>
          <w:sz w:val="24"/>
        </w:rPr>
        <w:t>for Contractor’s Quality Score as set forth in this Section, within thirty (30) days of receiving such notification from the Contracting MCO of the amount of the Contractor’s Shared Losses</w:t>
      </w:r>
      <w:r>
        <w:rPr>
          <w:spacing w:val="-6"/>
          <w:sz w:val="24"/>
        </w:rPr>
        <w:t> </w:t>
      </w:r>
      <w:r>
        <w:rPr>
          <w:sz w:val="24"/>
        </w:rPr>
        <w:t>payment.</w:t>
      </w:r>
    </w:p>
    <w:p>
      <w:pPr>
        <w:pStyle w:val="ListParagraph"/>
        <w:numPr>
          <w:ilvl w:val="0"/>
          <w:numId w:val="25"/>
        </w:numPr>
        <w:tabs>
          <w:tab w:pos="833" w:val="left" w:leader="none"/>
        </w:tabs>
        <w:spacing w:line="240" w:lineRule="auto" w:before="120" w:after="0"/>
        <w:ind w:left="832" w:right="0" w:hanging="360"/>
        <w:jc w:val="left"/>
        <w:rPr>
          <w:sz w:val="24"/>
        </w:rPr>
      </w:pPr>
      <w:bookmarkStart w:name="_bookmark45" w:id="82"/>
      <w:bookmarkEnd w:id="82"/>
      <w:r>
        <w:rPr/>
      </w:r>
      <w:bookmarkStart w:name="_bookmark45" w:id="83"/>
      <w:bookmarkEnd w:id="83"/>
      <w:r>
        <w:rPr>
          <w:sz w:val="24"/>
        </w:rPr>
        <w:t>TCOC</w:t>
      </w:r>
      <w:r>
        <w:rPr>
          <w:sz w:val="24"/>
        </w:rPr>
        <w:t> Benchmark and TCOC Performance</w:t>
      </w:r>
      <w:r>
        <w:rPr>
          <w:spacing w:val="-8"/>
          <w:sz w:val="24"/>
        </w:rPr>
        <w:t> </w:t>
      </w:r>
      <w:r>
        <w:rPr>
          <w:sz w:val="24"/>
        </w:rPr>
        <w:t>Calculations</w:t>
      </w:r>
    </w:p>
    <w:p>
      <w:pPr>
        <w:pStyle w:val="BodyText"/>
        <w:spacing w:before="9"/>
        <w:rPr>
          <w:sz w:val="20"/>
        </w:rPr>
      </w:pPr>
    </w:p>
    <w:p>
      <w:pPr>
        <w:pStyle w:val="ListParagraph"/>
        <w:numPr>
          <w:ilvl w:val="1"/>
          <w:numId w:val="25"/>
        </w:numPr>
        <w:tabs>
          <w:tab w:pos="1193" w:val="left" w:leader="none"/>
        </w:tabs>
        <w:spacing w:line="240" w:lineRule="auto" w:before="1" w:after="0"/>
        <w:ind w:left="1192" w:right="571" w:hanging="360"/>
        <w:jc w:val="left"/>
        <w:rPr>
          <w:sz w:val="24"/>
        </w:rPr>
      </w:pPr>
      <w:r>
        <w:rPr>
          <w:sz w:val="24"/>
        </w:rPr>
        <w:t>The Contractor’s TCOC for a given period shall be calculated as follows and as</w:t>
      </w:r>
      <w:r>
        <w:rPr>
          <w:spacing w:val="-27"/>
          <w:sz w:val="24"/>
        </w:rPr>
        <w:t> </w:t>
      </w:r>
      <w:r>
        <w:rPr>
          <w:sz w:val="24"/>
        </w:rPr>
        <w:t>further specified by</w:t>
      </w:r>
      <w:r>
        <w:rPr>
          <w:spacing w:val="-5"/>
          <w:sz w:val="24"/>
        </w:rPr>
        <w:t> </w:t>
      </w:r>
      <w:r>
        <w:rPr>
          <w:sz w:val="24"/>
        </w:rPr>
        <w:t>EOHHS:</w:t>
      </w:r>
    </w:p>
    <w:p>
      <w:pPr>
        <w:pStyle w:val="BodyText"/>
        <w:spacing w:before="10"/>
        <w:rPr>
          <w:sz w:val="20"/>
        </w:rPr>
      </w:pPr>
    </w:p>
    <w:p>
      <w:pPr>
        <w:pStyle w:val="ListParagraph"/>
        <w:numPr>
          <w:ilvl w:val="2"/>
          <w:numId w:val="25"/>
        </w:numPr>
        <w:tabs>
          <w:tab w:pos="1553" w:val="left" w:leader="none"/>
        </w:tabs>
        <w:spacing w:line="240" w:lineRule="auto" w:before="0" w:after="0"/>
        <w:ind w:left="1552" w:right="199" w:hanging="360"/>
        <w:jc w:val="both"/>
        <w:rPr>
          <w:sz w:val="24"/>
        </w:rPr>
      </w:pPr>
      <w:r>
        <w:rPr>
          <w:sz w:val="24"/>
        </w:rPr>
        <w:t>TCOC shall be a risk-adjusted per-Attributed Member, per month amount representing the costs of care for Contractor’s Attributed Members over such period, as described</w:t>
      </w:r>
      <w:r>
        <w:rPr>
          <w:spacing w:val="-28"/>
          <w:sz w:val="24"/>
        </w:rPr>
        <w:t> </w:t>
      </w:r>
      <w:r>
        <w:rPr>
          <w:sz w:val="24"/>
        </w:rPr>
        <w:t>in this Section and further specified by</w:t>
      </w:r>
      <w:r>
        <w:rPr>
          <w:spacing w:val="-10"/>
          <w:sz w:val="24"/>
        </w:rPr>
        <w:t> </w:t>
      </w:r>
      <w:r>
        <w:rPr>
          <w:sz w:val="24"/>
        </w:rPr>
        <w:t>EOHHS;</w:t>
      </w:r>
    </w:p>
    <w:p>
      <w:pPr>
        <w:pStyle w:val="BodyText"/>
        <w:spacing w:before="9"/>
        <w:rPr>
          <w:sz w:val="20"/>
        </w:rPr>
      </w:pPr>
    </w:p>
    <w:p>
      <w:pPr>
        <w:pStyle w:val="ListParagraph"/>
        <w:numPr>
          <w:ilvl w:val="2"/>
          <w:numId w:val="25"/>
        </w:numPr>
        <w:tabs>
          <w:tab w:pos="1553" w:val="left" w:leader="none"/>
        </w:tabs>
        <w:spacing w:line="240" w:lineRule="auto" w:before="1" w:after="0"/>
        <w:ind w:left="1552" w:right="366" w:hanging="360"/>
        <w:jc w:val="left"/>
        <w:rPr>
          <w:sz w:val="24"/>
        </w:rPr>
      </w:pPr>
      <w:r>
        <w:rPr>
          <w:sz w:val="24"/>
        </w:rPr>
        <w:t>TCOC shall include all paid claims and encounters with dates of service during such period, where the Member receiving the service was Contractor’s Attributed</w:t>
      </w:r>
      <w:r>
        <w:rPr>
          <w:spacing w:val="-26"/>
          <w:sz w:val="24"/>
        </w:rPr>
        <w:t> </w:t>
      </w:r>
      <w:r>
        <w:rPr>
          <w:sz w:val="24"/>
        </w:rPr>
        <w:t>Member on the date of service, except for services that are not TCOC Included Services as set forth in </w:t>
      </w:r>
      <w:r>
        <w:rPr>
          <w:b/>
          <w:sz w:val="24"/>
        </w:rPr>
        <w:t>Appendix A </w:t>
      </w:r>
      <w:r>
        <w:rPr>
          <w:sz w:val="24"/>
        </w:rPr>
        <w:t>of the Contract on the date of</w:t>
      </w:r>
      <w:r>
        <w:rPr>
          <w:spacing w:val="-11"/>
          <w:sz w:val="24"/>
        </w:rPr>
        <w:t> </w:t>
      </w:r>
      <w:r>
        <w:rPr>
          <w:sz w:val="24"/>
        </w:rPr>
        <w:t>service.</w:t>
      </w:r>
    </w:p>
    <w:p>
      <w:pPr>
        <w:pStyle w:val="BodyText"/>
        <w:spacing w:before="10"/>
        <w:rPr>
          <w:sz w:val="20"/>
        </w:rPr>
      </w:pPr>
    </w:p>
    <w:p>
      <w:pPr>
        <w:pStyle w:val="ListParagraph"/>
        <w:numPr>
          <w:ilvl w:val="2"/>
          <w:numId w:val="25"/>
        </w:numPr>
        <w:tabs>
          <w:tab w:pos="1553" w:val="left" w:leader="none"/>
        </w:tabs>
        <w:spacing w:line="240" w:lineRule="auto" w:before="0" w:after="0"/>
        <w:ind w:left="1552" w:right="363" w:hanging="360"/>
        <w:jc w:val="left"/>
        <w:rPr>
          <w:sz w:val="24"/>
        </w:rPr>
      </w:pPr>
      <w:r>
        <w:rPr>
          <w:sz w:val="24"/>
        </w:rPr>
        <w:t>TCOC shall be based on the amounts paid for such claims and encounters, but shall incorporate certain adjustments to these amounts as further specified by EOHHS to account for effects including but not limited to the different fee schedules historically used by MassHealth and the MassHealth-contracted MCOs and price inflation for certain categories of service (e.g.,</w:t>
      </w:r>
      <w:r>
        <w:rPr>
          <w:spacing w:val="-14"/>
          <w:sz w:val="24"/>
        </w:rPr>
        <w:t> </w:t>
      </w:r>
      <w:r>
        <w:rPr>
          <w:sz w:val="24"/>
        </w:rPr>
        <w:t>pharmacy);</w:t>
      </w:r>
    </w:p>
    <w:p>
      <w:pPr>
        <w:pStyle w:val="BodyText"/>
        <w:spacing w:before="10"/>
        <w:rPr>
          <w:sz w:val="20"/>
        </w:rPr>
      </w:pPr>
    </w:p>
    <w:p>
      <w:pPr>
        <w:pStyle w:val="ListParagraph"/>
        <w:numPr>
          <w:ilvl w:val="2"/>
          <w:numId w:val="25"/>
        </w:numPr>
        <w:tabs>
          <w:tab w:pos="1553" w:val="left" w:leader="none"/>
        </w:tabs>
        <w:spacing w:line="240" w:lineRule="auto" w:before="0" w:after="0"/>
        <w:ind w:left="1552" w:right="101" w:hanging="360"/>
        <w:jc w:val="left"/>
        <w:rPr>
          <w:sz w:val="24"/>
        </w:rPr>
      </w:pPr>
      <w:r>
        <w:rPr>
          <w:sz w:val="24"/>
        </w:rPr>
        <w:t>Admission-level stop-loss: TCOC shall exclude an amount equal to 95 percent (95%) of allowed expenditures as specified by EOHHS in excess of $150,000 per Attributed Member hospital inpatient admission as determined by EOHHS;</w:t>
      </w:r>
      <w:r>
        <w:rPr>
          <w:spacing w:val="-10"/>
          <w:sz w:val="24"/>
        </w:rPr>
        <w:t> </w:t>
      </w:r>
      <w:r>
        <w:rPr>
          <w:sz w:val="24"/>
        </w:rPr>
        <w:t>and</w:t>
      </w:r>
    </w:p>
    <w:p>
      <w:pPr>
        <w:pStyle w:val="BodyText"/>
        <w:spacing w:before="9"/>
        <w:rPr>
          <w:sz w:val="20"/>
        </w:rPr>
      </w:pPr>
    </w:p>
    <w:p>
      <w:pPr>
        <w:pStyle w:val="ListParagraph"/>
        <w:numPr>
          <w:ilvl w:val="2"/>
          <w:numId w:val="25"/>
        </w:numPr>
        <w:tabs>
          <w:tab w:pos="1553" w:val="left" w:leader="none"/>
        </w:tabs>
        <w:spacing w:line="240" w:lineRule="auto" w:before="0" w:after="0"/>
        <w:ind w:left="1552" w:right="193" w:hanging="360"/>
        <w:jc w:val="both"/>
        <w:rPr>
          <w:sz w:val="24"/>
        </w:rPr>
      </w:pPr>
      <w:r>
        <w:rPr>
          <w:sz w:val="24"/>
        </w:rPr>
        <w:t>TCOC shall be risk adjusted as further specified by EOHHS using a generally</w:t>
      </w:r>
      <w:r>
        <w:rPr>
          <w:spacing w:val="-15"/>
          <w:sz w:val="24"/>
        </w:rPr>
        <w:t> </w:t>
      </w:r>
      <w:r>
        <w:rPr>
          <w:sz w:val="24"/>
        </w:rPr>
        <w:t>accepted diagnosis grouper and statistically developed risk model. Such risk model may include adjustments for Attributed Members’ health-related social</w:t>
      </w:r>
      <w:r>
        <w:rPr>
          <w:spacing w:val="-12"/>
          <w:sz w:val="24"/>
        </w:rPr>
        <w:t> </w:t>
      </w:r>
      <w:r>
        <w:rPr>
          <w:sz w:val="24"/>
        </w:rPr>
        <w:t>needs.</w:t>
      </w:r>
    </w:p>
    <w:p>
      <w:pPr>
        <w:spacing w:after="0" w:line="240" w:lineRule="auto"/>
        <w:jc w:val="both"/>
        <w:rPr>
          <w:sz w:val="24"/>
        </w:rPr>
        <w:sectPr>
          <w:pgSz w:w="12240" w:h="15840"/>
          <w:pgMar w:header="0" w:footer="688" w:top="1080" w:bottom="880" w:left="1040" w:right="1080"/>
        </w:sectPr>
      </w:pPr>
    </w:p>
    <w:p>
      <w:pPr>
        <w:pStyle w:val="ListParagraph"/>
        <w:numPr>
          <w:ilvl w:val="1"/>
          <w:numId w:val="25"/>
        </w:numPr>
        <w:tabs>
          <w:tab w:pos="1193" w:val="left" w:leader="none"/>
        </w:tabs>
        <w:spacing w:line="240" w:lineRule="auto" w:before="64" w:after="0"/>
        <w:ind w:left="1192" w:right="410" w:hanging="360"/>
        <w:jc w:val="left"/>
        <w:rPr>
          <w:sz w:val="24"/>
        </w:rPr>
      </w:pPr>
      <w:r>
        <w:rPr>
          <w:sz w:val="24"/>
        </w:rPr>
        <w:t>The Contractor’s TCOC Benchmark shall be calculated each Contract Year according</w:t>
      </w:r>
      <w:r>
        <w:rPr>
          <w:spacing w:val="-18"/>
          <w:sz w:val="24"/>
        </w:rPr>
        <w:t> </w:t>
      </w:r>
      <w:r>
        <w:rPr>
          <w:sz w:val="24"/>
        </w:rPr>
        <w:t>to EOHHS specifications as</w:t>
      </w:r>
      <w:r>
        <w:rPr>
          <w:spacing w:val="-5"/>
          <w:sz w:val="24"/>
        </w:rPr>
        <w:t> </w:t>
      </w:r>
      <w:r>
        <w:rPr>
          <w:sz w:val="24"/>
        </w:rPr>
        <w:t>follows:</w:t>
      </w:r>
    </w:p>
    <w:p>
      <w:pPr>
        <w:pStyle w:val="BodyText"/>
        <w:spacing w:before="10"/>
        <w:rPr>
          <w:sz w:val="20"/>
        </w:rPr>
      </w:pPr>
    </w:p>
    <w:p>
      <w:pPr>
        <w:pStyle w:val="ListParagraph"/>
        <w:numPr>
          <w:ilvl w:val="2"/>
          <w:numId w:val="25"/>
        </w:numPr>
        <w:tabs>
          <w:tab w:pos="1553" w:val="left" w:leader="none"/>
        </w:tabs>
        <w:spacing w:line="240" w:lineRule="auto" w:before="0" w:after="0"/>
        <w:ind w:left="1552" w:right="941" w:hanging="360"/>
        <w:jc w:val="left"/>
        <w:rPr>
          <w:sz w:val="24"/>
        </w:rPr>
      </w:pPr>
      <w:r>
        <w:rPr>
          <w:sz w:val="24"/>
        </w:rPr>
        <w:t>The Contractor’s Historic TCOC and Contractor’s Market-Rate TCOC shall be calculated as described in this</w:t>
      </w:r>
      <w:r>
        <w:rPr>
          <w:spacing w:val="-6"/>
          <w:sz w:val="24"/>
        </w:rPr>
        <w:t> </w:t>
      </w:r>
      <w:r>
        <w:rPr>
          <w:sz w:val="24"/>
        </w:rPr>
        <w:t>Section;</w:t>
      </w:r>
    </w:p>
    <w:p>
      <w:pPr>
        <w:pStyle w:val="BodyText"/>
        <w:spacing w:before="9"/>
        <w:rPr>
          <w:sz w:val="20"/>
        </w:rPr>
      </w:pPr>
    </w:p>
    <w:p>
      <w:pPr>
        <w:pStyle w:val="ListParagraph"/>
        <w:numPr>
          <w:ilvl w:val="2"/>
          <w:numId w:val="25"/>
        </w:numPr>
        <w:tabs>
          <w:tab w:pos="1553" w:val="left" w:leader="none"/>
        </w:tabs>
        <w:spacing w:line="240" w:lineRule="auto" w:before="0" w:after="0"/>
        <w:ind w:left="1552" w:right="123" w:hanging="360"/>
        <w:jc w:val="left"/>
        <w:rPr>
          <w:sz w:val="24"/>
        </w:rPr>
      </w:pPr>
      <w:r>
        <w:rPr>
          <w:sz w:val="24"/>
        </w:rPr>
        <w:t>The Contractor’s Historic TCOC and Contractor’s Market-Rate TCOC shall be</w:t>
      </w:r>
      <w:r>
        <w:rPr>
          <w:spacing w:val="-19"/>
          <w:sz w:val="24"/>
        </w:rPr>
        <w:t> </w:t>
      </w:r>
      <w:r>
        <w:rPr>
          <w:sz w:val="24"/>
        </w:rPr>
        <w:t>blended as further specified by EOHHS. Each Contract Year, EOHHS may increase the portion of the blend that is based on Contractor’s Market Rate TCOC, as further specified by EOHHS. The resulting amount shall be the Contractor’s TCOC</w:t>
      </w:r>
      <w:r>
        <w:rPr>
          <w:spacing w:val="-9"/>
          <w:sz w:val="24"/>
        </w:rPr>
        <w:t> </w:t>
      </w:r>
      <w:r>
        <w:rPr>
          <w:sz w:val="24"/>
        </w:rPr>
        <w:t>Benchmark.</w:t>
      </w:r>
    </w:p>
    <w:p>
      <w:pPr>
        <w:pStyle w:val="BodyText"/>
        <w:spacing w:before="9"/>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The Contractor’s Historic TCOC shall be calculated as</w:t>
      </w:r>
      <w:r>
        <w:rPr>
          <w:spacing w:val="-18"/>
          <w:sz w:val="24"/>
        </w:rPr>
        <w:t> </w:t>
      </w:r>
      <w:r>
        <w:rPr>
          <w:sz w:val="24"/>
        </w:rPr>
        <w:t>follows:</w:t>
      </w:r>
    </w:p>
    <w:p>
      <w:pPr>
        <w:pStyle w:val="BodyText"/>
        <w:spacing w:before="9"/>
        <w:rPr>
          <w:sz w:val="20"/>
        </w:rPr>
      </w:pPr>
    </w:p>
    <w:p>
      <w:pPr>
        <w:pStyle w:val="ListParagraph"/>
        <w:numPr>
          <w:ilvl w:val="3"/>
          <w:numId w:val="25"/>
        </w:numPr>
        <w:tabs>
          <w:tab w:pos="1913" w:val="left" w:leader="none"/>
        </w:tabs>
        <w:spacing w:line="240" w:lineRule="auto" w:before="0" w:after="0"/>
        <w:ind w:left="1912" w:right="614" w:hanging="360"/>
        <w:jc w:val="left"/>
        <w:rPr>
          <w:sz w:val="24"/>
        </w:rPr>
      </w:pPr>
      <w:r>
        <w:rPr>
          <w:sz w:val="24"/>
        </w:rPr>
        <w:t>The Contractor’s TCOC shall be calculated during a baseline period, as further specified by</w:t>
      </w:r>
      <w:r>
        <w:rPr>
          <w:spacing w:val="-5"/>
          <w:sz w:val="24"/>
        </w:rPr>
        <w:t> </w:t>
      </w:r>
      <w:r>
        <w:rPr>
          <w:sz w:val="24"/>
        </w:rPr>
        <w:t>EOHHS;</w:t>
      </w:r>
    </w:p>
    <w:p>
      <w:pPr>
        <w:pStyle w:val="BodyText"/>
        <w:spacing w:before="10"/>
        <w:rPr>
          <w:sz w:val="20"/>
        </w:rPr>
      </w:pPr>
    </w:p>
    <w:p>
      <w:pPr>
        <w:pStyle w:val="ListParagraph"/>
        <w:numPr>
          <w:ilvl w:val="3"/>
          <w:numId w:val="25"/>
        </w:numPr>
        <w:tabs>
          <w:tab w:pos="1913" w:val="left" w:leader="none"/>
        </w:tabs>
        <w:spacing w:line="240" w:lineRule="auto" w:before="0" w:after="0"/>
        <w:ind w:left="1912" w:right="231" w:hanging="360"/>
        <w:jc w:val="left"/>
        <w:rPr>
          <w:sz w:val="24"/>
        </w:rPr>
      </w:pPr>
      <w:r>
        <w:rPr>
          <w:sz w:val="24"/>
        </w:rPr>
        <w:t>Such TCOC shall be adjusted to account for anticipated trend between the</w:t>
      </w:r>
      <w:r>
        <w:rPr>
          <w:spacing w:val="-11"/>
          <w:sz w:val="24"/>
        </w:rPr>
        <w:t> </w:t>
      </w:r>
      <w:r>
        <w:rPr>
          <w:sz w:val="24"/>
        </w:rPr>
        <w:t>baseline period and the Contract Year, and to account for the anticipated impact of changes to the MassHealth program to ensure that Contractor is not unfairly penalized or rewarded for such program changes, as further specified by</w:t>
      </w:r>
      <w:r>
        <w:rPr>
          <w:spacing w:val="-14"/>
          <w:sz w:val="24"/>
        </w:rPr>
        <w:t> </w:t>
      </w:r>
      <w:r>
        <w:rPr>
          <w:sz w:val="24"/>
        </w:rPr>
        <w:t>EOHHS;</w:t>
      </w:r>
    </w:p>
    <w:p>
      <w:pPr>
        <w:pStyle w:val="BodyText"/>
        <w:spacing w:before="9"/>
        <w:rPr>
          <w:sz w:val="20"/>
        </w:rPr>
      </w:pPr>
    </w:p>
    <w:p>
      <w:pPr>
        <w:pStyle w:val="ListParagraph"/>
        <w:numPr>
          <w:ilvl w:val="3"/>
          <w:numId w:val="25"/>
        </w:numPr>
        <w:tabs>
          <w:tab w:pos="1913" w:val="left" w:leader="none"/>
        </w:tabs>
        <w:spacing w:line="240" w:lineRule="auto" w:before="1" w:after="0"/>
        <w:ind w:left="1912" w:right="0" w:hanging="360"/>
        <w:jc w:val="left"/>
        <w:rPr>
          <w:sz w:val="24"/>
        </w:rPr>
      </w:pPr>
      <w:r>
        <w:rPr>
          <w:sz w:val="24"/>
        </w:rPr>
        <w:t>Such adjusted TCOC shall be Contractor’s Historic</w:t>
      </w:r>
      <w:r>
        <w:rPr>
          <w:spacing w:val="-10"/>
          <w:sz w:val="24"/>
        </w:rPr>
        <w:t> </w:t>
      </w:r>
      <w:r>
        <w:rPr>
          <w:sz w:val="24"/>
        </w:rPr>
        <w:t>TCOC.</w:t>
      </w:r>
    </w:p>
    <w:p>
      <w:pPr>
        <w:pStyle w:val="BodyText"/>
        <w:spacing w:before="10"/>
        <w:rPr>
          <w:sz w:val="20"/>
        </w:rPr>
      </w:pPr>
    </w:p>
    <w:p>
      <w:pPr>
        <w:pStyle w:val="ListParagraph"/>
        <w:numPr>
          <w:ilvl w:val="2"/>
          <w:numId w:val="25"/>
        </w:numPr>
        <w:tabs>
          <w:tab w:pos="1553" w:val="left" w:leader="none"/>
        </w:tabs>
        <w:spacing w:line="240" w:lineRule="auto" w:before="0" w:after="0"/>
        <w:ind w:left="1552" w:right="0" w:hanging="360"/>
        <w:jc w:val="left"/>
        <w:rPr>
          <w:sz w:val="24"/>
        </w:rPr>
      </w:pPr>
      <w:r>
        <w:rPr>
          <w:sz w:val="24"/>
        </w:rPr>
        <w:t>The Contractor’s Market-Rate TCOC shall be calculated as</w:t>
      </w:r>
      <w:r>
        <w:rPr>
          <w:spacing w:val="-12"/>
          <w:sz w:val="24"/>
        </w:rPr>
        <w:t> </w:t>
      </w:r>
      <w:r>
        <w:rPr>
          <w:sz w:val="24"/>
        </w:rPr>
        <w:t>follows:</w:t>
      </w:r>
    </w:p>
    <w:p>
      <w:pPr>
        <w:pStyle w:val="BodyText"/>
        <w:spacing w:before="9"/>
        <w:rPr>
          <w:sz w:val="20"/>
        </w:rPr>
      </w:pPr>
    </w:p>
    <w:p>
      <w:pPr>
        <w:pStyle w:val="ListParagraph"/>
        <w:numPr>
          <w:ilvl w:val="3"/>
          <w:numId w:val="25"/>
        </w:numPr>
        <w:tabs>
          <w:tab w:pos="1913" w:val="left" w:leader="none"/>
        </w:tabs>
        <w:spacing w:line="240" w:lineRule="auto" w:before="1" w:after="0"/>
        <w:ind w:left="1912" w:right="128" w:hanging="360"/>
        <w:jc w:val="both"/>
        <w:rPr>
          <w:sz w:val="24"/>
        </w:rPr>
      </w:pPr>
      <w:r>
        <w:rPr>
          <w:sz w:val="24"/>
        </w:rPr>
        <w:t>The Market-Rate TCOC shall be a risk-adjusted per-Attributed Member, per month amount representing the average anticipated cost for the Contractor’s population of Attributed Members based on the market benchmark of all ACO-Eligible Members, as described in this Section and further specified by</w:t>
      </w:r>
      <w:r>
        <w:rPr>
          <w:spacing w:val="-9"/>
          <w:sz w:val="24"/>
        </w:rPr>
        <w:t> </w:t>
      </w:r>
      <w:r>
        <w:rPr>
          <w:sz w:val="24"/>
        </w:rPr>
        <w:t>EOHHS;</w:t>
      </w:r>
    </w:p>
    <w:p>
      <w:pPr>
        <w:pStyle w:val="BodyText"/>
        <w:spacing w:before="10"/>
        <w:rPr>
          <w:sz w:val="20"/>
        </w:rPr>
      </w:pPr>
    </w:p>
    <w:p>
      <w:pPr>
        <w:pStyle w:val="ListParagraph"/>
        <w:numPr>
          <w:ilvl w:val="3"/>
          <w:numId w:val="25"/>
        </w:numPr>
        <w:tabs>
          <w:tab w:pos="1913" w:val="left" w:leader="none"/>
        </w:tabs>
        <w:spacing w:line="240" w:lineRule="auto" w:before="0" w:after="0"/>
        <w:ind w:left="1912" w:right="112" w:hanging="360"/>
        <w:jc w:val="left"/>
        <w:rPr>
          <w:sz w:val="24"/>
        </w:rPr>
      </w:pPr>
      <w:r>
        <w:rPr>
          <w:sz w:val="24"/>
        </w:rPr>
        <w:t>Base rates for each EOHHS rating category shall be calculated based on the costs</w:t>
      </w:r>
      <w:r>
        <w:rPr>
          <w:spacing w:val="-17"/>
          <w:sz w:val="24"/>
        </w:rPr>
        <w:t> </w:t>
      </w:r>
      <w:r>
        <w:rPr>
          <w:sz w:val="24"/>
        </w:rPr>
        <w:t>of care for all ACO-Eligible Members in each such rating category during a baseline period, as further specified by EOHHS, and using similar adjustments and exclusions as described above for TCOC</w:t>
      </w:r>
      <w:r>
        <w:rPr>
          <w:spacing w:val="-8"/>
          <w:sz w:val="24"/>
        </w:rPr>
        <w:t> </w:t>
      </w:r>
      <w:r>
        <w:rPr>
          <w:sz w:val="24"/>
        </w:rPr>
        <w:t>calculations;</w:t>
      </w:r>
    </w:p>
    <w:p>
      <w:pPr>
        <w:pStyle w:val="BodyText"/>
        <w:spacing w:before="9"/>
        <w:rPr>
          <w:sz w:val="20"/>
        </w:rPr>
      </w:pPr>
    </w:p>
    <w:p>
      <w:pPr>
        <w:pStyle w:val="ListParagraph"/>
        <w:numPr>
          <w:ilvl w:val="3"/>
          <w:numId w:val="25"/>
        </w:numPr>
        <w:tabs>
          <w:tab w:pos="1913" w:val="left" w:leader="none"/>
        </w:tabs>
        <w:spacing w:line="240" w:lineRule="auto" w:before="1" w:after="0"/>
        <w:ind w:left="1912" w:right="286" w:hanging="360"/>
        <w:jc w:val="left"/>
        <w:rPr>
          <w:sz w:val="24"/>
        </w:rPr>
      </w:pPr>
      <w:r>
        <w:rPr>
          <w:sz w:val="24"/>
        </w:rPr>
        <w:t>EOHHS will risk adjust such base rates as further specified by EOHHS using a generally accepted diagnosis grouper and statistically developed risk model. Such risk model may include adjustments for Attributed Members’ health-related social needs;</w:t>
      </w:r>
    </w:p>
    <w:p>
      <w:pPr>
        <w:pStyle w:val="BodyText"/>
        <w:spacing w:before="10"/>
        <w:rPr>
          <w:sz w:val="20"/>
        </w:rPr>
      </w:pPr>
    </w:p>
    <w:p>
      <w:pPr>
        <w:pStyle w:val="ListParagraph"/>
        <w:numPr>
          <w:ilvl w:val="3"/>
          <w:numId w:val="25"/>
        </w:numPr>
        <w:tabs>
          <w:tab w:pos="1913" w:val="left" w:leader="none"/>
        </w:tabs>
        <w:spacing w:line="240" w:lineRule="auto" w:before="0" w:after="0"/>
        <w:ind w:left="1912" w:right="222" w:hanging="360"/>
        <w:jc w:val="left"/>
        <w:rPr>
          <w:sz w:val="24"/>
        </w:rPr>
      </w:pPr>
      <w:r>
        <w:rPr>
          <w:sz w:val="24"/>
        </w:rPr>
        <w:t>These base rates shall be averaged across the Contractor’s population of Attributed Members based on the number of Attributed Members the Contractor has in each rating category, as further specified by</w:t>
      </w:r>
      <w:r>
        <w:rPr>
          <w:spacing w:val="-13"/>
          <w:sz w:val="24"/>
        </w:rPr>
        <w:t> </w:t>
      </w:r>
      <w:r>
        <w:rPr>
          <w:sz w:val="24"/>
        </w:rPr>
        <w:t>EOHHS;</w:t>
      </w:r>
    </w:p>
    <w:p>
      <w:pPr>
        <w:pStyle w:val="BodyText"/>
        <w:spacing w:before="9"/>
        <w:rPr>
          <w:sz w:val="20"/>
        </w:rPr>
      </w:pPr>
    </w:p>
    <w:p>
      <w:pPr>
        <w:pStyle w:val="ListParagraph"/>
        <w:numPr>
          <w:ilvl w:val="3"/>
          <w:numId w:val="25"/>
        </w:numPr>
        <w:tabs>
          <w:tab w:pos="1913" w:val="left" w:leader="none"/>
        </w:tabs>
        <w:spacing w:line="240" w:lineRule="auto" w:before="1" w:after="0"/>
        <w:ind w:left="1912" w:right="0" w:hanging="360"/>
        <w:jc w:val="left"/>
        <w:rPr>
          <w:sz w:val="24"/>
        </w:rPr>
      </w:pPr>
      <w:r>
        <w:rPr>
          <w:sz w:val="24"/>
        </w:rPr>
        <w:t>The resulting amount shall be the Contractor’s Market-Rate</w:t>
      </w:r>
      <w:r>
        <w:rPr>
          <w:spacing w:val="-14"/>
          <w:sz w:val="24"/>
        </w:rPr>
        <w:t> </w:t>
      </w:r>
      <w:r>
        <w:rPr>
          <w:sz w:val="24"/>
        </w:rPr>
        <w:t>TCOC;</w:t>
      </w:r>
    </w:p>
    <w:p>
      <w:pPr>
        <w:pStyle w:val="BodyText"/>
        <w:spacing w:before="10"/>
        <w:rPr>
          <w:sz w:val="20"/>
        </w:rPr>
      </w:pPr>
    </w:p>
    <w:p>
      <w:pPr>
        <w:pStyle w:val="ListParagraph"/>
        <w:numPr>
          <w:ilvl w:val="2"/>
          <w:numId w:val="25"/>
        </w:numPr>
        <w:tabs>
          <w:tab w:pos="1553" w:val="left" w:leader="none"/>
        </w:tabs>
        <w:spacing w:line="240" w:lineRule="auto" w:before="0" w:after="0"/>
        <w:ind w:left="1552" w:right="104" w:hanging="360"/>
        <w:jc w:val="left"/>
        <w:rPr>
          <w:sz w:val="24"/>
        </w:rPr>
      </w:pPr>
      <w:r>
        <w:rPr>
          <w:sz w:val="24"/>
        </w:rPr>
        <w:t>In calculating the Contractor’s TCOC Benchmark, costs associated with newborn deliveries shall initially be excluded, as further specified by EOHHS. A set per-delivery rate shall instead be developed, and a supplemental maternity amount</w:t>
      </w:r>
      <w:r>
        <w:rPr>
          <w:spacing w:val="-14"/>
          <w:sz w:val="24"/>
        </w:rPr>
        <w:t> </w:t>
      </w:r>
      <w:r>
        <w:rPr>
          <w:sz w:val="24"/>
        </w:rPr>
        <w:t>shall</w:t>
      </w:r>
    </w:p>
    <w:p>
      <w:pPr>
        <w:pStyle w:val="BodyText"/>
        <w:ind w:left="1552"/>
      </w:pPr>
      <w:r>
        <w:rPr/>
        <w:t>retrospectively be added to Contractor’s TCOC Benchmark. Such supplemental</w:t>
      </w:r>
    </w:p>
    <w:p>
      <w:pPr>
        <w:spacing w:after="0"/>
        <w:sectPr>
          <w:pgSz w:w="12240" w:h="15840"/>
          <w:pgMar w:header="0" w:footer="688" w:top="1080" w:bottom="880" w:left="1040" w:right="1100"/>
        </w:sectPr>
      </w:pPr>
    </w:p>
    <w:p>
      <w:pPr>
        <w:pStyle w:val="BodyText"/>
        <w:spacing w:before="64"/>
        <w:ind w:left="1552" w:right="436"/>
      </w:pPr>
      <w:r>
        <w:rPr/>
        <w:t>maternity amount shall be calculated by multiplying such per-delivery rate by the number of eligible deliveries Contractor’s Attributed Members receive during the Contract Year. This adjustment is intended to protect Contractor and the Contracting MCO from unfair Shared Savings or Shared Losses payments due to variation in the number of deliveries;</w:t>
      </w:r>
    </w:p>
    <w:p>
      <w:pPr>
        <w:pStyle w:val="BodyText"/>
        <w:spacing w:before="10"/>
        <w:rPr>
          <w:sz w:val="20"/>
        </w:rPr>
      </w:pPr>
    </w:p>
    <w:p>
      <w:pPr>
        <w:pStyle w:val="ListParagraph"/>
        <w:numPr>
          <w:ilvl w:val="2"/>
          <w:numId w:val="25"/>
        </w:numPr>
        <w:tabs>
          <w:tab w:pos="1552" w:val="left" w:leader="none"/>
          <w:tab w:pos="1553" w:val="left" w:leader="none"/>
        </w:tabs>
        <w:spacing w:line="240" w:lineRule="auto" w:before="0" w:after="0"/>
        <w:ind w:left="1552" w:right="156" w:hanging="360"/>
        <w:jc w:val="left"/>
        <w:rPr>
          <w:sz w:val="24"/>
        </w:rPr>
      </w:pPr>
      <w:r>
        <w:rPr>
          <w:sz w:val="24"/>
        </w:rPr>
        <w:t>The Contractor’s preliminary TCOC Benchmark for a Contract Year shall be</w:t>
      </w:r>
      <w:r>
        <w:rPr>
          <w:spacing w:val="-16"/>
          <w:sz w:val="24"/>
        </w:rPr>
        <w:t> </w:t>
      </w:r>
      <w:r>
        <w:rPr>
          <w:sz w:val="24"/>
        </w:rPr>
        <w:t>calculated no later than one month prior to the start of the Contract</w:t>
      </w:r>
      <w:r>
        <w:rPr>
          <w:spacing w:val="-7"/>
          <w:sz w:val="24"/>
        </w:rPr>
        <w:t> </w:t>
      </w:r>
      <w:r>
        <w:rPr>
          <w:sz w:val="24"/>
        </w:rPr>
        <w:t>Year;</w:t>
      </w:r>
    </w:p>
    <w:p>
      <w:pPr>
        <w:pStyle w:val="BodyText"/>
        <w:spacing w:before="9"/>
        <w:rPr>
          <w:sz w:val="20"/>
        </w:rPr>
      </w:pPr>
    </w:p>
    <w:p>
      <w:pPr>
        <w:pStyle w:val="ListParagraph"/>
        <w:numPr>
          <w:ilvl w:val="2"/>
          <w:numId w:val="25"/>
        </w:numPr>
        <w:tabs>
          <w:tab w:pos="1553" w:val="left" w:leader="none"/>
        </w:tabs>
        <w:spacing w:line="240" w:lineRule="auto" w:before="1" w:after="0"/>
        <w:ind w:left="1552" w:right="827" w:hanging="360"/>
        <w:jc w:val="left"/>
        <w:rPr>
          <w:sz w:val="24"/>
        </w:rPr>
      </w:pPr>
      <w:r>
        <w:rPr>
          <w:sz w:val="24"/>
        </w:rPr>
        <w:t>The subcomponents of the Contractor’s TCOC Benchmark shall be calculated as follows:</w:t>
      </w:r>
    </w:p>
    <w:p>
      <w:pPr>
        <w:pStyle w:val="BodyText"/>
        <w:spacing w:before="10"/>
        <w:rPr>
          <w:sz w:val="20"/>
        </w:rPr>
      </w:pPr>
    </w:p>
    <w:p>
      <w:pPr>
        <w:pStyle w:val="ListParagraph"/>
        <w:numPr>
          <w:ilvl w:val="3"/>
          <w:numId w:val="25"/>
        </w:numPr>
        <w:tabs>
          <w:tab w:pos="1913" w:val="left" w:leader="none"/>
        </w:tabs>
        <w:spacing w:line="240" w:lineRule="auto" w:before="0" w:after="0"/>
        <w:ind w:left="1912" w:right="0" w:hanging="360"/>
        <w:jc w:val="left"/>
        <w:rPr>
          <w:sz w:val="24"/>
        </w:rPr>
      </w:pPr>
      <w:r>
        <w:rPr>
          <w:sz w:val="24"/>
        </w:rPr>
        <w:t>For Contract Year</w:t>
      </w:r>
      <w:r>
        <w:rPr>
          <w:spacing w:val="-5"/>
          <w:sz w:val="24"/>
        </w:rPr>
        <w:t> </w:t>
      </w:r>
      <w:r>
        <w:rPr>
          <w:sz w:val="24"/>
        </w:rPr>
        <w:t>1:</w:t>
      </w:r>
    </w:p>
    <w:p>
      <w:pPr>
        <w:pStyle w:val="BodyText"/>
        <w:spacing w:before="9"/>
        <w:rPr>
          <w:sz w:val="20"/>
        </w:rPr>
      </w:pPr>
    </w:p>
    <w:p>
      <w:pPr>
        <w:pStyle w:val="ListParagraph"/>
        <w:numPr>
          <w:ilvl w:val="4"/>
          <w:numId w:val="25"/>
        </w:numPr>
        <w:tabs>
          <w:tab w:pos="2273" w:val="left" w:leader="none"/>
        </w:tabs>
        <w:spacing w:line="240" w:lineRule="auto" w:before="1" w:after="0"/>
        <w:ind w:left="2272" w:right="195" w:hanging="360"/>
        <w:jc w:val="left"/>
        <w:rPr>
          <w:sz w:val="24"/>
        </w:rPr>
      </w:pPr>
      <w:r>
        <w:rPr>
          <w:sz w:val="24"/>
        </w:rPr>
        <w:t>Non-HCV component, which will reflect all costs within the TCOC</w:t>
      </w:r>
      <w:r>
        <w:rPr>
          <w:spacing w:val="-10"/>
          <w:sz w:val="24"/>
        </w:rPr>
        <w:t> </w:t>
      </w:r>
      <w:r>
        <w:rPr>
          <w:sz w:val="24"/>
        </w:rPr>
        <w:t>Benchmark less the cost of Attributed Members’ HCV Drugs paid for by the Contracting MCO and less costs relating to RC II Adult North</w:t>
      </w:r>
      <w:r>
        <w:rPr>
          <w:spacing w:val="-7"/>
          <w:sz w:val="24"/>
        </w:rPr>
        <w:t> </w:t>
      </w:r>
      <w:r>
        <w:rPr>
          <w:sz w:val="24"/>
        </w:rPr>
        <w:t>Enrollees;</w:t>
      </w:r>
    </w:p>
    <w:p>
      <w:pPr>
        <w:pStyle w:val="BodyText"/>
        <w:spacing w:before="10"/>
        <w:rPr>
          <w:sz w:val="20"/>
        </w:rPr>
      </w:pPr>
    </w:p>
    <w:p>
      <w:pPr>
        <w:pStyle w:val="ListParagraph"/>
        <w:numPr>
          <w:ilvl w:val="4"/>
          <w:numId w:val="25"/>
        </w:numPr>
        <w:tabs>
          <w:tab w:pos="2273" w:val="left" w:leader="none"/>
        </w:tabs>
        <w:spacing w:line="240" w:lineRule="auto" w:before="0" w:after="0"/>
        <w:ind w:left="2272" w:right="703" w:hanging="360"/>
        <w:jc w:val="left"/>
        <w:rPr>
          <w:sz w:val="24"/>
        </w:rPr>
      </w:pPr>
      <w:r>
        <w:rPr>
          <w:sz w:val="24"/>
        </w:rPr>
        <w:t>HCV component, which will reflect the cost of Attributed Members’</w:t>
      </w:r>
      <w:r>
        <w:rPr>
          <w:spacing w:val="-23"/>
          <w:sz w:val="24"/>
        </w:rPr>
        <w:t> </w:t>
      </w:r>
      <w:r>
        <w:rPr>
          <w:sz w:val="24"/>
        </w:rPr>
        <w:t>HCV Drugs paid for by the Contracting MCO;</w:t>
      </w:r>
      <w:r>
        <w:rPr>
          <w:spacing w:val="-10"/>
          <w:sz w:val="24"/>
        </w:rPr>
        <w:t> </w:t>
      </w:r>
      <w:r>
        <w:rPr>
          <w:sz w:val="24"/>
        </w:rPr>
        <w:t>and</w:t>
      </w:r>
    </w:p>
    <w:p>
      <w:pPr>
        <w:pStyle w:val="BodyText"/>
        <w:spacing w:before="9"/>
        <w:rPr>
          <w:sz w:val="20"/>
        </w:rPr>
      </w:pPr>
    </w:p>
    <w:p>
      <w:pPr>
        <w:pStyle w:val="ListParagraph"/>
        <w:numPr>
          <w:ilvl w:val="4"/>
          <w:numId w:val="25"/>
        </w:numPr>
        <w:tabs>
          <w:tab w:pos="2273" w:val="left" w:leader="none"/>
        </w:tabs>
        <w:spacing w:line="240" w:lineRule="auto" w:before="1" w:after="0"/>
        <w:ind w:left="2272" w:right="625" w:hanging="360"/>
        <w:jc w:val="left"/>
        <w:rPr>
          <w:sz w:val="24"/>
        </w:rPr>
      </w:pPr>
      <w:r>
        <w:rPr>
          <w:sz w:val="24"/>
        </w:rPr>
        <w:t>RC II Adult North component, which will reflect the costs relating to RC II Adult North</w:t>
      </w:r>
      <w:r>
        <w:rPr>
          <w:spacing w:val="-4"/>
          <w:sz w:val="24"/>
        </w:rPr>
        <w:t> </w:t>
      </w:r>
      <w:r>
        <w:rPr>
          <w:sz w:val="24"/>
        </w:rPr>
        <w:t>Enrollees.</w:t>
      </w:r>
    </w:p>
    <w:p>
      <w:pPr>
        <w:pStyle w:val="BodyText"/>
        <w:spacing w:before="10"/>
        <w:rPr>
          <w:sz w:val="20"/>
        </w:rPr>
      </w:pPr>
    </w:p>
    <w:p>
      <w:pPr>
        <w:pStyle w:val="ListParagraph"/>
        <w:numPr>
          <w:ilvl w:val="3"/>
          <w:numId w:val="25"/>
        </w:numPr>
        <w:tabs>
          <w:tab w:pos="1913" w:val="left" w:leader="none"/>
        </w:tabs>
        <w:spacing w:line="240" w:lineRule="auto" w:before="0" w:after="0"/>
        <w:ind w:left="1912" w:right="0" w:hanging="360"/>
        <w:jc w:val="left"/>
        <w:rPr>
          <w:sz w:val="24"/>
        </w:rPr>
      </w:pPr>
      <w:r>
        <w:rPr>
          <w:sz w:val="24"/>
        </w:rPr>
        <w:t>For subsequent Contract</w:t>
      </w:r>
      <w:r>
        <w:rPr>
          <w:spacing w:val="-8"/>
          <w:sz w:val="24"/>
        </w:rPr>
        <w:t> </w:t>
      </w:r>
      <w:r>
        <w:rPr>
          <w:sz w:val="24"/>
        </w:rPr>
        <w:t>Years:</w:t>
      </w:r>
    </w:p>
    <w:p>
      <w:pPr>
        <w:pStyle w:val="BodyText"/>
        <w:spacing w:before="9"/>
        <w:rPr>
          <w:sz w:val="20"/>
        </w:rPr>
      </w:pPr>
    </w:p>
    <w:p>
      <w:pPr>
        <w:pStyle w:val="ListParagraph"/>
        <w:numPr>
          <w:ilvl w:val="4"/>
          <w:numId w:val="25"/>
        </w:numPr>
        <w:tabs>
          <w:tab w:pos="2273" w:val="left" w:leader="none"/>
        </w:tabs>
        <w:spacing w:line="240" w:lineRule="auto" w:before="1" w:after="0"/>
        <w:ind w:left="2272" w:right="197" w:hanging="360"/>
        <w:jc w:val="left"/>
        <w:rPr>
          <w:sz w:val="24"/>
        </w:rPr>
      </w:pPr>
      <w:r>
        <w:rPr>
          <w:sz w:val="24"/>
        </w:rPr>
        <w:t>Non-HCV component, which will reflect all costs within the TCOC</w:t>
      </w:r>
      <w:r>
        <w:rPr>
          <w:spacing w:val="-12"/>
          <w:sz w:val="24"/>
        </w:rPr>
        <w:t> </w:t>
      </w:r>
      <w:r>
        <w:rPr>
          <w:sz w:val="24"/>
        </w:rPr>
        <w:t>Benchmark less the cost of Attributed Members’ HCV Drugs paid for by the Contracting MCO;</w:t>
      </w:r>
      <w:r>
        <w:rPr>
          <w:spacing w:val="-2"/>
          <w:sz w:val="24"/>
        </w:rPr>
        <w:t> </w:t>
      </w:r>
      <w:r>
        <w:rPr>
          <w:sz w:val="24"/>
        </w:rPr>
        <w:t>and</w:t>
      </w:r>
    </w:p>
    <w:p>
      <w:pPr>
        <w:pStyle w:val="BodyText"/>
        <w:spacing w:before="10"/>
        <w:rPr>
          <w:sz w:val="20"/>
        </w:rPr>
      </w:pPr>
    </w:p>
    <w:p>
      <w:pPr>
        <w:pStyle w:val="ListParagraph"/>
        <w:numPr>
          <w:ilvl w:val="4"/>
          <w:numId w:val="25"/>
        </w:numPr>
        <w:tabs>
          <w:tab w:pos="2273" w:val="left" w:leader="none"/>
        </w:tabs>
        <w:spacing w:line="240" w:lineRule="auto" w:before="0" w:after="0"/>
        <w:ind w:left="2272" w:right="703" w:hanging="360"/>
        <w:jc w:val="left"/>
        <w:rPr>
          <w:sz w:val="24"/>
        </w:rPr>
      </w:pPr>
      <w:r>
        <w:rPr>
          <w:sz w:val="24"/>
        </w:rPr>
        <w:t>HCV component, which will reflect the cost of Attributed Members’</w:t>
      </w:r>
      <w:r>
        <w:rPr>
          <w:spacing w:val="-23"/>
          <w:sz w:val="24"/>
        </w:rPr>
        <w:t> </w:t>
      </w:r>
      <w:r>
        <w:rPr>
          <w:sz w:val="24"/>
        </w:rPr>
        <w:t>HCV Drugs paid for by the Contracting</w:t>
      </w:r>
      <w:r>
        <w:rPr>
          <w:spacing w:val="-11"/>
          <w:sz w:val="24"/>
        </w:rPr>
        <w:t> </w:t>
      </w:r>
      <w:r>
        <w:rPr>
          <w:sz w:val="24"/>
        </w:rPr>
        <w:t>MCO.</w:t>
      </w:r>
    </w:p>
    <w:p>
      <w:pPr>
        <w:pStyle w:val="BodyText"/>
        <w:spacing w:before="9"/>
        <w:rPr>
          <w:sz w:val="20"/>
        </w:rPr>
      </w:pPr>
    </w:p>
    <w:p>
      <w:pPr>
        <w:pStyle w:val="ListParagraph"/>
        <w:numPr>
          <w:ilvl w:val="2"/>
          <w:numId w:val="25"/>
        </w:numPr>
        <w:tabs>
          <w:tab w:pos="1553" w:val="left" w:leader="none"/>
        </w:tabs>
        <w:spacing w:line="240" w:lineRule="auto" w:before="1" w:after="0"/>
        <w:ind w:left="1552" w:right="99" w:hanging="360"/>
        <w:jc w:val="left"/>
        <w:rPr>
          <w:sz w:val="24"/>
        </w:rPr>
      </w:pPr>
      <w:r>
        <w:rPr>
          <w:sz w:val="24"/>
        </w:rPr>
        <w:t>Additional retrospective adjustments to Contractor’s TCOC Benchmark may be made</w:t>
      </w:r>
      <w:r>
        <w:rPr>
          <w:spacing w:val="-22"/>
          <w:sz w:val="24"/>
        </w:rPr>
        <w:t> </w:t>
      </w:r>
      <w:r>
        <w:rPr>
          <w:sz w:val="24"/>
        </w:rPr>
        <w:t>to ensure the TCOC Benchmark is appropriate and to ensure Contractor is not unfairly penalized or rewarded, as further specified and approved by EOHHS. Such adjustments may include but may not be limited to adjustments such</w:t>
      </w:r>
      <w:r>
        <w:rPr>
          <w:spacing w:val="-12"/>
          <w:sz w:val="24"/>
        </w:rPr>
        <w:t> </w:t>
      </w:r>
      <w:r>
        <w:rPr>
          <w:sz w:val="24"/>
        </w:rPr>
        <w:t>as:</w:t>
      </w:r>
    </w:p>
    <w:p>
      <w:pPr>
        <w:pStyle w:val="BodyText"/>
        <w:spacing w:before="10"/>
        <w:rPr>
          <w:sz w:val="20"/>
        </w:rPr>
      </w:pPr>
    </w:p>
    <w:p>
      <w:pPr>
        <w:pStyle w:val="ListParagraph"/>
        <w:numPr>
          <w:ilvl w:val="3"/>
          <w:numId w:val="25"/>
        </w:numPr>
        <w:tabs>
          <w:tab w:pos="1913" w:val="left" w:leader="none"/>
        </w:tabs>
        <w:spacing w:line="240" w:lineRule="auto" w:before="0" w:after="0"/>
        <w:ind w:left="1912" w:right="0" w:hanging="360"/>
        <w:jc w:val="left"/>
        <w:rPr>
          <w:sz w:val="24"/>
        </w:rPr>
      </w:pPr>
      <w:r>
        <w:rPr>
          <w:sz w:val="24"/>
        </w:rPr>
        <w:t>Additional program changes not initially</w:t>
      </w:r>
      <w:r>
        <w:rPr>
          <w:spacing w:val="-11"/>
          <w:sz w:val="24"/>
        </w:rPr>
        <w:t> </w:t>
      </w:r>
      <w:r>
        <w:rPr>
          <w:sz w:val="24"/>
        </w:rPr>
        <w:t>captured;</w:t>
      </w:r>
    </w:p>
    <w:p>
      <w:pPr>
        <w:pStyle w:val="BodyText"/>
        <w:spacing w:before="9"/>
        <w:rPr>
          <w:sz w:val="20"/>
        </w:rPr>
      </w:pPr>
    </w:p>
    <w:p>
      <w:pPr>
        <w:pStyle w:val="ListParagraph"/>
        <w:numPr>
          <w:ilvl w:val="3"/>
          <w:numId w:val="25"/>
        </w:numPr>
        <w:tabs>
          <w:tab w:pos="1913" w:val="left" w:leader="none"/>
        </w:tabs>
        <w:spacing w:line="240" w:lineRule="auto" w:before="1" w:after="0"/>
        <w:ind w:left="1912" w:right="0" w:hanging="360"/>
        <w:jc w:val="left"/>
        <w:rPr>
          <w:sz w:val="24"/>
        </w:rPr>
      </w:pPr>
      <w:r>
        <w:rPr>
          <w:sz w:val="24"/>
        </w:rPr>
        <w:t>Modifications to trend based on unforeseen</w:t>
      </w:r>
      <w:r>
        <w:rPr>
          <w:spacing w:val="-7"/>
          <w:sz w:val="24"/>
        </w:rPr>
        <w:t> </w:t>
      </w:r>
      <w:r>
        <w:rPr>
          <w:sz w:val="24"/>
        </w:rPr>
        <w:t>events;</w:t>
      </w:r>
    </w:p>
    <w:p>
      <w:pPr>
        <w:pStyle w:val="BodyText"/>
        <w:spacing w:before="10"/>
        <w:rPr>
          <w:sz w:val="20"/>
        </w:rPr>
      </w:pPr>
    </w:p>
    <w:p>
      <w:pPr>
        <w:pStyle w:val="ListParagraph"/>
        <w:numPr>
          <w:ilvl w:val="3"/>
          <w:numId w:val="25"/>
        </w:numPr>
        <w:tabs>
          <w:tab w:pos="1913" w:val="left" w:leader="none"/>
        </w:tabs>
        <w:spacing w:line="240" w:lineRule="auto" w:before="0" w:after="0"/>
        <w:ind w:left="1912" w:right="238" w:hanging="360"/>
        <w:jc w:val="left"/>
        <w:rPr>
          <w:sz w:val="24"/>
        </w:rPr>
      </w:pPr>
      <w:r>
        <w:rPr>
          <w:sz w:val="24"/>
        </w:rPr>
        <w:t>Adjustments to reflect updated accounting of the number of Attributed Members</w:t>
      </w:r>
      <w:r>
        <w:rPr>
          <w:spacing w:val="-14"/>
          <w:sz w:val="24"/>
        </w:rPr>
        <w:t> </w:t>
      </w:r>
      <w:r>
        <w:rPr>
          <w:sz w:val="24"/>
        </w:rPr>
        <w:t>in each rating category;</w:t>
      </w:r>
      <w:r>
        <w:rPr>
          <w:spacing w:val="-7"/>
          <w:sz w:val="24"/>
        </w:rPr>
        <w:t> </w:t>
      </w:r>
      <w:r>
        <w:rPr>
          <w:sz w:val="24"/>
        </w:rPr>
        <w:t>and</w:t>
      </w:r>
    </w:p>
    <w:p>
      <w:pPr>
        <w:pStyle w:val="BodyText"/>
        <w:spacing w:before="9"/>
        <w:rPr>
          <w:sz w:val="20"/>
        </w:rPr>
      </w:pPr>
    </w:p>
    <w:p>
      <w:pPr>
        <w:pStyle w:val="ListParagraph"/>
        <w:numPr>
          <w:ilvl w:val="3"/>
          <w:numId w:val="25"/>
        </w:numPr>
        <w:tabs>
          <w:tab w:pos="1913" w:val="left" w:leader="none"/>
        </w:tabs>
        <w:spacing w:line="240" w:lineRule="auto" w:before="0" w:after="0"/>
        <w:ind w:left="1912" w:right="107" w:hanging="360"/>
        <w:jc w:val="left"/>
        <w:rPr>
          <w:sz w:val="24"/>
        </w:rPr>
      </w:pPr>
      <w:r>
        <w:rPr>
          <w:sz w:val="24"/>
        </w:rPr>
        <w:t>The Contractor’s TCOC Performance shall be calculated by calculating</w:t>
      </w:r>
      <w:r>
        <w:rPr>
          <w:spacing w:val="-23"/>
          <w:sz w:val="24"/>
        </w:rPr>
        <w:t> </w:t>
      </w:r>
      <w:r>
        <w:rPr>
          <w:sz w:val="24"/>
        </w:rPr>
        <w:t>Contractor’s TCOC during the Contract</w:t>
      </w:r>
      <w:r>
        <w:rPr>
          <w:spacing w:val="-8"/>
          <w:sz w:val="24"/>
        </w:rPr>
        <w:t> </w:t>
      </w:r>
      <w:r>
        <w:rPr>
          <w:sz w:val="24"/>
        </w:rPr>
        <w:t>Year.</w:t>
      </w:r>
    </w:p>
    <w:p>
      <w:pPr>
        <w:spacing w:after="0" w:line="240" w:lineRule="auto"/>
        <w:jc w:val="left"/>
        <w:rPr>
          <w:sz w:val="24"/>
        </w:rPr>
        <w:sectPr>
          <w:pgSz w:w="12240" w:h="15840"/>
          <w:pgMar w:header="0" w:footer="688" w:top="1080" w:bottom="880" w:left="1040" w:right="1060"/>
        </w:sectPr>
      </w:pPr>
    </w:p>
    <w:p>
      <w:pPr>
        <w:pStyle w:val="Heading2"/>
        <w:spacing w:before="68"/>
      </w:pPr>
      <w:bookmarkStart w:name="_bookmark46" w:id="84"/>
      <w:bookmarkEnd w:id="84"/>
      <w:r>
        <w:rPr>
          <w:b w:val="0"/>
        </w:rPr>
      </w:r>
      <w:r>
        <w:rPr/>
        <w:t>Section 2.8 Community Partners Requirements</w:t>
      </w:r>
    </w:p>
    <w:p>
      <w:pPr>
        <w:pStyle w:val="BodyText"/>
        <w:spacing w:before="4"/>
        <w:rPr>
          <w:b/>
          <w:sz w:val="20"/>
        </w:rPr>
      </w:pPr>
    </w:p>
    <w:p>
      <w:pPr>
        <w:pStyle w:val="BodyText"/>
        <w:spacing w:before="1"/>
        <w:ind w:left="472"/>
      </w:pPr>
      <w:r>
        <w:rPr/>
        <w:t>At all times after the Operational Start Date, the Contractor shall maintain agreements with Community Partners, as set forth in this </w:t>
      </w:r>
      <w:r>
        <w:rPr>
          <w:b/>
        </w:rPr>
        <w:t>Section 2.8</w:t>
      </w:r>
      <w:r>
        <w:rPr/>
        <w:t>.</w:t>
      </w:r>
    </w:p>
    <w:p>
      <w:pPr>
        <w:pStyle w:val="BodyText"/>
        <w:spacing w:before="10"/>
        <w:rPr>
          <w:sz w:val="20"/>
        </w:rPr>
      </w:pPr>
    </w:p>
    <w:p>
      <w:pPr>
        <w:pStyle w:val="ListParagraph"/>
        <w:numPr>
          <w:ilvl w:val="0"/>
          <w:numId w:val="26"/>
        </w:numPr>
        <w:tabs>
          <w:tab w:pos="833" w:val="left" w:leader="none"/>
        </w:tabs>
        <w:spacing w:line="240" w:lineRule="auto" w:before="0" w:after="0"/>
        <w:ind w:left="832" w:right="0" w:hanging="360"/>
        <w:jc w:val="left"/>
        <w:rPr>
          <w:sz w:val="24"/>
        </w:rPr>
      </w:pPr>
      <w:bookmarkStart w:name="_bookmark47" w:id="85"/>
      <w:bookmarkEnd w:id="85"/>
      <w:r>
        <w:rPr/>
      </w:r>
      <w:bookmarkStart w:name="_bookmark47" w:id="86"/>
      <w:bookmarkEnd w:id="86"/>
      <w:r>
        <w:rPr>
          <w:sz w:val="24"/>
        </w:rPr>
        <w:t>B</w:t>
      </w:r>
      <w:r>
        <w:rPr>
          <w:sz w:val="24"/>
        </w:rPr>
        <w:t>ehavioral Health Community Partners (BH</w:t>
      </w:r>
      <w:r>
        <w:rPr>
          <w:spacing w:val="-12"/>
          <w:sz w:val="24"/>
        </w:rPr>
        <w:t> </w:t>
      </w:r>
      <w:r>
        <w:rPr>
          <w:sz w:val="24"/>
        </w:rPr>
        <w:t>CPs)</w:t>
      </w:r>
    </w:p>
    <w:p>
      <w:pPr>
        <w:pStyle w:val="BodyText"/>
        <w:spacing w:before="9"/>
        <w:rPr>
          <w:sz w:val="20"/>
        </w:rPr>
      </w:pPr>
    </w:p>
    <w:p>
      <w:pPr>
        <w:pStyle w:val="ListParagraph"/>
        <w:numPr>
          <w:ilvl w:val="1"/>
          <w:numId w:val="26"/>
        </w:numPr>
        <w:tabs>
          <w:tab w:pos="1193" w:val="left" w:leader="none"/>
        </w:tabs>
        <w:spacing w:line="240" w:lineRule="auto" w:before="1" w:after="0"/>
        <w:ind w:left="1192" w:right="418" w:hanging="360"/>
        <w:jc w:val="both"/>
        <w:rPr>
          <w:sz w:val="24"/>
        </w:rPr>
      </w:pPr>
      <w:r>
        <w:rPr>
          <w:sz w:val="24"/>
        </w:rPr>
        <w:t>The Contractor shall maintain ACO/MCO – BH CP Agreements with all BH CPs within each geographic area served by the Contractor, in EOHHS’ determination, and as</w:t>
      </w:r>
      <w:r>
        <w:rPr>
          <w:spacing w:val="-20"/>
          <w:sz w:val="24"/>
        </w:rPr>
        <w:t> </w:t>
      </w:r>
      <w:r>
        <w:rPr>
          <w:sz w:val="24"/>
        </w:rPr>
        <w:t>further specified by</w:t>
      </w:r>
      <w:r>
        <w:rPr>
          <w:spacing w:val="-5"/>
          <w:sz w:val="24"/>
        </w:rPr>
        <w:t> </w:t>
      </w:r>
      <w:r>
        <w:rPr>
          <w:sz w:val="24"/>
        </w:rPr>
        <w:t>EOHHS;</w:t>
      </w:r>
    </w:p>
    <w:p>
      <w:pPr>
        <w:pStyle w:val="ListParagraph"/>
        <w:numPr>
          <w:ilvl w:val="1"/>
          <w:numId w:val="26"/>
        </w:numPr>
        <w:tabs>
          <w:tab w:pos="1193" w:val="left" w:leader="none"/>
        </w:tabs>
        <w:spacing w:line="240" w:lineRule="auto" w:before="120" w:after="0"/>
        <w:ind w:left="1192" w:right="298" w:hanging="360"/>
        <w:jc w:val="left"/>
        <w:rPr>
          <w:sz w:val="24"/>
        </w:rPr>
      </w:pPr>
      <w:r>
        <w:rPr>
          <w:sz w:val="24"/>
        </w:rPr>
        <w:t>With respect to BH CP-Identified Attributed Members, the Contractor shall work with the Contracting MCO, as further specified by EOHHS, to assign all BH CP-Identified Attributed Members to a BH CP as</w:t>
      </w:r>
      <w:r>
        <w:rPr>
          <w:spacing w:val="-7"/>
          <w:sz w:val="24"/>
        </w:rPr>
        <w:t> </w:t>
      </w:r>
      <w:r>
        <w:rPr>
          <w:sz w:val="24"/>
        </w:rPr>
        <w:t>follows:</w:t>
      </w:r>
    </w:p>
    <w:p>
      <w:pPr>
        <w:pStyle w:val="BodyText"/>
        <w:spacing w:before="10"/>
        <w:rPr>
          <w:sz w:val="20"/>
        </w:rPr>
      </w:pPr>
    </w:p>
    <w:p>
      <w:pPr>
        <w:pStyle w:val="ListParagraph"/>
        <w:numPr>
          <w:ilvl w:val="2"/>
          <w:numId w:val="26"/>
        </w:numPr>
        <w:tabs>
          <w:tab w:pos="1553" w:val="left" w:leader="none"/>
        </w:tabs>
        <w:spacing w:line="240" w:lineRule="auto" w:before="0" w:after="0"/>
        <w:ind w:left="1552" w:right="251" w:hanging="360"/>
        <w:jc w:val="left"/>
        <w:rPr>
          <w:sz w:val="24"/>
        </w:rPr>
      </w:pPr>
      <w:r>
        <w:rPr>
          <w:sz w:val="24"/>
        </w:rPr>
        <w:t>The Contractor shall work with the Contracting MCO to assign each BH CP-Identified Attributed Member to a BH CP within thirty (30) calendar days of being notified of such Attributed Member;</w:t>
      </w:r>
      <w:r>
        <w:rPr>
          <w:spacing w:val="-5"/>
          <w:sz w:val="24"/>
        </w:rPr>
        <w:t> </w:t>
      </w:r>
      <w:r>
        <w:rPr>
          <w:sz w:val="24"/>
        </w:rPr>
        <w:t>and</w:t>
      </w:r>
    </w:p>
    <w:p>
      <w:pPr>
        <w:pStyle w:val="BodyText"/>
        <w:spacing w:before="9"/>
        <w:rPr>
          <w:sz w:val="20"/>
        </w:rPr>
      </w:pPr>
    </w:p>
    <w:p>
      <w:pPr>
        <w:pStyle w:val="ListParagraph"/>
        <w:numPr>
          <w:ilvl w:val="2"/>
          <w:numId w:val="26"/>
        </w:numPr>
        <w:tabs>
          <w:tab w:pos="1553" w:val="left" w:leader="none"/>
        </w:tabs>
        <w:spacing w:line="240" w:lineRule="auto" w:before="0" w:after="0"/>
        <w:ind w:left="1552" w:right="117" w:hanging="360"/>
        <w:jc w:val="left"/>
        <w:rPr>
          <w:sz w:val="24"/>
        </w:rPr>
      </w:pPr>
      <w:r>
        <w:rPr>
          <w:sz w:val="24"/>
        </w:rPr>
        <w:t>As further specified by EOHHS, the Contractor shall work with the Contracting MCO to assign each BH CP-Identified Attributed Member to the BH CP with which the Attributed Member has an existing relationship as determined by EOHHS, if</w:t>
      </w:r>
      <w:r>
        <w:rPr>
          <w:spacing w:val="-15"/>
          <w:sz w:val="24"/>
        </w:rPr>
        <w:t> </w:t>
      </w:r>
      <w:r>
        <w:rPr>
          <w:sz w:val="24"/>
        </w:rPr>
        <w:t>applicable.</w:t>
      </w:r>
    </w:p>
    <w:p>
      <w:pPr>
        <w:pStyle w:val="BodyText"/>
        <w:spacing w:before="9"/>
        <w:rPr>
          <w:sz w:val="20"/>
        </w:rPr>
      </w:pPr>
    </w:p>
    <w:p>
      <w:pPr>
        <w:pStyle w:val="ListParagraph"/>
        <w:numPr>
          <w:ilvl w:val="1"/>
          <w:numId w:val="26"/>
        </w:numPr>
        <w:tabs>
          <w:tab w:pos="1193" w:val="left" w:leader="none"/>
        </w:tabs>
        <w:spacing w:line="240" w:lineRule="auto" w:before="0" w:after="0"/>
        <w:ind w:left="1192" w:right="397" w:hanging="360"/>
        <w:jc w:val="left"/>
        <w:rPr>
          <w:sz w:val="24"/>
        </w:rPr>
      </w:pPr>
      <w:r>
        <w:rPr>
          <w:sz w:val="24"/>
        </w:rPr>
        <w:t>With respect to BH CP-Referred Attributed Members, the Contractor shall work with</w:t>
      </w:r>
      <w:r>
        <w:rPr>
          <w:spacing w:val="-14"/>
          <w:sz w:val="24"/>
        </w:rPr>
        <w:t> </w:t>
      </w:r>
      <w:r>
        <w:rPr>
          <w:sz w:val="24"/>
        </w:rPr>
        <w:t>the Contracting MCO, as further specified by EOHHS,</w:t>
      </w:r>
      <w:r>
        <w:rPr>
          <w:spacing w:val="-12"/>
          <w:sz w:val="24"/>
        </w:rPr>
        <w:t> </w:t>
      </w:r>
      <w:r>
        <w:rPr>
          <w:sz w:val="24"/>
        </w:rPr>
        <w:t>to:</w:t>
      </w:r>
    </w:p>
    <w:p>
      <w:pPr>
        <w:pStyle w:val="BodyText"/>
        <w:spacing w:before="9"/>
        <w:rPr>
          <w:sz w:val="20"/>
        </w:rPr>
      </w:pPr>
    </w:p>
    <w:p>
      <w:pPr>
        <w:pStyle w:val="ListParagraph"/>
        <w:numPr>
          <w:ilvl w:val="2"/>
          <w:numId w:val="26"/>
        </w:numPr>
        <w:tabs>
          <w:tab w:pos="1553" w:val="left" w:leader="none"/>
        </w:tabs>
        <w:spacing w:line="240" w:lineRule="auto" w:before="0" w:after="0"/>
        <w:ind w:left="1552" w:right="913" w:hanging="360"/>
        <w:jc w:val="left"/>
        <w:rPr>
          <w:sz w:val="24"/>
        </w:rPr>
      </w:pPr>
      <w:r>
        <w:rPr>
          <w:sz w:val="24"/>
        </w:rPr>
        <w:t>As further specified by EOHHS, develop, implement, and maintain policies and procedures</w:t>
      </w:r>
      <w:r>
        <w:rPr>
          <w:spacing w:val="-6"/>
          <w:sz w:val="24"/>
        </w:rPr>
        <w:t> </w:t>
      </w:r>
      <w:r>
        <w:rPr>
          <w:sz w:val="24"/>
        </w:rPr>
        <w:t>for:</w:t>
      </w:r>
    </w:p>
    <w:p>
      <w:pPr>
        <w:pStyle w:val="BodyText"/>
        <w:spacing w:before="9"/>
        <w:rPr>
          <w:sz w:val="20"/>
        </w:rPr>
      </w:pPr>
    </w:p>
    <w:p>
      <w:pPr>
        <w:pStyle w:val="ListParagraph"/>
        <w:numPr>
          <w:ilvl w:val="3"/>
          <w:numId w:val="26"/>
        </w:numPr>
        <w:tabs>
          <w:tab w:pos="1913" w:val="left" w:leader="none"/>
        </w:tabs>
        <w:spacing w:line="240" w:lineRule="auto" w:before="1" w:after="0"/>
        <w:ind w:left="1912" w:right="0" w:hanging="360"/>
        <w:jc w:val="left"/>
        <w:rPr>
          <w:sz w:val="24"/>
        </w:rPr>
      </w:pPr>
      <w:r>
        <w:rPr>
          <w:sz w:val="24"/>
        </w:rPr>
        <w:t>Accepting and evaluation such referrals;</w:t>
      </w:r>
      <w:r>
        <w:rPr>
          <w:spacing w:val="-10"/>
          <w:sz w:val="24"/>
        </w:rPr>
        <w:t> </w:t>
      </w:r>
      <w:r>
        <w:rPr>
          <w:sz w:val="24"/>
        </w:rPr>
        <w:t>and</w:t>
      </w:r>
    </w:p>
    <w:p>
      <w:pPr>
        <w:pStyle w:val="BodyText"/>
        <w:spacing w:before="10"/>
        <w:rPr>
          <w:sz w:val="20"/>
        </w:rPr>
      </w:pPr>
    </w:p>
    <w:p>
      <w:pPr>
        <w:pStyle w:val="ListParagraph"/>
        <w:numPr>
          <w:ilvl w:val="3"/>
          <w:numId w:val="26"/>
        </w:numPr>
        <w:tabs>
          <w:tab w:pos="1913" w:val="left" w:leader="none"/>
        </w:tabs>
        <w:spacing w:line="240" w:lineRule="auto" w:before="0" w:after="0"/>
        <w:ind w:left="1912" w:right="190" w:hanging="360"/>
        <w:jc w:val="left"/>
        <w:rPr>
          <w:sz w:val="24"/>
        </w:rPr>
      </w:pPr>
      <w:r>
        <w:rPr>
          <w:sz w:val="24"/>
        </w:rPr>
        <w:t>Determining the appropriateness of assigning BH CP-Referred Attributed</w:t>
      </w:r>
      <w:r>
        <w:rPr>
          <w:spacing w:val="-16"/>
          <w:sz w:val="24"/>
        </w:rPr>
        <w:t> </w:t>
      </w:r>
      <w:r>
        <w:rPr>
          <w:sz w:val="24"/>
        </w:rPr>
        <w:t>Members to a BH</w:t>
      </w:r>
      <w:r>
        <w:rPr>
          <w:spacing w:val="-4"/>
          <w:sz w:val="24"/>
        </w:rPr>
        <w:t> </w:t>
      </w:r>
      <w:r>
        <w:rPr>
          <w:sz w:val="24"/>
        </w:rPr>
        <w:t>CP.</w:t>
      </w:r>
    </w:p>
    <w:p>
      <w:pPr>
        <w:pStyle w:val="BodyText"/>
        <w:spacing w:before="9"/>
        <w:rPr>
          <w:sz w:val="20"/>
        </w:rPr>
      </w:pPr>
    </w:p>
    <w:p>
      <w:pPr>
        <w:pStyle w:val="ListParagraph"/>
        <w:numPr>
          <w:ilvl w:val="2"/>
          <w:numId w:val="26"/>
        </w:numPr>
        <w:tabs>
          <w:tab w:pos="1553" w:val="left" w:leader="none"/>
        </w:tabs>
        <w:spacing w:line="240" w:lineRule="auto" w:before="1" w:after="0"/>
        <w:ind w:left="1552" w:right="195" w:hanging="360"/>
        <w:jc w:val="left"/>
        <w:rPr>
          <w:sz w:val="24"/>
        </w:rPr>
      </w:pPr>
      <w:r>
        <w:rPr>
          <w:sz w:val="24"/>
        </w:rPr>
        <w:t>Accept and evaluate such referrals and determine whether it is appropriate to assign the BH CP -Referred Attributed Member to a BH CP, pursuant to the policies and procedures specified in </w:t>
      </w:r>
      <w:r>
        <w:rPr>
          <w:b/>
          <w:sz w:val="24"/>
        </w:rPr>
        <w:t>Section</w:t>
      </w:r>
      <w:r>
        <w:rPr>
          <w:b/>
          <w:spacing w:val="-6"/>
          <w:sz w:val="24"/>
        </w:rPr>
        <w:t> </w:t>
      </w:r>
      <w:r>
        <w:rPr>
          <w:b/>
          <w:sz w:val="24"/>
        </w:rPr>
        <w:t>2.8.A.3.a</w:t>
      </w:r>
      <w:r>
        <w:rPr>
          <w:sz w:val="24"/>
        </w:rPr>
        <w:t>;</w:t>
      </w:r>
    </w:p>
    <w:p>
      <w:pPr>
        <w:pStyle w:val="BodyText"/>
        <w:spacing w:before="10"/>
        <w:rPr>
          <w:sz w:val="20"/>
        </w:rPr>
      </w:pPr>
    </w:p>
    <w:p>
      <w:pPr>
        <w:pStyle w:val="ListParagraph"/>
        <w:numPr>
          <w:ilvl w:val="2"/>
          <w:numId w:val="26"/>
        </w:numPr>
        <w:tabs>
          <w:tab w:pos="1553" w:val="left" w:leader="none"/>
        </w:tabs>
        <w:spacing w:line="240" w:lineRule="auto" w:before="0" w:after="0"/>
        <w:ind w:left="1552" w:right="505" w:hanging="360"/>
        <w:jc w:val="left"/>
        <w:rPr>
          <w:sz w:val="24"/>
        </w:rPr>
      </w:pPr>
      <w:r>
        <w:rPr>
          <w:sz w:val="24"/>
        </w:rPr>
        <w:t>Within thirty (30) calendar days of referral, assign BH CP-Referred Attributed Members determined appropriate for assignment to a BH CP, subject to</w:t>
      </w:r>
      <w:r>
        <w:rPr>
          <w:spacing w:val="-15"/>
          <w:sz w:val="24"/>
        </w:rPr>
        <w:t> </w:t>
      </w:r>
      <w:r>
        <w:rPr>
          <w:sz w:val="24"/>
        </w:rPr>
        <w:t>availability, including the BH CP’s capacity;</w:t>
      </w:r>
      <w:r>
        <w:rPr>
          <w:spacing w:val="-9"/>
          <w:sz w:val="24"/>
        </w:rPr>
        <w:t> </w:t>
      </w:r>
      <w:r>
        <w:rPr>
          <w:sz w:val="24"/>
        </w:rPr>
        <w:t>and</w:t>
      </w:r>
    </w:p>
    <w:p>
      <w:pPr>
        <w:pStyle w:val="BodyText"/>
        <w:spacing w:before="10"/>
        <w:rPr>
          <w:sz w:val="20"/>
        </w:rPr>
      </w:pPr>
    </w:p>
    <w:p>
      <w:pPr>
        <w:pStyle w:val="ListParagraph"/>
        <w:numPr>
          <w:ilvl w:val="2"/>
          <w:numId w:val="26"/>
        </w:numPr>
        <w:tabs>
          <w:tab w:pos="1553" w:val="left" w:leader="none"/>
        </w:tabs>
        <w:spacing w:line="240" w:lineRule="auto" w:before="0" w:after="0"/>
        <w:ind w:left="1552" w:right="105" w:hanging="360"/>
        <w:jc w:val="left"/>
        <w:rPr>
          <w:sz w:val="24"/>
        </w:rPr>
      </w:pPr>
      <w:r>
        <w:rPr>
          <w:sz w:val="24"/>
        </w:rPr>
        <w:t>As further specified by EOHHS, maintain documentation related to such referrals, including but not limited to information such as the name of the BH CP-Referred Attributed Member, name of the referrer, relation of the referrer to the BH CP-Referred Attributed Member, date of referral, status of referral, and BH CP to which the BH CP- Referred Attributed Members was assigned. The Contractor or the Contracting MCO,</w:t>
      </w:r>
      <w:r>
        <w:rPr>
          <w:spacing w:val="-16"/>
          <w:sz w:val="24"/>
        </w:rPr>
        <w:t> </w:t>
      </w:r>
      <w:r>
        <w:rPr>
          <w:sz w:val="24"/>
        </w:rPr>
        <w:t>as further specified by EOHHS, shall provide such documentation to EOHHS upon request.</w:t>
      </w:r>
    </w:p>
    <w:p>
      <w:pPr>
        <w:spacing w:after="0" w:line="240" w:lineRule="auto"/>
        <w:jc w:val="left"/>
        <w:rPr>
          <w:sz w:val="24"/>
        </w:rPr>
        <w:sectPr>
          <w:footerReference w:type="default" r:id="rId15"/>
          <w:pgSz w:w="12240" w:h="15840"/>
          <w:pgMar w:footer="688" w:header="0" w:top="1080" w:bottom="880" w:left="1040" w:right="1060"/>
          <w:pgNumType w:start="62"/>
        </w:sectPr>
      </w:pPr>
    </w:p>
    <w:p>
      <w:pPr>
        <w:pStyle w:val="ListParagraph"/>
        <w:numPr>
          <w:ilvl w:val="1"/>
          <w:numId w:val="26"/>
        </w:numPr>
        <w:tabs>
          <w:tab w:pos="1193" w:val="left" w:leader="none"/>
        </w:tabs>
        <w:spacing w:line="240" w:lineRule="auto" w:before="64" w:after="0"/>
        <w:ind w:left="1192" w:right="130" w:hanging="360"/>
        <w:jc w:val="left"/>
        <w:rPr>
          <w:sz w:val="24"/>
        </w:rPr>
      </w:pPr>
      <w:r>
        <w:rPr>
          <w:sz w:val="24"/>
        </w:rPr>
        <w:t>The Contractor shall work with the Contracting MCO to make best efforts to promptly begin coordinating with each BH CP with respect to the outreach, engagement, and care management of all BH CP-Assigned Attributed Members assigned to that particular BH</w:t>
      </w:r>
      <w:r>
        <w:rPr>
          <w:spacing w:val="-16"/>
          <w:sz w:val="24"/>
        </w:rPr>
        <w:t> </w:t>
      </w:r>
      <w:r>
        <w:rPr>
          <w:sz w:val="24"/>
        </w:rPr>
        <w:t>CP within seven (7) calendar days of the Contractor making such assignments. Such coordination shall include, but not be limited</w:t>
      </w:r>
      <w:r>
        <w:rPr>
          <w:spacing w:val="-7"/>
          <w:sz w:val="24"/>
        </w:rPr>
        <w:t> </w:t>
      </w:r>
      <w:r>
        <w:rPr>
          <w:sz w:val="24"/>
        </w:rPr>
        <w:t>to:</w:t>
      </w:r>
    </w:p>
    <w:p>
      <w:pPr>
        <w:pStyle w:val="BodyText"/>
        <w:spacing w:before="10"/>
        <w:rPr>
          <w:sz w:val="20"/>
        </w:rPr>
      </w:pPr>
    </w:p>
    <w:p>
      <w:pPr>
        <w:pStyle w:val="ListParagraph"/>
        <w:numPr>
          <w:ilvl w:val="2"/>
          <w:numId w:val="26"/>
        </w:numPr>
        <w:tabs>
          <w:tab w:pos="1553" w:val="left" w:leader="none"/>
        </w:tabs>
        <w:spacing w:line="240" w:lineRule="auto" w:before="0" w:after="0"/>
        <w:ind w:left="1552" w:right="264" w:hanging="360"/>
        <w:jc w:val="left"/>
        <w:rPr>
          <w:sz w:val="24"/>
        </w:rPr>
      </w:pPr>
      <w:r>
        <w:rPr>
          <w:sz w:val="24"/>
        </w:rPr>
        <w:t>Providing the BH CP with the name and contact information of such BH CP-Assigned Attributed</w:t>
      </w:r>
      <w:r>
        <w:rPr>
          <w:spacing w:val="-5"/>
          <w:sz w:val="24"/>
        </w:rPr>
        <w:t> </w:t>
      </w:r>
      <w:r>
        <w:rPr>
          <w:sz w:val="24"/>
        </w:rPr>
        <w:t>Members;</w:t>
      </w:r>
    </w:p>
    <w:p>
      <w:pPr>
        <w:pStyle w:val="BodyText"/>
        <w:spacing w:before="9"/>
        <w:rPr>
          <w:sz w:val="20"/>
        </w:rPr>
      </w:pPr>
    </w:p>
    <w:p>
      <w:pPr>
        <w:pStyle w:val="ListParagraph"/>
        <w:numPr>
          <w:ilvl w:val="2"/>
          <w:numId w:val="26"/>
        </w:numPr>
        <w:tabs>
          <w:tab w:pos="1553" w:val="left" w:leader="none"/>
        </w:tabs>
        <w:spacing w:line="240" w:lineRule="auto" w:before="1" w:after="0"/>
        <w:ind w:left="1552" w:right="530" w:hanging="360"/>
        <w:jc w:val="left"/>
        <w:rPr>
          <w:sz w:val="24"/>
        </w:rPr>
      </w:pPr>
      <w:r>
        <w:rPr>
          <w:sz w:val="24"/>
        </w:rPr>
        <w:t>Providing clinical, diagnostic, utilization, or cost information regarding the BH CP- Assigned Attributed Member to the BH</w:t>
      </w:r>
      <w:r>
        <w:rPr>
          <w:spacing w:val="-7"/>
          <w:sz w:val="24"/>
        </w:rPr>
        <w:t> </w:t>
      </w:r>
      <w:r>
        <w:rPr>
          <w:sz w:val="24"/>
        </w:rPr>
        <w:t>CP;</w:t>
      </w:r>
    </w:p>
    <w:p>
      <w:pPr>
        <w:pStyle w:val="BodyText"/>
        <w:spacing w:before="10"/>
        <w:rPr>
          <w:sz w:val="20"/>
        </w:rPr>
      </w:pPr>
    </w:p>
    <w:p>
      <w:pPr>
        <w:pStyle w:val="ListParagraph"/>
        <w:numPr>
          <w:ilvl w:val="2"/>
          <w:numId w:val="26"/>
        </w:numPr>
        <w:tabs>
          <w:tab w:pos="1553" w:val="left" w:leader="none"/>
        </w:tabs>
        <w:spacing w:line="240" w:lineRule="auto" w:before="0" w:after="0"/>
        <w:ind w:left="1552" w:right="108" w:hanging="360"/>
        <w:jc w:val="left"/>
        <w:rPr>
          <w:sz w:val="24"/>
        </w:rPr>
      </w:pPr>
      <w:r>
        <w:rPr>
          <w:sz w:val="24"/>
        </w:rPr>
        <w:t>Communicating by phone or in person to coordinate plans to outreach to and engage</w:t>
      </w:r>
      <w:r>
        <w:rPr>
          <w:spacing w:val="-16"/>
          <w:sz w:val="24"/>
        </w:rPr>
        <w:t> </w:t>
      </w:r>
      <w:r>
        <w:rPr>
          <w:sz w:val="24"/>
        </w:rPr>
        <w:t>the BH CP-Assigned Attributed Member;</w:t>
      </w:r>
      <w:r>
        <w:rPr>
          <w:spacing w:val="-7"/>
          <w:sz w:val="24"/>
        </w:rPr>
        <w:t> </w:t>
      </w:r>
      <w:r>
        <w:rPr>
          <w:sz w:val="24"/>
        </w:rPr>
        <w:t>and</w:t>
      </w:r>
    </w:p>
    <w:p>
      <w:pPr>
        <w:pStyle w:val="BodyText"/>
        <w:spacing w:before="10"/>
        <w:rPr>
          <w:sz w:val="20"/>
        </w:rPr>
      </w:pPr>
    </w:p>
    <w:p>
      <w:pPr>
        <w:pStyle w:val="ListParagraph"/>
        <w:numPr>
          <w:ilvl w:val="2"/>
          <w:numId w:val="26"/>
        </w:numPr>
        <w:tabs>
          <w:tab w:pos="1553" w:val="left" w:leader="none"/>
        </w:tabs>
        <w:spacing w:line="240" w:lineRule="auto" w:before="0" w:after="0"/>
        <w:ind w:left="1552" w:right="0" w:hanging="360"/>
        <w:jc w:val="left"/>
        <w:rPr>
          <w:sz w:val="24"/>
        </w:rPr>
      </w:pPr>
      <w:r>
        <w:rPr>
          <w:sz w:val="24"/>
        </w:rPr>
        <w:t>Other forms of communication or coordination pursuant to the Contractor’s</w:t>
      </w:r>
      <w:r>
        <w:rPr>
          <w:spacing w:val="-24"/>
          <w:sz w:val="24"/>
        </w:rPr>
        <w:t> </w:t>
      </w:r>
      <w:r>
        <w:rPr>
          <w:sz w:val="24"/>
        </w:rPr>
        <w:t>ACO/MCO</w:t>
      </w:r>
    </w:p>
    <w:p>
      <w:pPr>
        <w:pStyle w:val="BodyText"/>
        <w:ind w:left="1552"/>
      </w:pPr>
      <w:r>
        <w:rPr/>
        <w:t>– CP Agreement with each BH CP.</w:t>
      </w:r>
    </w:p>
    <w:p>
      <w:pPr>
        <w:pStyle w:val="BodyText"/>
        <w:spacing w:before="10"/>
        <w:rPr>
          <w:sz w:val="20"/>
        </w:rPr>
      </w:pPr>
    </w:p>
    <w:p>
      <w:pPr>
        <w:pStyle w:val="ListParagraph"/>
        <w:numPr>
          <w:ilvl w:val="1"/>
          <w:numId w:val="26"/>
        </w:numPr>
        <w:tabs>
          <w:tab w:pos="1193" w:val="left" w:leader="none"/>
        </w:tabs>
        <w:spacing w:line="240" w:lineRule="auto" w:before="0" w:after="0"/>
        <w:ind w:left="1192" w:right="315" w:hanging="360"/>
        <w:jc w:val="both"/>
        <w:rPr>
          <w:sz w:val="24"/>
        </w:rPr>
      </w:pPr>
      <w:r>
        <w:rPr>
          <w:sz w:val="24"/>
        </w:rPr>
        <w:t>The Contractor shall work with the Contracting MCO, as further specified by EOHHS, to accommodate requests from BH CP-Assigned or BH CP-Engaged Attributed Members</w:t>
      </w:r>
      <w:r>
        <w:rPr>
          <w:spacing w:val="-13"/>
          <w:sz w:val="24"/>
        </w:rPr>
        <w:t> </w:t>
      </w:r>
      <w:r>
        <w:rPr>
          <w:sz w:val="24"/>
        </w:rPr>
        <w:t>to switch CPs, as</w:t>
      </w:r>
      <w:r>
        <w:rPr>
          <w:spacing w:val="-2"/>
          <w:sz w:val="24"/>
        </w:rPr>
        <w:t> </w:t>
      </w:r>
      <w:r>
        <w:rPr>
          <w:sz w:val="24"/>
        </w:rPr>
        <w:t>follows:</w:t>
      </w:r>
    </w:p>
    <w:p>
      <w:pPr>
        <w:pStyle w:val="BodyText"/>
        <w:spacing w:before="9"/>
        <w:rPr>
          <w:sz w:val="20"/>
        </w:rPr>
      </w:pPr>
    </w:p>
    <w:p>
      <w:pPr>
        <w:pStyle w:val="ListParagraph"/>
        <w:numPr>
          <w:ilvl w:val="2"/>
          <w:numId w:val="26"/>
        </w:numPr>
        <w:tabs>
          <w:tab w:pos="1553" w:val="left" w:leader="none"/>
        </w:tabs>
        <w:spacing w:line="240" w:lineRule="auto" w:before="0" w:after="0"/>
        <w:ind w:left="1552" w:right="229" w:hanging="360"/>
        <w:jc w:val="both"/>
        <w:rPr>
          <w:sz w:val="24"/>
        </w:rPr>
      </w:pPr>
      <w:r>
        <w:rPr>
          <w:sz w:val="24"/>
        </w:rPr>
        <w:t>As further specified by EOHHS, the Contractor shall work with the Contracting MCO to develop and maintain policies and procedures for receiving, evaluating, and making determinations regarding such requests. Such policies and procedures shall account</w:t>
      </w:r>
      <w:r>
        <w:rPr>
          <w:spacing w:val="-12"/>
          <w:sz w:val="24"/>
        </w:rPr>
        <w:t> </w:t>
      </w:r>
      <w:r>
        <w:rPr>
          <w:sz w:val="24"/>
        </w:rPr>
        <w:t>for BH CP-Assigned and BH CP-Engaged Attributed Member’s</w:t>
      </w:r>
      <w:r>
        <w:rPr>
          <w:spacing w:val="-21"/>
          <w:sz w:val="24"/>
        </w:rPr>
        <w:t> </w:t>
      </w:r>
      <w:r>
        <w:rPr>
          <w:sz w:val="24"/>
        </w:rPr>
        <w:t>preferences;</w:t>
      </w:r>
    </w:p>
    <w:p>
      <w:pPr>
        <w:pStyle w:val="BodyText"/>
        <w:spacing w:before="9"/>
        <w:rPr>
          <w:sz w:val="20"/>
        </w:rPr>
      </w:pPr>
    </w:p>
    <w:p>
      <w:pPr>
        <w:pStyle w:val="ListParagraph"/>
        <w:numPr>
          <w:ilvl w:val="2"/>
          <w:numId w:val="26"/>
        </w:numPr>
        <w:tabs>
          <w:tab w:pos="1553" w:val="left" w:leader="none"/>
        </w:tabs>
        <w:spacing w:line="240" w:lineRule="auto" w:before="0" w:after="0"/>
        <w:ind w:left="1552" w:right="366" w:hanging="360"/>
        <w:jc w:val="left"/>
        <w:rPr>
          <w:sz w:val="24"/>
        </w:rPr>
      </w:pPr>
      <w:r>
        <w:rPr>
          <w:sz w:val="24"/>
        </w:rPr>
        <w:t>Within thirty (30) calendar days of receiving such request from BH CP-Assigned and BH CP-Engaged Attributed Members, the Contractor shall make best efforts to accommodate such requests and reassign pursuant to the policies and procedures specified in </w:t>
      </w:r>
      <w:r>
        <w:rPr>
          <w:b/>
          <w:sz w:val="24"/>
        </w:rPr>
        <w:t>Section 2.8.A.5.a</w:t>
      </w:r>
      <w:r>
        <w:rPr>
          <w:sz w:val="24"/>
        </w:rPr>
        <w:t>, subject to availability, including the CP’s</w:t>
      </w:r>
      <w:r>
        <w:rPr>
          <w:spacing w:val="-22"/>
          <w:sz w:val="24"/>
        </w:rPr>
        <w:t> </w:t>
      </w:r>
      <w:r>
        <w:rPr>
          <w:sz w:val="24"/>
        </w:rPr>
        <w:t>capacity;</w:t>
      </w:r>
    </w:p>
    <w:p>
      <w:pPr>
        <w:pStyle w:val="BodyText"/>
        <w:spacing w:before="9"/>
        <w:rPr>
          <w:sz w:val="20"/>
        </w:rPr>
      </w:pPr>
    </w:p>
    <w:p>
      <w:pPr>
        <w:pStyle w:val="ListParagraph"/>
        <w:numPr>
          <w:ilvl w:val="2"/>
          <w:numId w:val="26"/>
        </w:numPr>
        <w:tabs>
          <w:tab w:pos="1553" w:val="left" w:leader="none"/>
        </w:tabs>
        <w:spacing w:line="240" w:lineRule="auto" w:before="0" w:after="0"/>
        <w:ind w:left="1552" w:right="466" w:hanging="360"/>
        <w:jc w:val="left"/>
        <w:rPr>
          <w:sz w:val="24"/>
        </w:rPr>
      </w:pPr>
      <w:r>
        <w:rPr>
          <w:sz w:val="24"/>
        </w:rPr>
        <w:t>The Contractor shall notify such Attributed Members of the Contractor’s decision to reassign or not to reassign, as further specified by EOHHS;</w:t>
      </w:r>
      <w:r>
        <w:rPr>
          <w:spacing w:val="-11"/>
          <w:sz w:val="24"/>
        </w:rPr>
        <w:t> </w:t>
      </w:r>
      <w:r>
        <w:rPr>
          <w:sz w:val="24"/>
        </w:rPr>
        <w:t>and</w:t>
      </w:r>
    </w:p>
    <w:p>
      <w:pPr>
        <w:pStyle w:val="BodyText"/>
        <w:spacing w:before="9"/>
        <w:rPr>
          <w:sz w:val="20"/>
        </w:rPr>
      </w:pPr>
    </w:p>
    <w:p>
      <w:pPr>
        <w:pStyle w:val="ListParagraph"/>
        <w:numPr>
          <w:ilvl w:val="2"/>
          <w:numId w:val="26"/>
        </w:numPr>
        <w:tabs>
          <w:tab w:pos="1553" w:val="left" w:leader="none"/>
        </w:tabs>
        <w:spacing w:line="240" w:lineRule="auto" w:before="0" w:after="0"/>
        <w:ind w:left="1552" w:right="193" w:hanging="360"/>
        <w:jc w:val="left"/>
        <w:rPr>
          <w:sz w:val="24"/>
        </w:rPr>
      </w:pPr>
      <w:r>
        <w:rPr>
          <w:sz w:val="24"/>
        </w:rPr>
        <w:t>As further specified by EOHHS, the Contractor shall work with the Contracting MCO to maintain documentation related to such requests, including but not limited to information such as the name of the requesting BH CP-Assigned or BH CP-Engaged Attributed Member, the CP to which the BH CP-Assigned or BH CP-Engaged Attributed Member is assigned, the CP the BH CP-Assigned or BH CP-Engaged Attributed Member is requesting to switch to, if any, date of request and status of request. The Contractor or the Contracting MCO, as further specified by EOHHS,</w:t>
      </w:r>
      <w:r>
        <w:rPr>
          <w:spacing w:val="-19"/>
          <w:sz w:val="24"/>
        </w:rPr>
        <w:t> </w:t>
      </w:r>
      <w:r>
        <w:rPr>
          <w:sz w:val="24"/>
        </w:rPr>
        <w:t>shall provide such documentation to EOHHS upon</w:t>
      </w:r>
      <w:r>
        <w:rPr>
          <w:spacing w:val="-6"/>
          <w:sz w:val="24"/>
        </w:rPr>
        <w:t> </w:t>
      </w:r>
      <w:r>
        <w:rPr>
          <w:sz w:val="24"/>
        </w:rPr>
        <w:t>request.</w:t>
      </w:r>
    </w:p>
    <w:p>
      <w:pPr>
        <w:pStyle w:val="BodyText"/>
        <w:spacing w:before="9"/>
        <w:rPr>
          <w:sz w:val="20"/>
        </w:rPr>
      </w:pPr>
    </w:p>
    <w:p>
      <w:pPr>
        <w:pStyle w:val="ListParagraph"/>
        <w:numPr>
          <w:ilvl w:val="1"/>
          <w:numId w:val="26"/>
        </w:numPr>
        <w:tabs>
          <w:tab w:pos="1193" w:val="left" w:leader="none"/>
        </w:tabs>
        <w:spacing w:line="240" w:lineRule="auto" w:before="0" w:after="0"/>
        <w:ind w:left="1192" w:right="239" w:hanging="360"/>
        <w:jc w:val="left"/>
        <w:rPr>
          <w:sz w:val="24"/>
        </w:rPr>
      </w:pPr>
      <w:r>
        <w:rPr>
          <w:sz w:val="24"/>
        </w:rPr>
        <w:t>The Contractor shall work with the Contracting MCO to ensure appropriate administrative staff are designated to satisfy the requirements of this </w:t>
      </w:r>
      <w:r>
        <w:rPr>
          <w:b/>
          <w:sz w:val="24"/>
        </w:rPr>
        <w:t>Section 2.8.B</w:t>
      </w:r>
      <w:r>
        <w:rPr>
          <w:sz w:val="24"/>
        </w:rPr>
        <w:t>, including at</w:t>
      </w:r>
      <w:r>
        <w:rPr>
          <w:spacing w:val="-14"/>
          <w:sz w:val="24"/>
        </w:rPr>
        <w:t> </w:t>
      </w:r>
      <w:r>
        <w:rPr>
          <w:sz w:val="24"/>
        </w:rPr>
        <w:t>a</w:t>
      </w:r>
    </w:p>
    <w:p>
      <w:pPr>
        <w:pStyle w:val="BodyText"/>
        <w:ind w:left="1192" w:right="143"/>
      </w:pPr>
      <w:r>
        <w:rPr/>
        <w:t>minimum one (1) key contact responsible for regular communication with the Contractor’s BH CPs about matters such as but not limited to data exchange, care coordination, and care management. The Contractor shall provide its BH CPs with information about such key contact, including but not limited to the contact’s name, title, organizational affiliation, and</w:t>
      </w:r>
    </w:p>
    <w:p>
      <w:pPr>
        <w:spacing w:after="0"/>
        <w:sectPr>
          <w:pgSz w:w="12240" w:h="15840"/>
          <w:pgMar w:header="0" w:footer="688" w:top="1080" w:bottom="880" w:left="1040" w:right="1080"/>
        </w:sectPr>
      </w:pPr>
    </w:p>
    <w:p>
      <w:pPr>
        <w:pStyle w:val="BodyText"/>
        <w:spacing w:before="64"/>
        <w:ind w:left="1192" w:right="496"/>
      </w:pPr>
      <w:r>
        <w:rPr/>
        <w:t>contact information. The Contractor shall provide its BH CPs with timely notification if such key contact changes;</w:t>
      </w:r>
    </w:p>
    <w:p>
      <w:pPr>
        <w:pStyle w:val="ListParagraph"/>
        <w:numPr>
          <w:ilvl w:val="1"/>
          <w:numId w:val="26"/>
        </w:numPr>
        <w:tabs>
          <w:tab w:pos="1193" w:val="left" w:leader="none"/>
        </w:tabs>
        <w:spacing w:line="240" w:lineRule="auto" w:before="120" w:after="0"/>
        <w:ind w:left="1192" w:right="127" w:hanging="360"/>
        <w:jc w:val="left"/>
        <w:rPr>
          <w:sz w:val="24"/>
        </w:rPr>
      </w:pPr>
      <w:r>
        <w:rPr>
          <w:sz w:val="24"/>
        </w:rPr>
        <w:t>The Contractor and the BH CP shall enter into and adhere to a written ACO/MCO – BH CP Agreement as</w:t>
      </w:r>
      <w:r>
        <w:rPr>
          <w:spacing w:val="-4"/>
          <w:sz w:val="24"/>
        </w:rPr>
        <w:t> </w:t>
      </w:r>
      <w:r>
        <w:rPr>
          <w:sz w:val="24"/>
        </w:rPr>
        <w:t>follows:</w:t>
      </w:r>
    </w:p>
    <w:p>
      <w:pPr>
        <w:pStyle w:val="BodyText"/>
        <w:spacing w:before="9"/>
        <w:rPr>
          <w:sz w:val="20"/>
        </w:rPr>
      </w:pPr>
    </w:p>
    <w:p>
      <w:pPr>
        <w:pStyle w:val="ListParagraph"/>
        <w:numPr>
          <w:ilvl w:val="2"/>
          <w:numId w:val="26"/>
        </w:numPr>
        <w:tabs>
          <w:tab w:pos="1553" w:val="left" w:leader="none"/>
        </w:tabs>
        <w:spacing w:line="240" w:lineRule="auto" w:before="0" w:after="0"/>
        <w:ind w:left="1552" w:right="118" w:hanging="360"/>
        <w:jc w:val="left"/>
        <w:rPr>
          <w:sz w:val="24"/>
        </w:rPr>
      </w:pPr>
      <w:r>
        <w:rPr>
          <w:sz w:val="24"/>
        </w:rPr>
        <w:t>Each such agreement between the Contractor and a BH CP shall, at a minimum, comply with the requirements of </w:t>
      </w:r>
      <w:r>
        <w:rPr>
          <w:b/>
          <w:sz w:val="24"/>
        </w:rPr>
        <w:t>Appendix G</w:t>
      </w:r>
      <w:r>
        <w:rPr>
          <w:sz w:val="24"/>
        </w:rPr>
        <w:t>, including but not limited to policies and procedures</w:t>
      </w:r>
      <w:r>
        <w:rPr>
          <w:spacing w:val="-6"/>
          <w:sz w:val="24"/>
        </w:rPr>
        <w:t> </w:t>
      </w:r>
      <w:r>
        <w:rPr>
          <w:sz w:val="24"/>
        </w:rPr>
        <w:t>for:</w:t>
      </w:r>
    </w:p>
    <w:p>
      <w:pPr>
        <w:pStyle w:val="BodyText"/>
        <w:spacing w:before="9"/>
        <w:rPr>
          <w:sz w:val="20"/>
        </w:rPr>
      </w:pPr>
    </w:p>
    <w:p>
      <w:pPr>
        <w:pStyle w:val="ListParagraph"/>
        <w:numPr>
          <w:ilvl w:val="3"/>
          <w:numId w:val="26"/>
        </w:numPr>
        <w:tabs>
          <w:tab w:pos="1913" w:val="left" w:leader="none"/>
        </w:tabs>
        <w:spacing w:line="240" w:lineRule="auto" w:before="0" w:after="0"/>
        <w:ind w:left="1912" w:right="103" w:hanging="360"/>
        <w:jc w:val="left"/>
        <w:rPr>
          <w:sz w:val="24"/>
        </w:rPr>
      </w:pPr>
      <w:r>
        <w:rPr>
          <w:sz w:val="24"/>
        </w:rPr>
        <w:t>Ensuring a BH CP-Engaged Attributed Member’s PCP, or designee, is informed</w:t>
      </w:r>
      <w:r>
        <w:rPr>
          <w:spacing w:val="-24"/>
          <w:sz w:val="24"/>
        </w:rPr>
        <w:t> </w:t>
      </w:r>
      <w:r>
        <w:rPr>
          <w:sz w:val="24"/>
        </w:rPr>
        <w:t>and documents approval of  the BH CP-Engaged Attributed Member’s Care Plan, and any updates thereto, created by the BH</w:t>
      </w:r>
      <w:r>
        <w:rPr>
          <w:spacing w:val="-8"/>
          <w:sz w:val="24"/>
        </w:rPr>
        <w:t> </w:t>
      </w:r>
      <w:r>
        <w:rPr>
          <w:sz w:val="24"/>
        </w:rPr>
        <w:t>CP;</w:t>
      </w:r>
    </w:p>
    <w:p>
      <w:pPr>
        <w:pStyle w:val="BodyText"/>
        <w:spacing w:before="9"/>
        <w:rPr>
          <w:sz w:val="20"/>
        </w:rPr>
      </w:pPr>
    </w:p>
    <w:p>
      <w:pPr>
        <w:pStyle w:val="ListParagraph"/>
        <w:numPr>
          <w:ilvl w:val="3"/>
          <w:numId w:val="26"/>
        </w:numPr>
        <w:tabs>
          <w:tab w:pos="1913" w:val="left" w:leader="none"/>
        </w:tabs>
        <w:spacing w:line="240" w:lineRule="auto" w:before="0" w:after="0"/>
        <w:ind w:left="1912" w:right="1016" w:hanging="360"/>
        <w:jc w:val="left"/>
        <w:rPr>
          <w:sz w:val="24"/>
        </w:rPr>
      </w:pPr>
      <w:r>
        <w:rPr>
          <w:sz w:val="24"/>
        </w:rPr>
        <w:t>Resolving disagreements and conflicts between the Contractor and BH</w:t>
      </w:r>
      <w:r>
        <w:rPr>
          <w:spacing w:val="-13"/>
          <w:sz w:val="24"/>
        </w:rPr>
        <w:t> </w:t>
      </w:r>
      <w:r>
        <w:rPr>
          <w:sz w:val="24"/>
        </w:rPr>
        <w:t>CP, including disagreements and conflicts about care coordination and Care Management activities;</w:t>
      </w:r>
      <w:r>
        <w:rPr>
          <w:spacing w:val="-6"/>
          <w:sz w:val="24"/>
        </w:rPr>
        <w:t> </w:t>
      </w:r>
      <w:r>
        <w:rPr>
          <w:sz w:val="24"/>
        </w:rPr>
        <w:t>and</w:t>
      </w:r>
    </w:p>
    <w:p>
      <w:pPr>
        <w:pStyle w:val="BodyText"/>
        <w:spacing w:before="9"/>
        <w:rPr>
          <w:sz w:val="20"/>
        </w:rPr>
      </w:pPr>
    </w:p>
    <w:p>
      <w:pPr>
        <w:pStyle w:val="ListParagraph"/>
        <w:numPr>
          <w:ilvl w:val="3"/>
          <w:numId w:val="26"/>
        </w:numPr>
        <w:tabs>
          <w:tab w:pos="1913" w:val="left" w:leader="none"/>
        </w:tabs>
        <w:spacing w:line="240" w:lineRule="auto" w:before="0" w:after="0"/>
        <w:ind w:left="1912" w:right="0" w:hanging="360"/>
        <w:jc w:val="left"/>
        <w:rPr>
          <w:sz w:val="24"/>
        </w:rPr>
      </w:pPr>
      <w:r>
        <w:rPr>
          <w:sz w:val="24"/>
        </w:rPr>
        <w:t>Communication and coordination between the Contractor and BH</w:t>
      </w:r>
      <w:r>
        <w:rPr>
          <w:spacing w:val="-8"/>
          <w:sz w:val="24"/>
        </w:rPr>
        <w:t> </w:t>
      </w:r>
      <w:r>
        <w:rPr>
          <w:sz w:val="24"/>
        </w:rPr>
        <w:t>CP.</w:t>
      </w:r>
    </w:p>
    <w:p>
      <w:pPr>
        <w:pStyle w:val="BodyText"/>
        <w:spacing w:before="9"/>
        <w:rPr>
          <w:sz w:val="20"/>
        </w:rPr>
      </w:pPr>
    </w:p>
    <w:p>
      <w:pPr>
        <w:pStyle w:val="ListParagraph"/>
        <w:numPr>
          <w:ilvl w:val="2"/>
          <w:numId w:val="26"/>
        </w:numPr>
        <w:tabs>
          <w:tab w:pos="1553" w:val="left" w:leader="none"/>
        </w:tabs>
        <w:spacing w:line="240" w:lineRule="auto" w:before="0" w:after="0"/>
        <w:ind w:left="1552" w:right="147" w:hanging="360"/>
        <w:jc w:val="left"/>
        <w:rPr>
          <w:sz w:val="24"/>
        </w:rPr>
      </w:pPr>
      <w:r>
        <w:rPr>
          <w:sz w:val="24"/>
        </w:rPr>
        <w:t>Each such agreement between the Contractor and a BH CP shall obligate the</w:t>
      </w:r>
      <w:r>
        <w:rPr>
          <w:spacing w:val="-15"/>
          <w:sz w:val="24"/>
        </w:rPr>
        <w:t> </w:t>
      </w:r>
      <w:r>
        <w:rPr>
          <w:sz w:val="24"/>
        </w:rPr>
        <w:t>Contractor to support the BH CP in performing outreach and engagement to BH CP-Assigned Attributed Members as</w:t>
      </w:r>
      <w:r>
        <w:rPr>
          <w:spacing w:val="-5"/>
          <w:sz w:val="24"/>
        </w:rPr>
        <w:t> </w:t>
      </w:r>
      <w:r>
        <w:rPr>
          <w:sz w:val="24"/>
        </w:rPr>
        <w:t>follows:</w:t>
      </w:r>
    </w:p>
    <w:p>
      <w:pPr>
        <w:pStyle w:val="BodyText"/>
        <w:spacing w:before="9"/>
        <w:rPr>
          <w:sz w:val="20"/>
        </w:rPr>
      </w:pPr>
    </w:p>
    <w:p>
      <w:pPr>
        <w:pStyle w:val="ListParagraph"/>
        <w:numPr>
          <w:ilvl w:val="3"/>
          <w:numId w:val="26"/>
        </w:numPr>
        <w:tabs>
          <w:tab w:pos="1913" w:val="left" w:leader="none"/>
        </w:tabs>
        <w:spacing w:line="240" w:lineRule="auto" w:before="0" w:after="0"/>
        <w:ind w:left="1912" w:right="945" w:hanging="360"/>
        <w:jc w:val="left"/>
        <w:rPr>
          <w:sz w:val="24"/>
        </w:rPr>
      </w:pPr>
      <w:r>
        <w:rPr>
          <w:sz w:val="24"/>
        </w:rPr>
        <w:t>The BH CP shall perform outreach and engagement to all BH CP-Assigned Attributed Members per the terms of the BH CP contract with EOHHS;</w:t>
      </w:r>
      <w:r>
        <w:rPr>
          <w:spacing w:val="-8"/>
          <w:sz w:val="24"/>
        </w:rPr>
        <w:t> </w:t>
      </w:r>
      <w:r>
        <w:rPr>
          <w:sz w:val="24"/>
        </w:rPr>
        <w:t>and</w:t>
      </w:r>
    </w:p>
    <w:p>
      <w:pPr>
        <w:pStyle w:val="BodyText"/>
        <w:spacing w:before="9"/>
        <w:rPr>
          <w:sz w:val="20"/>
        </w:rPr>
      </w:pPr>
    </w:p>
    <w:p>
      <w:pPr>
        <w:pStyle w:val="ListParagraph"/>
        <w:numPr>
          <w:ilvl w:val="3"/>
          <w:numId w:val="26"/>
        </w:numPr>
        <w:tabs>
          <w:tab w:pos="1913" w:val="left" w:leader="none"/>
        </w:tabs>
        <w:spacing w:line="240" w:lineRule="auto" w:before="0" w:after="0"/>
        <w:ind w:left="1912" w:right="149" w:hanging="360"/>
        <w:jc w:val="left"/>
        <w:rPr>
          <w:sz w:val="24"/>
        </w:rPr>
      </w:pPr>
      <w:r>
        <w:rPr>
          <w:sz w:val="24"/>
        </w:rPr>
        <w:t>All such outreach shall be approved by EOHHS and shall include information</w:t>
      </w:r>
      <w:r>
        <w:rPr>
          <w:spacing w:val="-10"/>
          <w:sz w:val="24"/>
        </w:rPr>
        <w:t> </w:t>
      </w:r>
      <w:r>
        <w:rPr>
          <w:sz w:val="24"/>
        </w:rPr>
        <w:t>about Community Partners, Care Management, the BH CP’s supports and locations, the BH CP’s outreach and engagement process, the rights of BH CP-Assigned and BH CP-Engaged Attributed Members, and any other information directed by</w:t>
      </w:r>
      <w:r>
        <w:rPr>
          <w:spacing w:val="-13"/>
          <w:sz w:val="24"/>
        </w:rPr>
        <w:t> </w:t>
      </w:r>
      <w:r>
        <w:rPr>
          <w:sz w:val="24"/>
        </w:rPr>
        <w:t>EOHHS;</w:t>
      </w:r>
    </w:p>
    <w:p>
      <w:pPr>
        <w:pStyle w:val="BodyText"/>
        <w:spacing w:before="9"/>
        <w:rPr>
          <w:sz w:val="20"/>
        </w:rPr>
      </w:pPr>
    </w:p>
    <w:p>
      <w:pPr>
        <w:pStyle w:val="ListParagraph"/>
        <w:numPr>
          <w:ilvl w:val="2"/>
          <w:numId w:val="26"/>
        </w:numPr>
        <w:tabs>
          <w:tab w:pos="1553" w:val="left" w:leader="none"/>
        </w:tabs>
        <w:spacing w:line="240" w:lineRule="auto" w:before="0" w:after="0"/>
        <w:ind w:left="1552" w:right="129" w:hanging="360"/>
        <w:jc w:val="left"/>
        <w:rPr>
          <w:sz w:val="24"/>
        </w:rPr>
      </w:pPr>
      <w:r>
        <w:rPr>
          <w:sz w:val="24"/>
        </w:rPr>
        <w:t>With respect to the Contractor’s care coordination and Care Management responsibilities, each such agreement between the Contractor and a BH CP shall obligate the BH CP to provide care coordination and Care Management activities and</w:t>
      </w:r>
      <w:r>
        <w:rPr>
          <w:spacing w:val="-12"/>
          <w:sz w:val="24"/>
        </w:rPr>
        <w:t> </w:t>
      </w:r>
      <w:r>
        <w:rPr>
          <w:sz w:val="24"/>
        </w:rPr>
        <w:t>to perform comprehensive assessments, person-centered treatment planning, care transitions, medication reconciliation, health and wellness coaching, and connection to community and social services pursuant to the BH CP’s contract with</w:t>
      </w:r>
      <w:r>
        <w:rPr>
          <w:spacing w:val="-21"/>
          <w:sz w:val="24"/>
        </w:rPr>
        <w:t> </w:t>
      </w:r>
      <w:r>
        <w:rPr>
          <w:sz w:val="24"/>
        </w:rPr>
        <w:t>EOHHS;</w:t>
      </w:r>
    </w:p>
    <w:p>
      <w:pPr>
        <w:pStyle w:val="BodyText"/>
        <w:spacing w:before="9"/>
        <w:rPr>
          <w:sz w:val="20"/>
        </w:rPr>
      </w:pPr>
    </w:p>
    <w:p>
      <w:pPr>
        <w:pStyle w:val="ListParagraph"/>
        <w:numPr>
          <w:ilvl w:val="2"/>
          <w:numId w:val="26"/>
        </w:numPr>
        <w:tabs>
          <w:tab w:pos="1553" w:val="left" w:leader="none"/>
        </w:tabs>
        <w:spacing w:line="240" w:lineRule="auto" w:before="0" w:after="0"/>
        <w:ind w:left="1552" w:right="507" w:hanging="360"/>
        <w:jc w:val="left"/>
        <w:rPr>
          <w:sz w:val="24"/>
        </w:rPr>
      </w:pPr>
      <w:r>
        <w:rPr>
          <w:sz w:val="24"/>
        </w:rPr>
        <w:t>Such agreement between the Contractor and a BH CP may delegate additional responsibilities under this Contract from the Contractor to the BH CP provided such responsibilities:</w:t>
      </w:r>
    </w:p>
    <w:p>
      <w:pPr>
        <w:pStyle w:val="BodyText"/>
        <w:spacing w:before="9"/>
        <w:rPr>
          <w:sz w:val="20"/>
        </w:rPr>
      </w:pPr>
    </w:p>
    <w:p>
      <w:pPr>
        <w:pStyle w:val="ListParagraph"/>
        <w:numPr>
          <w:ilvl w:val="3"/>
          <w:numId w:val="26"/>
        </w:numPr>
        <w:tabs>
          <w:tab w:pos="1913" w:val="left" w:leader="none"/>
        </w:tabs>
        <w:spacing w:line="240" w:lineRule="auto" w:before="0" w:after="0"/>
        <w:ind w:left="1912" w:right="0" w:hanging="360"/>
        <w:jc w:val="left"/>
        <w:rPr>
          <w:sz w:val="24"/>
        </w:rPr>
      </w:pPr>
      <w:r>
        <w:rPr>
          <w:sz w:val="24"/>
        </w:rPr>
        <w:t>Are agreed upon by the BH</w:t>
      </w:r>
      <w:r>
        <w:rPr>
          <w:spacing w:val="-6"/>
          <w:sz w:val="24"/>
        </w:rPr>
        <w:t> </w:t>
      </w:r>
      <w:r>
        <w:rPr>
          <w:sz w:val="24"/>
        </w:rPr>
        <w:t>CP;</w:t>
      </w:r>
    </w:p>
    <w:p>
      <w:pPr>
        <w:pStyle w:val="BodyText"/>
        <w:spacing w:before="9"/>
        <w:rPr>
          <w:sz w:val="20"/>
        </w:rPr>
      </w:pPr>
    </w:p>
    <w:p>
      <w:pPr>
        <w:pStyle w:val="ListParagraph"/>
        <w:numPr>
          <w:ilvl w:val="3"/>
          <w:numId w:val="26"/>
        </w:numPr>
        <w:tabs>
          <w:tab w:pos="1913" w:val="left" w:leader="none"/>
        </w:tabs>
        <w:spacing w:line="240" w:lineRule="auto" w:before="0" w:after="0"/>
        <w:ind w:left="1912" w:right="0" w:hanging="360"/>
        <w:jc w:val="left"/>
        <w:rPr>
          <w:sz w:val="24"/>
        </w:rPr>
      </w:pPr>
      <w:r>
        <w:rPr>
          <w:sz w:val="24"/>
        </w:rPr>
        <w:t>Comply with the requirements of this</w:t>
      </w:r>
      <w:r>
        <w:rPr>
          <w:spacing w:val="-10"/>
          <w:sz w:val="24"/>
        </w:rPr>
        <w:t> </w:t>
      </w:r>
      <w:r>
        <w:rPr>
          <w:sz w:val="24"/>
        </w:rPr>
        <w:t>Contract;</w:t>
      </w:r>
    </w:p>
    <w:p>
      <w:pPr>
        <w:pStyle w:val="BodyText"/>
        <w:spacing w:before="9"/>
        <w:rPr>
          <w:sz w:val="20"/>
        </w:rPr>
      </w:pPr>
    </w:p>
    <w:p>
      <w:pPr>
        <w:pStyle w:val="ListParagraph"/>
        <w:numPr>
          <w:ilvl w:val="3"/>
          <w:numId w:val="26"/>
        </w:numPr>
        <w:tabs>
          <w:tab w:pos="1913" w:val="left" w:leader="none"/>
        </w:tabs>
        <w:spacing w:line="240" w:lineRule="auto" w:before="0" w:after="0"/>
        <w:ind w:left="1912" w:right="526" w:hanging="360"/>
        <w:jc w:val="left"/>
        <w:rPr>
          <w:sz w:val="24"/>
        </w:rPr>
      </w:pPr>
      <w:r>
        <w:rPr>
          <w:sz w:val="24"/>
        </w:rPr>
        <w:t>Are in the best interests of Attributed Members, and are intended to improve</w:t>
      </w:r>
      <w:r>
        <w:rPr>
          <w:spacing w:val="-17"/>
          <w:sz w:val="24"/>
        </w:rPr>
        <w:t> </w:t>
      </w:r>
      <w:r>
        <w:rPr>
          <w:sz w:val="24"/>
        </w:rPr>
        <w:t>the coordination and Member-centeredness of care;</w:t>
      </w:r>
      <w:r>
        <w:rPr>
          <w:spacing w:val="-10"/>
          <w:sz w:val="24"/>
        </w:rPr>
        <w:t> </w:t>
      </w:r>
      <w:r>
        <w:rPr>
          <w:sz w:val="24"/>
        </w:rPr>
        <w:t>and</w:t>
      </w:r>
    </w:p>
    <w:p>
      <w:pPr>
        <w:spacing w:after="0" w:line="240" w:lineRule="auto"/>
        <w:jc w:val="left"/>
        <w:rPr>
          <w:sz w:val="24"/>
        </w:rPr>
        <w:sectPr>
          <w:pgSz w:w="12240" w:h="15840"/>
          <w:pgMar w:header="0" w:footer="688" w:top="1080" w:bottom="880" w:left="1040" w:right="1060"/>
        </w:sectPr>
      </w:pPr>
    </w:p>
    <w:p>
      <w:pPr>
        <w:pStyle w:val="ListParagraph"/>
        <w:numPr>
          <w:ilvl w:val="3"/>
          <w:numId w:val="26"/>
        </w:numPr>
        <w:tabs>
          <w:tab w:pos="1913" w:val="left" w:leader="none"/>
        </w:tabs>
        <w:spacing w:line="240" w:lineRule="auto" w:before="64" w:after="0"/>
        <w:ind w:left="1912" w:right="111" w:hanging="360"/>
        <w:jc w:val="left"/>
        <w:rPr>
          <w:sz w:val="24"/>
        </w:rPr>
      </w:pPr>
      <w:r>
        <w:rPr>
          <w:sz w:val="24"/>
        </w:rPr>
        <w:t>Do not absolve the Contractor of any responsibility to EOHHS for the</w:t>
      </w:r>
      <w:r>
        <w:rPr>
          <w:spacing w:val="-13"/>
          <w:sz w:val="24"/>
        </w:rPr>
        <w:t> </w:t>
      </w:r>
      <w:r>
        <w:rPr>
          <w:sz w:val="24"/>
        </w:rPr>
        <w:t>requirements of this</w:t>
      </w:r>
      <w:r>
        <w:rPr>
          <w:spacing w:val="-5"/>
          <w:sz w:val="24"/>
        </w:rPr>
        <w:t> </w:t>
      </w:r>
      <w:r>
        <w:rPr>
          <w:sz w:val="24"/>
        </w:rPr>
        <w:t>Contract.</w:t>
      </w:r>
    </w:p>
    <w:p>
      <w:pPr>
        <w:pStyle w:val="BodyText"/>
        <w:spacing w:before="10"/>
        <w:rPr>
          <w:sz w:val="20"/>
        </w:rPr>
      </w:pPr>
    </w:p>
    <w:p>
      <w:pPr>
        <w:pStyle w:val="ListParagraph"/>
        <w:numPr>
          <w:ilvl w:val="2"/>
          <w:numId w:val="26"/>
        </w:numPr>
        <w:tabs>
          <w:tab w:pos="1553" w:val="left" w:leader="none"/>
        </w:tabs>
        <w:spacing w:line="240" w:lineRule="auto" w:before="0" w:after="0"/>
        <w:ind w:left="1552" w:right="328" w:hanging="360"/>
        <w:jc w:val="left"/>
        <w:rPr>
          <w:sz w:val="24"/>
        </w:rPr>
      </w:pPr>
      <w:r>
        <w:rPr>
          <w:sz w:val="24"/>
        </w:rPr>
        <w:t>Such agreement between the Contractor and a BH CP may not obligate the BH CP</w:t>
      </w:r>
      <w:r>
        <w:rPr>
          <w:spacing w:val="-12"/>
          <w:sz w:val="24"/>
        </w:rPr>
        <w:t> </w:t>
      </w:r>
      <w:r>
        <w:rPr>
          <w:sz w:val="24"/>
        </w:rPr>
        <w:t>to accept downside financial risk in Contract Year 1 or Contract Year 2;</w:t>
      </w:r>
      <w:r>
        <w:rPr>
          <w:spacing w:val="-13"/>
          <w:sz w:val="24"/>
        </w:rPr>
        <w:t> </w:t>
      </w:r>
      <w:r>
        <w:rPr>
          <w:sz w:val="24"/>
        </w:rPr>
        <w:t>and</w:t>
      </w:r>
    </w:p>
    <w:p>
      <w:pPr>
        <w:pStyle w:val="BodyText"/>
        <w:spacing w:before="9"/>
        <w:rPr>
          <w:sz w:val="20"/>
        </w:rPr>
      </w:pPr>
    </w:p>
    <w:p>
      <w:pPr>
        <w:pStyle w:val="ListParagraph"/>
        <w:numPr>
          <w:ilvl w:val="1"/>
          <w:numId w:val="26"/>
        </w:numPr>
        <w:tabs>
          <w:tab w:pos="1193" w:val="left" w:leader="none"/>
        </w:tabs>
        <w:spacing w:line="240" w:lineRule="auto" w:before="0" w:after="0"/>
        <w:ind w:left="1192" w:right="206" w:hanging="360"/>
        <w:jc w:val="left"/>
        <w:rPr>
          <w:sz w:val="24"/>
        </w:rPr>
      </w:pPr>
      <w:r>
        <w:rPr>
          <w:sz w:val="24"/>
        </w:rPr>
        <w:t>As further specified by EOHHS, the Contractor or the Contracting MCO, as further specified by EOHHS, shall report to EOHHS monthly, or at any other frequency specified by EOHHS, about the Contractor’s BH CPs, including information such as but not limited to:</w:t>
      </w:r>
    </w:p>
    <w:p>
      <w:pPr>
        <w:pStyle w:val="BodyText"/>
        <w:spacing w:before="9"/>
        <w:rPr>
          <w:sz w:val="20"/>
        </w:rPr>
      </w:pPr>
    </w:p>
    <w:p>
      <w:pPr>
        <w:pStyle w:val="ListParagraph"/>
        <w:numPr>
          <w:ilvl w:val="2"/>
          <w:numId w:val="26"/>
        </w:numPr>
        <w:tabs>
          <w:tab w:pos="1553" w:val="left" w:leader="none"/>
        </w:tabs>
        <w:spacing w:line="240" w:lineRule="auto" w:before="0" w:after="0"/>
        <w:ind w:left="1552" w:right="542" w:hanging="360"/>
        <w:jc w:val="left"/>
        <w:rPr>
          <w:sz w:val="24"/>
        </w:rPr>
      </w:pPr>
      <w:r>
        <w:rPr>
          <w:sz w:val="24"/>
        </w:rPr>
        <w:t>A list of BH CP-Identified Attributed Members, including whether each</w:t>
      </w:r>
      <w:r>
        <w:rPr>
          <w:spacing w:val="-14"/>
          <w:sz w:val="24"/>
        </w:rPr>
        <w:t> </w:t>
      </w:r>
      <w:r>
        <w:rPr>
          <w:sz w:val="24"/>
        </w:rPr>
        <w:t>Attributed Member was assigned to a CP and the CP to which the Attributed Member was assigned;</w:t>
      </w:r>
    </w:p>
    <w:p>
      <w:pPr>
        <w:pStyle w:val="BodyText"/>
        <w:spacing w:before="10"/>
        <w:rPr>
          <w:sz w:val="20"/>
        </w:rPr>
      </w:pPr>
    </w:p>
    <w:p>
      <w:pPr>
        <w:pStyle w:val="ListParagraph"/>
        <w:numPr>
          <w:ilvl w:val="2"/>
          <w:numId w:val="26"/>
        </w:numPr>
        <w:tabs>
          <w:tab w:pos="1553" w:val="left" w:leader="none"/>
        </w:tabs>
        <w:spacing w:line="240" w:lineRule="auto" w:before="0" w:after="0"/>
        <w:ind w:left="1552" w:right="142" w:hanging="360"/>
        <w:jc w:val="left"/>
        <w:rPr>
          <w:sz w:val="24"/>
        </w:rPr>
      </w:pPr>
      <w:r>
        <w:rPr>
          <w:sz w:val="24"/>
        </w:rPr>
        <w:t>A list of BH CP-Referred Attributed Members, including for each such Attributed Member whether the Attributed Member was assigned to a CP and the CP to which</w:t>
      </w:r>
      <w:r>
        <w:rPr>
          <w:spacing w:val="-13"/>
          <w:sz w:val="24"/>
        </w:rPr>
        <w:t> </w:t>
      </w:r>
      <w:r>
        <w:rPr>
          <w:sz w:val="24"/>
        </w:rPr>
        <w:t>the Attributed Member was assigned;</w:t>
      </w:r>
      <w:r>
        <w:rPr>
          <w:spacing w:val="-9"/>
          <w:sz w:val="24"/>
        </w:rPr>
        <w:t> </w:t>
      </w:r>
      <w:r>
        <w:rPr>
          <w:sz w:val="24"/>
        </w:rPr>
        <w:t>and</w:t>
      </w:r>
    </w:p>
    <w:p>
      <w:pPr>
        <w:pStyle w:val="BodyText"/>
        <w:spacing w:before="9"/>
        <w:rPr>
          <w:sz w:val="20"/>
        </w:rPr>
      </w:pPr>
    </w:p>
    <w:p>
      <w:pPr>
        <w:pStyle w:val="ListParagraph"/>
        <w:numPr>
          <w:ilvl w:val="2"/>
          <w:numId w:val="26"/>
        </w:numPr>
        <w:tabs>
          <w:tab w:pos="1553" w:val="left" w:leader="none"/>
        </w:tabs>
        <w:spacing w:line="240" w:lineRule="auto" w:before="1" w:after="0"/>
        <w:ind w:left="1552" w:right="300" w:hanging="360"/>
        <w:jc w:val="both"/>
        <w:rPr>
          <w:sz w:val="24"/>
        </w:rPr>
      </w:pPr>
      <w:r>
        <w:rPr>
          <w:sz w:val="24"/>
        </w:rPr>
        <w:t>A list of BH CP-Assigned or BH CP-Engaged Attributed Members who requested to switch their BH CP, including for each such Attributed Member, the reason(s) for the requested switch, and the outcome of the</w:t>
      </w:r>
      <w:r>
        <w:rPr>
          <w:spacing w:val="-7"/>
          <w:sz w:val="24"/>
        </w:rPr>
        <w:t> </w:t>
      </w:r>
      <w:r>
        <w:rPr>
          <w:sz w:val="24"/>
        </w:rPr>
        <w:t>request.</w:t>
      </w:r>
    </w:p>
    <w:p>
      <w:pPr>
        <w:pStyle w:val="BodyText"/>
        <w:spacing w:before="10"/>
        <w:rPr>
          <w:sz w:val="20"/>
        </w:rPr>
      </w:pPr>
    </w:p>
    <w:p>
      <w:pPr>
        <w:pStyle w:val="ListParagraph"/>
        <w:numPr>
          <w:ilvl w:val="0"/>
          <w:numId w:val="26"/>
        </w:numPr>
        <w:tabs>
          <w:tab w:pos="833" w:val="left" w:leader="none"/>
        </w:tabs>
        <w:spacing w:line="240" w:lineRule="auto" w:before="0" w:after="0"/>
        <w:ind w:left="832" w:right="0" w:hanging="360"/>
        <w:jc w:val="left"/>
        <w:rPr>
          <w:sz w:val="24"/>
        </w:rPr>
      </w:pPr>
      <w:bookmarkStart w:name="_bookmark48" w:id="87"/>
      <w:bookmarkEnd w:id="87"/>
      <w:r>
        <w:rPr/>
      </w:r>
      <w:bookmarkStart w:name="_bookmark48" w:id="88"/>
      <w:bookmarkEnd w:id="88"/>
      <w:r>
        <w:rPr>
          <w:sz w:val="24"/>
        </w:rPr>
        <w:t>L</w:t>
      </w:r>
      <w:r>
        <w:rPr>
          <w:sz w:val="24"/>
        </w:rPr>
        <w:t>ong-Term Services and Supports Community Partners (LTSS</w:t>
      </w:r>
      <w:r>
        <w:rPr>
          <w:spacing w:val="-14"/>
          <w:sz w:val="24"/>
        </w:rPr>
        <w:t> </w:t>
      </w:r>
      <w:r>
        <w:rPr>
          <w:sz w:val="24"/>
        </w:rPr>
        <w:t>CPs)</w:t>
      </w:r>
    </w:p>
    <w:p>
      <w:pPr>
        <w:pStyle w:val="BodyText"/>
        <w:spacing w:before="9"/>
        <w:rPr>
          <w:sz w:val="20"/>
        </w:rPr>
      </w:pPr>
    </w:p>
    <w:p>
      <w:pPr>
        <w:pStyle w:val="ListParagraph"/>
        <w:numPr>
          <w:ilvl w:val="1"/>
          <w:numId w:val="26"/>
        </w:numPr>
        <w:tabs>
          <w:tab w:pos="1193" w:val="left" w:leader="none"/>
        </w:tabs>
        <w:spacing w:line="240" w:lineRule="auto" w:before="1" w:after="0"/>
        <w:ind w:left="1192" w:right="183" w:hanging="360"/>
        <w:jc w:val="left"/>
        <w:rPr>
          <w:sz w:val="24"/>
        </w:rPr>
      </w:pPr>
      <w:r>
        <w:rPr>
          <w:sz w:val="24"/>
        </w:rPr>
        <w:t>The Contractor shall maintain ACO/MCO – LTSS CP Agreements with at least two</w:t>
      </w:r>
      <w:r>
        <w:rPr>
          <w:spacing w:val="-18"/>
          <w:sz w:val="24"/>
        </w:rPr>
        <w:t> </w:t>
      </w:r>
      <w:r>
        <w:rPr>
          <w:sz w:val="24"/>
        </w:rPr>
        <w:t>LTSS CPs within each geographic area served by the Contractor, in EOHHS’ determination, as further specified by</w:t>
      </w:r>
      <w:r>
        <w:rPr>
          <w:spacing w:val="-5"/>
          <w:sz w:val="24"/>
        </w:rPr>
        <w:t> </w:t>
      </w:r>
      <w:r>
        <w:rPr>
          <w:sz w:val="24"/>
        </w:rPr>
        <w:t>EOHHS.</w:t>
      </w:r>
    </w:p>
    <w:p>
      <w:pPr>
        <w:pStyle w:val="ListParagraph"/>
        <w:numPr>
          <w:ilvl w:val="1"/>
          <w:numId w:val="26"/>
        </w:numPr>
        <w:tabs>
          <w:tab w:pos="1193" w:val="left" w:leader="none"/>
        </w:tabs>
        <w:spacing w:line="240" w:lineRule="auto" w:before="120" w:after="0"/>
        <w:ind w:left="1192" w:right="202" w:hanging="360"/>
        <w:jc w:val="left"/>
        <w:rPr>
          <w:sz w:val="24"/>
        </w:rPr>
      </w:pPr>
      <w:r>
        <w:rPr>
          <w:sz w:val="24"/>
        </w:rPr>
        <w:t>With respect to LTSS CP-Identified Attributed Members, the Contractor shall work with the Contracting MCO, as further specified by EOHHS, to assign each LTSS</w:t>
      </w:r>
      <w:r>
        <w:rPr>
          <w:spacing w:val="-18"/>
          <w:sz w:val="24"/>
        </w:rPr>
        <w:t> </w:t>
      </w:r>
      <w:r>
        <w:rPr>
          <w:sz w:val="24"/>
        </w:rPr>
        <w:t>CP-Identified Attributed Member to an LTSS CP within thirty (30) calendar days of being notified of such Attributed</w:t>
      </w:r>
      <w:r>
        <w:rPr>
          <w:spacing w:val="-6"/>
          <w:sz w:val="24"/>
        </w:rPr>
        <w:t> </w:t>
      </w:r>
      <w:r>
        <w:rPr>
          <w:sz w:val="24"/>
        </w:rPr>
        <w:t>Member.</w:t>
      </w:r>
    </w:p>
    <w:p>
      <w:pPr>
        <w:pStyle w:val="ListParagraph"/>
        <w:numPr>
          <w:ilvl w:val="1"/>
          <w:numId w:val="26"/>
        </w:numPr>
        <w:tabs>
          <w:tab w:pos="1193" w:val="left" w:leader="none"/>
        </w:tabs>
        <w:spacing w:line="240" w:lineRule="auto" w:before="119" w:after="0"/>
        <w:ind w:left="1192" w:right="183" w:hanging="360"/>
        <w:jc w:val="left"/>
        <w:rPr>
          <w:sz w:val="24"/>
        </w:rPr>
      </w:pPr>
      <w:r>
        <w:rPr>
          <w:sz w:val="24"/>
        </w:rPr>
        <w:t>With respect to LTSS CP-Referred Attributed Member, the Contractor shall work with</w:t>
      </w:r>
      <w:r>
        <w:rPr>
          <w:spacing w:val="-14"/>
          <w:sz w:val="24"/>
        </w:rPr>
        <w:t> </w:t>
      </w:r>
      <w:r>
        <w:rPr>
          <w:sz w:val="24"/>
        </w:rPr>
        <w:t>the Contracting MCO, as further specified by EOHHS,</w:t>
      </w:r>
      <w:r>
        <w:rPr>
          <w:spacing w:val="-12"/>
          <w:sz w:val="24"/>
        </w:rPr>
        <w:t> </w:t>
      </w:r>
      <w:r>
        <w:rPr>
          <w:sz w:val="24"/>
        </w:rPr>
        <w:t>to:</w:t>
      </w:r>
    </w:p>
    <w:p>
      <w:pPr>
        <w:pStyle w:val="BodyText"/>
        <w:spacing w:before="9"/>
        <w:rPr>
          <w:sz w:val="20"/>
        </w:rPr>
      </w:pPr>
    </w:p>
    <w:p>
      <w:pPr>
        <w:pStyle w:val="ListParagraph"/>
        <w:numPr>
          <w:ilvl w:val="2"/>
          <w:numId w:val="26"/>
        </w:numPr>
        <w:tabs>
          <w:tab w:pos="1553" w:val="left" w:leader="none"/>
        </w:tabs>
        <w:spacing w:line="240" w:lineRule="auto" w:before="0" w:after="0"/>
        <w:ind w:left="1552" w:right="835" w:hanging="360"/>
        <w:jc w:val="left"/>
        <w:rPr>
          <w:sz w:val="24"/>
        </w:rPr>
      </w:pPr>
      <w:r>
        <w:rPr>
          <w:sz w:val="24"/>
        </w:rPr>
        <w:t>As further specified by EOHHS, develop, implement, and maintain policies</w:t>
      </w:r>
      <w:r>
        <w:rPr>
          <w:spacing w:val="-10"/>
          <w:sz w:val="24"/>
        </w:rPr>
        <w:t> </w:t>
      </w:r>
      <w:r>
        <w:rPr>
          <w:sz w:val="24"/>
        </w:rPr>
        <w:t>and procedures</w:t>
      </w:r>
      <w:r>
        <w:rPr>
          <w:spacing w:val="-6"/>
          <w:sz w:val="24"/>
        </w:rPr>
        <w:t> </w:t>
      </w:r>
      <w:r>
        <w:rPr>
          <w:sz w:val="24"/>
        </w:rPr>
        <w:t>for:</w:t>
      </w:r>
    </w:p>
    <w:p>
      <w:pPr>
        <w:pStyle w:val="BodyText"/>
        <w:spacing w:before="9"/>
        <w:rPr>
          <w:sz w:val="20"/>
        </w:rPr>
      </w:pPr>
    </w:p>
    <w:p>
      <w:pPr>
        <w:pStyle w:val="ListParagraph"/>
        <w:numPr>
          <w:ilvl w:val="3"/>
          <w:numId w:val="26"/>
        </w:numPr>
        <w:tabs>
          <w:tab w:pos="1913" w:val="left" w:leader="none"/>
        </w:tabs>
        <w:spacing w:line="240" w:lineRule="auto" w:before="0" w:after="0"/>
        <w:ind w:left="1912" w:right="0" w:hanging="360"/>
        <w:jc w:val="left"/>
        <w:rPr>
          <w:sz w:val="24"/>
        </w:rPr>
      </w:pPr>
      <w:r>
        <w:rPr>
          <w:sz w:val="24"/>
        </w:rPr>
        <w:t>Accepting and evaluating such referrals;</w:t>
      </w:r>
      <w:r>
        <w:rPr>
          <w:spacing w:val="-8"/>
          <w:sz w:val="24"/>
        </w:rPr>
        <w:t> </w:t>
      </w:r>
      <w:r>
        <w:rPr>
          <w:sz w:val="24"/>
        </w:rPr>
        <w:t>and</w:t>
      </w:r>
    </w:p>
    <w:p>
      <w:pPr>
        <w:pStyle w:val="BodyText"/>
        <w:spacing w:before="10"/>
        <w:rPr>
          <w:sz w:val="20"/>
        </w:rPr>
      </w:pPr>
    </w:p>
    <w:p>
      <w:pPr>
        <w:pStyle w:val="ListParagraph"/>
        <w:numPr>
          <w:ilvl w:val="3"/>
          <w:numId w:val="26"/>
        </w:numPr>
        <w:tabs>
          <w:tab w:pos="1913" w:val="left" w:leader="none"/>
        </w:tabs>
        <w:spacing w:line="240" w:lineRule="auto" w:before="0" w:after="0"/>
        <w:ind w:left="1912" w:right="849" w:hanging="360"/>
        <w:jc w:val="left"/>
        <w:rPr>
          <w:sz w:val="24"/>
        </w:rPr>
      </w:pPr>
      <w:r>
        <w:rPr>
          <w:sz w:val="24"/>
        </w:rPr>
        <w:t>Determining the appropriateness of assigning LTSS CP-Referred</w:t>
      </w:r>
      <w:r>
        <w:rPr>
          <w:spacing w:val="-15"/>
          <w:sz w:val="24"/>
        </w:rPr>
        <w:t> </w:t>
      </w:r>
      <w:r>
        <w:rPr>
          <w:sz w:val="24"/>
        </w:rPr>
        <w:t>Attributed Members to an LTSS</w:t>
      </w:r>
      <w:r>
        <w:rPr>
          <w:spacing w:val="-4"/>
          <w:sz w:val="24"/>
        </w:rPr>
        <w:t> </w:t>
      </w:r>
      <w:r>
        <w:rPr>
          <w:sz w:val="24"/>
        </w:rPr>
        <w:t>CP;</w:t>
      </w:r>
    </w:p>
    <w:p>
      <w:pPr>
        <w:pStyle w:val="BodyText"/>
        <w:spacing w:before="9"/>
        <w:rPr>
          <w:sz w:val="20"/>
        </w:rPr>
      </w:pPr>
    </w:p>
    <w:p>
      <w:pPr>
        <w:pStyle w:val="ListParagraph"/>
        <w:numPr>
          <w:ilvl w:val="2"/>
          <w:numId w:val="26"/>
        </w:numPr>
        <w:tabs>
          <w:tab w:pos="1553" w:val="left" w:leader="none"/>
        </w:tabs>
        <w:spacing w:line="240" w:lineRule="auto" w:before="1" w:after="0"/>
        <w:ind w:left="1552" w:right="117" w:hanging="360"/>
        <w:jc w:val="left"/>
        <w:rPr>
          <w:sz w:val="24"/>
        </w:rPr>
      </w:pPr>
      <w:r>
        <w:rPr>
          <w:sz w:val="24"/>
        </w:rPr>
        <w:t>Accept and evaluate such referrals and determine whether it is appropriate to assign</w:t>
      </w:r>
      <w:r>
        <w:rPr>
          <w:spacing w:val="-13"/>
          <w:sz w:val="24"/>
        </w:rPr>
        <w:t> </w:t>
      </w:r>
      <w:r>
        <w:rPr>
          <w:sz w:val="24"/>
        </w:rPr>
        <w:t>the LTSS CP-Referred Attributed Member to an LTSS CP, pursuant to the policies and procedures specified in </w:t>
      </w:r>
      <w:r>
        <w:rPr>
          <w:b/>
          <w:sz w:val="24"/>
        </w:rPr>
        <w:t>Section</w:t>
      </w:r>
      <w:r>
        <w:rPr>
          <w:b/>
          <w:spacing w:val="-6"/>
          <w:sz w:val="24"/>
        </w:rPr>
        <w:t> </w:t>
      </w:r>
      <w:r>
        <w:rPr>
          <w:b/>
          <w:sz w:val="24"/>
        </w:rPr>
        <w:t>2.8.B.3.a</w:t>
      </w:r>
      <w:r>
        <w:rPr>
          <w:sz w:val="24"/>
        </w:rPr>
        <w:t>;</w:t>
      </w:r>
    </w:p>
    <w:p>
      <w:pPr>
        <w:spacing w:after="0" w:line="240" w:lineRule="auto"/>
        <w:jc w:val="left"/>
        <w:rPr>
          <w:sz w:val="24"/>
        </w:rPr>
        <w:sectPr>
          <w:pgSz w:w="12240" w:h="15840"/>
          <w:pgMar w:header="0" w:footer="688" w:top="1080" w:bottom="880" w:left="1040" w:right="1140"/>
        </w:sectPr>
      </w:pPr>
    </w:p>
    <w:p>
      <w:pPr>
        <w:pStyle w:val="ListParagraph"/>
        <w:numPr>
          <w:ilvl w:val="2"/>
          <w:numId w:val="26"/>
        </w:numPr>
        <w:tabs>
          <w:tab w:pos="1553" w:val="left" w:leader="none"/>
        </w:tabs>
        <w:spacing w:line="240" w:lineRule="auto" w:before="64" w:after="0"/>
        <w:ind w:left="1552" w:right="140" w:hanging="360"/>
        <w:jc w:val="left"/>
        <w:rPr>
          <w:sz w:val="24"/>
        </w:rPr>
      </w:pPr>
      <w:r>
        <w:rPr>
          <w:sz w:val="24"/>
        </w:rPr>
        <w:t>Within thirty (30) calendar days of referral; assign LTSS CP-Referred Attributed Members determined appropriate for assignment to an LTSS CP, subject to</w:t>
      </w:r>
      <w:r>
        <w:rPr>
          <w:spacing w:val="-18"/>
          <w:sz w:val="24"/>
        </w:rPr>
        <w:t> </w:t>
      </w:r>
      <w:r>
        <w:rPr>
          <w:sz w:val="24"/>
        </w:rPr>
        <w:t>availability, including the LTSS CP’s capacity;</w:t>
      </w:r>
      <w:r>
        <w:rPr>
          <w:spacing w:val="-9"/>
          <w:sz w:val="24"/>
        </w:rPr>
        <w:t> </w:t>
      </w:r>
      <w:r>
        <w:rPr>
          <w:sz w:val="24"/>
        </w:rPr>
        <w:t>and</w:t>
      </w:r>
    </w:p>
    <w:p>
      <w:pPr>
        <w:pStyle w:val="BodyText"/>
        <w:spacing w:before="10"/>
        <w:rPr>
          <w:sz w:val="20"/>
        </w:rPr>
      </w:pPr>
    </w:p>
    <w:p>
      <w:pPr>
        <w:pStyle w:val="ListParagraph"/>
        <w:numPr>
          <w:ilvl w:val="2"/>
          <w:numId w:val="26"/>
        </w:numPr>
        <w:tabs>
          <w:tab w:pos="1553" w:val="left" w:leader="none"/>
        </w:tabs>
        <w:spacing w:line="240" w:lineRule="auto" w:before="0" w:after="0"/>
        <w:ind w:left="1552" w:right="181" w:hanging="360"/>
        <w:jc w:val="left"/>
        <w:rPr>
          <w:sz w:val="24"/>
        </w:rPr>
      </w:pPr>
      <w:r>
        <w:rPr>
          <w:sz w:val="24"/>
        </w:rPr>
        <w:t>As further specified by EOHHS, the Contractor shall work with the Contracting MCO to maintain documentation related to such referrals, including but not limited to information such as name of the LTSS CP-Referred Attributed Member, name of the referrer, relation of the referrer to the LTSS CP-Referred Attributed Member, date of referral, status of referral, and LTSS CP to which the LTSS CP-Referred Attributed Member was assigned. The Contractor or the Contracting MCO, as further specified by EOHHS, shall provide such documentation to EOHHS upon</w:t>
      </w:r>
      <w:r>
        <w:rPr>
          <w:spacing w:val="-10"/>
          <w:sz w:val="24"/>
        </w:rPr>
        <w:t> </w:t>
      </w:r>
      <w:r>
        <w:rPr>
          <w:sz w:val="24"/>
        </w:rPr>
        <w:t>request.</w:t>
      </w:r>
    </w:p>
    <w:p>
      <w:pPr>
        <w:pStyle w:val="BodyText"/>
        <w:spacing w:before="9"/>
        <w:rPr>
          <w:sz w:val="20"/>
        </w:rPr>
      </w:pPr>
    </w:p>
    <w:p>
      <w:pPr>
        <w:pStyle w:val="ListParagraph"/>
        <w:numPr>
          <w:ilvl w:val="1"/>
          <w:numId w:val="26"/>
        </w:numPr>
        <w:tabs>
          <w:tab w:pos="1193" w:val="left" w:leader="none"/>
        </w:tabs>
        <w:spacing w:line="240" w:lineRule="auto" w:before="1" w:after="0"/>
        <w:ind w:left="1192" w:right="214" w:hanging="360"/>
        <w:jc w:val="left"/>
        <w:rPr>
          <w:sz w:val="24"/>
        </w:rPr>
      </w:pPr>
      <w:r>
        <w:rPr>
          <w:sz w:val="24"/>
        </w:rPr>
        <w:t>The Contractor shall work with the Contracting MCO to make best efforts to promptly begin coordinating with each LTSS CP with respect to the outreach, engagement, and care coordination of all LTSS CP-Assigned Attributed Members assigned to that particular LTSS CP within seven (7) calendar days of the Contractor making such assignments.</w:t>
      </w:r>
      <w:r>
        <w:rPr>
          <w:spacing w:val="-20"/>
          <w:sz w:val="24"/>
        </w:rPr>
        <w:t> </w:t>
      </w:r>
      <w:r>
        <w:rPr>
          <w:sz w:val="24"/>
        </w:rPr>
        <w:t>Such coordination shall include, but not be limited</w:t>
      </w:r>
      <w:r>
        <w:rPr>
          <w:spacing w:val="-7"/>
          <w:sz w:val="24"/>
        </w:rPr>
        <w:t> </w:t>
      </w:r>
      <w:r>
        <w:rPr>
          <w:sz w:val="24"/>
        </w:rPr>
        <w:t>to:</w:t>
      </w:r>
    </w:p>
    <w:p>
      <w:pPr>
        <w:pStyle w:val="BodyText"/>
        <w:spacing w:before="10"/>
        <w:rPr>
          <w:sz w:val="20"/>
        </w:rPr>
      </w:pPr>
    </w:p>
    <w:p>
      <w:pPr>
        <w:pStyle w:val="ListParagraph"/>
        <w:numPr>
          <w:ilvl w:val="2"/>
          <w:numId w:val="26"/>
        </w:numPr>
        <w:tabs>
          <w:tab w:pos="1553" w:val="left" w:leader="none"/>
        </w:tabs>
        <w:spacing w:line="240" w:lineRule="auto" w:before="0" w:after="0"/>
        <w:ind w:left="1552" w:right="621" w:hanging="360"/>
        <w:jc w:val="left"/>
        <w:rPr>
          <w:sz w:val="24"/>
        </w:rPr>
      </w:pPr>
      <w:r>
        <w:rPr>
          <w:sz w:val="24"/>
        </w:rPr>
        <w:t>Providing the LTSS CP with the name and contact information for such LTSS CP- Assigned Attributed</w:t>
      </w:r>
      <w:r>
        <w:rPr>
          <w:spacing w:val="-4"/>
          <w:sz w:val="24"/>
        </w:rPr>
        <w:t> </w:t>
      </w:r>
      <w:r>
        <w:rPr>
          <w:sz w:val="24"/>
        </w:rPr>
        <w:t>Members;</w:t>
      </w:r>
    </w:p>
    <w:p>
      <w:pPr>
        <w:pStyle w:val="BodyText"/>
        <w:spacing w:before="9"/>
        <w:rPr>
          <w:sz w:val="20"/>
        </w:rPr>
      </w:pPr>
    </w:p>
    <w:p>
      <w:pPr>
        <w:pStyle w:val="ListParagraph"/>
        <w:numPr>
          <w:ilvl w:val="2"/>
          <w:numId w:val="26"/>
        </w:numPr>
        <w:tabs>
          <w:tab w:pos="1553" w:val="left" w:leader="none"/>
        </w:tabs>
        <w:spacing w:line="240" w:lineRule="auto" w:before="1" w:after="0"/>
        <w:ind w:left="1552" w:right="593" w:hanging="360"/>
        <w:jc w:val="left"/>
        <w:rPr>
          <w:sz w:val="24"/>
        </w:rPr>
      </w:pPr>
      <w:r>
        <w:rPr>
          <w:sz w:val="24"/>
        </w:rPr>
        <w:t>Providing necessary and appropriate information regarding the LTSS CP-Assigned Attributed Member to assist the LTSS CP in outreach and</w:t>
      </w:r>
      <w:r>
        <w:rPr>
          <w:spacing w:val="-14"/>
          <w:sz w:val="24"/>
        </w:rPr>
        <w:t> </w:t>
      </w:r>
      <w:r>
        <w:rPr>
          <w:sz w:val="24"/>
        </w:rPr>
        <w:t>engagement;</w:t>
      </w:r>
    </w:p>
    <w:p>
      <w:pPr>
        <w:pStyle w:val="BodyText"/>
        <w:spacing w:before="10"/>
        <w:rPr>
          <w:sz w:val="20"/>
        </w:rPr>
      </w:pPr>
    </w:p>
    <w:p>
      <w:pPr>
        <w:pStyle w:val="ListParagraph"/>
        <w:numPr>
          <w:ilvl w:val="2"/>
          <w:numId w:val="26"/>
        </w:numPr>
        <w:tabs>
          <w:tab w:pos="1553" w:val="left" w:leader="none"/>
        </w:tabs>
        <w:spacing w:line="240" w:lineRule="auto" w:before="0" w:after="0"/>
        <w:ind w:left="1552" w:right="922" w:hanging="360"/>
        <w:jc w:val="left"/>
        <w:rPr>
          <w:sz w:val="24"/>
        </w:rPr>
      </w:pPr>
      <w:r>
        <w:rPr>
          <w:sz w:val="24"/>
        </w:rPr>
        <w:t>Communicating by phone or in person with the LTSS CP to coordinate plans</w:t>
      </w:r>
      <w:r>
        <w:rPr>
          <w:spacing w:val="-13"/>
          <w:sz w:val="24"/>
        </w:rPr>
        <w:t> </w:t>
      </w:r>
      <w:r>
        <w:rPr>
          <w:sz w:val="24"/>
        </w:rPr>
        <w:t>to outreach to and engage the LTSS CP-Assigned Attributed Member;</w:t>
      </w:r>
      <w:r>
        <w:rPr>
          <w:spacing w:val="-12"/>
          <w:sz w:val="24"/>
        </w:rPr>
        <w:t> </w:t>
      </w:r>
      <w:r>
        <w:rPr>
          <w:sz w:val="24"/>
        </w:rPr>
        <w:t>and</w:t>
      </w:r>
    </w:p>
    <w:p>
      <w:pPr>
        <w:pStyle w:val="BodyText"/>
        <w:spacing w:before="9"/>
        <w:rPr>
          <w:sz w:val="20"/>
        </w:rPr>
      </w:pPr>
    </w:p>
    <w:p>
      <w:pPr>
        <w:pStyle w:val="ListParagraph"/>
        <w:numPr>
          <w:ilvl w:val="2"/>
          <w:numId w:val="26"/>
        </w:numPr>
        <w:tabs>
          <w:tab w:pos="1553" w:val="left" w:leader="none"/>
        </w:tabs>
        <w:spacing w:line="240" w:lineRule="auto" w:before="1" w:after="0"/>
        <w:ind w:left="1552" w:right="1309" w:hanging="360"/>
        <w:jc w:val="left"/>
        <w:rPr>
          <w:sz w:val="24"/>
        </w:rPr>
      </w:pPr>
      <w:r>
        <w:rPr>
          <w:sz w:val="24"/>
        </w:rPr>
        <w:t>Other forms of communication or coordination pursuant to the</w:t>
      </w:r>
      <w:r>
        <w:rPr>
          <w:spacing w:val="-10"/>
          <w:sz w:val="24"/>
        </w:rPr>
        <w:t> </w:t>
      </w:r>
      <w:r>
        <w:rPr>
          <w:sz w:val="24"/>
        </w:rPr>
        <w:t>Contractor’s ACO/MCO-CP Agreement with each LTSS</w:t>
      </w:r>
      <w:r>
        <w:rPr>
          <w:spacing w:val="-9"/>
          <w:sz w:val="24"/>
        </w:rPr>
        <w:t> </w:t>
      </w:r>
      <w:r>
        <w:rPr>
          <w:sz w:val="24"/>
        </w:rPr>
        <w:t>CP.</w:t>
      </w:r>
    </w:p>
    <w:p>
      <w:pPr>
        <w:pStyle w:val="BodyText"/>
        <w:spacing w:before="10"/>
        <w:rPr>
          <w:sz w:val="20"/>
        </w:rPr>
      </w:pPr>
    </w:p>
    <w:p>
      <w:pPr>
        <w:pStyle w:val="ListParagraph"/>
        <w:numPr>
          <w:ilvl w:val="1"/>
          <w:numId w:val="26"/>
        </w:numPr>
        <w:tabs>
          <w:tab w:pos="1193" w:val="left" w:leader="none"/>
        </w:tabs>
        <w:spacing w:line="240" w:lineRule="auto" w:before="0" w:after="0"/>
        <w:ind w:left="1192" w:right="108" w:hanging="360"/>
        <w:jc w:val="left"/>
        <w:rPr>
          <w:sz w:val="24"/>
        </w:rPr>
      </w:pPr>
      <w:r>
        <w:rPr>
          <w:sz w:val="24"/>
        </w:rPr>
        <w:t>The Contractor shall work with the Contracting MCO, as further specified by EOHHS, to accommodate requests from LTSS CP-Assigned or LTSS CP-Engaged Attributed</w:t>
      </w:r>
      <w:r>
        <w:rPr>
          <w:spacing w:val="-16"/>
          <w:sz w:val="24"/>
        </w:rPr>
        <w:t> </w:t>
      </w:r>
      <w:r>
        <w:rPr>
          <w:sz w:val="24"/>
        </w:rPr>
        <w:t>Members to switch CPs, as</w:t>
      </w:r>
      <w:r>
        <w:rPr>
          <w:spacing w:val="-6"/>
          <w:sz w:val="24"/>
        </w:rPr>
        <w:t> </w:t>
      </w:r>
      <w:r>
        <w:rPr>
          <w:sz w:val="24"/>
        </w:rPr>
        <w:t>follows:</w:t>
      </w:r>
    </w:p>
    <w:p>
      <w:pPr>
        <w:pStyle w:val="BodyText"/>
        <w:spacing w:before="9"/>
        <w:rPr>
          <w:sz w:val="20"/>
        </w:rPr>
      </w:pPr>
    </w:p>
    <w:p>
      <w:pPr>
        <w:pStyle w:val="ListParagraph"/>
        <w:numPr>
          <w:ilvl w:val="2"/>
          <w:numId w:val="26"/>
        </w:numPr>
        <w:tabs>
          <w:tab w:pos="1553" w:val="left" w:leader="none"/>
        </w:tabs>
        <w:spacing w:line="240" w:lineRule="auto" w:before="1" w:after="0"/>
        <w:ind w:left="1552" w:right="230" w:hanging="360"/>
        <w:jc w:val="both"/>
        <w:rPr>
          <w:sz w:val="24"/>
        </w:rPr>
      </w:pPr>
      <w:r>
        <w:rPr>
          <w:sz w:val="24"/>
        </w:rPr>
        <w:t>As further specified by EOHHS, the Contractor shall work with the Contracting MCO to develop and maintain policies and procedures for receiving, evaluating, and making determinations regarding such requests. Such policies and procedures shall account</w:t>
      </w:r>
      <w:r>
        <w:rPr>
          <w:spacing w:val="-13"/>
          <w:sz w:val="24"/>
        </w:rPr>
        <w:t> </w:t>
      </w:r>
      <w:r>
        <w:rPr>
          <w:sz w:val="24"/>
        </w:rPr>
        <w:t>for LTSS CP-Assigned and LTSS CP-Engaged Attributed Members’</w:t>
      </w:r>
      <w:r>
        <w:rPr>
          <w:spacing w:val="-22"/>
          <w:sz w:val="24"/>
        </w:rPr>
        <w:t> </w:t>
      </w:r>
      <w:r>
        <w:rPr>
          <w:sz w:val="24"/>
        </w:rPr>
        <w:t>preferences;</w:t>
      </w:r>
    </w:p>
    <w:p>
      <w:pPr>
        <w:pStyle w:val="BodyText"/>
        <w:spacing w:before="10"/>
        <w:rPr>
          <w:sz w:val="20"/>
        </w:rPr>
      </w:pPr>
    </w:p>
    <w:p>
      <w:pPr>
        <w:pStyle w:val="ListParagraph"/>
        <w:numPr>
          <w:ilvl w:val="2"/>
          <w:numId w:val="26"/>
        </w:numPr>
        <w:tabs>
          <w:tab w:pos="1553" w:val="left" w:leader="none"/>
        </w:tabs>
        <w:spacing w:line="240" w:lineRule="auto" w:before="0" w:after="0"/>
        <w:ind w:left="1552" w:right="149" w:hanging="360"/>
        <w:jc w:val="left"/>
        <w:rPr>
          <w:sz w:val="24"/>
        </w:rPr>
      </w:pPr>
      <w:r>
        <w:rPr>
          <w:sz w:val="24"/>
        </w:rPr>
        <w:t>Within thirty (30) calendar days of such request from LTSS CP-Assigned an LTSS CP- Engaged Attributed Members, the Contractor shall work with the Contracting MCO to ensure best efforts are made to accommodate such requests and reassign pursuant to</w:t>
      </w:r>
      <w:r>
        <w:rPr>
          <w:spacing w:val="-13"/>
          <w:sz w:val="24"/>
        </w:rPr>
        <w:t> </w:t>
      </w:r>
      <w:r>
        <w:rPr>
          <w:sz w:val="24"/>
        </w:rPr>
        <w:t>the policies and procedures specified in </w:t>
      </w:r>
      <w:r>
        <w:rPr>
          <w:b/>
          <w:sz w:val="24"/>
        </w:rPr>
        <w:t>Section 2.8.B.5.a</w:t>
      </w:r>
      <w:r>
        <w:rPr>
          <w:sz w:val="24"/>
        </w:rPr>
        <w:t>, subject to availability, including the CP’s</w:t>
      </w:r>
      <w:r>
        <w:rPr>
          <w:spacing w:val="-6"/>
          <w:sz w:val="24"/>
        </w:rPr>
        <w:t> </w:t>
      </w:r>
      <w:r>
        <w:rPr>
          <w:sz w:val="24"/>
        </w:rPr>
        <w:t>capacity;</w:t>
      </w:r>
    </w:p>
    <w:p>
      <w:pPr>
        <w:pStyle w:val="BodyText"/>
        <w:spacing w:before="9"/>
        <w:rPr>
          <w:sz w:val="20"/>
        </w:rPr>
      </w:pPr>
    </w:p>
    <w:p>
      <w:pPr>
        <w:pStyle w:val="ListParagraph"/>
        <w:numPr>
          <w:ilvl w:val="2"/>
          <w:numId w:val="26"/>
        </w:numPr>
        <w:tabs>
          <w:tab w:pos="1553" w:val="left" w:leader="none"/>
        </w:tabs>
        <w:spacing w:line="240" w:lineRule="auto" w:before="1" w:after="0"/>
        <w:ind w:left="1552" w:right="468" w:hanging="360"/>
        <w:jc w:val="left"/>
        <w:rPr>
          <w:sz w:val="24"/>
        </w:rPr>
      </w:pPr>
      <w:r>
        <w:rPr>
          <w:sz w:val="24"/>
        </w:rPr>
        <w:t>The Contractor shall notify such Attributed Members of the Contractor’s decision</w:t>
      </w:r>
      <w:r>
        <w:rPr>
          <w:spacing w:val="-23"/>
          <w:sz w:val="24"/>
        </w:rPr>
        <w:t> </w:t>
      </w:r>
      <w:r>
        <w:rPr>
          <w:sz w:val="24"/>
        </w:rPr>
        <w:t>to reassign or not to reassign, as further specified by EOHHS;</w:t>
      </w:r>
      <w:r>
        <w:rPr>
          <w:spacing w:val="-13"/>
          <w:sz w:val="24"/>
        </w:rPr>
        <w:t> </w:t>
      </w:r>
      <w:r>
        <w:rPr>
          <w:sz w:val="24"/>
        </w:rPr>
        <w:t>and</w:t>
      </w:r>
    </w:p>
    <w:p>
      <w:pPr>
        <w:pStyle w:val="BodyText"/>
        <w:spacing w:before="10"/>
        <w:rPr>
          <w:sz w:val="20"/>
        </w:rPr>
      </w:pPr>
    </w:p>
    <w:p>
      <w:pPr>
        <w:pStyle w:val="ListParagraph"/>
        <w:numPr>
          <w:ilvl w:val="2"/>
          <w:numId w:val="26"/>
        </w:numPr>
        <w:tabs>
          <w:tab w:pos="1553" w:val="left" w:leader="none"/>
        </w:tabs>
        <w:spacing w:line="240" w:lineRule="auto" w:before="0" w:after="0"/>
        <w:ind w:left="1552" w:right="297" w:hanging="360"/>
        <w:jc w:val="left"/>
        <w:rPr>
          <w:sz w:val="24"/>
        </w:rPr>
      </w:pPr>
      <w:r>
        <w:rPr>
          <w:sz w:val="24"/>
        </w:rPr>
        <w:t>As further specified by EOHHS, the Contractor shall work with the Contracting</w:t>
      </w:r>
      <w:r>
        <w:rPr>
          <w:spacing w:val="-17"/>
          <w:sz w:val="24"/>
        </w:rPr>
        <w:t> </w:t>
      </w:r>
      <w:r>
        <w:rPr>
          <w:sz w:val="24"/>
        </w:rPr>
        <w:t>MCO to maintain documentation related to such requests, including but not limited</w:t>
      </w:r>
      <w:r>
        <w:rPr>
          <w:spacing w:val="-8"/>
          <w:sz w:val="24"/>
        </w:rPr>
        <w:t> </w:t>
      </w:r>
      <w:r>
        <w:rPr>
          <w:sz w:val="24"/>
        </w:rPr>
        <w:t>to</w:t>
      </w:r>
    </w:p>
    <w:p>
      <w:pPr>
        <w:spacing w:after="0" w:line="240" w:lineRule="auto"/>
        <w:jc w:val="left"/>
        <w:rPr>
          <w:sz w:val="24"/>
        </w:rPr>
        <w:sectPr>
          <w:pgSz w:w="12240" w:h="15840"/>
          <w:pgMar w:header="0" w:footer="688" w:top="1080" w:bottom="880" w:left="1040" w:right="1080"/>
        </w:sectPr>
      </w:pPr>
    </w:p>
    <w:p>
      <w:pPr>
        <w:pStyle w:val="BodyText"/>
        <w:spacing w:before="64"/>
        <w:ind w:left="1552" w:right="97"/>
      </w:pPr>
      <w:r>
        <w:rPr/>
        <w:t>information such as the name of the requesting LTSS CP-Assigned or LTSS CP- Engaged Attributed Member, the CP to which the LTSS CP-Assigned or LTSS CP- Engaged Attributed Member is assigned, the CP the LTSS CP-Assigned or LTSS CP- Engaged Attributed Member is requesting to change to, if any, date of request and status of request. The Contractor or the Contracting MCO, as further specified by EOHHS, shall provide such documentation to EOHHS upon request.</w:t>
      </w:r>
    </w:p>
    <w:p>
      <w:pPr>
        <w:pStyle w:val="BodyText"/>
        <w:spacing w:before="10"/>
        <w:rPr>
          <w:sz w:val="20"/>
        </w:rPr>
      </w:pPr>
    </w:p>
    <w:p>
      <w:pPr>
        <w:pStyle w:val="ListParagraph"/>
        <w:numPr>
          <w:ilvl w:val="1"/>
          <w:numId w:val="26"/>
        </w:numPr>
        <w:tabs>
          <w:tab w:pos="1193" w:val="left" w:leader="none"/>
        </w:tabs>
        <w:spacing w:line="240" w:lineRule="auto" w:before="0" w:after="0"/>
        <w:ind w:left="1192" w:right="358" w:hanging="360"/>
        <w:jc w:val="left"/>
        <w:rPr>
          <w:sz w:val="24"/>
        </w:rPr>
      </w:pPr>
      <w:r>
        <w:rPr>
          <w:sz w:val="24"/>
        </w:rPr>
        <w:t>The Contractor shall designate appropriate administrative staff to satisfy the</w:t>
      </w:r>
      <w:r>
        <w:rPr>
          <w:spacing w:val="-17"/>
          <w:sz w:val="24"/>
        </w:rPr>
        <w:t> </w:t>
      </w:r>
      <w:r>
        <w:rPr>
          <w:sz w:val="24"/>
        </w:rPr>
        <w:t>requirements of </w:t>
      </w:r>
      <w:r>
        <w:rPr>
          <w:b/>
          <w:sz w:val="24"/>
        </w:rPr>
        <w:t>Section 2.8.B</w:t>
      </w:r>
      <w:r>
        <w:rPr>
          <w:sz w:val="24"/>
        </w:rPr>
        <w:t>, including at a minimum one (1) key contact responsible for regular communication with the Contractor’s LTSS CPs about matters such as but not limited to data exchange, care coordination, and care management. The Contractor shall provide its LTSS CPs with information about such key contact, including but not limited to the contact’s name, title, organizational affiliation, and contact information. The Contractor shall provide its LTSS CPs with timely notification if such key contact</w:t>
      </w:r>
      <w:r>
        <w:rPr>
          <w:spacing w:val="-20"/>
          <w:sz w:val="24"/>
        </w:rPr>
        <w:t> </w:t>
      </w:r>
      <w:r>
        <w:rPr>
          <w:sz w:val="24"/>
        </w:rPr>
        <w:t>changes.</w:t>
      </w:r>
    </w:p>
    <w:p>
      <w:pPr>
        <w:pStyle w:val="ListParagraph"/>
        <w:numPr>
          <w:ilvl w:val="1"/>
          <w:numId w:val="26"/>
        </w:numPr>
        <w:tabs>
          <w:tab w:pos="1193" w:val="left" w:leader="none"/>
        </w:tabs>
        <w:spacing w:line="240" w:lineRule="auto" w:before="120" w:after="0"/>
        <w:ind w:left="1192" w:right="664" w:hanging="360"/>
        <w:jc w:val="left"/>
        <w:rPr>
          <w:sz w:val="24"/>
        </w:rPr>
      </w:pPr>
      <w:r>
        <w:rPr>
          <w:sz w:val="24"/>
        </w:rPr>
        <w:t>The Contractor and the LTSS CP shall enter into and adhere to a written ACO/MCO – LTSS CP Agreement as</w:t>
      </w:r>
      <w:r>
        <w:rPr>
          <w:spacing w:val="-5"/>
          <w:sz w:val="24"/>
        </w:rPr>
        <w:t> </w:t>
      </w:r>
      <w:r>
        <w:rPr>
          <w:sz w:val="24"/>
        </w:rPr>
        <w:t>follows:</w:t>
      </w:r>
    </w:p>
    <w:p>
      <w:pPr>
        <w:pStyle w:val="BodyText"/>
        <w:spacing w:before="9"/>
        <w:rPr>
          <w:sz w:val="20"/>
        </w:rPr>
      </w:pPr>
    </w:p>
    <w:p>
      <w:pPr>
        <w:pStyle w:val="ListParagraph"/>
        <w:numPr>
          <w:ilvl w:val="2"/>
          <w:numId w:val="26"/>
        </w:numPr>
        <w:tabs>
          <w:tab w:pos="1553" w:val="left" w:leader="none"/>
        </w:tabs>
        <w:spacing w:line="240" w:lineRule="auto" w:before="0" w:after="0"/>
        <w:ind w:left="1552" w:right="217" w:hanging="360"/>
        <w:jc w:val="left"/>
        <w:rPr>
          <w:sz w:val="24"/>
        </w:rPr>
      </w:pPr>
      <w:r>
        <w:rPr>
          <w:sz w:val="24"/>
        </w:rPr>
        <w:t>Each such agreement between the Contractor and an LTSS CP shall at a minimum comply with the requirements in </w:t>
      </w:r>
      <w:r>
        <w:rPr>
          <w:b/>
          <w:sz w:val="24"/>
        </w:rPr>
        <w:t>Appendix H</w:t>
      </w:r>
      <w:r>
        <w:rPr>
          <w:sz w:val="24"/>
        </w:rPr>
        <w:t>, including but not limited to policies and procedures</w:t>
      </w:r>
      <w:r>
        <w:rPr>
          <w:spacing w:val="-6"/>
          <w:sz w:val="24"/>
        </w:rPr>
        <w:t> </w:t>
      </w:r>
      <w:r>
        <w:rPr>
          <w:sz w:val="24"/>
        </w:rPr>
        <w:t>for:</w:t>
      </w:r>
    </w:p>
    <w:p>
      <w:pPr>
        <w:pStyle w:val="BodyText"/>
        <w:spacing w:before="9"/>
        <w:rPr>
          <w:sz w:val="20"/>
        </w:rPr>
      </w:pPr>
    </w:p>
    <w:p>
      <w:pPr>
        <w:pStyle w:val="ListParagraph"/>
        <w:numPr>
          <w:ilvl w:val="3"/>
          <w:numId w:val="26"/>
        </w:numPr>
        <w:tabs>
          <w:tab w:pos="1913" w:val="left" w:leader="none"/>
        </w:tabs>
        <w:spacing w:line="240" w:lineRule="auto" w:before="0" w:after="0"/>
        <w:ind w:left="1912" w:right="180" w:hanging="360"/>
        <w:jc w:val="left"/>
        <w:rPr>
          <w:sz w:val="24"/>
        </w:rPr>
      </w:pPr>
      <w:r>
        <w:rPr>
          <w:sz w:val="24"/>
        </w:rPr>
        <w:t>Ensuring an LTSS CP-Engaged Attributed Member’s PCP, or designee, provides the LTSS CP with the results of the Comprehensive Assessment, is informed and documents approval of the LTSS CP-Engaged Attributed Member’s Care Plan, and any updates thereto, developed by the LTSS</w:t>
      </w:r>
      <w:r>
        <w:rPr>
          <w:spacing w:val="-10"/>
          <w:sz w:val="24"/>
        </w:rPr>
        <w:t> </w:t>
      </w:r>
      <w:r>
        <w:rPr>
          <w:sz w:val="24"/>
        </w:rPr>
        <w:t>CP;</w:t>
      </w:r>
    </w:p>
    <w:p>
      <w:pPr>
        <w:pStyle w:val="BodyText"/>
        <w:spacing w:before="9"/>
        <w:rPr>
          <w:sz w:val="20"/>
        </w:rPr>
      </w:pPr>
    </w:p>
    <w:p>
      <w:pPr>
        <w:pStyle w:val="ListParagraph"/>
        <w:numPr>
          <w:ilvl w:val="3"/>
          <w:numId w:val="26"/>
        </w:numPr>
        <w:tabs>
          <w:tab w:pos="1913" w:val="left" w:leader="none"/>
        </w:tabs>
        <w:spacing w:line="240" w:lineRule="auto" w:before="0" w:after="0"/>
        <w:ind w:left="1912" w:right="806" w:hanging="360"/>
        <w:jc w:val="left"/>
        <w:rPr>
          <w:sz w:val="24"/>
        </w:rPr>
      </w:pPr>
      <w:r>
        <w:rPr>
          <w:sz w:val="24"/>
        </w:rPr>
        <w:t>Resolving disagreements and conflicts between the Contractor and LTSS CP, including disagreements and conflicts about care coordination and Care Management activities;</w:t>
      </w:r>
      <w:r>
        <w:rPr>
          <w:spacing w:val="-6"/>
          <w:sz w:val="24"/>
        </w:rPr>
        <w:t> </w:t>
      </w:r>
      <w:r>
        <w:rPr>
          <w:sz w:val="24"/>
        </w:rPr>
        <w:t>and</w:t>
      </w:r>
    </w:p>
    <w:p>
      <w:pPr>
        <w:pStyle w:val="BodyText"/>
        <w:spacing w:before="9"/>
        <w:rPr>
          <w:sz w:val="20"/>
        </w:rPr>
      </w:pPr>
    </w:p>
    <w:p>
      <w:pPr>
        <w:pStyle w:val="ListParagraph"/>
        <w:numPr>
          <w:ilvl w:val="3"/>
          <w:numId w:val="26"/>
        </w:numPr>
        <w:tabs>
          <w:tab w:pos="1913" w:val="left" w:leader="none"/>
        </w:tabs>
        <w:spacing w:line="240" w:lineRule="auto" w:before="0" w:after="0"/>
        <w:ind w:left="1912" w:right="0" w:hanging="360"/>
        <w:jc w:val="left"/>
        <w:rPr>
          <w:sz w:val="24"/>
        </w:rPr>
      </w:pPr>
      <w:r>
        <w:rPr>
          <w:sz w:val="24"/>
        </w:rPr>
        <w:t>Communication and coordination between the Contractor and LTSS</w:t>
      </w:r>
      <w:r>
        <w:rPr>
          <w:spacing w:val="-8"/>
          <w:sz w:val="24"/>
        </w:rPr>
        <w:t> </w:t>
      </w:r>
      <w:r>
        <w:rPr>
          <w:sz w:val="24"/>
        </w:rPr>
        <w:t>CP;</w:t>
      </w:r>
    </w:p>
    <w:p>
      <w:pPr>
        <w:pStyle w:val="BodyText"/>
        <w:spacing w:before="9"/>
        <w:rPr>
          <w:sz w:val="20"/>
        </w:rPr>
      </w:pPr>
    </w:p>
    <w:p>
      <w:pPr>
        <w:pStyle w:val="ListParagraph"/>
        <w:numPr>
          <w:ilvl w:val="2"/>
          <w:numId w:val="26"/>
        </w:numPr>
        <w:tabs>
          <w:tab w:pos="1553" w:val="left" w:leader="none"/>
        </w:tabs>
        <w:spacing w:line="240" w:lineRule="auto" w:before="0" w:after="0"/>
        <w:ind w:left="1552" w:right="463" w:hanging="360"/>
        <w:jc w:val="left"/>
        <w:rPr>
          <w:sz w:val="24"/>
        </w:rPr>
      </w:pPr>
      <w:r>
        <w:rPr>
          <w:sz w:val="24"/>
        </w:rPr>
        <w:t>Each such agreement between the Contractor and an LTSS CP shall obligate the Contractor to support the LTSS CP in performing outreach and engagement to</w:t>
      </w:r>
      <w:r>
        <w:rPr>
          <w:spacing w:val="-15"/>
          <w:sz w:val="24"/>
        </w:rPr>
        <w:t> </w:t>
      </w:r>
      <w:r>
        <w:rPr>
          <w:sz w:val="24"/>
        </w:rPr>
        <w:t>LTSS CP-Assigned Attributed Members as</w:t>
      </w:r>
      <w:r>
        <w:rPr>
          <w:spacing w:val="-8"/>
          <w:sz w:val="24"/>
        </w:rPr>
        <w:t> </w:t>
      </w:r>
      <w:r>
        <w:rPr>
          <w:sz w:val="24"/>
        </w:rPr>
        <w:t>follows:</w:t>
      </w:r>
    </w:p>
    <w:p>
      <w:pPr>
        <w:pStyle w:val="BodyText"/>
        <w:spacing w:before="9"/>
        <w:rPr>
          <w:sz w:val="20"/>
        </w:rPr>
      </w:pPr>
    </w:p>
    <w:p>
      <w:pPr>
        <w:pStyle w:val="ListParagraph"/>
        <w:numPr>
          <w:ilvl w:val="3"/>
          <w:numId w:val="26"/>
        </w:numPr>
        <w:tabs>
          <w:tab w:pos="1913" w:val="left" w:leader="none"/>
        </w:tabs>
        <w:spacing w:line="240" w:lineRule="auto" w:before="0" w:after="0"/>
        <w:ind w:left="1912" w:right="547" w:hanging="360"/>
        <w:jc w:val="left"/>
        <w:rPr>
          <w:sz w:val="24"/>
        </w:rPr>
      </w:pPr>
      <w:r>
        <w:rPr>
          <w:sz w:val="24"/>
        </w:rPr>
        <w:t>The LTSS CP shall perform outreach and engagement to all LTSS CP-Assigned Attributed Members per the terms of the LTSS CP’s contract with EOHHS;</w:t>
      </w:r>
      <w:r>
        <w:rPr>
          <w:spacing w:val="-26"/>
          <w:sz w:val="24"/>
        </w:rPr>
        <w:t> </w:t>
      </w:r>
      <w:r>
        <w:rPr>
          <w:sz w:val="24"/>
        </w:rPr>
        <w:t>and</w:t>
      </w:r>
    </w:p>
    <w:p>
      <w:pPr>
        <w:pStyle w:val="BodyText"/>
        <w:spacing w:before="9"/>
        <w:rPr>
          <w:sz w:val="20"/>
        </w:rPr>
      </w:pPr>
    </w:p>
    <w:p>
      <w:pPr>
        <w:pStyle w:val="ListParagraph"/>
        <w:numPr>
          <w:ilvl w:val="3"/>
          <w:numId w:val="26"/>
        </w:numPr>
        <w:tabs>
          <w:tab w:pos="1913" w:val="left" w:leader="none"/>
        </w:tabs>
        <w:spacing w:line="240" w:lineRule="auto" w:before="0" w:after="0"/>
        <w:ind w:left="1912" w:right="169" w:hanging="360"/>
        <w:jc w:val="left"/>
        <w:rPr>
          <w:sz w:val="24"/>
        </w:rPr>
      </w:pPr>
      <w:r>
        <w:rPr>
          <w:sz w:val="24"/>
        </w:rPr>
        <w:t>All such outreach shall be approved by EOHHS and shall include information</w:t>
      </w:r>
      <w:r>
        <w:rPr>
          <w:spacing w:val="-10"/>
          <w:sz w:val="24"/>
        </w:rPr>
        <w:t> </w:t>
      </w:r>
      <w:r>
        <w:rPr>
          <w:sz w:val="24"/>
        </w:rPr>
        <w:t>about Community Partners, the LTSS CP’s supports and locations, the LTSS CP’s outreach and engagement process, the rights of LTSS CP-Assigned and LTSS CP- Engaged Attributed Members, and any other information directed by</w:t>
      </w:r>
      <w:r>
        <w:rPr>
          <w:spacing w:val="-12"/>
          <w:sz w:val="24"/>
        </w:rPr>
        <w:t> </w:t>
      </w:r>
      <w:r>
        <w:rPr>
          <w:sz w:val="24"/>
        </w:rPr>
        <w:t>EOHHS;</w:t>
      </w:r>
    </w:p>
    <w:p>
      <w:pPr>
        <w:pStyle w:val="BodyText"/>
        <w:spacing w:before="9"/>
        <w:rPr>
          <w:sz w:val="20"/>
        </w:rPr>
      </w:pPr>
    </w:p>
    <w:p>
      <w:pPr>
        <w:pStyle w:val="ListParagraph"/>
        <w:numPr>
          <w:ilvl w:val="2"/>
          <w:numId w:val="26"/>
        </w:numPr>
        <w:tabs>
          <w:tab w:pos="1553" w:val="left" w:leader="none"/>
        </w:tabs>
        <w:spacing w:line="240" w:lineRule="auto" w:before="0" w:after="0"/>
        <w:ind w:left="1552" w:right="244" w:hanging="360"/>
        <w:jc w:val="left"/>
        <w:rPr>
          <w:sz w:val="24"/>
        </w:rPr>
      </w:pPr>
      <w:r>
        <w:rPr>
          <w:sz w:val="24"/>
        </w:rPr>
        <w:t>With respect to the Contractor’s care coordination and Care Management responsibilities, each such agreement between the Contractor and a LTSS CP shall obligate the LTSS CP to provide care coordination activities and to perform LTSS</w:t>
      </w:r>
      <w:r>
        <w:rPr>
          <w:spacing w:val="-17"/>
          <w:sz w:val="24"/>
        </w:rPr>
        <w:t> </w:t>
      </w:r>
      <w:r>
        <w:rPr>
          <w:sz w:val="24"/>
        </w:rPr>
        <w:t>care planning, care transitions, health and wellness coaching, and connection to community and social services pursuant to the LTSS CP’s contract with</w:t>
      </w:r>
      <w:r>
        <w:rPr>
          <w:spacing w:val="-18"/>
          <w:sz w:val="24"/>
        </w:rPr>
        <w:t> </w:t>
      </w:r>
      <w:r>
        <w:rPr>
          <w:sz w:val="24"/>
        </w:rPr>
        <w:t>EOHHS;</w:t>
      </w:r>
    </w:p>
    <w:p>
      <w:pPr>
        <w:spacing w:after="0" w:line="240" w:lineRule="auto"/>
        <w:jc w:val="left"/>
        <w:rPr>
          <w:sz w:val="24"/>
        </w:rPr>
        <w:sectPr>
          <w:pgSz w:w="12240" w:h="15840"/>
          <w:pgMar w:header="0" w:footer="688" w:top="1080" w:bottom="880" w:left="1040" w:right="1040"/>
        </w:sectPr>
      </w:pPr>
    </w:p>
    <w:p>
      <w:pPr>
        <w:pStyle w:val="ListParagraph"/>
        <w:numPr>
          <w:ilvl w:val="2"/>
          <w:numId w:val="26"/>
        </w:numPr>
        <w:tabs>
          <w:tab w:pos="1553" w:val="left" w:leader="none"/>
        </w:tabs>
        <w:spacing w:line="240" w:lineRule="auto" w:before="64" w:after="0"/>
        <w:ind w:left="1552" w:right="204" w:hanging="360"/>
        <w:jc w:val="left"/>
        <w:rPr>
          <w:sz w:val="24"/>
        </w:rPr>
      </w:pPr>
      <w:r>
        <w:rPr>
          <w:sz w:val="24"/>
        </w:rPr>
        <w:t>Such agreement between the Contractor and a LTSS CP may delegate additional responsibilities under this Contract from the Contractor to the LTSS CP provided</w:t>
      </w:r>
      <w:r>
        <w:rPr>
          <w:spacing w:val="-16"/>
          <w:sz w:val="24"/>
        </w:rPr>
        <w:t> </w:t>
      </w:r>
      <w:r>
        <w:rPr>
          <w:sz w:val="24"/>
        </w:rPr>
        <w:t>such responsibilities:</w:t>
      </w:r>
    </w:p>
    <w:p>
      <w:pPr>
        <w:pStyle w:val="BodyText"/>
        <w:spacing w:before="10"/>
        <w:rPr>
          <w:sz w:val="20"/>
        </w:rPr>
      </w:pPr>
    </w:p>
    <w:p>
      <w:pPr>
        <w:pStyle w:val="ListParagraph"/>
        <w:numPr>
          <w:ilvl w:val="3"/>
          <w:numId w:val="26"/>
        </w:numPr>
        <w:tabs>
          <w:tab w:pos="1913" w:val="left" w:leader="none"/>
        </w:tabs>
        <w:spacing w:line="240" w:lineRule="auto" w:before="0" w:after="0"/>
        <w:ind w:left="1912" w:right="0" w:hanging="360"/>
        <w:jc w:val="left"/>
        <w:rPr>
          <w:sz w:val="24"/>
        </w:rPr>
      </w:pPr>
      <w:r>
        <w:rPr>
          <w:sz w:val="24"/>
        </w:rPr>
        <w:t>Are agreed upon by the LTSS</w:t>
      </w:r>
      <w:r>
        <w:rPr>
          <w:spacing w:val="-5"/>
          <w:sz w:val="24"/>
        </w:rPr>
        <w:t> </w:t>
      </w:r>
      <w:r>
        <w:rPr>
          <w:sz w:val="24"/>
        </w:rPr>
        <w:t>CP;</w:t>
      </w:r>
    </w:p>
    <w:p>
      <w:pPr>
        <w:pStyle w:val="BodyText"/>
        <w:spacing w:before="9"/>
        <w:rPr>
          <w:sz w:val="20"/>
        </w:rPr>
      </w:pPr>
    </w:p>
    <w:p>
      <w:pPr>
        <w:pStyle w:val="ListParagraph"/>
        <w:numPr>
          <w:ilvl w:val="3"/>
          <w:numId w:val="26"/>
        </w:numPr>
        <w:tabs>
          <w:tab w:pos="1913" w:val="left" w:leader="none"/>
        </w:tabs>
        <w:spacing w:line="240" w:lineRule="auto" w:before="1" w:after="0"/>
        <w:ind w:left="1912" w:right="0" w:hanging="360"/>
        <w:jc w:val="left"/>
        <w:rPr>
          <w:sz w:val="24"/>
        </w:rPr>
      </w:pPr>
      <w:r>
        <w:rPr>
          <w:sz w:val="24"/>
        </w:rPr>
        <w:t>Comply with the requirements of this</w:t>
      </w:r>
      <w:r>
        <w:rPr>
          <w:spacing w:val="-10"/>
          <w:sz w:val="24"/>
        </w:rPr>
        <w:t> </w:t>
      </w:r>
      <w:r>
        <w:rPr>
          <w:sz w:val="24"/>
        </w:rPr>
        <w:t>Contract;</w:t>
      </w:r>
    </w:p>
    <w:p>
      <w:pPr>
        <w:pStyle w:val="BodyText"/>
        <w:spacing w:before="10"/>
        <w:rPr>
          <w:sz w:val="20"/>
        </w:rPr>
      </w:pPr>
    </w:p>
    <w:p>
      <w:pPr>
        <w:pStyle w:val="ListParagraph"/>
        <w:numPr>
          <w:ilvl w:val="3"/>
          <w:numId w:val="26"/>
        </w:numPr>
        <w:tabs>
          <w:tab w:pos="1913" w:val="left" w:leader="none"/>
        </w:tabs>
        <w:spacing w:line="240" w:lineRule="auto" w:before="0" w:after="0"/>
        <w:ind w:left="1912" w:right="446" w:hanging="360"/>
        <w:jc w:val="left"/>
        <w:rPr>
          <w:sz w:val="24"/>
        </w:rPr>
      </w:pPr>
      <w:r>
        <w:rPr>
          <w:sz w:val="24"/>
        </w:rPr>
        <w:t>Are in the best interests of Attributed Members, and are intended to improve</w:t>
      </w:r>
      <w:r>
        <w:rPr>
          <w:spacing w:val="-17"/>
          <w:sz w:val="24"/>
        </w:rPr>
        <w:t> </w:t>
      </w:r>
      <w:r>
        <w:rPr>
          <w:sz w:val="24"/>
        </w:rPr>
        <w:t>the coordination and member-centeredness of care;</w:t>
      </w:r>
      <w:r>
        <w:rPr>
          <w:spacing w:val="-9"/>
          <w:sz w:val="24"/>
        </w:rPr>
        <w:t> </w:t>
      </w:r>
      <w:r>
        <w:rPr>
          <w:sz w:val="24"/>
        </w:rPr>
        <w:t>and</w:t>
      </w:r>
    </w:p>
    <w:p>
      <w:pPr>
        <w:pStyle w:val="BodyText"/>
        <w:spacing w:before="9"/>
        <w:rPr>
          <w:sz w:val="20"/>
        </w:rPr>
      </w:pPr>
    </w:p>
    <w:p>
      <w:pPr>
        <w:pStyle w:val="ListParagraph"/>
        <w:numPr>
          <w:ilvl w:val="3"/>
          <w:numId w:val="26"/>
        </w:numPr>
        <w:tabs>
          <w:tab w:pos="1913" w:val="left" w:leader="none"/>
        </w:tabs>
        <w:spacing w:line="240" w:lineRule="auto" w:before="1" w:after="0"/>
        <w:ind w:left="1912" w:right="107" w:hanging="360"/>
        <w:jc w:val="left"/>
        <w:rPr>
          <w:sz w:val="24"/>
        </w:rPr>
      </w:pPr>
      <w:r>
        <w:rPr>
          <w:sz w:val="24"/>
        </w:rPr>
        <w:t>Do not absolve the Contractor of any responsibility to EOHHS for the requirements of this</w:t>
      </w:r>
      <w:r>
        <w:rPr>
          <w:spacing w:val="-5"/>
          <w:sz w:val="24"/>
        </w:rPr>
        <w:t> </w:t>
      </w:r>
      <w:r>
        <w:rPr>
          <w:sz w:val="24"/>
        </w:rPr>
        <w:t>Contract.</w:t>
      </w:r>
    </w:p>
    <w:p>
      <w:pPr>
        <w:pStyle w:val="BodyText"/>
        <w:spacing w:before="10"/>
        <w:rPr>
          <w:sz w:val="20"/>
        </w:rPr>
      </w:pPr>
    </w:p>
    <w:p>
      <w:pPr>
        <w:pStyle w:val="ListParagraph"/>
        <w:numPr>
          <w:ilvl w:val="1"/>
          <w:numId w:val="26"/>
        </w:numPr>
        <w:tabs>
          <w:tab w:pos="1193" w:val="left" w:leader="none"/>
        </w:tabs>
        <w:spacing w:line="240" w:lineRule="auto" w:before="0" w:after="0"/>
        <w:ind w:left="1192" w:right="235" w:hanging="360"/>
        <w:jc w:val="left"/>
        <w:rPr>
          <w:sz w:val="24"/>
        </w:rPr>
      </w:pPr>
      <w:r>
        <w:rPr>
          <w:sz w:val="24"/>
        </w:rPr>
        <w:t>Such agreement between the Contractor and a LTSS CP may not obligate the LTSS CP</w:t>
      </w:r>
      <w:r>
        <w:rPr>
          <w:spacing w:val="-15"/>
          <w:sz w:val="24"/>
        </w:rPr>
        <w:t> </w:t>
      </w:r>
      <w:r>
        <w:rPr>
          <w:sz w:val="24"/>
        </w:rPr>
        <w:t>to accept downside financial risk in Contract Year 1 or Contract Year 2;</w:t>
      </w:r>
      <w:r>
        <w:rPr>
          <w:spacing w:val="-14"/>
          <w:sz w:val="24"/>
        </w:rPr>
        <w:t> </w:t>
      </w:r>
      <w:r>
        <w:rPr>
          <w:sz w:val="24"/>
        </w:rPr>
        <w:t>and</w:t>
      </w:r>
    </w:p>
    <w:p>
      <w:pPr>
        <w:pStyle w:val="ListParagraph"/>
        <w:numPr>
          <w:ilvl w:val="1"/>
          <w:numId w:val="26"/>
        </w:numPr>
        <w:tabs>
          <w:tab w:pos="1193" w:val="left" w:leader="none"/>
        </w:tabs>
        <w:spacing w:line="240" w:lineRule="auto" w:before="120" w:after="0"/>
        <w:ind w:left="1192" w:right="225" w:hanging="360"/>
        <w:jc w:val="left"/>
        <w:rPr>
          <w:sz w:val="24"/>
        </w:rPr>
      </w:pPr>
      <w:r>
        <w:rPr>
          <w:sz w:val="24"/>
        </w:rPr>
        <w:t>As further specified by EOHHS, the Contractor shall report to EOHHS monthly, or at any other frequency specified by EOHHS, about the LTSS CPs, including but not limited</w:t>
      </w:r>
      <w:r>
        <w:rPr>
          <w:spacing w:val="-13"/>
          <w:sz w:val="24"/>
        </w:rPr>
        <w:t> </w:t>
      </w:r>
      <w:r>
        <w:rPr>
          <w:sz w:val="24"/>
        </w:rPr>
        <w:t>to:</w:t>
      </w:r>
    </w:p>
    <w:p>
      <w:pPr>
        <w:pStyle w:val="BodyText"/>
        <w:spacing w:before="10"/>
        <w:rPr>
          <w:sz w:val="20"/>
        </w:rPr>
      </w:pPr>
    </w:p>
    <w:p>
      <w:pPr>
        <w:pStyle w:val="ListParagraph"/>
        <w:numPr>
          <w:ilvl w:val="2"/>
          <w:numId w:val="26"/>
        </w:numPr>
        <w:tabs>
          <w:tab w:pos="1553" w:val="left" w:leader="none"/>
        </w:tabs>
        <w:spacing w:line="240" w:lineRule="auto" w:before="0" w:after="0"/>
        <w:ind w:left="1552" w:right="316" w:hanging="360"/>
        <w:jc w:val="left"/>
        <w:rPr>
          <w:sz w:val="24"/>
        </w:rPr>
      </w:pPr>
      <w:r>
        <w:rPr>
          <w:sz w:val="24"/>
        </w:rPr>
        <w:t>A list of LTSS CP-Identified Attributed Members, including whether each</w:t>
      </w:r>
      <w:r>
        <w:rPr>
          <w:spacing w:val="-14"/>
          <w:sz w:val="24"/>
        </w:rPr>
        <w:t> </w:t>
      </w:r>
      <w:r>
        <w:rPr>
          <w:sz w:val="24"/>
        </w:rPr>
        <w:t>Attributed Member was assigned to a CP and, the CP to which the Attributed Member was assigned;</w:t>
      </w:r>
    </w:p>
    <w:p>
      <w:pPr>
        <w:pStyle w:val="BodyText"/>
        <w:spacing w:before="9"/>
        <w:rPr>
          <w:sz w:val="20"/>
        </w:rPr>
      </w:pPr>
    </w:p>
    <w:p>
      <w:pPr>
        <w:pStyle w:val="ListParagraph"/>
        <w:numPr>
          <w:ilvl w:val="2"/>
          <w:numId w:val="26"/>
        </w:numPr>
        <w:tabs>
          <w:tab w:pos="1553" w:val="left" w:leader="none"/>
        </w:tabs>
        <w:spacing w:line="240" w:lineRule="auto" w:before="1" w:after="0"/>
        <w:ind w:left="1552" w:right="410" w:hanging="360"/>
        <w:jc w:val="left"/>
        <w:rPr>
          <w:sz w:val="24"/>
        </w:rPr>
      </w:pPr>
      <w:r>
        <w:rPr>
          <w:sz w:val="24"/>
        </w:rPr>
        <w:t>A list of LTSS CP-Referred Attributed Members, including whether each</w:t>
      </w:r>
      <w:r>
        <w:rPr>
          <w:spacing w:val="-17"/>
          <w:sz w:val="24"/>
        </w:rPr>
        <w:t> </w:t>
      </w:r>
      <w:r>
        <w:rPr>
          <w:sz w:val="24"/>
        </w:rPr>
        <w:t>Attributed Member was assigned to a CP and, the CP to which the Attributed Member was assigned;</w:t>
      </w:r>
      <w:r>
        <w:rPr>
          <w:spacing w:val="-5"/>
          <w:sz w:val="24"/>
        </w:rPr>
        <w:t> </w:t>
      </w:r>
      <w:r>
        <w:rPr>
          <w:sz w:val="24"/>
        </w:rPr>
        <w:t>and</w:t>
      </w:r>
    </w:p>
    <w:p>
      <w:pPr>
        <w:pStyle w:val="BodyText"/>
        <w:spacing w:before="10"/>
        <w:rPr>
          <w:sz w:val="20"/>
        </w:rPr>
      </w:pPr>
    </w:p>
    <w:p>
      <w:pPr>
        <w:pStyle w:val="ListParagraph"/>
        <w:numPr>
          <w:ilvl w:val="2"/>
          <w:numId w:val="26"/>
        </w:numPr>
        <w:tabs>
          <w:tab w:pos="1553" w:val="left" w:leader="none"/>
        </w:tabs>
        <w:spacing w:line="240" w:lineRule="auto" w:before="0" w:after="0"/>
        <w:ind w:left="1552" w:right="152" w:hanging="360"/>
        <w:jc w:val="left"/>
        <w:rPr>
          <w:sz w:val="24"/>
        </w:rPr>
      </w:pPr>
      <w:r>
        <w:rPr>
          <w:sz w:val="24"/>
        </w:rPr>
        <w:t>A list of LTSS CP-Assigned or LTSS CP-Engaged Attributed Members who requested to switch their CP including for each such Attributed Member the reasons for the requested switch and the outcome of the</w:t>
      </w:r>
      <w:r>
        <w:rPr>
          <w:spacing w:val="-7"/>
          <w:sz w:val="24"/>
        </w:rPr>
        <w:t> </w:t>
      </w:r>
      <w:r>
        <w:rPr>
          <w:sz w:val="24"/>
        </w:rPr>
        <w:t>request.</w:t>
      </w:r>
    </w:p>
    <w:p>
      <w:pPr>
        <w:spacing w:after="0" w:line="240" w:lineRule="auto"/>
        <w:jc w:val="left"/>
        <w:rPr>
          <w:sz w:val="24"/>
        </w:rPr>
        <w:sectPr>
          <w:pgSz w:w="12240" w:h="15840"/>
          <w:pgMar w:header="0" w:footer="688" w:top="1080" w:bottom="880" w:left="1040" w:right="1140"/>
        </w:sectPr>
      </w:pPr>
    </w:p>
    <w:p>
      <w:pPr>
        <w:pStyle w:val="Heading2"/>
        <w:spacing w:before="68"/>
      </w:pPr>
      <w:bookmarkStart w:name="_bookmark49" w:id="89"/>
      <w:bookmarkEnd w:id="89"/>
      <w:r>
        <w:rPr>
          <w:b w:val="0"/>
        </w:rPr>
      </w:r>
      <w:r>
        <w:rPr/>
        <w:t>Section 2.9 Marketing and Communication</w:t>
      </w:r>
    </w:p>
    <w:p>
      <w:pPr>
        <w:pStyle w:val="BodyText"/>
        <w:spacing w:before="4"/>
        <w:rPr>
          <w:b/>
          <w:sz w:val="20"/>
        </w:rPr>
      </w:pPr>
    </w:p>
    <w:p>
      <w:pPr>
        <w:pStyle w:val="ListParagraph"/>
        <w:numPr>
          <w:ilvl w:val="0"/>
          <w:numId w:val="27"/>
        </w:numPr>
        <w:tabs>
          <w:tab w:pos="833" w:val="left" w:leader="none"/>
        </w:tabs>
        <w:spacing w:line="240" w:lineRule="auto" w:before="1" w:after="0"/>
        <w:ind w:left="832" w:right="0" w:hanging="360"/>
        <w:jc w:val="left"/>
        <w:rPr>
          <w:sz w:val="24"/>
        </w:rPr>
      </w:pPr>
      <w:bookmarkStart w:name="_bookmark50" w:id="90"/>
      <w:bookmarkEnd w:id="90"/>
      <w:r>
        <w:rPr/>
      </w:r>
      <w:bookmarkStart w:name="_bookmark50" w:id="91"/>
      <w:bookmarkEnd w:id="91"/>
      <w:r>
        <w:rPr>
          <w:sz w:val="24"/>
        </w:rPr>
        <w:t>G</w:t>
      </w:r>
      <w:r>
        <w:rPr>
          <w:sz w:val="24"/>
        </w:rPr>
        <w:t>eneral</w:t>
      </w:r>
      <w:r>
        <w:rPr>
          <w:spacing w:val="-7"/>
          <w:sz w:val="24"/>
        </w:rPr>
        <w:t> </w:t>
      </w:r>
      <w:r>
        <w:rPr>
          <w:sz w:val="24"/>
        </w:rPr>
        <w:t>Requirements</w:t>
      </w:r>
    </w:p>
    <w:p>
      <w:pPr>
        <w:pStyle w:val="BodyText"/>
        <w:spacing w:before="10"/>
        <w:rPr>
          <w:sz w:val="20"/>
        </w:rPr>
      </w:pPr>
    </w:p>
    <w:p>
      <w:pPr>
        <w:pStyle w:val="ListParagraph"/>
        <w:numPr>
          <w:ilvl w:val="1"/>
          <w:numId w:val="27"/>
        </w:numPr>
        <w:tabs>
          <w:tab w:pos="1193" w:val="left" w:leader="none"/>
        </w:tabs>
        <w:spacing w:line="240" w:lineRule="auto" w:before="0" w:after="0"/>
        <w:ind w:left="1192" w:right="0" w:hanging="360"/>
        <w:jc w:val="left"/>
        <w:rPr>
          <w:sz w:val="24"/>
        </w:rPr>
      </w:pPr>
      <w:r>
        <w:rPr>
          <w:sz w:val="24"/>
        </w:rPr>
        <w:t>In conducting any Marketing activities described herein, the Contractor</w:t>
      </w:r>
      <w:r>
        <w:rPr>
          <w:spacing w:val="-13"/>
          <w:sz w:val="24"/>
        </w:rPr>
        <w:t> </w:t>
      </w:r>
      <w:r>
        <w:rPr>
          <w:sz w:val="24"/>
        </w:rPr>
        <w:t>shall:</w:t>
      </w:r>
    </w:p>
    <w:p>
      <w:pPr>
        <w:pStyle w:val="ListParagraph"/>
        <w:numPr>
          <w:ilvl w:val="1"/>
          <w:numId w:val="27"/>
        </w:numPr>
        <w:tabs>
          <w:tab w:pos="1193" w:val="left" w:leader="none"/>
        </w:tabs>
        <w:spacing w:line="240" w:lineRule="auto" w:before="120" w:after="0"/>
        <w:ind w:left="1192" w:right="245" w:hanging="360"/>
        <w:jc w:val="left"/>
        <w:rPr>
          <w:sz w:val="24"/>
        </w:rPr>
      </w:pPr>
      <w:r>
        <w:rPr>
          <w:sz w:val="24"/>
        </w:rPr>
        <w:t>Ensure that all Marketing Materials clearly state that information regarding all</w:t>
      </w:r>
      <w:r>
        <w:rPr>
          <w:spacing w:val="-17"/>
          <w:sz w:val="24"/>
        </w:rPr>
        <w:t> </w:t>
      </w:r>
      <w:r>
        <w:rPr>
          <w:sz w:val="24"/>
        </w:rPr>
        <w:t>MassHealth managed care enrollment options including, but not limited to, any Contracting MCOs, are available from the MassHealth Customer Service Center. The Contractor shall ensure that all written Marketing Materials prominently display the telephone number and hours of operation of the MassHealth Customer Service Center in the same font size as the</w:t>
      </w:r>
      <w:r>
        <w:rPr>
          <w:spacing w:val="-17"/>
          <w:sz w:val="24"/>
        </w:rPr>
        <w:t> </w:t>
      </w:r>
      <w:r>
        <w:rPr>
          <w:sz w:val="24"/>
        </w:rPr>
        <w:t>same</w:t>
      </w:r>
    </w:p>
    <w:p>
      <w:pPr>
        <w:pStyle w:val="BodyText"/>
        <w:ind w:left="1192" w:right="282"/>
      </w:pPr>
      <w:r>
        <w:rPr/>
        <w:t>information for the Contractor’s customer service center, if any. EOHHS, in its sole discretion, may exempt, in writing, promotional materials or activities from this requirement upon written request by the Contractor;</w:t>
      </w:r>
    </w:p>
    <w:p>
      <w:pPr>
        <w:pStyle w:val="ListParagraph"/>
        <w:numPr>
          <w:ilvl w:val="1"/>
          <w:numId w:val="27"/>
        </w:numPr>
        <w:tabs>
          <w:tab w:pos="1193" w:val="left" w:leader="none"/>
        </w:tabs>
        <w:spacing w:line="240" w:lineRule="auto" w:before="120" w:after="0"/>
        <w:ind w:left="1192" w:right="770" w:hanging="360"/>
        <w:jc w:val="left"/>
        <w:rPr>
          <w:sz w:val="24"/>
        </w:rPr>
      </w:pPr>
      <w:r>
        <w:rPr>
          <w:sz w:val="24"/>
        </w:rPr>
        <w:t>Submit all Marketing Materials to EOHHS for approval prior to distribution. The Contractor shall submit Marketing Materials to EOHHS for approval 60 days prior</w:t>
      </w:r>
      <w:r>
        <w:rPr>
          <w:spacing w:val="-16"/>
          <w:sz w:val="24"/>
        </w:rPr>
        <w:t> </w:t>
      </w:r>
      <w:r>
        <w:rPr>
          <w:sz w:val="24"/>
        </w:rPr>
        <w:t>to distribution or as early as</w:t>
      </w:r>
      <w:r>
        <w:rPr>
          <w:spacing w:val="-5"/>
          <w:sz w:val="24"/>
        </w:rPr>
        <w:t> </w:t>
      </w:r>
      <w:r>
        <w:rPr>
          <w:sz w:val="24"/>
        </w:rPr>
        <w:t>possible;</w:t>
      </w:r>
    </w:p>
    <w:p>
      <w:pPr>
        <w:pStyle w:val="ListParagraph"/>
        <w:numPr>
          <w:ilvl w:val="1"/>
          <w:numId w:val="27"/>
        </w:numPr>
        <w:tabs>
          <w:tab w:pos="1193" w:val="left" w:leader="none"/>
        </w:tabs>
        <w:spacing w:line="240" w:lineRule="auto" w:before="120" w:after="0"/>
        <w:ind w:left="1192" w:right="116" w:hanging="360"/>
        <w:jc w:val="left"/>
        <w:rPr>
          <w:sz w:val="24"/>
        </w:rPr>
      </w:pPr>
      <w:r>
        <w:rPr>
          <w:sz w:val="24"/>
        </w:rPr>
        <w:t>Distribute and/or publish Marketing Materials in a non-targeted manner, as further</w:t>
      </w:r>
      <w:r>
        <w:rPr>
          <w:spacing w:val="-14"/>
          <w:sz w:val="24"/>
        </w:rPr>
        <w:t> </w:t>
      </w:r>
      <w:r>
        <w:rPr>
          <w:sz w:val="24"/>
        </w:rPr>
        <w:t>specified by EOHHS, unless the Contractor submits a written request which is approved by EOHHS to implement a targeted Marketing campaign. A targeted Marketing campaign involves distributing and/or publishing materials (1) to a part of the Contractor’s service area as defined by EOHHS; or (2) where the campaign relates to a local event (such as a health fair) or to a single provider (such as a hospital or clinic), to a certain zip code or zip codes; and</w:t>
      </w:r>
    </w:p>
    <w:p>
      <w:pPr>
        <w:pStyle w:val="ListParagraph"/>
        <w:numPr>
          <w:ilvl w:val="1"/>
          <w:numId w:val="27"/>
        </w:numPr>
        <w:tabs>
          <w:tab w:pos="1193" w:val="left" w:leader="none"/>
        </w:tabs>
        <w:spacing w:line="240" w:lineRule="auto" w:before="120" w:after="0"/>
        <w:ind w:left="1192" w:right="154" w:hanging="360"/>
        <w:jc w:val="left"/>
        <w:rPr>
          <w:sz w:val="24"/>
        </w:rPr>
      </w:pPr>
      <w:r>
        <w:rPr>
          <w:sz w:val="24"/>
        </w:rPr>
        <w:t>Provide EOHHS with a copy of all press releases pertaining to the Contractor’s</w:t>
      </w:r>
      <w:r>
        <w:rPr>
          <w:spacing w:val="-33"/>
          <w:sz w:val="24"/>
        </w:rPr>
        <w:t> </w:t>
      </w:r>
      <w:r>
        <w:rPr>
          <w:sz w:val="24"/>
        </w:rPr>
        <w:t>MassHealth line of business for prior review and</w:t>
      </w:r>
      <w:r>
        <w:rPr>
          <w:spacing w:val="-7"/>
          <w:sz w:val="24"/>
        </w:rPr>
        <w:t> </w:t>
      </w:r>
      <w:r>
        <w:rPr>
          <w:sz w:val="24"/>
        </w:rPr>
        <w:t>approval;</w:t>
      </w:r>
    </w:p>
    <w:p>
      <w:pPr>
        <w:pStyle w:val="ListParagraph"/>
        <w:numPr>
          <w:ilvl w:val="0"/>
          <w:numId w:val="27"/>
        </w:numPr>
        <w:tabs>
          <w:tab w:pos="833" w:val="left" w:leader="none"/>
        </w:tabs>
        <w:spacing w:line="240" w:lineRule="auto" w:before="120" w:after="0"/>
        <w:ind w:left="832" w:right="0" w:hanging="360"/>
        <w:jc w:val="left"/>
        <w:rPr>
          <w:sz w:val="24"/>
        </w:rPr>
      </w:pPr>
      <w:bookmarkStart w:name="_bookmark51" w:id="92"/>
      <w:bookmarkEnd w:id="92"/>
      <w:r>
        <w:rPr/>
      </w:r>
      <w:bookmarkStart w:name="_bookmark51" w:id="93"/>
      <w:bookmarkEnd w:id="93"/>
      <w:r>
        <w:rPr>
          <w:sz w:val="24"/>
        </w:rPr>
        <w:t>P</w:t>
      </w:r>
      <w:r>
        <w:rPr>
          <w:sz w:val="24"/>
        </w:rPr>
        <w:t>ermissible Marketing</w:t>
      </w:r>
      <w:r>
        <w:rPr>
          <w:spacing w:val="-9"/>
          <w:sz w:val="24"/>
        </w:rPr>
        <w:t> </w:t>
      </w:r>
      <w:r>
        <w:rPr>
          <w:sz w:val="24"/>
        </w:rPr>
        <w:t>Activities</w:t>
      </w:r>
    </w:p>
    <w:p>
      <w:pPr>
        <w:pStyle w:val="BodyText"/>
        <w:spacing w:before="9"/>
        <w:rPr>
          <w:sz w:val="20"/>
        </w:rPr>
      </w:pPr>
    </w:p>
    <w:p>
      <w:pPr>
        <w:pStyle w:val="BodyText"/>
        <w:ind w:left="832"/>
      </w:pPr>
      <w:r>
        <w:rPr/>
        <w:t>The Contractor may only engage in the following Marketing activities.</w:t>
      </w:r>
    </w:p>
    <w:p>
      <w:pPr>
        <w:pStyle w:val="BodyText"/>
        <w:spacing w:before="9"/>
        <w:rPr>
          <w:sz w:val="20"/>
        </w:rPr>
      </w:pPr>
    </w:p>
    <w:p>
      <w:pPr>
        <w:pStyle w:val="ListParagraph"/>
        <w:numPr>
          <w:ilvl w:val="1"/>
          <w:numId w:val="27"/>
        </w:numPr>
        <w:tabs>
          <w:tab w:pos="1193" w:val="left" w:leader="none"/>
        </w:tabs>
        <w:spacing w:line="240" w:lineRule="auto" w:before="0" w:after="0"/>
        <w:ind w:left="1192" w:right="404" w:hanging="360"/>
        <w:jc w:val="left"/>
        <w:rPr>
          <w:sz w:val="24"/>
        </w:rPr>
      </w:pPr>
      <w:r>
        <w:rPr>
          <w:sz w:val="24"/>
        </w:rPr>
        <w:t>A health fair or community activity, as further directed by EOHHS. The Contractor may conduct or participate in Marketing at health fairs and other community activities only</w:t>
      </w:r>
      <w:r>
        <w:rPr>
          <w:spacing w:val="-17"/>
          <w:sz w:val="24"/>
        </w:rPr>
        <w:t> </w:t>
      </w:r>
      <w:r>
        <w:rPr>
          <w:sz w:val="24"/>
        </w:rPr>
        <w:t>if:</w:t>
      </w:r>
    </w:p>
    <w:p>
      <w:pPr>
        <w:pStyle w:val="BodyText"/>
        <w:spacing w:before="9"/>
        <w:rPr>
          <w:sz w:val="20"/>
        </w:rPr>
      </w:pPr>
    </w:p>
    <w:p>
      <w:pPr>
        <w:pStyle w:val="ListParagraph"/>
        <w:numPr>
          <w:ilvl w:val="2"/>
          <w:numId w:val="27"/>
        </w:numPr>
        <w:tabs>
          <w:tab w:pos="1553" w:val="left" w:leader="none"/>
        </w:tabs>
        <w:spacing w:line="240" w:lineRule="auto" w:before="0" w:after="0"/>
        <w:ind w:left="1552" w:right="997" w:hanging="360"/>
        <w:jc w:val="left"/>
        <w:rPr>
          <w:sz w:val="24"/>
        </w:rPr>
      </w:pPr>
      <w:r>
        <w:rPr>
          <w:sz w:val="24"/>
        </w:rPr>
        <w:t>Any Marketing Materials the Contractor distributes have been pre-approved by EOHHS;</w:t>
      </w:r>
      <w:r>
        <w:rPr>
          <w:spacing w:val="-4"/>
          <w:sz w:val="24"/>
        </w:rPr>
        <w:t> </w:t>
      </w:r>
      <w:r>
        <w:rPr>
          <w:sz w:val="24"/>
        </w:rPr>
        <w:t>and</w:t>
      </w:r>
    </w:p>
    <w:p>
      <w:pPr>
        <w:pStyle w:val="BodyText"/>
        <w:spacing w:before="9"/>
        <w:rPr>
          <w:sz w:val="20"/>
        </w:rPr>
      </w:pPr>
    </w:p>
    <w:p>
      <w:pPr>
        <w:pStyle w:val="ListParagraph"/>
        <w:numPr>
          <w:ilvl w:val="2"/>
          <w:numId w:val="27"/>
        </w:numPr>
        <w:tabs>
          <w:tab w:pos="1553" w:val="left" w:leader="none"/>
        </w:tabs>
        <w:spacing w:line="240" w:lineRule="auto" w:before="0" w:after="0"/>
        <w:ind w:left="1552" w:right="200" w:hanging="360"/>
        <w:jc w:val="left"/>
        <w:rPr>
          <w:sz w:val="24"/>
        </w:rPr>
      </w:pPr>
      <w:r>
        <w:rPr>
          <w:sz w:val="24"/>
        </w:rPr>
        <w:t>Any free samples and gifts offered by the Contractor are only of a nominal value and are available to all attendees of the health fair or other community activity regardless</w:t>
      </w:r>
      <w:r>
        <w:rPr>
          <w:spacing w:val="-17"/>
          <w:sz w:val="24"/>
        </w:rPr>
        <w:t> </w:t>
      </w:r>
      <w:r>
        <w:rPr>
          <w:sz w:val="24"/>
        </w:rPr>
        <w:t>of their intent to be attributed to the</w:t>
      </w:r>
      <w:r>
        <w:rPr>
          <w:spacing w:val="-9"/>
          <w:sz w:val="24"/>
        </w:rPr>
        <w:t> </w:t>
      </w:r>
      <w:r>
        <w:rPr>
          <w:sz w:val="24"/>
        </w:rPr>
        <w:t>Contractor;</w:t>
      </w:r>
    </w:p>
    <w:p>
      <w:pPr>
        <w:pStyle w:val="BodyText"/>
        <w:spacing w:before="10"/>
        <w:rPr>
          <w:sz w:val="20"/>
        </w:rPr>
      </w:pPr>
    </w:p>
    <w:p>
      <w:pPr>
        <w:pStyle w:val="ListParagraph"/>
        <w:numPr>
          <w:ilvl w:val="1"/>
          <w:numId w:val="27"/>
        </w:numPr>
        <w:tabs>
          <w:tab w:pos="1193" w:val="left" w:leader="none"/>
        </w:tabs>
        <w:spacing w:line="240" w:lineRule="auto" w:before="0" w:after="0"/>
        <w:ind w:left="1192" w:right="630" w:hanging="360"/>
        <w:jc w:val="left"/>
        <w:rPr>
          <w:sz w:val="24"/>
        </w:rPr>
      </w:pPr>
      <w:r>
        <w:rPr>
          <w:sz w:val="24"/>
        </w:rPr>
        <w:t>The Contractor may participate in health benefit fairs sponsored by EOHHS, as</w:t>
      </w:r>
      <w:r>
        <w:rPr>
          <w:spacing w:val="-13"/>
          <w:sz w:val="24"/>
        </w:rPr>
        <w:t> </w:t>
      </w:r>
      <w:r>
        <w:rPr>
          <w:sz w:val="24"/>
        </w:rPr>
        <w:t>further specified by</w:t>
      </w:r>
      <w:r>
        <w:rPr>
          <w:spacing w:val="-5"/>
          <w:sz w:val="24"/>
        </w:rPr>
        <w:t> </w:t>
      </w:r>
      <w:r>
        <w:rPr>
          <w:sz w:val="24"/>
        </w:rPr>
        <w:t>EOHHS;</w:t>
      </w:r>
    </w:p>
    <w:p>
      <w:pPr>
        <w:pStyle w:val="ListParagraph"/>
        <w:numPr>
          <w:ilvl w:val="1"/>
          <w:numId w:val="27"/>
        </w:numPr>
        <w:tabs>
          <w:tab w:pos="1193" w:val="left" w:leader="none"/>
        </w:tabs>
        <w:spacing w:line="240" w:lineRule="auto" w:before="120" w:after="0"/>
        <w:ind w:left="1192" w:right="138" w:hanging="360"/>
        <w:jc w:val="left"/>
        <w:rPr>
          <w:sz w:val="24"/>
        </w:rPr>
      </w:pPr>
      <w:r>
        <w:rPr>
          <w:sz w:val="24"/>
        </w:rPr>
        <w:t>The Contractor may market to Members in accordance with </w:t>
      </w:r>
      <w:r>
        <w:rPr>
          <w:b/>
          <w:sz w:val="24"/>
        </w:rPr>
        <w:t>Section 2.6.A </w:t>
      </w:r>
      <w:r>
        <w:rPr>
          <w:sz w:val="24"/>
        </w:rPr>
        <w:t>by distributing and/or publishing Marketing Materials in a non-targeted manner or implementing a</w:t>
      </w:r>
      <w:r>
        <w:rPr>
          <w:spacing w:val="-16"/>
          <w:sz w:val="24"/>
        </w:rPr>
        <w:t> </w:t>
      </w:r>
      <w:r>
        <w:rPr>
          <w:sz w:val="24"/>
        </w:rPr>
        <w:t>targeted Marketing campaign that is pre-approved by EOHHS. The methods for distributing and/or publishing Marketing Materials may</w:t>
      </w:r>
      <w:r>
        <w:rPr>
          <w:spacing w:val="-8"/>
          <w:sz w:val="24"/>
        </w:rPr>
        <w:t> </w:t>
      </w:r>
      <w:r>
        <w:rPr>
          <w:sz w:val="24"/>
        </w:rPr>
        <w:t>include:</w:t>
      </w:r>
    </w:p>
    <w:p>
      <w:pPr>
        <w:spacing w:after="0" w:line="240" w:lineRule="auto"/>
        <w:jc w:val="left"/>
        <w:rPr>
          <w:sz w:val="24"/>
        </w:rPr>
        <w:sectPr>
          <w:footerReference w:type="default" r:id="rId16"/>
          <w:pgSz w:w="12240" w:h="15840"/>
          <w:pgMar w:footer="688" w:header="0" w:top="1080" w:bottom="880" w:left="1040" w:right="1040"/>
          <w:pgNumType w:start="69"/>
        </w:sectPr>
      </w:pPr>
    </w:p>
    <w:p>
      <w:pPr>
        <w:pStyle w:val="ListParagraph"/>
        <w:numPr>
          <w:ilvl w:val="2"/>
          <w:numId w:val="27"/>
        </w:numPr>
        <w:tabs>
          <w:tab w:pos="1553" w:val="left" w:leader="none"/>
        </w:tabs>
        <w:spacing w:line="240" w:lineRule="auto" w:before="64" w:after="0"/>
        <w:ind w:left="1552" w:right="147" w:hanging="360"/>
        <w:jc w:val="left"/>
        <w:rPr>
          <w:sz w:val="24"/>
        </w:rPr>
      </w:pPr>
      <w:r>
        <w:rPr>
          <w:sz w:val="24"/>
        </w:rPr>
        <w:t>Posting written Marketing Materials that have been pre-approved by EOHHS at provider sites and other locations; and posting written promotional Marketing</w:t>
      </w:r>
      <w:r>
        <w:rPr>
          <w:spacing w:val="-20"/>
          <w:sz w:val="24"/>
        </w:rPr>
        <w:t> </w:t>
      </w:r>
      <w:r>
        <w:rPr>
          <w:sz w:val="24"/>
        </w:rPr>
        <w:t>Materials at MCO-network provider and other sites as specified by</w:t>
      </w:r>
      <w:r>
        <w:rPr>
          <w:spacing w:val="-12"/>
          <w:sz w:val="24"/>
        </w:rPr>
        <w:t> </w:t>
      </w:r>
      <w:r>
        <w:rPr>
          <w:sz w:val="24"/>
        </w:rPr>
        <w:t>EOHHS;</w:t>
      </w:r>
    </w:p>
    <w:p>
      <w:pPr>
        <w:pStyle w:val="BodyText"/>
        <w:spacing w:before="10"/>
        <w:rPr>
          <w:sz w:val="20"/>
        </w:rPr>
      </w:pPr>
    </w:p>
    <w:p>
      <w:pPr>
        <w:pStyle w:val="ListParagraph"/>
        <w:numPr>
          <w:ilvl w:val="2"/>
          <w:numId w:val="27"/>
        </w:numPr>
        <w:tabs>
          <w:tab w:pos="1553" w:val="left" w:leader="none"/>
        </w:tabs>
        <w:spacing w:line="240" w:lineRule="auto" w:before="0" w:after="0"/>
        <w:ind w:left="1552" w:right="801" w:hanging="360"/>
        <w:jc w:val="left"/>
        <w:rPr>
          <w:sz w:val="24"/>
        </w:rPr>
      </w:pPr>
      <w:r>
        <w:rPr>
          <w:sz w:val="24"/>
        </w:rPr>
        <w:t>Initiating mailing campaigns that have been pre-approved by EOHHS, where the Contractor distributes Marketing Materials by mail;</w:t>
      </w:r>
      <w:r>
        <w:rPr>
          <w:spacing w:val="-11"/>
          <w:sz w:val="24"/>
        </w:rPr>
        <w:t> </w:t>
      </w:r>
      <w:r>
        <w:rPr>
          <w:sz w:val="24"/>
        </w:rPr>
        <w:t>and</w:t>
      </w:r>
    </w:p>
    <w:p>
      <w:pPr>
        <w:pStyle w:val="BodyText"/>
        <w:spacing w:before="9"/>
        <w:rPr>
          <w:sz w:val="20"/>
        </w:rPr>
      </w:pPr>
    </w:p>
    <w:p>
      <w:pPr>
        <w:pStyle w:val="ListParagraph"/>
        <w:numPr>
          <w:ilvl w:val="2"/>
          <w:numId w:val="27"/>
        </w:numPr>
        <w:tabs>
          <w:tab w:pos="1553" w:val="left" w:leader="none"/>
        </w:tabs>
        <w:spacing w:line="240" w:lineRule="auto" w:before="1" w:after="0"/>
        <w:ind w:left="1552" w:right="0" w:hanging="360"/>
        <w:jc w:val="left"/>
        <w:rPr>
          <w:sz w:val="24"/>
        </w:rPr>
      </w:pPr>
      <w:r>
        <w:rPr>
          <w:sz w:val="24"/>
        </w:rPr>
        <w:t>Television, radio, newspaper, website postings, and other audio or visual</w:t>
      </w:r>
      <w:r>
        <w:rPr>
          <w:spacing w:val="-15"/>
          <w:sz w:val="24"/>
        </w:rPr>
        <w:t> </w:t>
      </w:r>
      <w:r>
        <w:rPr>
          <w:sz w:val="24"/>
        </w:rPr>
        <w:t>advertising.</w:t>
      </w:r>
    </w:p>
    <w:p>
      <w:pPr>
        <w:pStyle w:val="BodyText"/>
        <w:spacing w:before="10"/>
        <w:rPr>
          <w:sz w:val="20"/>
        </w:rPr>
      </w:pPr>
    </w:p>
    <w:p>
      <w:pPr>
        <w:pStyle w:val="ListParagraph"/>
        <w:numPr>
          <w:ilvl w:val="0"/>
          <w:numId w:val="27"/>
        </w:numPr>
        <w:tabs>
          <w:tab w:pos="833" w:val="left" w:leader="none"/>
        </w:tabs>
        <w:spacing w:line="448" w:lineRule="auto" w:before="0" w:after="0"/>
        <w:ind w:left="832" w:right="4214" w:hanging="360"/>
        <w:jc w:val="left"/>
        <w:rPr>
          <w:sz w:val="24"/>
        </w:rPr>
      </w:pPr>
      <w:bookmarkStart w:name="_bookmark52" w:id="94"/>
      <w:bookmarkEnd w:id="94"/>
      <w:r>
        <w:rPr/>
      </w:r>
      <w:bookmarkStart w:name="_bookmark52" w:id="95"/>
      <w:bookmarkEnd w:id="95"/>
      <w:r>
        <w:rPr>
          <w:sz w:val="24"/>
        </w:rPr>
        <w:t>P</w:t>
      </w:r>
      <w:r>
        <w:rPr>
          <w:sz w:val="24"/>
        </w:rPr>
        <w:t>rohibitions on Marketing and Enrollment</w:t>
      </w:r>
      <w:r>
        <w:rPr>
          <w:spacing w:val="-9"/>
          <w:sz w:val="24"/>
        </w:rPr>
        <w:t> </w:t>
      </w:r>
      <w:r>
        <w:rPr>
          <w:sz w:val="24"/>
        </w:rPr>
        <w:t>Activities The Contractor shall</w:t>
      </w:r>
      <w:r>
        <w:rPr>
          <w:spacing w:val="-7"/>
          <w:sz w:val="24"/>
        </w:rPr>
        <w:t> </w:t>
      </w:r>
      <w:r>
        <w:rPr>
          <w:sz w:val="24"/>
        </w:rPr>
        <w:t>not:</w:t>
      </w:r>
    </w:p>
    <w:p>
      <w:pPr>
        <w:pStyle w:val="ListParagraph"/>
        <w:numPr>
          <w:ilvl w:val="1"/>
          <w:numId w:val="27"/>
        </w:numPr>
        <w:tabs>
          <w:tab w:pos="1193" w:val="left" w:leader="none"/>
        </w:tabs>
        <w:spacing w:line="240" w:lineRule="auto" w:before="8" w:after="0"/>
        <w:ind w:left="1192" w:right="0" w:hanging="360"/>
        <w:jc w:val="left"/>
        <w:rPr>
          <w:sz w:val="24"/>
        </w:rPr>
      </w:pPr>
      <w:r>
        <w:rPr>
          <w:sz w:val="24"/>
        </w:rPr>
        <w:t>Distribute any Marketing Material that has not been pre-approved by</w:t>
      </w:r>
      <w:r>
        <w:rPr>
          <w:spacing w:val="-7"/>
          <w:sz w:val="24"/>
        </w:rPr>
        <w:t> </w:t>
      </w:r>
      <w:r>
        <w:rPr>
          <w:sz w:val="24"/>
        </w:rPr>
        <w:t>EOHHS;</w:t>
      </w:r>
    </w:p>
    <w:p>
      <w:pPr>
        <w:pStyle w:val="ListParagraph"/>
        <w:numPr>
          <w:ilvl w:val="1"/>
          <w:numId w:val="27"/>
        </w:numPr>
        <w:tabs>
          <w:tab w:pos="1193" w:val="left" w:leader="none"/>
        </w:tabs>
        <w:spacing w:line="240" w:lineRule="auto" w:before="119" w:after="0"/>
        <w:ind w:left="1192" w:right="175" w:hanging="360"/>
        <w:jc w:val="left"/>
        <w:rPr>
          <w:sz w:val="24"/>
        </w:rPr>
      </w:pPr>
      <w:r>
        <w:rPr>
          <w:sz w:val="24"/>
        </w:rPr>
        <w:t>Distribute any Marketing Material that is inaccurate or false or that misleads, confuses, or defrauds the recipient of the Marketing Material, including but not limited to, any assertion or statement, whether written or oral,</w:t>
      </w:r>
      <w:r>
        <w:rPr>
          <w:spacing w:val="-10"/>
          <w:sz w:val="24"/>
        </w:rPr>
        <w:t> </w:t>
      </w:r>
      <w:r>
        <w:rPr>
          <w:sz w:val="24"/>
        </w:rPr>
        <w:t>that:</w:t>
      </w:r>
    </w:p>
    <w:p>
      <w:pPr>
        <w:pStyle w:val="BodyText"/>
        <w:spacing w:before="9"/>
        <w:rPr>
          <w:sz w:val="20"/>
        </w:rPr>
      </w:pPr>
    </w:p>
    <w:p>
      <w:pPr>
        <w:pStyle w:val="ListParagraph"/>
        <w:numPr>
          <w:ilvl w:val="2"/>
          <w:numId w:val="27"/>
        </w:numPr>
        <w:tabs>
          <w:tab w:pos="1553" w:val="left" w:leader="none"/>
        </w:tabs>
        <w:spacing w:line="240" w:lineRule="auto" w:before="0" w:after="0"/>
        <w:ind w:left="1552" w:right="619" w:hanging="360"/>
        <w:jc w:val="left"/>
        <w:rPr>
          <w:sz w:val="24"/>
        </w:rPr>
      </w:pPr>
      <w:r>
        <w:rPr>
          <w:sz w:val="24"/>
        </w:rPr>
        <w:t>The recipient of the Marketing Material must enroll with the Contractor in order</w:t>
      </w:r>
      <w:r>
        <w:rPr>
          <w:spacing w:val="-16"/>
          <w:sz w:val="24"/>
        </w:rPr>
        <w:t> </w:t>
      </w:r>
      <w:r>
        <w:rPr>
          <w:sz w:val="24"/>
        </w:rPr>
        <w:t>to obtain benefits or in order to not lose</w:t>
      </w:r>
      <w:r>
        <w:rPr>
          <w:spacing w:val="-6"/>
          <w:sz w:val="24"/>
        </w:rPr>
        <w:t> </w:t>
      </w:r>
      <w:r>
        <w:rPr>
          <w:sz w:val="24"/>
        </w:rPr>
        <w:t>benefits;</w:t>
      </w:r>
    </w:p>
    <w:p>
      <w:pPr>
        <w:pStyle w:val="BodyText"/>
        <w:spacing w:before="9"/>
        <w:rPr>
          <w:sz w:val="20"/>
        </w:rPr>
      </w:pPr>
    </w:p>
    <w:p>
      <w:pPr>
        <w:pStyle w:val="ListParagraph"/>
        <w:numPr>
          <w:ilvl w:val="2"/>
          <w:numId w:val="27"/>
        </w:numPr>
        <w:tabs>
          <w:tab w:pos="1553" w:val="left" w:leader="none"/>
        </w:tabs>
        <w:spacing w:line="240" w:lineRule="auto" w:before="0" w:after="0"/>
        <w:ind w:left="1552" w:right="0" w:hanging="360"/>
        <w:jc w:val="left"/>
        <w:rPr>
          <w:sz w:val="24"/>
        </w:rPr>
      </w:pPr>
      <w:r>
        <w:rPr>
          <w:sz w:val="24"/>
        </w:rPr>
        <w:t>The Contractor is endorsed by CMS, the federal or state government or similar</w:t>
      </w:r>
      <w:r>
        <w:rPr>
          <w:spacing w:val="-19"/>
          <w:sz w:val="24"/>
        </w:rPr>
        <w:t> </w:t>
      </w:r>
      <w:r>
        <w:rPr>
          <w:sz w:val="24"/>
        </w:rPr>
        <w:t>entity;</w:t>
      </w:r>
    </w:p>
    <w:p>
      <w:pPr>
        <w:pStyle w:val="BodyText"/>
        <w:spacing w:before="9"/>
        <w:rPr>
          <w:sz w:val="20"/>
        </w:rPr>
      </w:pPr>
    </w:p>
    <w:p>
      <w:pPr>
        <w:pStyle w:val="ListParagraph"/>
        <w:numPr>
          <w:ilvl w:val="2"/>
          <w:numId w:val="27"/>
        </w:numPr>
        <w:tabs>
          <w:tab w:pos="1553" w:val="left" w:leader="none"/>
        </w:tabs>
        <w:spacing w:line="240" w:lineRule="auto" w:before="0" w:after="0"/>
        <w:ind w:left="1552" w:right="115" w:hanging="360"/>
        <w:jc w:val="left"/>
        <w:rPr>
          <w:sz w:val="24"/>
        </w:rPr>
      </w:pPr>
      <w:r>
        <w:rPr>
          <w:sz w:val="24"/>
        </w:rPr>
        <w:t>Seek to influence a Member’s enrollment in conjunction with the sale or offering of any private or non-health insurance products (e.g., life</w:t>
      </w:r>
      <w:r>
        <w:rPr>
          <w:spacing w:val="-11"/>
          <w:sz w:val="24"/>
        </w:rPr>
        <w:t> </w:t>
      </w:r>
      <w:r>
        <w:rPr>
          <w:sz w:val="24"/>
        </w:rPr>
        <w:t>insurance);</w:t>
      </w:r>
    </w:p>
    <w:p>
      <w:pPr>
        <w:pStyle w:val="BodyText"/>
        <w:spacing w:before="9"/>
        <w:rPr>
          <w:sz w:val="20"/>
        </w:rPr>
      </w:pPr>
    </w:p>
    <w:p>
      <w:pPr>
        <w:pStyle w:val="ListParagraph"/>
        <w:numPr>
          <w:ilvl w:val="2"/>
          <w:numId w:val="27"/>
        </w:numPr>
        <w:tabs>
          <w:tab w:pos="1553" w:val="left" w:leader="none"/>
        </w:tabs>
        <w:spacing w:line="240" w:lineRule="auto" w:before="0" w:after="0"/>
        <w:ind w:left="1552" w:right="522" w:hanging="360"/>
        <w:jc w:val="left"/>
        <w:rPr>
          <w:sz w:val="24"/>
        </w:rPr>
      </w:pPr>
      <w:r>
        <w:rPr>
          <w:sz w:val="24"/>
        </w:rPr>
        <w:t>Seek to influence a Member’s enrollment in conjunction with the sale or offering</w:t>
      </w:r>
      <w:r>
        <w:rPr>
          <w:spacing w:val="-17"/>
          <w:sz w:val="24"/>
        </w:rPr>
        <w:t> </w:t>
      </w:r>
      <w:r>
        <w:rPr>
          <w:sz w:val="24"/>
        </w:rPr>
        <w:t>of cash, cash equivalents or in-kind</w:t>
      </w:r>
      <w:r>
        <w:rPr>
          <w:spacing w:val="-5"/>
          <w:sz w:val="24"/>
        </w:rPr>
        <w:t> </w:t>
      </w:r>
      <w:r>
        <w:rPr>
          <w:sz w:val="24"/>
        </w:rPr>
        <w:t>gifts;</w:t>
      </w:r>
    </w:p>
    <w:p>
      <w:pPr>
        <w:pStyle w:val="BodyText"/>
        <w:spacing w:before="10"/>
        <w:rPr>
          <w:sz w:val="20"/>
        </w:rPr>
      </w:pPr>
    </w:p>
    <w:p>
      <w:pPr>
        <w:pStyle w:val="ListParagraph"/>
        <w:numPr>
          <w:ilvl w:val="2"/>
          <w:numId w:val="27"/>
        </w:numPr>
        <w:tabs>
          <w:tab w:pos="1553" w:val="left" w:leader="none"/>
        </w:tabs>
        <w:spacing w:line="240" w:lineRule="auto" w:before="0" w:after="0"/>
        <w:ind w:left="1552" w:right="853" w:hanging="360"/>
        <w:jc w:val="left"/>
        <w:rPr>
          <w:sz w:val="24"/>
        </w:rPr>
      </w:pPr>
      <w:r>
        <w:rPr>
          <w:sz w:val="24"/>
        </w:rPr>
        <w:t>Directly or indirectly, engage in door-to-door, telephonic, or any other Cold-call Marketing</w:t>
      </w:r>
      <w:r>
        <w:rPr>
          <w:spacing w:val="-7"/>
          <w:sz w:val="24"/>
        </w:rPr>
        <w:t> </w:t>
      </w:r>
      <w:r>
        <w:rPr>
          <w:sz w:val="24"/>
        </w:rPr>
        <w:t>activities;</w:t>
      </w:r>
    </w:p>
    <w:p>
      <w:pPr>
        <w:pStyle w:val="BodyText"/>
        <w:spacing w:before="9"/>
        <w:rPr>
          <w:sz w:val="20"/>
        </w:rPr>
      </w:pPr>
    </w:p>
    <w:p>
      <w:pPr>
        <w:pStyle w:val="ListParagraph"/>
        <w:numPr>
          <w:ilvl w:val="2"/>
          <w:numId w:val="27"/>
        </w:numPr>
        <w:tabs>
          <w:tab w:pos="1552" w:val="left" w:leader="none"/>
          <w:tab w:pos="1553" w:val="left" w:leader="none"/>
        </w:tabs>
        <w:spacing w:line="240" w:lineRule="auto" w:before="1" w:after="0"/>
        <w:ind w:left="1552" w:right="198" w:hanging="360"/>
        <w:jc w:val="left"/>
        <w:rPr>
          <w:sz w:val="24"/>
        </w:rPr>
      </w:pPr>
      <w:r>
        <w:rPr>
          <w:sz w:val="24"/>
        </w:rPr>
        <w:t>Engage in any Marketing activities which could mislead, confuse or defraud</w:t>
      </w:r>
      <w:r>
        <w:rPr>
          <w:spacing w:val="-14"/>
          <w:sz w:val="24"/>
        </w:rPr>
        <w:t> </w:t>
      </w:r>
      <w:r>
        <w:rPr>
          <w:sz w:val="24"/>
        </w:rPr>
        <w:t>Attributed Members, or misrepresent MassHealth, EOHHS, the Contractor, or</w:t>
      </w:r>
      <w:r>
        <w:rPr>
          <w:spacing w:val="-14"/>
          <w:sz w:val="24"/>
        </w:rPr>
        <w:t> </w:t>
      </w:r>
      <w:r>
        <w:rPr>
          <w:sz w:val="24"/>
        </w:rPr>
        <w:t>CMS;</w:t>
      </w:r>
    </w:p>
    <w:p>
      <w:pPr>
        <w:pStyle w:val="BodyText"/>
        <w:spacing w:before="10"/>
        <w:rPr>
          <w:sz w:val="20"/>
        </w:rPr>
      </w:pPr>
    </w:p>
    <w:p>
      <w:pPr>
        <w:pStyle w:val="ListParagraph"/>
        <w:numPr>
          <w:ilvl w:val="2"/>
          <w:numId w:val="27"/>
        </w:numPr>
        <w:tabs>
          <w:tab w:pos="1553" w:val="left" w:leader="none"/>
        </w:tabs>
        <w:spacing w:line="240" w:lineRule="auto" w:before="0" w:after="0"/>
        <w:ind w:left="1552" w:right="0" w:hanging="360"/>
        <w:jc w:val="left"/>
        <w:rPr>
          <w:sz w:val="24"/>
        </w:rPr>
      </w:pPr>
      <w:r>
        <w:rPr>
          <w:sz w:val="24"/>
        </w:rPr>
        <w:t>Conduct any provider-site Marketing, except as approved by EOHHS;</w:t>
      </w:r>
      <w:r>
        <w:rPr>
          <w:spacing w:val="-13"/>
          <w:sz w:val="24"/>
        </w:rPr>
        <w:t> </w:t>
      </w:r>
      <w:r>
        <w:rPr>
          <w:sz w:val="24"/>
        </w:rPr>
        <w:t>or</w:t>
      </w:r>
    </w:p>
    <w:p>
      <w:pPr>
        <w:pStyle w:val="BodyText"/>
        <w:spacing w:before="9"/>
        <w:rPr>
          <w:sz w:val="20"/>
        </w:rPr>
      </w:pPr>
    </w:p>
    <w:p>
      <w:pPr>
        <w:pStyle w:val="ListParagraph"/>
        <w:numPr>
          <w:ilvl w:val="2"/>
          <w:numId w:val="27"/>
        </w:numPr>
        <w:tabs>
          <w:tab w:pos="1553" w:val="left" w:leader="none"/>
        </w:tabs>
        <w:spacing w:line="240" w:lineRule="auto" w:before="1" w:after="0"/>
        <w:ind w:left="1552" w:right="430" w:hanging="360"/>
        <w:jc w:val="left"/>
        <w:rPr>
          <w:sz w:val="24"/>
        </w:rPr>
      </w:pPr>
      <w:r>
        <w:rPr>
          <w:sz w:val="24"/>
        </w:rPr>
        <w:t>Engage in Marketing activities which target Members on the basis of health status</w:t>
      </w:r>
      <w:r>
        <w:rPr>
          <w:spacing w:val="-13"/>
          <w:sz w:val="24"/>
        </w:rPr>
        <w:t> </w:t>
      </w:r>
      <w:r>
        <w:rPr>
          <w:sz w:val="24"/>
        </w:rPr>
        <w:t>or future need for health care services, or which otherwise may discriminate against individuals eligible for health care</w:t>
      </w:r>
      <w:r>
        <w:rPr>
          <w:spacing w:val="-12"/>
          <w:sz w:val="24"/>
        </w:rPr>
        <w:t> </w:t>
      </w:r>
      <w:r>
        <w:rPr>
          <w:sz w:val="24"/>
        </w:rPr>
        <w:t>services.</w:t>
      </w:r>
    </w:p>
    <w:p>
      <w:pPr>
        <w:pStyle w:val="BodyText"/>
        <w:spacing w:before="10"/>
        <w:rPr>
          <w:sz w:val="20"/>
        </w:rPr>
      </w:pPr>
    </w:p>
    <w:p>
      <w:pPr>
        <w:pStyle w:val="ListParagraph"/>
        <w:numPr>
          <w:ilvl w:val="0"/>
          <w:numId w:val="27"/>
        </w:numPr>
        <w:tabs>
          <w:tab w:pos="833" w:val="left" w:leader="none"/>
        </w:tabs>
        <w:spacing w:line="240" w:lineRule="auto" w:before="0" w:after="0"/>
        <w:ind w:left="832" w:right="0" w:hanging="360"/>
        <w:jc w:val="left"/>
        <w:rPr>
          <w:sz w:val="24"/>
        </w:rPr>
      </w:pPr>
      <w:bookmarkStart w:name="_bookmark53" w:id="96"/>
      <w:bookmarkEnd w:id="96"/>
      <w:r>
        <w:rPr/>
      </w:r>
      <w:bookmarkStart w:name="_bookmark53" w:id="97"/>
      <w:bookmarkEnd w:id="97"/>
      <w:r>
        <w:rPr>
          <w:sz w:val="24"/>
        </w:rPr>
        <w:t>Ma</w:t>
      </w:r>
      <w:r>
        <w:rPr>
          <w:sz w:val="24"/>
        </w:rPr>
        <w:t>rketing Plan and</w:t>
      </w:r>
      <w:r>
        <w:rPr>
          <w:spacing w:val="-7"/>
          <w:sz w:val="24"/>
        </w:rPr>
        <w:t> </w:t>
      </w:r>
      <w:r>
        <w:rPr>
          <w:sz w:val="24"/>
        </w:rPr>
        <w:t>Schedules</w:t>
      </w:r>
    </w:p>
    <w:p>
      <w:pPr>
        <w:pStyle w:val="BodyText"/>
        <w:spacing w:before="9"/>
        <w:rPr>
          <w:sz w:val="20"/>
        </w:rPr>
      </w:pPr>
    </w:p>
    <w:p>
      <w:pPr>
        <w:pStyle w:val="ListParagraph"/>
        <w:numPr>
          <w:ilvl w:val="1"/>
          <w:numId w:val="27"/>
        </w:numPr>
        <w:tabs>
          <w:tab w:pos="1193" w:val="left" w:leader="none"/>
        </w:tabs>
        <w:spacing w:line="240" w:lineRule="auto" w:before="0" w:after="0"/>
        <w:ind w:left="1192" w:right="0" w:hanging="360"/>
        <w:jc w:val="left"/>
        <w:rPr>
          <w:sz w:val="24"/>
        </w:rPr>
      </w:pPr>
      <w:r>
        <w:rPr>
          <w:sz w:val="24"/>
        </w:rPr>
        <w:t>The Contractor shall make available to EOHHS, upon request, for review and</w:t>
      </w:r>
      <w:r>
        <w:rPr>
          <w:spacing w:val="-16"/>
          <w:sz w:val="24"/>
        </w:rPr>
        <w:t> </w:t>
      </w:r>
      <w:r>
        <w:rPr>
          <w:sz w:val="24"/>
        </w:rPr>
        <w:t>approval:</w:t>
      </w:r>
    </w:p>
    <w:p>
      <w:pPr>
        <w:pStyle w:val="BodyText"/>
        <w:spacing w:before="9"/>
        <w:rPr>
          <w:sz w:val="20"/>
        </w:rPr>
      </w:pPr>
    </w:p>
    <w:p>
      <w:pPr>
        <w:pStyle w:val="ListParagraph"/>
        <w:numPr>
          <w:ilvl w:val="2"/>
          <w:numId w:val="27"/>
        </w:numPr>
        <w:tabs>
          <w:tab w:pos="1553" w:val="left" w:leader="none"/>
        </w:tabs>
        <w:spacing w:line="240" w:lineRule="auto" w:before="0" w:after="0"/>
        <w:ind w:left="1552" w:right="283" w:hanging="360"/>
        <w:jc w:val="left"/>
        <w:rPr>
          <w:sz w:val="24"/>
        </w:rPr>
      </w:pPr>
      <w:r>
        <w:rPr>
          <w:sz w:val="24"/>
        </w:rPr>
        <w:t>A comprehensive Marketing plan including proposed Marketing approaches to</w:t>
      </w:r>
      <w:r>
        <w:rPr>
          <w:spacing w:val="-13"/>
          <w:sz w:val="24"/>
        </w:rPr>
        <w:t> </w:t>
      </w:r>
      <w:r>
        <w:rPr>
          <w:sz w:val="24"/>
        </w:rPr>
        <w:t>groups and individuals;</w:t>
      </w:r>
      <w:r>
        <w:rPr>
          <w:spacing w:val="-2"/>
          <w:sz w:val="24"/>
        </w:rPr>
        <w:t> </w:t>
      </w:r>
      <w:r>
        <w:rPr>
          <w:sz w:val="24"/>
        </w:rPr>
        <w:t>and</w:t>
      </w:r>
    </w:p>
    <w:p>
      <w:pPr>
        <w:pStyle w:val="BodyText"/>
        <w:spacing w:before="9"/>
        <w:rPr>
          <w:sz w:val="20"/>
        </w:rPr>
      </w:pPr>
    </w:p>
    <w:p>
      <w:pPr>
        <w:pStyle w:val="ListParagraph"/>
        <w:numPr>
          <w:ilvl w:val="2"/>
          <w:numId w:val="27"/>
        </w:numPr>
        <w:tabs>
          <w:tab w:pos="1553" w:val="left" w:leader="none"/>
        </w:tabs>
        <w:spacing w:line="240" w:lineRule="auto" w:before="0" w:after="0"/>
        <w:ind w:left="1552" w:right="182" w:hanging="360"/>
        <w:jc w:val="left"/>
        <w:rPr>
          <w:sz w:val="24"/>
        </w:rPr>
      </w:pPr>
      <w:r>
        <w:rPr>
          <w:sz w:val="24"/>
        </w:rPr>
        <w:t>Current schedules of all Marketing activities, including the methods, modes, and</w:t>
      </w:r>
      <w:r>
        <w:rPr>
          <w:spacing w:val="-12"/>
          <w:sz w:val="24"/>
        </w:rPr>
        <w:t> </w:t>
      </w:r>
      <w:r>
        <w:rPr>
          <w:sz w:val="24"/>
        </w:rPr>
        <w:t>media through which Marketing Materials will be</w:t>
      </w:r>
      <w:r>
        <w:rPr>
          <w:spacing w:val="-10"/>
          <w:sz w:val="24"/>
        </w:rPr>
        <w:t> </w:t>
      </w:r>
      <w:r>
        <w:rPr>
          <w:sz w:val="24"/>
        </w:rPr>
        <w:t>distributed.</w:t>
      </w:r>
    </w:p>
    <w:p>
      <w:pPr>
        <w:spacing w:after="0" w:line="240" w:lineRule="auto"/>
        <w:jc w:val="left"/>
        <w:rPr>
          <w:sz w:val="24"/>
        </w:rPr>
        <w:sectPr>
          <w:pgSz w:w="12240" w:h="15840"/>
          <w:pgMar w:header="0" w:footer="688" w:top="1080" w:bottom="880" w:left="1040" w:right="1080"/>
        </w:sectPr>
      </w:pPr>
    </w:p>
    <w:p>
      <w:pPr>
        <w:pStyle w:val="ListParagraph"/>
        <w:numPr>
          <w:ilvl w:val="1"/>
          <w:numId w:val="27"/>
        </w:numPr>
        <w:tabs>
          <w:tab w:pos="1193" w:val="left" w:leader="none"/>
        </w:tabs>
        <w:spacing w:line="240" w:lineRule="auto" w:before="64" w:after="0"/>
        <w:ind w:left="1192" w:right="360" w:hanging="360"/>
        <w:jc w:val="left"/>
        <w:rPr>
          <w:sz w:val="24"/>
        </w:rPr>
      </w:pPr>
      <w:r>
        <w:rPr>
          <w:sz w:val="24"/>
        </w:rPr>
        <w:t>Annually, the Contractor shall present its Marketing plan in person to EOHHS for review and</w:t>
      </w:r>
      <w:r>
        <w:rPr>
          <w:spacing w:val="-4"/>
          <w:sz w:val="24"/>
        </w:rPr>
        <w:t> </w:t>
      </w:r>
      <w:r>
        <w:rPr>
          <w:sz w:val="24"/>
        </w:rPr>
        <w:t>approval.</w:t>
      </w:r>
    </w:p>
    <w:p>
      <w:pPr>
        <w:pStyle w:val="ListParagraph"/>
        <w:numPr>
          <w:ilvl w:val="1"/>
          <w:numId w:val="27"/>
        </w:numPr>
        <w:tabs>
          <w:tab w:pos="1193" w:val="left" w:leader="none"/>
        </w:tabs>
        <w:spacing w:line="240" w:lineRule="auto" w:before="120" w:after="0"/>
        <w:ind w:left="1192" w:right="103" w:hanging="360"/>
        <w:jc w:val="left"/>
        <w:rPr>
          <w:sz w:val="24"/>
        </w:rPr>
      </w:pPr>
      <w:r>
        <w:rPr>
          <w:sz w:val="24"/>
        </w:rPr>
        <w:t>Annually, the Contractor shall submit to EOHHS a written statement including an</w:t>
      </w:r>
      <w:r>
        <w:rPr>
          <w:spacing w:val="-10"/>
          <w:sz w:val="24"/>
        </w:rPr>
        <w:t> </w:t>
      </w:r>
      <w:r>
        <w:rPr>
          <w:sz w:val="24"/>
        </w:rPr>
        <w:t>executive summary of its MassHealth Marketing plans and a statement that all of its Marketing plans and Marketing Materials are accurate and do not mislead, confuse, or defraud Members or the</w:t>
      </w:r>
      <w:r>
        <w:rPr>
          <w:spacing w:val="-2"/>
          <w:sz w:val="24"/>
        </w:rPr>
        <w:t> </w:t>
      </w:r>
      <w:r>
        <w:rPr>
          <w:sz w:val="24"/>
        </w:rPr>
        <w:t>state.</w:t>
      </w:r>
    </w:p>
    <w:p>
      <w:pPr>
        <w:pStyle w:val="ListParagraph"/>
        <w:numPr>
          <w:ilvl w:val="0"/>
          <w:numId w:val="27"/>
        </w:numPr>
        <w:tabs>
          <w:tab w:pos="833" w:val="left" w:leader="none"/>
        </w:tabs>
        <w:spacing w:line="240" w:lineRule="auto" w:before="119" w:after="0"/>
        <w:ind w:left="832" w:right="0" w:hanging="360"/>
        <w:jc w:val="left"/>
        <w:rPr>
          <w:sz w:val="24"/>
        </w:rPr>
      </w:pPr>
      <w:bookmarkStart w:name="_bookmark54" w:id="98"/>
      <w:bookmarkEnd w:id="98"/>
      <w:r>
        <w:rPr/>
      </w:r>
      <w:bookmarkStart w:name="_bookmark54" w:id="99"/>
      <w:bookmarkEnd w:id="99"/>
      <w:r>
        <w:rPr>
          <w:sz w:val="24"/>
        </w:rPr>
        <w:t>I</w:t>
      </w:r>
      <w:r>
        <w:rPr>
          <w:sz w:val="24"/>
        </w:rPr>
        <w:t>nformation to Attributed</w:t>
      </w:r>
      <w:r>
        <w:rPr>
          <w:spacing w:val="-6"/>
          <w:sz w:val="24"/>
        </w:rPr>
        <w:t> </w:t>
      </w:r>
      <w:r>
        <w:rPr>
          <w:sz w:val="24"/>
        </w:rPr>
        <w:t>Members</w:t>
      </w:r>
    </w:p>
    <w:p>
      <w:pPr>
        <w:pStyle w:val="BodyText"/>
        <w:spacing w:before="9"/>
        <w:rPr>
          <w:sz w:val="20"/>
        </w:rPr>
      </w:pPr>
    </w:p>
    <w:p>
      <w:pPr>
        <w:pStyle w:val="BodyText"/>
        <w:ind w:left="832"/>
      </w:pPr>
      <w:r>
        <w:rPr/>
        <w:t>Nothing herein shall be deemed to prohibit the Contractor from providing non-Marketing information to Attributed Members consistent with this Contract, regarding new services, personnel, Attributed Member education materials, Care Management programs, advantages of being enrolled with the Contractor, and provider sites.</w:t>
      </w:r>
    </w:p>
    <w:p>
      <w:pPr>
        <w:pStyle w:val="BodyText"/>
        <w:spacing w:before="9"/>
        <w:rPr>
          <w:sz w:val="20"/>
        </w:rPr>
      </w:pPr>
    </w:p>
    <w:p>
      <w:pPr>
        <w:pStyle w:val="ListParagraph"/>
        <w:numPr>
          <w:ilvl w:val="0"/>
          <w:numId w:val="27"/>
        </w:numPr>
        <w:tabs>
          <w:tab w:pos="833" w:val="left" w:leader="none"/>
        </w:tabs>
        <w:spacing w:line="240" w:lineRule="auto" w:before="0" w:after="0"/>
        <w:ind w:left="832" w:right="0" w:hanging="360"/>
        <w:jc w:val="left"/>
        <w:rPr>
          <w:sz w:val="24"/>
        </w:rPr>
      </w:pPr>
      <w:bookmarkStart w:name="_bookmark55" w:id="100"/>
      <w:bookmarkEnd w:id="100"/>
      <w:r>
        <w:rPr/>
      </w:r>
      <w:bookmarkStart w:name="_bookmark55" w:id="101"/>
      <w:bookmarkEnd w:id="101"/>
      <w:r>
        <w:rPr>
          <w:sz w:val="24"/>
        </w:rPr>
        <w:t>Contr</w:t>
      </w:r>
      <w:r>
        <w:rPr>
          <w:sz w:val="24"/>
        </w:rPr>
        <w:t>actor</w:t>
      </w:r>
      <w:r>
        <w:rPr>
          <w:spacing w:val="-5"/>
          <w:sz w:val="24"/>
        </w:rPr>
        <w:t> </w:t>
      </w:r>
      <w:r>
        <w:rPr>
          <w:sz w:val="24"/>
        </w:rPr>
        <w:t>Website</w:t>
      </w:r>
    </w:p>
    <w:p>
      <w:pPr>
        <w:pStyle w:val="BodyText"/>
        <w:spacing w:before="10"/>
        <w:rPr>
          <w:sz w:val="20"/>
        </w:rPr>
      </w:pPr>
    </w:p>
    <w:p>
      <w:pPr>
        <w:pStyle w:val="BodyText"/>
        <w:ind w:left="832" w:right="171"/>
      </w:pPr>
      <w:r>
        <w:rPr/>
        <w:t>The Contractor shall develop and maintain a website that is accurate and up-to-date, and that is designed in a way that enables Attributed Members and providers to quickly and easily locate all relevant information, as specified by EOHHS. If directed by EOHHS, the Contractor shall establish appropriate links on the Contractor’s website that direct users back to the EOHHS website portal;</w:t>
      </w:r>
    </w:p>
    <w:p>
      <w:pPr>
        <w:pStyle w:val="BodyText"/>
        <w:spacing w:before="9"/>
        <w:rPr>
          <w:sz w:val="20"/>
        </w:rPr>
      </w:pPr>
    </w:p>
    <w:p>
      <w:pPr>
        <w:pStyle w:val="ListParagraph"/>
        <w:numPr>
          <w:ilvl w:val="0"/>
          <w:numId w:val="27"/>
        </w:numPr>
        <w:tabs>
          <w:tab w:pos="833" w:val="left" w:leader="none"/>
        </w:tabs>
        <w:spacing w:line="240" w:lineRule="auto" w:before="1" w:after="0"/>
        <w:ind w:left="832" w:right="0" w:hanging="360"/>
        <w:jc w:val="left"/>
        <w:rPr>
          <w:sz w:val="24"/>
        </w:rPr>
      </w:pPr>
      <w:bookmarkStart w:name="_bookmark56" w:id="102"/>
      <w:bookmarkEnd w:id="102"/>
      <w:r>
        <w:rPr/>
      </w:r>
      <w:bookmarkStart w:name="_bookmark56" w:id="103"/>
      <w:bookmarkEnd w:id="103"/>
      <w:r>
        <w:rPr>
          <w:sz w:val="24"/>
        </w:rPr>
        <w:t>MassH</w:t>
      </w:r>
      <w:r>
        <w:rPr>
          <w:sz w:val="24"/>
        </w:rPr>
        <w:t>ealth Benefit Request and Eligibility Redetermination</w:t>
      </w:r>
      <w:r>
        <w:rPr>
          <w:spacing w:val="-16"/>
          <w:sz w:val="24"/>
        </w:rPr>
        <w:t> </w:t>
      </w:r>
      <w:r>
        <w:rPr>
          <w:sz w:val="24"/>
        </w:rPr>
        <w:t>Assistance</w:t>
      </w:r>
    </w:p>
    <w:p>
      <w:pPr>
        <w:pStyle w:val="BodyText"/>
        <w:spacing w:before="10"/>
        <w:rPr>
          <w:sz w:val="20"/>
        </w:rPr>
      </w:pPr>
    </w:p>
    <w:p>
      <w:pPr>
        <w:pStyle w:val="BodyText"/>
        <w:ind w:left="832"/>
      </w:pPr>
      <w:r>
        <w:rPr/>
        <w:t>The Contractor or provider staff may help MassHealth applicants apply for MassHealth eligibility in the following ways.  Such staff may:</w:t>
      </w:r>
    </w:p>
    <w:p>
      <w:pPr>
        <w:pStyle w:val="BodyText"/>
        <w:spacing w:before="9"/>
        <w:rPr>
          <w:sz w:val="20"/>
        </w:rPr>
      </w:pPr>
    </w:p>
    <w:p>
      <w:pPr>
        <w:pStyle w:val="ListParagraph"/>
        <w:numPr>
          <w:ilvl w:val="1"/>
          <w:numId w:val="27"/>
        </w:numPr>
        <w:tabs>
          <w:tab w:pos="1193" w:val="left" w:leader="none"/>
        </w:tabs>
        <w:spacing w:line="240" w:lineRule="auto" w:before="1" w:after="0"/>
        <w:ind w:left="1192" w:right="1190" w:hanging="360"/>
        <w:jc w:val="left"/>
        <w:rPr>
          <w:sz w:val="24"/>
        </w:rPr>
      </w:pPr>
      <w:r>
        <w:rPr>
          <w:sz w:val="24"/>
        </w:rPr>
        <w:t>Explain the MassHealth Benefit Request (MBR) and Eligibility</w:t>
      </w:r>
      <w:r>
        <w:rPr>
          <w:spacing w:val="-15"/>
          <w:sz w:val="24"/>
        </w:rPr>
        <w:t> </w:t>
      </w:r>
      <w:r>
        <w:rPr>
          <w:sz w:val="24"/>
        </w:rPr>
        <w:t>Redetermination Verification (ERV) forms to</w:t>
      </w:r>
      <w:r>
        <w:rPr>
          <w:spacing w:val="-9"/>
          <w:sz w:val="24"/>
        </w:rPr>
        <w:t> </w:t>
      </w:r>
      <w:r>
        <w:rPr>
          <w:sz w:val="24"/>
        </w:rPr>
        <w:t>applicants;</w:t>
      </w:r>
    </w:p>
    <w:p>
      <w:pPr>
        <w:pStyle w:val="ListParagraph"/>
        <w:numPr>
          <w:ilvl w:val="1"/>
          <w:numId w:val="27"/>
        </w:numPr>
        <w:tabs>
          <w:tab w:pos="1193" w:val="left" w:leader="none"/>
        </w:tabs>
        <w:spacing w:line="240" w:lineRule="auto" w:before="120" w:after="0"/>
        <w:ind w:left="1192" w:right="0" w:hanging="360"/>
        <w:jc w:val="left"/>
        <w:rPr>
          <w:sz w:val="24"/>
        </w:rPr>
      </w:pPr>
      <w:r>
        <w:rPr>
          <w:sz w:val="24"/>
        </w:rPr>
        <w:t>Assist MassHealth applicants in completing and submitting</w:t>
      </w:r>
      <w:r>
        <w:rPr>
          <w:spacing w:val="-13"/>
          <w:sz w:val="24"/>
        </w:rPr>
        <w:t> </w:t>
      </w:r>
      <w:r>
        <w:rPr>
          <w:sz w:val="24"/>
        </w:rPr>
        <w:t>MBRs;</w:t>
      </w:r>
    </w:p>
    <w:p>
      <w:pPr>
        <w:pStyle w:val="ListParagraph"/>
        <w:numPr>
          <w:ilvl w:val="1"/>
          <w:numId w:val="27"/>
        </w:numPr>
        <w:tabs>
          <w:tab w:pos="1193" w:val="left" w:leader="none"/>
        </w:tabs>
        <w:spacing w:line="240" w:lineRule="auto" w:before="120" w:after="0"/>
        <w:ind w:left="1192" w:right="0" w:hanging="360"/>
        <w:jc w:val="left"/>
        <w:rPr>
          <w:sz w:val="24"/>
        </w:rPr>
      </w:pPr>
      <w:r>
        <w:rPr>
          <w:sz w:val="24"/>
        </w:rPr>
        <w:t>Offer to assist applicants with completion of the annual ERV form;</w:t>
      </w:r>
      <w:r>
        <w:rPr>
          <w:spacing w:val="-9"/>
          <w:sz w:val="24"/>
        </w:rPr>
        <w:t> </w:t>
      </w:r>
      <w:r>
        <w:rPr>
          <w:sz w:val="24"/>
        </w:rPr>
        <w:t>and</w:t>
      </w:r>
    </w:p>
    <w:p>
      <w:pPr>
        <w:pStyle w:val="ListParagraph"/>
        <w:numPr>
          <w:ilvl w:val="1"/>
          <w:numId w:val="27"/>
        </w:numPr>
        <w:tabs>
          <w:tab w:pos="1193" w:val="left" w:leader="none"/>
        </w:tabs>
        <w:spacing w:line="240" w:lineRule="auto" w:before="120" w:after="0"/>
        <w:ind w:left="1192" w:right="0" w:hanging="360"/>
        <w:jc w:val="left"/>
        <w:rPr>
          <w:sz w:val="24"/>
        </w:rPr>
      </w:pPr>
      <w:r>
        <w:rPr>
          <w:sz w:val="24"/>
        </w:rPr>
        <w:t>Refer MassHealth applicants to the Exchange and MassHealth Customer Service</w:t>
      </w:r>
      <w:r>
        <w:rPr>
          <w:spacing w:val="-17"/>
          <w:sz w:val="24"/>
        </w:rPr>
        <w:t> </w:t>
      </w:r>
      <w:r>
        <w:rPr>
          <w:sz w:val="24"/>
        </w:rPr>
        <w:t>Center.</w:t>
      </w:r>
    </w:p>
    <w:p>
      <w:pPr>
        <w:spacing w:after="0" w:line="240" w:lineRule="auto"/>
        <w:jc w:val="left"/>
        <w:rPr>
          <w:sz w:val="24"/>
        </w:rPr>
        <w:sectPr>
          <w:pgSz w:w="12240" w:h="15840"/>
          <w:pgMar w:header="0" w:footer="688" w:top="1080" w:bottom="880" w:left="1040" w:right="1060"/>
        </w:sectPr>
      </w:pPr>
    </w:p>
    <w:p>
      <w:pPr>
        <w:pStyle w:val="Heading1"/>
        <w:ind w:left="112"/>
        <w:jc w:val="left"/>
      </w:pPr>
      <w:bookmarkStart w:name="_bookmark57" w:id="104"/>
      <w:bookmarkEnd w:id="104"/>
      <w:r>
        <w:rPr>
          <w:b w:val="0"/>
        </w:rPr>
      </w:r>
      <w:r>
        <w:rPr/>
        <w:t>SECTION 3. EOHHS RESPONSIBILITIES</w:t>
      </w:r>
    </w:p>
    <w:p>
      <w:pPr>
        <w:pStyle w:val="Heading2"/>
        <w:spacing w:before="238"/>
      </w:pPr>
      <w:bookmarkStart w:name="_bookmark58" w:id="105"/>
      <w:bookmarkEnd w:id="105"/>
      <w:r>
        <w:rPr>
          <w:b w:val="0"/>
        </w:rPr>
      </w:r>
      <w:r>
        <w:rPr/>
        <w:t>Section 3.1 Contract Management</w:t>
      </w:r>
    </w:p>
    <w:p>
      <w:pPr>
        <w:pStyle w:val="BodyText"/>
        <w:spacing w:before="5"/>
        <w:rPr>
          <w:b/>
          <w:sz w:val="20"/>
        </w:rPr>
      </w:pPr>
    </w:p>
    <w:p>
      <w:pPr>
        <w:pStyle w:val="BodyText"/>
        <w:ind w:left="472"/>
      </w:pPr>
      <w:r>
        <w:rPr/>
        <w:t>EOHHS shall:</w:t>
      </w:r>
    </w:p>
    <w:p>
      <w:pPr>
        <w:pStyle w:val="BodyText"/>
        <w:spacing w:before="9"/>
        <w:rPr>
          <w:sz w:val="20"/>
        </w:rPr>
      </w:pPr>
    </w:p>
    <w:p>
      <w:pPr>
        <w:pStyle w:val="ListParagraph"/>
        <w:numPr>
          <w:ilvl w:val="0"/>
          <w:numId w:val="28"/>
        </w:numPr>
        <w:tabs>
          <w:tab w:pos="833" w:val="left" w:leader="none"/>
        </w:tabs>
        <w:spacing w:line="240" w:lineRule="auto" w:before="1" w:after="0"/>
        <w:ind w:left="832" w:right="1106" w:hanging="360"/>
        <w:jc w:val="left"/>
        <w:rPr>
          <w:sz w:val="24"/>
        </w:rPr>
      </w:pPr>
      <w:r>
        <w:rPr>
          <w:sz w:val="24"/>
        </w:rPr>
        <w:t>Provide certain documents, data, reports, materials and other information to assist the Contractor in performing under the</w:t>
      </w:r>
      <w:r>
        <w:rPr>
          <w:spacing w:val="-11"/>
          <w:sz w:val="24"/>
        </w:rPr>
        <w:t> </w:t>
      </w:r>
      <w:r>
        <w:rPr>
          <w:sz w:val="24"/>
        </w:rPr>
        <w:t>Contract;</w:t>
      </w:r>
    </w:p>
    <w:p>
      <w:pPr>
        <w:pStyle w:val="BodyText"/>
      </w:pPr>
    </w:p>
    <w:p>
      <w:pPr>
        <w:pStyle w:val="ListParagraph"/>
        <w:numPr>
          <w:ilvl w:val="0"/>
          <w:numId w:val="28"/>
        </w:numPr>
        <w:tabs>
          <w:tab w:pos="833" w:val="left" w:leader="none"/>
        </w:tabs>
        <w:spacing w:line="240" w:lineRule="auto" w:before="0" w:after="0"/>
        <w:ind w:left="832" w:right="0" w:hanging="360"/>
        <w:jc w:val="left"/>
        <w:rPr>
          <w:sz w:val="24"/>
        </w:rPr>
      </w:pPr>
      <w:r>
        <w:rPr>
          <w:sz w:val="24"/>
        </w:rPr>
        <w:t>Pay Contractor in accordance with </w:t>
      </w:r>
      <w:r>
        <w:rPr>
          <w:b/>
          <w:sz w:val="24"/>
        </w:rPr>
        <w:t>Section</w:t>
      </w:r>
      <w:r>
        <w:rPr>
          <w:b/>
          <w:spacing w:val="-7"/>
          <w:sz w:val="24"/>
        </w:rPr>
        <w:t> </w:t>
      </w:r>
      <w:r>
        <w:rPr>
          <w:b/>
          <w:sz w:val="24"/>
        </w:rPr>
        <w:t>4.2</w:t>
      </w:r>
      <w:r>
        <w:rPr>
          <w:sz w:val="24"/>
        </w:rPr>
        <w:t>;</w:t>
      </w:r>
    </w:p>
    <w:p>
      <w:pPr>
        <w:pStyle w:val="BodyText"/>
        <w:spacing w:before="11"/>
        <w:rPr>
          <w:sz w:val="23"/>
        </w:rPr>
      </w:pPr>
    </w:p>
    <w:p>
      <w:pPr>
        <w:pStyle w:val="ListParagraph"/>
        <w:numPr>
          <w:ilvl w:val="0"/>
          <w:numId w:val="28"/>
        </w:numPr>
        <w:tabs>
          <w:tab w:pos="833" w:val="left" w:leader="none"/>
        </w:tabs>
        <w:spacing w:line="240" w:lineRule="auto" w:before="0" w:after="0"/>
        <w:ind w:left="832" w:right="692" w:hanging="360"/>
        <w:jc w:val="left"/>
        <w:rPr>
          <w:sz w:val="24"/>
        </w:rPr>
      </w:pPr>
      <w:r>
        <w:rPr>
          <w:sz w:val="24"/>
        </w:rPr>
        <w:t>Evaluate reports and materials submitted by Contractor for approval as specified in this contract, including but not limited to Contractor’s DSRIP Participation Plan, Contractor’s Budgets and Budget Narratives, and Contractor’s Progress Reports;</w:t>
      </w:r>
      <w:r>
        <w:rPr>
          <w:spacing w:val="-20"/>
          <w:sz w:val="24"/>
        </w:rPr>
        <w:t> </w:t>
      </w:r>
      <w:r>
        <w:rPr>
          <w:sz w:val="24"/>
        </w:rPr>
        <w:t>and</w:t>
      </w:r>
    </w:p>
    <w:p>
      <w:pPr>
        <w:pStyle w:val="BodyText"/>
      </w:pPr>
    </w:p>
    <w:p>
      <w:pPr>
        <w:pStyle w:val="ListParagraph"/>
        <w:numPr>
          <w:ilvl w:val="0"/>
          <w:numId w:val="28"/>
        </w:numPr>
        <w:tabs>
          <w:tab w:pos="833" w:val="left" w:leader="none"/>
        </w:tabs>
        <w:spacing w:line="240" w:lineRule="auto" w:before="0" w:after="0"/>
        <w:ind w:left="832" w:right="321" w:hanging="360"/>
        <w:jc w:val="left"/>
        <w:rPr>
          <w:sz w:val="24"/>
        </w:rPr>
      </w:pPr>
      <w:r>
        <w:rPr>
          <w:sz w:val="24"/>
        </w:rPr>
        <w:t>Designate an individual authorized to represent EOHHS regarding all aspects of the</w:t>
      </w:r>
      <w:r>
        <w:rPr>
          <w:spacing w:val="-17"/>
          <w:sz w:val="24"/>
        </w:rPr>
        <w:t> </w:t>
      </w:r>
      <w:r>
        <w:rPr>
          <w:sz w:val="24"/>
        </w:rPr>
        <w:t>Contract. EOHHS’ representative shall act as a liaison between the Contractor and EOHHS during the Contract Term.  The representative shall be responsible</w:t>
      </w:r>
      <w:r>
        <w:rPr>
          <w:spacing w:val="-12"/>
          <w:sz w:val="24"/>
        </w:rPr>
        <w:t> </w:t>
      </w:r>
      <w:r>
        <w:rPr>
          <w:sz w:val="24"/>
        </w:rPr>
        <w:t>for:</w:t>
      </w:r>
    </w:p>
    <w:p>
      <w:pPr>
        <w:pStyle w:val="BodyText"/>
        <w:spacing w:before="4"/>
        <w:rPr>
          <w:sz w:val="34"/>
        </w:rPr>
      </w:pPr>
    </w:p>
    <w:p>
      <w:pPr>
        <w:pStyle w:val="ListParagraph"/>
        <w:numPr>
          <w:ilvl w:val="1"/>
          <w:numId w:val="28"/>
        </w:numPr>
        <w:tabs>
          <w:tab w:pos="1193" w:val="left" w:leader="none"/>
        </w:tabs>
        <w:spacing w:line="240" w:lineRule="auto" w:before="1" w:after="0"/>
        <w:ind w:left="1192" w:right="0" w:hanging="360"/>
        <w:jc w:val="left"/>
        <w:rPr>
          <w:sz w:val="24"/>
        </w:rPr>
      </w:pPr>
      <w:r>
        <w:rPr>
          <w:sz w:val="24"/>
        </w:rPr>
        <w:t>Monitoring compliance with the terms of the</w:t>
      </w:r>
      <w:r>
        <w:rPr>
          <w:spacing w:val="-10"/>
          <w:sz w:val="24"/>
        </w:rPr>
        <w:t> </w:t>
      </w:r>
      <w:r>
        <w:rPr>
          <w:sz w:val="24"/>
        </w:rPr>
        <w:t>Contract;</w:t>
      </w:r>
    </w:p>
    <w:p>
      <w:pPr>
        <w:pStyle w:val="ListParagraph"/>
        <w:numPr>
          <w:ilvl w:val="1"/>
          <w:numId w:val="28"/>
        </w:numPr>
        <w:tabs>
          <w:tab w:pos="1193" w:val="left" w:leader="none"/>
        </w:tabs>
        <w:spacing w:line="240" w:lineRule="auto" w:before="120" w:after="0"/>
        <w:ind w:left="1192" w:right="412" w:hanging="360"/>
        <w:jc w:val="left"/>
        <w:rPr>
          <w:sz w:val="24"/>
        </w:rPr>
      </w:pPr>
      <w:r>
        <w:rPr>
          <w:sz w:val="24"/>
        </w:rPr>
        <w:t>Receiving and responding to all inquiries and requests made by the Contractor under</w:t>
      </w:r>
      <w:r>
        <w:rPr>
          <w:spacing w:val="-16"/>
          <w:sz w:val="24"/>
        </w:rPr>
        <w:t> </w:t>
      </w:r>
      <w:r>
        <w:rPr>
          <w:sz w:val="24"/>
        </w:rPr>
        <w:t>this Contract;</w:t>
      </w:r>
    </w:p>
    <w:p>
      <w:pPr>
        <w:pStyle w:val="ListParagraph"/>
        <w:numPr>
          <w:ilvl w:val="1"/>
          <w:numId w:val="28"/>
        </w:numPr>
        <w:tabs>
          <w:tab w:pos="1193" w:val="left" w:leader="none"/>
        </w:tabs>
        <w:spacing w:line="240" w:lineRule="auto" w:before="120" w:after="0"/>
        <w:ind w:left="1192" w:right="292" w:hanging="360"/>
        <w:jc w:val="left"/>
        <w:rPr>
          <w:sz w:val="24"/>
        </w:rPr>
      </w:pPr>
      <w:r>
        <w:rPr>
          <w:sz w:val="24"/>
        </w:rPr>
        <w:t>Meeting with the Contractor's representative on a periodic or as-needed basis for purposes including but not limited to discussing issues which arise under the Contract;</w:t>
      </w:r>
      <w:r>
        <w:rPr>
          <w:spacing w:val="-12"/>
          <w:sz w:val="24"/>
        </w:rPr>
        <w:t> </w:t>
      </w:r>
      <w:r>
        <w:rPr>
          <w:sz w:val="24"/>
        </w:rPr>
        <w:t>and</w:t>
      </w:r>
    </w:p>
    <w:p>
      <w:pPr>
        <w:pStyle w:val="ListParagraph"/>
        <w:numPr>
          <w:ilvl w:val="1"/>
          <w:numId w:val="28"/>
        </w:numPr>
        <w:tabs>
          <w:tab w:pos="1193" w:val="left" w:leader="none"/>
        </w:tabs>
        <w:spacing w:line="240" w:lineRule="auto" w:before="120" w:after="0"/>
        <w:ind w:left="1192" w:right="305" w:hanging="360"/>
        <w:jc w:val="left"/>
        <w:rPr>
          <w:sz w:val="24"/>
        </w:rPr>
      </w:pPr>
      <w:r>
        <w:rPr>
          <w:sz w:val="24"/>
        </w:rPr>
        <w:t>Coordinating with the Contractor, as appropriate, on Contractor requests for EOHHS</w:t>
      </w:r>
      <w:r>
        <w:rPr>
          <w:spacing w:val="-16"/>
          <w:sz w:val="24"/>
        </w:rPr>
        <w:t> </w:t>
      </w:r>
      <w:r>
        <w:rPr>
          <w:sz w:val="24"/>
        </w:rPr>
        <w:t>staff to provide assistance or coordination on Contractor</w:t>
      </w:r>
      <w:r>
        <w:rPr>
          <w:spacing w:val="-9"/>
          <w:sz w:val="24"/>
        </w:rPr>
        <w:t> </w:t>
      </w:r>
      <w:r>
        <w:rPr>
          <w:sz w:val="24"/>
        </w:rPr>
        <w:t>responsibilities.</w:t>
      </w:r>
    </w:p>
    <w:p>
      <w:pPr>
        <w:pStyle w:val="BodyText"/>
        <w:spacing w:before="4"/>
      </w:pPr>
    </w:p>
    <w:p>
      <w:pPr>
        <w:pStyle w:val="Heading2"/>
      </w:pPr>
      <w:bookmarkStart w:name="_bookmark59" w:id="106"/>
      <w:bookmarkEnd w:id="106"/>
      <w:r>
        <w:rPr>
          <w:b w:val="0"/>
        </w:rPr>
      </w:r>
      <w:r>
        <w:rPr/>
        <w:t>Section 3.2 Quality Measurement</w:t>
      </w:r>
    </w:p>
    <w:p>
      <w:pPr>
        <w:pStyle w:val="BodyText"/>
        <w:spacing w:before="4"/>
        <w:rPr>
          <w:b/>
          <w:sz w:val="20"/>
        </w:rPr>
      </w:pPr>
    </w:p>
    <w:p>
      <w:pPr>
        <w:pStyle w:val="BodyText"/>
        <w:ind w:left="472"/>
      </w:pPr>
      <w:r>
        <w:rPr/>
        <w:t>EOHHS shall assist the Contractor and Contracting MCOs with assessing the Contractor’s performance on Quality Measures, including activities such as:</w:t>
      </w:r>
    </w:p>
    <w:p>
      <w:pPr>
        <w:pStyle w:val="BodyText"/>
        <w:spacing w:before="9"/>
        <w:rPr>
          <w:sz w:val="20"/>
        </w:rPr>
      </w:pPr>
    </w:p>
    <w:p>
      <w:pPr>
        <w:pStyle w:val="ListParagraph"/>
        <w:numPr>
          <w:ilvl w:val="0"/>
          <w:numId w:val="29"/>
        </w:numPr>
        <w:tabs>
          <w:tab w:pos="833" w:val="left" w:leader="none"/>
        </w:tabs>
        <w:spacing w:line="240" w:lineRule="auto" w:before="0" w:after="0"/>
        <w:ind w:left="832" w:right="0" w:hanging="360"/>
        <w:jc w:val="left"/>
        <w:rPr>
          <w:sz w:val="24"/>
        </w:rPr>
      </w:pPr>
      <w:r>
        <w:rPr>
          <w:sz w:val="24"/>
        </w:rPr>
        <w:t>Administering the Patient Experience Survey. Such survey may include, but shall not</w:t>
      </w:r>
      <w:r>
        <w:rPr>
          <w:spacing w:val="-8"/>
          <w:sz w:val="24"/>
        </w:rPr>
        <w:t> </w:t>
      </w:r>
      <w:r>
        <w:rPr>
          <w:sz w:val="24"/>
        </w:rPr>
        <w:t>be</w:t>
      </w:r>
    </w:p>
    <w:p>
      <w:pPr>
        <w:pStyle w:val="BodyText"/>
        <w:ind w:left="832" w:right="164"/>
      </w:pPr>
      <w:r>
        <w:rPr/>
        <w:t>limited to, questions about the Attributed Member’s experience of care from their Participating PCP. EOHHS may modify the Patient Experience Survey in EOHHS’ sole discretion;</w:t>
      </w:r>
    </w:p>
    <w:p>
      <w:pPr>
        <w:pStyle w:val="BodyText"/>
      </w:pPr>
    </w:p>
    <w:p>
      <w:pPr>
        <w:pStyle w:val="ListParagraph"/>
        <w:numPr>
          <w:ilvl w:val="0"/>
          <w:numId w:val="29"/>
        </w:numPr>
        <w:tabs>
          <w:tab w:pos="833" w:val="left" w:leader="none"/>
        </w:tabs>
        <w:spacing w:line="240" w:lineRule="auto" w:before="0" w:after="0"/>
        <w:ind w:left="832" w:right="171" w:hanging="360"/>
        <w:jc w:val="left"/>
        <w:rPr>
          <w:sz w:val="24"/>
        </w:rPr>
      </w:pPr>
      <w:r>
        <w:rPr>
          <w:sz w:val="24"/>
        </w:rPr>
        <w:t>Providing the Contractor with the Quality Sample for each Clinical Quality Measure within</w:t>
      </w:r>
      <w:r>
        <w:rPr>
          <w:spacing w:val="-19"/>
          <w:sz w:val="24"/>
        </w:rPr>
        <w:t> </w:t>
      </w:r>
      <w:r>
        <w:rPr>
          <w:sz w:val="24"/>
        </w:rPr>
        <w:t>the final sixty (60) days of each Contract Year, or at another time specified by EOHHS;</w:t>
      </w:r>
      <w:r>
        <w:rPr>
          <w:spacing w:val="-19"/>
          <w:sz w:val="24"/>
        </w:rPr>
        <w:t> </w:t>
      </w:r>
      <w:r>
        <w:rPr>
          <w:sz w:val="24"/>
        </w:rPr>
        <w:t>and</w:t>
      </w:r>
    </w:p>
    <w:p>
      <w:pPr>
        <w:pStyle w:val="BodyText"/>
        <w:spacing w:before="11"/>
        <w:rPr>
          <w:sz w:val="23"/>
        </w:rPr>
      </w:pPr>
    </w:p>
    <w:p>
      <w:pPr>
        <w:pStyle w:val="ListParagraph"/>
        <w:numPr>
          <w:ilvl w:val="0"/>
          <w:numId w:val="29"/>
        </w:numPr>
        <w:tabs>
          <w:tab w:pos="833" w:val="left" w:leader="none"/>
        </w:tabs>
        <w:spacing w:line="240" w:lineRule="auto" w:before="0" w:after="0"/>
        <w:ind w:left="832" w:right="0" w:hanging="360"/>
        <w:jc w:val="left"/>
        <w:rPr>
          <w:sz w:val="24"/>
        </w:rPr>
      </w:pPr>
      <w:r>
        <w:rPr>
          <w:sz w:val="24"/>
        </w:rPr>
        <w:t>Calculating the total Quality Score for the</w:t>
      </w:r>
      <w:r>
        <w:rPr>
          <w:spacing w:val="-10"/>
          <w:sz w:val="24"/>
        </w:rPr>
        <w:t> </w:t>
      </w:r>
      <w:r>
        <w:rPr>
          <w:sz w:val="24"/>
        </w:rPr>
        <w:t>Contractor.</w:t>
      </w:r>
    </w:p>
    <w:p>
      <w:pPr>
        <w:pStyle w:val="BodyText"/>
        <w:spacing w:before="4"/>
      </w:pPr>
    </w:p>
    <w:p>
      <w:pPr>
        <w:pStyle w:val="Heading2"/>
        <w:spacing w:before="1"/>
      </w:pPr>
      <w:bookmarkStart w:name="_bookmark60" w:id="107"/>
      <w:bookmarkEnd w:id="107"/>
      <w:r>
        <w:rPr>
          <w:b w:val="0"/>
        </w:rPr>
      </w:r>
      <w:r>
        <w:rPr/>
        <w:t>Section 3.3 Enrollment and Attribution</w:t>
      </w:r>
    </w:p>
    <w:p>
      <w:pPr>
        <w:pStyle w:val="BodyText"/>
        <w:spacing w:before="5"/>
        <w:rPr>
          <w:b/>
          <w:sz w:val="20"/>
        </w:rPr>
      </w:pPr>
    </w:p>
    <w:p>
      <w:pPr>
        <w:pStyle w:val="ListParagraph"/>
        <w:numPr>
          <w:ilvl w:val="0"/>
          <w:numId w:val="30"/>
        </w:numPr>
        <w:tabs>
          <w:tab w:pos="833" w:val="left" w:leader="none"/>
        </w:tabs>
        <w:spacing w:line="240" w:lineRule="auto" w:before="0" w:after="0"/>
        <w:ind w:left="832" w:right="110" w:hanging="360"/>
        <w:jc w:val="left"/>
        <w:rPr>
          <w:sz w:val="24"/>
        </w:rPr>
      </w:pPr>
      <w:r>
        <w:rPr>
          <w:sz w:val="24"/>
        </w:rPr>
        <w:t>EOHHS shall inform Eligible Members of their enrollment options in an unbiased manner, including the option of becoming Attributed Members for the Contractor or another ACO in</w:t>
      </w:r>
      <w:r>
        <w:rPr>
          <w:spacing w:val="-12"/>
          <w:sz w:val="24"/>
        </w:rPr>
        <w:t> </w:t>
      </w:r>
      <w:r>
        <w:rPr>
          <w:sz w:val="24"/>
        </w:rPr>
        <w:t>the MassHealth ACO program, and shall inform each Member at the time of enrollment of</w:t>
      </w:r>
      <w:r>
        <w:rPr>
          <w:spacing w:val="-13"/>
          <w:sz w:val="24"/>
        </w:rPr>
        <w:t> </w:t>
      </w:r>
      <w:r>
        <w:rPr>
          <w:sz w:val="24"/>
        </w:rPr>
        <w:t>their</w:t>
      </w:r>
    </w:p>
    <w:p>
      <w:pPr>
        <w:spacing w:after="0" w:line="240" w:lineRule="auto"/>
        <w:jc w:val="left"/>
        <w:rPr>
          <w:sz w:val="24"/>
        </w:rPr>
        <w:sectPr>
          <w:footerReference w:type="default" r:id="rId17"/>
          <w:pgSz w:w="12240" w:h="15840"/>
          <w:pgMar w:footer="688" w:header="0" w:top="1320" w:bottom="880" w:left="1040" w:right="1060"/>
          <w:pgNumType w:start="72"/>
        </w:sectPr>
      </w:pPr>
    </w:p>
    <w:p>
      <w:pPr>
        <w:pStyle w:val="BodyText"/>
        <w:spacing w:before="64"/>
        <w:ind w:left="832"/>
      </w:pPr>
      <w:r>
        <w:rPr/>
        <w:t>right to change enrollment without cause within 90 days and at other times in accordance with applicable rules and regulations; and</w:t>
      </w:r>
    </w:p>
    <w:p>
      <w:pPr>
        <w:pStyle w:val="BodyText"/>
      </w:pPr>
    </w:p>
    <w:p>
      <w:pPr>
        <w:pStyle w:val="ListParagraph"/>
        <w:numPr>
          <w:ilvl w:val="0"/>
          <w:numId w:val="30"/>
        </w:numPr>
        <w:tabs>
          <w:tab w:pos="833" w:val="left" w:leader="none"/>
        </w:tabs>
        <w:spacing w:line="240" w:lineRule="auto" w:before="0" w:after="0"/>
        <w:ind w:left="832" w:right="119" w:hanging="360"/>
        <w:jc w:val="left"/>
        <w:rPr>
          <w:sz w:val="24"/>
        </w:rPr>
      </w:pPr>
      <w:r>
        <w:rPr>
          <w:sz w:val="24"/>
        </w:rPr>
        <w:t>EOHHS may assign certain Members that fail to make a selection to a Contracting MCO, including but not limited to if the Member has an existing relationship with one of the Contractor’s Participating PCPs in EOHHS’ determination. The Contracting MCO may</w:t>
      </w:r>
      <w:r>
        <w:rPr>
          <w:spacing w:val="-28"/>
          <w:sz w:val="24"/>
        </w:rPr>
        <w:t> </w:t>
      </w:r>
      <w:r>
        <w:rPr>
          <w:sz w:val="24"/>
        </w:rPr>
        <w:t>assign such Members to the Contractor’s PCPs at the Contracting MCO’s</w:t>
      </w:r>
      <w:r>
        <w:rPr>
          <w:spacing w:val="-20"/>
          <w:sz w:val="24"/>
        </w:rPr>
        <w:t> </w:t>
      </w:r>
      <w:r>
        <w:rPr>
          <w:sz w:val="24"/>
        </w:rPr>
        <w:t>discretion.</w:t>
      </w:r>
    </w:p>
    <w:p>
      <w:pPr>
        <w:pStyle w:val="BodyText"/>
        <w:spacing w:before="4"/>
      </w:pPr>
    </w:p>
    <w:p>
      <w:pPr>
        <w:pStyle w:val="Heading2"/>
      </w:pPr>
      <w:bookmarkStart w:name="_bookmark61" w:id="108"/>
      <w:bookmarkEnd w:id="108"/>
      <w:r>
        <w:rPr>
          <w:b w:val="0"/>
        </w:rPr>
      </w:r>
      <w:r>
        <w:rPr/>
        <w:t>Section 3.4 Call Center and Member Protections</w:t>
      </w:r>
    </w:p>
    <w:p>
      <w:pPr>
        <w:pStyle w:val="BodyText"/>
        <w:spacing w:before="4"/>
        <w:rPr>
          <w:b/>
          <w:sz w:val="20"/>
        </w:rPr>
      </w:pPr>
    </w:p>
    <w:p>
      <w:pPr>
        <w:pStyle w:val="ListParagraph"/>
        <w:numPr>
          <w:ilvl w:val="0"/>
          <w:numId w:val="31"/>
        </w:numPr>
        <w:tabs>
          <w:tab w:pos="833" w:val="left" w:leader="none"/>
        </w:tabs>
        <w:spacing w:line="240" w:lineRule="auto" w:before="1" w:after="0"/>
        <w:ind w:left="832" w:right="0" w:hanging="360"/>
        <w:jc w:val="left"/>
        <w:rPr>
          <w:sz w:val="24"/>
        </w:rPr>
      </w:pPr>
      <w:r>
        <w:rPr>
          <w:sz w:val="24"/>
        </w:rPr>
        <w:t>EOHHS shall provide a Customer Service Center for use by Attributed</w:t>
      </w:r>
      <w:r>
        <w:rPr>
          <w:spacing w:val="-16"/>
          <w:sz w:val="24"/>
        </w:rPr>
        <w:t> </w:t>
      </w:r>
      <w:r>
        <w:rPr>
          <w:sz w:val="24"/>
        </w:rPr>
        <w:t>Members.</w:t>
      </w:r>
    </w:p>
    <w:p>
      <w:pPr>
        <w:pStyle w:val="BodyText"/>
      </w:pPr>
    </w:p>
    <w:p>
      <w:pPr>
        <w:pStyle w:val="ListParagraph"/>
        <w:numPr>
          <w:ilvl w:val="0"/>
          <w:numId w:val="31"/>
        </w:numPr>
        <w:tabs>
          <w:tab w:pos="833" w:val="left" w:leader="none"/>
        </w:tabs>
        <w:spacing w:line="240" w:lineRule="auto" w:before="0" w:after="0"/>
        <w:ind w:left="832" w:right="0" w:hanging="360"/>
        <w:jc w:val="left"/>
        <w:rPr>
          <w:sz w:val="24"/>
        </w:rPr>
      </w:pPr>
      <w:r>
        <w:rPr>
          <w:sz w:val="24"/>
        </w:rPr>
        <w:t>EOHHS shall provide Appeals and Ombudsman processes to Attributed</w:t>
      </w:r>
      <w:r>
        <w:rPr>
          <w:spacing w:val="-10"/>
          <w:sz w:val="24"/>
        </w:rPr>
        <w:t> </w:t>
      </w:r>
      <w:r>
        <w:rPr>
          <w:sz w:val="24"/>
        </w:rPr>
        <w:t>Members.</w:t>
      </w:r>
    </w:p>
    <w:p>
      <w:pPr>
        <w:pStyle w:val="BodyText"/>
        <w:spacing w:before="5"/>
      </w:pPr>
    </w:p>
    <w:p>
      <w:pPr>
        <w:pStyle w:val="Heading2"/>
      </w:pPr>
      <w:bookmarkStart w:name="_bookmark62" w:id="109"/>
      <w:bookmarkEnd w:id="109"/>
      <w:r>
        <w:rPr>
          <w:b w:val="0"/>
        </w:rPr>
      </w:r>
      <w:r>
        <w:rPr/>
        <w:t>Section 3.5 Community Partner Certification</w:t>
      </w:r>
    </w:p>
    <w:p>
      <w:pPr>
        <w:pStyle w:val="BodyText"/>
        <w:spacing w:before="4"/>
        <w:rPr>
          <w:b/>
          <w:sz w:val="20"/>
        </w:rPr>
      </w:pPr>
    </w:p>
    <w:p>
      <w:pPr>
        <w:pStyle w:val="BodyText"/>
        <w:spacing w:before="1"/>
        <w:ind w:left="472" w:right="96"/>
      </w:pPr>
      <w:r>
        <w:rPr/>
        <w:t>EOHHS shall certify Community Partners and notify Contractor of available certified Community Partners.</w:t>
      </w:r>
    </w:p>
    <w:p>
      <w:pPr>
        <w:pStyle w:val="BodyText"/>
        <w:spacing w:before="3"/>
        <w:rPr>
          <w:sz w:val="21"/>
        </w:rPr>
      </w:pPr>
    </w:p>
    <w:p>
      <w:pPr>
        <w:pStyle w:val="Heading2"/>
      </w:pPr>
      <w:bookmarkStart w:name="_bookmark63" w:id="110"/>
      <w:bookmarkEnd w:id="110"/>
      <w:r>
        <w:rPr>
          <w:b w:val="0"/>
        </w:rPr>
      </w:r>
      <w:r>
        <w:rPr/>
        <w:t>Section 3.6 Participating PCP Modification Process</w:t>
      </w:r>
    </w:p>
    <w:p>
      <w:pPr>
        <w:pStyle w:val="BodyText"/>
        <w:spacing w:before="4"/>
        <w:rPr>
          <w:b/>
          <w:sz w:val="20"/>
        </w:rPr>
      </w:pPr>
    </w:p>
    <w:p>
      <w:pPr>
        <w:pStyle w:val="BodyText"/>
        <w:spacing w:before="1"/>
        <w:ind w:left="472" w:right="96"/>
      </w:pPr>
      <w:r>
        <w:rPr/>
        <w:t>EOHHS shall establish an annual process for the Contractor to request EOHHS’ approval for changes to the Contractor’s list of Participating PCPs, including ending affiliations with Participating PCPs and adding new Participating PCPs. Such changes shall in all cases be subject to EOHHS’ approval. The Contractor shall submit requests for any such changes pursuant to</w:t>
      </w:r>
    </w:p>
    <w:p>
      <w:pPr>
        <w:pStyle w:val="BodyText"/>
        <w:ind w:left="472" w:right="144"/>
      </w:pPr>
      <w:r>
        <w:rPr/>
        <w:t>EOHHS’ defined process, including timelines, and the effective date of any such changes shall be as described by EOHHS’ defined process.</w:t>
      </w:r>
    </w:p>
    <w:p>
      <w:pPr>
        <w:spacing w:after="0"/>
        <w:sectPr>
          <w:pgSz w:w="12240" w:h="15840"/>
          <w:pgMar w:header="0" w:footer="688" w:top="1080" w:bottom="880" w:left="1040" w:right="1180"/>
        </w:sectPr>
      </w:pPr>
    </w:p>
    <w:p>
      <w:pPr>
        <w:pStyle w:val="Heading1"/>
        <w:ind w:left="112"/>
        <w:jc w:val="left"/>
      </w:pPr>
      <w:bookmarkStart w:name="_bookmark64" w:id="111"/>
      <w:bookmarkEnd w:id="111"/>
      <w:r>
        <w:rPr>
          <w:b w:val="0"/>
        </w:rPr>
      </w:r>
      <w:r>
        <w:rPr/>
        <w:t>SECTION 4. DELIVERY SYSTEM REFORM INCENTIVE PROGRAM (DSRIP)</w:t>
      </w:r>
    </w:p>
    <w:p>
      <w:pPr>
        <w:pStyle w:val="Heading2"/>
        <w:spacing w:before="238"/>
      </w:pPr>
      <w:bookmarkStart w:name="_bookmark65" w:id="112"/>
      <w:bookmarkEnd w:id="112"/>
      <w:r>
        <w:rPr>
          <w:b w:val="0"/>
        </w:rPr>
      </w:r>
      <w:r>
        <w:rPr/>
        <w:t>Section 4.1 Contractor Responsibilities and Reporting Requirements Under DSRIP</w:t>
      </w:r>
    </w:p>
    <w:p>
      <w:pPr>
        <w:pStyle w:val="BodyText"/>
        <w:spacing w:before="5"/>
        <w:rPr>
          <w:b/>
          <w:sz w:val="20"/>
        </w:rPr>
      </w:pPr>
    </w:p>
    <w:p>
      <w:pPr>
        <w:pStyle w:val="ListParagraph"/>
        <w:numPr>
          <w:ilvl w:val="0"/>
          <w:numId w:val="32"/>
        </w:numPr>
        <w:tabs>
          <w:tab w:pos="833" w:val="left" w:leader="none"/>
        </w:tabs>
        <w:spacing w:line="240" w:lineRule="auto" w:before="0" w:after="0"/>
        <w:ind w:left="832" w:right="0" w:hanging="360"/>
        <w:jc w:val="left"/>
        <w:rPr>
          <w:sz w:val="24"/>
        </w:rPr>
      </w:pPr>
      <w:bookmarkStart w:name="_bookmark66" w:id="113"/>
      <w:bookmarkEnd w:id="113"/>
      <w:r>
        <w:rPr/>
      </w:r>
      <w:bookmarkStart w:name="_bookmark66" w:id="114"/>
      <w:bookmarkEnd w:id="114"/>
      <w:r>
        <w:rPr>
          <w:sz w:val="24"/>
        </w:rPr>
        <w:t>DS</w:t>
      </w:r>
      <w:r>
        <w:rPr>
          <w:sz w:val="24"/>
        </w:rPr>
        <w:t>RIP Participation</w:t>
      </w:r>
      <w:r>
        <w:rPr>
          <w:spacing w:val="-7"/>
          <w:sz w:val="24"/>
        </w:rPr>
        <w:t> </w:t>
      </w:r>
      <w:r>
        <w:rPr>
          <w:sz w:val="24"/>
        </w:rPr>
        <w:t>Plan</w:t>
      </w:r>
    </w:p>
    <w:p>
      <w:pPr>
        <w:pStyle w:val="BodyText"/>
        <w:spacing w:before="9"/>
        <w:rPr>
          <w:sz w:val="20"/>
        </w:rPr>
      </w:pPr>
    </w:p>
    <w:p>
      <w:pPr>
        <w:pStyle w:val="BodyText"/>
        <w:spacing w:before="1"/>
        <w:ind w:left="832" w:right="91"/>
      </w:pPr>
      <w:r>
        <w:rPr/>
        <w:t>The Contractor shall at all times during the Contract Term maintain an EOHHS-approved DSRIP Participation Plan in a form and format specified by EOHHS and as described in this Section.</w:t>
      </w:r>
    </w:p>
    <w:p>
      <w:pPr>
        <w:pStyle w:val="BodyText"/>
        <w:spacing w:before="10"/>
        <w:rPr>
          <w:sz w:val="20"/>
        </w:rPr>
      </w:pPr>
    </w:p>
    <w:p>
      <w:pPr>
        <w:pStyle w:val="ListParagraph"/>
        <w:numPr>
          <w:ilvl w:val="1"/>
          <w:numId w:val="32"/>
        </w:numPr>
        <w:tabs>
          <w:tab w:pos="1193" w:val="left" w:leader="none"/>
        </w:tabs>
        <w:spacing w:line="240" w:lineRule="auto" w:before="0" w:after="0"/>
        <w:ind w:left="1192" w:right="372" w:hanging="360"/>
        <w:jc w:val="left"/>
        <w:rPr>
          <w:sz w:val="24"/>
        </w:rPr>
      </w:pPr>
      <w:r>
        <w:rPr>
          <w:sz w:val="24"/>
        </w:rPr>
        <w:t>The Contractor’s Preliminary Participation Plan as approved by EOHHS shall satisfy</w:t>
      </w:r>
      <w:r>
        <w:rPr>
          <w:spacing w:val="-32"/>
          <w:sz w:val="24"/>
        </w:rPr>
        <w:t> </w:t>
      </w:r>
      <w:r>
        <w:rPr>
          <w:sz w:val="24"/>
        </w:rPr>
        <w:t>this requirement until the start of Performance Year 1 or as otherwise defined by</w:t>
      </w:r>
      <w:r>
        <w:rPr>
          <w:spacing w:val="-15"/>
          <w:sz w:val="24"/>
        </w:rPr>
        <w:t> </w:t>
      </w:r>
      <w:r>
        <w:rPr>
          <w:sz w:val="24"/>
        </w:rPr>
        <w:t>EOHHS.</w:t>
      </w:r>
    </w:p>
    <w:p>
      <w:pPr>
        <w:pStyle w:val="ListParagraph"/>
        <w:numPr>
          <w:ilvl w:val="1"/>
          <w:numId w:val="32"/>
        </w:numPr>
        <w:tabs>
          <w:tab w:pos="1193" w:val="left" w:leader="none"/>
        </w:tabs>
        <w:spacing w:line="240" w:lineRule="auto" w:before="120" w:after="0"/>
        <w:ind w:left="1192" w:right="237" w:hanging="360"/>
        <w:jc w:val="left"/>
        <w:rPr>
          <w:sz w:val="24"/>
        </w:rPr>
      </w:pPr>
      <w:r>
        <w:rPr>
          <w:sz w:val="24"/>
        </w:rPr>
        <w:t>The Contractor’s DSRIP Plan shall be in a form and format specified by EOHHS and</w:t>
      </w:r>
      <w:r>
        <w:rPr>
          <w:spacing w:val="-25"/>
          <w:sz w:val="24"/>
        </w:rPr>
        <w:t> </w:t>
      </w:r>
      <w:r>
        <w:rPr>
          <w:sz w:val="24"/>
        </w:rPr>
        <w:t>shall provide, at a minimum, the following</w:t>
      </w:r>
      <w:r>
        <w:rPr>
          <w:spacing w:val="-9"/>
          <w:sz w:val="24"/>
        </w:rPr>
        <w:t> </w:t>
      </w:r>
      <w:r>
        <w:rPr>
          <w:sz w:val="24"/>
        </w:rPr>
        <w:t>information:</w:t>
      </w:r>
    </w:p>
    <w:p>
      <w:pPr>
        <w:pStyle w:val="BodyText"/>
        <w:spacing w:before="10"/>
        <w:rPr>
          <w:sz w:val="20"/>
        </w:rPr>
      </w:pPr>
    </w:p>
    <w:p>
      <w:pPr>
        <w:pStyle w:val="ListParagraph"/>
        <w:numPr>
          <w:ilvl w:val="2"/>
          <w:numId w:val="32"/>
        </w:numPr>
        <w:tabs>
          <w:tab w:pos="1553" w:val="left" w:leader="none"/>
        </w:tabs>
        <w:spacing w:line="240" w:lineRule="auto" w:before="0" w:after="0"/>
        <w:ind w:left="1552" w:right="695" w:hanging="360"/>
        <w:jc w:val="left"/>
        <w:rPr>
          <w:sz w:val="24"/>
        </w:rPr>
      </w:pPr>
      <w:r>
        <w:rPr>
          <w:sz w:val="24"/>
        </w:rPr>
        <w:t>The Contractor’s 5-year business plan, including Contractor’s goals and</w:t>
      </w:r>
      <w:r>
        <w:rPr>
          <w:spacing w:val="-15"/>
          <w:sz w:val="24"/>
        </w:rPr>
        <w:t> </w:t>
      </w:r>
      <w:r>
        <w:rPr>
          <w:sz w:val="24"/>
        </w:rPr>
        <w:t>identified challenges under this</w:t>
      </w:r>
      <w:r>
        <w:rPr>
          <w:spacing w:val="-8"/>
          <w:sz w:val="24"/>
        </w:rPr>
        <w:t> </w:t>
      </w:r>
      <w:r>
        <w:rPr>
          <w:sz w:val="24"/>
        </w:rPr>
        <w:t>Contract;</w:t>
      </w:r>
    </w:p>
    <w:p>
      <w:pPr>
        <w:pStyle w:val="BodyText"/>
        <w:spacing w:before="9"/>
        <w:rPr>
          <w:sz w:val="20"/>
        </w:rPr>
      </w:pPr>
    </w:p>
    <w:p>
      <w:pPr>
        <w:pStyle w:val="ListParagraph"/>
        <w:numPr>
          <w:ilvl w:val="2"/>
          <w:numId w:val="32"/>
        </w:numPr>
        <w:tabs>
          <w:tab w:pos="1553" w:val="left" w:leader="none"/>
        </w:tabs>
        <w:spacing w:line="240" w:lineRule="auto" w:before="0" w:after="0"/>
        <w:ind w:left="1552" w:right="184" w:hanging="360"/>
        <w:jc w:val="left"/>
        <w:rPr>
          <w:sz w:val="24"/>
        </w:rPr>
      </w:pPr>
      <w:r>
        <w:rPr>
          <w:sz w:val="24"/>
        </w:rPr>
        <w:t>The providers and organizations (including but not limited to Affiliated Providers)</w:t>
      </w:r>
      <w:r>
        <w:rPr>
          <w:spacing w:val="-16"/>
          <w:sz w:val="24"/>
        </w:rPr>
        <w:t> </w:t>
      </w:r>
      <w:r>
        <w:rPr>
          <w:sz w:val="24"/>
        </w:rPr>
        <w:t>with which Contractor is partnering or plans to partner for the purposes of this Contract, including descriptions of how these partnerships will support Contractor’s planned activities and proposed investments under this</w:t>
      </w:r>
      <w:r>
        <w:rPr>
          <w:spacing w:val="-11"/>
          <w:sz w:val="24"/>
        </w:rPr>
        <w:t> </w:t>
      </w:r>
      <w:r>
        <w:rPr>
          <w:sz w:val="24"/>
        </w:rPr>
        <w:t>Contract;</w:t>
      </w:r>
    </w:p>
    <w:p>
      <w:pPr>
        <w:pStyle w:val="BodyText"/>
        <w:spacing w:before="9"/>
        <w:rPr>
          <w:sz w:val="20"/>
        </w:rPr>
      </w:pPr>
    </w:p>
    <w:p>
      <w:pPr>
        <w:pStyle w:val="ListParagraph"/>
        <w:numPr>
          <w:ilvl w:val="2"/>
          <w:numId w:val="32"/>
        </w:numPr>
        <w:tabs>
          <w:tab w:pos="1553" w:val="left" w:leader="none"/>
        </w:tabs>
        <w:spacing w:line="240" w:lineRule="auto" w:before="0" w:after="0"/>
        <w:ind w:left="1552" w:right="0" w:hanging="360"/>
        <w:jc w:val="left"/>
        <w:rPr>
          <w:sz w:val="24"/>
        </w:rPr>
      </w:pPr>
      <w:r>
        <w:rPr>
          <w:sz w:val="24"/>
        </w:rPr>
        <w:t>A population and community needs assessment,</w:t>
      </w:r>
      <w:r>
        <w:rPr>
          <w:spacing w:val="-9"/>
          <w:sz w:val="24"/>
        </w:rPr>
        <w:t> </w:t>
      </w:r>
      <w:r>
        <w:rPr>
          <w:sz w:val="24"/>
        </w:rPr>
        <w:t>including:</w:t>
      </w:r>
    </w:p>
    <w:p>
      <w:pPr>
        <w:pStyle w:val="BodyText"/>
        <w:spacing w:before="9"/>
        <w:rPr>
          <w:sz w:val="20"/>
        </w:rPr>
      </w:pPr>
    </w:p>
    <w:p>
      <w:pPr>
        <w:pStyle w:val="ListParagraph"/>
        <w:numPr>
          <w:ilvl w:val="3"/>
          <w:numId w:val="32"/>
        </w:numPr>
        <w:tabs>
          <w:tab w:pos="1913" w:val="left" w:leader="none"/>
        </w:tabs>
        <w:spacing w:line="240" w:lineRule="auto" w:before="0" w:after="0"/>
        <w:ind w:left="1912" w:right="336" w:hanging="360"/>
        <w:jc w:val="left"/>
        <w:rPr>
          <w:sz w:val="24"/>
        </w:rPr>
      </w:pPr>
      <w:r>
        <w:rPr>
          <w:sz w:val="24"/>
        </w:rPr>
        <w:t>The population of Attributed Members the Contractor serves and the</w:t>
      </w:r>
      <w:r>
        <w:rPr>
          <w:spacing w:val="-10"/>
          <w:sz w:val="24"/>
        </w:rPr>
        <w:t> </w:t>
      </w:r>
      <w:r>
        <w:rPr>
          <w:sz w:val="24"/>
        </w:rPr>
        <w:t>communities in which they</w:t>
      </w:r>
      <w:r>
        <w:rPr>
          <w:spacing w:val="-5"/>
          <w:sz w:val="24"/>
        </w:rPr>
        <w:t> </w:t>
      </w:r>
      <w:r>
        <w:rPr>
          <w:sz w:val="24"/>
        </w:rPr>
        <w:t>live;</w:t>
      </w:r>
    </w:p>
    <w:p>
      <w:pPr>
        <w:pStyle w:val="BodyText"/>
        <w:spacing w:before="10"/>
        <w:rPr>
          <w:sz w:val="20"/>
        </w:rPr>
      </w:pPr>
    </w:p>
    <w:p>
      <w:pPr>
        <w:pStyle w:val="ListParagraph"/>
        <w:numPr>
          <w:ilvl w:val="3"/>
          <w:numId w:val="32"/>
        </w:numPr>
        <w:tabs>
          <w:tab w:pos="1913" w:val="left" w:leader="none"/>
        </w:tabs>
        <w:spacing w:line="240" w:lineRule="auto" w:before="0" w:after="0"/>
        <w:ind w:left="1912" w:right="0" w:hanging="360"/>
        <w:jc w:val="left"/>
        <w:rPr>
          <w:sz w:val="24"/>
        </w:rPr>
      </w:pPr>
      <w:r>
        <w:rPr>
          <w:sz w:val="24"/>
        </w:rPr>
        <w:t>The health and functional needs of such population and</w:t>
      </w:r>
      <w:r>
        <w:rPr>
          <w:spacing w:val="-9"/>
          <w:sz w:val="24"/>
        </w:rPr>
        <w:t> </w:t>
      </w:r>
      <w:r>
        <w:rPr>
          <w:sz w:val="24"/>
        </w:rPr>
        <w:t>communities;</w:t>
      </w:r>
    </w:p>
    <w:p>
      <w:pPr>
        <w:pStyle w:val="BodyText"/>
        <w:spacing w:before="9"/>
        <w:rPr>
          <w:sz w:val="20"/>
        </w:rPr>
      </w:pPr>
    </w:p>
    <w:p>
      <w:pPr>
        <w:pStyle w:val="ListParagraph"/>
        <w:numPr>
          <w:ilvl w:val="3"/>
          <w:numId w:val="32"/>
        </w:numPr>
        <w:tabs>
          <w:tab w:pos="1913" w:val="left" w:leader="none"/>
        </w:tabs>
        <w:spacing w:line="240" w:lineRule="auto" w:before="1" w:after="0"/>
        <w:ind w:left="1912" w:right="200" w:hanging="360"/>
        <w:jc w:val="left"/>
        <w:rPr>
          <w:sz w:val="24"/>
        </w:rPr>
      </w:pPr>
      <w:r>
        <w:rPr>
          <w:sz w:val="24"/>
        </w:rPr>
        <w:t>How the Contractor’s planned activities and proposed investments will promote the health and wellbeing of Attributed</w:t>
      </w:r>
      <w:r>
        <w:rPr>
          <w:spacing w:val="-11"/>
          <w:sz w:val="24"/>
        </w:rPr>
        <w:t> </w:t>
      </w:r>
      <w:r>
        <w:rPr>
          <w:sz w:val="24"/>
        </w:rPr>
        <w:t>Members;</w:t>
      </w:r>
    </w:p>
    <w:p>
      <w:pPr>
        <w:pStyle w:val="BodyText"/>
        <w:spacing w:before="10"/>
        <w:rPr>
          <w:sz w:val="20"/>
        </w:rPr>
      </w:pPr>
    </w:p>
    <w:p>
      <w:pPr>
        <w:pStyle w:val="ListParagraph"/>
        <w:numPr>
          <w:ilvl w:val="3"/>
          <w:numId w:val="32"/>
        </w:numPr>
        <w:tabs>
          <w:tab w:pos="1913" w:val="left" w:leader="none"/>
        </w:tabs>
        <w:spacing w:line="240" w:lineRule="auto" w:before="0" w:after="0"/>
        <w:ind w:left="1912" w:right="479" w:hanging="360"/>
        <w:jc w:val="left"/>
        <w:rPr>
          <w:sz w:val="24"/>
        </w:rPr>
      </w:pPr>
      <w:r>
        <w:rPr>
          <w:sz w:val="24"/>
        </w:rPr>
        <w:t>How the Contractor plans to engage Attributed Members and their communities; and</w:t>
      </w:r>
    </w:p>
    <w:p>
      <w:pPr>
        <w:pStyle w:val="BodyText"/>
        <w:spacing w:before="9"/>
        <w:rPr>
          <w:sz w:val="20"/>
        </w:rPr>
      </w:pPr>
    </w:p>
    <w:p>
      <w:pPr>
        <w:pStyle w:val="ListParagraph"/>
        <w:numPr>
          <w:ilvl w:val="3"/>
          <w:numId w:val="32"/>
        </w:numPr>
        <w:tabs>
          <w:tab w:pos="1913" w:val="left" w:leader="none"/>
        </w:tabs>
        <w:spacing w:line="240" w:lineRule="auto" w:before="1" w:after="0"/>
        <w:ind w:left="1912" w:right="230" w:hanging="360"/>
        <w:jc w:val="left"/>
        <w:rPr>
          <w:sz w:val="24"/>
        </w:rPr>
      </w:pPr>
      <w:r>
        <w:rPr>
          <w:sz w:val="24"/>
        </w:rPr>
        <w:t>The community resources that currently exist for Attributed Members, and how</w:t>
      </w:r>
      <w:r>
        <w:rPr>
          <w:spacing w:val="-13"/>
          <w:sz w:val="24"/>
        </w:rPr>
        <w:t> </w:t>
      </w:r>
      <w:r>
        <w:rPr>
          <w:sz w:val="24"/>
        </w:rPr>
        <w:t>the Contractor is partnering or plans to partner with such resources for the purposes of this</w:t>
      </w:r>
      <w:r>
        <w:rPr>
          <w:spacing w:val="-4"/>
          <w:sz w:val="24"/>
        </w:rPr>
        <w:t> </w:t>
      </w:r>
      <w:r>
        <w:rPr>
          <w:sz w:val="24"/>
        </w:rPr>
        <w:t>Contract;</w:t>
      </w:r>
    </w:p>
    <w:p>
      <w:pPr>
        <w:pStyle w:val="BodyText"/>
        <w:spacing w:before="10"/>
        <w:rPr>
          <w:sz w:val="20"/>
        </w:rPr>
      </w:pPr>
    </w:p>
    <w:p>
      <w:pPr>
        <w:pStyle w:val="ListParagraph"/>
        <w:numPr>
          <w:ilvl w:val="2"/>
          <w:numId w:val="32"/>
        </w:numPr>
        <w:tabs>
          <w:tab w:pos="1553" w:val="left" w:leader="none"/>
        </w:tabs>
        <w:spacing w:line="240" w:lineRule="auto" w:before="0" w:after="0"/>
        <w:ind w:left="1552" w:right="487" w:hanging="360"/>
        <w:jc w:val="left"/>
        <w:rPr>
          <w:sz w:val="24"/>
        </w:rPr>
      </w:pPr>
      <w:r>
        <w:rPr>
          <w:sz w:val="24"/>
        </w:rPr>
        <w:t>As further specified by EOHHS, the Contractor’s planned investments and spending plan,</w:t>
      </w:r>
      <w:r>
        <w:rPr>
          <w:spacing w:val="-4"/>
          <w:sz w:val="24"/>
        </w:rPr>
        <w:t> </w:t>
      </w:r>
      <w:r>
        <w:rPr>
          <w:sz w:val="24"/>
        </w:rPr>
        <w:t>including:</w:t>
      </w:r>
    </w:p>
    <w:p>
      <w:pPr>
        <w:pStyle w:val="BodyText"/>
        <w:spacing w:before="9"/>
        <w:rPr>
          <w:sz w:val="20"/>
        </w:rPr>
      </w:pPr>
    </w:p>
    <w:p>
      <w:pPr>
        <w:pStyle w:val="ListParagraph"/>
        <w:numPr>
          <w:ilvl w:val="3"/>
          <w:numId w:val="32"/>
        </w:numPr>
        <w:tabs>
          <w:tab w:pos="1913" w:val="left" w:leader="none"/>
        </w:tabs>
        <w:spacing w:line="240" w:lineRule="auto" w:before="1" w:after="0"/>
        <w:ind w:left="1912" w:right="287" w:hanging="360"/>
        <w:jc w:val="left"/>
        <w:rPr>
          <w:sz w:val="24"/>
        </w:rPr>
      </w:pPr>
      <w:r>
        <w:rPr>
          <w:sz w:val="24"/>
        </w:rPr>
        <w:t>Specific investments or programs Contractor will support with DSRIP funds.</w:t>
      </w:r>
      <w:r>
        <w:rPr>
          <w:spacing w:val="-12"/>
          <w:sz w:val="24"/>
        </w:rPr>
        <w:t> </w:t>
      </w:r>
      <w:r>
        <w:rPr>
          <w:sz w:val="24"/>
        </w:rPr>
        <w:t>Such investments and programs may include but are not limited</w:t>
      </w:r>
      <w:r>
        <w:rPr>
          <w:spacing w:val="-7"/>
          <w:sz w:val="24"/>
        </w:rPr>
        <w:t> </w:t>
      </w:r>
      <w:r>
        <w:rPr>
          <w:sz w:val="24"/>
        </w:rPr>
        <w:t>to:</w:t>
      </w:r>
    </w:p>
    <w:p>
      <w:pPr>
        <w:pStyle w:val="BodyText"/>
        <w:spacing w:before="10"/>
        <w:rPr>
          <w:sz w:val="20"/>
        </w:rPr>
      </w:pPr>
    </w:p>
    <w:p>
      <w:pPr>
        <w:pStyle w:val="ListParagraph"/>
        <w:numPr>
          <w:ilvl w:val="4"/>
          <w:numId w:val="32"/>
        </w:numPr>
        <w:tabs>
          <w:tab w:pos="2273" w:val="left" w:leader="none"/>
        </w:tabs>
        <w:spacing w:line="240" w:lineRule="auto" w:before="0" w:after="0"/>
        <w:ind w:left="2272" w:right="443" w:hanging="360"/>
        <w:jc w:val="left"/>
        <w:rPr>
          <w:sz w:val="24"/>
        </w:rPr>
      </w:pPr>
      <w:r>
        <w:rPr>
          <w:sz w:val="24"/>
        </w:rPr>
        <w:t>Care coordination or Care Management programs, including any programs</w:t>
      </w:r>
      <w:r>
        <w:rPr>
          <w:spacing w:val="-14"/>
          <w:sz w:val="24"/>
        </w:rPr>
        <w:t> </w:t>
      </w:r>
      <w:r>
        <w:rPr>
          <w:sz w:val="24"/>
        </w:rPr>
        <w:t>to manage high-risk populations or other population health initiatives</w:t>
      </w:r>
      <w:r>
        <w:rPr>
          <w:spacing w:val="-11"/>
          <w:sz w:val="24"/>
        </w:rPr>
        <w:t> </w:t>
      </w:r>
      <w:r>
        <w:rPr>
          <w:sz w:val="24"/>
        </w:rPr>
        <w:t>and</w:t>
      </w:r>
    </w:p>
    <w:p>
      <w:pPr>
        <w:pStyle w:val="BodyText"/>
        <w:ind w:left="2272"/>
      </w:pPr>
      <w:r>
        <w:rPr/>
        <w:t>including Contractor’s Transitional Care Management program as described in</w:t>
      </w:r>
    </w:p>
    <w:p>
      <w:pPr>
        <w:pStyle w:val="Heading2"/>
        <w:ind w:left="2272"/>
        <w:rPr>
          <w:b w:val="0"/>
        </w:rPr>
      </w:pPr>
      <w:r>
        <w:rPr/>
        <w:t>Section 2.5.C.2</w:t>
      </w:r>
      <w:r>
        <w:rPr>
          <w:b w:val="0"/>
        </w:rPr>
        <w:t>;</w:t>
      </w:r>
    </w:p>
    <w:p>
      <w:pPr>
        <w:spacing w:after="0"/>
        <w:sectPr>
          <w:footerReference w:type="default" r:id="rId18"/>
          <w:pgSz w:w="12240" w:h="15840"/>
          <w:pgMar w:footer="688" w:header="0" w:top="1080" w:bottom="880" w:left="1040" w:right="1060"/>
          <w:pgNumType w:start="74"/>
        </w:sectPr>
      </w:pPr>
    </w:p>
    <w:p>
      <w:pPr>
        <w:pStyle w:val="ListParagraph"/>
        <w:numPr>
          <w:ilvl w:val="4"/>
          <w:numId w:val="32"/>
        </w:numPr>
        <w:tabs>
          <w:tab w:pos="2273" w:val="left" w:leader="none"/>
        </w:tabs>
        <w:spacing w:line="240" w:lineRule="auto" w:before="64" w:after="0"/>
        <w:ind w:left="2272" w:right="154" w:hanging="360"/>
        <w:jc w:val="left"/>
        <w:rPr>
          <w:sz w:val="24"/>
        </w:rPr>
      </w:pPr>
      <w:r>
        <w:rPr>
          <w:sz w:val="24"/>
        </w:rPr>
        <w:t>Efforts to address Attributed Members’ health-related social needs, including expanding community linkages between Contractor and providers, CPs, or other social service organizations, and including any spending on allowable Flexible Services to address health-related social</w:t>
      </w:r>
      <w:r>
        <w:rPr>
          <w:spacing w:val="-8"/>
          <w:sz w:val="24"/>
        </w:rPr>
        <w:t> </w:t>
      </w:r>
      <w:r>
        <w:rPr>
          <w:sz w:val="24"/>
        </w:rPr>
        <w:t>needs;</w:t>
      </w:r>
    </w:p>
    <w:p>
      <w:pPr>
        <w:pStyle w:val="BodyText"/>
        <w:spacing w:before="10"/>
        <w:rPr>
          <w:sz w:val="20"/>
        </w:rPr>
      </w:pPr>
    </w:p>
    <w:p>
      <w:pPr>
        <w:pStyle w:val="ListParagraph"/>
        <w:numPr>
          <w:ilvl w:val="4"/>
          <w:numId w:val="32"/>
        </w:numPr>
        <w:tabs>
          <w:tab w:pos="2273" w:val="left" w:leader="none"/>
        </w:tabs>
        <w:spacing w:line="240" w:lineRule="auto" w:before="0" w:after="0"/>
        <w:ind w:left="2272" w:right="124" w:hanging="360"/>
        <w:jc w:val="left"/>
        <w:rPr>
          <w:sz w:val="24"/>
        </w:rPr>
      </w:pPr>
      <w:r>
        <w:rPr>
          <w:sz w:val="24"/>
        </w:rPr>
        <w:t>Ensuring appropriate workforce capacity and professional development opportunities to meet increased expectations for care coordination,</w:t>
      </w:r>
      <w:r>
        <w:rPr>
          <w:spacing w:val="-12"/>
          <w:sz w:val="24"/>
        </w:rPr>
        <w:t> </w:t>
      </w:r>
      <w:r>
        <w:rPr>
          <w:sz w:val="24"/>
        </w:rPr>
        <w:t>management, and</w:t>
      </w:r>
      <w:r>
        <w:rPr>
          <w:spacing w:val="-4"/>
          <w:sz w:val="24"/>
        </w:rPr>
        <w:t> </w:t>
      </w:r>
      <w:r>
        <w:rPr>
          <w:sz w:val="24"/>
        </w:rPr>
        <w:t>integration;</w:t>
      </w:r>
    </w:p>
    <w:p>
      <w:pPr>
        <w:pStyle w:val="BodyText"/>
        <w:spacing w:before="9"/>
        <w:rPr>
          <w:sz w:val="20"/>
        </w:rPr>
      </w:pPr>
    </w:p>
    <w:p>
      <w:pPr>
        <w:pStyle w:val="ListParagraph"/>
        <w:numPr>
          <w:ilvl w:val="4"/>
          <w:numId w:val="32"/>
        </w:numPr>
        <w:tabs>
          <w:tab w:pos="2273" w:val="left" w:leader="none"/>
        </w:tabs>
        <w:spacing w:line="240" w:lineRule="auto" w:before="1" w:after="0"/>
        <w:ind w:left="2272" w:right="968" w:hanging="360"/>
        <w:jc w:val="left"/>
        <w:rPr>
          <w:sz w:val="24"/>
        </w:rPr>
      </w:pPr>
      <w:r>
        <w:rPr>
          <w:sz w:val="24"/>
        </w:rPr>
        <w:t>Investments in Contractor’s and Affiliated Providers’ data and</w:t>
      </w:r>
      <w:r>
        <w:rPr>
          <w:spacing w:val="-22"/>
          <w:sz w:val="24"/>
        </w:rPr>
        <w:t> </w:t>
      </w:r>
      <w:r>
        <w:rPr>
          <w:sz w:val="24"/>
        </w:rPr>
        <w:t>analytics capabilities;</w:t>
      </w:r>
    </w:p>
    <w:p>
      <w:pPr>
        <w:pStyle w:val="BodyText"/>
        <w:spacing w:before="10"/>
        <w:rPr>
          <w:sz w:val="20"/>
        </w:rPr>
      </w:pPr>
    </w:p>
    <w:p>
      <w:pPr>
        <w:pStyle w:val="ListParagraph"/>
        <w:numPr>
          <w:ilvl w:val="4"/>
          <w:numId w:val="32"/>
        </w:numPr>
        <w:tabs>
          <w:tab w:pos="2273" w:val="left" w:leader="none"/>
        </w:tabs>
        <w:spacing w:line="240" w:lineRule="auto" w:before="0" w:after="0"/>
        <w:ind w:left="2272" w:right="288" w:hanging="360"/>
        <w:jc w:val="left"/>
        <w:rPr>
          <w:sz w:val="24"/>
        </w:rPr>
      </w:pPr>
      <w:r>
        <w:rPr>
          <w:sz w:val="24"/>
        </w:rPr>
        <w:t>Programs to shift service volume or capital away from avoidable inpatient care towards outpatient, community based primary and preventative care, or from institutional towards community-based LTSS, including capital investments to downsize or re-purpose inpatient or institutional capacity, investments in expanding outpatient and community capacity, and costs associated with piloting new care delivery models, such as those involving alternate settings of care and the use of telehealth or home-based</w:t>
      </w:r>
      <w:r>
        <w:rPr>
          <w:spacing w:val="-10"/>
          <w:sz w:val="24"/>
        </w:rPr>
        <w:t> </w:t>
      </w:r>
      <w:r>
        <w:rPr>
          <w:sz w:val="24"/>
        </w:rPr>
        <w:t>services;</w:t>
      </w:r>
    </w:p>
    <w:p>
      <w:pPr>
        <w:pStyle w:val="BodyText"/>
        <w:spacing w:before="9"/>
        <w:rPr>
          <w:sz w:val="20"/>
        </w:rPr>
      </w:pPr>
    </w:p>
    <w:p>
      <w:pPr>
        <w:pStyle w:val="ListParagraph"/>
        <w:numPr>
          <w:ilvl w:val="4"/>
          <w:numId w:val="32"/>
        </w:numPr>
        <w:tabs>
          <w:tab w:pos="2272" w:val="left" w:leader="none"/>
          <w:tab w:pos="2273" w:val="left" w:leader="none"/>
        </w:tabs>
        <w:spacing w:line="240" w:lineRule="auto" w:before="1" w:after="0"/>
        <w:ind w:left="2272" w:right="257" w:hanging="360"/>
        <w:jc w:val="left"/>
        <w:rPr>
          <w:sz w:val="24"/>
        </w:rPr>
      </w:pPr>
      <w:r>
        <w:rPr>
          <w:sz w:val="24"/>
        </w:rPr>
        <w:t>Investments in cultural and linguistic accessibility of services, including hiring translators and providers fluent in Attributed Members’ preferred languages,</w:t>
      </w:r>
      <w:r>
        <w:rPr>
          <w:spacing w:val="-24"/>
          <w:sz w:val="24"/>
        </w:rPr>
        <w:t> </w:t>
      </w:r>
      <w:r>
        <w:rPr>
          <w:sz w:val="24"/>
        </w:rPr>
        <w:t>or in medical and diagnostic equipment that is accessible to members with disabilities;</w:t>
      </w:r>
      <w:r>
        <w:rPr>
          <w:spacing w:val="-2"/>
          <w:sz w:val="24"/>
        </w:rPr>
        <w:t> </w:t>
      </w:r>
      <w:r>
        <w:rPr>
          <w:sz w:val="24"/>
        </w:rPr>
        <w:t>and</w:t>
      </w:r>
    </w:p>
    <w:p>
      <w:pPr>
        <w:pStyle w:val="BodyText"/>
        <w:spacing w:before="10"/>
        <w:rPr>
          <w:sz w:val="20"/>
        </w:rPr>
      </w:pPr>
    </w:p>
    <w:p>
      <w:pPr>
        <w:pStyle w:val="ListParagraph"/>
        <w:numPr>
          <w:ilvl w:val="4"/>
          <w:numId w:val="32"/>
        </w:numPr>
        <w:tabs>
          <w:tab w:pos="2273" w:val="left" w:leader="none"/>
        </w:tabs>
        <w:spacing w:line="240" w:lineRule="auto" w:before="0" w:after="0"/>
        <w:ind w:left="2272" w:right="405" w:hanging="360"/>
        <w:jc w:val="left"/>
        <w:rPr>
          <w:sz w:val="24"/>
        </w:rPr>
      </w:pPr>
      <w:r>
        <w:rPr>
          <w:sz w:val="24"/>
        </w:rPr>
        <w:t>Other investments or programs identified and proposed by the Contractor</w:t>
      </w:r>
      <w:r>
        <w:rPr>
          <w:spacing w:val="-14"/>
          <w:sz w:val="24"/>
        </w:rPr>
        <w:t> </w:t>
      </w:r>
      <w:r>
        <w:rPr>
          <w:sz w:val="24"/>
        </w:rPr>
        <w:t>that meet the other requirements of this</w:t>
      </w:r>
      <w:r>
        <w:rPr>
          <w:spacing w:val="-10"/>
          <w:sz w:val="24"/>
        </w:rPr>
        <w:t> </w:t>
      </w:r>
      <w:r>
        <w:rPr>
          <w:sz w:val="24"/>
        </w:rPr>
        <w:t>Contract;</w:t>
      </w:r>
    </w:p>
    <w:p>
      <w:pPr>
        <w:pStyle w:val="ListParagraph"/>
        <w:numPr>
          <w:ilvl w:val="3"/>
          <w:numId w:val="32"/>
        </w:numPr>
        <w:tabs>
          <w:tab w:pos="1913" w:val="left" w:leader="none"/>
        </w:tabs>
        <w:spacing w:line="240" w:lineRule="auto" w:before="60" w:after="0"/>
        <w:ind w:left="1912" w:right="105" w:hanging="360"/>
        <w:jc w:val="left"/>
        <w:rPr>
          <w:sz w:val="24"/>
        </w:rPr>
      </w:pPr>
      <w:r>
        <w:rPr>
          <w:sz w:val="24"/>
        </w:rPr>
        <w:t>Estimates of the amount and structure (e.g., one-time vs. annual) of costs associated with each investment or program the Contractor identifies in its DSRIP</w:t>
      </w:r>
      <w:r>
        <w:rPr>
          <w:spacing w:val="-18"/>
          <w:sz w:val="24"/>
        </w:rPr>
        <w:t> </w:t>
      </w:r>
      <w:r>
        <w:rPr>
          <w:sz w:val="24"/>
        </w:rPr>
        <w:t>Participation Plan;</w:t>
      </w:r>
    </w:p>
    <w:p>
      <w:pPr>
        <w:pStyle w:val="BodyText"/>
        <w:spacing w:before="9"/>
        <w:rPr>
          <w:sz w:val="20"/>
        </w:rPr>
      </w:pPr>
    </w:p>
    <w:p>
      <w:pPr>
        <w:pStyle w:val="ListParagraph"/>
        <w:numPr>
          <w:ilvl w:val="3"/>
          <w:numId w:val="32"/>
        </w:numPr>
        <w:tabs>
          <w:tab w:pos="1913" w:val="left" w:leader="none"/>
        </w:tabs>
        <w:spacing w:line="240" w:lineRule="auto" w:before="0" w:after="0"/>
        <w:ind w:left="1912" w:right="302" w:hanging="360"/>
        <w:jc w:val="left"/>
        <w:rPr>
          <w:sz w:val="24"/>
        </w:rPr>
      </w:pPr>
      <w:r>
        <w:rPr>
          <w:sz w:val="24"/>
        </w:rPr>
        <w:t>Descriptions of how each such investment or program will support Contractor’s performance of the requirements of this Contract and EOHHS’ goals of</w:t>
      </w:r>
      <w:r>
        <w:rPr>
          <w:spacing w:val="-13"/>
          <w:sz w:val="24"/>
        </w:rPr>
        <w:t> </w:t>
      </w:r>
      <w:r>
        <w:rPr>
          <w:sz w:val="24"/>
        </w:rPr>
        <w:t>improving the quality and efficiency of Attributed Members’</w:t>
      </w:r>
      <w:r>
        <w:rPr>
          <w:spacing w:val="-17"/>
          <w:sz w:val="24"/>
        </w:rPr>
        <w:t> </w:t>
      </w:r>
      <w:r>
        <w:rPr>
          <w:sz w:val="24"/>
        </w:rPr>
        <w:t>care;</w:t>
      </w:r>
    </w:p>
    <w:p>
      <w:pPr>
        <w:pStyle w:val="BodyText"/>
        <w:spacing w:before="9"/>
        <w:rPr>
          <w:sz w:val="20"/>
        </w:rPr>
      </w:pPr>
    </w:p>
    <w:p>
      <w:pPr>
        <w:pStyle w:val="ListParagraph"/>
        <w:numPr>
          <w:ilvl w:val="3"/>
          <w:numId w:val="32"/>
        </w:numPr>
        <w:tabs>
          <w:tab w:pos="1913" w:val="left" w:leader="none"/>
        </w:tabs>
        <w:spacing w:line="240" w:lineRule="auto" w:before="0" w:after="0"/>
        <w:ind w:left="1912" w:right="683" w:hanging="360"/>
        <w:jc w:val="left"/>
        <w:rPr>
          <w:sz w:val="24"/>
        </w:rPr>
      </w:pPr>
      <w:r>
        <w:rPr>
          <w:sz w:val="24"/>
        </w:rPr>
        <w:t>Specific goals, evaluation plans, measurable outcomes, and performance management strategies Contractor will apply to each investment or program</w:t>
      </w:r>
      <w:r>
        <w:rPr>
          <w:spacing w:val="-14"/>
          <w:sz w:val="24"/>
        </w:rPr>
        <w:t> </w:t>
      </w:r>
      <w:r>
        <w:rPr>
          <w:sz w:val="24"/>
        </w:rPr>
        <w:t>to demonstrate effectiveness and inform subsequent</w:t>
      </w:r>
      <w:r>
        <w:rPr>
          <w:spacing w:val="-10"/>
          <w:sz w:val="24"/>
        </w:rPr>
        <w:t> </w:t>
      </w:r>
      <w:r>
        <w:rPr>
          <w:sz w:val="24"/>
        </w:rPr>
        <w:t>revisions;</w:t>
      </w:r>
    </w:p>
    <w:p>
      <w:pPr>
        <w:pStyle w:val="BodyText"/>
        <w:spacing w:before="9"/>
        <w:rPr>
          <w:sz w:val="20"/>
        </w:rPr>
      </w:pPr>
    </w:p>
    <w:p>
      <w:pPr>
        <w:pStyle w:val="ListParagraph"/>
        <w:numPr>
          <w:ilvl w:val="3"/>
          <w:numId w:val="32"/>
        </w:numPr>
        <w:tabs>
          <w:tab w:pos="1913" w:val="left" w:leader="none"/>
        </w:tabs>
        <w:spacing w:line="240" w:lineRule="auto" w:before="0" w:after="0"/>
        <w:ind w:left="1912" w:right="0" w:hanging="360"/>
        <w:jc w:val="left"/>
        <w:rPr>
          <w:sz w:val="24"/>
        </w:rPr>
      </w:pPr>
      <w:r>
        <w:rPr>
          <w:sz w:val="24"/>
        </w:rPr>
        <w:t>A 5-year timeline of Contractor’s proposed investments and programs;</w:t>
      </w:r>
      <w:r>
        <w:rPr>
          <w:spacing w:val="-13"/>
          <w:sz w:val="24"/>
        </w:rPr>
        <w:t> </w:t>
      </w:r>
      <w:r>
        <w:rPr>
          <w:sz w:val="24"/>
        </w:rPr>
        <w:t>and</w:t>
      </w:r>
    </w:p>
    <w:p>
      <w:pPr>
        <w:pStyle w:val="BodyText"/>
        <w:spacing w:before="9"/>
        <w:rPr>
          <w:sz w:val="20"/>
        </w:rPr>
      </w:pPr>
    </w:p>
    <w:p>
      <w:pPr>
        <w:pStyle w:val="ListParagraph"/>
        <w:numPr>
          <w:ilvl w:val="3"/>
          <w:numId w:val="32"/>
        </w:numPr>
        <w:tabs>
          <w:tab w:pos="1913" w:val="left" w:leader="none"/>
        </w:tabs>
        <w:spacing w:line="240" w:lineRule="auto" w:before="1" w:after="0"/>
        <w:ind w:left="1912" w:right="494" w:hanging="360"/>
        <w:jc w:val="left"/>
        <w:rPr>
          <w:sz w:val="24"/>
        </w:rPr>
      </w:pPr>
      <w:r>
        <w:rPr>
          <w:sz w:val="24"/>
        </w:rPr>
        <w:t>A description of Contractor’s plan to sustainably fund proposed investments and programs over the 5-year period as DSRIP funding levels</w:t>
      </w:r>
      <w:r>
        <w:rPr>
          <w:spacing w:val="-15"/>
          <w:sz w:val="24"/>
        </w:rPr>
        <w:t> </w:t>
      </w:r>
      <w:r>
        <w:rPr>
          <w:sz w:val="24"/>
        </w:rPr>
        <w:t>decrease;</w:t>
      </w:r>
    </w:p>
    <w:p>
      <w:pPr>
        <w:pStyle w:val="BodyText"/>
        <w:spacing w:before="10"/>
        <w:rPr>
          <w:sz w:val="20"/>
        </w:rPr>
      </w:pPr>
    </w:p>
    <w:p>
      <w:pPr>
        <w:pStyle w:val="ListParagraph"/>
        <w:numPr>
          <w:ilvl w:val="2"/>
          <w:numId w:val="32"/>
        </w:numPr>
        <w:tabs>
          <w:tab w:pos="1553" w:val="left" w:leader="none"/>
        </w:tabs>
        <w:spacing w:line="240" w:lineRule="auto" w:before="0" w:after="0"/>
        <w:ind w:left="1552" w:right="0" w:hanging="360"/>
        <w:jc w:val="left"/>
        <w:rPr>
          <w:sz w:val="24"/>
        </w:rPr>
      </w:pPr>
      <w:r>
        <w:rPr>
          <w:sz w:val="24"/>
        </w:rPr>
        <w:t>A description of how Contractor will fulfill the following requirements of this</w:t>
      </w:r>
      <w:r>
        <w:rPr>
          <w:spacing w:val="-12"/>
          <w:sz w:val="24"/>
        </w:rPr>
        <w:t> </w:t>
      </w:r>
      <w:r>
        <w:rPr>
          <w:sz w:val="24"/>
        </w:rPr>
        <w:t>Contract:</w:t>
      </w:r>
    </w:p>
    <w:p>
      <w:pPr>
        <w:pStyle w:val="BodyText"/>
        <w:spacing w:before="9"/>
        <w:rPr>
          <w:sz w:val="20"/>
        </w:rPr>
      </w:pPr>
    </w:p>
    <w:p>
      <w:pPr>
        <w:pStyle w:val="ListParagraph"/>
        <w:numPr>
          <w:ilvl w:val="3"/>
          <w:numId w:val="32"/>
        </w:numPr>
        <w:tabs>
          <w:tab w:pos="1913" w:val="left" w:leader="none"/>
        </w:tabs>
        <w:spacing w:line="240" w:lineRule="auto" w:before="1" w:after="0"/>
        <w:ind w:left="1912" w:right="302" w:hanging="360"/>
        <w:jc w:val="left"/>
        <w:rPr>
          <w:sz w:val="24"/>
        </w:rPr>
      </w:pPr>
      <w:r>
        <w:rPr>
          <w:sz w:val="24"/>
        </w:rPr>
        <w:t>The Contractor’s planned investments, value-based payment arrangements, and performance management for Participating PCPs, as described in </w:t>
      </w:r>
      <w:r>
        <w:rPr>
          <w:b/>
          <w:sz w:val="24"/>
        </w:rPr>
        <w:t>Sections</w:t>
      </w:r>
      <w:r>
        <w:rPr>
          <w:b/>
          <w:spacing w:val="-14"/>
          <w:sz w:val="24"/>
        </w:rPr>
        <w:t> </w:t>
      </w:r>
      <w:r>
        <w:rPr>
          <w:b/>
          <w:sz w:val="24"/>
        </w:rPr>
        <w:t>2.2.A.2 and</w:t>
      </w:r>
      <w:r>
        <w:rPr>
          <w:b/>
          <w:spacing w:val="-1"/>
          <w:sz w:val="24"/>
        </w:rPr>
        <w:t> </w:t>
      </w:r>
      <w:r>
        <w:rPr>
          <w:b/>
          <w:sz w:val="24"/>
        </w:rPr>
        <w:t>2.2.A.3</w:t>
      </w:r>
      <w:r>
        <w:rPr>
          <w:sz w:val="24"/>
        </w:rPr>
        <w:t>;</w:t>
      </w:r>
    </w:p>
    <w:p>
      <w:pPr>
        <w:spacing w:after="0" w:line="240" w:lineRule="auto"/>
        <w:jc w:val="left"/>
        <w:rPr>
          <w:sz w:val="24"/>
        </w:rPr>
        <w:sectPr>
          <w:pgSz w:w="12240" w:h="15840"/>
          <w:pgMar w:header="0" w:footer="688" w:top="1080" w:bottom="880" w:left="1040" w:right="1060"/>
        </w:sectPr>
      </w:pPr>
    </w:p>
    <w:p>
      <w:pPr>
        <w:pStyle w:val="ListParagraph"/>
        <w:numPr>
          <w:ilvl w:val="3"/>
          <w:numId w:val="32"/>
        </w:numPr>
        <w:tabs>
          <w:tab w:pos="1913" w:val="left" w:leader="none"/>
        </w:tabs>
        <w:spacing w:line="240" w:lineRule="auto" w:before="64" w:after="0"/>
        <w:ind w:left="1912" w:right="1186" w:hanging="360"/>
        <w:jc w:val="left"/>
        <w:rPr>
          <w:sz w:val="24"/>
        </w:rPr>
      </w:pPr>
      <w:r>
        <w:rPr>
          <w:sz w:val="24"/>
        </w:rPr>
        <w:t>The Contractor’s activities related to Contractor’s care delivery and</w:t>
      </w:r>
      <w:r>
        <w:rPr>
          <w:spacing w:val="-15"/>
          <w:sz w:val="24"/>
        </w:rPr>
        <w:t> </w:t>
      </w:r>
      <w:r>
        <w:rPr>
          <w:sz w:val="24"/>
        </w:rPr>
        <w:t>Care Management responsibilities as described in </w:t>
      </w:r>
      <w:r>
        <w:rPr>
          <w:b/>
          <w:sz w:val="24"/>
        </w:rPr>
        <w:t>Sections 2.5</w:t>
      </w:r>
      <w:r>
        <w:rPr>
          <w:sz w:val="24"/>
        </w:rPr>
        <w:t>,</w:t>
      </w:r>
      <w:r>
        <w:rPr>
          <w:spacing w:val="-8"/>
          <w:sz w:val="24"/>
        </w:rPr>
        <w:t> </w:t>
      </w:r>
      <w:r>
        <w:rPr>
          <w:sz w:val="24"/>
        </w:rPr>
        <w:t>including:</w:t>
      </w:r>
    </w:p>
    <w:p>
      <w:pPr>
        <w:pStyle w:val="BodyText"/>
        <w:spacing w:before="10"/>
        <w:rPr>
          <w:sz w:val="20"/>
        </w:rPr>
      </w:pPr>
    </w:p>
    <w:p>
      <w:pPr>
        <w:pStyle w:val="ListParagraph"/>
        <w:numPr>
          <w:ilvl w:val="4"/>
          <w:numId w:val="32"/>
        </w:numPr>
        <w:tabs>
          <w:tab w:pos="2273" w:val="left" w:leader="none"/>
        </w:tabs>
        <w:spacing w:line="240" w:lineRule="auto" w:before="0" w:after="0"/>
        <w:ind w:left="2272" w:right="856" w:hanging="360"/>
        <w:jc w:val="left"/>
        <w:rPr>
          <w:sz w:val="24"/>
        </w:rPr>
      </w:pPr>
      <w:r>
        <w:rPr>
          <w:sz w:val="24"/>
        </w:rPr>
        <w:t>Contractor’s Wellness Initiatives and Disease Management programs,</w:t>
      </w:r>
      <w:r>
        <w:rPr>
          <w:spacing w:val="-12"/>
          <w:sz w:val="24"/>
        </w:rPr>
        <w:t> </w:t>
      </w:r>
      <w:r>
        <w:rPr>
          <w:sz w:val="24"/>
        </w:rPr>
        <w:t>as described in Section </w:t>
      </w:r>
      <w:r>
        <w:rPr>
          <w:b/>
          <w:sz w:val="24"/>
        </w:rPr>
        <w:t>2.5.A.2.i and Section</w:t>
      </w:r>
      <w:r>
        <w:rPr>
          <w:b/>
          <w:spacing w:val="-5"/>
          <w:sz w:val="24"/>
        </w:rPr>
        <w:t> </w:t>
      </w:r>
      <w:r>
        <w:rPr>
          <w:b/>
          <w:sz w:val="24"/>
        </w:rPr>
        <w:t>2.5.A.2.j</w:t>
      </w:r>
      <w:r>
        <w:rPr>
          <w:sz w:val="24"/>
        </w:rPr>
        <w:t>;</w:t>
      </w:r>
    </w:p>
    <w:p>
      <w:pPr>
        <w:pStyle w:val="BodyText"/>
        <w:spacing w:before="9"/>
        <w:rPr>
          <w:sz w:val="20"/>
        </w:rPr>
      </w:pPr>
    </w:p>
    <w:p>
      <w:pPr>
        <w:pStyle w:val="ListParagraph"/>
        <w:numPr>
          <w:ilvl w:val="4"/>
          <w:numId w:val="32"/>
        </w:numPr>
        <w:tabs>
          <w:tab w:pos="2273" w:val="left" w:leader="none"/>
        </w:tabs>
        <w:spacing w:line="240" w:lineRule="auto" w:before="0" w:after="0"/>
        <w:ind w:left="2272" w:right="259" w:hanging="360"/>
        <w:jc w:val="left"/>
        <w:rPr>
          <w:sz w:val="24"/>
        </w:rPr>
      </w:pPr>
      <w:r>
        <w:rPr>
          <w:sz w:val="24"/>
        </w:rPr>
        <w:t>Contractor’s Care Needs Screening and Contractor’s activities to support Attributed Members’ access to appropriate care, as described in </w:t>
      </w:r>
      <w:r>
        <w:rPr>
          <w:b/>
          <w:sz w:val="24"/>
        </w:rPr>
        <w:t>Section</w:t>
      </w:r>
      <w:r>
        <w:rPr>
          <w:b/>
          <w:spacing w:val="-23"/>
          <w:sz w:val="24"/>
        </w:rPr>
        <w:t> </w:t>
      </w:r>
      <w:r>
        <w:rPr>
          <w:b/>
          <w:sz w:val="24"/>
        </w:rPr>
        <w:t>2.5.B</w:t>
      </w:r>
      <w:r>
        <w:rPr>
          <w:sz w:val="24"/>
        </w:rPr>
        <w:t>;</w:t>
      </w:r>
    </w:p>
    <w:p>
      <w:pPr>
        <w:pStyle w:val="BodyText"/>
        <w:spacing w:before="9"/>
        <w:rPr>
          <w:sz w:val="20"/>
        </w:rPr>
      </w:pPr>
    </w:p>
    <w:p>
      <w:pPr>
        <w:pStyle w:val="ListParagraph"/>
        <w:numPr>
          <w:ilvl w:val="4"/>
          <w:numId w:val="32"/>
        </w:numPr>
        <w:tabs>
          <w:tab w:pos="2273" w:val="left" w:leader="none"/>
        </w:tabs>
        <w:spacing w:line="240" w:lineRule="auto" w:before="0" w:after="0"/>
        <w:ind w:left="2272" w:right="354" w:hanging="360"/>
        <w:jc w:val="left"/>
        <w:rPr>
          <w:sz w:val="24"/>
        </w:rPr>
      </w:pPr>
      <w:r>
        <w:rPr>
          <w:sz w:val="24"/>
        </w:rPr>
        <w:t>Contractor’s Transitional Care Management program, as described in </w:t>
      </w:r>
      <w:r>
        <w:rPr>
          <w:b/>
          <w:sz w:val="24"/>
        </w:rPr>
        <w:t>Section 2.5.C.2</w:t>
      </w:r>
      <w:r>
        <w:rPr>
          <w:sz w:val="24"/>
        </w:rPr>
        <w:t>;</w:t>
      </w:r>
    </w:p>
    <w:p>
      <w:pPr>
        <w:pStyle w:val="BodyText"/>
        <w:spacing w:before="9"/>
        <w:rPr>
          <w:sz w:val="20"/>
        </w:rPr>
      </w:pPr>
    </w:p>
    <w:p>
      <w:pPr>
        <w:pStyle w:val="ListParagraph"/>
        <w:numPr>
          <w:ilvl w:val="4"/>
          <w:numId w:val="32"/>
        </w:numPr>
        <w:tabs>
          <w:tab w:pos="2273" w:val="left" w:leader="none"/>
        </w:tabs>
        <w:spacing w:line="240" w:lineRule="auto" w:before="0" w:after="0"/>
        <w:ind w:left="2272" w:right="0" w:hanging="360"/>
        <w:jc w:val="left"/>
        <w:rPr>
          <w:sz w:val="24"/>
        </w:rPr>
      </w:pPr>
      <w:r>
        <w:rPr>
          <w:sz w:val="24"/>
        </w:rPr>
        <w:t>Contractor’s coordination with Contracting MCOs with respect to</w:t>
      </w:r>
      <w:r>
        <w:rPr>
          <w:spacing w:val="-27"/>
          <w:sz w:val="24"/>
        </w:rPr>
        <w:t> </w:t>
      </w:r>
      <w:r>
        <w:rPr>
          <w:sz w:val="24"/>
        </w:rPr>
        <w:t>the</w:t>
      </w:r>
    </w:p>
    <w:p>
      <w:pPr>
        <w:pStyle w:val="BodyText"/>
        <w:ind w:left="2272" w:right="149"/>
      </w:pPr>
      <w:r>
        <w:rPr/>
        <w:t>Contracting MCOs’ Clinical Advice and Support Lines, as described in </w:t>
      </w:r>
      <w:r>
        <w:rPr>
          <w:b/>
        </w:rPr>
        <w:t>Section 2.5.C.3</w:t>
      </w:r>
      <w:r>
        <w:rPr/>
        <w:t>;</w:t>
      </w:r>
    </w:p>
    <w:p>
      <w:pPr>
        <w:pStyle w:val="BodyText"/>
        <w:spacing w:before="11"/>
        <w:rPr>
          <w:sz w:val="20"/>
        </w:rPr>
      </w:pPr>
    </w:p>
    <w:p>
      <w:pPr>
        <w:pStyle w:val="ListParagraph"/>
        <w:numPr>
          <w:ilvl w:val="4"/>
          <w:numId w:val="32"/>
        </w:numPr>
        <w:tabs>
          <w:tab w:pos="2273" w:val="left" w:leader="none"/>
        </w:tabs>
        <w:spacing w:line="240" w:lineRule="auto" w:before="0" w:after="0"/>
        <w:ind w:left="2272" w:right="502" w:hanging="360"/>
        <w:jc w:val="left"/>
        <w:rPr>
          <w:sz w:val="24"/>
        </w:rPr>
      </w:pPr>
      <w:r>
        <w:rPr>
          <w:sz w:val="24"/>
        </w:rPr>
        <w:t>Contractor’s approach to Comprehensive Assessments and care planning,</w:t>
      </w:r>
      <w:r>
        <w:rPr>
          <w:spacing w:val="-11"/>
          <w:sz w:val="24"/>
        </w:rPr>
        <w:t> </w:t>
      </w:r>
      <w:r>
        <w:rPr>
          <w:sz w:val="24"/>
        </w:rPr>
        <w:t>as described in </w:t>
      </w:r>
      <w:r>
        <w:rPr>
          <w:b/>
          <w:sz w:val="24"/>
        </w:rPr>
        <w:t>Section 2.5.D</w:t>
      </w:r>
      <w:r>
        <w:rPr>
          <w:sz w:val="24"/>
        </w:rPr>
        <w:t>;</w:t>
      </w:r>
      <w:r>
        <w:rPr>
          <w:spacing w:val="-4"/>
          <w:sz w:val="24"/>
        </w:rPr>
        <w:t> </w:t>
      </w:r>
      <w:r>
        <w:rPr>
          <w:sz w:val="24"/>
        </w:rPr>
        <w:t>and</w:t>
      </w:r>
    </w:p>
    <w:p>
      <w:pPr>
        <w:pStyle w:val="BodyText"/>
        <w:spacing w:before="9"/>
        <w:rPr>
          <w:sz w:val="20"/>
        </w:rPr>
      </w:pPr>
    </w:p>
    <w:p>
      <w:pPr>
        <w:pStyle w:val="ListParagraph"/>
        <w:numPr>
          <w:ilvl w:val="4"/>
          <w:numId w:val="32"/>
        </w:numPr>
        <w:tabs>
          <w:tab w:pos="2272" w:val="left" w:leader="none"/>
          <w:tab w:pos="2273" w:val="left" w:leader="none"/>
        </w:tabs>
        <w:spacing w:line="240" w:lineRule="auto" w:before="1" w:after="0"/>
        <w:ind w:left="2272" w:right="0" w:hanging="360"/>
        <w:jc w:val="left"/>
        <w:rPr>
          <w:sz w:val="24"/>
        </w:rPr>
      </w:pPr>
      <w:r>
        <w:rPr>
          <w:sz w:val="24"/>
        </w:rPr>
        <w:t>Contractor’s Care Management activities, as described in </w:t>
      </w:r>
      <w:r>
        <w:rPr>
          <w:b/>
          <w:sz w:val="24"/>
        </w:rPr>
        <w:t>Section</w:t>
      </w:r>
      <w:r>
        <w:rPr>
          <w:b/>
          <w:spacing w:val="-13"/>
          <w:sz w:val="24"/>
        </w:rPr>
        <w:t> </w:t>
      </w:r>
      <w:r>
        <w:rPr>
          <w:b/>
          <w:sz w:val="24"/>
        </w:rPr>
        <w:t>2.5.E</w:t>
      </w:r>
      <w:r>
        <w:rPr>
          <w:sz w:val="24"/>
        </w:rPr>
        <w:t>;</w:t>
      </w:r>
    </w:p>
    <w:p>
      <w:pPr>
        <w:pStyle w:val="BodyText"/>
        <w:spacing w:before="2"/>
        <w:rPr>
          <w:sz w:val="29"/>
        </w:rPr>
      </w:pPr>
    </w:p>
    <w:p>
      <w:pPr>
        <w:pStyle w:val="ListParagraph"/>
        <w:numPr>
          <w:ilvl w:val="3"/>
          <w:numId w:val="32"/>
        </w:numPr>
        <w:tabs>
          <w:tab w:pos="1913" w:val="left" w:leader="none"/>
        </w:tabs>
        <w:spacing w:line="240" w:lineRule="auto" w:before="0" w:after="0"/>
        <w:ind w:left="1912" w:right="775" w:hanging="360"/>
        <w:jc w:val="left"/>
        <w:rPr>
          <w:sz w:val="24"/>
        </w:rPr>
      </w:pPr>
      <w:r>
        <w:rPr>
          <w:sz w:val="24"/>
        </w:rPr>
        <w:t>Contractor’s relationships with Affiliated Providers, state agencies, and</w:t>
      </w:r>
      <w:r>
        <w:rPr>
          <w:spacing w:val="-18"/>
          <w:sz w:val="24"/>
        </w:rPr>
        <w:t> </w:t>
      </w:r>
      <w:r>
        <w:rPr>
          <w:sz w:val="24"/>
        </w:rPr>
        <w:t>other entities involved in the care of Attributed</w:t>
      </w:r>
      <w:r>
        <w:rPr>
          <w:spacing w:val="-7"/>
          <w:sz w:val="24"/>
        </w:rPr>
        <w:t> </w:t>
      </w:r>
      <w:r>
        <w:rPr>
          <w:sz w:val="24"/>
        </w:rPr>
        <w:t>Members;</w:t>
      </w:r>
    </w:p>
    <w:p>
      <w:pPr>
        <w:pStyle w:val="BodyText"/>
        <w:spacing w:before="9"/>
        <w:rPr>
          <w:sz w:val="20"/>
        </w:rPr>
      </w:pPr>
    </w:p>
    <w:p>
      <w:pPr>
        <w:pStyle w:val="ListParagraph"/>
        <w:numPr>
          <w:ilvl w:val="3"/>
          <w:numId w:val="32"/>
        </w:numPr>
        <w:tabs>
          <w:tab w:pos="1913" w:val="left" w:leader="none"/>
        </w:tabs>
        <w:spacing w:line="240" w:lineRule="auto" w:before="0" w:after="0"/>
        <w:ind w:left="1912" w:right="160" w:hanging="360"/>
        <w:jc w:val="left"/>
        <w:rPr>
          <w:sz w:val="24"/>
        </w:rPr>
      </w:pPr>
      <w:r>
        <w:rPr>
          <w:sz w:val="24"/>
        </w:rPr>
        <w:t>Contractor’s relationships with CPs specifically, including how Contractor and CPs coordinate care, resolve potential conflicts, and delineate responsibilities for care coordination and Care Management activities, as described in </w:t>
      </w:r>
      <w:r>
        <w:rPr>
          <w:b/>
          <w:sz w:val="24"/>
        </w:rPr>
        <w:t>Sections 2.8.A and 2.8.B</w:t>
      </w:r>
      <w:r>
        <w:rPr>
          <w:sz w:val="24"/>
        </w:rPr>
        <w:t>;</w:t>
      </w:r>
    </w:p>
    <w:p>
      <w:pPr>
        <w:pStyle w:val="BodyText"/>
        <w:spacing w:before="10"/>
        <w:rPr>
          <w:sz w:val="20"/>
        </w:rPr>
      </w:pPr>
    </w:p>
    <w:p>
      <w:pPr>
        <w:pStyle w:val="ListParagraph"/>
        <w:numPr>
          <w:ilvl w:val="3"/>
          <w:numId w:val="32"/>
        </w:numPr>
        <w:tabs>
          <w:tab w:pos="1913" w:val="left" w:leader="none"/>
        </w:tabs>
        <w:spacing w:line="240" w:lineRule="auto" w:before="0" w:after="0"/>
        <w:ind w:left="1912" w:right="286" w:hanging="360"/>
        <w:jc w:val="left"/>
        <w:rPr>
          <w:sz w:val="24"/>
        </w:rPr>
      </w:pPr>
      <w:r>
        <w:rPr>
          <w:sz w:val="24"/>
        </w:rPr>
        <w:t>Contractor’s activities to ensure Contractor’s compliance with the contract management, reporting, and administrative requirements described in </w:t>
      </w:r>
      <w:r>
        <w:rPr>
          <w:b/>
          <w:sz w:val="24"/>
        </w:rPr>
        <w:t>Section 2.3</w:t>
      </w:r>
      <w:r>
        <w:rPr>
          <w:sz w:val="24"/>
        </w:rPr>
        <w:t>; and</w:t>
      </w:r>
    </w:p>
    <w:p>
      <w:pPr>
        <w:pStyle w:val="BodyText"/>
        <w:spacing w:before="9"/>
        <w:rPr>
          <w:sz w:val="20"/>
        </w:rPr>
      </w:pPr>
    </w:p>
    <w:p>
      <w:pPr>
        <w:pStyle w:val="ListParagraph"/>
        <w:numPr>
          <w:ilvl w:val="3"/>
          <w:numId w:val="32"/>
        </w:numPr>
        <w:tabs>
          <w:tab w:pos="1913" w:val="left" w:leader="none"/>
        </w:tabs>
        <w:spacing w:line="240" w:lineRule="auto" w:before="1" w:after="0"/>
        <w:ind w:left="1912" w:right="667" w:hanging="360"/>
        <w:jc w:val="left"/>
        <w:rPr>
          <w:sz w:val="24"/>
        </w:rPr>
      </w:pPr>
      <w:r>
        <w:rPr>
          <w:sz w:val="24"/>
        </w:rPr>
        <w:t>The Contractor’s activities pursuant to any other requirements of this Contract specified by</w:t>
      </w:r>
      <w:r>
        <w:rPr>
          <w:spacing w:val="-5"/>
          <w:sz w:val="24"/>
        </w:rPr>
        <w:t> </w:t>
      </w:r>
      <w:r>
        <w:rPr>
          <w:sz w:val="24"/>
        </w:rPr>
        <w:t>EOHHS.</w:t>
      </w:r>
    </w:p>
    <w:p>
      <w:pPr>
        <w:pStyle w:val="BodyText"/>
        <w:spacing w:before="10"/>
        <w:rPr>
          <w:sz w:val="20"/>
        </w:rPr>
      </w:pPr>
    </w:p>
    <w:p>
      <w:pPr>
        <w:pStyle w:val="ListParagraph"/>
        <w:numPr>
          <w:ilvl w:val="2"/>
          <w:numId w:val="32"/>
        </w:numPr>
        <w:tabs>
          <w:tab w:pos="1552" w:val="left" w:leader="none"/>
          <w:tab w:pos="1553" w:val="left" w:leader="none"/>
        </w:tabs>
        <w:spacing w:line="240" w:lineRule="auto" w:before="0" w:after="0"/>
        <w:ind w:left="1552" w:right="357" w:hanging="360"/>
        <w:jc w:val="left"/>
        <w:rPr>
          <w:sz w:val="24"/>
        </w:rPr>
      </w:pPr>
      <w:r>
        <w:rPr>
          <w:sz w:val="24"/>
        </w:rPr>
        <w:t>A plan to increase the Contractor’s capabilities to share information among</w:t>
      </w:r>
      <w:r>
        <w:rPr>
          <w:spacing w:val="-18"/>
          <w:sz w:val="24"/>
        </w:rPr>
        <w:t> </w:t>
      </w:r>
      <w:r>
        <w:rPr>
          <w:sz w:val="24"/>
        </w:rPr>
        <w:t>providers involved in Attributed Members’ care. Such plan shall include, at a</w:t>
      </w:r>
      <w:r>
        <w:rPr>
          <w:spacing w:val="-20"/>
          <w:sz w:val="24"/>
        </w:rPr>
        <w:t> </w:t>
      </w:r>
      <w:r>
        <w:rPr>
          <w:sz w:val="24"/>
        </w:rPr>
        <w:t>minimum:</w:t>
      </w:r>
    </w:p>
    <w:p>
      <w:pPr>
        <w:pStyle w:val="BodyText"/>
        <w:spacing w:before="9"/>
        <w:rPr>
          <w:sz w:val="20"/>
        </w:rPr>
      </w:pPr>
    </w:p>
    <w:p>
      <w:pPr>
        <w:pStyle w:val="ListParagraph"/>
        <w:numPr>
          <w:ilvl w:val="3"/>
          <w:numId w:val="32"/>
        </w:numPr>
        <w:tabs>
          <w:tab w:pos="1913" w:val="left" w:leader="none"/>
        </w:tabs>
        <w:spacing w:line="240" w:lineRule="auto" w:before="1" w:after="0"/>
        <w:ind w:left="1912" w:right="0" w:hanging="360"/>
        <w:jc w:val="left"/>
        <w:rPr>
          <w:sz w:val="24"/>
        </w:rPr>
      </w:pPr>
      <w:r>
        <w:rPr>
          <w:sz w:val="24"/>
        </w:rPr>
        <w:t>The Contractor’s current event notification capabilities and procedures to</w:t>
      </w:r>
      <w:r>
        <w:rPr>
          <w:spacing w:val="-12"/>
          <w:sz w:val="24"/>
        </w:rPr>
        <w:t> </w:t>
      </w:r>
      <w:r>
        <w:rPr>
          <w:sz w:val="24"/>
        </w:rPr>
        <w:t>ensure</w:t>
      </w:r>
    </w:p>
    <w:p>
      <w:pPr>
        <w:pStyle w:val="BodyText"/>
        <w:ind w:left="1912" w:right="90"/>
      </w:pPr>
      <w:r>
        <w:rPr/>
        <w:t>that the Contractor’s Participating PCPs are aware of Attributed Members’ inpatient admissions and emergency department visits;</w:t>
      </w:r>
    </w:p>
    <w:p>
      <w:pPr>
        <w:pStyle w:val="BodyText"/>
        <w:spacing w:before="9"/>
        <w:rPr>
          <w:sz w:val="20"/>
        </w:rPr>
      </w:pPr>
    </w:p>
    <w:p>
      <w:pPr>
        <w:pStyle w:val="ListParagraph"/>
        <w:numPr>
          <w:ilvl w:val="3"/>
          <w:numId w:val="32"/>
        </w:numPr>
        <w:tabs>
          <w:tab w:pos="1913" w:val="left" w:leader="none"/>
        </w:tabs>
        <w:spacing w:line="240" w:lineRule="auto" w:before="1" w:after="0"/>
        <w:ind w:left="1912" w:right="396" w:hanging="360"/>
        <w:jc w:val="left"/>
        <w:rPr>
          <w:sz w:val="24"/>
        </w:rPr>
      </w:pPr>
      <w:r>
        <w:rPr>
          <w:sz w:val="24"/>
        </w:rPr>
        <w:t>The Contractor’s self-assessed gaps in such capabilities and procedures, and</w:t>
      </w:r>
      <w:r>
        <w:rPr>
          <w:spacing w:val="-14"/>
          <w:sz w:val="24"/>
        </w:rPr>
        <w:t> </w:t>
      </w:r>
      <w:r>
        <w:rPr>
          <w:sz w:val="24"/>
        </w:rPr>
        <w:t>how the Contractor plans to address such</w:t>
      </w:r>
      <w:r>
        <w:rPr>
          <w:spacing w:val="-8"/>
          <w:sz w:val="24"/>
        </w:rPr>
        <w:t> </w:t>
      </w:r>
      <w:r>
        <w:rPr>
          <w:sz w:val="24"/>
        </w:rPr>
        <w:t>gaps;</w:t>
      </w:r>
    </w:p>
    <w:p>
      <w:pPr>
        <w:pStyle w:val="BodyText"/>
        <w:spacing w:before="10"/>
        <w:rPr>
          <w:sz w:val="20"/>
        </w:rPr>
      </w:pPr>
    </w:p>
    <w:p>
      <w:pPr>
        <w:pStyle w:val="ListParagraph"/>
        <w:numPr>
          <w:ilvl w:val="3"/>
          <w:numId w:val="32"/>
        </w:numPr>
        <w:tabs>
          <w:tab w:pos="1913" w:val="left" w:leader="none"/>
        </w:tabs>
        <w:spacing w:line="240" w:lineRule="auto" w:before="0" w:after="0"/>
        <w:ind w:left="1912" w:right="864" w:hanging="360"/>
        <w:jc w:val="left"/>
        <w:rPr>
          <w:sz w:val="24"/>
        </w:rPr>
      </w:pPr>
      <w:r>
        <w:rPr>
          <w:sz w:val="24"/>
        </w:rPr>
        <w:t>A description of the Contractor’s plans, if any, to increase the use of EHR technologies certified by the Office of the National Coordinator (ONC);</w:t>
      </w:r>
      <w:r>
        <w:rPr>
          <w:spacing w:val="-7"/>
          <w:sz w:val="24"/>
        </w:rPr>
        <w:t> </w:t>
      </w:r>
      <w:r>
        <w:rPr>
          <w:sz w:val="24"/>
        </w:rPr>
        <w:t>and</w:t>
      </w:r>
    </w:p>
    <w:p>
      <w:pPr>
        <w:spacing w:after="0" w:line="240" w:lineRule="auto"/>
        <w:jc w:val="left"/>
        <w:rPr>
          <w:sz w:val="24"/>
        </w:rPr>
        <w:sectPr>
          <w:pgSz w:w="12240" w:h="15840"/>
          <w:pgMar w:header="0" w:footer="688" w:top="1080" w:bottom="880" w:left="1040" w:right="1100"/>
        </w:sectPr>
      </w:pPr>
    </w:p>
    <w:p>
      <w:pPr>
        <w:pStyle w:val="ListParagraph"/>
        <w:numPr>
          <w:ilvl w:val="3"/>
          <w:numId w:val="32"/>
        </w:numPr>
        <w:tabs>
          <w:tab w:pos="1913" w:val="left" w:leader="none"/>
        </w:tabs>
        <w:spacing w:line="240" w:lineRule="auto" w:before="64" w:after="0"/>
        <w:ind w:left="1912" w:right="801" w:hanging="360"/>
        <w:jc w:val="left"/>
        <w:rPr>
          <w:sz w:val="24"/>
        </w:rPr>
      </w:pPr>
      <w:r>
        <w:rPr>
          <w:sz w:val="24"/>
        </w:rPr>
        <w:t>A description of how Contractor plans to ensure the Contractor’s Affiliated Providers consistently use the HIway to send or receive legally and clinically appropriate patient clinical information and support transitions of</w:t>
      </w:r>
      <w:r>
        <w:rPr>
          <w:spacing w:val="-9"/>
          <w:sz w:val="24"/>
        </w:rPr>
        <w:t> </w:t>
      </w:r>
      <w:r>
        <w:rPr>
          <w:sz w:val="24"/>
        </w:rPr>
        <w:t>care.</w:t>
      </w:r>
    </w:p>
    <w:p>
      <w:pPr>
        <w:pStyle w:val="BodyText"/>
        <w:spacing w:before="10"/>
        <w:rPr>
          <w:sz w:val="20"/>
        </w:rPr>
      </w:pPr>
    </w:p>
    <w:p>
      <w:pPr>
        <w:pStyle w:val="ListParagraph"/>
        <w:numPr>
          <w:ilvl w:val="2"/>
          <w:numId w:val="32"/>
        </w:numPr>
        <w:tabs>
          <w:tab w:pos="1553" w:val="left" w:leader="none"/>
        </w:tabs>
        <w:spacing w:line="240" w:lineRule="auto" w:before="0" w:after="0"/>
        <w:ind w:left="1552" w:right="0" w:hanging="360"/>
        <w:jc w:val="left"/>
        <w:rPr>
          <w:sz w:val="24"/>
        </w:rPr>
      </w:pPr>
      <w:r>
        <w:rPr>
          <w:sz w:val="24"/>
        </w:rPr>
        <w:t>Attestations to ensure non-duplication of</w:t>
      </w:r>
      <w:r>
        <w:rPr>
          <w:spacing w:val="-6"/>
          <w:sz w:val="24"/>
        </w:rPr>
        <w:t> </w:t>
      </w:r>
      <w:r>
        <w:rPr>
          <w:sz w:val="24"/>
        </w:rPr>
        <w:t>funding.</w:t>
      </w:r>
    </w:p>
    <w:p>
      <w:pPr>
        <w:pStyle w:val="BodyText"/>
        <w:spacing w:before="9"/>
        <w:rPr>
          <w:sz w:val="20"/>
        </w:rPr>
      </w:pPr>
    </w:p>
    <w:p>
      <w:pPr>
        <w:pStyle w:val="ListParagraph"/>
        <w:numPr>
          <w:ilvl w:val="1"/>
          <w:numId w:val="32"/>
        </w:numPr>
        <w:tabs>
          <w:tab w:pos="1193" w:val="left" w:leader="none"/>
        </w:tabs>
        <w:spacing w:line="240" w:lineRule="auto" w:before="1" w:after="0"/>
        <w:ind w:left="1192" w:right="120" w:hanging="360"/>
        <w:jc w:val="left"/>
        <w:rPr>
          <w:sz w:val="24"/>
        </w:rPr>
      </w:pPr>
      <w:r>
        <w:rPr>
          <w:sz w:val="24"/>
        </w:rPr>
        <w:t>The Contractor shall submit its DSRIP Participation Plan to EOHHS for approval within 30 calendar days of EOHHS request, or as further specified by</w:t>
      </w:r>
      <w:r>
        <w:rPr>
          <w:spacing w:val="-10"/>
          <w:sz w:val="24"/>
        </w:rPr>
        <w:t> </w:t>
      </w:r>
      <w:r>
        <w:rPr>
          <w:sz w:val="24"/>
        </w:rPr>
        <w:t>EOHHS;</w:t>
      </w:r>
    </w:p>
    <w:p>
      <w:pPr>
        <w:pStyle w:val="ListParagraph"/>
        <w:numPr>
          <w:ilvl w:val="1"/>
          <w:numId w:val="32"/>
        </w:numPr>
        <w:tabs>
          <w:tab w:pos="1193" w:val="left" w:leader="none"/>
        </w:tabs>
        <w:spacing w:line="240" w:lineRule="auto" w:before="120" w:after="0"/>
        <w:ind w:left="1192" w:right="442" w:hanging="360"/>
        <w:jc w:val="left"/>
        <w:rPr>
          <w:sz w:val="24"/>
        </w:rPr>
      </w:pPr>
      <w:r>
        <w:rPr>
          <w:sz w:val="24"/>
        </w:rPr>
        <w:t>The Contractor shall update and resubmit its DSRIP Participation Plan to EOHHS for approval upon any significant anticipated changes in the Contractor’s future activities or investments under its DSRIP Participation Plan as follows, or as otherwise requested by EOHHS:</w:t>
      </w:r>
    </w:p>
    <w:p>
      <w:pPr>
        <w:pStyle w:val="BodyText"/>
        <w:spacing w:before="9"/>
        <w:rPr>
          <w:sz w:val="20"/>
        </w:rPr>
      </w:pPr>
    </w:p>
    <w:p>
      <w:pPr>
        <w:pStyle w:val="ListParagraph"/>
        <w:numPr>
          <w:ilvl w:val="2"/>
          <w:numId w:val="32"/>
        </w:numPr>
        <w:tabs>
          <w:tab w:pos="1553" w:val="left" w:leader="none"/>
        </w:tabs>
        <w:spacing w:line="240" w:lineRule="auto" w:before="1" w:after="0"/>
        <w:ind w:left="1552" w:right="389" w:hanging="360"/>
        <w:jc w:val="left"/>
        <w:rPr>
          <w:sz w:val="24"/>
        </w:rPr>
      </w:pPr>
      <w:r>
        <w:rPr>
          <w:sz w:val="24"/>
        </w:rPr>
        <w:t>For any significant anticipated changes in the Contractor’s future activities or investments identified by the Contractor, the Contractor shall update and resubmit its DSRIP Participation Plan to EOHHS for approval, provided however that the Contractor may not request modification to its DSRIP Participation Plan within 75 calendar days of the end of the current Performance</w:t>
      </w:r>
      <w:r>
        <w:rPr>
          <w:spacing w:val="-11"/>
          <w:sz w:val="24"/>
        </w:rPr>
        <w:t> </w:t>
      </w:r>
      <w:r>
        <w:rPr>
          <w:sz w:val="24"/>
        </w:rPr>
        <w:t>Year;</w:t>
      </w:r>
    </w:p>
    <w:p>
      <w:pPr>
        <w:pStyle w:val="BodyText"/>
        <w:spacing w:before="10"/>
        <w:rPr>
          <w:sz w:val="20"/>
        </w:rPr>
      </w:pPr>
    </w:p>
    <w:p>
      <w:pPr>
        <w:pStyle w:val="ListParagraph"/>
        <w:numPr>
          <w:ilvl w:val="2"/>
          <w:numId w:val="32"/>
        </w:numPr>
        <w:tabs>
          <w:tab w:pos="1553" w:val="left" w:leader="none"/>
        </w:tabs>
        <w:spacing w:line="240" w:lineRule="auto" w:before="0" w:after="0"/>
        <w:ind w:left="1552" w:right="152" w:hanging="360"/>
        <w:jc w:val="left"/>
        <w:rPr>
          <w:sz w:val="24"/>
        </w:rPr>
      </w:pPr>
      <w:r>
        <w:rPr>
          <w:sz w:val="24"/>
        </w:rPr>
        <w:t>For any significant anticipated changes in the Contractor’s future activities or investments identified by EOHHS, the Contractor shall submit its modified DSRIP Participation Plan to EOHHS for approval within 30 calendar days of EOHHS’</w:t>
      </w:r>
      <w:r>
        <w:rPr>
          <w:spacing w:val="-25"/>
          <w:sz w:val="24"/>
        </w:rPr>
        <w:t> </w:t>
      </w:r>
      <w:r>
        <w:rPr>
          <w:sz w:val="24"/>
        </w:rPr>
        <w:t>request, or as further specified by EOHHS;</w:t>
      </w:r>
      <w:r>
        <w:rPr>
          <w:spacing w:val="-8"/>
          <w:sz w:val="24"/>
        </w:rPr>
        <w:t> </w:t>
      </w:r>
      <w:r>
        <w:rPr>
          <w:sz w:val="24"/>
        </w:rPr>
        <w:t>and</w:t>
      </w:r>
    </w:p>
    <w:p>
      <w:pPr>
        <w:pStyle w:val="BodyText"/>
        <w:spacing w:before="9"/>
        <w:rPr>
          <w:sz w:val="20"/>
        </w:rPr>
      </w:pPr>
    </w:p>
    <w:p>
      <w:pPr>
        <w:pStyle w:val="ListParagraph"/>
        <w:numPr>
          <w:ilvl w:val="1"/>
          <w:numId w:val="32"/>
        </w:numPr>
        <w:tabs>
          <w:tab w:pos="1193" w:val="left" w:leader="none"/>
        </w:tabs>
        <w:spacing w:line="240" w:lineRule="auto" w:before="1" w:after="0"/>
        <w:ind w:left="1192" w:right="0" w:hanging="360"/>
        <w:jc w:val="left"/>
        <w:rPr>
          <w:sz w:val="24"/>
        </w:rPr>
      </w:pPr>
      <w:r>
        <w:rPr>
          <w:sz w:val="24"/>
        </w:rPr>
        <w:t>The Contractor’s DSRIP Participation Plan shall be subject to review and approval</w:t>
      </w:r>
      <w:r>
        <w:rPr>
          <w:spacing w:val="-24"/>
          <w:sz w:val="24"/>
        </w:rPr>
        <w:t> </w:t>
      </w:r>
      <w:r>
        <w:rPr>
          <w:spacing w:val="1"/>
          <w:sz w:val="24"/>
        </w:rPr>
        <w:t>by</w:t>
      </w:r>
    </w:p>
    <w:p>
      <w:pPr>
        <w:pStyle w:val="BodyText"/>
        <w:ind w:left="1192" w:right="155"/>
      </w:pPr>
      <w:r>
        <w:rPr/>
        <w:t>EOHHS. EOHHS may withhold the Contractor’s DSRIP payment until EOHHS approves the Contractor’s DSRIP Participation Plan.</w:t>
      </w:r>
    </w:p>
    <w:p>
      <w:pPr>
        <w:pStyle w:val="ListParagraph"/>
        <w:numPr>
          <w:ilvl w:val="0"/>
          <w:numId w:val="32"/>
        </w:numPr>
        <w:tabs>
          <w:tab w:pos="833" w:val="left" w:leader="none"/>
        </w:tabs>
        <w:spacing w:line="240" w:lineRule="auto" w:before="120" w:after="0"/>
        <w:ind w:left="832" w:right="0" w:hanging="360"/>
        <w:jc w:val="left"/>
        <w:rPr>
          <w:sz w:val="24"/>
        </w:rPr>
      </w:pPr>
      <w:bookmarkStart w:name="_bookmark67" w:id="115"/>
      <w:bookmarkEnd w:id="115"/>
      <w:r>
        <w:rPr/>
      </w:r>
      <w:bookmarkStart w:name="_bookmark67" w:id="116"/>
      <w:bookmarkEnd w:id="116"/>
      <w:r>
        <w:rPr>
          <w:sz w:val="24"/>
        </w:rPr>
        <w:t>B</w:t>
      </w:r>
      <w:r>
        <w:rPr>
          <w:sz w:val="24"/>
        </w:rPr>
        <w:t>udgets and Budget</w:t>
      </w:r>
      <w:r>
        <w:rPr>
          <w:spacing w:val="-9"/>
          <w:sz w:val="24"/>
        </w:rPr>
        <w:t> </w:t>
      </w:r>
      <w:r>
        <w:rPr>
          <w:sz w:val="24"/>
        </w:rPr>
        <w:t>Narratives</w:t>
      </w:r>
    </w:p>
    <w:p>
      <w:pPr>
        <w:pStyle w:val="BodyText"/>
        <w:spacing w:before="9"/>
        <w:rPr>
          <w:sz w:val="20"/>
        </w:rPr>
      </w:pPr>
    </w:p>
    <w:p>
      <w:pPr>
        <w:pStyle w:val="BodyText"/>
        <w:ind w:left="832"/>
      </w:pPr>
      <w:r>
        <w:rPr/>
        <w:t>The Contractor shall submit Budgets and Budget Narratives to EOHHS as follows:</w:t>
      </w:r>
    </w:p>
    <w:p>
      <w:pPr>
        <w:pStyle w:val="BodyText"/>
        <w:spacing w:before="9"/>
        <w:rPr>
          <w:sz w:val="20"/>
        </w:rPr>
      </w:pPr>
    </w:p>
    <w:p>
      <w:pPr>
        <w:pStyle w:val="ListParagraph"/>
        <w:numPr>
          <w:ilvl w:val="1"/>
          <w:numId w:val="32"/>
        </w:numPr>
        <w:tabs>
          <w:tab w:pos="1193" w:val="left" w:leader="none"/>
        </w:tabs>
        <w:spacing w:line="240" w:lineRule="auto" w:before="0" w:after="0"/>
        <w:ind w:left="1192" w:right="0" w:hanging="360"/>
        <w:jc w:val="left"/>
        <w:rPr>
          <w:sz w:val="24"/>
        </w:rPr>
      </w:pPr>
      <w:r>
        <w:rPr>
          <w:sz w:val="24"/>
        </w:rPr>
        <w:t>The Budget and Budget Narrative shall be in form and format specified by</w:t>
      </w:r>
      <w:r>
        <w:rPr>
          <w:spacing w:val="-14"/>
          <w:sz w:val="24"/>
        </w:rPr>
        <w:t> </w:t>
      </w:r>
      <w:r>
        <w:rPr>
          <w:sz w:val="24"/>
        </w:rPr>
        <w:t>EOHHS;</w:t>
      </w:r>
    </w:p>
    <w:p>
      <w:pPr>
        <w:pStyle w:val="ListParagraph"/>
        <w:numPr>
          <w:ilvl w:val="1"/>
          <w:numId w:val="32"/>
        </w:numPr>
        <w:tabs>
          <w:tab w:pos="1193" w:val="left" w:leader="none"/>
        </w:tabs>
        <w:spacing w:line="240" w:lineRule="auto" w:before="119" w:after="0"/>
        <w:ind w:left="1192" w:right="483" w:hanging="360"/>
        <w:jc w:val="left"/>
        <w:rPr>
          <w:sz w:val="24"/>
        </w:rPr>
      </w:pPr>
      <w:r>
        <w:rPr>
          <w:sz w:val="24"/>
        </w:rPr>
        <w:t>The Contractor shall submit the Budget and Budget Narrative annually for each Performance Year, or at another frequency specified by EOHHS and within 30</w:t>
      </w:r>
      <w:r>
        <w:rPr>
          <w:spacing w:val="-15"/>
          <w:sz w:val="24"/>
        </w:rPr>
        <w:t> </w:t>
      </w:r>
      <w:r>
        <w:rPr>
          <w:sz w:val="24"/>
        </w:rPr>
        <w:t>calendar days of EOHHS’ request, or as further specified by</w:t>
      </w:r>
      <w:r>
        <w:rPr>
          <w:spacing w:val="-21"/>
          <w:sz w:val="24"/>
        </w:rPr>
        <w:t> </w:t>
      </w:r>
      <w:r>
        <w:rPr>
          <w:sz w:val="24"/>
        </w:rPr>
        <w:t>EOHHS;</w:t>
      </w:r>
    </w:p>
    <w:p>
      <w:pPr>
        <w:pStyle w:val="ListParagraph"/>
        <w:numPr>
          <w:ilvl w:val="1"/>
          <w:numId w:val="32"/>
        </w:numPr>
        <w:tabs>
          <w:tab w:pos="1193" w:val="left" w:leader="none"/>
        </w:tabs>
        <w:spacing w:line="240" w:lineRule="auto" w:before="119" w:after="0"/>
        <w:ind w:left="1192" w:right="113" w:hanging="360"/>
        <w:jc w:val="left"/>
        <w:rPr>
          <w:sz w:val="24"/>
        </w:rPr>
      </w:pPr>
      <w:r>
        <w:rPr>
          <w:sz w:val="24"/>
        </w:rPr>
        <w:t>The Contractor shall update and resubmit its Budget and Budget Narrative to EOHHS for approval upon any significant anticipated changes in the Contractor’s future activities or investments under its Budget and Budget Narrative as follows, or as otherwise requested by EOHHS:</w:t>
      </w:r>
    </w:p>
    <w:p>
      <w:pPr>
        <w:pStyle w:val="BodyText"/>
        <w:spacing w:before="10"/>
        <w:rPr>
          <w:sz w:val="20"/>
        </w:rPr>
      </w:pPr>
    </w:p>
    <w:p>
      <w:pPr>
        <w:pStyle w:val="ListParagraph"/>
        <w:numPr>
          <w:ilvl w:val="2"/>
          <w:numId w:val="32"/>
        </w:numPr>
        <w:tabs>
          <w:tab w:pos="1553" w:val="left" w:leader="none"/>
        </w:tabs>
        <w:spacing w:line="240" w:lineRule="auto" w:before="0" w:after="0"/>
        <w:ind w:left="1552" w:right="277" w:hanging="360"/>
        <w:jc w:val="left"/>
        <w:rPr>
          <w:sz w:val="24"/>
        </w:rPr>
      </w:pPr>
      <w:r>
        <w:rPr>
          <w:sz w:val="24"/>
        </w:rPr>
        <w:t>For any significant anticipated changes in the Contractor’s future activities or investments identified by the Contractor, the Contractor shall update and resubmit its Budget and Budget Narrative to EOHHS for approval, provided however that the Contractor may not request modification to its Budget and Budget Narrative within</w:t>
      </w:r>
      <w:r>
        <w:rPr>
          <w:spacing w:val="-14"/>
          <w:sz w:val="24"/>
        </w:rPr>
        <w:t> </w:t>
      </w:r>
      <w:r>
        <w:rPr>
          <w:sz w:val="24"/>
        </w:rPr>
        <w:t>75 calendar days of the end of the current Performance</w:t>
      </w:r>
      <w:r>
        <w:rPr>
          <w:spacing w:val="-9"/>
          <w:sz w:val="24"/>
        </w:rPr>
        <w:t> </w:t>
      </w:r>
      <w:r>
        <w:rPr>
          <w:sz w:val="24"/>
        </w:rPr>
        <w:t>Year;</w:t>
      </w:r>
    </w:p>
    <w:p>
      <w:pPr>
        <w:pStyle w:val="BodyText"/>
        <w:spacing w:before="9"/>
        <w:rPr>
          <w:sz w:val="20"/>
        </w:rPr>
      </w:pPr>
    </w:p>
    <w:p>
      <w:pPr>
        <w:pStyle w:val="ListParagraph"/>
        <w:numPr>
          <w:ilvl w:val="2"/>
          <w:numId w:val="32"/>
        </w:numPr>
        <w:tabs>
          <w:tab w:pos="1553" w:val="left" w:leader="none"/>
        </w:tabs>
        <w:spacing w:line="240" w:lineRule="auto" w:before="0" w:after="0"/>
        <w:ind w:left="1552" w:right="185" w:hanging="360"/>
        <w:jc w:val="left"/>
        <w:rPr>
          <w:sz w:val="24"/>
        </w:rPr>
      </w:pPr>
      <w:r>
        <w:rPr>
          <w:sz w:val="24"/>
        </w:rPr>
        <w:t>For any significant anticipated changes in the Contractor’s future activities or investments identified by EOHHS, the Contractor shall submit its modified Budget</w:t>
      </w:r>
      <w:r>
        <w:rPr>
          <w:spacing w:val="-20"/>
          <w:sz w:val="24"/>
        </w:rPr>
        <w:t> </w:t>
      </w:r>
      <w:r>
        <w:rPr>
          <w:sz w:val="24"/>
        </w:rPr>
        <w:t>and</w:t>
      </w:r>
    </w:p>
    <w:p>
      <w:pPr>
        <w:spacing w:after="0" w:line="240" w:lineRule="auto"/>
        <w:jc w:val="left"/>
        <w:rPr>
          <w:sz w:val="24"/>
        </w:rPr>
        <w:sectPr>
          <w:pgSz w:w="12240" w:h="15840"/>
          <w:pgMar w:header="0" w:footer="688" w:top="1080" w:bottom="880" w:left="1040" w:right="1080"/>
        </w:sectPr>
      </w:pPr>
    </w:p>
    <w:p>
      <w:pPr>
        <w:pStyle w:val="BodyText"/>
        <w:spacing w:before="64"/>
        <w:ind w:left="1552" w:right="163"/>
      </w:pPr>
      <w:r>
        <w:rPr/>
        <w:t>Budget Narrative to EOHHS for approval within 30 calendar days of EOHHS’ request, or as further specified by EOHHS;</w:t>
      </w:r>
    </w:p>
    <w:p>
      <w:pPr>
        <w:pStyle w:val="BodyText"/>
        <w:spacing w:before="10"/>
        <w:rPr>
          <w:sz w:val="20"/>
        </w:rPr>
      </w:pPr>
    </w:p>
    <w:p>
      <w:pPr>
        <w:pStyle w:val="ListParagraph"/>
        <w:numPr>
          <w:ilvl w:val="1"/>
          <w:numId w:val="32"/>
        </w:numPr>
        <w:tabs>
          <w:tab w:pos="1193" w:val="left" w:leader="none"/>
        </w:tabs>
        <w:spacing w:line="240" w:lineRule="auto" w:before="0" w:after="0"/>
        <w:ind w:left="1192" w:right="225" w:hanging="360"/>
        <w:jc w:val="left"/>
        <w:rPr>
          <w:sz w:val="24"/>
        </w:rPr>
      </w:pPr>
      <w:r>
        <w:rPr>
          <w:sz w:val="24"/>
        </w:rPr>
        <w:t>The Budget shall show how the Contractor proposes to spend DSRIP payments for the Performance Year, and the Budget Narrative shall describe how this spending will</w:t>
      </w:r>
      <w:r>
        <w:rPr>
          <w:spacing w:val="-17"/>
          <w:sz w:val="24"/>
        </w:rPr>
        <w:t> </w:t>
      </w:r>
      <w:r>
        <w:rPr>
          <w:sz w:val="24"/>
        </w:rPr>
        <w:t>support Contractor’s DSRIP Participation Plan and the Contractor’s activities under this Contract; and</w:t>
      </w:r>
    </w:p>
    <w:p>
      <w:pPr>
        <w:pStyle w:val="ListParagraph"/>
        <w:numPr>
          <w:ilvl w:val="1"/>
          <w:numId w:val="32"/>
        </w:numPr>
        <w:tabs>
          <w:tab w:pos="1193" w:val="left" w:leader="none"/>
        </w:tabs>
        <w:spacing w:line="240" w:lineRule="auto" w:before="119" w:after="0"/>
        <w:ind w:left="1192" w:right="843" w:hanging="360"/>
        <w:jc w:val="left"/>
        <w:rPr>
          <w:sz w:val="24"/>
        </w:rPr>
      </w:pPr>
      <w:r>
        <w:rPr>
          <w:sz w:val="24"/>
        </w:rPr>
        <w:t>EOHHS may withhold the Contractor’s DSRIP payment until EOHHS approves</w:t>
      </w:r>
      <w:r>
        <w:rPr>
          <w:spacing w:val="-27"/>
          <w:sz w:val="24"/>
        </w:rPr>
        <w:t> </w:t>
      </w:r>
      <w:r>
        <w:rPr>
          <w:sz w:val="24"/>
        </w:rPr>
        <w:t>the Contractor’s Budget and Budget Narrative for that Performance</w:t>
      </w:r>
      <w:r>
        <w:rPr>
          <w:spacing w:val="-17"/>
          <w:sz w:val="24"/>
        </w:rPr>
        <w:t> </w:t>
      </w:r>
      <w:r>
        <w:rPr>
          <w:sz w:val="24"/>
        </w:rPr>
        <w:t>Year;</w:t>
      </w:r>
    </w:p>
    <w:p>
      <w:pPr>
        <w:pStyle w:val="ListParagraph"/>
        <w:numPr>
          <w:ilvl w:val="0"/>
          <w:numId w:val="32"/>
        </w:numPr>
        <w:tabs>
          <w:tab w:pos="833" w:val="left" w:leader="none"/>
        </w:tabs>
        <w:spacing w:line="240" w:lineRule="auto" w:before="119" w:after="0"/>
        <w:ind w:left="832" w:right="0" w:hanging="360"/>
        <w:jc w:val="left"/>
        <w:rPr>
          <w:sz w:val="24"/>
        </w:rPr>
      </w:pPr>
      <w:bookmarkStart w:name="_bookmark68" w:id="117"/>
      <w:bookmarkEnd w:id="117"/>
      <w:r>
        <w:rPr/>
      </w:r>
      <w:bookmarkStart w:name="_bookmark68" w:id="118"/>
      <w:bookmarkEnd w:id="118"/>
      <w:r>
        <w:rPr>
          <w:sz w:val="24"/>
        </w:rPr>
        <w:t>P</w:t>
      </w:r>
      <w:r>
        <w:rPr>
          <w:sz w:val="24"/>
        </w:rPr>
        <w:t>rogress</w:t>
      </w:r>
      <w:r>
        <w:rPr>
          <w:spacing w:val="-6"/>
          <w:sz w:val="24"/>
        </w:rPr>
        <w:t> </w:t>
      </w:r>
      <w:r>
        <w:rPr>
          <w:sz w:val="24"/>
        </w:rPr>
        <w:t>Reports</w:t>
      </w:r>
    </w:p>
    <w:p>
      <w:pPr>
        <w:pStyle w:val="BodyText"/>
        <w:spacing w:before="9"/>
        <w:rPr>
          <w:sz w:val="20"/>
        </w:rPr>
      </w:pPr>
    </w:p>
    <w:p>
      <w:pPr>
        <w:pStyle w:val="BodyText"/>
        <w:ind w:left="832"/>
      </w:pPr>
      <w:r>
        <w:rPr/>
        <w:t>The Contractor shall submit Progress Reports to EOHHS as follows:</w:t>
      </w:r>
    </w:p>
    <w:p>
      <w:pPr>
        <w:pStyle w:val="BodyText"/>
        <w:spacing w:before="9"/>
        <w:rPr>
          <w:sz w:val="20"/>
        </w:rPr>
      </w:pPr>
    </w:p>
    <w:p>
      <w:pPr>
        <w:pStyle w:val="ListParagraph"/>
        <w:numPr>
          <w:ilvl w:val="1"/>
          <w:numId w:val="32"/>
        </w:numPr>
        <w:tabs>
          <w:tab w:pos="1193" w:val="left" w:leader="none"/>
        </w:tabs>
        <w:spacing w:line="240" w:lineRule="auto" w:before="0" w:after="0"/>
        <w:ind w:left="1192" w:right="0" w:hanging="360"/>
        <w:jc w:val="left"/>
        <w:rPr>
          <w:sz w:val="24"/>
        </w:rPr>
      </w:pPr>
      <w:r>
        <w:rPr>
          <w:sz w:val="24"/>
        </w:rPr>
        <w:t>The Progress Reports shall be in form and format specified by</w:t>
      </w:r>
      <w:r>
        <w:rPr>
          <w:spacing w:val="-13"/>
          <w:sz w:val="24"/>
        </w:rPr>
        <w:t> </w:t>
      </w:r>
      <w:r>
        <w:rPr>
          <w:sz w:val="24"/>
        </w:rPr>
        <w:t>EOHHS;</w:t>
      </w:r>
    </w:p>
    <w:p>
      <w:pPr>
        <w:pStyle w:val="ListParagraph"/>
        <w:numPr>
          <w:ilvl w:val="1"/>
          <w:numId w:val="32"/>
        </w:numPr>
        <w:tabs>
          <w:tab w:pos="1193" w:val="left" w:leader="none"/>
        </w:tabs>
        <w:spacing w:line="240" w:lineRule="auto" w:before="120" w:after="0"/>
        <w:ind w:left="1192" w:right="483" w:hanging="360"/>
        <w:jc w:val="left"/>
        <w:rPr>
          <w:sz w:val="24"/>
        </w:rPr>
      </w:pPr>
      <w:r>
        <w:rPr>
          <w:sz w:val="24"/>
        </w:rPr>
        <w:t>The Contractor shall submit the Progress Reports semiannually, or at another</w:t>
      </w:r>
      <w:r>
        <w:rPr>
          <w:spacing w:val="-14"/>
          <w:sz w:val="24"/>
        </w:rPr>
        <w:t> </w:t>
      </w:r>
      <w:r>
        <w:rPr>
          <w:sz w:val="24"/>
        </w:rPr>
        <w:t>frequency specified by</w:t>
      </w:r>
      <w:r>
        <w:rPr>
          <w:spacing w:val="-5"/>
          <w:sz w:val="24"/>
        </w:rPr>
        <w:t> </w:t>
      </w:r>
      <w:r>
        <w:rPr>
          <w:sz w:val="24"/>
        </w:rPr>
        <w:t>EOHHS;</w:t>
      </w:r>
    </w:p>
    <w:p>
      <w:pPr>
        <w:pStyle w:val="ListParagraph"/>
        <w:numPr>
          <w:ilvl w:val="1"/>
          <w:numId w:val="32"/>
        </w:numPr>
        <w:tabs>
          <w:tab w:pos="1193" w:val="left" w:leader="none"/>
        </w:tabs>
        <w:spacing w:line="240" w:lineRule="auto" w:before="120" w:after="0"/>
        <w:ind w:left="1192" w:right="126" w:hanging="360"/>
        <w:jc w:val="left"/>
        <w:rPr>
          <w:sz w:val="24"/>
        </w:rPr>
      </w:pPr>
      <w:r>
        <w:rPr>
          <w:sz w:val="24"/>
        </w:rPr>
        <w:t>The Progress Reports shall describe the Contractor’s activities under the Contractor’s DSRIP Participation Plan and under this Contract, including challenges, successes, and requested modifications to the Participation Plan and other information, as further</w:t>
      </w:r>
      <w:r>
        <w:rPr>
          <w:spacing w:val="-15"/>
          <w:sz w:val="24"/>
        </w:rPr>
        <w:t> </w:t>
      </w:r>
      <w:r>
        <w:rPr>
          <w:sz w:val="24"/>
        </w:rPr>
        <w:t>specified by</w:t>
      </w:r>
      <w:r>
        <w:rPr>
          <w:spacing w:val="-4"/>
          <w:sz w:val="24"/>
        </w:rPr>
        <w:t> </w:t>
      </w:r>
      <w:r>
        <w:rPr>
          <w:sz w:val="24"/>
        </w:rPr>
        <w:t>EOHHS;</w:t>
      </w:r>
    </w:p>
    <w:p>
      <w:pPr>
        <w:pStyle w:val="ListParagraph"/>
        <w:numPr>
          <w:ilvl w:val="1"/>
          <w:numId w:val="32"/>
        </w:numPr>
        <w:tabs>
          <w:tab w:pos="1193" w:val="left" w:leader="none"/>
        </w:tabs>
        <w:spacing w:line="240" w:lineRule="auto" w:before="120" w:after="0"/>
        <w:ind w:left="1192" w:right="113" w:hanging="360"/>
        <w:jc w:val="left"/>
        <w:rPr>
          <w:sz w:val="24"/>
        </w:rPr>
      </w:pPr>
      <w:r>
        <w:rPr>
          <w:sz w:val="24"/>
        </w:rPr>
        <w:t>The Progress Reports shall include a description and metrics on Contractor’s value-based payments for Participating PCPs as described in </w:t>
      </w:r>
      <w:r>
        <w:rPr>
          <w:b/>
          <w:sz w:val="24"/>
        </w:rPr>
        <w:t>Section 2.2.A.2</w:t>
      </w:r>
      <w:r>
        <w:rPr>
          <w:sz w:val="24"/>
        </w:rPr>
        <w:t>, including measures such as the percent of Participating PCPs operating under a value-based incentive, the size of the potential gain or loss for each Participating PCP under such an arrangement, the actual amount of performance-based gains or losses realized by such Participating PCPs, and the results of Contractor’s performance measurement and management strategy for Participating</w:t>
      </w:r>
      <w:r>
        <w:rPr>
          <w:spacing w:val="-7"/>
          <w:sz w:val="24"/>
        </w:rPr>
        <w:t> </w:t>
      </w:r>
      <w:r>
        <w:rPr>
          <w:sz w:val="24"/>
        </w:rPr>
        <w:t>PCPs;</w:t>
      </w:r>
    </w:p>
    <w:p>
      <w:pPr>
        <w:pStyle w:val="ListParagraph"/>
        <w:numPr>
          <w:ilvl w:val="1"/>
          <w:numId w:val="32"/>
        </w:numPr>
        <w:tabs>
          <w:tab w:pos="1193" w:val="left" w:leader="none"/>
        </w:tabs>
        <w:spacing w:line="240" w:lineRule="auto" w:before="120" w:after="0"/>
        <w:ind w:left="1192" w:right="191" w:hanging="360"/>
        <w:jc w:val="left"/>
        <w:rPr>
          <w:sz w:val="24"/>
        </w:rPr>
      </w:pPr>
      <w:r>
        <w:rPr>
          <w:sz w:val="24"/>
        </w:rPr>
        <w:t>The Progress Reports shall contain updated financial accountings of Contractor’s</w:t>
      </w:r>
      <w:r>
        <w:rPr>
          <w:spacing w:val="-26"/>
          <w:sz w:val="24"/>
        </w:rPr>
        <w:t> </w:t>
      </w:r>
      <w:r>
        <w:rPr>
          <w:sz w:val="24"/>
        </w:rPr>
        <w:t>spending of DSRIP</w:t>
      </w:r>
      <w:r>
        <w:rPr>
          <w:spacing w:val="-7"/>
          <w:sz w:val="24"/>
        </w:rPr>
        <w:t> </w:t>
      </w:r>
      <w:r>
        <w:rPr>
          <w:sz w:val="24"/>
        </w:rPr>
        <w:t>payments;</w:t>
      </w:r>
    </w:p>
    <w:p>
      <w:pPr>
        <w:pStyle w:val="ListParagraph"/>
        <w:numPr>
          <w:ilvl w:val="1"/>
          <w:numId w:val="32"/>
        </w:numPr>
        <w:tabs>
          <w:tab w:pos="1193" w:val="left" w:leader="none"/>
        </w:tabs>
        <w:spacing w:line="240" w:lineRule="auto" w:before="120" w:after="0"/>
        <w:ind w:left="1192" w:right="0" w:hanging="360"/>
        <w:jc w:val="left"/>
        <w:rPr>
          <w:sz w:val="24"/>
        </w:rPr>
      </w:pPr>
      <w:r>
        <w:rPr>
          <w:sz w:val="24"/>
        </w:rPr>
        <w:t>The Progress Reports shall be subject to modification and approval by</w:t>
      </w:r>
      <w:r>
        <w:rPr>
          <w:spacing w:val="-15"/>
          <w:sz w:val="24"/>
        </w:rPr>
        <w:t> </w:t>
      </w:r>
      <w:r>
        <w:rPr>
          <w:sz w:val="24"/>
        </w:rPr>
        <w:t>EOHHS;</w:t>
      </w:r>
    </w:p>
    <w:p>
      <w:pPr>
        <w:pStyle w:val="ListParagraph"/>
        <w:numPr>
          <w:ilvl w:val="1"/>
          <w:numId w:val="32"/>
        </w:numPr>
        <w:tabs>
          <w:tab w:pos="1193" w:val="left" w:leader="none"/>
        </w:tabs>
        <w:spacing w:line="240" w:lineRule="auto" w:before="120" w:after="0"/>
        <w:ind w:left="1192" w:right="839" w:hanging="360"/>
        <w:jc w:val="left"/>
        <w:rPr>
          <w:sz w:val="24"/>
        </w:rPr>
      </w:pPr>
      <w:r>
        <w:rPr>
          <w:sz w:val="24"/>
        </w:rPr>
        <w:t>EOHHS may withhold the Contractor’s DSRIP payment until EOHHS approves the Contractor’s to-date Progress Reports;</w:t>
      </w:r>
      <w:r>
        <w:rPr>
          <w:spacing w:val="-11"/>
          <w:sz w:val="24"/>
        </w:rPr>
        <w:t> </w:t>
      </w:r>
      <w:r>
        <w:rPr>
          <w:sz w:val="24"/>
        </w:rPr>
        <w:t>and</w:t>
      </w:r>
    </w:p>
    <w:p>
      <w:pPr>
        <w:pStyle w:val="ListParagraph"/>
        <w:numPr>
          <w:ilvl w:val="1"/>
          <w:numId w:val="32"/>
        </w:numPr>
        <w:tabs>
          <w:tab w:pos="1193" w:val="left" w:leader="none"/>
        </w:tabs>
        <w:spacing w:line="240" w:lineRule="auto" w:before="120" w:after="0"/>
        <w:ind w:left="1192" w:right="115" w:hanging="360"/>
        <w:jc w:val="left"/>
        <w:rPr>
          <w:sz w:val="24"/>
        </w:rPr>
      </w:pPr>
      <w:r>
        <w:rPr>
          <w:sz w:val="24"/>
        </w:rPr>
        <w:t>EOHHS may reduce the Contractor’s future DSRIP payments or otherwise recoup</w:t>
      </w:r>
      <w:r>
        <w:rPr>
          <w:spacing w:val="-16"/>
          <w:sz w:val="24"/>
        </w:rPr>
        <w:t> </w:t>
      </w:r>
      <w:r>
        <w:rPr>
          <w:sz w:val="24"/>
        </w:rPr>
        <w:t>payment from the Contractor if, upon review of the financial accountings contained in such Progress Reports, EOHHS determines that Contractor has not spent all Contractor’s DSRIP payments in accordance with the Contractor’s DSRIP Participation Plan or with the requirements of this</w:t>
      </w:r>
      <w:r>
        <w:rPr>
          <w:spacing w:val="-8"/>
          <w:sz w:val="24"/>
        </w:rPr>
        <w:t> </w:t>
      </w:r>
      <w:r>
        <w:rPr>
          <w:sz w:val="24"/>
        </w:rPr>
        <w:t>Contract.</w:t>
      </w:r>
    </w:p>
    <w:p>
      <w:pPr>
        <w:pStyle w:val="ListParagraph"/>
        <w:numPr>
          <w:ilvl w:val="0"/>
          <w:numId w:val="32"/>
        </w:numPr>
        <w:tabs>
          <w:tab w:pos="833" w:val="left" w:leader="none"/>
        </w:tabs>
        <w:spacing w:line="240" w:lineRule="auto" w:before="120" w:after="0"/>
        <w:ind w:left="832" w:right="0" w:hanging="360"/>
        <w:jc w:val="left"/>
        <w:rPr>
          <w:sz w:val="24"/>
        </w:rPr>
      </w:pPr>
      <w:bookmarkStart w:name="_bookmark69" w:id="119"/>
      <w:bookmarkEnd w:id="119"/>
      <w:r>
        <w:rPr/>
      </w:r>
      <w:bookmarkStart w:name="_bookmark69" w:id="120"/>
      <w:bookmarkEnd w:id="120"/>
      <w:r>
        <w:rPr>
          <w:sz w:val="24"/>
        </w:rPr>
        <w:t>R</w:t>
      </w:r>
      <w:r>
        <w:rPr>
          <w:sz w:val="24"/>
        </w:rPr>
        <w:t>eporting on Total Patient Service Revenue Payer</w:t>
      </w:r>
      <w:r>
        <w:rPr>
          <w:spacing w:val="-10"/>
          <w:sz w:val="24"/>
        </w:rPr>
        <w:t> </w:t>
      </w:r>
      <w:r>
        <w:rPr>
          <w:sz w:val="24"/>
        </w:rPr>
        <w:t>Mix</w:t>
      </w:r>
    </w:p>
    <w:p>
      <w:pPr>
        <w:pStyle w:val="BodyText"/>
        <w:spacing w:before="10"/>
        <w:rPr>
          <w:sz w:val="20"/>
        </w:rPr>
      </w:pPr>
    </w:p>
    <w:p>
      <w:pPr>
        <w:pStyle w:val="BodyText"/>
        <w:ind w:left="472" w:right="137"/>
      </w:pPr>
      <w:r>
        <w:rPr/>
        <w:t>The Contractor shall report to EOHHS on the Contractor’s total patient service revenue payer mix, as described in </w:t>
      </w:r>
      <w:r>
        <w:rPr>
          <w:b/>
        </w:rPr>
        <w:t>Section 4.2.A.3.b.1</w:t>
      </w:r>
      <w:r>
        <w:rPr/>
        <w:t>, in form and format as further specified by EOHHS and as directed by EOHHS, annually or at a frequency specified by EOHHS.</w:t>
      </w:r>
    </w:p>
    <w:p>
      <w:pPr>
        <w:spacing w:after="0"/>
        <w:sectPr>
          <w:pgSz w:w="12240" w:h="15840"/>
          <w:pgMar w:header="0" w:footer="688" w:top="1080" w:bottom="880" w:left="1040" w:right="1100"/>
        </w:sectPr>
      </w:pPr>
    </w:p>
    <w:p>
      <w:pPr>
        <w:pStyle w:val="ListParagraph"/>
        <w:numPr>
          <w:ilvl w:val="0"/>
          <w:numId w:val="32"/>
        </w:numPr>
        <w:tabs>
          <w:tab w:pos="833" w:val="left" w:leader="none"/>
        </w:tabs>
        <w:spacing w:line="240" w:lineRule="auto" w:before="64" w:after="0"/>
        <w:ind w:left="832" w:right="0" w:hanging="360"/>
        <w:jc w:val="left"/>
        <w:rPr>
          <w:sz w:val="24"/>
        </w:rPr>
      </w:pPr>
      <w:bookmarkStart w:name="_bookmark70" w:id="121"/>
      <w:bookmarkEnd w:id="121"/>
      <w:r>
        <w:rPr/>
      </w:r>
      <w:bookmarkStart w:name="_bookmark70" w:id="122"/>
      <w:bookmarkEnd w:id="122"/>
      <w:r>
        <w:rPr>
          <w:sz w:val="24"/>
        </w:rPr>
        <w:t>R</w:t>
      </w:r>
      <w:r>
        <w:rPr>
          <w:sz w:val="24"/>
        </w:rPr>
        <w:t>eporting on Contractor’s</w:t>
      </w:r>
      <w:r>
        <w:rPr>
          <w:spacing w:val="-5"/>
          <w:sz w:val="24"/>
        </w:rPr>
        <w:t> </w:t>
      </w:r>
      <w:r>
        <w:rPr>
          <w:sz w:val="24"/>
        </w:rPr>
        <w:t>CPs</w:t>
      </w:r>
    </w:p>
    <w:p>
      <w:pPr>
        <w:pStyle w:val="BodyText"/>
        <w:spacing w:before="10"/>
        <w:rPr>
          <w:sz w:val="20"/>
        </w:rPr>
      </w:pPr>
    </w:p>
    <w:p>
      <w:pPr>
        <w:pStyle w:val="BodyText"/>
        <w:ind w:left="472"/>
      </w:pPr>
      <w:r>
        <w:rPr/>
        <w:t>The Contractor shall report information to EOHHS, as requested and further specified by EOHHS, on the Contractor’s CPs, including but not limited to the number of BH CP-Eligible Attributed Members assigned by Contractor to each of Contractor’s BH CPs for outreach and enrollment and the number of Attributed Members receiving any care coordination support or Care Management activities in which an LTSS CP is involved.</w:t>
      </w:r>
    </w:p>
    <w:p>
      <w:pPr>
        <w:pStyle w:val="BodyText"/>
        <w:spacing w:before="9"/>
        <w:rPr>
          <w:sz w:val="20"/>
        </w:rPr>
      </w:pPr>
    </w:p>
    <w:p>
      <w:pPr>
        <w:pStyle w:val="ListParagraph"/>
        <w:numPr>
          <w:ilvl w:val="0"/>
          <w:numId w:val="32"/>
        </w:numPr>
        <w:tabs>
          <w:tab w:pos="833" w:val="left" w:leader="none"/>
        </w:tabs>
        <w:spacing w:line="240" w:lineRule="auto" w:before="0" w:after="0"/>
        <w:ind w:left="832" w:right="0" w:hanging="360"/>
        <w:jc w:val="left"/>
        <w:rPr>
          <w:sz w:val="24"/>
        </w:rPr>
      </w:pPr>
      <w:bookmarkStart w:name="_bookmark71" w:id="123"/>
      <w:bookmarkEnd w:id="123"/>
      <w:r>
        <w:rPr/>
      </w:r>
      <w:bookmarkStart w:name="_bookmark71" w:id="124"/>
      <w:bookmarkEnd w:id="124"/>
      <w:r>
        <w:rPr>
          <w:sz w:val="24"/>
        </w:rPr>
        <w:t>R</w:t>
      </w:r>
      <w:r>
        <w:rPr>
          <w:sz w:val="24"/>
        </w:rPr>
        <w:t>equirements for Spending Contractors DSRIP</w:t>
      </w:r>
      <w:r>
        <w:rPr>
          <w:spacing w:val="-12"/>
          <w:sz w:val="24"/>
        </w:rPr>
        <w:t> </w:t>
      </w:r>
      <w:r>
        <w:rPr>
          <w:sz w:val="24"/>
        </w:rPr>
        <w:t>Payments</w:t>
      </w:r>
    </w:p>
    <w:p>
      <w:pPr>
        <w:pStyle w:val="BodyText"/>
        <w:spacing w:before="9"/>
        <w:rPr>
          <w:sz w:val="20"/>
        </w:rPr>
      </w:pPr>
    </w:p>
    <w:p>
      <w:pPr>
        <w:pStyle w:val="BodyText"/>
        <w:ind w:left="832" w:right="617"/>
      </w:pPr>
      <w:r>
        <w:rPr/>
        <w:t>The Contractor shall ensure and demonstrate to EOHHS’ satisfaction that the Contractor’s DSRIP payments are spent as follows:</w:t>
      </w:r>
    </w:p>
    <w:p>
      <w:pPr>
        <w:pStyle w:val="BodyText"/>
        <w:spacing w:before="9"/>
        <w:rPr>
          <w:sz w:val="20"/>
        </w:rPr>
      </w:pPr>
    </w:p>
    <w:p>
      <w:pPr>
        <w:pStyle w:val="ListParagraph"/>
        <w:numPr>
          <w:ilvl w:val="1"/>
          <w:numId w:val="32"/>
        </w:numPr>
        <w:tabs>
          <w:tab w:pos="1193" w:val="left" w:leader="none"/>
        </w:tabs>
        <w:spacing w:line="240" w:lineRule="auto" w:before="0" w:after="0"/>
        <w:ind w:left="1192" w:right="100" w:hanging="360"/>
        <w:jc w:val="left"/>
        <w:rPr>
          <w:sz w:val="24"/>
        </w:rPr>
      </w:pPr>
      <w:r>
        <w:rPr>
          <w:sz w:val="24"/>
        </w:rPr>
        <w:t>Contractor shall spend DSRIP payments in accordance with Contractor’s EOHHS-approved DSRIP Participation Plan, Progress Reports, Budgets, and Budget</w:t>
      </w:r>
      <w:r>
        <w:rPr>
          <w:spacing w:val="-14"/>
          <w:sz w:val="24"/>
        </w:rPr>
        <w:t> </w:t>
      </w:r>
      <w:r>
        <w:rPr>
          <w:sz w:val="24"/>
        </w:rPr>
        <w:t>Narratives;</w:t>
      </w:r>
    </w:p>
    <w:p>
      <w:pPr>
        <w:pStyle w:val="ListParagraph"/>
        <w:numPr>
          <w:ilvl w:val="1"/>
          <w:numId w:val="32"/>
        </w:numPr>
        <w:tabs>
          <w:tab w:pos="1193" w:val="left" w:leader="none"/>
        </w:tabs>
        <w:spacing w:line="240" w:lineRule="auto" w:before="120" w:after="0"/>
        <w:ind w:left="1192" w:right="291" w:hanging="360"/>
        <w:jc w:val="left"/>
        <w:rPr>
          <w:sz w:val="24"/>
        </w:rPr>
      </w:pPr>
      <w:r>
        <w:rPr>
          <w:sz w:val="24"/>
        </w:rPr>
        <w:t>Contractor shall pay each Participating Safety Net Hospital the full amount of DSTI</w:t>
      </w:r>
      <w:r>
        <w:rPr>
          <w:spacing w:val="-21"/>
          <w:sz w:val="24"/>
        </w:rPr>
        <w:t> </w:t>
      </w:r>
      <w:r>
        <w:rPr>
          <w:sz w:val="24"/>
        </w:rPr>
        <w:t>Glide Path Payments Contractor receives for such Participating Safety Net</w:t>
      </w:r>
      <w:r>
        <w:rPr>
          <w:spacing w:val="-17"/>
          <w:sz w:val="24"/>
        </w:rPr>
        <w:t> </w:t>
      </w:r>
      <w:r>
        <w:rPr>
          <w:sz w:val="24"/>
        </w:rPr>
        <w:t>Hospital;</w:t>
      </w:r>
    </w:p>
    <w:p>
      <w:pPr>
        <w:pStyle w:val="ListParagraph"/>
        <w:numPr>
          <w:ilvl w:val="1"/>
          <w:numId w:val="32"/>
        </w:numPr>
        <w:tabs>
          <w:tab w:pos="1193" w:val="left" w:leader="none"/>
        </w:tabs>
        <w:spacing w:line="240" w:lineRule="auto" w:before="120" w:after="0"/>
        <w:ind w:left="1192" w:right="168" w:hanging="360"/>
        <w:jc w:val="left"/>
        <w:rPr>
          <w:b/>
          <w:sz w:val="24"/>
        </w:rPr>
      </w:pPr>
      <w:r>
        <w:rPr>
          <w:sz w:val="24"/>
        </w:rPr>
        <w:t>Contractor shall spend an amount of its Startup and Ongoing DSRIP not less than the amount specified by EOHHS on investments in Participating PCPs, as described in</w:t>
      </w:r>
      <w:r>
        <w:rPr>
          <w:spacing w:val="-15"/>
          <w:sz w:val="24"/>
        </w:rPr>
        <w:t> </w:t>
      </w:r>
      <w:r>
        <w:rPr>
          <w:b/>
          <w:sz w:val="24"/>
        </w:rPr>
        <w:t>Section</w:t>
      </w:r>
    </w:p>
    <w:p>
      <w:pPr>
        <w:pStyle w:val="BodyText"/>
        <w:ind w:left="1192"/>
      </w:pPr>
      <w:r>
        <w:rPr>
          <w:b/>
        </w:rPr>
        <w:t>2.2.A.3 </w:t>
      </w:r>
      <w:r>
        <w:rPr/>
        <w:t>and as approved and further directed by EOHHS; and</w:t>
      </w:r>
    </w:p>
    <w:p>
      <w:pPr>
        <w:pStyle w:val="ListParagraph"/>
        <w:numPr>
          <w:ilvl w:val="1"/>
          <w:numId w:val="32"/>
        </w:numPr>
        <w:tabs>
          <w:tab w:pos="1193" w:val="left" w:leader="none"/>
        </w:tabs>
        <w:spacing w:line="240" w:lineRule="auto" w:before="120" w:after="0"/>
        <w:ind w:left="1192" w:right="586" w:hanging="360"/>
        <w:jc w:val="left"/>
        <w:rPr>
          <w:sz w:val="24"/>
        </w:rPr>
      </w:pPr>
      <w:r>
        <w:rPr>
          <w:sz w:val="24"/>
        </w:rPr>
        <w:t>Contractor shall ensure that any reimbursement Contractor requests from Contractor’s Flexible Services Allotment as described in </w:t>
      </w:r>
      <w:r>
        <w:rPr>
          <w:b/>
          <w:sz w:val="24"/>
        </w:rPr>
        <w:t>Section 4.2.C </w:t>
      </w:r>
      <w:r>
        <w:rPr>
          <w:sz w:val="24"/>
        </w:rPr>
        <w:t>is not duplicative of funding available through other publicly available</w:t>
      </w:r>
      <w:r>
        <w:rPr>
          <w:spacing w:val="-9"/>
          <w:sz w:val="24"/>
        </w:rPr>
        <w:t> </w:t>
      </w:r>
      <w:r>
        <w:rPr>
          <w:sz w:val="24"/>
        </w:rPr>
        <w:t>programs.</w:t>
      </w:r>
    </w:p>
    <w:p>
      <w:pPr>
        <w:spacing w:after="0" w:line="240" w:lineRule="auto"/>
        <w:jc w:val="left"/>
        <w:rPr>
          <w:sz w:val="24"/>
        </w:rPr>
        <w:sectPr>
          <w:pgSz w:w="12240" w:h="15840"/>
          <w:pgMar w:header="0" w:footer="688" w:top="1080" w:bottom="880" w:left="1040" w:right="1060"/>
        </w:sectPr>
      </w:pPr>
    </w:p>
    <w:p>
      <w:pPr>
        <w:pStyle w:val="Heading2"/>
        <w:spacing w:before="68"/>
      </w:pPr>
      <w:bookmarkStart w:name="_bookmark72" w:id="125"/>
      <w:bookmarkEnd w:id="125"/>
      <w:r>
        <w:rPr>
          <w:b w:val="0"/>
        </w:rPr>
      </w:r>
      <w:r>
        <w:rPr/>
        <w:t>Section 4.2 Payments Under DSRIP</w:t>
      </w:r>
    </w:p>
    <w:p>
      <w:pPr>
        <w:pStyle w:val="BodyText"/>
        <w:spacing w:before="4"/>
        <w:rPr>
          <w:b/>
          <w:sz w:val="20"/>
        </w:rPr>
      </w:pPr>
    </w:p>
    <w:p>
      <w:pPr>
        <w:pStyle w:val="BodyText"/>
        <w:spacing w:before="1"/>
        <w:ind w:left="472"/>
      </w:pPr>
      <w:r>
        <w:rPr/>
        <w:t>Subject to other terms and conditions of the Contract, including but not limited to EOHHS’ receipt of all necessary federal and state approvals, EOHHS shall pay Contractor three streams of DSRIP funding (Startup and Ongoing DSRIP payments, DSTI Glide Path DSRIP payments, and Flexible Services DSRIP payments), as follows.</w:t>
      </w:r>
    </w:p>
    <w:p>
      <w:pPr>
        <w:pStyle w:val="BodyText"/>
        <w:spacing w:before="10"/>
        <w:rPr>
          <w:sz w:val="20"/>
        </w:rPr>
      </w:pPr>
    </w:p>
    <w:p>
      <w:pPr>
        <w:pStyle w:val="ListParagraph"/>
        <w:numPr>
          <w:ilvl w:val="0"/>
          <w:numId w:val="33"/>
        </w:numPr>
        <w:tabs>
          <w:tab w:pos="833" w:val="left" w:leader="none"/>
        </w:tabs>
        <w:spacing w:line="240" w:lineRule="auto" w:before="0" w:after="0"/>
        <w:ind w:left="832" w:right="0" w:hanging="360"/>
        <w:jc w:val="left"/>
        <w:rPr>
          <w:sz w:val="24"/>
        </w:rPr>
      </w:pPr>
      <w:bookmarkStart w:name="_bookmark73" w:id="126"/>
      <w:bookmarkEnd w:id="126"/>
      <w:r>
        <w:rPr/>
      </w:r>
      <w:bookmarkStart w:name="_bookmark73" w:id="127"/>
      <w:bookmarkEnd w:id="127"/>
      <w:r>
        <w:rPr>
          <w:sz w:val="24"/>
        </w:rPr>
        <w:t>Contr</w:t>
      </w:r>
      <w:r>
        <w:rPr>
          <w:sz w:val="24"/>
        </w:rPr>
        <w:t>actor Startup and Ongoing DSRIP</w:t>
      </w:r>
      <w:r>
        <w:rPr>
          <w:spacing w:val="-15"/>
          <w:sz w:val="24"/>
        </w:rPr>
        <w:t> </w:t>
      </w:r>
      <w:r>
        <w:rPr>
          <w:sz w:val="24"/>
        </w:rPr>
        <w:t>Payments</w:t>
      </w:r>
    </w:p>
    <w:p>
      <w:pPr>
        <w:pStyle w:val="BodyText"/>
        <w:spacing w:before="9"/>
        <w:rPr>
          <w:sz w:val="20"/>
        </w:rPr>
      </w:pPr>
    </w:p>
    <w:p>
      <w:pPr>
        <w:pStyle w:val="BodyText"/>
        <w:spacing w:before="1"/>
        <w:ind w:left="832"/>
      </w:pPr>
      <w:r>
        <w:rPr/>
        <w:t>EOHHS shall pay Contractor Startup and Ongoing DSRIP payments as follows:</w:t>
      </w:r>
    </w:p>
    <w:p>
      <w:pPr>
        <w:pStyle w:val="BodyText"/>
        <w:spacing w:before="10"/>
        <w:rPr>
          <w:sz w:val="20"/>
        </w:rPr>
      </w:pPr>
    </w:p>
    <w:p>
      <w:pPr>
        <w:pStyle w:val="ListParagraph"/>
        <w:numPr>
          <w:ilvl w:val="1"/>
          <w:numId w:val="33"/>
        </w:numPr>
        <w:tabs>
          <w:tab w:pos="1193" w:val="left" w:leader="none"/>
        </w:tabs>
        <w:spacing w:line="240" w:lineRule="auto" w:before="0" w:after="0"/>
        <w:ind w:left="1192" w:right="234" w:hanging="360"/>
        <w:jc w:val="left"/>
        <w:rPr>
          <w:sz w:val="24"/>
        </w:rPr>
      </w:pPr>
      <w:r>
        <w:rPr>
          <w:sz w:val="24"/>
        </w:rPr>
        <w:t>EOHHS shall specify an amount of each Performance Year’s Startup and Ongoing</w:t>
      </w:r>
      <w:r>
        <w:rPr>
          <w:spacing w:val="-31"/>
          <w:sz w:val="24"/>
        </w:rPr>
        <w:t> </w:t>
      </w:r>
      <w:r>
        <w:rPr>
          <w:sz w:val="24"/>
        </w:rPr>
        <w:t>DSRIP payments that Contractor must spend on primary care investment as described in </w:t>
      </w:r>
      <w:r>
        <w:rPr>
          <w:b/>
          <w:sz w:val="24"/>
        </w:rPr>
        <w:t>Section 2.2.A.3</w:t>
      </w:r>
      <w:r>
        <w:rPr>
          <w:sz w:val="24"/>
        </w:rPr>
        <w:t>;</w:t>
      </w:r>
    </w:p>
    <w:p>
      <w:pPr>
        <w:pStyle w:val="ListParagraph"/>
        <w:numPr>
          <w:ilvl w:val="1"/>
          <w:numId w:val="33"/>
        </w:numPr>
        <w:tabs>
          <w:tab w:pos="1193" w:val="left" w:leader="none"/>
        </w:tabs>
        <w:spacing w:line="240" w:lineRule="auto" w:before="120" w:after="0"/>
        <w:ind w:left="1192" w:right="303" w:hanging="360"/>
        <w:jc w:val="left"/>
        <w:rPr>
          <w:sz w:val="24"/>
        </w:rPr>
      </w:pPr>
      <w:r>
        <w:rPr>
          <w:sz w:val="24"/>
        </w:rPr>
        <w:t>Each Performance Year, EOHHS shall pay Contractor an amount of Startup and</w:t>
      </w:r>
      <w:r>
        <w:rPr>
          <w:spacing w:val="-16"/>
          <w:sz w:val="24"/>
        </w:rPr>
        <w:t> </w:t>
      </w:r>
      <w:r>
        <w:rPr>
          <w:sz w:val="24"/>
        </w:rPr>
        <w:t>Ongoing DSRIP payment, as</w:t>
      </w:r>
      <w:r>
        <w:rPr>
          <w:spacing w:val="-5"/>
          <w:sz w:val="24"/>
        </w:rPr>
        <w:t> </w:t>
      </w:r>
      <w:r>
        <w:rPr>
          <w:sz w:val="24"/>
        </w:rPr>
        <w:t>follows:</w:t>
      </w:r>
    </w:p>
    <w:p>
      <w:pPr>
        <w:pStyle w:val="BodyText"/>
        <w:spacing w:before="9"/>
        <w:rPr>
          <w:sz w:val="20"/>
        </w:rPr>
      </w:pPr>
    </w:p>
    <w:p>
      <w:pPr>
        <w:pStyle w:val="ListParagraph"/>
        <w:numPr>
          <w:ilvl w:val="2"/>
          <w:numId w:val="33"/>
        </w:numPr>
        <w:tabs>
          <w:tab w:pos="1553" w:val="left" w:leader="none"/>
        </w:tabs>
        <w:spacing w:line="240" w:lineRule="auto" w:before="0" w:after="0"/>
        <w:ind w:left="1552" w:right="103" w:hanging="360"/>
        <w:jc w:val="left"/>
        <w:rPr>
          <w:sz w:val="24"/>
        </w:rPr>
      </w:pPr>
      <w:r>
        <w:rPr>
          <w:sz w:val="24"/>
        </w:rPr>
        <w:t>Each Performance Year’s total Startup and Ongoing DSRIP payment shall equal Contractor’s per-Attributed Member amount calculated by EOHHS as described in </w:t>
      </w:r>
      <w:r>
        <w:rPr>
          <w:b/>
          <w:sz w:val="24"/>
        </w:rPr>
        <w:t>Section 4.2.A.3 </w:t>
      </w:r>
      <w:r>
        <w:rPr>
          <w:sz w:val="24"/>
        </w:rPr>
        <w:t>and as further specified by EOHHS, multiplied by Contractor’s</w:t>
      </w:r>
      <w:r>
        <w:rPr>
          <w:spacing w:val="-19"/>
          <w:sz w:val="24"/>
        </w:rPr>
        <w:t> </w:t>
      </w:r>
      <w:r>
        <w:rPr>
          <w:sz w:val="24"/>
        </w:rPr>
        <w:t>number of Attributed Members calculated by EOHHS as described in </w:t>
      </w:r>
      <w:r>
        <w:rPr>
          <w:b/>
          <w:sz w:val="24"/>
        </w:rPr>
        <w:t>Section 4.2.A.5</w:t>
      </w:r>
      <w:r>
        <w:rPr>
          <w:sz w:val="24"/>
        </w:rPr>
        <w:t>, and as further specified by</w:t>
      </w:r>
      <w:r>
        <w:rPr>
          <w:spacing w:val="-5"/>
          <w:sz w:val="24"/>
        </w:rPr>
        <w:t> </w:t>
      </w:r>
      <w:r>
        <w:rPr>
          <w:sz w:val="24"/>
        </w:rPr>
        <w:t>EOHHS;</w:t>
      </w:r>
    </w:p>
    <w:p>
      <w:pPr>
        <w:pStyle w:val="BodyText"/>
        <w:spacing w:before="9"/>
        <w:rPr>
          <w:sz w:val="20"/>
        </w:rPr>
      </w:pPr>
    </w:p>
    <w:p>
      <w:pPr>
        <w:pStyle w:val="ListParagraph"/>
        <w:numPr>
          <w:ilvl w:val="2"/>
          <w:numId w:val="33"/>
        </w:numPr>
        <w:tabs>
          <w:tab w:pos="1553" w:val="left" w:leader="none"/>
        </w:tabs>
        <w:spacing w:line="240" w:lineRule="auto" w:before="0" w:after="0"/>
        <w:ind w:left="1552" w:right="512" w:hanging="360"/>
        <w:jc w:val="left"/>
        <w:rPr>
          <w:sz w:val="24"/>
        </w:rPr>
      </w:pPr>
      <w:r>
        <w:rPr>
          <w:sz w:val="24"/>
        </w:rPr>
        <w:t>EOHHS shall make such payments each Performance Year in four equal quarterly installments (two equal quarterly installments in Performance Year 0), or at</w:t>
      </w:r>
      <w:r>
        <w:rPr>
          <w:spacing w:val="-15"/>
          <w:sz w:val="24"/>
        </w:rPr>
        <w:t> </w:t>
      </w:r>
      <w:r>
        <w:rPr>
          <w:sz w:val="24"/>
        </w:rPr>
        <w:t>another frequency and in other divisions specified by</w:t>
      </w:r>
      <w:r>
        <w:rPr>
          <w:spacing w:val="-11"/>
          <w:sz w:val="24"/>
        </w:rPr>
        <w:t> </w:t>
      </w:r>
      <w:r>
        <w:rPr>
          <w:sz w:val="24"/>
        </w:rPr>
        <w:t>EOHHS;</w:t>
      </w:r>
    </w:p>
    <w:p>
      <w:pPr>
        <w:pStyle w:val="BodyText"/>
        <w:spacing w:before="9"/>
        <w:rPr>
          <w:sz w:val="20"/>
        </w:rPr>
      </w:pPr>
    </w:p>
    <w:p>
      <w:pPr>
        <w:pStyle w:val="ListParagraph"/>
        <w:numPr>
          <w:ilvl w:val="2"/>
          <w:numId w:val="33"/>
        </w:numPr>
        <w:tabs>
          <w:tab w:pos="1553" w:val="left" w:leader="none"/>
        </w:tabs>
        <w:spacing w:line="240" w:lineRule="auto" w:before="1" w:after="0"/>
        <w:ind w:left="1552" w:right="672" w:hanging="360"/>
        <w:jc w:val="left"/>
        <w:rPr>
          <w:sz w:val="24"/>
        </w:rPr>
      </w:pPr>
      <w:r>
        <w:rPr>
          <w:sz w:val="24"/>
        </w:rPr>
        <w:t>A portion of this total payment shall be withheld (and quarterly payments</w:t>
      </w:r>
      <w:r>
        <w:rPr>
          <w:spacing w:val="-15"/>
          <w:sz w:val="24"/>
        </w:rPr>
        <w:t> </w:t>
      </w:r>
      <w:r>
        <w:rPr>
          <w:sz w:val="24"/>
        </w:rPr>
        <w:t>reduced accordingly) until the following Performance Year, as</w:t>
      </w:r>
      <w:r>
        <w:rPr>
          <w:spacing w:val="-9"/>
          <w:sz w:val="24"/>
        </w:rPr>
        <w:t> </w:t>
      </w:r>
      <w:r>
        <w:rPr>
          <w:sz w:val="24"/>
        </w:rPr>
        <w:t>follows:</w:t>
      </w:r>
    </w:p>
    <w:p>
      <w:pPr>
        <w:pStyle w:val="BodyText"/>
        <w:spacing w:before="10"/>
        <w:rPr>
          <w:sz w:val="20"/>
        </w:rPr>
      </w:pPr>
    </w:p>
    <w:p>
      <w:pPr>
        <w:pStyle w:val="ListParagraph"/>
        <w:numPr>
          <w:ilvl w:val="3"/>
          <w:numId w:val="33"/>
        </w:numPr>
        <w:tabs>
          <w:tab w:pos="1913" w:val="left" w:leader="none"/>
        </w:tabs>
        <w:spacing w:line="240" w:lineRule="auto" w:before="0" w:after="0"/>
        <w:ind w:left="1912" w:right="310" w:hanging="360"/>
        <w:jc w:val="left"/>
        <w:rPr>
          <w:sz w:val="24"/>
        </w:rPr>
      </w:pPr>
      <w:r>
        <w:rPr>
          <w:sz w:val="24"/>
        </w:rPr>
        <w:t>The withheld amount shall be a percentage of the Contractor’s remaining Startup and Ongoing DSRIP that is not specified for spending on primary care</w:t>
      </w:r>
      <w:r>
        <w:rPr>
          <w:spacing w:val="-15"/>
          <w:sz w:val="24"/>
        </w:rPr>
        <w:t> </w:t>
      </w:r>
      <w:r>
        <w:rPr>
          <w:sz w:val="24"/>
        </w:rPr>
        <w:t>investment as described in </w:t>
      </w:r>
      <w:r>
        <w:rPr>
          <w:b/>
          <w:sz w:val="24"/>
        </w:rPr>
        <w:t>Section 4.1.F.3</w:t>
      </w:r>
      <w:r>
        <w:rPr>
          <w:sz w:val="24"/>
        </w:rPr>
        <w:t>. The percentages shall be as</w:t>
      </w:r>
      <w:r>
        <w:rPr>
          <w:spacing w:val="-12"/>
          <w:sz w:val="24"/>
        </w:rPr>
        <w:t> </w:t>
      </w:r>
      <w:r>
        <w:rPr>
          <w:sz w:val="24"/>
        </w:rPr>
        <w:t>follows:</w:t>
      </w:r>
    </w:p>
    <w:p>
      <w:pPr>
        <w:pStyle w:val="BodyText"/>
        <w:spacing w:before="9"/>
        <w:rPr>
          <w:sz w:val="20"/>
        </w:rPr>
      </w:pPr>
    </w:p>
    <w:p>
      <w:pPr>
        <w:pStyle w:val="ListParagraph"/>
        <w:numPr>
          <w:ilvl w:val="4"/>
          <w:numId w:val="33"/>
        </w:numPr>
        <w:tabs>
          <w:tab w:pos="2273" w:val="left" w:leader="none"/>
        </w:tabs>
        <w:spacing w:line="240" w:lineRule="auto" w:before="1" w:after="0"/>
        <w:ind w:left="2272" w:right="0" w:hanging="360"/>
        <w:jc w:val="left"/>
        <w:rPr>
          <w:sz w:val="24"/>
        </w:rPr>
      </w:pPr>
      <w:r>
        <w:rPr>
          <w:sz w:val="24"/>
        </w:rPr>
        <w:t>0% in Performance Year</w:t>
      </w:r>
      <w:r>
        <w:rPr>
          <w:spacing w:val="-5"/>
          <w:sz w:val="24"/>
        </w:rPr>
        <w:t> </w:t>
      </w:r>
      <w:r>
        <w:rPr>
          <w:sz w:val="24"/>
        </w:rPr>
        <w:t>0;</w:t>
      </w:r>
    </w:p>
    <w:p>
      <w:pPr>
        <w:pStyle w:val="BodyText"/>
        <w:spacing w:before="10"/>
        <w:rPr>
          <w:sz w:val="20"/>
        </w:rPr>
      </w:pPr>
    </w:p>
    <w:p>
      <w:pPr>
        <w:pStyle w:val="ListParagraph"/>
        <w:numPr>
          <w:ilvl w:val="4"/>
          <w:numId w:val="33"/>
        </w:numPr>
        <w:tabs>
          <w:tab w:pos="2273" w:val="left" w:leader="none"/>
        </w:tabs>
        <w:spacing w:line="240" w:lineRule="auto" w:before="0" w:after="0"/>
        <w:ind w:left="2272" w:right="0" w:hanging="360"/>
        <w:jc w:val="left"/>
        <w:rPr>
          <w:sz w:val="24"/>
        </w:rPr>
      </w:pPr>
      <w:r>
        <w:rPr>
          <w:sz w:val="24"/>
        </w:rPr>
        <w:t>5% in Performance Year</w:t>
      </w:r>
      <w:r>
        <w:rPr>
          <w:spacing w:val="-6"/>
          <w:sz w:val="24"/>
        </w:rPr>
        <w:t> </w:t>
      </w:r>
      <w:r>
        <w:rPr>
          <w:sz w:val="24"/>
        </w:rPr>
        <w:t>1;</w:t>
      </w:r>
    </w:p>
    <w:p>
      <w:pPr>
        <w:pStyle w:val="BodyText"/>
        <w:spacing w:before="9"/>
        <w:rPr>
          <w:sz w:val="20"/>
        </w:rPr>
      </w:pPr>
    </w:p>
    <w:p>
      <w:pPr>
        <w:pStyle w:val="ListParagraph"/>
        <w:numPr>
          <w:ilvl w:val="4"/>
          <w:numId w:val="33"/>
        </w:numPr>
        <w:tabs>
          <w:tab w:pos="2273" w:val="left" w:leader="none"/>
        </w:tabs>
        <w:spacing w:line="240" w:lineRule="auto" w:before="1" w:after="0"/>
        <w:ind w:left="2272" w:right="0" w:hanging="360"/>
        <w:jc w:val="left"/>
        <w:rPr>
          <w:sz w:val="24"/>
        </w:rPr>
      </w:pPr>
      <w:r>
        <w:rPr>
          <w:sz w:val="24"/>
        </w:rPr>
        <w:t>15% in Performance Year</w:t>
      </w:r>
      <w:r>
        <w:rPr>
          <w:spacing w:val="-5"/>
          <w:sz w:val="24"/>
        </w:rPr>
        <w:t> </w:t>
      </w:r>
      <w:r>
        <w:rPr>
          <w:sz w:val="24"/>
        </w:rPr>
        <w:t>2;</w:t>
      </w:r>
    </w:p>
    <w:p>
      <w:pPr>
        <w:pStyle w:val="BodyText"/>
        <w:spacing w:before="10"/>
        <w:rPr>
          <w:sz w:val="20"/>
        </w:rPr>
      </w:pPr>
    </w:p>
    <w:p>
      <w:pPr>
        <w:pStyle w:val="ListParagraph"/>
        <w:numPr>
          <w:ilvl w:val="4"/>
          <w:numId w:val="33"/>
        </w:numPr>
        <w:tabs>
          <w:tab w:pos="2273" w:val="left" w:leader="none"/>
        </w:tabs>
        <w:spacing w:line="240" w:lineRule="auto" w:before="0" w:after="0"/>
        <w:ind w:left="2272" w:right="0" w:hanging="360"/>
        <w:jc w:val="left"/>
        <w:rPr>
          <w:sz w:val="24"/>
        </w:rPr>
      </w:pPr>
      <w:r>
        <w:rPr>
          <w:sz w:val="24"/>
        </w:rPr>
        <w:t>30% in Performance Year</w:t>
      </w:r>
      <w:r>
        <w:rPr>
          <w:spacing w:val="-5"/>
          <w:sz w:val="24"/>
        </w:rPr>
        <w:t> </w:t>
      </w:r>
      <w:r>
        <w:rPr>
          <w:sz w:val="24"/>
        </w:rPr>
        <w:t>3;</w:t>
      </w:r>
    </w:p>
    <w:p>
      <w:pPr>
        <w:pStyle w:val="BodyText"/>
        <w:spacing w:before="10"/>
        <w:rPr>
          <w:sz w:val="20"/>
        </w:rPr>
      </w:pPr>
    </w:p>
    <w:p>
      <w:pPr>
        <w:pStyle w:val="ListParagraph"/>
        <w:numPr>
          <w:ilvl w:val="4"/>
          <w:numId w:val="33"/>
        </w:numPr>
        <w:tabs>
          <w:tab w:pos="2273" w:val="left" w:leader="none"/>
        </w:tabs>
        <w:spacing w:line="240" w:lineRule="auto" w:before="0" w:after="0"/>
        <w:ind w:left="2272" w:right="0" w:hanging="360"/>
        <w:jc w:val="left"/>
        <w:rPr>
          <w:sz w:val="24"/>
        </w:rPr>
      </w:pPr>
      <w:r>
        <w:rPr>
          <w:sz w:val="24"/>
        </w:rPr>
        <w:t>40% in Performance Year 4;</w:t>
      </w:r>
      <w:r>
        <w:rPr>
          <w:spacing w:val="-7"/>
          <w:sz w:val="24"/>
        </w:rPr>
        <w:t> </w:t>
      </w:r>
      <w:r>
        <w:rPr>
          <w:sz w:val="24"/>
        </w:rPr>
        <w:t>and</w:t>
      </w:r>
    </w:p>
    <w:p>
      <w:pPr>
        <w:pStyle w:val="BodyText"/>
        <w:spacing w:before="9"/>
        <w:rPr>
          <w:sz w:val="20"/>
        </w:rPr>
      </w:pPr>
    </w:p>
    <w:p>
      <w:pPr>
        <w:pStyle w:val="ListParagraph"/>
        <w:numPr>
          <w:ilvl w:val="4"/>
          <w:numId w:val="33"/>
        </w:numPr>
        <w:tabs>
          <w:tab w:pos="2272" w:val="left" w:leader="none"/>
          <w:tab w:pos="2273" w:val="left" w:leader="none"/>
        </w:tabs>
        <w:spacing w:line="240" w:lineRule="auto" w:before="0" w:after="0"/>
        <w:ind w:left="2272" w:right="0" w:hanging="360"/>
        <w:jc w:val="left"/>
        <w:rPr>
          <w:sz w:val="24"/>
        </w:rPr>
      </w:pPr>
      <w:r>
        <w:rPr>
          <w:sz w:val="24"/>
        </w:rPr>
        <w:t>50% in Performance Year</w:t>
      </w:r>
      <w:r>
        <w:rPr>
          <w:spacing w:val="-5"/>
          <w:sz w:val="24"/>
        </w:rPr>
        <w:t> </w:t>
      </w:r>
      <w:r>
        <w:rPr>
          <w:sz w:val="24"/>
        </w:rPr>
        <w:t>5.</w:t>
      </w:r>
    </w:p>
    <w:p>
      <w:pPr>
        <w:pStyle w:val="BodyText"/>
        <w:spacing w:before="2"/>
        <w:rPr>
          <w:sz w:val="29"/>
        </w:rPr>
      </w:pPr>
    </w:p>
    <w:p>
      <w:pPr>
        <w:pStyle w:val="ListParagraph"/>
        <w:numPr>
          <w:ilvl w:val="3"/>
          <w:numId w:val="33"/>
        </w:numPr>
        <w:tabs>
          <w:tab w:pos="1913" w:val="left" w:leader="none"/>
        </w:tabs>
        <w:spacing w:line="240" w:lineRule="auto" w:before="0" w:after="0"/>
        <w:ind w:left="1912" w:right="179" w:hanging="360"/>
        <w:jc w:val="left"/>
        <w:rPr>
          <w:sz w:val="24"/>
        </w:rPr>
      </w:pPr>
      <w:r>
        <w:rPr>
          <w:sz w:val="24"/>
        </w:rPr>
        <w:t>EOHHS shall multiply the withheld amount by Contractor’s DSRIP Accountability Score each Performance Year, and pay the resulting amount by the end of the following Performance Year, or at a time specified by</w:t>
      </w:r>
      <w:r>
        <w:rPr>
          <w:spacing w:val="-12"/>
          <w:sz w:val="24"/>
        </w:rPr>
        <w:t> </w:t>
      </w:r>
      <w:r>
        <w:rPr>
          <w:sz w:val="24"/>
        </w:rPr>
        <w:t>EOHHS;</w:t>
      </w:r>
    </w:p>
    <w:p>
      <w:pPr>
        <w:spacing w:after="0" w:line="240" w:lineRule="auto"/>
        <w:jc w:val="left"/>
        <w:rPr>
          <w:sz w:val="24"/>
        </w:rPr>
        <w:sectPr>
          <w:footerReference w:type="default" r:id="rId19"/>
          <w:pgSz w:w="12240" w:h="15840"/>
          <w:pgMar w:footer="688" w:header="0" w:top="1080" w:bottom="880" w:left="1040" w:right="1100"/>
          <w:pgNumType w:start="80"/>
        </w:sectPr>
      </w:pPr>
    </w:p>
    <w:p>
      <w:pPr>
        <w:pStyle w:val="ListParagraph"/>
        <w:numPr>
          <w:ilvl w:val="1"/>
          <w:numId w:val="33"/>
        </w:numPr>
        <w:tabs>
          <w:tab w:pos="1193" w:val="left" w:leader="none"/>
        </w:tabs>
        <w:spacing w:line="240" w:lineRule="auto" w:before="64" w:after="0"/>
        <w:ind w:left="1192" w:right="927" w:hanging="360"/>
        <w:jc w:val="left"/>
        <w:rPr>
          <w:sz w:val="24"/>
        </w:rPr>
      </w:pPr>
      <w:r>
        <w:rPr>
          <w:sz w:val="24"/>
        </w:rPr>
        <w:t>EOHHS shall calculate the per-Attributed Member amount of such payments every Performance Year as</w:t>
      </w:r>
      <w:r>
        <w:rPr>
          <w:spacing w:val="-7"/>
          <w:sz w:val="24"/>
        </w:rPr>
        <w:t> </w:t>
      </w:r>
      <w:r>
        <w:rPr>
          <w:sz w:val="24"/>
        </w:rPr>
        <w:t>follows:</w:t>
      </w:r>
    </w:p>
    <w:p>
      <w:pPr>
        <w:pStyle w:val="BodyText"/>
        <w:spacing w:before="10"/>
        <w:rPr>
          <w:sz w:val="20"/>
        </w:rPr>
      </w:pPr>
    </w:p>
    <w:p>
      <w:pPr>
        <w:pStyle w:val="ListParagraph"/>
        <w:numPr>
          <w:ilvl w:val="2"/>
          <w:numId w:val="33"/>
        </w:numPr>
        <w:tabs>
          <w:tab w:pos="1553" w:val="left" w:leader="none"/>
        </w:tabs>
        <w:spacing w:line="240" w:lineRule="auto" w:before="0" w:after="0"/>
        <w:ind w:left="1552" w:right="0" w:hanging="360"/>
        <w:jc w:val="left"/>
        <w:rPr>
          <w:sz w:val="24"/>
        </w:rPr>
      </w:pPr>
      <w:r>
        <w:rPr>
          <w:sz w:val="24"/>
        </w:rPr>
        <w:t>EOHHS shall determine a base rate for each Performance</w:t>
      </w:r>
      <w:r>
        <w:rPr>
          <w:spacing w:val="-13"/>
          <w:sz w:val="24"/>
        </w:rPr>
        <w:t> </w:t>
      </w:r>
      <w:r>
        <w:rPr>
          <w:sz w:val="24"/>
        </w:rPr>
        <w:t>Year;</w:t>
      </w:r>
    </w:p>
    <w:p>
      <w:pPr>
        <w:pStyle w:val="BodyText"/>
        <w:spacing w:before="9"/>
        <w:rPr>
          <w:sz w:val="20"/>
        </w:rPr>
      </w:pPr>
    </w:p>
    <w:p>
      <w:pPr>
        <w:pStyle w:val="ListParagraph"/>
        <w:numPr>
          <w:ilvl w:val="2"/>
          <w:numId w:val="33"/>
        </w:numPr>
        <w:tabs>
          <w:tab w:pos="1553" w:val="left" w:leader="none"/>
        </w:tabs>
        <w:spacing w:line="240" w:lineRule="auto" w:before="0" w:after="0"/>
        <w:ind w:left="1552" w:right="809" w:hanging="360"/>
        <w:jc w:val="left"/>
        <w:rPr>
          <w:sz w:val="24"/>
        </w:rPr>
      </w:pPr>
      <w:r>
        <w:rPr>
          <w:sz w:val="24"/>
        </w:rPr>
        <w:t>Except for in Performance Year 0, EOHHS shall increase that base rate based on Contractor’s safety net category as</w:t>
      </w:r>
      <w:r>
        <w:rPr>
          <w:spacing w:val="-14"/>
          <w:sz w:val="24"/>
        </w:rPr>
        <w:t> </w:t>
      </w:r>
      <w:r>
        <w:rPr>
          <w:sz w:val="24"/>
        </w:rPr>
        <w:t>follows:</w:t>
      </w:r>
    </w:p>
    <w:p>
      <w:pPr>
        <w:pStyle w:val="BodyText"/>
        <w:spacing w:before="9"/>
        <w:rPr>
          <w:sz w:val="20"/>
        </w:rPr>
      </w:pPr>
    </w:p>
    <w:p>
      <w:pPr>
        <w:pStyle w:val="ListParagraph"/>
        <w:numPr>
          <w:ilvl w:val="3"/>
          <w:numId w:val="33"/>
        </w:numPr>
        <w:tabs>
          <w:tab w:pos="1913" w:val="left" w:leader="none"/>
        </w:tabs>
        <w:spacing w:line="240" w:lineRule="auto" w:before="0" w:after="0"/>
        <w:ind w:left="1912" w:right="551" w:hanging="360"/>
        <w:jc w:val="left"/>
        <w:rPr>
          <w:sz w:val="24"/>
        </w:rPr>
      </w:pPr>
      <w:r>
        <w:rPr>
          <w:sz w:val="24"/>
        </w:rPr>
        <w:t>EOHHS shall calculate Contractor’s payer revenue mix based on the percent of Contractor’s patient service revenue that is generated from caring for</w:t>
      </w:r>
      <w:r>
        <w:rPr>
          <w:spacing w:val="-16"/>
          <w:sz w:val="24"/>
        </w:rPr>
        <w:t> </w:t>
      </w:r>
      <w:r>
        <w:rPr>
          <w:sz w:val="24"/>
        </w:rPr>
        <w:t>Medicaid, Children’s Health Insurance Program (CHIP) or uninsured patients, as further specified by</w:t>
      </w:r>
      <w:r>
        <w:rPr>
          <w:spacing w:val="-5"/>
          <w:sz w:val="24"/>
        </w:rPr>
        <w:t> </w:t>
      </w:r>
      <w:r>
        <w:rPr>
          <w:sz w:val="24"/>
        </w:rPr>
        <w:t>EOHHS;</w:t>
      </w:r>
    </w:p>
    <w:p>
      <w:pPr>
        <w:pStyle w:val="BodyText"/>
        <w:spacing w:before="9"/>
        <w:rPr>
          <w:sz w:val="20"/>
        </w:rPr>
      </w:pPr>
    </w:p>
    <w:p>
      <w:pPr>
        <w:pStyle w:val="ListParagraph"/>
        <w:numPr>
          <w:ilvl w:val="3"/>
          <w:numId w:val="33"/>
        </w:numPr>
        <w:tabs>
          <w:tab w:pos="1913" w:val="left" w:leader="none"/>
        </w:tabs>
        <w:spacing w:line="240" w:lineRule="auto" w:before="0" w:after="0"/>
        <w:ind w:left="1912" w:right="306" w:hanging="360"/>
        <w:jc w:val="left"/>
        <w:rPr>
          <w:sz w:val="24"/>
        </w:rPr>
      </w:pPr>
      <w:r>
        <w:rPr>
          <w:sz w:val="24"/>
        </w:rPr>
        <w:t>EOHHS shall categorize Contractor into one of five safety net categories based</w:t>
      </w:r>
      <w:r>
        <w:rPr>
          <w:spacing w:val="-18"/>
          <w:sz w:val="24"/>
        </w:rPr>
        <w:t> </w:t>
      </w:r>
      <w:r>
        <w:rPr>
          <w:sz w:val="24"/>
        </w:rPr>
        <w:t>on Contractor’s calculated payer revenue mix, as further specified by</w:t>
      </w:r>
      <w:r>
        <w:rPr>
          <w:spacing w:val="-14"/>
          <w:sz w:val="24"/>
        </w:rPr>
        <w:t> </w:t>
      </w:r>
      <w:r>
        <w:rPr>
          <w:sz w:val="24"/>
        </w:rPr>
        <w:t>EOHHS;</w:t>
      </w:r>
    </w:p>
    <w:p>
      <w:pPr>
        <w:pStyle w:val="BodyText"/>
        <w:spacing w:before="10"/>
        <w:rPr>
          <w:sz w:val="20"/>
        </w:rPr>
      </w:pPr>
    </w:p>
    <w:p>
      <w:pPr>
        <w:pStyle w:val="ListParagraph"/>
        <w:numPr>
          <w:ilvl w:val="3"/>
          <w:numId w:val="33"/>
        </w:numPr>
        <w:tabs>
          <w:tab w:pos="1913" w:val="left" w:leader="none"/>
        </w:tabs>
        <w:spacing w:line="240" w:lineRule="auto" w:before="0" w:after="0"/>
        <w:ind w:left="1912" w:right="154" w:hanging="360"/>
        <w:jc w:val="left"/>
        <w:rPr>
          <w:sz w:val="24"/>
        </w:rPr>
      </w:pPr>
      <w:r>
        <w:rPr>
          <w:sz w:val="24"/>
        </w:rPr>
        <w:t>EOHHS shall increase Contractor’s base rate by a percentage based on</w:t>
      </w:r>
      <w:r>
        <w:rPr>
          <w:spacing w:val="-23"/>
          <w:sz w:val="24"/>
        </w:rPr>
        <w:t> </w:t>
      </w:r>
      <w:r>
        <w:rPr>
          <w:sz w:val="24"/>
        </w:rPr>
        <w:t>Contractor’s safety net category as</w:t>
      </w:r>
      <w:r>
        <w:rPr>
          <w:spacing w:val="-6"/>
          <w:sz w:val="24"/>
        </w:rPr>
        <w:t> </w:t>
      </w:r>
      <w:r>
        <w:rPr>
          <w:sz w:val="24"/>
        </w:rPr>
        <w:t>follows:</w:t>
      </w:r>
    </w:p>
    <w:p>
      <w:pPr>
        <w:pStyle w:val="BodyText"/>
        <w:spacing w:before="9"/>
        <w:rPr>
          <w:sz w:val="20"/>
        </w:rPr>
      </w:pPr>
    </w:p>
    <w:p>
      <w:pPr>
        <w:pStyle w:val="ListParagraph"/>
        <w:numPr>
          <w:ilvl w:val="4"/>
          <w:numId w:val="33"/>
        </w:numPr>
        <w:tabs>
          <w:tab w:pos="2273" w:val="left" w:leader="none"/>
        </w:tabs>
        <w:spacing w:line="240" w:lineRule="auto" w:before="1" w:after="0"/>
        <w:ind w:left="2272" w:right="0" w:hanging="360"/>
        <w:jc w:val="left"/>
        <w:rPr>
          <w:sz w:val="24"/>
        </w:rPr>
      </w:pPr>
      <w:r>
        <w:rPr>
          <w:sz w:val="24"/>
        </w:rPr>
        <w:t>Category 5: base rate increased by 40% of the base</w:t>
      </w:r>
      <w:r>
        <w:rPr>
          <w:spacing w:val="-12"/>
          <w:sz w:val="24"/>
        </w:rPr>
        <w:t> </w:t>
      </w:r>
      <w:r>
        <w:rPr>
          <w:sz w:val="24"/>
        </w:rPr>
        <w:t>rate;</w:t>
      </w:r>
    </w:p>
    <w:p>
      <w:pPr>
        <w:pStyle w:val="BodyText"/>
        <w:spacing w:before="10"/>
        <w:rPr>
          <w:sz w:val="20"/>
        </w:rPr>
      </w:pPr>
    </w:p>
    <w:p>
      <w:pPr>
        <w:pStyle w:val="ListParagraph"/>
        <w:numPr>
          <w:ilvl w:val="4"/>
          <w:numId w:val="33"/>
        </w:numPr>
        <w:tabs>
          <w:tab w:pos="2273" w:val="left" w:leader="none"/>
        </w:tabs>
        <w:spacing w:line="240" w:lineRule="auto" w:before="0" w:after="0"/>
        <w:ind w:left="2272" w:right="0" w:hanging="360"/>
        <w:jc w:val="left"/>
        <w:rPr>
          <w:sz w:val="24"/>
        </w:rPr>
      </w:pPr>
      <w:r>
        <w:rPr>
          <w:sz w:val="24"/>
        </w:rPr>
        <w:t>Category 4: base rate increased by 30% of the base</w:t>
      </w:r>
      <w:r>
        <w:rPr>
          <w:spacing w:val="-10"/>
          <w:sz w:val="24"/>
        </w:rPr>
        <w:t> </w:t>
      </w:r>
      <w:r>
        <w:rPr>
          <w:sz w:val="24"/>
        </w:rPr>
        <w:t>rate;</w:t>
      </w:r>
    </w:p>
    <w:p>
      <w:pPr>
        <w:pStyle w:val="BodyText"/>
        <w:spacing w:before="9"/>
        <w:rPr>
          <w:sz w:val="20"/>
        </w:rPr>
      </w:pPr>
    </w:p>
    <w:p>
      <w:pPr>
        <w:pStyle w:val="ListParagraph"/>
        <w:numPr>
          <w:ilvl w:val="4"/>
          <w:numId w:val="33"/>
        </w:numPr>
        <w:tabs>
          <w:tab w:pos="2273" w:val="left" w:leader="none"/>
        </w:tabs>
        <w:spacing w:line="240" w:lineRule="auto" w:before="1" w:after="0"/>
        <w:ind w:left="2272" w:right="0" w:hanging="360"/>
        <w:jc w:val="left"/>
        <w:rPr>
          <w:sz w:val="24"/>
        </w:rPr>
      </w:pPr>
      <w:r>
        <w:rPr>
          <w:sz w:val="24"/>
        </w:rPr>
        <w:t>Category 3: base rate increased by 20% of the base</w:t>
      </w:r>
      <w:r>
        <w:rPr>
          <w:spacing w:val="-12"/>
          <w:sz w:val="24"/>
        </w:rPr>
        <w:t> </w:t>
      </w:r>
      <w:r>
        <w:rPr>
          <w:sz w:val="24"/>
        </w:rPr>
        <w:t>rate;</w:t>
      </w:r>
    </w:p>
    <w:p>
      <w:pPr>
        <w:pStyle w:val="BodyText"/>
        <w:spacing w:before="10"/>
        <w:rPr>
          <w:sz w:val="20"/>
        </w:rPr>
      </w:pPr>
    </w:p>
    <w:p>
      <w:pPr>
        <w:pStyle w:val="ListParagraph"/>
        <w:numPr>
          <w:ilvl w:val="4"/>
          <w:numId w:val="33"/>
        </w:numPr>
        <w:tabs>
          <w:tab w:pos="2273" w:val="left" w:leader="none"/>
        </w:tabs>
        <w:spacing w:line="240" w:lineRule="auto" w:before="0" w:after="0"/>
        <w:ind w:left="2272" w:right="0" w:hanging="360"/>
        <w:jc w:val="left"/>
        <w:rPr>
          <w:sz w:val="24"/>
        </w:rPr>
      </w:pPr>
      <w:r>
        <w:rPr>
          <w:sz w:val="24"/>
        </w:rPr>
        <w:t>Category 2: base rate increased by 10% of the base rate;</w:t>
      </w:r>
      <w:r>
        <w:rPr>
          <w:spacing w:val="-12"/>
          <w:sz w:val="24"/>
        </w:rPr>
        <w:t> </w:t>
      </w:r>
      <w:r>
        <w:rPr>
          <w:sz w:val="24"/>
        </w:rPr>
        <w:t>or</w:t>
      </w:r>
    </w:p>
    <w:p>
      <w:pPr>
        <w:pStyle w:val="BodyText"/>
        <w:spacing w:before="9"/>
        <w:rPr>
          <w:sz w:val="20"/>
        </w:rPr>
      </w:pPr>
    </w:p>
    <w:p>
      <w:pPr>
        <w:pStyle w:val="ListParagraph"/>
        <w:numPr>
          <w:ilvl w:val="4"/>
          <w:numId w:val="33"/>
        </w:numPr>
        <w:tabs>
          <w:tab w:pos="2273" w:val="left" w:leader="none"/>
        </w:tabs>
        <w:spacing w:line="240" w:lineRule="auto" w:before="1" w:after="0"/>
        <w:ind w:left="2272" w:right="0" w:hanging="360"/>
        <w:jc w:val="left"/>
        <w:rPr>
          <w:sz w:val="24"/>
        </w:rPr>
      </w:pPr>
      <w:r>
        <w:rPr>
          <w:sz w:val="24"/>
        </w:rPr>
        <w:t>Category 1: base rate not</w:t>
      </w:r>
      <w:r>
        <w:rPr>
          <w:spacing w:val="-9"/>
          <w:sz w:val="24"/>
        </w:rPr>
        <w:t> </w:t>
      </w:r>
      <w:r>
        <w:rPr>
          <w:sz w:val="24"/>
        </w:rPr>
        <w:t>increased.</w:t>
      </w:r>
    </w:p>
    <w:p>
      <w:pPr>
        <w:pStyle w:val="BodyText"/>
        <w:spacing w:before="10"/>
        <w:rPr>
          <w:sz w:val="20"/>
        </w:rPr>
      </w:pPr>
    </w:p>
    <w:p>
      <w:pPr>
        <w:pStyle w:val="ListParagraph"/>
        <w:numPr>
          <w:ilvl w:val="2"/>
          <w:numId w:val="33"/>
        </w:numPr>
        <w:tabs>
          <w:tab w:pos="1553" w:val="left" w:leader="none"/>
        </w:tabs>
        <w:spacing w:line="240" w:lineRule="auto" w:before="0" w:after="0"/>
        <w:ind w:left="1552" w:right="233" w:hanging="360"/>
        <w:jc w:val="left"/>
        <w:rPr>
          <w:sz w:val="24"/>
        </w:rPr>
      </w:pPr>
      <w:r>
        <w:rPr>
          <w:sz w:val="24"/>
        </w:rPr>
        <w:t>Except for in Performance Year 0, EOHHS shall further increase this amount based on Contractor’s Risk Track as</w:t>
      </w:r>
      <w:r>
        <w:rPr>
          <w:spacing w:val="-8"/>
          <w:sz w:val="24"/>
        </w:rPr>
        <w:t> </w:t>
      </w:r>
      <w:r>
        <w:rPr>
          <w:sz w:val="24"/>
        </w:rPr>
        <w:t>follows:</w:t>
      </w:r>
    </w:p>
    <w:p>
      <w:pPr>
        <w:pStyle w:val="BodyText"/>
        <w:spacing w:before="9"/>
        <w:rPr>
          <w:sz w:val="20"/>
        </w:rPr>
      </w:pPr>
    </w:p>
    <w:p>
      <w:pPr>
        <w:pStyle w:val="ListParagraph"/>
        <w:numPr>
          <w:ilvl w:val="3"/>
          <w:numId w:val="33"/>
        </w:numPr>
        <w:tabs>
          <w:tab w:pos="1913" w:val="left" w:leader="none"/>
        </w:tabs>
        <w:spacing w:line="240" w:lineRule="auto" w:before="0" w:after="0"/>
        <w:ind w:left="1912" w:right="195" w:hanging="360"/>
        <w:jc w:val="left"/>
        <w:rPr>
          <w:sz w:val="24"/>
        </w:rPr>
      </w:pPr>
      <w:r>
        <w:rPr>
          <w:sz w:val="24"/>
        </w:rPr>
        <w:t>If Contractor is in Risk Track 1 – Limited Accountability, EOHHS shall not</w:t>
      </w:r>
      <w:r>
        <w:rPr>
          <w:spacing w:val="-15"/>
          <w:sz w:val="24"/>
        </w:rPr>
        <w:t> </w:t>
      </w:r>
      <w:r>
        <w:rPr>
          <w:sz w:val="24"/>
        </w:rPr>
        <w:t>further increase the base rate;</w:t>
      </w:r>
      <w:r>
        <w:rPr>
          <w:spacing w:val="-7"/>
          <w:sz w:val="24"/>
        </w:rPr>
        <w:t> </w:t>
      </w:r>
      <w:r>
        <w:rPr>
          <w:sz w:val="24"/>
        </w:rPr>
        <w:t>or</w:t>
      </w:r>
    </w:p>
    <w:p>
      <w:pPr>
        <w:pStyle w:val="BodyText"/>
        <w:spacing w:before="9"/>
        <w:rPr>
          <w:sz w:val="20"/>
        </w:rPr>
      </w:pPr>
    </w:p>
    <w:p>
      <w:pPr>
        <w:pStyle w:val="ListParagraph"/>
        <w:numPr>
          <w:ilvl w:val="3"/>
          <w:numId w:val="33"/>
        </w:numPr>
        <w:tabs>
          <w:tab w:pos="1913" w:val="left" w:leader="none"/>
        </w:tabs>
        <w:spacing w:line="240" w:lineRule="auto" w:before="0" w:after="0"/>
        <w:ind w:left="1912" w:right="403" w:hanging="360"/>
        <w:jc w:val="left"/>
        <w:rPr>
          <w:sz w:val="24"/>
        </w:rPr>
      </w:pPr>
      <w:r>
        <w:rPr>
          <w:sz w:val="24"/>
        </w:rPr>
        <w:t>If Contractor is in Risk Track 2 – Moderate Accountability, EOHHS shall</w:t>
      </w:r>
      <w:r>
        <w:rPr>
          <w:spacing w:val="-16"/>
          <w:sz w:val="24"/>
        </w:rPr>
        <w:t> </w:t>
      </w:r>
      <w:r>
        <w:rPr>
          <w:sz w:val="24"/>
        </w:rPr>
        <w:t>further increase the base rate by another 10% of the base rate;</w:t>
      </w:r>
      <w:r>
        <w:rPr>
          <w:spacing w:val="-12"/>
          <w:sz w:val="24"/>
        </w:rPr>
        <w:t> </w:t>
      </w:r>
      <w:r>
        <w:rPr>
          <w:sz w:val="24"/>
        </w:rPr>
        <w:t>or</w:t>
      </w:r>
    </w:p>
    <w:p>
      <w:pPr>
        <w:pStyle w:val="BodyText"/>
        <w:spacing w:before="9"/>
        <w:rPr>
          <w:sz w:val="20"/>
        </w:rPr>
      </w:pPr>
    </w:p>
    <w:p>
      <w:pPr>
        <w:pStyle w:val="ListParagraph"/>
        <w:numPr>
          <w:ilvl w:val="3"/>
          <w:numId w:val="33"/>
        </w:numPr>
        <w:tabs>
          <w:tab w:pos="1913" w:val="left" w:leader="none"/>
        </w:tabs>
        <w:spacing w:line="240" w:lineRule="auto" w:before="0" w:after="0"/>
        <w:ind w:left="1912" w:right="763" w:hanging="360"/>
        <w:jc w:val="left"/>
        <w:rPr>
          <w:sz w:val="24"/>
        </w:rPr>
      </w:pPr>
      <w:r>
        <w:rPr>
          <w:sz w:val="24"/>
        </w:rPr>
        <w:t>If the Contractor is in Risk Track 3 – Increased Accountability, EOHHS</w:t>
      </w:r>
      <w:r>
        <w:rPr>
          <w:spacing w:val="-14"/>
          <w:sz w:val="24"/>
        </w:rPr>
        <w:t> </w:t>
      </w:r>
      <w:r>
        <w:rPr>
          <w:sz w:val="24"/>
        </w:rPr>
        <w:t>shall further increase the base rate by another 30% of the base</w:t>
      </w:r>
      <w:r>
        <w:rPr>
          <w:spacing w:val="-11"/>
          <w:sz w:val="24"/>
        </w:rPr>
        <w:t> </w:t>
      </w:r>
      <w:r>
        <w:rPr>
          <w:sz w:val="24"/>
        </w:rPr>
        <w:t>rate.</w:t>
      </w:r>
    </w:p>
    <w:p>
      <w:pPr>
        <w:pStyle w:val="BodyText"/>
        <w:spacing w:before="10"/>
        <w:rPr>
          <w:sz w:val="20"/>
        </w:rPr>
      </w:pPr>
    </w:p>
    <w:p>
      <w:pPr>
        <w:pStyle w:val="ListParagraph"/>
        <w:numPr>
          <w:ilvl w:val="1"/>
          <w:numId w:val="33"/>
        </w:numPr>
        <w:tabs>
          <w:tab w:pos="1193" w:val="left" w:leader="none"/>
        </w:tabs>
        <w:spacing w:line="240" w:lineRule="auto" w:before="0" w:after="0"/>
        <w:ind w:left="1192" w:right="99" w:hanging="360"/>
        <w:jc w:val="left"/>
        <w:rPr>
          <w:sz w:val="24"/>
        </w:rPr>
      </w:pPr>
      <w:r>
        <w:rPr>
          <w:sz w:val="24"/>
        </w:rPr>
        <w:t>The resulting base rate, after applying any increases from </w:t>
      </w:r>
      <w:r>
        <w:rPr>
          <w:b/>
          <w:sz w:val="24"/>
        </w:rPr>
        <w:t>Sections 4.2.A.3.b and 4.2.A.3.c</w:t>
      </w:r>
      <w:r>
        <w:rPr>
          <w:sz w:val="24"/>
        </w:rPr>
        <w:t>, shall be the Contractor’s per-Attributed Member rate for Startup and Ongoing DSRIP payments for the Performance</w:t>
      </w:r>
      <w:r>
        <w:rPr>
          <w:spacing w:val="-9"/>
          <w:sz w:val="24"/>
        </w:rPr>
        <w:t> </w:t>
      </w:r>
      <w:r>
        <w:rPr>
          <w:sz w:val="24"/>
        </w:rPr>
        <w:t>Year;</w:t>
      </w:r>
    </w:p>
    <w:p>
      <w:pPr>
        <w:pStyle w:val="ListParagraph"/>
        <w:numPr>
          <w:ilvl w:val="1"/>
          <w:numId w:val="33"/>
        </w:numPr>
        <w:tabs>
          <w:tab w:pos="1193" w:val="left" w:leader="none"/>
        </w:tabs>
        <w:spacing w:line="240" w:lineRule="auto" w:before="120" w:after="0"/>
        <w:ind w:left="1192" w:right="693" w:hanging="360"/>
        <w:jc w:val="left"/>
        <w:rPr>
          <w:sz w:val="24"/>
        </w:rPr>
      </w:pPr>
      <w:r>
        <w:rPr>
          <w:sz w:val="24"/>
        </w:rPr>
        <w:t>EOHHS shall calculate the number of Attributed Members to use in determining</w:t>
      </w:r>
      <w:r>
        <w:rPr>
          <w:spacing w:val="-14"/>
          <w:sz w:val="24"/>
        </w:rPr>
        <w:t> </w:t>
      </w:r>
      <w:r>
        <w:rPr>
          <w:sz w:val="24"/>
        </w:rPr>
        <w:t>each DSRIP payment based on a schedule determined by EOHHS, as further specified by EOHHS.</w:t>
      </w:r>
    </w:p>
    <w:p>
      <w:pPr>
        <w:spacing w:after="0" w:line="240" w:lineRule="auto"/>
        <w:jc w:val="left"/>
        <w:rPr>
          <w:sz w:val="24"/>
        </w:rPr>
        <w:sectPr>
          <w:pgSz w:w="12240" w:h="15840"/>
          <w:pgMar w:header="0" w:footer="688" w:top="1080" w:bottom="880" w:left="1040" w:right="1080"/>
        </w:sectPr>
      </w:pPr>
    </w:p>
    <w:p>
      <w:pPr>
        <w:pStyle w:val="ListParagraph"/>
        <w:numPr>
          <w:ilvl w:val="0"/>
          <w:numId w:val="33"/>
        </w:numPr>
        <w:tabs>
          <w:tab w:pos="833" w:val="left" w:leader="none"/>
        </w:tabs>
        <w:spacing w:line="240" w:lineRule="auto" w:before="64" w:after="0"/>
        <w:ind w:left="832" w:right="0" w:hanging="360"/>
        <w:jc w:val="left"/>
        <w:rPr>
          <w:sz w:val="24"/>
        </w:rPr>
      </w:pPr>
      <w:bookmarkStart w:name="_bookmark74" w:id="128"/>
      <w:bookmarkEnd w:id="128"/>
      <w:r>
        <w:rPr/>
      </w:r>
      <w:bookmarkStart w:name="_bookmark74" w:id="129"/>
      <w:bookmarkEnd w:id="129"/>
      <w:r>
        <w:rPr>
          <w:sz w:val="24"/>
        </w:rPr>
        <w:t>Contr</w:t>
      </w:r>
      <w:r>
        <w:rPr>
          <w:sz w:val="24"/>
        </w:rPr>
        <w:t>actor DSTI Glide Path DSRIP</w:t>
      </w:r>
      <w:r>
        <w:rPr>
          <w:spacing w:val="-15"/>
          <w:sz w:val="24"/>
        </w:rPr>
        <w:t> </w:t>
      </w:r>
      <w:r>
        <w:rPr>
          <w:sz w:val="24"/>
        </w:rPr>
        <w:t>Payments</w:t>
      </w:r>
    </w:p>
    <w:p>
      <w:pPr>
        <w:pStyle w:val="BodyText"/>
        <w:spacing w:before="10"/>
        <w:rPr>
          <w:sz w:val="20"/>
        </w:rPr>
      </w:pPr>
    </w:p>
    <w:p>
      <w:pPr>
        <w:pStyle w:val="BodyText"/>
        <w:ind w:left="832" w:right="29"/>
      </w:pPr>
      <w:r>
        <w:rPr/>
        <w:t>EOHHS shall pay Contractor DSTI Glide Path DSRIP payments in accordance with this Section. EOHHS shall only make such payment if the Contractor has a Participating Safety Net Hospital:</w:t>
      </w:r>
    </w:p>
    <w:p>
      <w:pPr>
        <w:pStyle w:val="BodyText"/>
        <w:spacing w:before="9"/>
        <w:rPr>
          <w:sz w:val="20"/>
        </w:rPr>
      </w:pPr>
    </w:p>
    <w:p>
      <w:pPr>
        <w:pStyle w:val="ListParagraph"/>
        <w:numPr>
          <w:ilvl w:val="1"/>
          <w:numId w:val="33"/>
        </w:numPr>
        <w:tabs>
          <w:tab w:pos="1193" w:val="left" w:leader="none"/>
        </w:tabs>
        <w:spacing w:line="240" w:lineRule="auto" w:before="0" w:after="0"/>
        <w:ind w:left="1192" w:right="144" w:hanging="360"/>
        <w:jc w:val="left"/>
        <w:rPr>
          <w:sz w:val="24"/>
        </w:rPr>
      </w:pPr>
      <w:r>
        <w:rPr>
          <w:sz w:val="24"/>
        </w:rPr>
        <w:t>EOHHS shall establish an amount of funding for each Participating Safety Net Hospital</w:t>
      </w:r>
      <w:r>
        <w:rPr>
          <w:spacing w:val="-16"/>
          <w:sz w:val="24"/>
        </w:rPr>
        <w:t> </w:t>
      </w:r>
      <w:r>
        <w:rPr>
          <w:sz w:val="24"/>
        </w:rPr>
        <w:t>for each Performance Year, as further specified by</w:t>
      </w:r>
      <w:r>
        <w:rPr>
          <w:spacing w:val="-14"/>
          <w:sz w:val="24"/>
        </w:rPr>
        <w:t> </w:t>
      </w:r>
      <w:r>
        <w:rPr>
          <w:sz w:val="24"/>
        </w:rPr>
        <w:t>EOHHS;</w:t>
      </w:r>
    </w:p>
    <w:p>
      <w:pPr>
        <w:pStyle w:val="ListParagraph"/>
        <w:numPr>
          <w:ilvl w:val="1"/>
          <w:numId w:val="33"/>
        </w:numPr>
        <w:tabs>
          <w:tab w:pos="1193" w:val="left" w:leader="none"/>
        </w:tabs>
        <w:spacing w:line="240" w:lineRule="auto" w:before="119" w:after="0"/>
        <w:ind w:left="1192" w:right="380" w:hanging="360"/>
        <w:jc w:val="left"/>
        <w:rPr>
          <w:sz w:val="24"/>
        </w:rPr>
      </w:pPr>
      <w:r>
        <w:rPr>
          <w:sz w:val="24"/>
        </w:rPr>
        <w:t>If Contractor has at least one Participating Safety Net Hospital, Contractor’s total DSTI Glide Path DSRIP payment for the Performance Year shall be equal to the sum of such funding amounts for Contractor’s Participating Safety Net Hospitals for the</w:t>
      </w:r>
      <w:r>
        <w:rPr>
          <w:spacing w:val="-27"/>
          <w:sz w:val="24"/>
        </w:rPr>
        <w:t> </w:t>
      </w:r>
      <w:r>
        <w:rPr>
          <w:sz w:val="24"/>
        </w:rPr>
        <w:t>Performance Year;</w:t>
      </w:r>
    </w:p>
    <w:p>
      <w:pPr>
        <w:pStyle w:val="ListParagraph"/>
        <w:numPr>
          <w:ilvl w:val="1"/>
          <w:numId w:val="33"/>
        </w:numPr>
        <w:tabs>
          <w:tab w:pos="1193" w:val="left" w:leader="none"/>
        </w:tabs>
        <w:spacing w:line="240" w:lineRule="auto" w:before="119" w:after="0"/>
        <w:ind w:left="1192" w:right="872" w:hanging="360"/>
        <w:jc w:val="left"/>
        <w:rPr>
          <w:sz w:val="24"/>
        </w:rPr>
      </w:pPr>
      <w:r>
        <w:rPr>
          <w:sz w:val="24"/>
        </w:rPr>
        <w:t>EOHHS shall make such payments each Performance Year in four equal quarterly installments (two equal quarterly installments in Performance Year 0), or at</w:t>
      </w:r>
      <w:r>
        <w:rPr>
          <w:spacing w:val="-15"/>
          <w:sz w:val="24"/>
        </w:rPr>
        <w:t> </w:t>
      </w:r>
      <w:r>
        <w:rPr>
          <w:sz w:val="24"/>
        </w:rPr>
        <w:t>another frequency and in other divisions specified by</w:t>
      </w:r>
      <w:r>
        <w:rPr>
          <w:spacing w:val="-11"/>
          <w:sz w:val="24"/>
        </w:rPr>
        <w:t> </w:t>
      </w:r>
      <w:r>
        <w:rPr>
          <w:sz w:val="24"/>
        </w:rPr>
        <w:t>EOHHS;</w:t>
      </w:r>
    </w:p>
    <w:p>
      <w:pPr>
        <w:pStyle w:val="ListParagraph"/>
        <w:numPr>
          <w:ilvl w:val="1"/>
          <w:numId w:val="33"/>
        </w:numPr>
        <w:tabs>
          <w:tab w:pos="1193" w:val="left" w:leader="none"/>
        </w:tabs>
        <w:spacing w:line="240" w:lineRule="auto" w:before="119" w:after="0"/>
        <w:ind w:left="1192" w:right="687" w:hanging="360"/>
        <w:jc w:val="left"/>
        <w:rPr>
          <w:sz w:val="24"/>
        </w:rPr>
      </w:pPr>
      <w:r>
        <w:rPr>
          <w:sz w:val="24"/>
        </w:rPr>
        <w:t>A percentage of this total payment shall be withheld (and quarterly payments</w:t>
      </w:r>
      <w:r>
        <w:rPr>
          <w:spacing w:val="-16"/>
          <w:sz w:val="24"/>
        </w:rPr>
        <w:t> </w:t>
      </w:r>
      <w:r>
        <w:rPr>
          <w:sz w:val="24"/>
        </w:rPr>
        <w:t>reduced accordingly) until the following Performance Year, as</w:t>
      </w:r>
      <w:r>
        <w:rPr>
          <w:spacing w:val="-10"/>
          <w:sz w:val="24"/>
        </w:rPr>
        <w:t> </w:t>
      </w:r>
      <w:r>
        <w:rPr>
          <w:sz w:val="24"/>
        </w:rPr>
        <w:t>follows:</w:t>
      </w:r>
    </w:p>
    <w:p>
      <w:pPr>
        <w:pStyle w:val="BodyText"/>
        <w:spacing w:before="9"/>
        <w:rPr>
          <w:sz w:val="20"/>
        </w:rPr>
      </w:pPr>
    </w:p>
    <w:p>
      <w:pPr>
        <w:pStyle w:val="ListParagraph"/>
        <w:numPr>
          <w:ilvl w:val="2"/>
          <w:numId w:val="33"/>
        </w:numPr>
        <w:tabs>
          <w:tab w:pos="1553" w:val="left" w:leader="none"/>
        </w:tabs>
        <w:spacing w:line="240" w:lineRule="auto" w:before="0" w:after="0"/>
        <w:ind w:left="1552" w:right="0" w:hanging="360"/>
        <w:jc w:val="left"/>
        <w:rPr>
          <w:sz w:val="24"/>
        </w:rPr>
      </w:pPr>
      <w:r>
        <w:rPr>
          <w:sz w:val="24"/>
        </w:rPr>
        <w:t>The withheld amount shall</w:t>
      </w:r>
      <w:r>
        <w:rPr>
          <w:spacing w:val="-4"/>
          <w:sz w:val="24"/>
        </w:rPr>
        <w:t> </w:t>
      </w:r>
      <w:r>
        <w:rPr>
          <w:sz w:val="24"/>
        </w:rPr>
        <w:t>be:</w:t>
      </w:r>
    </w:p>
    <w:p>
      <w:pPr>
        <w:pStyle w:val="BodyText"/>
        <w:spacing w:before="9"/>
        <w:rPr>
          <w:sz w:val="20"/>
        </w:rPr>
      </w:pPr>
    </w:p>
    <w:p>
      <w:pPr>
        <w:pStyle w:val="ListParagraph"/>
        <w:numPr>
          <w:ilvl w:val="3"/>
          <w:numId w:val="33"/>
        </w:numPr>
        <w:tabs>
          <w:tab w:pos="1913" w:val="left" w:leader="none"/>
        </w:tabs>
        <w:spacing w:line="240" w:lineRule="auto" w:before="0" w:after="0"/>
        <w:ind w:left="1912" w:right="0" w:hanging="360"/>
        <w:jc w:val="left"/>
        <w:rPr>
          <w:sz w:val="24"/>
        </w:rPr>
      </w:pPr>
      <w:r>
        <w:rPr>
          <w:sz w:val="24"/>
        </w:rPr>
        <w:t>0% in Performance Year</w:t>
      </w:r>
      <w:r>
        <w:rPr>
          <w:spacing w:val="-6"/>
          <w:sz w:val="24"/>
        </w:rPr>
        <w:t> </w:t>
      </w:r>
      <w:r>
        <w:rPr>
          <w:sz w:val="24"/>
        </w:rPr>
        <w:t>0;</w:t>
      </w:r>
    </w:p>
    <w:p>
      <w:pPr>
        <w:pStyle w:val="BodyText"/>
        <w:spacing w:before="9"/>
        <w:rPr>
          <w:sz w:val="20"/>
        </w:rPr>
      </w:pPr>
    </w:p>
    <w:p>
      <w:pPr>
        <w:pStyle w:val="ListParagraph"/>
        <w:numPr>
          <w:ilvl w:val="3"/>
          <w:numId w:val="33"/>
        </w:numPr>
        <w:tabs>
          <w:tab w:pos="1913" w:val="left" w:leader="none"/>
        </w:tabs>
        <w:spacing w:line="240" w:lineRule="auto" w:before="0" w:after="0"/>
        <w:ind w:left="1912" w:right="0" w:hanging="360"/>
        <w:jc w:val="left"/>
        <w:rPr>
          <w:sz w:val="24"/>
        </w:rPr>
      </w:pPr>
      <w:r>
        <w:rPr>
          <w:sz w:val="24"/>
        </w:rPr>
        <w:t>5% in Performance Year</w:t>
      </w:r>
      <w:r>
        <w:rPr>
          <w:spacing w:val="-6"/>
          <w:sz w:val="24"/>
        </w:rPr>
        <w:t> </w:t>
      </w:r>
      <w:r>
        <w:rPr>
          <w:sz w:val="24"/>
        </w:rPr>
        <w:t>1;</w:t>
      </w:r>
    </w:p>
    <w:p>
      <w:pPr>
        <w:pStyle w:val="BodyText"/>
        <w:spacing w:before="9"/>
        <w:rPr>
          <w:sz w:val="20"/>
        </w:rPr>
      </w:pPr>
    </w:p>
    <w:p>
      <w:pPr>
        <w:pStyle w:val="ListParagraph"/>
        <w:numPr>
          <w:ilvl w:val="3"/>
          <w:numId w:val="33"/>
        </w:numPr>
        <w:tabs>
          <w:tab w:pos="1913" w:val="left" w:leader="none"/>
        </w:tabs>
        <w:spacing w:line="240" w:lineRule="auto" w:before="0" w:after="0"/>
        <w:ind w:left="1912" w:right="0" w:hanging="360"/>
        <w:jc w:val="left"/>
        <w:rPr>
          <w:sz w:val="24"/>
        </w:rPr>
      </w:pPr>
      <w:r>
        <w:rPr>
          <w:sz w:val="24"/>
        </w:rPr>
        <w:t>5% in Performance Year</w:t>
      </w:r>
      <w:r>
        <w:rPr>
          <w:spacing w:val="-6"/>
          <w:sz w:val="24"/>
        </w:rPr>
        <w:t> </w:t>
      </w:r>
      <w:r>
        <w:rPr>
          <w:sz w:val="24"/>
        </w:rPr>
        <w:t>2;</w:t>
      </w:r>
    </w:p>
    <w:p>
      <w:pPr>
        <w:pStyle w:val="BodyText"/>
        <w:spacing w:before="9"/>
        <w:rPr>
          <w:sz w:val="20"/>
        </w:rPr>
      </w:pPr>
    </w:p>
    <w:p>
      <w:pPr>
        <w:pStyle w:val="ListParagraph"/>
        <w:numPr>
          <w:ilvl w:val="3"/>
          <w:numId w:val="33"/>
        </w:numPr>
        <w:tabs>
          <w:tab w:pos="1913" w:val="left" w:leader="none"/>
        </w:tabs>
        <w:spacing w:line="240" w:lineRule="auto" w:before="0" w:after="0"/>
        <w:ind w:left="1912" w:right="0" w:hanging="360"/>
        <w:jc w:val="left"/>
        <w:rPr>
          <w:sz w:val="24"/>
        </w:rPr>
      </w:pPr>
      <w:r>
        <w:rPr>
          <w:sz w:val="24"/>
        </w:rPr>
        <w:t>10% in Performance Year</w:t>
      </w:r>
      <w:r>
        <w:rPr>
          <w:spacing w:val="-5"/>
          <w:sz w:val="24"/>
        </w:rPr>
        <w:t> </w:t>
      </w:r>
      <w:r>
        <w:rPr>
          <w:sz w:val="24"/>
        </w:rPr>
        <w:t>3;</w:t>
      </w:r>
    </w:p>
    <w:p>
      <w:pPr>
        <w:pStyle w:val="BodyText"/>
        <w:spacing w:before="9"/>
        <w:rPr>
          <w:sz w:val="20"/>
        </w:rPr>
      </w:pPr>
    </w:p>
    <w:p>
      <w:pPr>
        <w:pStyle w:val="ListParagraph"/>
        <w:numPr>
          <w:ilvl w:val="3"/>
          <w:numId w:val="33"/>
        </w:numPr>
        <w:tabs>
          <w:tab w:pos="1913" w:val="left" w:leader="none"/>
        </w:tabs>
        <w:spacing w:line="240" w:lineRule="auto" w:before="1" w:after="0"/>
        <w:ind w:left="1912" w:right="0" w:hanging="360"/>
        <w:jc w:val="left"/>
        <w:rPr>
          <w:sz w:val="24"/>
        </w:rPr>
      </w:pPr>
      <w:r>
        <w:rPr>
          <w:sz w:val="24"/>
        </w:rPr>
        <w:t>15% in Performance Year 4;</w:t>
      </w:r>
      <w:r>
        <w:rPr>
          <w:spacing w:val="-7"/>
          <w:sz w:val="24"/>
        </w:rPr>
        <w:t> </w:t>
      </w:r>
      <w:r>
        <w:rPr>
          <w:sz w:val="24"/>
        </w:rPr>
        <w:t>and</w:t>
      </w:r>
    </w:p>
    <w:p>
      <w:pPr>
        <w:pStyle w:val="BodyText"/>
        <w:spacing w:before="10"/>
        <w:rPr>
          <w:sz w:val="20"/>
        </w:rPr>
      </w:pPr>
    </w:p>
    <w:p>
      <w:pPr>
        <w:pStyle w:val="ListParagraph"/>
        <w:numPr>
          <w:ilvl w:val="3"/>
          <w:numId w:val="33"/>
        </w:numPr>
        <w:tabs>
          <w:tab w:pos="1913" w:val="left" w:leader="none"/>
        </w:tabs>
        <w:spacing w:line="240" w:lineRule="auto" w:before="0" w:after="0"/>
        <w:ind w:left="1912" w:right="0" w:hanging="360"/>
        <w:jc w:val="left"/>
        <w:rPr>
          <w:sz w:val="24"/>
        </w:rPr>
      </w:pPr>
      <w:r>
        <w:rPr>
          <w:sz w:val="24"/>
        </w:rPr>
        <w:t>20% in Performance Year</w:t>
      </w:r>
      <w:r>
        <w:rPr>
          <w:spacing w:val="-5"/>
          <w:sz w:val="24"/>
        </w:rPr>
        <w:t> </w:t>
      </w:r>
      <w:r>
        <w:rPr>
          <w:sz w:val="24"/>
        </w:rPr>
        <w:t>5.</w:t>
      </w:r>
    </w:p>
    <w:p>
      <w:pPr>
        <w:pStyle w:val="BodyText"/>
        <w:spacing w:before="9"/>
        <w:rPr>
          <w:sz w:val="20"/>
        </w:rPr>
      </w:pPr>
    </w:p>
    <w:p>
      <w:pPr>
        <w:pStyle w:val="ListParagraph"/>
        <w:numPr>
          <w:ilvl w:val="2"/>
          <w:numId w:val="33"/>
        </w:numPr>
        <w:tabs>
          <w:tab w:pos="1553" w:val="left" w:leader="none"/>
        </w:tabs>
        <w:spacing w:line="240" w:lineRule="auto" w:before="1" w:after="0"/>
        <w:ind w:left="1552" w:right="118" w:hanging="360"/>
        <w:jc w:val="left"/>
        <w:rPr>
          <w:sz w:val="24"/>
        </w:rPr>
      </w:pPr>
      <w:r>
        <w:rPr>
          <w:sz w:val="24"/>
        </w:rPr>
        <w:t>EOHHS shall multiply the withheld amount by Contractor’s DSRIP Accountability Score each Performance Year, and pay the resulting amount by the end of the</w:t>
      </w:r>
      <w:r>
        <w:rPr>
          <w:spacing w:val="-16"/>
          <w:sz w:val="24"/>
        </w:rPr>
        <w:t> </w:t>
      </w:r>
      <w:r>
        <w:rPr>
          <w:sz w:val="24"/>
        </w:rPr>
        <w:t>following Performance Year, or at a time specified by</w:t>
      </w:r>
      <w:r>
        <w:rPr>
          <w:spacing w:val="-8"/>
          <w:sz w:val="24"/>
        </w:rPr>
        <w:t> </w:t>
      </w:r>
      <w:r>
        <w:rPr>
          <w:sz w:val="24"/>
        </w:rPr>
        <w:t>EOHHS.</w:t>
      </w:r>
    </w:p>
    <w:p>
      <w:pPr>
        <w:pStyle w:val="BodyText"/>
        <w:spacing w:before="10"/>
        <w:rPr>
          <w:sz w:val="20"/>
        </w:rPr>
      </w:pPr>
    </w:p>
    <w:p>
      <w:pPr>
        <w:pStyle w:val="ListParagraph"/>
        <w:numPr>
          <w:ilvl w:val="0"/>
          <w:numId w:val="33"/>
        </w:numPr>
        <w:tabs>
          <w:tab w:pos="833" w:val="left" w:leader="none"/>
        </w:tabs>
        <w:spacing w:line="240" w:lineRule="auto" w:before="0" w:after="0"/>
        <w:ind w:left="832" w:right="0" w:hanging="360"/>
        <w:jc w:val="left"/>
        <w:rPr>
          <w:sz w:val="24"/>
        </w:rPr>
      </w:pPr>
      <w:bookmarkStart w:name="_bookmark75" w:id="130"/>
      <w:bookmarkEnd w:id="130"/>
      <w:r>
        <w:rPr/>
      </w:r>
      <w:bookmarkStart w:name="_bookmark75" w:id="131"/>
      <w:bookmarkEnd w:id="131"/>
      <w:r>
        <w:rPr>
          <w:sz w:val="24"/>
        </w:rPr>
        <w:t>F</w:t>
      </w:r>
      <w:r>
        <w:rPr>
          <w:sz w:val="24"/>
        </w:rPr>
        <w:t>lexible Services DSRIP</w:t>
      </w:r>
      <w:r>
        <w:rPr>
          <w:spacing w:val="-11"/>
          <w:sz w:val="24"/>
        </w:rPr>
        <w:t> </w:t>
      </w:r>
      <w:r>
        <w:rPr>
          <w:sz w:val="24"/>
        </w:rPr>
        <w:t>Payments</w:t>
      </w:r>
    </w:p>
    <w:p>
      <w:pPr>
        <w:pStyle w:val="BodyText"/>
        <w:spacing w:before="9"/>
        <w:rPr>
          <w:sz w:val="20"/>
        </w:rPr>
      </w:pPr>
    </w:p>
    <w:p>
      <w:pPr>
        <w:pStyle w:val="BodyText"/>
        <w:spacing w:before="1"/>
        <w:ind w:left="832" w:right="143"/>
      </w:pPr>
      <w:r>
        <w:rPr/>
        <w:t>After July 1, 2018 or another date specified by EOHHS, EOHHS shall pay Contractor Flexible Services DSRIP payments as follows:</w:t>
      </w:r>
    </w:p>
    <w:p>
      <w:pPr>
        <w:pStyle w:val="BodyText"/>
        <w:spacing w:before="10"/>
        <w:rPr>
          <w:sz w:val="20"/>
        </w:rPr>
      </w:pPr>
    </w:p>
    <w:p>
      <w:pPr>
        <w:pStyle w:val="ListParagraph"/>
        <w:numPr>
          <w:ilvl w:val="1"/>
          <w:numId w:val="33"/>
        </w:numPr>
        <w:tabs>
          <w:tab w:pos="1193" w:val="left" w:leader="none"/>
        </w:tabs>
        <w:spacing w:line="240" w:lineRule="auto" w:before="0" w:after="0"/>
        <w:ind w:left="1192" w:right="512" w:hanging="360"/>
        <w:jc w:val="left"/>
        <w:rPr>
          <w:sz w:val="24"/>
        </w:rPr>
      </w:pPr>
      <w:r>
        <w:rPr>
          <w:sz w:val="24"/>
        </w:rPr>
        <w:t>EOHHS shall determine a per-Attributed Member Flexible Services Allotment for</w:t>
      </w:r>
      <w:r>
        <w:rPr>
          <w:spacing w:val="-16"/>
          <w:sz w:val="24"/>
        </w:rPr>
        <w:t> </w:t>
      </w:r>
      <w:r>
        <w:rPr>
          <w:sz w:val="24"/>
        </w:rPr>
        <w:t>each Performance</w:t>
      </w:r>
      <w:r>
        <w:rPr>
          <w:spacing w:val="-7"/>
          <w:sz w:val="24"/>
        </w:rPr>
        <w:t> </w:t>
      </w:r>
      <w:r>
        <w:rPr>
          <w:sz w:val="24"/>
        </w:rPr>
        <w:t>Year;</w:t>
      </w:r>
    </w:p>
    <w:p>
      <w:pPr>
        <w:pStyle w:val="ListParagraph"/>
        <w:numPr>
          <w:ilvl w:val="1"/>
          <w:numId w:val="33"/>
        </w:numPr>
        <w:tabs>
          <w:tab w:pos="1193" w:val="left" w:leader="none"/>
        </w:tabs>
        <w:spacing w:line="240" w:lineRule="auto" w:before="119" w:after="0"/>
        <w:ind w:left="1192" w:right="0" w:hanging="360"/>
        <w:jc w:val="left"/>
        <w:rPr>
          <w:sz w:val="24"/>
        </w:rPr>
      </w:pPr>
      <w:r>
        <w:rPr>
          <w:sz w:val="24"/>
        </w:rPr>
        <w:t>EOHHS shall calculate the number of Attributed Members to use in</w:t>
      </w:r>
      <w:r>
        <w:rPr>
          <w:spacing w:val="-7"/>
          <w:sz w:val="24"/>
        </w:rPr>
        <w:t> </w:t>
      </w:r>
      <w:r>
        <w:rPr>
          <w:sz w:val="24"/>
        </w:rPr>
        <w:t>determining</w:t>
      </w:r>
    </w:p>
    <w:p>
      <w:pPr>
        <w:pStyle w:val="BodyText"/>
        <w:ind w:left="1192"/>
      </w:pPr>
      <w:r>
        <w:rPr/>
        <w:t>Contractor’s total Flexible Services Allotment each Performance Year based on a schedule determined by EOHHS, as further specified by EOHHS;</w:t>
      </w:r>
    </w:p>
    <w:p>
      <w:pPr>
        <w:pStyle w:val="ListParagraph"/>
        <w:numPr>
          <w:ilvl w:val="1"/>
          <w:numId w:val="33"/>
        </w:numPr>
        <w:tabs>
          <w:tab w:pos="1193" w:val="left" w:leader="none"/>
        </w:tabs>
        <w:spacing w:line="240" w:lineRule="auto" w:before="120" w:after="0"/>
        <w:ind w:left="1192" w:right="270" w:hanging="360"/>
        <w:jc w:val="left"/>
        <w:rPr>
          <w:sz w:val="24"/>
        </w:rPr>
      </w:pPr>
      <w:r>
        <w:rPr>
          <w:sz w:val="24"/>
        </w:rPr>
        <w:t>EOHHS shall establish a process </w:t>
      </w:r>
      <w:r>
        <w:rPr>
          <w:spacing w:val="1"/>
          <w:sz w:val="24"/>
        </w:rPr>
        <w:t>by </w:t>
      </w:r>
      <w:r>
        <w:rPr>
          <w:sz w:val="24"/>
        </w:rPr>
        <w:t>which Contractor may request reimbursement for Contractor’s spending on qualified flexible services expenditures. For the purposes of</w:t>
      </w:r>
      <w:r>
        <w:rPr>
          <w:spacing w:val="-23"/>
          <w:sz w:val="24"/>
        </w:rPr>
        <w:t> </w:t>
      </w:r>
      <w:r>
        <w:rPr>
          <w:sz w:val="24"/>
        </w:rPr>
        <w:t>this</w:t>
      </w:r>
    </w:p>
    <w:p>
      <w:pPr>
        <w:spacing w:after="0" w:line="240" w:lineRule="auto"/>
        <w:jc w:val="left"/>
        <w:rPr>
          <w:sz w:val="24"/>
        </w:rPr>
        <w:sectPr>
          <w:pgSz w:w="12240" w:h="15840"/>
          <w:pgMar w:header="0" w:footer="688" w:top="1080" w:bottom="880" w:left="1040" w:right="1100"/>
        </w:sectPr>
      </w:pPr>
    </w:p>
    <w:p>
      <w:pPr>
        <w:pStyle w:val="BodyText"/>
        <w:spacing w:before="64"/>
        <w:ind w:left="1192"/>
      </w:pPr>
      <w:r>
        <w:rPr/>
        <w:t>Section, “qualified flexible services expenditures” shall be amounts paid for services that meet all of the following requirements, in EOHHS’ sole determination:</w:t>
      </w:r>
    </w:p>
    <w:p>
      <w:pPr>
        <w:pStyle w:val="BodyText"/>
        <w:spacing w:before="10"/>
        <w:rPr>
          <w:sz w:val="20"/>
        </w:rPr>
      </w:pPr>
    </w:p>
    <w:p>
      <w:pPr>
        <w:pStyle w:val="ListParagraph"/>
        <w:numPr>
          <w:ilvl w:val="2"/>
          <w:numId w:val="33"/>
        </w:numPr>
        <w:tabs>
          <w:tab w:pos="1553" w:val="left" w:leader="none"/>
        </w:tabs>
        <w:spacing w:line="240" w:lineRule="auto" w:before="0" w:after="0"/>
        <w:ind w:left="1552" w:right="425" w:hanging="360"/>
        <w:jc w:val="left"/>
        <w:rPr>
          <w:sz w:val="24"/>
        </w:rPr>
      </w:pPr>
      <w:r>
        <w:rPr>
          <w:sz w:val="24"/>
        </w:rPr>
        <w:t>Fall into an EOHHS-approved category of Flexible Services. As further specified by EOHHS, EOHHS-approved categories of Flexible Services are as follows. EOHHS reserves the right to modify these categories of Flexible Services throughout the Contract</w:t>
      </w:r>
      <w:r>
        <w:rPr>
          <w:spacing w:val="-5"/>
          <w:sz w:val="24"/>
        </w:rPr>
        <w:t> </w:t>
      </w:r>
      <w:r>
        <w:rPr>
          <w:sz w:val="24"/>
        </w:rPr>
        <w:t>Term:</w:t>
      </w:r>
    </w:p>
    <w:p>
      <w:pPr>
        <w:pStyle w:val="BodyText"/>
        <w:spacing w:before="9"/>
        <w:rPr>
          <w:sz w:val="20"/>
        </w:rPr>
      </w:pPr>
    </w:p>
    <w:p>
      <w:pPr>
        <w:pStyle w:val="ListParagraph"/>
        <w:numPr>
          <w:ilvl w:val="3"/>
          <w:numId w:val="33"/>
        </w:numPr>
        <w:tabs>
          <w:tab w:pos="1913" w:val="left" w:leader="none"/>
        </w:tabs>
        <w:spacing w:line="240" w:lineRule="auto" w:before="0" w:after="0"/>
        <w:ind w:left="1912" w:right="665" w:hanging="360"/>
        <w:jc w:val="left"/>
        <w:rPr>
          <w:sz w:val="24"/>
        </w:rPr>
      </w:pPr>
      <w:r>
        <w:rPr>
          <w:sz w:val="24"/>
        </w:rPr>
        <w:t>Transition services for individuals transitioning from institutional settings into community</w:t>
      </w:r>
      <w:r>
        <w:rPr>
          <w:spacing w:val="-7"/>
          <w:sz w:val="24"/>
        </w:rPr>
        <w:t> </w:t>
      </w:r>
      <w:r>
        <w:rPr>
          <w:sz w:val="24"/>
        </w:rPr>
        <w:t>settings;</w:t>
      </w:r>
    </w:p>
    <w:p>
      <w:pPr>
        <w:pStyle w:val="BodyText"/>
        <w:spacing w:before="9"/>
        <w:rPr>
          <w:sz w:val="20"/>
        </w:rPr>
      </w:pPr>
    </w:p>
    <w:p>
      <w:pPr>
        <w:pStyle w:val="ListParagraph"/>
        <w:numPr>
          <w:ilvl w:val="3"/>
          <w:numId w:val="33"/>
        </w:numPr>
        <w:tabs>
          <w:tab w:pos="1913" w:val="left" w:leader="none"/>
        </w:tabs>
        <w:spacing w:line="240" w:lineRule="auto" w:before="0" w:after="0"/>
        <w:ind w:left="1912" w:right="721" w:hanging="360"/>
        <w:jc w:val="left"/>
        <w:rPr>
          <w:sz w:val="24"/>
        </w:rPr>
      </w:pPr>
      <w:r>
        <w:rPr>
          <w:sz w:val="24"/>
        </w:rPr>
        <w:t>Home and Community-Based Services to divert individuals from</w:t>
      </w:r>
      <w:r>
        <w:rPr>
          <w:spacing w:val="-13"/>
          <w:sz w:val="24"/>
        </w:rPr>
        <w:t> </w:t>
      </w:r>
      <w:r>
        <w:rPr>
          <w:sz w:val="24"/>
        </w:rPr>
        <w:t>institutional placements;</w:t>
      </w:r>
    </w:p>
    <w:p>
      <w:pPr>
        <w:pStyle w:val="BodyText"/>
        <w:spacing w:before="9"/>
        <w:rPr>
          <w:sz w:val="20"/>
        </w:rPr>
      </w:pPr>
    </w:p>
    <w:p>
      <w:pPr>
        <w:pStyle w:val="ListParagraph"/>
        <w:numPr>
          <w:ilvl w:val="3"/>
          <w:numId w:val="33"/>
        </w:numPr>
        <w:tabs>
          <w:tab w:pos="1913" w:val="left" w:leader="none"/>
        </w:tabs>
        <w:spacing w:line="240" w:lineRule="auto" w:before="0" w:after="0"/>
        <w:ind w:left="1912" w:right="0" w:hanging="360"/>
        <w:jc w:val="left"/>
        <w:rPr>
          <w:sz w:val="24"/>
        </w:rPr>
      </w:pPr>
      <w:r>
        <w:rPr>
          <w:sz w:val="24"/>
        </w:rPr>
        <w:t>Services to maintain a safe and healthy living</w:t>
      </w:r>
      <w:r>
        <w:rPr>
          <w:spacing w:val="-15"/>
          <w:sz w:val="24"/>
        </w:rPr>
        <w:t> </w:t>
      </w:r>
      <w:r>
        <w:rPr>
          <w:sz w:val="24"/>
        </w:rPr>
        <w:t>environment:</w:t>
      </w:r>
    </w:p>
    <w:p>
      <w:pPr>
        <w:pStyle w:val="BodyText"/>
        <w:spacing w:before="10"/>
        <w:rPr>
          <w:sz w:val="20"/>
        </w:rPr>
      </w:pPr>
    </w:p>
    <w:p>
      <w:pPr>
        <w:pStyle w:val="ListParagraph"/>
        <w:numPr>
          <w:ilvl w:val="3"/>
          <w:numId w:val="33"/>
        </w:numPr>
        <w:tabs>
          <w:tab w:pos="1913" w:val="left" w:leader="none"/>
        </w:tabs>
        <w:spacing w:line="240" w:lineRule="auto" w:before="0" w:after="0"/>
        <w:ind w:left="1912" w:right="0" w:hanging="360"/>
        <w:jc w:val="left"/>
        <w:rPr>
          <w:sz w:val="24"/>
        </w:rPr>
      </w:pPr>
      <w:r>
        <w:rPr>
          <w:sz w:val="24"/>
        </w:rPr>
        <w:t>Physical activity and</w:t>
      </w:r>
      <w:r>
        <w:rPr>
          <w:spacing w:val="-8"/>
          <w:sz w:val="24"/>
        </w:rPr>
        <w:t> </w:t>
      </w:r>
      <w:r>
        <w:rPr>
          <w:sz w:val="24"/>
        </w:rPr>
        <w:t>nutrition;</w:t>
      </w:r>
    </w:p>
    <w:p>
      <w:pPr>
        <w:pStyle w:val="BodyText"/>
        <w:spacing w:before="9"/>
        <w:rPr>
          <w:sz w:val="20"/>
        </w:rPr>
      </w:pPr>
    </w:p>
    <w:p>
      <w:pPr>
        <w:pStyle w:val="ListParagraph"/>
        <w:numPr>
          <w:ilvl w:val="3"/>
          <w:numId w:val="33"/>
        </w:numPr>
        <w:tabs>
          <w:tab w:pos="1913" w:val="left" w:leader="none"/>
        </w:tabs>
        <w:spacing w:line="240" w:lineRule="auto" w:before="1" w:after="0"/>
        <w:ind w:left="1912" w:right="0" w:hanging="360"/>
        <w:jc w:val="left"/>
        <w:rPr>
          <w:sz w:val="24"/>
        </w:rPr>
      </w:pPr>
      <w:r>
        <w:rPr>
          <w:sz w:val="24"/>
        </w:rPr>
        <w:t>Experience of violence support;</w:t>
      </w:r>
      <w:r>
        <w:rPr>
          <w:spacing w:val="-5"/>
          <w:sz w:val="24"/>
        </w:rPr>
        <w:t> </w:t>
      </w:r>
      <w:r>
        <w:rPr>
          <w:sz w:val="24"/>
        </w:rPr>
        <w:t>or</w:t>
      </w:r>
    </w:p>
    <w:p>
      <w:pPr>
        <w:pStyle w:val="BodyText"/>
        <w:spacing w:before="10"/>
        <w:rPr>
          <w:sz w:val="20"/>
        </w:rPr>
      </w:pPr>
    </w:p>
    <w:p>
      <w:pPr>
        <w:pStyle w:val="ListParagraph"/>
        <w:numPr>
          <w:ilvl w:val="3"/>
          <w:numId w:val="33"/>
        </w:numPr>
        <w:tabs>
          <w:tab w:pos="1913" w:val="left" w:leader="none"/>
        </w:tabs>
        <w:spacing w:line="240" w:lineRule="auto" w:before="0" w:after="0"/>
        <w:ind w:left="1912" w:right="0" w:hanging="360"/>
        <w:jc w:val="left"/>
        <w:rPr>
          <w:sz w:val="24"/>
        </w:rPr>
      </w:pPr>
      <w:r>
        <w:rPr>
          <w:sz w:val="24"/>
        </w:rPr>
        <w:t>Other individual goods and services</w:t>
      </w:r>
      <w:r>
        <w:rPr>
          <w:spacing w:val="-6"/>
          <w:sz w:val="24"/>
        </w:rPr>
        <w:t> </w:t>
      </w:r>
      <w:r>
        <w:rPr>
          <w:sz w:val="24"/>
        </w:rPr>
        <w:t>that:</w:t>
      </w:r>
    </w:p>
    <w:p>
      <w:pPr>
        <w:pStyle w:val="BodyText"/>
        <w:spacing w:before="9"/>
        <w:rPr>
          <w:sz w:val="20"/>
        </w:rPr>
      </w:pPr>
    </w:p>
    <w:p>
      <w:pPr>
        <w:pStyle w:val="ListParagraph"/>
        <w:numPr>
          <w:ilvl w:val="4"/>
          <w:numId w:val="33"/>
        </w:numPr>
        <w:tabs>
          <w:tab w:pos="2273" w:val="left" w:leader="none"/>
        </w:tabs>
        <w:spacing w:line="240" w:lineRule="auto" w:before="1" w:after="0"/>
        <w:ind w:left="2272" w:right="109" w:hanging="360"/>
        <w:jc w:val="left"/>
        <w:rPr>
          <w:sz w:val="24"/>
        </w:rPr>
      </w:pPr>
      <w:r>
        <w:rPr>
          <w:sz w:val="24"/>
        </w:rPr>
        <w:t>Address medical needs and provide direct benefit and support specific</w:t>
      </w:r>
      <w:r>
        <w:rPr>
          <w:spacing w:val="-8"/>
          <w:sz w:val="24"/>
        </w:rPr>
        <w:t> </w:t>
      </w:r>
      <w:r>
        <w:rPr>
          <w:sz w:val="24"/>
        </w:rPr>
        <w:t>outcomes that are identified in the Attributed Member’s care plan;</w:t>
      </w:r>
      <w:r>
        <w:rPr>
          <w:spacing w:val="-18"/>
          <w:sz w:val="24"/>
        </w:rPr>
        <w:t> </w:t>
      </w:r>
      <w:r>
        <w:rPr>
          <w:sz w:val="24"/>
        </w:rPr>
        <w:t>and</w:t>
      </w:r>
    </w:p>
    <w:p>
      <w:pPr>
        <w:pStyle w:val="BodyText"/>
        <w:spacing w:before="10"/>
        <w:rPr>
          <w:sz w:val="20"/>
        </w:rPr>
      </w:pPr>
    </w:p>
    <w:p>
      <w:pPr>
        <w:pStyle w:val="ListParagraph"/>
        <w:numPr>
          <w:ilvl w:val="4"/>
          <w:numId w:val="33"/>
        </w:numPr>
        <w:tabs>
          <w:tab w:pos="2273" w:val="left" w:leader="none"/>
        </w:tabs>
        <w:spacing w:line="240" w:lineRule="auto" w:before="0" w:after="0"/>
        <w:ind w:left="2272" w:right="0" w:hanging="360"/>
        <w:jc w:val="left"/>
        <w:rPr>
          <w:sz w:val="24"/>
        </w:rPr>
      </w:pPr>
      <w:r>
        <w:rPr>
          <w:sz w:val="24"/>
        </w:rPr>
        <w:t>Promote the delivery of Medically Necessary services in community</w:t>
      </w:r>
      <w:r>
        <w:rPr>
          <w:spacing w:val="-16"/>
          <w:sz w:val="24"/>
        </w:rPr>
        <w:t> </w:t>
      </w:r>
      <w:r>
        <w:rPr>
          <w:sz w:val="24"/>
        </w:rPr>
        <w:t>settings;</w:t>
      </w:r>
    </w:p>
    <w:p>
      <w:pPr>
        <w:pStyle w:val="BodyText"/>
        <w:spacing w:before="9"/>
        <w:rPr>
          <w:sz w:val="20"/>
        </w:rPr>
      </w:pPr>
    </w:p>
    <w:p>
      <w:pPr>
        <w:pStyle w:val="ListParagraph"/>
        <w:numPr>
          <w:ilvl w:val="4"/>
          <w:numId w:val="33"/>
        </w:numPr>
        <w:tabs>
          <w:tab w:pos="2273" w:val="left" w:leader="none"/>
        </w:tabs>
        <w:spacing w:line="240" w:lineRule="auto" w:before="1" w:after="0"/>
        <w:ind w:left="2272" w:right="0" w:hanging="360"/>
        <w:jc w:val="left"/>
        <w:rPr>
          <w:sz w:val="24"/>
        </w:rPr>
      </w:pPr>
      <w:r>
        <w:rPr>
          <w:sz w:val="24"/>
        </w:rPr>
        <w:t>Decrease the need for other Medically Necessary</w:t>
      </w:r>
      <w:r>
        <w:rPr>
          <w:spacing w:val="-14"/>
          <w:sz w:val="24"/>
        </w:rPr>
        <w:t> </w:t>
      </w:r>
      <w:r>
        <w:rPr>
          <w:sz w:val="24"/>
        </w:rPr>
        <w:t>services;</w:t>
      </w:r>
    </w:p>
    <w:p>
      <w:pPr>
        <w:pStyle w:val="BodyText"/>
        <w:spacing w:before="10"/>
        <w:rPr>
          <w:sz w:val="20"/>
        </w:rPr>
      </w:pPr>
    </w:p>
    <w:p>
      <w:pPr>
        <w:pStyle w:val="ListParagraph"/>
        <w:numPr>
          <w:ilvl w:val="4"/>
          <w:numId w:val="33"/>
        </w:numPr>
        <w:tabs>
          <w:tab w:pos="2273" w:val="left" w:leader="none"/>
        </w:tabs>
        <w:spacing w:line="240" w:lineRule="auto" w:before="0" w:after="0"/>
        <w:ind w:left="2272" w:right="186" w:hanging="360"/>
        <w:jc w:val="left"/>
        <w:rPr>
          <w:sz w:val="24"/>
        </w:rPr>
      </w:pPr>
      <w:r>
        <w:rPr>
          <w:sz w:val="24"/>
        </w:rPr>
        <w:t>Are directly related to the health and safety of the Attributed Member in</w:t>
      </w:r>
      <w:r>
        <w:rPr>
          <w:spacing w:val="-15"/>
          <w:sz w:val="24"/>
        </w:rPr>
        <w:t> </w:t>
      </w:r>
      <w:r>
        <w:rPr>
          <w:sz w:val="24"/>
        </w:rPr>
        <w:t>his/her home or</w:t>
      </w:r>
      <w:r>
        <w:rPr>
          <w:spacing w:val="-6"/>
          <w:sz w:val="24"/>
        </w:rPr>
        <w:t> </w:t>
      </w:r>
      <w:r>
        <w:rPr>
          <w:sz w:val="24"/>
        </w:rPr>
        <w:t>community;</w:t>
      </w:r>
    </w:p>
    <w:p>
      <w:pPr>
        <w:pStyle w:val="BodyText"/>
        <w:spacing w:before="9"/>
        <w:rPr>
          <w:sz w:val="20"/>
        </w:rPr>
      </w:pPr>
    </w:p>
    <w:p>
      <w:pPr>
        <w:pStyle w:val="ListParagraph"/>
        <w:numPr>
          <w:ilvl w:val="2"/>
          <w:numId w:val="33"/>
        </w:numPr>
        <w:tabs>
          <w:tab w:pos="1553" w:val="left" w:leader="none"/>
        </w:tabs>
        <w:spacing w:line="240" w:lineRule="auto" w:before="0" w:after="0"/>
        <w:ind w:left="1552" w:right="0" w:hanging="360"/>
        <w:jc w:val="left"/>
        <w:rPr>
          <w:sz w:val="24"/>
        </w:rPr>
      </w:pPr>
      <w:r>
        <w:rPr>
          <w:sz w:val="24"/>
        </w:rPr>
        <w:t>Are</w:t>
      </w:r>
      <w:r>
        <w:rPr>
          <w:spacing w:val="-6"/>
          <w:sz w:val="24"/>
        </w:rPr>
        <w:t> </w:t>
      </w:r>
      <w:r>
        <w:rPr>
          <w:sz w:val="24"/>
        </w:rPr>
        <w:t>health-related;</w:t>
      </w:r>
    </w:p>
    <w:p>
      <w:pPr>
        <w:pStyle w:val="BodyText"/>
        <w:spacing w:before="9"/>
        <w:rPr>
          <w:sz w:val="20"/>
        </w:rPr>
      </w:pPr>
    </w:p>
    <w:p>
      <w:pPr>
        <w:pStyle w:val="ListParagraph"/>
        <w:numPr>
          <w:ilvl w:val="2"/>
          <w:numId w:val="33"/>
        </w:numPr>
        <w:tabs>
          <w:tab w:pos="1553" w:val="left" w:leader="none"/>
        </w:tabs>
        <w:spacing w:line="240" w:lineRule="auto" w:before="0" w:after="0"/>
        <w:ind w:left="1552" w:right="302" w:hanging="360"/>
        <w:jc w:val="left"/>
        <w:rPr>
          <w:sz w:val="24"/>
        </w:rPr>
      </w:pPr>
      <w:r>
        <w:rPr>
          <w:sz w:val="24"/>
        </w:rPr>
        <w:t>Are not otherwise covered benefits under the MassHealth state plan, the MassHealth 1115 Demonstration Waiver, or other publicly-funded programs, including Home</w:t>
      </w:r>
      <w:r>
        <w:rPr>
          <w:spacing w:val="-14"/>
          <w:sz w:val="24"/>
        </w:rPr>
        <w:t> </w:t>
      </w:r>
      <w:r>
        <w:rPr>
          <w:sz w:val="24"/>
        </w:rPr>
        <w:t>and Community-Based Waiver</w:t>
      </w:r>
      <w:r>
        <w:rPr>
          <w:spacing w:val="-10"/>
          <w:sz w:val="24"/>
        </w:rPr>
        <w:t> </w:t>
      </w:r>
      <w:r>
        <w:rPr>
          <w:sz w:val="24"/>
        </w:rPr>
        <w:t>programs;</w:t>
      </w:r>
    </w:p>
    <w:p>
      <w:pPr>
        <w:pStyle w:val="BodyText"/>
        <w:spacing w:before="9"/>
        <w:rPr>
          <w:sz w:val="20"/>
        </w:rPr>
      </w:pPr>
    </w:p>
    <w:p>
      <w:pPr>
        <w:pStyle w:val="ListParagraph"/>
        <w:numPr>
          <w:ilvl w:val="2"/>
          <w:numId w:val="33"/>
        </w:numPr>
        <w:tabs>
          <w:tab w:pos="1553" w:val="left" w:leader="none"/>
        </w:tabs>
        <w:spacing w:line="240" w:lineRule="auto" w:before="0" w:after="0"/>
        <w:ind w:left="1552" w:right="0" w:hanging="360"/>
        <w:jc w:val="left"/>
        <w:rPr>
          <w:sz w:val="24"/>
        </w:rPr>
      </w:pPr>
      <w:r>
        <w:rPr>
          <w:sz w:val="24"/>
        </w:rPr>
        <w:t>Are consistent with and documented in the Attributed Member’s care</w:t>
      </w:r>
      <w:r>
        <w:rPr>
          <w:spacing w:val="-25"/>
          <w:sz w:val="24"/>
        </w:rPr>
        <w:t> </w:t>
      </w:r>
      <w:r>
        <w:rPr>
          <w:sz w:val="24"/>
        </w:rPr>
        <w:t>plan;</w:t>
      </w:r>
    </w:p>
    <w:p>
      <w:pPr>
        <w:pStyle w:val="BodyText"/>
        <w:spacing w:before="9"/>
        <w:rPr>
          <w:sz w:val="20"/>
        </w:rPr>
      </w:pPr>
    </w:p>
    <w:p>
      <w:pPr>
        <w:pStyle w:val="ListParagraph"/>
        <w:numPr>
          <w:ilvl w:val="2"/>
          <w:numId w:val="33"/>
        </w:numPr>
        <w:tabs>
          <w:tab w:pos="1553" w:val="left" w:leader="none"/>
        </w:tabs>
        <w:spacing w:line="240" w:lineRule="auto" w:before="0" w:after="0"/>
        <w:ind w:left="1552" w:right="204" w:hanging="360"/>
        <w:jc w:val="left"/>
        <w:rPr>
          <w:sz w:val="24"/>
        </w:rPr>
      </w:pPr>
      <w:r>
        <w:rPr>
          <w:sz w:val="24"/>
        </w:rPr>
        <w:t>May include, but are not limited to, classes programs, equipment, appliances or</w:t>
      </w:r>
      <w:r>
        <w:rPr>
          <w:spacing w:val="-12"/>
          <w:sz w:val="24"/>
        </w:rPr>
        <w:t> </w:t>
      </w:r>
      <w:r>
        <w:rPr>
          <w:sz w:val="24"/>
        </w:rPr>
        <w:t>special clothing or footwear likely to improve health outcomes, prevent or delay health deterioration;</w:t>
      </w:r>
    </w:p>
    <w:p>
      <w:pPr>
        <w:pStyle w:val="BodyText"/>
        <w:spacing w:before="9"/>
        <w:rPr>
          <w:sz w:val="20"/>
        </w:rPr>
      </w:pPr>
    </w:p>
    <w:p>
      <w:pPr>
        <w:pStyle w:val="ListParagraph"/>
        <w:numPr>
          <w:ilvl w:val="2"/>
          <w:numId w:val="33"/>
        </w:numPr>
        <w:tabs>
          <w:tab w:pos="1552" w:val="left" w:leader="none"/>
          <w:tab w:pos="1553" w:val="left" w:leader="none"/>
        </w:tabs>
        <w:spacing w:line="240" w:lineRule="auto" w:before="0" w:after="0"/>
        <w:ind w:left="1552" w:right="166" w:hanging="360"/>
        <w:jc w:val="left"/>
        <w:rPr>
          <w:sz w:val="24"/>
        </w:rPr>
      </w:pPr>
      <w:r>
        <w:rPr>
          <w:sz w:val="24"/>
        </w:rPr>
        <w:t>Are determined to be cost effective and informed by evidence that the service is</w:t>
      </w:r>
      <w:r>
        <w:rPr>
          <w:spacing w:val="-15"/>
          <w:sz w:val="24"/>
        </w:rPr>
        <w:t> </w:t>
      </w:r>
      <w:r>
        <w:rPr>
          <w:sz w:val="24"/>
        </w:rPr>
        <w:t>related to health outcomes, in EOHHS’ sole determination;</w:t>
      </w:r>
      <w:r>
        <w:rPr>
          <w:spacing w:val="-10"/>
          <w:sz w:val="24"/>
        </w:rPr>
        <w:t> </w:t>
      </w:r>
      <w:r>
        <w:rPr>
          <w:sz w:val="24"/>
        </w:rPr>
        <w:t>and</w:t>
      </w:r>
    </w:p>
    <w:p>
      <w:pPr>
        <w:pStyle w:val="BodyText"/>
        <w:spacing w:before="9"/>
        <w:rPr>
          <w:sz w:val="20"/>
        </w:rPr>
      </w:pPr>
    </w:p>
    <w:p>
      <w:pPr>
        <w:pStyle w:val="ListParagraph"/>
        <w:numPr>
          <w:ilvl w:val="2"/>
          <w:numId w:val="33"/>
        </w:numPr>
        <w:tabs>
          <w:tab w:pos="1553" w:val="left" w:leader="none"/>
        </w:tabs>
        <w:spacing w:line="240" w:lineRule="auto" w:before="0" w:after="0"/>
        <w:ind w:left="1552" w:right="0" w:hanging="360"/>
        <w:jc w:val="left"/>
        <w:rPr>
          <w:sz w:val="24"/>
        </w:rPr>
      </w:pPr>
      <w:r>
        <w:rPr>
          <w:sz w:val="24"/>
        </w:rPr>
        <w:t>Meet any additional requirements specified by</w:t>
      </w:r>
      <w:r>
        <w:rPr>
          <w:spacing w:val="-7"/>
          <w:sz w:val="24"/>
        </w:rPr>
        <w:t> </w:t>
      </w:r>
      <w:r>
        <w:rPr>
          <w:sz w:val="24"/>
        </w:rPr>
        <w:t>EOHHS.</w:t>
      </w:r>
    </w:p>
    <w:p>
      <w:pPr>
        <w:pStyle w:val="BodyText"/>
        <w:spacing w:before="9"/>
        <w:rPr>
          <w:sz w:val="20"/>
        </w:rPr>
      </w:pPr>
    </w:p>
    <w:p>
      <w:pPr>
        <w:pStyle w:val="ListParagraph"/>
        <w:numPr>
          <w:ilvl w:val="1"/>
          <w:numId w:val="33"/>
        </w:numPr>
        <w:tabs>
          <w:tab w:pos="1193" w:val="left" w:leader="none"/>
        </w:tabs>
        <w:spacing w:line="240" w:lineRule="auto" w:before="0" w:after="0"/>
        <w:ind w:left="1192" w:right="206" w:hanging="360"/>
        <w:jc w:val="left"/>
        <w:rPr>
          <w:sz w:val="24"/>
        </w:rPr>
      </w:pPr>
      <w:r>
        <w:rPr>
          <w:sz w:val="24"/>
        </w:rPr>
        <w:t>EOHHS shall make Flexible Services DSRIP payments to Contractor to reimburse for any such requests that are approved by EOHHS, up to a maximum of the Contractor’s</w:t>
      </w:r>
      <w:r>
        <w:rPr>
          <w:spacing w:val="-10"/>
          <w:sz w:val="24"/>
        </w:rPr>
        <w:t> </w:t>
      </w:r>
      <w:r>
        <w:rPr>
          <w:sz w:val="24"/>
        </w:rPr>
        <w:t>Flexible</w:t>
      </w:r>
    </w:p>
    <w:p>
      <w:pPr>
        <w:spacing w:after="0" w:line="240" w:lineRule="auto"/>
        <w:jc w:val="left"/>
        <w:rPr>
          <w:sz w:val="24"/>
        </w:rPr>
        <w:sectPr>
          <w:pgSz w:w="12240" w:h="15840"/>
          <w:pgMar w:header="0" w:footer="688" w:top="1080" w:bottom="880" w:left="1040" w:right="1100"/>
        </w:sectPr>
      </w:pPr>
    </w:p>
    <w:p>
      <w:pPr>
        <w:pStyle w:val="BodyText"/>
        <w:spacing w:before="64"/>
        <w:ind w:left="1192"/>
      </w:pPr>
      <w:r>
        <w:rPr/>
        <w:t>Services Allotment for the Performance Year during which the qualified flexible services were provided; and</w:t>
      </w:r>
    </w:p>
    <w:p>
      <w:pPr>
        <w:pStyle w:val="ListParagraph"/>
        <w:numPr>
          <w:ilvl w:val="1"/>
          <w:numId w:val="33"/>
        </w:numPr>
        <w:tabs>
          <w:tab w:pos="1193" w:val="left" w:leader="none"/>
        </w:tabs>
        <w:spacing w:line="240" w:lineRule="auto" w:before="120" w:after="0"/>
        <w:ind w:left="1192" w:right="593" w:hanging="360"/>
        <w:jc w:val="left"/>
        <w:rPr>
          <w:sz w:val="24"/>
        </w:rPr>
      </w:pPr>
      <w:r>
        <w:rPr>
          <w:sz w:val="24"/>
        </w:rPr>
        <w:t>EOHHS shall make Flexible Services DSRIP payments at a frequency and in a manner determined by</w:t>
      </w:r>
      <w:r>
        <w:rPr>
          <w:spacing w:val="-6"/>
          <w:sz w:val="24"/>
        </w:rPr>
        <w:t> </w:t>
      </w:r>
      <w:r>
        <w:rPr>
          <w:sz w:val="24"/>
        </w:rPr>
        <w:t>EOHHS.</w:t>
      </w:r>
    </w:p>
    <w:p>
      <w:pPr>
        <w:pStyle w:val="ListParagraph"/>
        <w:numPr>
          <w:ilvl w:val="0"/>
          <w:numId w:val="33"/>
        </w:numPr>
        <w:tabs>
          <w:tab w:pos="833" w:val="left" w:leader="none"/>
        </w:tabs>
        <w:spacing w:line="240" w:lineRule="auto" w:before="119" w:after="0"/>
        <w:ind w:left="832" w:right="0" w:hanging="360"/>
        <w:jc w:val="left"/>
        <w:rPr>
          <w:sz w:val="24"/>
        </w:rPr>
      </w:pPr>
      <w:bookmarkStart w:name="_bookmark76" w:id="132"/>
      <w:bookmarkEnd w:id="132"/>
      <w:r>
        <w:rPr/>
      </w:r>
      <w:bookmarkStart w:name="_bookmark76" w:id="133"/>
      <w:bookmarkEnd w:id="133"/>
      <w:r>
        <w:rPr>
          <w:sz w:val="24"/>
        </w:rPr>
        <w:t>DS</w:t>
      </w:r>
      <w:r>
        <w:rPr>
          <w:sz w:val="24"/>
        </w:rPr>
        <w:t>RIP Accountability</w:t>
      </w:r>
      <w:r>
        <w:rPr>
          <w:spacing w:val="-10"/>
          <w:sz w:val="24"/>
        </w:rPr>
        <w:t> </w:t>
      </w:r>
      <w:r>
        <w:rPr>
          <w:sz w:val="24"/>
        </w:rPr>
        <w:t>Score</w:t>
      </w:r>
    </w:p>
    <w:p>
      <w:pPr>
        <w:pStyle w:val="BodyText"/>
        <w:spacing w:before="9"/>
        <w:rPr>
          <w:sz w:val="20"/>
        </w:rPr>
      </w:pPr>
    </w:p>
    <w:p>
      <w:pPr>
        <w:pStyle w:val="BodyText"/>
        <w:ind w:left="832" w:right="96"/>
      </w:pPr>
      <w:r>
        <w:rPr/>
        <w:t>EOHHS shall calculate the Contractor’s DSRIP Accountability Score based on the Contractor’s performance on TCOC and Quality, as described in </w:t>
      </w:r>
      <w:r>
        <w:rPr>
          <w:b/>
        </w:rPr>
        <w:t>Appendix B </w:t>
      </w:r>
      <w:r>
        <w:rPr/>
        <w:t>and as further specified by EOHHS.</w:t>
      </w:r>
    </w:p>
    <w:p>
      <w:pPr>
        <w:pStyle w:val="ListParagraph"/>
        <w:numPr>
          <w:ilvl w:val="0"/>
          <w:numId w:val="33"/>
        </w:numPr>
        <w:tabs>
          <w:tab w:pos="833" w:val="left" w:leader="none"/>
        </w:tabs>
        <w:spacing w:line="240" w:lineRule="auto" w:before="119" w:after="0"/>
        <w:ind w:left="832" w:right="0" w:hanging="360"/>
        <w:jc w:val="left"/>
        <w:rPr>
          <w:sz w:val="24"/>
        </w:rPr>
      </w:pPr>
      <w:bookmarkStart w:name="_bookmark77" w:id="134"/>
      <w:bookmarkEnd w:id="134"/>
      <w:r>
        <w:rPr/>
      </w:r>
      <w:bookmarkStart w:name="_bookmark77" w:id="135"/>
      <w:bookmarkEnd w:id="135"/>
      <w:r>
        <w:rPr>
          <w:sz w:val="24"/>
        </w:rPr>
        <w:t>DS</w:t>
      </w:r>
      <w:r>
        <w:rPr>
          <w:sz w:val="24"/>
        </w:rPr>
        <w:t>RIP Performance Remediation</w:t>
      </w:r>
      <w:r>
        <w:rPr>
          <w:spacing w:val="-9"/>
          <w:sz w:val="24"/>
        </w:rPr>
        <w:t> </w:t>
      </w:r>
      <w:r>
        <w:rPr>
          <w:sz w:val="24"/>
        </w:rPr>
        <w:t>Plan</w:t>
      </w:r>
    </w:p>
    <w:p>
      <w:pPr>
        <w:pStyle w:val="BodyText"/>
        <w:spacing w:before="9"/>
        <w:rPr>
          <w:sz w:val="20"/>
        </w:rPr>
      </w:pPr>
    </w:p>
    <w:p>
      <w:pPr>
        <w:pStyle w:val="BodyText"/>
        <w:ind w:left="832" w:right="190"/>
      </w:pPr>
      <w:r>
        <w:rPr/>
        <w:t>If the Contractor does not earn a 100% DSRIP Accountability Score, EOHHS may provide the Contractor an opportunity to submit a DSRIP Performance Remediation Plan. Such DSRIP Performance Remediation Plan is subject to EOHHS approval.  Subject to EOHHS’</w:t>
      </w:r>
    </w:p>
    <w:p>
      <w:pPr>
        <w:pStyle w:val="BodyText"/>
        <w:ind w:left="832" w:right="110"/>
      </w:pPr>
      <w:r>
        <w:rPr/>
        <w:t>determination of the Contractor’s satisfactory performance under the EOHHS-approved DSRIP Performance Remediation Plan, the Contractor may earn a portion of its unearned withheld funds.</w:t>
      </w:r>
    </w:p>
    <w:p>
      <w:pPr>
        <w:pStyle w:val="BodyText"/>
        <w:spacing w:before="10"/>
        <w:rPr>
          <w:sz w:val="20"/>
        </w:rPr>
      </w:pPr>
    </w:p>
    <w:p>
      <w:pPr>
        <w:pStyle w:val="ListParagraph"/>
        <w:numPr>
          <w:ilvl w:val="0"/>
          <w:numId w:val="33"/>
        </w:numPr>
        <w:tabs>
          <w:tab w:pos="833" w:val="left" w:leader="none"/>
        </w:tabs>
        <w:spacing w:line="240" w:lineRule="auto" w:before="0" w:after="0"/>
        <w:ind w:left="832" w:right="0" w:hanging="360"/>
        <w:jc w:val="left"/>
        <w:rPr>
          <w:sz w:val="24"/>
        </w:rPr>
      </w:pPr>
      <w:bookmarkStart w:name="_bookmark78" w:id="136"/>
      <w:bookmarkEnd w:id="136"/>
      <w:r>
        <w:rPr/>
      </w:r>
      <w:bookmarkStart w:name="_bookmark78" w:id="137"/>
      <w:bookmarkEnd w:id="137"/>
      <w:r>
        <w:rPr>
          <w:sz w:val="24"/>
        </w:rPr>
        <w:t>Conditions</w:t>
      </w:r>
    </w:p>
    <w:p>
      <w:pPr>
        <w:pStyle w:val="BodyText"/>
        <w:spacing w:before="9"/>
        <w:rPr>
          <w:sz w:val="20"/>
        </w:rPr>
      </w:pPr>
    </w:p>
    <w:p>
      <w:pPr>
        <w:pStyle w:val="BodyText"/>
        <w:ind w:left="832"/>
      </w:pPr>
      <w:r>
        <w:rPr/>
        <w:t>All DSRIP payments are subject to federal approval and availability of funds. EOHHS reserves the right to reduce the amount of DSRIP payments or to recoup DSRIP payments if available funds are reduced, including but not limited to if federal authority for the DSRIP program is reduced according to the terms of the DSRIP program’s State Accountability Protocols.</w:t>
      </w:r>
    </w:p>
    <w:p>
      <w:pPr>
        <w:pStyle w:val="BodyText"/>
        <w:spacing w:before="9"/>
        <w:rPr>
          <w:sz w:val="20"/>
        </w:rPr>
      </w:pPr>
    </w:p>
    <w:p>
      <w:pPr>
        <w:pStyle w:val="ListParagraph"/>
        <w:numPr>
          <w:ilvl w:val="0"/>
          <w:numId w:val="33"/>
        </w:numPr>
        <w:tabs>
          <w:tab w:pos="833" w:val="left" w:leader="none"/>
        </w:tabs>
        <w:spacing w:line="240" w:lineRule="auto" w:before="0" w:after="0"/>
        <w:ind w:left="832" w:right="0" w:hanging="360"/>
        <w:jc w:val="left"/>
        <w:rPr>
          <w:sz w:val="24"/>
        </w:rPr>
      </w:pPr>
      <w:bookmarkStart w:name="_bookmark79" w:id="138"/>
      <w:bookmarkEnd w:id="138"/>
      <w:r>
        <w:rPr/>
      </w:r>
      <w:bookmarkStart w:name="_bookmark79" w:id="139"/>
      <w:bookmarkEnd w:id="139"/>
      <w:r>
        <w:rPr>
          <w:sz w:val="24"/>
        </w:rPr>
        <w:t>D</w:t>
      </w:r>
      <w:r>
        <w:rPr>
          <w:sz w:val="24"/>
        </w:rPr>
        <w:t>efer DSRIP</w:t>
      </w:r>
      <w:r>
        <w:rPr>
          <w:spacing w:val="-11"/>
          <w:sz w:val="24"/>
        </w:rPr>
        <w:t> </w:t>
      </w:r>
      <w:r>
        <w:rPr>
          <w:sz w:val="24"/>
        </w:rPr>
        <w:t>Payment</w:t>
      </w:r>
    </w:p>
    <w:p>
      <w:pPr>
        <w:pStyle w:val="BodyText"/>
        <w:spacing w:before="9"/>
        <w:rPr>
          <w:sz w:val="20"/>
        </w:rPr>
      </w:pPr>
    </w:p>
    <w:p>
      <w:pPr>
        <w:pStyle w:val="BodyText"/>
        <w:spacing w:before="1"/>
        <w:ind w:left="832" w:right="97"/>
      </w:pPr>
      <w:r>
        <w:rPr/>
        <w:t>EOHHS may defer making a Performance Year’s DSRIP payments by up to one year from the end of such Performance Year, as further specified by EOHHS, including but not limited to due to the availability of funds.</w:t>
      </w:r>
    </w:p>
    <w:p>
      <w:pPr>
        <w:pStyle w:val="BodyText"/>
        <w:spacing w:before="10"/>
        <w:rPr>
          <w:sz w:val="20"/>
        </w:rPr>
      </w:pPr>
    </w:p>
    <w:p>
      <w:pPr>
        <w:pStyle w:val="ListParagraph"/>
        <w:numPr>
          <w:ilvl w:val="0"/>
          <w:numId w:val="33"/>
        </w:numPr>
        <w:tabs>
          <w:tab w:pos="833" w:val="left" w:leader="none"/>
        </w:tabs>
        <w:spacing w:line="240" w:lineRule="auto" w:before="0" w:after="0"/>
        <w:ind w:left="832" w:right="0" w:hanging="360"/>
        <w:jc w:val="left"/>
        <w:rPr>
          <w:sz w:val="24"/>
        </w:rPr>
      </w:pPr>
      <w:bookmarkStart w:name="_bookmark80" w:id="140"/>
      <w:bookmarkEnd w:id="140"/>
      <w:r>
        <w:rPr/>
      </w:r>
      <w:bookmarkStart w:name="_bookmark80" w:id="141"/>
      <w:bookmarkEnd w:id="141"/>
      <w:r>
        <w:rPr>
          <w:sz w:val="24"/>
        </w:rPr>
        <w:t>E</w:t>
      </w:r>
      <w:r>
        <w:rPr>
          <w:sz w:val="24"/>
        </w:rPr>
        <w:t>arly</w:t>
      </w:r>
      <w:r>
        <w:rPr>
          <w:spacing w:val="-6"/>
          <w:sz w:val="24"/>
        </w:rPr>
        <w:t> </w:t>
      </w:r>
      <w:r>
        <w:rPr>
          <w:sz w:val="24"/>
        </w:rPr>
        <w:t>Termination</w:t>
      </w:r>
    </w:p>
    <w:p>
      <w:pPr>
        <w:pStyle w:val="BodyText"/>
        <w:spacing w:before="9"/>
        <w:rPr>
          <w:sz w:val="20"/>
        </w:rPr>
      </w:pPr>
    </w:p>
    <w:p>
      <w:pPr>
        <w:pStyle w:val="BodyText"/>
        <w:spacing w:before="1"/>
        <w:ind w:left="832"/>
      </w:pPr>
      <w:r>
        <w:rPr/>
        <w:t>Subject to all necessary federal approvals, if the Contract is terminated prior to the end of the Contract Term, the Contractor shall pay to EOHHS a percentage of the DSRIP payments in accordance with this section.</w:t>
      </w:r>
    </w:p>
    <w:p>
      <w:pPr>
        <w:pStyle w:val="BodyText"/>
        <w:spacing w:before="10"/>
        <w:rPr>
          <w:sz w:val="20"/>
        </w:rPr>
      </w:pPr>
    </w:p>
    <w:p>
      <w:pPr>
        <w:pStyle w:val="ListParagraph"/>
        <w:numPr>
          <w:ilvl w:val="1"/>
          <w:numId w:val="33"/>
        </w:numPr>
        <w:tabs>
          <w:tab w:pos="1193" w:val="left" w:leader="none"/>
        </w:tabs>
        <w:spacing w:line="240" w:lineRule="auto" w:before="0" w:after="0"/>
        <w:ind w:left="1192" w:right="426" w:hanging="360"/>
        <w:jc w:val="left"/>
        <w:rPr>
          <w:sz w:val="24"/>
        </w:rPr>
      </w:pPr>
      <w:r>
        <w:rPr>
          <w:sz w:val="24"/>
        </w:rPr>
        <w:t>If the Contractor terminates the Contract pursuant to </w:t>
      </w:r>
      <w:r>
        <w:rPr>
          <w:b/>
          <w:sz w:val="24"/>
        </w:rPr>
        <w:t>Section 5.23.B.5.a</w:t>
      </w:r>
      <w:r>
        <w:rPr>
          <w:sz w:val="24"/>
        </w:rPr>
        <w:t>: As further specified by EOHHS, if EOHHS terminates the Contract prior to the end of the Contract Term by EOHHS for any reason, EOHHS may require the Contractor to promptly pay</w:t>
      </w:r>
      <w:r>
        <w:rPr>
          <w:spacing w:val="-20"/>
          <w:sz w:val="24"/>
        </w:rPr>
        <w:t> </w:t>
      </w:r>
      <w:r>
        <w:rPr>
          <w:sz w:val="24"/>
        </w:rPr>
        <w:t>to EOHHS an amount of zero percent (0%) to fifty percent (50%) of the total of all Startup and Ongoing and DSTI Glide Path DSRIP payments that the Contractor has received through the effective date of the Contract’s</w:t>
      </w:r>
      <w:r>
        <w:rPr>
          <w:spacing w:val="-8"/>
          <w:sz w:val="24"/>
        </w:rPr>
        <w:t> </w:t>
      </w:r>
      <w:r>
        <w:rPr>
          <w:sz w:val="24"/>
        </w:rPr>
        <w:t>termination;</w:t>
      </w:r>
    </w:p>
    <w:p>
      <w:pPr>
        <w:pStyle w:val="ListParagraph"/>
        <w:numPr>
          <w:ilvl w:val="1"/>
          <w:numId w:val="33"/>
        </w:numPr>
        <w:tabs>
          <w:tab w:pos="1193" w:val="left" w:leader="none"/>
        </w:tabs>
        <w:spacing w:line="240" w:lineRule="auto" w:before="120" w:after="0"/>
        <w:ind w:left="1192" w:right="718" w:hanging="360"/>
        <w:jc w:val="left"/>
        <w:rPr>
          <w:sz w:val="24"/>
        </w:rPr>
      </w:pPr>
      <w:r>
        <w:rPr>
          <w:sz w:val="24"/>
        </w:rPr>
        <w:t>As further specified by EOHHS, the Contractor shall promptly pay to EOHHS the percentage specified below of all Startup and Ongoing and DSTI Glide Path DSRIP payments that the Contractor has received through the effective date of the Contract’s termination as</w:t>
      </w:r>
      <w:r>
        <w:rPr>
          <w:spacing w:val="-5"/>
          <w:sz w:val="24"/>
        </w:rPr>
        <w:t> </w:t>
      </w:r>
      <w:r>
        <w:rPr>
          <w:sz w:val="24"/>
        </w:rPr>
        <w:t>follows:</w:t>
      </w:r>
    </w:p>
    <w:p>
      <w:pPr>
        <w:spacing w:after="0" w:line="240" w:lineRule="auto"/>
        <w:jc w:val="left"/>
        <w:rPr>
          <w:sz w:val="24"/>
        </w:rPr>
        <w:sectPr>
          <w:pgSz w:w="12240" w:h="15840"/>
          <w:pgMar w:header="0" w:footer="688" w:top="1080" w:bottom="880" w:left="1040" w:right="1060"/>
        </w:sectPr>
      </w:pPr>
    </w:p>
    <w:p>
      <w:pPr>
        <w:pStyle w:val="ListParagraph"/>
        <w:numPr>
          <w:ilvl w:val="2"/>
          <w:numId w:val="33"/>
        </w:numPr>
        <w:tabs>
          <w:tab w:pos="1553" w:val="left" w:leader="none"/>
        </w:tabs>
        <w:spacing w:line="240" w:lineRule="auto" w:before="64" w:after="0"/>
        <w:ind w:left="1552" w:right="0" w:hanging="360"/>
        <w:jc w:val="left"/>
        <w:rPr>
          <w:sz w:val="24"/>
        </w:rPr>
      </w:pPr>
      <w:r>
        <w:rPr>
          <w:sz w:val="24"/>
        </w:rPr>
        <w:t>If the Contractor terminates the Contract pursuant to </w:t>
      </w:r>
      <w:r>
        <w:rPr>
          <w:b/>
          <w:sz w:val="24"/>
        </w:rPr>
        <w:t>Section</w:t>
      </w:r>
      <w:r>
        <w:rPr>
          <w:b/>
          <w:spacing w:val="-7"/>
          <w:sz w:val="24"/>
        </w:rPr>
        <w:t> </w:t>
      </w:r>
      <w:r>
        <w:rPr>
          <w:b/>
          <w:sz w:val="24"/>
        </w:rPr>
        <w:t>5.23.B.5.a</w:t>
      </w:r>
      <w:r>
        <w:rPr>
          <w:sz w:val="24"/>
        </w:rPr>
        <w:t>:</w:t>
      </w:r>
    </w:p>
    <w:p>
      <w:pPr>
        <w:pStyle w:val="BodyText"/>
        <w:spacing w:before="10"/>
        <w:rPr>
          <w:sz w:val="20"/>
        </w:rPr>
      </w:pPr>
    </w:p>
    <w:p>
      <w:pPr>
        <w:pStyle w:val="ListParagraph"/>
        <w:numPr>
          <w:ilvl w:val="3"/>
          <w:numId w:val="33"/>
        </w:numPr>
        <w:tabs>
          <w:tab w:pos="1913" w:val="left" w:leader="none"/>
        </w:tabs>
        <w:spacing w:line="240" w:lineRule="auto" w:before="0" w:after="0"/>
        <w:ind w:left="1912" w:right="107" w:hanging="360"/>
        <w:jc w:val="left"/>
        <w:rPr>
          <w:sz w:val="24"/>
        </w:rPr>
      </w:pPr>
      <w:r>
        <w:rPr>
          <w:sz w:val="24"/>
        </w:rPr>
        <w:t>And the Contract termination is effective at the end of Contract Year 2, the Contractor shall pay to EOHHS seventy-five percent (75%) of such received DSRIP payments described</w:t>
      </w:r>
      <w:r>
        <w:rPr>
          <w:spacing w:val="-5"/>
          <w:sz w:val="24"/>
        </w:rPr>
        <w:t> </w:t>
      </w:r>
      <w:r>
        <w:rPr>
          <w:sz w:val="24"/>
        </w:rPr>
        <w:t>above;</w:t>
      </w:r>
    </w:p>
    <w:p>
      <w:pPr>
        <w:pStyle w:val="BodyText"/>
        <w:spacing w:before="9"/>
        <w:rPr>
          <w:sz w:val="20"/>
        </w:rPr>
      </w:pPr>
    </w:p>
    <w:p>
      <w:pPr>
        <w:pStyle w:val="ListParagraph"/>
        <w:numPr>
          <w:ilvl w:val="3"/>
          <w:numId w:val="33"/>
        </w:numPr>
        <w:tabs>
          <w:tab w:pos="1913" w:val="left" w:leader="none"/>
        </w:tabs>
        <w:spacing w:line="240" w:lineRule="auto" w:before="0" w:after="0"/>
        <w:ind w:left="1912" w:right="107" w:hanging="360"/>
        <w:jc w:val="left"/>
        <w:rPr>
          <w:sz w:val="24"/>
        </w:rPr>
      </w:pPr>
      <w:r>
        <w:rPr>
          <w:sz w:val="24"/>
        </w:rPr>
        <w:t>And the Contract termination is effective at the end of Contract Year 3, the Contractor shall pay to EOHHS seventy-five percent (75%) of such received DSRIP payments described</w:t>
      </w:r>
      <w:r>
        <w:rPr>
          <w:spacing w:val="-5"/>
          <w:sz w:val="24"/>
        </w:rPr>
        <w:t> </w:t>
      </w:r>
      <w:r>
        <w:rPr>
          <w:sz w:val="24"/>
        </w:rPr>
        <w:t>above;</w:t>
      </w:r>
    </w:p>
    <w:p>
      <w:pPr>
        <w:pStyle w:val="BodyText"/>
        <w:spacing w:before="9"/>
        <w:rPr>
          <w:sz w:val="20"/>
        </w:rPr>
      </w:pPr>
    </w:p>
    <w:p>
      <w:pPr>
        <w:pStyle w:val="ListParagraph"/>
        <w:numPr>
          <w:ilvl w:val="3"/>
          <w:numId w:val="33"/>
        </w:numPr>
        <w:tabs>
          <w:tab w:pos="1913" w:val="left" w:leader="none"/>
        </w:tabs>
        <w:spacing w:line="240" w:lineRule="auto" w:before="0" w:after="0"/>
        <w:ind w:left="1912" w:right="147" w:hanging="360"/>
        <w:jc w:val="left"/>
        <w:rPr>
          <w:sz w:val="24"/>
        </w:rPr>
      </w:pPr>
      <w:r>
        <w:rPr>
          <w:sz w:val="24"/>
        </w:rPr>
        <w:t>And the Contract termination effective at the end of Contract Year 4, the</w:t>
      </w:r>
      <w:r>
        <w:rPr>
          <w:spacing w:val="-15"/>
          <w:sz w:val="24"/>
        </w:rPr>
        <w:t> </w:t>
      </w:r>
      <w:r>
        <w:rPr>
          <w:sz w:val="24"/>
        </w:rPr>
        <w:t>Contractor shall pay to EOHHS fifty percent (50%) of such received DSRIP payments described</w:t>
      </w:r>
      <w:r>
        <w:rPr>
          <w:spacing w:val="-5"/>
          <w:sz w:val="24"/>
        </w:rPr>
        <w:t> </w:t>
      </w:r>
      <w:r>
        <w:rPr>
          <w:sz w:val="24"/>
        </w:rPr>
        <w:t>above;</w:t>
      </w:r>
    </w:p>
    <w:p>
      <w:pPr>
        <w:pStyle w:val="BodyText"/>
        <w:spacing w:before="9"/>
        <w:rPr>
          <w:sz w:val="20"/>
        </w:rPr>
      </w:pPr>
    </w:p>
    <w:p>
      <w:pPr>
        <w:pStyle w:val="ListParagraph"/>
        <w:numPr>
          <w:ilvl w:val="2"/>
          <w:numId w:val="33"/>
        </w:numPr>
        <w:tabs>
          <w:tab w:pos="1553" w:val="left" w:leader="none"/>
        </w:tabs>
        <w:spacing w:line="240" w:lineRule="auto" w:before="0" w:after="0"/>
        <w:ind w:left="1552" w:right="0" w:hanging="360"/>
        <w:jc w:val="left"/>
        <w:rPr>
          <w:sz w:val="24"/>
        </w:rPr>
      </w:pPr>
      <w:r>
        <w:rPr>
          <w:sz w:val="24"/>
        </w:rPr>
        <w:t>If the Contractor terminates the Contract pursuant to </w:t>
      </w:r>
      <w:r>
        <w:rPr>
          <w:b/>
          <w:sz w:val="24"/>
        </w:rPr>
        <w:t>Section</w:t>
      </w:r>
      <w:r>
        <w:rPr>
          <w:b/>
          <w:spacing w:val="-5"/>
          <w:sz w:val="24"/>
        </w:rPr>
        <w:t> </w:t>
      </w:r>
      <w:r>
        <w:rPr>
          <w:b/>
          <w:sz w:val="24"/>
        </w:rPr>
        <w:t>5.23.B.5.b</w:t>
      </w:r>
      <w:r>
        <w:rPr>
          <w:sz w:val="24"/>
        </w:rPr>
        <w:t>:</w:t>
      </w:r>
    </w:p>
    <w:p>
      <w:pPr>
        <w:pStyle w:val="BodyText"/>
        <w:spacing w:before="10"/>
        <w:rPr>
          <w:sz w:val="20"/>
        </w:rPr>
      </w:pPr>
    </w:p>
    <w:p>
      <w:pPr>
        <w:pStyle w:val="ListParagraph"/>
        <w:numPr>
          <w:ilvl w:val="3"/>
          <w:numId w:val="33"/>
        </w:numPr>
        <w:tabs>
          <w:tab w:pos="1913" w:val="left" w:leader="none"/>
        </w:tabs>
        <w:spacing w:line="240" w:lineRule="auto" w:before="0" w:after="0"/>
        <w:ind w:left="1912" w:right="882" w:hanging="360"/>
        <w:jc w:val="left"/>
        <w:rPr>
          <w:sz w:val="24"/>
        </w:rPr>
      </w:pPr>
      <w:r>
        <w:rPr>
          <w:sz w:val="24"/>
        </w:rPr>
        <w:t>And the Contract termination is effective at the end of Contract Year 2, the Contractor shall pay to EOHHS fifty percent (40%) of such received</w:t>
      </w:r>
      <w:r>
        <w:rPr>
          <w:spacing w:val="-13"/>
          <w:sz w:val="24"/>
        </w:rPr>
        <w:t> </w:t>
      </w:r>
      <w:r>
        <w:rPr>
          <w:sz w:val="24"/>
        </w:rPr>
        <w:t>DSRIP payments described</w:t>
      </w:r>
      <w:r>
        <w:rPr>
          <w:spacing w:val="-5"/>
          <w:sz w:val="24"/>
        </w:rPr>
        <w:t> </w:t>
      </w:r>
      <w:r>
        <w:rPr>
          <w:sz w:val="24"/>
        </w:rPr>
        <w:t>above;</w:t>
      </w:r>
    </w:p>
    <w:p>
      <w:pPr>
        <w:pStyle w:val="BodyText"/>
        <w:spacing w:before="9"/>
        <w:rPr>
          <w:sz w:val="20"/>
        </w:rPr>
      </w:pPr>
    </w:p>
    <w:p>
      <w:pPr>
        <w:pStyle w:val="ListParagraph"/>
        <w:numPr>
          <w:ilvl w:val="3"/>
          <w:numId w:val="33"/>
        </w:numPr>
        <w:tabs>
          <w:tab w:pos="1913" w:val="left" w:leader="none"/>
        </w:tabs>
        <w:spacing w:line="240" w:lineRule="auto" w:before="1" w:after="0"/>
        <w:ind w:left="1912" w:right="321" w:hanging="360"/>
        <w:jc w:val="left"/>
        <w:rPr>
          <w:sz w:val="24"/>
        </w:rPr>
      </w:pPr>
      <w:r>
        <w:rPr>
          <w:sz w:val="24"/>
        </w:rPr>
        <w:t>And the Contract termination is effective at the end of Contract Year 3, the Contractor shall pay to EOHHS thirty-five percent (30%) of such received DSRIP payments described</w:t>
      </w:r>
      <w:r>
        <w:rPr>
          <w:spacing w:val="-5"/>
          <w:sz w:val="24"/>
        </w:rPr>
        <w:t> </w:t>
      </w:r>
      <w:r>
        <w:rPr>
          <w:sz w:val="24"/>
        </w:rPr>
        <w:t>above;</w:t>
      </w:r>
    </w:p>
    <w:p>
      <w:pPr>
        <w:pStyle w:val="BodyText"/>
        <w:spacing w:before="10"/>
        <w:rPr>
          <w:sz w:val="20"/>
        </w:rPr>
      </w:pPr>
    </w:p>
    <w:p>
      <w:pPr>
        <w:pStyle w:val="ListParagraph"/>
        <w:numPr>
          <w:ilvl w:val="3"/>
          <w:numId w:val="33"/>
        </w:numPr>
        <w:tabs>
          <w:tab w:pos="1913" w:val="left" w:leader="none"/>
        </w:tabs>
        <w:spacing w:line="240" w:lineRule="auto" w:before="0" w:after="0"/>
        <w:ind w:left="1912" w:right="774" w:hanging="360"/>
        <w:jc w:val="left"/>
        <w:rPr>
          <w:sz w:val="24"/>
        </w:rPr>
      </w:pPr>
      <w:r>
        <w:rPr>
          <w:sz w:val="24"/>
        </w:rPr>
        <w:t>And the Contract termination is effective at the end of Contract Year 4, the Contractor shall pay to EOHHS thirty percent (25%) of such received DSRIP payments described</w:t>
      </w:r>
      <w:r>
        <w:rPr>
          <w:spacing w:val="-5"/>
          <w:sz w:val="24"/>
        </w:rPr>
        <w:t> </w:t>
      </w:r>
      <w:r>
        <w:rPr>
          <w:sz w:val="24"/>
        </w:rPr>
        <w:t>above;</w:t>
      </w:r>
    </w:p>
    <w:p>
      <w:pPr>
        <w:pStyle w:val="BodyText"/>
        <w:spacing w:before="10"/>
        <w:rPr>
          <w:sz w:val="20"/>
        </w:rPr>
      </w:pPr>
    </w:p>
    <w:p>
      <w:pPr>
        <w:pStyle w:val="ListParagraph"/>
        <w:numPr>
          <w:ilvl w:val="1"/>
          <w:numId w:val="33"/>
        </w:numPr>
        <w:tabs>
          <w:tab w:pos="1193" w:val="left" w:leader="none"/>
        </w:tabs>
        <w:spacing w:line="240" w:lineRule="auto" w:before="0" w:after="0"/>
        <w:ind w:left="1192" w:right="492" w:hanging="360"/>
        <w:jc w:val="left"/>
        <w:rPr>
          <w:sz w:val="24"/>
        </w:rPr>
      </w:pPr>
      <w:r>
        <w:rPr>
          <w:sz w:val="24"/>
        </w:rPr>
        <w:t>The Contractor is not required to pay to EOHHS any DSRIP payments if the</w:t>
      </w:r>
      <w:r>
        <w:rPr>
          <w:spacing w:val="-18"/>
          <w:sz w:val="24"/>
        </w:rPr>
        <w:t> </w:t>
      </w:r>
      <w:r>
        <w:rPr>
          <w:sz w:val="24"/>
        </w:rPr>
        <w:t>Contractor terminates the Contract pursuant to </w:t>
      </w:r>
      <w:r>
        <w:rPr>
          <w:b/>
          <w:sz w:val="24"/>
        </w:rPr>
        <w:t>Section 5.23.B.4 </w:t>
      </w:r>
      <w:r>
        <w:rPr>
          <w:sz w:val="24"/>
        </w:rPr>
        <w:t>or </w:t>
      </w:r>
      <w:r>
        <w:rPr>
          <w:b/>
          <w:sz w:val="24"/>
        </w:rPr>
        <w:t>Section</w:t>
      </w:r>
      <w:r>
        <w:rPr>
          <w:b/>
          <w:spacing w:val="-11"/>
          <w:sz w:val="24"/>
        </w:rPr>
        <w:t> </w:t>
      </w:r>
      <w:r>
        <w:rPr>
          <w:b/>
          <w:sz w:val="24"/>
        </w:rPr>
        <w:t>5.23.B.6</w:t>
      </w:r>
      <w:r>
        <w:rPr>
          <w:sz w:val="24"/>
        </w:rPr>
        <w:t>.</w:t>
      </w:r>
    </w:p>
    <w:p>
      <w:pPr>
        <w:spacing w:after="0" w:line="240" w:lineRule="auto"/>
        <w:jc w:val="left"/>
        <w:rPr>
          <w:sz w:val="24"/>
        </w:rPr>
        <w:sectPr>
          <w:pgSz w:w="12240" w:h="15840"/>
          <w:pgMar w:header="0" w:footer="688" w:top="1080" w:bottom="880" w:left="1040" w:right="1080"/>
        </w:sectPr>
      </w:pPr>
    </w:p>
    <w:p>
      <w:pPr>
        <w:pStyle w:val="Heading2"/>
        <w:spacing w:before="68"/>
      </w:pPr>
      <w:bookmarkStart w:name="_bookmark81" w:id="142"/>
      <w:bookmarkEnd w:id="142"/>
      <w:r>
        <w:rPr>
          <w:b w:val="0"/>
        </w:rPr>
      </w:r>
      <w:r>
        <w:rPr/>
        <w:t>Section 4.3 Technical Assistance and Additional Supports</w:t>
      </w:r>
    </w:p>
    <w:p>
      <w:pPr>
        <w:pStyle w:val="BodyText"/>
        <w:spacing w:before="4"/>
        <w:rPr>
          <w:b/>
          <w:sz w:val="20"/>
        </w:rPr>
      </w:pPr>
    </w:p>
    <w:p>
      <w:pPr>
        <w:pStyle w:val="BodyText"/>
        <w:spacing w:before="1"/>
        <w:ind w:left="472" w:right="232"/>
      </w:pPr>
      <w:r>
        <w:rPr/>
        <w:t>EOHHS may provide additional supports to the Contractor with accessing technical assistance for DSRIP-related activities as follows:</w:t>
      </w:r>
    </w:p>
    <w:p>
      <w:pPr>
        <w:pStyle w:val="BodyText"/>
        <w:spacing w:before="10"/>
        <w:rPr>
          <w:sz w:val="20"/>
        </w:rPr>
      </w:pPr>
    </w:p>
    <w:p>
      <w:pPr>
        <w:pStyle w:val="ListParagraph"/>
        <w:numPr>
          <w:ilvl w:val="0"/>
          <w:numId w:val="34"/>
        </w:numPr>
        <w:tabs>
          <w:tab w:pos="833" w:val="left" w:leader="none"/>
        </w:tabs>
        <w:spacing w:line="240" w:lineRule="auto" w:before="0" w:after="0"/>
        <w:ind w:left="832" w:right="0" w:hanging="360"/>
        <w:jc w:val="left"/>
        <w:rPr>
          <w:sz w:val="24"/>
        </w:rPr>
      </w:pPr>
      <w:bookmarkStart w:name="_bookmark82" w:id="143"/>
      <w:bookmarkEnd w:id="143"/>
      <w:r>
        <w:rPr/>
      </w:r>
      <w:bookmarkStart w:name="_bookmark82" w:id="144"/>
      <w:bookmarkEnd w:id="144"/>
      <w:r>
        <w:rPr>
          <w:sz w:val="24"/>
        </w:rPr>
        <w:t>T</w:t>
      </w:r>
      <w:r>
        <w:rPr>
          <w:sz w:val="24"/>
        </w:rPr>
        <w:t>echnical</w:t>
      </w:r>
      <w:r>
        <w:rPr>
          <w:spacing w:val="-6"/>
          <w:sz w:val="24"/>
        </w:rPr>
        <w:t> </w:t>
      </w:r>
      <w:r>
        <w:rPr>
          <w:sz w:val="24"/>
        </w:rPr>
        <w:t>Assistance</w:t>
      </w:r>
    </w:p>
    <w:p>
      <w:pPr>
        <w:pStyle w:val="BodyText"/>
        <w:spacing w:before="9"/>
        <w:rPr>
          <w:sz w:val="20"/>
        </w:rPr>
      </w:pPr>
    </w:p>
    <w:p>
      <w:pPr>
        <w:pStyle w:val="BodyText"/>
        <w:spacing w:before="1"/>
        <w:ind w:left="832"/>
      </w:pPr>
      <w:r>
        <w:rPr/>
        <w:t>Technical assistance may include but not be limited to areas such as:</w:t>
      </w:r>
    </w:p>
    <w:p>
      <w:pPr>
        <w:pStyle w:val="BodyText"/>
        <w:spacing w:before="10"/>
        <w:rPr>
          <w:sz w:val="20"/>
        </w:rPr>
      </w:pPr>
    </w:p>
    <w:p>
      <w:pPr>
        <w:pStyle w:val="ListParagraph"/>
        <w:numPr>
          <w:ilvl w:val="1"/>
          <w:numId w:val="34"/>
        </w:numPr>
        <w:tabs>
          <w:tab w:pos="1193" w:val="left" w:leader="none"/>
        </w:tabs>
        <w:spacing w:line="240" w:lineRule="auto" w:before="0" w:after="0"/>
        <w:ind w:left="1192" w:right="0" w:hanging="360"/>
        <w:jc w:val="left"/>
        <w:rPr>
          <w:sz w:val="24"/>
        </w:rPr>
      </w:pPr>
      <w:r>
        <w:rPr>
          <w:sz w:val="24"/>
        </w:rPr>
        <w:t>Population health</w:t>
      </w:r>
      <w:r>
        <w:rPr>
          <w:spacing w:val="-6"/>
          <w:sz w:val="24"/>
        </w:rPr>
        <w:t> </w:t>
      </w:r>
      <w:r>
        <w:rPr>
          <w:sz w:val="24"/>
        </w:rPr>
        <w:t>management;</w:t>
      </w:r>
    </w:p>
    <w:p>
      <w:pPr>
        <w:pStyle w:val="ListParagraph"/>
        <w:numPr>
          <w:ilvl w:val="1"/>
          <w:numId w:val="34"/>
        </w:numPr>
        <w:tabs>
          <w:tab w:pos="1193" w:val="left" w:leader="none"/>
        </w:tabs>
        <w:spacing w:line="240" w:lineRule="auto" w:before="120" w:after="0"/>
        <w:ind w:left="1192" w:right="0" w:hanging="360"/>
        <w:jc w:val="left"/>
        <w:rPr>
          <w:sz w:val="24"/>
        </w:rPr>
      </w:pPr>
      <w:r>
        <w:rPr>
          <w:sz w:val="24"/>
        </w:rPr>
        <w:t>Financial accountability and risk</w:t>
      </w:r>
      <w:r>
        <w:rPr>
          <w:spacing w:val="-9"/>
          <w:sz w:val="24"/>
        </w:rPr>
        <w:t> </w:t>
      </w:r>
      <w:r>
        <w:rPr>
          <w:sz w:val="24"/>
        </w:rPr>
        <w:t>management;</w:t>
      </w:r>
    </w:p>
    <w:p>
      <w:pPr>
        <w:pStyle w:val="ListParagraph"/>
        <w:numPr>
          <w:ilvl w:val="1"/>
          <w:numId w:val="34"/>
        </w:numPr>
        <w:tabs>
          <w:tab w:pos="1193" w:val="left" w:leader="none"/>
        </w:tabs>
        <w:spacing w:line="240" w:lineRule="auto" w:before="120" w:after="0"/>
        <w:ind w:left="1192" w:right="912" w:hanging="360"/>
        <w:jc w:val="left"/>
        <w:rPr>
          <w:sz w:val="24"/>
        </w:rPr>
      </w:pPr>
      <w:r>
        <w:rPr>
          <w:sz w:val="24"/>
        </w:rPr>
        <w:t>Identifying and evaluating return on investment for care management programs</w:t>
      </w:r>
      <w:r>
        <w:rPr>
          <w:spacing w:val="-15"/>
          <w:sz w:val="24"/>
        </w:rPr>
        <w:t> </w:t>
      </w:r>
      <w:r>
        <w:rPr>
          <w:sz w:val="24"/>
        </w:rPr>
        <w:t>and strategies;</w:t>
      </w:r>
    </w:p>
    <w:p>
      <w:pPr>
        <w:pStyle w:val="ListParagraph"/>
        <w:numPr>
          <w:ilvl w:val="1"/>
          <w:numId w:val="34"/>
        </w:numPr>
        <w:tabs>
          <w:tab w:pos="1193" w:val="left" w:leader="none"/>
        </w:tabs>
        <w:spacing w:line="240" w:lineRule="auto" w:before="120" w:after="0"/>
        <w:ind w:left="1192" w:right="0" w:hanging="360"/>
        <w:jc w:val="left"/>
        <w:rPr>
          <w:sz w:val="24"/>
        </w:rPr>
      </w:pPr>
      <w:r>
        <w:rPr>
          <w:sz w:val="24"/>
        </w:rPr>
        <w:t>EHR and IT, including infrastructure, support, and</w:t>
      </w:r>
      <w:r>
        <w:rPr>
          <w:spacing w:val="-11"/>
          <w:sz w:val="24"/>
        </w:rPr>
        <w:t> </w:t>
      </w:r>
      <w:r>
        <w:rPr>
          <w:sz w:val="24"/>
        </w:rPr>
        <w:t>training;</w:t>
      </w:r>
    </w:p>
    <w:p>
      <w:pPr>
        <w:pStyle w:val="ListParagraph"/>
        <w:numPr>
          <w:ilvl w:val="1"/>
          <w:numId w:val="34"/>
        </w:numPr>
        <w:tabs>
          <w:tab w:pos="1193" w:val="left" w:leader="none"/>
        </w:tabs>
        <w:spacing w:line="240" w:lineRule="auto" w:before="120" w:after="0"/>
        <w:ind w:left="1192" w:right="0" w:hanging="360"/>
        <w:jc w:val="left"/>
        <w:rPr>
          <w:sz w:val="24"/>
        </w:rPr>
      </w:pPr>
      <w:r>
        <w:rPr>
          <w:sz w:val="24"/>
        </w:rPr>
        <w:t>Member</w:t>
      </w:r>
      <w:r>
        <w:rPr>
          <w:spacing w:val="-5"/>
          <w:sz w:val="24"/>
        </w:rPr>
        <w:t> </w:t>
      </w:r>
      <w:r>
        <w:rPr>
          <w:sz w:val="24"/>
        </w:rPr>
        <w:t>engagement;</w:t>
      </w:r>
    </w:p>
    <w:p>
      <w:pPr>
        <w:pStyle w:val="ListParagraph"/>
        <w:numPr>
          <w:ilvl w:val="1"/>
          <w:numId w:val="34"/>
        </w:numPr>
        <w:tabs>
          <w:tab w:pos="1193" w:val="left" w:leader="none"/>
        </w:tabs>
        <w:spacing w:line="240" w:lineRule="auto" w:before="119" w:after="0"/>
        <w:ind w:left="1192" w:right="0" w:hanging="360"/>
        <w:jc w:val="left"/>
        <w:rPr>
          <w:sz w:val="24"/>
        </w:rPr>
      </w:pPr>
      <w:r>
        <w:rPr>
          <w:sz w:val="24"/>
        </w:rPr>
        <w:t>Clinical quality;</w:t>
      </w:r>
      <w:r>
        <w:rPr>
          <w:spacing w:val="-6"/>
          <w:sz w:val="24"/>
        </w:rPr>
        <w:t> </w:t>
      </w:r>
      <w:r>
        <w:rPr>
          <w:sz w:val="24"/>
        </w:rPr>
        <w:t>and</w:t>
      </w:r>
    </w:p>
    <w:p>
      <w:pPr>
        <w:pStyle w:val="ListParagraph"/>
        <w:numPr>
          <w:ilvl w:val="1"/>
          <w:numId w:val="34"/>
        </w:numPr>
        <w:tabs>
          <w:tab w:pos="1193" w:val="left" w:leader="none"/>
        </w:tabs>
        <w:spacing w:line="240" w:lineRule="auto" w:before="119" w:after="0"/>
        <w:ind w:left="1192" w:right="0" w:hanging="360"/>
        <w:jc w:val="left"/>
        <w:rPr>
          <w:sz w:val="24"/>
        </w:rPr>
      </w:pPr>
      <w:r>
        <w:rPr>
          <w:sz w:val="24"/>
        </w:rPr>
        <w:t>Other areas identified by Contractor or</w:t>
      </w:r>
      <w:r>
        <w:rPr>
          <w:spacing w:val="-10"/>
          <w:sz w:val="24"/>
        </w:rPr>
        <w:t> </w:t>
      </w:r>
      <w:r>
        <w:rPr>
          <w:sz w:val="24"/>
        </w:rPr>
        <w:t>EOHHS.</w:t>
      </w:r>
    </w:p>
    <w:p>
      <w:pPr>
        <w:pStyle w:val="ListParagraph"/>
        <w:numPr>
          <w:ilvl w:val="0"/>
          <w:numId w:val="34"/>
        </w:numPr>
        <w:tabs>
          <w:tab w:pos="833" w:val="left" w:leader="none"/>
        </w:tabs>
        <w:spacing w:line="240" w:lineRule="auto" w:before="119" w:after="0"/>
        <w:ind w:left="832" w:right="0" w:hanging="360"/>
        <w:jc w:val="left"/>
        <w:rPr>
          <w:sz w:val="24"/>
        </w:rPr>
      </w:pPr>
      <w:bookmarkStart w:name="_bookmark83" w:id="145"/>
      <w:bookmarkEnd w:id="145"/>
      <w:r>
        <w:rPr/>
      </w:r>
      <w:bookmarkStart w:name="_bookmark83" w:id="146"/>
      <w:bookmarkEnd w:id="146"/>
      <w:r>
        <w:rPr>
          <w:sz w:val="24"/>
        </w:rPr>
        <w:t>EO</w:t>
      </w:r>
      <w:r>
        <w:rPr>
          <w:sz w:val="24"/>
        </w:rPr>
        <w:t>HHS</w:t>
      </w:r>
      <w:r>
        <w:rPr>
          <w:spacing w:val="-3"/>
          <w:sz w:val="24"/>
        </w:rPr>
        <w:t> </w:t>
      </w:r>
      <w:r>
        <w:rPr>
          <w:sz w:val="24"/>
        </w:rPr>
        <w:t>Support</w:t>
      </w:r>
    </w:p>
    <w:p>
      <w:pPr>
        <w:pStyle w:val="BodyText"/>
        <w:spacing w:before="9"/>
        <w:rPr>
          <w:sz w:val="20"/>
        </w:rPr>
      </w:pPr>
    </w:p>
    <w:p>
      <w:pPr>
        <w:pStyle w:val="BodyText"/>
        <w:ind w:left="832"/>
      </w:pPr>
      <w:r>
        <w:rPr/>
        <w:t>EOHHS support may include but not be limited to activities such as:</w:t>
      </w:r>
    </w:p>
    <w:p>
      <w:pPr>
        <w:pStyle w:val="BodyText"/>
        <w:spacing w:before="9"/>
        <w:rPr>
          <w:sz w:val="20"/>
        </w:rPr>
      </w:pPr>
    </w:p>
    <w:p>
      <w:pPr>
        <w:pStyle w:val="ListParagraph"/>
        <w:numPr>
          <w:ilvl w:val="1"/>
          <w:numId w:val="34"/>
        </w:numPr>
        <w:tabs>
          <w:tab w:pos="1193" w:val="left" w:leader="none"/>
        </w:tabs>
        <w:spacing w:line="240" w:lineRule="auto" w:before="0" w:after="0"/>
        <w:ind w:left="1192" w:right="0" w:hanging="360"/>
        <w:jc w:val="left"/>
        <w:rPr>
          <w:sz w:val="24"/>
        </w:rPr>
      </w:pPr>
      <w:r>
        <w:rPr>
          <w:sz w:val="24"/>
        </w:rPr>
        <w:t>Establishing an approved vendor list to provide technical assistance;</w:t>
      </w:r>
      <w:r>
        <w:rPr>
          <w:spacing w:val="-8"/>
          <w:sz w:val="24"/>
        </w:rPr>
        <w:t> </w:t>
      </w:r>
      <w:r>
        <w:rPr>
          <w:sz w:val="24"/>
        </w:rPr>
        <w:t>and</w:t>
      </w:r>
    </w:p>
    <w:p>
      <w:pPr>
        <w:pStyle w:val="ListParagraph"/>
        <w:numPr>
          <w:ilvl w:val="1"/>
          <w:numId w:val="34"/>
        </w:numPr>
        <w:tabs>
          <w:tab w:pos="1193" w:val="left" w:leader="none"/>
        </w:tabs>
        <w:spacing w:line="240" w:lineRule="auto" w:before="119" w:after="0"/>
        <w:ind w:left="1192" w:right="0" w:hanging="360"/>
        <w:jc w:val="left"/>
        <w:rPr>
          <w:sz w:val="24"/>
        </w:rPr>
      </w:pPr>
      <w:r>
        <w:rPr>
          <w:sz w:val="24"/>
        </w:rPr>
        <w:t>Arranging discounted rates on technical assistance from such vendors;</w:t>
      </w:r>
      <w:r>
        <w:rPr>
          <w:spacing w:val="-13"/>
          <w:sz w:val="24"/>
        </w:rPr>
        <w:t> </w:t>
      </w:r>
      <w:r>
        <w:rPr>
          <w:sz w:val="24"/>
        </w:rPr>
        <w:t>and</w:t>
      </w:r>
    </w:p>
    <w:p>
      <w:pPr>
        <w:pStyle w:val="BodyText"/>
        <w:ind w:left="472"/>
      </w:pPr>
      <w:r>
        <w:rPr/>
        <w:t>EOHHS may establish additional requirements, including but not limited to reporting requirements, for the Contractor and make such support conditional on such requirements.</w:t>
      </w:r>
    </w:p>
    <w:p>
      <w:pPr>
        <w:spacing w:after="0"/>
        <w:sectPr>
          <w:footerReference w:type="default" r:id="rId20"/>
          <w:pgSz w:w="12240" w:h="15840"/>
          <w:pgMar w:footer="688" w:header="0" w:top="1080" w:bottom="880" w:left="1040" w:right="1060"/>
          <w:pgNumType w:start="86"/>
        </w:sectPr>
      </w:pPr>
    </w:p>
    <w:p>
      <w:pPr>
        <w:pStyle w:val="Heading1"/>
        <w:ind w:left="112"/>
        <w:jc w:val="left"/>
      </w:pPr>
      <w:bookmarkStart w:name="_bookmark84" w:id="147"/>
      <w:bookmarkEnd w:id="147"/>
      <w:r>
        <w:rPr>
          <w:b w:val="0"/>
        </w:rPr>
      </w:r>
      <w:r>
        <w:rPr/>
        <w:t>SECTION 5. ADDITIONAL CONTRACT TERMS AND CONDITIONS</w:t>
      </w:r>
    </w:p>
    <w:p>
      <w:pPr>
        <w:pStyle w:val="Heading2"/>
        <w:spacing w:before="238"/>
      </w:pPr>
      <w:bookmarkStart w:name="_bookmark85" w:id="148"/>
      <w:bookmarkEnd w:id="148"/>
      <w:r>
        <w:rPr>
          <w:b w:val="0"/>
        </w:rPr>
      </w:r>
      <w:r>
        <w:rPr/>
        <w:t>Section 5.1 Contract Term</w:t>
      </w:r>
    </w:p>
    <w:p>
      <w:pPr>
        <w:pStyle w:val="BodyText"/>
        <w:spacing w:before="5"/>
        <w:rPr>
          <w:b/>
          <w:sz w:val="20"/>
        </w:rPr>
      </w:pPr>
    </w:p>
    <w:p>
      <w:pPr>
        <w:pStyle w:val="BodyText"/>
        <w:ind w:left="472" w:right="155"/>
      </w:pPr>
      <w:r>
        <w:rPr/>
        <w:t>The Contract awarded under this RFR shall be effective upon execution and end on December 31, 2022; provided, however, that EOHHS may extend the Contract in any increments up to June 30, 2028, at the sole discretion of EOHHS, upon terms agreed upon by the parties. EOHHS reserves the right to further extend the Contract for any reasonable increment it determines necessary to complete a subsequent procurement. Extension of the Contract is subject to future legislative appropriations, continued legislative authorization, and EOHHS’ determination of satisfactory performance.</w:t>
      </w:r>
    </w:p>
    <w:p>
      <w:pPr>
        <w:pStyle w:val="BodyText"/>
        <w:spacing w:before="3"/>
        <w:rPr>
          <w:sz w:val="21"/>
        </w:rPr>
      </w:pPr>
    </w:p>
    <w:p>
      <w:pPr>
        <w:pStyle w:val="Heading2"/>
      </w:pPr>
      <w:bookmarkStart w:name="_bookmark86" w:id="149"/>
      <w:bookmarkEnd w:id="149"/>
      <w:r>
        <w:rPr>
          <w:b w:val="0"/>
        </w:rPr>
      </w:r>
      <w:r>
        <w:rPr/>
        <w:t>Section 5.2 [Reserved]</w:t>
      </w:r>
    </w:p>
    <w:p>
      <w:pPr>
        <w:pStyle w:val="BodyText"/>
        <w:spacing w:before="9"/>
        <w:rPr>
          <w:b/>
          <w:sz w:val="20"/>
        </w:rPr>
      </w:pPr>
    </w:p>
    <w:p>
      <w:pPr>
        <w:spacing w:before="0"/>
        <w:ind w:left="472" w:right="0" w:firstLine="0"/>
        <w:jc w:val="left"/>
        <w:rPr>
          <w:b/>
          <w:sz w:val="24"/>
        </w:rPr>
      </w:pPr>
      <w:bookmarkStart w:name="_bookmark87" w:id="150"/>
      <w:bookmarkEnd w:id="150"/>
      <w:r>
        <w:rPr/>
      </w:r>
      <w:r>
        <w:rPr>
          <w:b/>
          <w:sz w:val="24"/>
        </w:rPr>
        <w:t>Section 5.3 Notification of Administrative Change</w:t>
      </w:r>
    </w:p>
    <w:p>
      <w:pPr>
        <w:pStyle w:val="BodyText"/>
        <w:spacing w:before="5"/>
        <w:rPr>
          <w:b/>
          <w:sz w:val="20"/>
        </w:rPr>
      </w:pPr>
    </w:p>
    <w:p>
      <w:pPr>
        <w:pStyle w:val="BodyText"/>
        <w:ind w:left="472" w:right="97"/>
      </w:pPr>
      <w:r>
        <w:rPr/>
        <w:t>The Contractor shall notify EOHHS in writing no later than 30 days prior to any change affecting it, or its performance of its responsibilities under this Contract, but if a change in business structure is voluntary, the Contractor shall provide a minimum of three months’ notice to EOHHS.</w:t>
      </w:r>
    </w:p>
    <w:p>
      <w:pPr>
        <w:pStyle w:val="BodyText"/>
        <w:spacing w:before="3"/>
        <w:rPr>
          <w:sz w:val="21"/>
        </w:rPr>
      </w:pPr>
    </w:p>
    <w:p>
      <w:pPr>
        <w:pStyle w:val="Heading2"/>
      </w:pPr>
      <w:bookmarkStart w:name="_bookmark88" w:id="151"/>
      <w:bookmarkEnd w:id="151"/>
      <w:r>
        <w:rPr>
          <w:b w:val="0"/>
        </w:rPr>
      </w:r>
      <w:r>
        <w:rPr/>
        <w:t>Section 5.4 Assignment</w:t>
      </w:r>
    </w:p>
    <w:p>
      <w:pPr>
        <w:pStyle w:val="BodyText"/>
        <w:spacing w:before="4"/>
        <w:rPr>
          <w:b/>
          <w:sz w:val="20"/>
        </w:rPr>
      </w:pPr>
    </w:p>
    <w:p>
      <w:pPr>
        <w:pStyle w:val="BodyText"/>
        <w:spacing w:before="1"/>
        <w:ind w:left="472" w:right="155"/>
      </w:pPr>
      <w:r>
        <w:rPr/>
        <w:t>The Contractor shall not assign or transfer any right, interest, or obligation under this Contract to any successor entity or other entity without the prior written consent of EOHHS.</w:t>
      </w:r>
    </w:p>
    <w:p>
      <w:pPr>
        <w:pStyle w:val="BodyText"/>
        <w:spacing w:before="3"/>
        <w:rPr>
          <w:sz w:val="21"/>
        </w:rPr>
      </w:pPr>
    </w:p>
    <w:p>
      <w:pPr>
        <w:pStyle w:val="Heading2"/>
      </w:pPr>
      <w:bookmarkStart w:name="_bookmark89" w:id="152"/>
      <w:bookmarkEnd w:id="152"/>
      <w:r>
        <w:rPr>
          <w:b w:val="0"/>
        </w:rPr>
      </w:r>
      <w:r>
        <w:rPr/>
        <w:t>Section 5.5 Independent Contractor</w:t>
      </w:r>
    </w:p>
    <w:p>
      <w:pPr>
        <w:pStyle w:val="BodyText"/>
        <w:spacing w:before="4"/>
        <w:rPr>
          <w:b/>
          <w:sz w:val="20"/>
        </w:rPr>
      </w:pPr>
    </w:p>
    <w:p>
      <w:pPr>
        <w:pStyle w:val="BodyText"/>
        <w:spacing w:before="1"/>
        <w:ind w:left="472" w:right="90"/>
      </w:pPr>
      <w:r>
        <w:rPr/>
        <w:t>The Contractor, its employees, and any other of its agents in the performance of this Contract, shall act in an independent capacity and not as officers or employees of EOHHS or the Commonwealth of Massachusetts.</w:t>
      </w:r>
    </w:p>
    <w:p>
      <w:pPr>
        <w:pStyle w:val="BodyText"/>
        <w:spacing w:before="3"/>
        <w:rPr>
          <w:sz w:val="21"/>
        </w:rPr>
      </w:pPr>
    </w:p>
    <w:p>
      <w:pPr>
        <w:pStyle w:val="Heading2"/>
      </w:pPr>
      <w:bookmarkStart w:name="_bookmark90" w:id="153"/>
      <w:bookmarkEnd w:id="153"/>
      <w:r>
        <w:rPr>
          <w:b w:val="0"/>
        </w:rPr>
      </w:r>
      <w:r>
        <w:rPr/>
        <w:t>Section 5.6 Program Modifications and New Initiatives</w:t>
      </w:r>
    </w:p>
    <w:p>
      <w:pPr>
        <w:pStyle w:val="BodyText"/>
        <w:spacing w:before="4"/>
        <w:rPr>
          <w:b/>
          <w:sz w:val="20"/>
        </w:rPr>
      </w:pPr>
    </w:p>
    <w:p>
      <w:pPr>
        <w:pStyle w:val="ListParagraph"/>
        <w:numPr>
          <w:ilvl w:val="0"/>
          <w:numId w:val="35"/>
        </w:numPr>
        <w:tabs>
          <w:tab w:pos="833" w:val="left" w:leader="none"/>
        </w:tabs>
        <w:spacing w:line="240" w:lineRule="auto" w:before="0" w:after="0"/>
        <w:ind w:left="832" w:right="130" w:hanging="360"/>
        <w:jc w:val="left"/>
        <w:rPr>
          <w:sz w:val="24"/>
        </w:rPr>
      </w:pPr>
      <w:r>
        <w:rPr>
          <w:sz w:val="24"/>
        </w:rPr>
        <w:t>EOHHS shall have the option at its sole discretion to modify, increase, reduce or terminate any activity related to this Contract whenever, in the judgment of EOHHS, the goals of the project have been modified or altered in a way that necessitates such changes. In the event that the scope of work or portion thereof must be changed, EOHHS shall provide written notice of</w:t>
      </w:r>
      <w:r>
        <w:rPr>
          <w:spacing w:val="-13"/>
          <w:sz w:val="24"/>
        </w:rPr>
        <w:t> </w:t>
      </w:r>
      <w:r>
        <w:rPr>
          <w:sz w:val="24"/>
        </w:rPr>
        <w:t>such action to the Contractor and the parties shall negotiate in good faith to implement any such changes proposed by</w:t>
      </w:r>
      <w:r>
        <w:rPr>
          <w:spacing w:val="-6"/>
          <w:sz w:val="24"/>
        </w:rPr>
        <w:t> </w:t>
      </w:r>
      <w:r>
        <w:rPr>
          <w:sz w:val="24"/>
        </w:rPr>
        <w:t>EOHHS.</w:t>
      </w:r>
    </w:p>
    <w:p>
      <w:pPr>
        <w:pStyle w:val="BodyText"/>
        <w:spacing w:before="10"/>
        <w:rPr>
          <w:sz w:val="23"/>
        </w:rPr>
      </w:pPr>
    </w:p>
    <w:p>
      <w:pPr>
        <w:pStyle w:val="ListParagraph"/>
        <w:numPr>
          <w:ilvl w:val="0"/>
          <w:numId w:val="35"/>
        </w:numPr>
        <w:tabs>
          <w:tab w:pos="833" w:val="left" w:leader="none"/>
        </w:tabs>
        <w:spacing w:line="240" w:lineRule="auto" w:before="0" w:after="0"/>
        <w:ind w:left="832" w:right="556" w:hanging="360"/>
        <w:jc w:val="left"/>
        <w:rPr>
          <w:sz w:val="24"/>
        </w:rPr>
      </w:pPr>
      <w:r>
        <w:rPr>
          <w:sz w:val="24"/>
        </w:rPr>
        <w:t>EOHHS additionally reserves the right, at its sole discretion, to amend the Contract to implement state or federal statutory or regulatory requirements, judicial orders, settlement agreements, or any state or federal initiatives or changes affecting EOHHS or the</w:t>
      </w:r>
      <w:r>
        <w:rPr>
          <w:spacing w:val="-21"/>
          <w:sz w:val="24"/>
        </w:rPr>
        <w:t> </w:t>
      </w:r>
      <w:r>
        <w:rPr>
          <w:sz w:val="24"/>
        </w:rPr>
        <w:t>Contract.</w:t>
      </w:r>
    </w:p>
    <w:p>
      <w:pPr>
        <w:pStyle w:val="BodyText"/>
        <w:spacing w:before="10"/>
        <w:rPr>
          <w:sz w:val="23"/>
        </w:rPr>
      </w:pPr>
    </w:p>
    <w:p>
      <w:pPr>
        <w:pStyle w:val="ListParagraph"/>
        <w:numPr>
          <w:ilvl w:val="0"/>
          <w:numId w:val="35"/>
        </w:numPr>
        <w:tabs>
          <w:tab w:pos="833" w:val="left" w:leader="none"/>
        </w:tabs>
        <w:spacing w:line="240" w:lineRule="auto" w:before="0" w:after="0"/>
        <w:ind w:left="832" w:right="773" w:hanging="360"/>
        <w:jc w:val="left"/>
        <w:rPr>
          <w:sz w:val="24"/>
        </w:rPr>
      </w:pPr>
      <w:r>
        <w:rPr>
          <w:sz w:val="24"/>
        </w:rPr>
        <w:t>Notwithstanding the generality of the foregoing, EOHHS reserves the right to amend the Contract to implement new initiatives or to modify initiatives related</w:t>
      </w:r>
      <w:r>
        <w:rPr>
          <w:spacing w:val="-15"/>
          <w:sz w:val="24"/>
        </w:rPr>
        <w:t> </w:t>
      </w:r>
      <w:r>
        <w:rPr>
          <w:sz w:val="24"/>
        </w:rPr>
        <w:t>to:</w:t>
      </w:r>
    </w:p>
    <w:p>
      <w:pPr>
        <w:spacing w:after="0" w:line="240" w:lineRule="auto"/>
        <w:jc w:val="left"/>
        <w:rPr>
          <w:sz w:val="24"/>
        </w:rPr>
        <w:sectPr>
          <w:footerReference w:type="default" r:id="rId21"/>
          <w:pgSz w:w="12240" w:h="15840"/>
          <w:pgMar w:footer="688" w:header="0" w:top="1080" w:bottom="880" w:left="1040" w:right="1080"/>
          <w:pgNumType w:start="87"/>
        </w:sectPr>
      </w:pPr>
    </w:p>
    <w:p>
      <w:pPr>
        <w:pStyle w:val="ListParagraph"/>
        <w:numPr>
          <w:ilvl w:val="1"/>
          <w:numId w:val="35"/>
        </w:numPr>
        <w:tabs>
          <w:tab w:pos="1193" w:val="left" w:leader="none"/>
        </w:tabs>
        <w:spacing w:line="240" w:lineRule="auto" w:before="64" w:after="0"/>
        <w:ind w:left="1192" w:right="334" w:hanging="360"/>
        <w:jc w:val="left"/>
        <w:rPr>
          <w:sz w:val="24"/>
        </w:rPr>
      </w:pPr>
      <w:r>
        <w:rPr>
          <w:sz w:val="24"/>
        </w:rPr>
        <w:t>New EOHHS programs or information technology systems, including but not limited to managed care programs and enrollment policies, accountable care organization and other payment reform</w:t>
      </w:r>
      <w:r>
        <w:rPr>
          <w:spacing w:val="-7"/>
          <w:sz w:val="24"/>
        </w:rPr>
        <w:t> </w:t>
      </w:r>
      <w:r>
        <w:rPr>
          <w:sz w:val="24"/>
        </w:rPr>
        <w:t>initiatives;</w:t>
      </w:r>
    </w:p>
    <w:p>
      <w:pPr>
        <w:pStyle w:val="ListParagraph"/>
        <w:numPr>
          <w:ilvl w:val="1"/>
          <w:numId w:val="35"/>
        </w:numPr>
        <w:tabs>
          <w:tab w:pos="1193" w:val="left" w:leader="none"/>
        </w:tabs>
        <w:spacing w:line="240" w:lineRule="auto" w:before="120" w:after="0"/>
        <w:ind w:left="1192" w:right="215" w:hanging="360"/>
        <w:jc w:val="left"/>
        <w:rPr>
          <w:sz w:val="24"/>
        </w:rPr>
      </w:pPr>
      <w:r>
        <w:rPr>
          <w:sz w:val="24"/>
        </w:rPr>
        <w:t>Expansion of, or changes to, existing EOHHS programs, covered benefits, services, or information technology systems, including but not limited to programs related to</w:t>
      </w:r>
      <w:r>
        <w:rPr>
          <w:spacing w:val="-20"/>
          <w:sz w:val="24"/>
        </w:rPr>
        <w:t> </w:t>
      </w:r>
      <w:r>
        <w:rPr>
          <w:sz w:val="24"/>
        </w:rPr>
        <w:t>managed care programs and enrollment policies, accountable care organizations and other payment reform initiatives and Emergency Services</w:t>
      </w:r>
      <w:r>
        <w:rPr>
          <w:spacing w:val="-15"/>
          <w:sz w:val="24"/>
        </w:rPr>
        <w:t> </w:t>
      </w:r>
      <w:r>
        <w:rPr>
          <w:sz w:val="24"/>
        </w:rPr>
        <w:t>Programs;</w:t>
      </w:r>
    </w:p>
    <w:p>
      <w:pPr>
        <w:pStyle w:val="ListParagraph"/>
        <w:numPr>
          <w:ilvl w:val="1"/>
          <w:numId w:val="35"/>
        </w:numPr>
        <w:tabs>
          <w:tab w:pos="1193" w:val="left" w:leader="none"/>
        </w:tabs>
        <w:spacing w:line="240" w:lineRule="auto" w:before="120" w:after="0"/>
        <w:ind w:left="1192" w:right="757" w:hanging="360"/>
        <w:jc w:val="left"/>
        <w:rPr>
          <w:sz w:val="24"/>
        </w:rPr>
      </w:pPr>
      <w:r>
        <w:rPr>
          <w:sz w:val="24"/>
        </w:rPr>
        <w:t>Adding Long-Term Services and Supports as TCOC Included Services beginning</w:t>
      </w:r>
      <w:r>
        <w:rPr>
          <w:spacing w:val="-14"/>
          <w:sz w:val="24"/>
        </w:rPr>
        <w:t> </w:t>
      </w:r>
      <w:r>
        <w:rPr>
          <w:sz w:val="24"/>
        </w:rPr>
        <w:t>on around Contract Year</w:t>
      </w:r>
      <w:r>
        <w:rPr>
          <w:spacing w:val="-7"/>
          <w:sz w:val="24"/>
        </w:rPr>
        <w:t> </w:t>
      </w:r>
      <w:r>
        <w:rPr>
          <w:sz w:val="24"/>
        </w:rPr>
        <w:t>3.</w:t>
      </w:r>
    </w:p>
    <w:p>
      <w:pPr>
        <w:pStyle w:val="BodyText"/>
        <w:spacing w:before="10"/>
        <w:rPr>
          <w:sz w:val="20"/>
        </w:rPr>
      </w:pPr>
    </w:p>
    <w:p>
      <w:pPr>
        <w:pStyle w:val="ListParagraph"/>
        <w:numPr>
          <w:ilvl w:val="2"/>
          <w:numId w:val="35"/>
        </w:numPr>
        <w:tabs>
          <w:tab w:pos="1553" w:val="left" w:leader="none"/>
        </w:tabs>
        <w:spacing w:line="240" w:lineRule="auto" w:before="0" w:after="0"/>
        <w:ind w:left="1552" w:right="0" w:hanging="360"/>
        <w:jc w:val="left"/>
        <w:rPr>
          <w:sz w:val="24"/>
        </w:rPr>
      </w:pPr>
      <w:r>
        <w:rPr>
          <w:sz w:val="24"/>
        </w:rPr>
        <w:t>Such services and supports may include services such as the</w:t>
      </w:r>
      <w:r>
        <w:rPr>
          <w:spacing w:val="-11"/>
          <w:sz w:val="24"/>
        </w:rPr>
        <w:t> </w:t>
      </w:r>
      <w:r>
        <w:rPr>
          <w:sz w:val="24"/>
        </w:rPr>
        <w:t>following:</w:t>
      </w:r>
    </w:p>
    <w:p>
      <w:pPr>
        <w:pStyle w:val="BodyText"/>
        <w:spacing w:before="9"/>
        <w:rPr>
          <w:sz w:val="20"/>
        </w:rPr>
      </w:pPr>
    </w:p>
    <w:p>
      <w:pPr>
        <w:pStyle w:val="ListParagraph"/>
        <w:numPr>
          <w:ilvl w:val="3"/>
          <w:numId w:val="35"/>
        </w:numPr>
        <w:tabs>
          <w:tab w:pos="1913" w:val="left" w:leader="none"/>
        </w:tabs>
        <w:spacing w:line="240" w:lineRule="auto" w:before="1" w:after="0"/>
        <w:ind w:left="1912" w:right="0" w:hanging="360"/>
        <w:jc w:val="left"/>
        <w:rPr>
          <w:sz w:val="24"/>
        </w:rPr>
      </w:pPr>
      <w:r>
        <w:rPr>
          <w:sz w:val="24"/>
        </w:rPr>
        <w:t>Inpatient Chronic Disease &amp; Rehab Hospitals (post-100 days of</w:t>
      </w:r>
      <w:r>
        <w:rPr>
          <w:spacing w:val="-11"/>
          <w:sz w:val="24"/>
        </w:rPr>
        <w:t> </w:t>
      </w:r>
      <w:r>
        <w:rPr>
          <w:sz w:val="24"/>
        </w:rPr>
        <w:t>service);</w:t>
      </w:r>
    </w:p>
    <w:p>
      <w:pPr>
        <w:pStyle w:val="BodyText"/>
        <w:spacing w:before="10"/>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Outpatient Chronic Disease &amp; Rehab Hospitals (post-100 days of</w:t>
      </w:r>
      <w:r>
        <w:rPr>
          <w:spacing w:val="-10"/>
          <w:sz w:val="24"/>
        </w:rPr>
        <w:t> </w:t>
      </w:r>
      <w:r>
        <w:rPr>
          <w:sz w:val="24"/>
        </w:rPr>
        <w:t>service);</w:t>
      </w:r>
    </w:p>
    <w:p>
      <w:pPr>
        <w:pStyle w:val="BodyText"/>
        <w:spacing w:before="9"/>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Nursing Facilities (post-100 days of</w:t>
      </w:r>
      <w:r>
        <w:rPr>
          <w:spacing w:val="-10"/>
          <w:sz w:val="24"/>
        </w:rPr>
        <w:t> </w:t>
      </w:r>
      <w:r>
        <w:rPr>
          <w:sz w:val="24"/>
        </w:rPr>
        <w:t>service);</w:t>
      </w:r>
    </w:p>
    <w:p>
      <w:pPr>
        <w:pStyle w:val="BodyText"/>
        <w:spacing w:before="9"/>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Adult Day</w:t>
      </w:r>
      <w:r>
        <w:rPr>
          <w:spacing w:val="-5"/>
          <w:sz w:val="24"/>
        </w:rPr>
        <w:t> </w:t>
      </w:r>
      <w:r>
        <w:rPr>
          <w:sz w:val="24"/>
        </w:rPr>
        <w:t>Health;</w:t>
      </w:r>
    </w:p>
    <w:p>
      <w:pPr>
        <w:pStyle w:val="BodyText"/>
        <w:spacing w:before="9"/>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Adult Foster</w:t>
      </w:r>
      <w:r>
        <w:rPr>
          <w:spacing w:val="-3"/>
          <w:sz w:val="24"/>
        </w:rPr>
        <w:t> </w:t>
      </w:r>
      <w:r>
        <w:rPr>
          <w:sz w:val="24"/>
        </w:rPr>
        <w:t>Care;</w:t>
      </w:r>
    </w:p>
    <w:p>
      <w:pPr>
        <w:pStyle w:val="BodyText"/>
        <w:spacing w:before="9"/>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Group Adult Foster</w:t>
      </w:r>
      <w:r>
        <w:rPr>
          <w:spacing w:val="-3"/>
          <w:sz w:val="24"/>
        </w:rPr>
        <w:t> </w:t>
      </w:r>
      <w:r>
        <w:rPr>
          <w:sz w:val="24"/>
        </w:rPr>
        <w:t>Care;</w:t>
      </w:r>
    </w:p>
    <w:p>
      <w:pPr>
        <w:pStyle w:val="BodyText"/>
        <w:spacing w:before="9"/>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Day</w:t>
      </w:r>
      <w:r>
        <w:rPr>
          <w:spacing w:val="-5"/>
          <w:sz w:val="24"/>
        </w:rPr>
        <w:t> </w:t>
      </w:r>
      <w:r>
        <w:rPr>
          <w:sz w:val="24"/>
        </w:rPr>
        <w:t>Habilitation;</w:t>
      </w:r>
    </w:p>
    <w:p>
      <w:pPr>
        <w:pStyle w:val="BodyText"/>
        <w:spacing w:before="9"/>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Continuous skilled nursing;</w:t>
      </w:r>
      <w:r>
        <w:rPr>
          <w:spacing w:val="-6"/>
          <w:sz w:val="24"/>
        </w:rPr>
        <w:t> </w:t>
      </w:r>
      <w:r>
        <w:rPr>
          <w:sz w:val="24"/>
        </w:rPr>
        <w:t>and</w:t>
      </w:r>
    </w:p>
    <w:p>
      <w:pPr>
        <w:pStyle w:val="BodyText"/>
        <w:spacing w:before="9"/>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Personal Care Attendant (to include Transitional Living</w:t>
      </w:r>
      <w:r>
        <w:rPr>
          <w:spacing w:val="-12"/>
          <w:sz w:val="24"/>
        </w:rPr>
        <w:t> </w:t>
      </w:r>
      <w:r>
        <w:rPr>
          <w:sz w:val="24"/>
        </w:rPr>
        <w:t>Program).</w:t>
      </w:r>
    </w:p>
    <w:p>
      <w:pPr>
        <w:pStyle w:val="BodyText"/>
        <w:spacing w:before="9"/>
        <w:rPr>
          <w:sz w:val="20"/>
        </w:rPr>
      </w:pPr>
    </w:p>
    <w:p>
      <w:pPr>
        <w:pStyle w:val="ListParagraph"/>
        <w:numPr>
          <w:ilvl w:val="2"/>
          <w:numId w:val="35"/>
        </w:numPr>
        <w:tabs>
          <w:tab w:pos="1553" w:val="left" w:leader="none"/>
        </w:tabs>
        <w:spacing w:line="240" w:lineRule="auto" w:before="0" w:after="0"/>
        <w:ind w:left="1552" w:right="145" w:hanging="360"/>
        <w:jc w:val="left"/>
        <w:rPr>
          <w:sz w:val="24"/>
        </w:rPr>
      </w:pPr>
      <w:r>
        <w:rPr>
          <w:sz w:val="24"/>
        </w:rPr>
        <w:t>The Contractor may also be required to perform activities associated with the</w:t>
      </w:r>
      <w:r>
        <w:rPr>
          <w:spacing w:val="-16"/>
          <w:sz w:val="24"/>
        </w:rPr>
        <w:t> </w:t>
      </w:r>
      <w:r>
        <w:rPr>
          <w:sz w:val="24"/>
        </w:rPr>
        <w:t>provision of such services, such</w:t>
      </w:r>
      <w:r>
        <w:rPr>
          <w:spacing w:val="-7"/>
          <w:sz w:val="24"/>
        </w:rPr>
        <w:t> </w:t>
      </w:r>
      <w:r>
        <w:rPr>
          <w:sz w:val="24"/>
        </w:rPr>
        <w:t>as:</w:t>
      </w:r>
    </w:p>
    <w:p>
      <w:pPr>
        <w:pStyle w:val="BodyText"/>
        <w:spacing w:before="9"/>
        <w:rPr>
          <w:sz w:val="20"/>
        </w:rPr>
      </w:pPr>
    </w:p>
    <w:p>
      <w:pPr>
        <w:pStyle w:val="ListParagraph"/>
        <w:numPr>
          <w:ilvl w:val="3"/>
          <w:numId w:val="35"/>
        </w:numPr>
        <w:tabs>
          <w:tab w:pos="1913" w:val="left" w:leader="none"/>
        </w:tabs>
        <w:spacing w:line="240" w:lineRule="auto" w:before="0" w:after="0"/>
        <w:ind w:left="1912" w:right="115" w:hanging="360"/>
        <w:jc w:val="left"/>
        <w:rPr>
          <w:sz w:val="24"/>
        </w:rPr>
      </w:pPr>
      <w:r>
        <w:rPr>
          <w:sz w:val="24"/>
        </w:rPr>
        <w:t>Readiness activities prior to Contract Year 3, including but not limited to a</w:t>
      </w:r>
      <w:r>
        <w:rPr>
          <w:spacing w:val="-12"/>
          <w:sz w:val="24"/>
        </w:rPr>
        <w:t> </w:t>
      </w:r>
      <w:r>
        <w:rPr>
          <w:sz w:val="24"/>
        </w:rPr>
        <w:t>showing of policies and protocols sufficient to meet the assessment, care coordination, and care management needs of Attributed Members in need of LTSS, including partnerships with LTSS CPs as described in </w:t>
      </w:r>
      <w:r>
        <w:rPr>
          <w:b/>
          <w:sz w:val="24"/>
        </w:rPr>
        <w:t>Section</w:t>
      </w:r>
      <w:r>
        <w:rPr>
          <w:b/>
          <w:spacing w:val="-9"/>
          <w:sz w:val="24"/>
        </w:rPr>
        <w:t> </w:t>
      </w:r>
      <w:r>
        <w:rPr>
          <w:b/>
          <w:sz w:val="24"/>
        </w:rPr>
        <w:t>2.3.G</w:t>
      </w:r>
      <w:r>
        <w:rPr>
          <w:sz w:val="24"/>
        </w:rPr>
        <w:t>;</w:t>
      </w:r>
    </w:p>
    <w:p>
      <w:pPr>
        <w:pStyle w:val="BodyText"/>
        <w:spacing w:before="9"/>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Readiness to submit LTSS-related</w:t>
      </w:r>
      <w:r>
        <w:rPr>
          <w:spacing w:val="-8"/>
          <w:sz w:val="24"/>
        </w:rPr>
        <w:t> </w:t>
      </w:r>
      <w:r>
        <w:rPr>
          <w:sz w:val="24"/>
        </w:rPr>
        <w:t>reports;</w:t>
      </w:r>
    </w:p>
    <w:p>
      <w:pPr>
        <w:pStyle w:val="BodyText"/>
        <w:spacing w:before="10"/>
        <w:rPr>
          <w:sz w:val="20"/>
        </w:rPr>
      </w:pPr>
    </w:p>
    <w:p>
      <w:pPr>
        <w:pStyle w:val="ListParagraph"/>
        <w:numPr>
          <w:ilvl w:val="3"/>
          <w:numId w:val="35"/>
        </w:numPr>
        <w:tabs>
          <w:tab w:pos="1913" w:val="left" w:leader="none"/>
        </w:tabs>
        <w:spacing w:line="240" w:lineRule="auto" w:before="0" w:after="0"/>
        <w:ind w:left="1912" w:right="0" w:hanging="360"/>
        <w:jc w:val="left"/>
        <w:rPr>
          <w:sz w:val="24"/>
        </w:rPr>
      </w:pPr>
      <w:r>
        <w:rPr>
          <w:sz w:val="24"/>
        </w:rPr>
        <w:t>Financial readiness to take on LTSS responsibility;</w:t>
      </w:r>
      <w:r>
        <w:rPr>
          <w:spacing w:val="-10"/>
          <w:sz w:val="24"/>
        </w:rPr>
        <w:t> </w:t>
      </w:r>
      <w:r>
        <w:rPr>
          <w:sz w:val="24"/>
        </w:rPr>
        <w:t>and</w:t>
      </w:r>
    </w:p>
    <w:p>
      <w:pPr>
        <w:pStyle w:val="BodyText"/>
        <w:spacing w:before="9"/>
        <w:rPr>
          <w:sz w:val="20"/>
        </w:rPr>
      </w:pPr>
    </w:p>
    <w:p>
      <w:pPr>
        <w:pStyle w:val="ListParagraph"/>
        <w:numPr>
          <w:ilvl w:val="3"/>
          <w:numId w:val="35"/>
        </w:numPr>
        <w:tabs>
          <w:tab w:pos="1913" w:val="left" w:leader="none"/>
        </w:tabs>
        <w:spacing w:line="240" w:lineRule="auto" w:before="0" w:after="0"/>
        <w:ind w:left="1912" w:right="293" w:hanging="360"/>
        <w:jc w:val="left"/>
        <w:rPr>
          <w:sz w:val="24"/>
        </w:rPr>
      </w:pPr>
      <w:r>
        <w:rPr>
          <w:sz w:val="24"/>
        </w:rPr>
        <w:t>Additional responsibilities related to assessment and care planning, and</w:t>
      </w:r>
      <w:r>
        <w:rPr>
          <w:spacing w:val="-15"/>
          <w:sz w:val="24"/>
        </w:rPr>
        <w:t> </w:t>
      </w:r>
      <w:r>
        <w:rPr>
          <w:sz w:val="24"/>
        </w:rPr>
        <w:t>integrated care</w:t>
      </w:r>
      <w:r>
        <w:rPr>
          <w:spacing w:val="-3"/>
          <w:sz w:val="24"/>
        </w:rPr>
        <w:t> </w:t>
      </w:r>
      <w:r>
        <w:rPr>
          <w:sz w:val="24"/>
        </w:rPr>
        <w:t>management.</w:t>
      </w:r>
    </w:p>
    <w:p>
      <w:pPr>
        <w:pStyle w:val="BodyText"/>
        <w:spacing w:before="9"/>
        <w:rPr>
          <w:sz w:val="20"/>
        </w:rPr>
      </w:pPr>
    </w:p>
    <w:p>
      <w:pPr>
        <w:pStyle w:val="ListParagraph"/>
        <w:numPr>
          <w:ilvl w:val="1"/>
          <w:numId w:val="35"/>
        </w:numPr>
        <w:tabs>
          <w:tab w:pos="1193" w:val="left" w:leader="none"/>
        </w:tabs>
        <w:spacing w:line="240" w:lineRule="auto" w:before="0" w:after="0"/>
        <w:ind w:left="1192" w:right="220" w:hanging="360"/>
        <w:jc w:val="left"/>
        <w:rPr>
          <w:sz w:val="24"/>
        </w:rPr>
      </w:pPr>
      <w:r>
        <w:rPr>
          <w:sz w:val="24"/>
        </w:rPr>
        <w:t>Adding expanded substance use disorder services as TCOC Included Services, which may include but may not be limited to Transitional Support Services and Residential Rehabilitation Services, as directed by</w:t>
      </w:r>
      <w:r>
        <w:rPr>
          <w:spacing w:val="-12"/>
          <w:sz w:val="24"/>
        </w:rPr>
        <w:t> </w:t>
      </w:r>
      <w:r>
        <w:rPr>
          <w:sz w:val="24"/>
        </w:rPr>
        <w:t>EOHHS;</w:t>
      </w:r>
    </w:p>
    <w:p>
      <w:pPr>
        <w:spacing w:after="0" w:line="240" w:lineRule="auto"/>
        <w:jc w:val="left"/>
        <w:rPr>
          <w:sz w:val="24"/>
        </w:rPr>
        <w:sectPr>
          <w:pgSz w:w="12240" w:h="15840"/>
          <w:pgMar w:header="0" w:footer="688" w:top="1080" w:bottom="880" w:left="1040" w:right="1120"/>
        </w:sectPr>
      </w:pPr>
    </w:p>
    <w:p>
      <w:pPr>
        <w:pStyle w:val="ListParagraph"/>
        <w:numPr>
          <w:ilvl w:val="1"/>
          <w:numId w:val="35"/>
        </w:numPr>
        <w:tabs>
          <w:tab w:pos="1193" w:val="left" w:leader="none"/>
        </w:tabs>
        <w:spacing w:line="240" w:lineRule="auto" w:before="64" w:after="0"/>
        <w:ind w:left="1192" w:right="949" w:hanging="360"/>
        <w:jc w:val="left"/>
        <w:rPr>
          <w:sz w:val="24"/>
        </w:rPr>
      </w:pPr>
      <w:r>
        <w:rPr>
          <w:sz w:val="24"/>
        </w:rPr>
        <w:t>Addition requirements related to supporting access, coordination, and continuity</w:t>
      </w:r>
      <w:r>
        <w:rPr>
          <w:spacing w:val="-10"/>
          <w:sz w:val="24"/>
        </w:rPr>
        <w:t> </w:t>
      </w:r>
      <w:r>
        <w:rPr>
          <w:sz w:val="24"/>
        </w:rPr>
        <w:t>of behavioral health care, such as those described in </w:t>
      </w:r>
      <w:r>
        <w:rPr>
          <w:b/>
          <w:sz w:val="24"/>
        </w:rPr>
        <w:t>Section</w:t>
      </w:r>
      <w:r>
        <w:rPr>
          <w:b/>
          <w:spacing w:val="-6"/>
          <w:sz w:val="24"/>
        </w:rPr>
        <w:t> </w:t>
      </w:r>
      <w:r>
        <w:rPr>
          <w:b/>
          <w:sz w:val="24"/>
        </w:rPr>
        <w:t>2.3.C.4.h</w:t>
      </w:r>
      <w:r>
        <w:rPr>
          <w:sz w:val="24"/>
        </w:rPr>
        <w:t>;</w:t>
      </w:r>
    </w:p>
    <w:p>
      <w:pPr>
        <w:pStyle w:val="ListParagraph"/>
        <w:numPr>
          <w:ilvl w:val="1"/>
          <w:numId w:val="35"/>
        </w:numPr>
        <w:tabs>
          <w:tab w:pos="1193" w:val="left" w:leader="none"/>
        </w:tabs>
        <w:spacing w:line="240" w:lineRule="auto" w:before="120" w:after="0"/>
        <w:ind w:left="1192" w:right="233" w:hanging="360"/>
        <w:jc w:val="left"/>
        <w:rPr>
          <w:sz w:val="24"/>
        </w:rPr>
      </w:pPr>
      <w:r>
        <w:rPr>
          <w:sz w:val="24"/>
        </w:rPr>
        <w:t>Requiring the Contractor to enhance its policies and procedures for promoting</w:t>
      </w:r>
      <w:r>
        <w:rPr>
          <w:spacing w:val="-15"/>
          <w:sz w:val="24"/>
        </w:rPr>
        <w:t> </w:t>
      </w:r>
      <w:r>
        <w:rPr>
          <w:sz w:val="24"/>
        </w:rPr>
        <w:t>information sharing, certified electronic health record (EHR) systems, and Mass HIway connections, including requiring all Participating PCCs to subscribe to a statewide Event Notification Service once it has been developed by</w:t>
      </w:r>
      <w:r>
        <w:rPr>
          <w:spacing w:val="-9"/>
          <w:sz w:val="24"/>
        </w:rPr>
        <w:t> </w:t>
      </w:r>
      <w:r>
        <w:rPr>
          <w:sz w:val="24"/>
        </w:rPr>
        <w:t>EOHHS;</w:t>
      </w:r>
    </w:p>
    <w:p>
      <w:pPr>
        <w:pStyle w:val="ListParagraph"/>
        <w:numPr>
          <w:ilvl w:val="1"/>
          <w:numId w:val="35"/>
        </w:numPr>
        <w:tabs>
          <w:tab w:pos="1193" w:val="left" w:leader="none"/>
        </w:tabs>
        <w:spacing w:line="240" w:lineRule="auto" w:before="119" w:after="0"/>
        <w:ind w:left="1192" w:right="225" w:hanging="360"/>
        <w:jc w:val="left"/>
        <w:rPr>
          <w:sz w:val="24"/>
        </w:rPr>
      </w:pPr>
      <w:r>
        <w:rPr>
          <w:sz w:val="24"/>
        </w:rPr>
        <w:t>Implementation of other initiatives in EOHHS’ discretion consistent with Delivery</w:t>
      </w:r>
      <w:r>
        <w:rPr>
          <w:spacing w:val="-28"/>
          <w:sz w:val="24"/>
        </w:rPr>
        <w:t> </w:t>
      </w:r>
      <w:r>
        <w:rPr>
          <w:sz w:val="24"/>
        </w:rPr>
        <w:t>System Reform efforts or other MassHealth policy or</w:t>
      </w:r>
      <w:r>
        <w:rPr>
          <w:spacing w:val="-11"/>
          <w:sz w:val="24"/>
        </w:rPr>
        <w:t> </w:t>
      </w:r>
      <w:r>
        <w:rPr>
          <w:sz w:val="24"/>
        </w:rPr>
        <w:t>goals;</w:t>
      </w:r>
    </w:p>
    <w:p>
      <w:pPr>
        <w:pStyle w:val="ListParagraph"/>
        <w:numPr>
          <w:ilvl w:val="1"/>
          <w:numId w:val="35"/>
        </w:numPr>
        <w:tabs>
          <w:tab w:pos="1193" w:val="left" w:leader="none"/>
        </w:tabs>
        <w:spacing w:line="240" w:lineRule="auto" w:before="119" w:after="0"/>
        <w:ind w:left="1192" w:right="0" w:hanging="360"/>
        <w:jc w:val="left"/>
        <w:rPr>
          <w:sz w:val="24"/>
        </w:rPr>
      </w:pPr>
      <w:r>
        <w:rPr>
          <w:sz w:val="24"/>
        </w:rPr>
        <w:t>Other programs as specified by EOHHS;</w:t>
      </w:r>
      <w:r>
        <w:rPr>
          <w:spacing w:val="-9"/>
          <w:sz w:val="24"/>
        </w:rPr>
        <w:t> </w:t>
      </w:r>
      <w:r>
        <w:rPr>
          <w:sz w:val="24"/>
        </w:rPr>
        <w:t>and</w:t>
      </w:r>
    </w:p>
    <w:p>
      <w:pPr>
        <w:pStyle w:val="ListParagraph"/>
        <w:numPr>
          <w:ilvl w:val="1"/>
          <w:numId w:val="35"/>
        </w:numPr>
        <w:tabs>
          <w:tab w:pos="1193" w:val="left" w:leader="none"/>
        </w:tabs>
        <w:spacing w:line="240" w:lineRule="auto" w:before="119" w:after="0"/>
        <w:ind w:left="1192" w:right="147" w:hanging="360"/>
        <w:jc w:val="left"/>
        <w:rPr>
          <w:sz w:val="24"/>
        </w:rPr>
      </w:pPr>
      <w:r>
        <w:rPr>
          <w:sz w:val="24"/>
        </w:rPr>
        <w:t>Programs or information technology systems resulting from state or federal legislation, including but not limited to the Patient Protection and Affordable Care Act (ACA) of 2010, and regulations, initiatives, or judicial decisions that may affect in whole or in part</w:t>
      </w:r>
      <w:r>
        <w:rPr>
          <w:spacing w:val="-18"/>
          <w:sz w:val="24"/>
        </w:rPr>
        <w:t> </w:t>
      </w:r>
      <w:r>
        <w:rPr>
          <w:sz w:val="24"/>
        </w:rPr>
        <w:t>EOHHS or the</w:t>
      </w:r>
      <w:r>
        <w:rPr>
          <w:spacing w:val="-4"/>
          <w:sz w:val="24"/>
        </w:rPr>
        <w:t> </w:t>
      </w:r>
      <w:r>
        <w:rPr>
          <w:sz w:val="24"/>
        </w:rPr>
        <w:t>Contract.</w:t>
      </w:r>
    </w:p>
    <w:p>
      <w:pPr>
        <w:pStyle w:val="BodyText"/>
      </w:pPr>
    </w:p>
    <w:p>
      <w:pPr>
        <w:pStyle w:val="ListParagraph"/>
        <w:numPr>
          <w:ilvl w:val="0"/>
          <w:numId w:val="35"/>
        </w:numPr>
        <w:tabs>
          <w:tab w:pos="833" w:val="left" w:leader="none"/>
        </w:tabs>
        <w:spacing w:line="240" w:lineRule="auto" w:before="0" w:after="0"/>
        <w:ind w:left="832" w:right="0" w:hanging="360"/>
        <w:jc w:val="left"/>
        <w:rPr>
          <w:sz w:val="24"/>
        </w:rPr>
      </w:pPr>
      <w:r>
        <w:rPr>
          <w:sz w:val="24"/>
        </w:rPr>
        <w:t>The parties shall negotiate in good faith to implement any such initiatives proposed</w:t>
      </w:r>
      <w:r>
        <w:rPr>
          <w:spacing w:val="-14"/>
          <w:sz w:val="24"/>
        </w:rPr>
        <w:t> </w:t>
      </w:r>
      <w:r>
        <w:rPr>
          <w:sz w:val="24"/>
        </w:rPr>
        <w:t>by</w:t>
      </w:r>
    </w:p>
    <w:p>
      <w:pPr>
        <w:pStyle w:val="BodyText"/>
        <w:ind w:left="832" w:right="100"/>
      </w:pPr>
      <w:r>
        <w:rPr/>
        <w:t>EOHHS. The Contractor’s responsibilities are subject to change due to implementation of such initiatives. EOHHS reserves the right to modify the Contract due to program modifications. In addition, the Contractor may request an opportunity to enter into negotiations with EOHHS over amendments to the Contract related to new initiatives or modified initiatives as described in this Section.  EOHHS may grant such a request in its sole discretion.</w:t>
      </w:r>
    </w:p>
    <w:p>
      <w:pPr>
        <w:pStyle w:val="BodyText"/>
      </w:pPr>
    </w:p>
    <w:p>
      <w:pPr>
        <w:pStyle w:val="ListParagraph"/>
        <w:numPr>
          <w:ilvl w:val="0"/>
          <w:numId w:val="35"/>
        </w:numPr>
        <w:tabs>
          <w:tab w:pos="833" w:val="left" w:leader="none"/>
        </w:tabs>
        <w:spacing w:line="240" w:lineRule="auto" w:before="0" w:after="0"/>
        <w:ind w:left="832" w:right="0" w:hanging="360"/>
        <w:jc w:val="left"/>
        <w:rPr>
          <w:sz w:val="24"/>
        </w:rPr>
      </w:pPr>
      <w:r>
        <w:rPr>
          <w:sz w:val="24"/>
        </w:rPr>
        <w:t>Any changes under this Section shall be subject to appropriate</w:t>
      </w:r>
      <w:r>
        <w:rPr>
          <w:spacing w:val="-15"/>
          <w:sz w:val="24"/>
        </w:rPr>
        <w:t> </w:t>
      </w:r>
      <w:r>
        <w:rPr>
          <w:sz w:val="24"/>
        </w:rPr>
        <w:t>approvals.</w:t>
      </w:r>
    </w:p>
    <w:p>
      <w:pPr>
        <w:pStyle w:val="BodyText"/>
        <w:spacing w:before="4"/>
      </w:pPr>
    </w:p>
    <w:p>
      <w:pPr>
        <w:pStyle w:val="Heading2"/>
      </w:pPr>
      <w:bookmarkStart w:name="_bookmark91" w:id="154"/>
      <w:bookmarkEnd w:id="154"/>
      <w:r>
        <w:rPr>
          <w:b w:val="0"/>
        </w:rPr>
      </w:r>
      <w:r>
        <w:rPr/>
        <w:t>Section 5.7 Intellectual Property</w:t>
      </w:r>
    </w:p>
    <w:p>
      <w:pPr>
        <w:pStyle w:val="BodyText"/>
        <w:spacing w:before="4"/>
        <w:rPr>
          <w:b/>
          <w:sz w:val="20"/>
        </w:rPr>
      </w:pPr>
    </w:p>
    <w:p>
      <w:pPr>
        <w:pStyle w:val="ListParagraph"/>
        <w:numPr>
          <w:ilvl w:val="0"/>
          <w:numId w:val="36"/>
        </w:numPr>
        <w:tabs>
          <w:tab w:pos="833" w:val="left" w:leader="none"/>
        </w:tabs>
        <w:spacing w:line="240" w:lineRule="auto" w:before="1" w:after="0"/>
        <w:ind w:left="832" w:right="0" w:hanging="360"/>
        <w:jc w:val="left"/>
        <w:rPr>
          <w:sz w:val="24"/>
        </w:rPr>
      </w:pPr>
      <w:bookmarkStart w:name="_bookmark92" w:id="155"/>
      <w:bookmarkEnd w:id="155"/>
      <w:r>
        <w:rPr/>
      </w:r>
      <w:bookmarkStart w:name="_bookmark92" w:id="156"/>
      <w:bookmarkEnd w:id="156"/>
      <w:r>
        <w:rPr>
          <w:sz w:val="24"/>
        </w:rPr>
        <w:t>D</w:t>
      </w:r>
      <w:r>
        <w:rPr>
          <w:sz w:val="24"/>
        </w:rPr>
        <w:t>efinitions</w:t>
      </w:r>
    </w:p>
    <w:p>
      <w:pPr>
        <w:pStyle w:val="BodyText"/>
        <w:spacing w:before="10"/>
        <w:rPr>
          <w:sz w:val="20"/>
        </w:rPr>
      </w:pPr>
    </w:p>
    <w:p>
      <w:pPr>
        <w:pStyle w:val="BodyText"/>
        <w:ind w:left="832" w:right="396"/>
      </w:pPr>
      <w:r>
        <w:rPr/>
        <w:t>With respect to intellectual property rights described in this </w:t>
      </w:r>
      <w:r>
        <w:rPr>
          <w:b/>
        </w:rPr>
        <w:t>Section 5.7</w:t>
      </w:r>
      <w:r>
        <w:rPr/>
        <w:t>, the following terms have the following meaning:</w:t>
      </w:r>
    </w:p>
    <w:p>
      <w:pPr>
        <w:pStyle w:val="ListParagraph"/>
        <w:numPr>
          <w:ilvl w:val="1"/>
          <w:numId w:val="36"/>
        </w:numPr>
        <w:tabs>
          <w:tab w:pos="1193" w:val="left" w:leader="none"/>
        </w:tabs>
        <w:spacing w:line="240" w:lineRule="auto" w:before="120" w:after="0"/>
        <w:ind w:left="1192" w:right="287" w:hanging="360"/>
        <w:jc w:val="left"/>
        <w:rPr>
          <w:sz w:val="24"/>
        </w:rPr>
      </w:pPr>
      <w:r>
        <w:rPr>
          <w:sz w:val="24"/>
        </w:rPr>
        <w:t>Contractor Property means all intellectual property developed by Contractor, including</w:t>
      </w:r>
      <w:r>
        <w:rPr>
          <w:spacing w:val="-17"/>
          <w:sz w:val="24"/>
        </w:rPr>
        <w:t> </w:t>
      </w:r>
      <w:r>
        <w:rPr>
          <w:sz w:val="24"/>
        </w:rPr>
        <w:t>all copyright, patent, trade secret, trademark and other intellectual property rights created by the Contractor in connection with such intellectual</w:t>
      </w:r>
      <w:r>
        <w:rPr>
          <w:spacing w:val="-5"/>
          <w:sz w:val="24"/>
        </w:rPr>
        <w:t> </w:t>
      </w:r>
      <w:r>
        <w:rPr>
          <w:sz w:val="24"/>
        </w:rPr>
        <w:t>property</w:t>
      </w:r>
    </w:p>
    <w:p>
      <w:pPr>
        <w:pStyle w:val="ListParagraph"/>
        <w:numPr>
          <w:ilvl w:val="1"/>
          <w:numId w:val="36"/>
        </w:numPr>
        <w:tabs>
          <w:tab w:pos="1193" w:val="left" w:leader="none"/>
        </w:tabs>
        <w:spacing w:line="240" w:lineRule="auto" w:before="120" w:after="0"/>
        <w:ind w:left="1192" w:right="457" w:hanging="360"/>
        <w:jc w:val="left"/>
        <w:rPr>
          <w:sz w:val="24"/>
        </w:rPr>
      </w:pPr>
      <w:r>
        <w:rPr>
          <w:sz w:val="24"/>
        </w:rPr>
        <w:t>EOHHS Property means all intellectual property developed by or for EOHHS that is</w:t>
      </w:r>
      <w:r>
        <w:rPr>
          <w:spacing w:val="-15"/>
          <w:sz w:val="24"/>
        </w:rPr>
        <w:t> </w:t>
      </w:r>
      <w:r>
        <w:rPr>
          <w:sz w:val="24"/>
        </w:rPr>
        <w:t>not Contractor Property, including all copyright, patent, trade secret, trademark and other intellectual property rights created by or for EOHHS (including the work product of EOHHS subcontractors and vendors) related to the creation, management</w:t>
      </w:r>
      <w:r>
        <w:rPr>
          <w:spacing w:val="-13"/>
          <w:sz w:val="24"/>
        </w:rPr>
        <w:t> </w:t>
      </w:r>
      <w:r>
        <w:rPr>
          <w:sz w:val="24"/>
        </w:rPr>
        <w:t>or</w:t>
      </w:r>
    </w:p>
    <w:p>
      <w:pPr>
        <w:pStyle w:val="BodyText"/>
        <w:ind w:left="1192" w:right="489"/>
        <w:jc w:val="both"/>
      </w:pPr>
      <w:r>
        <w:rPr/>
        <w:t>implementation of EOHHS’ ACO program. For the sake of clarity, it is understood and agreed by EOHHS and Contractor that the work product of EOHHS subcontractors and vendors does not include Contractor’s work product.</w:t>
      </w:r>
    </w:p>
    <w:p>
      <w:pPr>
        <w:pStyle w:val="ListParagraph"/>
        <w:numPr>
          <w:ilvl w:val="0"/>
          <w:numId w:val="36"/>
        </w:numPr>
        <w:tabs>
          <w:tab w:pos="833" w:val="left" w:leader="none"/>
        </w:tabs>
        <w:spacing w:line="240" w:lineRule="auto" w:before="120" w:after="0"/>
        <w:ind w:left="832" w:right="0" w:hanging="360"/>
        <w:jc w:val="left"/>
        <w:rPr>
          <w:sz w:val="24"/>
        </w:rPr>
      </w:pPr>
      <w:bookmarkStart w:name="_bookmark93" w:id="157"/>
      <w:bookmarkEnd w:id="157"/>
      <w:r>
        <w:rPr/>
      </w:r>
      <w:bookmarkStart w:name="_bookmark93" w:id="158"/>
      <w:bookmarkEnd w:id="158"/>
      <w:r>
        <w:rPr>
          <w:sz w:val="24"/>
        </w:rPr>
        <w:t>Contr</w:t>
      </w:r>
      <w:r>
        <w:rPr>
          <w:sz w:val="24"/>
        </w:rPr>
        <w:t>actor Property</w:t>
      </w:r>
    </w:p>
    <w:p>
      <w:pPr>
        <w:pStyle w:val="BodyText"/>
        <w:spacing w:before="9"/>
        <w:rPr>
          <w:sz w:val="20"/>
        </w:rPr>
      </w:pPr>
    </w:p>
    <w:p>
      <w:pPr>
        <w:pStyle w:val="ListParagraph"/>
        <w:numPr>
          <w:ilvl w:val="1"/>
          <w:numId w:val="36"/>
        </w:numPr>
        <w:tabs>
          <w:tab w:pos="1193" w:val="left" w:leader="none"/>
        </w:tabs>
        <w:spacing w:line="240" w:lineRule="auto" w:before="1" w:after="0"/>
        <w:ind w:left="1192" w:right="202" w:hanging="360"/>
        <w:jc w:val="left"/>
        <w:rPr>
          <w:sz w:val="24"/>
        </w:rPr>
      </w:pPr>
      <w:r>
        <w:rPr>
          <w:sz w:val="24"/>
        </w:rPr>
        <w:t>The Contractor will retain all right, title and interest in and to all Contractor Property. EOHHS acknowledges that its possession or use of Contractor Property will not transfer</w:t>
      </w:r>
      <w:r>
        <w:rPr>
          <w:spacing w:val="-15"/>
          <w:sz w:val="24"/>
        </w:rPr>
        <w:t> </w:t>
      </w:r>
      <w:r>
        <w:rPr>
          <w:sz w:val="24"/>
        </w:rPr>
        <w:t>to it any title to such intellectual</w:t>
      </w:r>
      <w:r>
        <w:rPr>
          <w:spacing w:val="-11"/>
          <w:sz w:val="24"/>
        </w:rPr>
        <w:t> </w:t>
      </w:r>
      <w:r>
        <w:rPr>
          <w:sz w:val="24"/>
        </w:rPr>
        <w:t>property.</w:t>
      </w:r>
    </w:p>
    <w:p>
      <w:pPr>
        <w:spacing w:after="0" w:line="240" w:lineRule="auto"/>
        <w:jc w:val="left"/>
        <w:rPr>
          <w:sz w:val="24"/>
        </w:rPr>
        <w:sectPr>
          <w:pgSz w:w="12240" w:h="15840"/>
          <w:pgMar w:header="0" w:footer="688" w:top="1080" w:bottom="880" w:left="1040" w:right="1080"/>
        </w:sectPr>
      </w:pPr>
    </w:p>
    <w:p>
      <w:pPr>
        <w:pStyle w:val="ListParagraph"/>
        <w:numPr>
          <w:ilvl w:val="1"/>
          <w:numId w:val="36"/>
        </w:numPr>
        <w:tabs>
          <w:tab w:pos="1193" w:val="left" w:leader="none"/>
        </w:tabs>
        <w:spacing w:line="240" w:lineRule="auto" w:before="64" w:after="0"/>
        <w:ind w:left="1192" w:right="141" w:hanging="360"/>
        <w:jc w:val="left"/>
        <w:rPr>
          <w:sz w:val="24"/>
        </w:rPr>
      </w:pPr>
      <w:r>
        <w:rPr>
          <w:sz w:val="24"/>
        </w:rPr>
        <w:t>The Contractor shall have all the rights, incidents and obligations of ownership with</w:t>
      </w:r>
      <w:r>
        <w:rPr>
          <w:spacing w:val="-19"/>
          <w:sz w:val="24"/>
        </w:rPr>
        <w:t> </w:t>
      </w:r>
      <w:r>
        <w:rPr>
          <w:sz w:val="24"/>
        </w:rPr>
        <w:t>respect to the Contractor Property, including the right to use such property for any purpose whatsoever and to grant licenses in the same to third</w:t>
      </w:r>
      <w:r>
        <w:rPr>
          <w:spacing w:val="-8"/>
          <w:sz w:val="24"/>
        </w:rPr>
        <w:t> </w:t>
      </w:r>
      <w:r>
        <w:rPr>
          <w:sz w:val="24"/>
        </w:rPr>
        <w:t>parties.</w:t>
      </w:r>
    </w:p>
    <w:p>
      <w:pPr>
        <w:pStyle w:val="ListParagraph"/>
        <w:numPr>
          <w:ilvl w:val="1"/>
          <w:numId w:val="36"/>
        </w:numPr>
        <w:tabs>
          <w:tab w:pos="1193" w:val="left" w:leader="none"/>
        </w:tabs>
        <w:spacing w:line="240" w:lineRule="auto" w:before="120" w:after="0"/>
        <w:ind w:left="1192" w:right="123" w:hanging="360"/>
        <w:jc w:val="left"/>
        <w:rPr>
          <w:sz w:val="24"/>
        </w:rPr>
      </w:pPr>
      <w:r>
        <w:rPr>
          <w:sz w:val="24"/>
        </w:rPr>
        <w:t>Nothing in this </w:t>
      </w:r>
      <w:r>
        <w:rPr>
          <w:b/>
          <w:sz w:val="24"/>
        </w:rPr>
        <w:t>Section 5.7 </w:t>
      </w:r>
      <w:r>
        <w:rPr>
          <w:sz w:val="24"/>
        </w:rPr>
        <w:t>shall limit the Contractor’s obligations set forth in this</w:t>
      </w:r>
      <w:r>
        <w:rPr>
          <w:spacing w:val="-23"/>
          <w:sz w:val="24"/>
        </w:rPr>
        <w:t> </w:t>
      </w:r>
      <w:r>
        <w:rPr>
          <w:sz w:val="24"/>
        </w:rPr>
        <w:t>Contract, including but not limited to the obligations set forth in </w:t>
      </w:r>
      <w:r>
        <w:rPr>
          <w:b/>
          <w:sz w:val="24"/>
        </w:rPr>
        <w:t>Section</w:t>
      </w:r>
      <w:r>
        <w:rPr>
          <w:b/>
          <w:spacing w:val="-4"/>
          <w:sz w:val="24"/>
        </w:rPr>
        <w:t> </w:t>
      </w:r>
      <w:r>
        <w:rPr>
          <w:b/>
          <w:sz w:val="24"/>
        </w:rPr>
        <w:t>2</w:t>
      </w:r>
      <w:r>
        <w:rPr>
          <w:sz w:val="24"/>
        </w:rPr>
        <w:t>.</w:t>
      </w:r>
    </w:p>
    <w:p>
      <w:pPr>
        <w:pStyle w:val="ListParagraph"/>
        <w:numPr>
          <w:ilvl w:val="1"/>
          <w:numId w:val="36"/>
        </w:numPr>
        <w:tabs>
          <w:tab w:pos="1193" w:val="left" w:leader="none"/>
        </w:tabs>
        <w:spacing w:line="240" w:lineRule="auto" w:before="120" w:after="0"/>
        <w:ind w:left="1192" w:right="828" w:hanging="360"/>
        <w:jc w:val="both"/>
        <w:rPr>
          <w:sz w:val="24"/>
        </w:rPr>
      </w:pPr>
      <w:r>
        <w:rPr>
          <w:sz w:val="24"/>
        </w:rPr>
        <w:t>Nothing in this Contract shall be construed as a waiver by EOHHS of any rights and obligations under Federal Regulations, including, but not limited to, 45 CFR</w:t>
      </w:r>
      <w:r>
        <w:rPr>
          <w:spacing w:val="-16"/>
          <w:sz w:val="24"/>
        </w:rPr>
        <w:t> </w:t>
      </w:r>
      <w:r>
        <w:rPr>
          <w:sz w:val="24"/>
        </w:rPr>
        <w:t>Section 75.322.</w:t>
      </w:r>
    </w:p>
    <w:p>
      <w:pPr>
        <w:pStyle w:val="ListParagraph"/>
        <w:numPr>
          <w:ilvl w:val="0"/>
          <w:numId w:val="36"/>
        </w:numPr>
        <w:tabs>
          <w:tab w:pos="833" w:val="left" w:leader="none"/>
        </w:tabs>
        <w:spacing w:line="240" w:lineRule="auto" w:before="120" w:after="0"/>
        <w:ind w:left="832" w:right="0" w:hanging="360"/>
        <w:jc w:val="left"/>
        <w:rPr>
          <w:sz w:val="24"/>
        </w:rPr>
      </w:pPr>
      <w:bookmarkStart w:name="_bookmark94" w:id="159"/>
      <w:bookmarkEnd w:id="159"/>
      <w:r>
        <w:rPr/>
      </w:r>
      <w:bookmarkStart w:name="_bookmark94" w:id="160"/>
      <w:bookmarkEnd w:id="160"/>
      <w:r>
        <w:rPr>
          <w:sz w:val="24"/>
        </w:rPr>
        <w:t>EO</w:t>
      </w:r>
      <w:r>
        <w:rPr>
          <w:sz w:val="24"/>
        </w:rPr>
        <w:t>HHS Property and</w:t>
      </w:r>
      <w:r>
        <w:rPr>
          <w:spacing w:val="-4"/>
          <w:sz w:val="24"/>
        </w:rPr>
        <w:t> </w:t>
      </w:r>
      <w:r>
        <w:rPr>
          <w:sz w:val="24"/>
        </w:rPr>
        <w:t>Data</w:t>
      </w:r>
    </w:p>
    <w:p>
      <w:pPr>
        <w:pStyle w:val="BodyText"/>
        <w:spacing w:before="9"/>
        <w:rPr>
          <w:sz w:val="20"/>
        </w:rPr>
      </w:pPr>
    </w:p>
    <w:p>
      <w:pPr>
        <w:pStyle w:val="ListParagraph"/>
        <w:numPr>
          <w:ilvl w:val="1"/>
          <w:numId w:val="36"/>
        </w:numPr>
        <w:tabs>
          <w:tab w:pos="1193" w:val="left" w:leader="none"/>
        </w:tabs>
        <w:spacing w:line="240" w:lineRule="auto" w:before="1" w:after="0"/>
        <w:ind w:left="1192" w:right="224" w:hanging="360"/>
        <w:jc w:val="left"/>
        <w:rPr>
          <w:sz w:val="24"/>
        </w:rPr>
      </w:pPr>
      <w:r>
        <w:rPr>
          <w:sz w:val="24"/>
        </w:rPr>
        <w:t>EOHHS will retain all right, title and interest in and to all EOHHS Property. The Contractor acknowledges that its possession or use of EOHHS Property will not transfer</w:t>
      </w:r>
      <w:r>
        <w:rPr>
          <w:spacing w:val="-14"/>
          <w:sz w:val="24"/>
        </w:rPr>
        <w:t> </w:t>
      </w:r>
      <w:r>
        <w:rPr>
          <w:sz w:val="24"/>
        </w:rPr>
        <w:t>to it any title to such intellectual</w:t>
      </w:r>
      <w:r>
        <w:rPr>
          <w:spacing w:val="-11"/>
          <w:sz w:val="24"/>
        </w:rPr>
        <w:t> </w:t>
      </w:r>
      <w:r>
        <w:rPr>
          <w:sz w:val="24"/>
        </w:rPr>
        <w:t>property.</w:t>
      </w:r>
    </w:p>
    <w:p>
      <w:pPr>
        <w:pStyle w:val="ListParagraph"/>
        <w:numPr>
          <w:ilvl w:val="1"/>
          <w:numId w:val="36"/>
        </w:numPr>
        <w:tabs>
          <w:tab w:pos="1193" w:val="left" w:leader="none"/>
        </w:tabs>
        <w:spacing w:line="240" w:lineRule="auto" w:before="120" w:after="0"/>
        <w:ind w:left="1192" w:right="246" w:hanging="360"/>
        <w:jc w:val="left"/>
        <w:rPr>
          <w:sz w:val="24"/>
        </w:rPr>
      </w:pPr>
      <w:r>
        <w:rPr>
          <w:sz w:val="24"/>
        </w:rPr>
        <w:t>EOHHS shall have all the rights, incidents and obligations of ownership with respect to EOHHS Property, including the right to use such property for any purpose whatsoever</w:t>
      </w:r>
      <w:r>
        <w:rPr>
          <w:spacing w:val="-17"/>
          <w:sz w:val="24"/>
        </w:rPr>
        <w:t> </w:t>
      </w:r>
      <w:r>
        <w:rPr>
          <w:sz w:val="24"/>
        </w:rPr>
        <w:t>and to grant licenses in the same to third</w:t>
      </w:r>
      <w:r>
        <w:rPr>
          <w:spacing w:val="-7"/>
          <w:sz w:val="24"/>
        </w:rPr>
        <w:t> </w:t>
      </w:r>
      <w:r>
        <w:rPr>
          <w:sz w:val="24"/>
        </w:rPr>
        <w:t>parties.</w:t>
      </w:r>
    </w:p>
    <w:p>
      <w:pPr>
        <w:pStyle w:val="ListParagraph"/>
        <w:numPr>
          <w:ilvl w:val="1"/>
          <w:numId w:val="36"/>
        </w:numPr>
        <w:tabs>
          <w:tab w:pos="1193" w:val="left" w:leader="none"/>
        </w:tabs>
        <w:spacing w:line="240" w:lineRule="auto" w:before="119" w:after="0"/>
        <w:ind w:left="1192" w:right="343" w:hanging="360"/>
        <w:jc w:val="left"/>
        <w:rPr>
          <w:sz w:val="24"/>
        </w:rPr>
      </w:pPr>
      <w:r>
        <w:rPr>
          <w:sz w:val="24"/>
        </w:rPr>
        <w:t>The Contractor shall not disseminate, reproduce, display or publish any EOHHS</w:t>
      </w:r>
      <w:r>
        <w:rPr>
          <w:spacing w:val="-17"/>
          <w:sz w:val="24"/>
        </w:rPr>
        <w:t> </w:t>
      </w:r>
      <w:r>
        <w:rPr>
          <w:sz w:val="24"/>
        </w:rPr>
        <w:t>Property except in accordance with the terms and pursuant to its obligations under this Contract without the prior written consent of</w:t>
      </w:r>
      <w:r>
        <w:rPr>
          <w:spacing w:val="-7"/>
          <w:sz w:val="24"/>
        </w:rPr>
        <w:t> </w:t>
      </w:r>
      <w:r>
        <w:rPr>
          <w:sz w:val="24"/>
        </w:rPr>
        <w:t>EOHHS.</w:t>
      </w:r>
    </w:p>
    <w:p>
      <w:pPr>
        <w:pStyle w:val="ListParagraph"/>
        <w:numPr>
          <w:ilvl w:val="1"/>
          <w:numId w:val="36"/>
        </w:numPr>
        <w:tabs>
          <w:tab w:pos="1193" w:val="left" w:leader="none"/>
        </w:tabs>
        <w:spacing w:line="240" w:lineRule="auto" w:before="119" w:after="0"/>
        <w:ind w:left="1192" w:right="411" w:hanging="360"/>
        <w:jc w:val="left"/>
        <w:rPr>
          <w:sz w:val="24"/>
        </w:rPr>
      </w:pPr>
      <w:r>
        <w:rPr>
          <w:sz w:val="24"/>
        </w:rPr>
        <w:t>All data acquired by the Contractor from EOHHS or from others on behalf of EOHHS</w:t>
      </w:r>
      <w:r>
        <w:rPr>
          <w:spacing w:val="-14"/>
          <w:sz w:val="24"/>
        </w:rPr>
        <w:t> </w:t>
      </w:r>
      <w:r>
        <w:rPr>
          <w:sz w:val="24"/>
        </w:rPr>
        <w:t>in the performance of this Contract (including personal data, if any) remain the property of EOHHS. The Contractor agrees to provide EOHHS free and full access at all</w:t>
      </w:r>
      <w:r>
        <w:rPr>
          <w:spacing w:val="-16"/>
          <w:sz w:val="24"/>
        </w:rPr>
        <w:t> </w:t>
      </w:r>
      <w:r>
        <w:rPr>
          <w:sz w:val="24"/>
        </w:rPr>
        <w:t>reasonable time to all such data, regardless of whether the data is stored by the Contractor or, where applicable, its</w:t>
      </w:r>
      <w:r>
        <w:rPr>
          <w:spacing w:val="-4"/>
          <w:sz w:val="24"/>
        </w:rPr>
        <w:t> </w:t>
      </w:r>
      <w:r>
        <w:rPr>
          <w:sz w:val="24"/>
        </w:rPr>
        <w:t>subcontractors.</w:t>
      </w:r>
    </w:p>
    <w:p>
      <w:pPr>
        <w:pStyle w:val="ListParagraph"/>
        <w:numPr>
          <w:ilvl w:val="1"/>
          <w:numId w:val="36"/>
        </w:numPr>
        <w:tabs>
          <w:tab w:pos="1193" w:val="left" w:leader="none"/>
        </w:tabs>
        <w:spacing w:line="240" w:lineRule="auto" w:before="119" w:after="0"/>
        <w:ind w:left="1192" w:right="190" w:hanging="360"/>
        <w:jc w:val="left"/>
        <w:rPr>
          <w:sz w:val="24"/>
        </w:rPr>
      </w:pPr>
      <w:r>
        <w:rPr>
          <w:sz w:val="24"/>
        </w:rPr>
        <w:t>The Contractor shall not use EOHHS-owned data, materials and documents, before or</w:t>
      </w:r>
      <w:r>
        <w:rPr>
          <w:spacing w:val="-14"/>
          <w:sz w:val="24"/>
        </w:rPr>
        <w:t> </w:t>
      </w:r>
      <w:r>
        <w:rPr>
          <w:sz w:val="24"/>
        </w:rPr>
        <w:t>after termination or expiration of this Contract, except as required for the performance of the services</w:t>
      </w:r>
      <w:r>
        <w:rPr>
          <w:spacing w:val="-5"/>
          <w:sz w:val="24"/>
        </w:rPr>
        <w:t> </w:t>
      </w:r>
      <w:r>
        <w:rPr>
          <w:sz w:val="24"/>
        </w:rPr>
        <w:t>hereunder.</w:t>
      </w:r>
    </w:p>
    <w:p>
      <w:pPr>
        <w:pStyle w:val="ListParagraph"/>
        <w:numPr>
          <w:ilvl w:val="1"/>
          <w:numId w:val="36"/>
        </w:numPr>
        <w:tabs>
          <w:tab w:pos="1193" w:val="left" w:leader="none"/>
        </w:tabs>
        <w:spacing w:line="240" w:lineRule="auto" w:before="119" w:after="0"/>
        <w:ind w:left="1192" w:right="174" w:hanging="360"/>
        <w:jc w:val="left"/>
        <w:rPr>
          <w:sz w:val="24"/>
        </w:rPr>
      </w:pPr>
      <w:r>
        <w:rPr>
          <w:sz w:val="24"/>
        </w:rPr>
        <w:t>The Contractor shall return to EOHHS promptly, but in any event no later than one week after EOHHS’s request, EOHHS-owned or Commonwealth-owned data, and EOHHS Property. If such return is not feasible, the Contractor shall, at EOHHS’s direction, destroy all EOHHS- or Commonwealth-owned data and/or EOHHS</w:t>
      </w:r>
      <w:r>
        <w:rPr>
          <w:spacing w:val="-14"/>
          <w:sz w:val="24"/>
        </w:rPr>
        <w:t> </w:t>
      </w:r>
      <w:r>
        <w:rPr>
          <w:sz w:val="24"/>
        </w:rPr>
        <w:t>Property.</w:t>
      </w:r>
    </w:p>
    <w:p>
      <w:pPr>
        <w:pStyle w:val="BodyText"/>
        <w:spacing w:before="4"/>
      </w:pPr>
    </w:p>
    <w:p>
      <w:pPr>
        <w:pStyle w:val="Heading2"/>
      </w:pPr>
      <w:bookmarkStart w:name="_bookmark95" w:id="161"/>
      <w:bookmarkEnd w:id="161"/>
      <w:r>
        <w:rPr>
          <w:b w:val="0"/>
        </w:rPr>
      </w:r>
      <w:r>
        <w:rPr/>
        <w:t>Section 5.8 No Third-Party Enforcement</w:t>
      </w:r>
    </w:p>
    <w:p>
      <w:pPr>
        <w:pStyle w:val="BodyText"/>
        <w:spacing w:before="4"/>
        <w:rPr>
          <w:b/>
          <w:sz w:val="20"/>
        </w:rPr>
      </w:pPr>
    </w:p>
    <w:p>
      <w:pPr>
        <w:pStyle w:val="BodyText"/>
        <w:ind w:left="472" w:right="191"/>
      </w:pPr>
      <w:r>
        <w:rPr/>
        <w:t>This Contract shall be enforceable only by the parties, or officers or agencies of the Commonwealth authorized to act on behalf of EOHHS or its successors. Nothing in this Contract shall be deemed to confer benefits or rights to any other parties.</w:t>
      </w:r>
    </w:p>
    <w:p>
      <w:pPr>
        <w:pStyle w:val="BodyText"/>
        <w:spacing w:before="2"/>
        <w:rPr>
          <w:sz w:val="21"/>
        </w:rPr>
      </w:pPr>
    </w:p>
    <w:p>
      <w:pPr>
        <w:pStyle w:val="Heading2"/>
      </w:pPr>
      <w:bookmarkStart w:name="_bookmark96" w:id="162"/>
      <w:bookmarkEnd w:id="162"/>
      <w:r>
        <w:rPr>
          <w:b w:val="0"/>
        </w:rPr>
      </w:r>
      <w:r>
        <w:rPr/>
        <w:t>Section 5.9 Effect of Invalidity of Clauses</w:t>
      </w:r>
    </w:p>
    <w:p>
      <w:pPr>
        <w:pStyle w:val="BodyText"/>
        <w:spacing w:before="4"/>
        <w:rPr>
          <w:b/>
          <w:sz w:val="20"/>
        </w:rPr>
      </w:pPr>
    </w:p>
    <w:p>
      <w:pPr>
        <w:pStyle w:val="BodyText"/>
        <w:ind w:left="472"/>
      </w:pPr>
      <w:r>
        <w:rPr/>
        <w:t>If any clause or provision of this Contract is in conflict with any state or federal law or regulation, that clause or provision shall be null and void and any such invalidity shall not affect the validity of the remainder of this Contract.</w:t>
      </w:r>
    </w:p>
    <w:p>
      <w:pPr>
        <w:spacing w:after="0"/>
        <w:sectPr>
          <w:pgSz w:w="12240" w:h="15840"/>
          <w:pgMar w:header="0" w:footer="688" w:top="1080" w:bottom="880" w:left="1040" w:right="1060"/>
        </w:sectPr>
      </w:pPr>
    </w:p>
    <w:p>
      <w:pPr>
        <w:pStyle w:val="Heading2"/>
        <w:spacing w:before="68"/>
      </w:pPr>
      <w:bookmarkStart w:name="_bookmark97" w:id="163"/>
      <w:bookmarkEnd w:id="163"/>
      <w:r>
        <w:rPr>
          <w:b w:val="0"/>
        </w:rPr>
      </w:r>
      <w:r>
        <w:rPr/>
        <w:t>Section 5.10 Authorizations</w:t>
      </w:r>
    </w:p>
    <w:p>
      <w:pPr>
        <w:pStyle w:val="BodyText"/>
        <w:spacing w:before="4"/>
        <w:rPr>
          <w:b/>
          <w:sz w:val="20"/>
        </w:rPr>
      </w:pPr>
    </w:p>
    <w:p>
      <w:pPr>
        <w:pStyle w:val="BodyText"/>
        <w:spacing w:before="1"/>
        <w:ind w:left="472"/>
      </w:pPr>
      <w:r>
        <w:rPr/>
        <w:t>This Contract is subject to all necessary federal and state approvals.</w:t>
      </w:r>
    </w:p>
    <w:p>
      <w:pPr>
        <w:pStyle w:val="BodyText"/>
        <w:spacing w:before="3"/>
        <w:rPr>
          <w:sz w:val="21"/>
        </w:rPr>
      </w:pPr>
    </w:p>
    <w:p>
      <w:pPr>
        <w:pStyle w:val="Heading2"/>
      </w:pPr>
      <w:bookmarkStart w:name="_bookmark98" w:id="164"/>
      <w:bookmarkEnd w:id="164"/>
      <w:r>
        <w:rPr>
          <w:b w:val="0"/>
        </w:rPr>
      </w:r>
      <w:r>
        <w:rPr/>
        <w:t>Section 5.11 Prohibited Activities and Conflict of Interest</w:t>
      </w:r>
    </w:p>
    <w:p>
      <w:pPr>
        <w:pStyle w:val="BodyText"/>
        <w:spacing w:before="4"/>
        <w:rPr>
          <w:b/>
          <w:sz w:val="20"/>
        </w:rPr>
      </w:pPr>
    </w:p>
    <w:p>
      <w:pPr>
        <w:pStyle w:val="BodyText"/>
        <w:spacing w:before="1"/>
        <w:ind w:left="472" w:right="84"/>
      </w:pPr>
      <w:r>
        <w:rPr/>
        <w:t>The Contractor certifies and agrees that it, its employees, affiliates, subcontractors, consultants, and those who have a contract with the Contractor shall:</w:t>
      </w:r>
    </w:p>
    <w:p>
      <w:pPr>
        <w:pStyle w:val="BodyText"/>
        <w:spacing w:before="10"/>
        <w:rPr>
          <w:sz w:val="20"/>
        </w:rPr>
      </w:pPr>
    </w:p>
    <w:p>
      <w:pPr>
        <w:pStyle w:val="ListParagraph"/>
        <w:numPr>
          <w:ilvl w:val="0"/>
          <w:numId w:val="37"/>
        </w:numPr>
        <w:tabs>
          <w:tab w:pos="833" w:val="left" w:leader="none"/>
        </w:tabs>
        <w:spacing w:line="240" w:lineRule="auto" w:before="0" w:after="0"/>
        <w:ind w:left="832" w:right="212" w:hanging="360"/>
        <w:jc w:val="left"/>
        <w:rPr>
          <w:sz w:val="24"/>
        </w:rPr>
      </w:pPr>
      <w:r>
        <w:rPr>
          <w:sz w:val="24"/>
        </w:rPr>
        <w:t>Not have any interest that conflicts with the performance of services under the Contract for</w:t>
      </w:r>
      <w:r>
        <w:rPr>
          <w:spacing w:val="-18"/>
          <w:sz w:val="24"/>
        </w:rPr>
        <w:t> </w:t>
      </w:r>
      <w:r>
        <w:rPr>
          <w:sz w:val="24"/>
        </w:rPr>
        <w:t>the duration of the Contract, as determined by EOHHS. The Contractor shall inform EOHHS of any potential conflict of interest, in any degree, arising during the term of this</w:t>
      </w:r>
      <w:r>
        <w:rPr>
          <w:spacing w:val="-14"/>
          <w:sz w:val="24"/>
        </w:rPr>
        <w:t> </w:t>
      </w:r>
      <w:r>
        <w:rPr>
          <w:sz w:val="24"/>
        </w:rPr>
        <w:t>Contract.</w:t>
      </w:r>
    </w:p>
    <w:p>
      <w:pPr>
        <w:pStyle w:val="BodyText"/>
        <w:spacing w:before="11"/>
        <w:rPr>
          <w:sz w:val="23"/>
        </w:rPr>
      </w:pPr>
    </w:p>
    <w:p>
      <w:pPr>
        <w:pStyle w:val="ListParagraph"/>
        <w:numPr>
          <w:ilvl w:val="0"/>
          <w:numId w:val="37"/>
        </w:numPr>
        <w:tabs>
          <w:tab w:pos="833" w:val="left" w:leader="none"/>
        </w:tabs>
        <w:spacing w:line="240" w:lineRule="auto" w:before="0" w:after="0"/>
        <w:ind w:left="832" w:right="174" w:hanging="360"/>
        <w:jc w:val="left"/>
        <w:rPr>
          <w:sz w:val="24"/>
        </w:rPr>
      </w:pPr>
      <w:r>
        <w:rPr>
          <w:sz w:val="24"/>
        </w:rPr>
        <w:t>Not have been debarred by any federal agency, excluded from participation in a program</w:t>
      </w:r>
      <w:r>
        <w:rPr>
          <w:spacing w:val="-17"/>
          <w:sz w:val="24"/>
        </w:rPr>
        <w:t> </w:t>
      </w:r>
      <w:r>
        <w:rPr>
          <w:sz w:val="24"/>
        </w:rPr>
        <w:t>under Titles XVIII, XIX, or XXI of the Social Security Act, or subjected to a civil money penalty under the Social Security</w:t>
      </w:r>
      <w:r>
        <w:rPr>
          <w:spacing w:val="-6"/>
          <w:sz w:val="24"/>
        </w:rPr>
        <w:t> </w:t>
      </w:r>
      <w:r>
        <w:rPr>
          <w:sz w:val="24"/>
        </w:rPr>
        <w:t>Act.</w:t>
      </w:r>
    </w:p>
    <w:p>
      <w:pPr>
        <w:pStyle w:val="BodyText"/>
        <w:spacing w:before="11"/>
        <w:rPr>
          <w:sz w:val="23"/>
        </w:rPr>
      </w:pPr>
    </w:p>
    <w:p>
      <w:pPr>
        <w:pStyle w:val="ListParagraph"/>
        <w:numPr>
          <w:ilvl w:val="0"/>
          <w:numId w:val="37"/>
        </w:numPr>
        <w:tabs>
          <w:tab w:pos="833" w:val="left" w:leader="none"/>
        </w:tabs>
        <w:spacing w:line="240" w:lineRule="auto" w:before="0" w:after="0"/>
        <w:ind w:left="832" w:right="178" w:hanging="360"/>
        <w:jc w:val="left"/>
        <w:rPr>
          <w:sz w:val="24"/>
        </w:rPr>
      </w:pPr>
      <w:r>
        <w:rPr>
          <w:sz w:val="24"/>
        </w:rPr>
        <w:t>In accordance with 42 USC § 1396u-2(d)(1) and 42 CFR 438.610, the Contractor shall not knowingly have an employment, consulting or other agreement for the provision of items and services that are significant and material to the Contractor’s obligations under this Contract with any person, or affiliate of such person, who is debarred, suspended or otherwise</w:t>
      </w:r>
      <w:r>
        <w:rPr>
          <w:spacing w:val="-13"/>
          <w:sz w:val="24"/>
        </w:rPr>
        <w:t> </w:t>
      </w:r>
      <w:r>
        <w:rPr>
          <w:sz w:val="24"/>
        </w:rPr>
        <w:t>excluded, under federal or state law, regulation, executive order, or guidelines, from certain procurement and non-procurement activities.  Further, no such person may have beneficial ownership</w:t>
      </w:r>
      <w:r>
        <w:rPr>
          <w:spacing w:val="-14"/>
          <w:sz w:val="24"/>
        </w:rPr>
        <w:t> </w:t>
      </w:r>
      <w:r>
        <w:rPr>
          <w:sz w:val="24"/>
        </w:rPr>
        <w:t>of</w:t>
      </w:r>
    </w:p>
    <w:p>
      <w:pPr>
        <w:pStyle w:val="BodyText"/>
        <w:ind w:left="832" w:right="138"/>
      </w:pPr>
      <w:r>
        <w:rPr/>
        <w:t>more than five percent of the Contractor’s equity nor be permitted to serve as a director, officer or partner of the Contractor.</w:t>
      </w:r>
    </w:p>
    <w:p>
      <w:pPr>
        <w:pStyle w:val="BodyText"/>
      </w:pPr>
    </w:p>
    <w:p>
      <w:pPr>
        <w:pStyle w:val="ListParagraph"/>
        <w:numPr>
          <w:ilvl w:val="0"/>
          <w:numId w:val="37"/>
        </w:numPr>
        <w:tabs>
          <w:tab w:pos="833" w:val="left" w:leader="none"/>
        </w:tabs>
        <w:spacing w:line="240" w:lineRule="auto" w:before="0" w:after="0"/>
        <w:ind w:left="832" w:right="0" w:hanging="360"/>
        <w:jc w:val="left"/>
        <w:rPr>
          <w:sz w:val="24"/>
        </w:rPr>
      </w:pPr>
      <w:r>
        <w:rPr>
          <w:sz w:val="24"/>
        </w:rPr>
        <w:t>The Contractor shall not meet any of the conditions set forth in 42 CFR</w:t>
      </w:r>
      <w:r>
        <w:rPr>
          <w:spacing w:val="-14"/>
          <w:sz w:val="24"/>
        </w:rPr>
        <w:t> </w:t>
      </w:r>
      <w:r>
        <w:rPr>
          <w:sz w:val="24"/>
        </w:rPr>
        <w:t>438.808(b).</w:t>
      </w:r>
    </w:p>
    <w:p>
      <w:pPr>
        <w:pStyle w:val="BodyText"/>
        <w:spacing w:before="4"/>
      </w:pPr>
    </w:p>
    <w:p>
      <w:pPr>
        <w:pStyle w:val="Heading2"/>
        <w:spacing w:before="1"/>
      </w:pPr>
      <w:bookmarkStart w:name="_bookmark99" w:id="165"/>
      <w:bookmarkEnd w:id="165"/>
      <w:r>
        <w:rPr>
          <w:b w:val="0"/>
        </w:rPr>
      </w:r>
      <w:r>
        <w:rPr/>
        <w:t>Section 5.12 Compliance with Laws</w:t>
      </w:r>
    </w:p>
    <w:p>
      <w:pPr>
        <w:pStyle w:val="BodyText"/>
        <w:spacing w:before="5"/>
        <w:rPr>
          <w:b/>
          <w:sz w:val="20"/>
        </w:rPr>
      </w:pPr>
    </w:p>
    <w:p>
      <w:pPr>
        <w:pStyle w:val="ListParagraph"/>
        <w:numPr>
          <w:ilvl w:val="0"/>
          <w:numId w:val="38"/>
        </w:numPr>
        <w:tabs>
          <w:tab w:pos="833" w:val="left" w:leader="none"/>
        </w:tabs>
        <w:spacing w:line="240" w:lineRule="auto" w:before="0" w:after="0"/>
        <w:ind w:left="832" w:right="178" w:hanging="360"/>
        <w:jc w:val="left"/>
        <w:rPr>
          <w:sz w:val="24"/>
        </w:rPr>
      </w:pPr>
      <w:r>
        <w:rPr>
          <w:sz w:val="24"/>
        </w:rPr>
        <w:t>The Contractor shall comply with all applicable statutes, orders, and regulations promulgated by any federal, state, municipal, or other governmental authority relating to the performance of this Contract as they become effective, including, for the avoidance of doubt, applicable laws relating to the privacy or security including but not limited to those identified by EOHHS, as well as applicable antitrust laws and regulations, federal and state laws and regulations designed to prevent fraud, waste, and abuse, including but not limited to applicable provisions of Federal criminal law, the False Claims Act (31 U.S.C. 3729 et seq) and the anti-kickback statute (42 U.S.C. s. 1320a-7b(b)) and M.G.L. ch. 118E s.41, federal and state laws pertaining to Member rights, Title VI of the Civil Rights Act of 1964 as implemented by regulations at</w:t>
      </w:r>
      <w:r>
        <w:rPr>
          <w:spacing w:val="-19"/>
          <w:sz w:val="24"/>
        </w:rPr>
        <w:t> </w:t>
      </w:r>
      <w:r>
        <w:rPr>
          <w:sz w:val="24"/>
        </w:rPr>
        <w:t>45 CFR part 80, the Age Discrimination Act of 1975 as implemented by regulations at 45 CFR part 91, the Rehabilitation Act of 1973, Title IX of the Education Amendments of 1972, Titles II and III of the American with Disabilities Act, and section 1557 of the Patient Protection and Affordable Care Act. EOHHS may unilaterally amend this agreement in order to ensure compliance with such laws and</w:t>
      </w:r>
      <w:r>
        <w:rPr>
          <w:spacing w:val="-10"/>
          <w:sz w:val="24"/>
        </w:rPr>
        <w:t> </w:t>
      </w:r>
      <w:r>
        <w:rPr>
          <w:sz w:val="24"/>
        </w:rPr>
        <w:t>regulations.</w:t>
      </w:r>
    </w:p>
    <w:p>
      <w:pPr>
        <w:pStyle w:val="BodyText"/>
        <w:spacing w:before="11"/>
        <w:rPr>
          <w:sz w:val="23"/>
        </w:rPr>
      </w:pPr>
    </w:p>
    <w:p>
      <w:pPr>
        <w:pStyle w:val="ListParagraph"/>
        <w:numPr>
          <w:ilvl w:val="0"/>
          <w:numId w:val="38"/>
        </w:numPr>
        <w:tabs>
          <w:tab w:pos="833" w:val="left" w:leader="none"/>
        </w:tabs>
        <w:spacing w:line="240" w:lineRule="auto" w:before="0" w:after="0"/>
        <w:ind w:left="832" w:right="286" w:hanging="360"/>
        <w:jc w:val="left"/>
        <w:rPr>
          <w:sz w:val="24"/>
        </w:rPr>
      </w:pPr>
      <w:r>
        <w:rPr>
          <w:sz w:val="24"/>
        </w:rPr>
        <w:t>The Contractor shall promptly execute and comply with any amendment to this Contract that EOHHS determines is necessary to ensure compliance with all applicable statutes, orders,</w:t>
      </w:r>
      <w:r>
        <w:rPr>
          <w:spacing w:val="-14"/>
          <w:sz w:val="24"/>
        </w:rPr>
        <w:t> </w:t>
      </w:r>
      <w:r>
        <w:rPr>
          <w:sz w:val="24"/>
        </w:rPr>
        <w:t>and regulations promulgated by any federal, state, municipal, or other governmental</w:t>
      </w:r>
      <w:r>
        <w:rPr>
          <w:spacing w:val="-18"/>
          <w:sz w:val="24"/>
        </w:rPr>
        <w:t> </w:t>
      </w:r>
      <w:r>
        <w:rPr>
          <w:sz w:val="24"/>
        </w:rPr>
        <w:t>authority.</w:t>
      </w:r>
    </w:p>
    <w:p>
      <w:pPr>
        <w:spacing w:after="0" w:line="240" w:lineRule="auto"/>
        <w:jc w:val="left"/>
        <w:rPr>
          <w:sz w:val="24"/>
        </w:rPr>
        <w:sectPr>
          <w:pgSz w:w="12240" w:h="15840"/>
          <w:pgMar w:header="0" w:footer="688" w:top="1080" w:bottom="880" w:left="1040" w:right="1060"/>
        </w:sectPr>
      </w:pPr>
    </w:p>
    <w:p>
      <w:pPr>
        <w:pStyle w:val="BodyText"/>
        <w:spacing w:before="64"/>
        <w:ind w:left="832" w:right="91"/>
      </w:pPr>
      <w:r>
        <w:rPr/>
        <w:t>EOHHS may terminate this Contract immediately upon written notice in the event the Contractor fails to agree to any such amendment.</w:t>
      </w:r>
    </w:p>
    <w:p>
      <w:pPr>
        <w:pStyle w:val="BodyText"/>
        <w:spacing w:before="5"/>
      </w:pPr>
    </w:p>
    <w:p>
      <w:pPr>
        <w:pStyle w:val="Heading2"/>
      </w:pPr>
      <w:bookmarkStart w:name="_bookmark100" w:id="166"/>
      <w:bookmarkEnd w:id="166"/>
      <w:r>
        <w:rPr>
          <w:b w:val="0"/>
        </w:rPr>
      </w:r>
      <w:r>
        <w:rPr/>
        <w:t>Section 5.13 Amendments</w:t>
      </w:r>
    </w:p>
    <w:p>
      <w:pPr>
        <w:pStyle w:val="BodyText"/>
        <w:spacing w:before="4"/>
        <w:rPr>
          <w:b/>
          <w:sz w:val="20"/>
        </w:rPr>
      </w:pPr>
    </w:p>
    <w:p>
      <w:pPr>
        <w:pStyle w:val="BodyText"/>
        <w:spacing w:before="1"/>
        <w:ind w:left="472"/>
      </w:pPr>
      <w:r>
        <w:rPr/>
        <w:t>The parties may amend this Contract where such amendment does not violate state or federal statutory, regulatory, or waiver provisions, provided such amendment is in writing, signed by both parties, and attached hereto. The parties agree to negotiate in good faith to cure any omissions, ambiguities, or manifest errors herein.</w:t>
      </w:r>
    </w:p>
    <w:p>
      <w:pPr>
        <w:pStyle w:val="BodyText"/>
        <w:spacing w:before="10"/>
        <w:rPr>
          <w:sz w:val="20"/>
        </w:rPr>
      </w:pPr>
    </w:p>
    <w:p>
      <w:pPr>
        <w:pStyle w:val="BodyText"/>
        <w:ind w:left="472" w:right="106"/>
      </w:pPr>
      <w:r>
        <w:rPr/>
        <w:t>EOHHS and Contractor mutually acknowledge that unforeseen policy, operational, methodological, or other issues may arise throughout the course of this Contract. Accordingly, EOHHS and Contractor agree to work together in good faith to address any such circumstances</w:t>
      </w:r>
      <w:r>
        <w:rPr>
          <w:spacing w:val="-19"/>
        </w:rPr>
        <w:t> </w:t>
      </w:r>
      <w:r>
        <w:rPr/>
        <w:t>and resolve them, and if necessary will enter into amendments to this Contract on mutually agreeable terms.</w:t>
      </w:r>
    </w:p>
    <w:p>
      <w:pPr>
        <w:pStyle w:val="BodyText"/>
        <w:spacing w:before="3"/>
        <w:rPr>
          <w:sz w:val="21"/>
        </w:rPr>
      </w:pPr>
    </w:p>
    <w:p>
      <w:pPr>
        <w:pStyle w:val="Heading2"/>
        <w:spacing w:before="1"/>
      </w:pPr>
      <w:bookmarkStart w:name="_bookmark101" w:id="167"/>
      <w:bookmarkEnd w:id="167"/>
      <w:r>
        <w:rPr>
          <w:b w:val="0"/>
        </w:rPr>
      </w:r>
      <w:r>
        <w:rPr/>
        <w:t>Section 5.14 Counterparts</w:t>
      </w:r>
    </w:p>
    <w:p>
      <w:pPr>
        <w:pStyle w:val="BodyText"/>
        <w:spacing w:before="5"/>
        <w:rPr>
          <w:b/>
          <w:sz w:val="20"/>
        </w:rPr>
      </w:pPr>
    </w:p>
    <w:p>
      <w:pPr>
        <w:pStyle w:val="BodyText"/>
        <w:ind w:left="472" w:right="237"/>
      </w:pPr>
      <w:r>
        <w:rPr/>
        <w:t>This Contract may be executed simultaneously in two or more counterparts, each of which will be deemed an original, and all of which together will constitute one and the same instrument.</w:t>
      </w:r>
    </w:p>
    <w:p>
      <w:pPr>
        <w:pStyle w:val="BodyText"/>
        <w:spacing w:before="2"/>
        <w:rPr>
          <w:sz w:val="21"/>
        </w:rPr>
      </w:pPr>
    </w:p>
    <w:p>
      <w:pPr>
        <w:pStyle w:val="Heading2"/>
        <w:spacing w:before="1"/>
      </w:pPr>
      <w:bookmarkStart w:name="_bookmark102" w:id="168"/>
      <w:bookmarkEnd w:id="168"/>
      <w:r>
        <w:rPr>
          <w:b w:val="0"/>
        </w:rPr>
      </w:r>
      <w:r>
        <w:rPr/>
        <w:t>Section 5.15 Section Headings</w:t>
      </w:r>
    </w:p>
    <w:p>
      <w:pPr>
        <w:pStyle w:val="BodyText"/>
        <w:spacing w:before="5"/>
        <w:rPr>
          <w:b/>
          <w:sz w:val="20"/>
        </w:rPr>
      </w:pPr>
    </w:p>
    <w:p>
      <w:pPr>
        <w:pStyle w:val="BodyText"/>
        <w:ind w:left="472"/>
      </w:pPr>
      <w:r>
        <w:rPr/>
        <w:t>The headings of the sections of this Contract are for convenience only and will not affect the construction hereof.</w:t>
      </w:r>
    </w:p>
    <w:p>
      <w:pPr>
        <w:pStyle w:val="BodyText"/>
        <w:spacing w:before="3"/>
        <w:rPr>
          <w:sz w:val="21"/>
        </w:rPr>
      </w:pPr>
    </w:p>
    <w:p>
      <w:pPr>
        <w:pStyle w:val="Heading2"/>
      </w:pPr>
      <w:bookmarkStart w:name="_bookmark103" w:id="169"/>
      <w:bookmarkEnd w:id="169"/>
      <w:r>
        <w:rPr>
          <w:b w:val="0"/>
        </w:rPr>
      </w:r>
      <w:r>
        <w:rPr/>
        <w:t>Section 5.16 Waiver</w:t>
      </w:r>
    </w:p>
    <w:p>
      <w:pPr>
        <w:pStyle w:val="BodyText"/>
        <w:spacing w:before="5"/>
        <w:rPr>
          <w:b/>
          <w:sz w:val="20"/>
        </w:rPr>
      </w:pPr>
    </w:p>
    <w:p>
      <w:pPr>
        <w:pStyle w:val="BodyText"/>
        <w:ind w:left="472" w:right="251"/>
      </w:pPr>
      <w:r>
        <w:rPr/>
        <w:t>EOHHS’ exercise or non-exercise of any authority under this Contract, including, but not limited to, review and approval of materials submitted in relation to the Contract or of privacy or security practices, shall not relieve the Contractor of any obligations set forth herein, nor be construed as a waiver of any of the Contractor’s obligations or as acceptance by EOHHS of any unsatisfactory practices or breaches by the Contractor.</w:t>
      </w:r>
    </w:p>
    <w:p>
      <w:pPr>
        <w:pStyle w:val="BodyText"/>
        <w:spacing w:before="2"/>
        <w:rPr>
          <w:sz w:val="21"/>
        </w:rPr>
      </w:pPr>
    </w:p>
    <w:p>
      <w:pPr>
        <w:pStyle w:val="Heading2"/>
      </w:pPr>
      <w:bookmarkStart w:name="_bookmark104" w:id="170"/>
      <w:bookmarkEnd w:id="170"/>
      <w:r>
        <w:rPr>
          <w:b w:val="0"/>
        </w:rPr>
      </w:r>
      <w:r>
        <w:rPr/>
        <w:t>Section 5.17 Record Keeping, Quality Review, Audit, and Inspection of Records</w:t>
      </w:r>
    </w:p>
    <w:p>
      <w:pPr>
        <w:pStyle w:val="BodyText"/>
        <w:spacing w:before="4"/>
        <w:rPr>
          <w:b/>
          <w:sz w:val="20"/>
        </w:rPr>
      </w:pPr>
    </w:p>
    <w:p>
      <w:pPr>
        <w:pStyle w:val="ListParagraph"/>
        <w:numPr>
          <w:ilvl w:val="0"/>
          <w:numId w:val="39"/>
        </w:numPr>
        <w:tabs>
          <w:tab w:pos="833" w:val="left" w:leader="none"/>
        </w:tabs>
        <w:spacing w:line="240" w:lineRule="auto" w:before="0" w:after="0"/>
        <w:ind w:left="832" w:right="172" w:hanging="360"/>
        <w:jc w:val="left"/>
        <w:rPr>
          <w:sz w:val="24"/>
        </w:rPr>
      </w:pPr>
      <w:r>
        <w:rPr>
          <w:sz w:val="24"/>
        </w:rPr>
        <w:t>The Contractor shall maintain all books, records and other compilations of data pertaining to the performance of the provisions and requirements of the Contract, as determined by</w:t>
      </w:r>
      <w:r>
        <w:rPr>
          <w:spacing w:val="-17"/>
          <w:sz w:val="24"/>
        </w:rPr>
        <w:t> </w:t>
      </w:r>
      <w:r>
        <w:rPr>
          <w:sz w:val="24"/>
        </w:rPr>
        <w:t>EOHHS, to the extent and in such detail as shall properly substantiate claims for payment under the Contract and in accordance with the requirements in Section 7 of the Commonwealth Terms and Conditions.  Specifically, the Contractor</w:t>
      </w:r>
      <w:r>
        <w:rPr>
          <w:spacing w:val="-10"/>
          <w:sz w:val="24"/>
        </w:rPr>
        <w:t> </w:t>
      </w:r>
      <w:r>
        <w:rPr>
          <w:sz w:val="24"/>
        </w:rPr>
        <w:t>shall:</w:t>
      </w:r>
    </w:p>
    <w:p>
      <w:pPr>
        <w:pStyle w:val="ListParagraph"/>
        <w:numPr>
          <w:ilvl w:val="1"/>
          <w:numId w:val="39"/>
        </w:numPr>
        <w:tabs>
          <w:tab w:pos="1193" w:val="left" w:leader="none"/>
        </w:tabs>
        <w:spacing w:line="240" w:lineRule="auto" w:before="120" w:after="0"/>
        <w:ind w:left="1192" w:right="0" w:hanging="360"/>
        <w:jc w:val="left"/>
        <w:rPr>
          <w:sz w:val="24"/>
        </w:rPr>
      </w:pPr>
      <w:r>
        <w:rPr>
          <w:sz w:val="24"/>
        </w:rPr>
        <w:t>Maintain all pertinent records in a cost-effective and easily retrievable</w:t>
      </w:r>
      <w:r>
        <w:rPr>
          <w:spacing w:val="-12"/>
          <w:sz w:val="24"/>
        </w:rPr>
        <w:t> </w:t>
      </w:r>
      <w:r>
        <w:rPr>
          <w:sz w:val="24"/>
        </w:rPr>
        <w:t>format.</w:t>
      </w:r>
    </w:p>
    <w:p>
      <w:pPr>
        <w:pStyle w:val="ListParagraph"/>
        <w:numPr>
          <w:ilvl w:val="1"/>
          <w:numId w:val="39"/>
        </w:numPr>
        <w:tabs>
          <w:tab w:pos="1193" w:val="left" w:leader="none"/>
        </w:tabs>
        <w:spacing w:line="240" w:lineRule="auto" w:before="120" w:after="0"/>
        <w:ind w:left="1192" w:right="627" w:hanging="360"/>
        <w:jc w:val="both"/>
        <w:rPr>
          <w:sz w:val="24"/>
        </w:rPr>
      </w:pPr>
      <w:r>
        <w:rPr>
          <w:sz w:val="24"/>
        </w:rPr>
        <w:t>Maintain an off-site storage facility for EOHHS-specified records that is outside of the disaster range of the Contractor’s principal place of business and the meets recognized industry standards for physical and environmental</w:t>
      </w:r>
      <w:r>
        <w:rPr>
          <w:spacing w:val="-14"/>
          <w:sz w:val="24"/>
        </w:rPr>
        <w:t> </w:t>
      </w:r>
      <w:r>
        <w:rPr>
          <w:sz w:val="24"/>
        </w:rPr>
        <w:t>security.</w:t>
      </w:r>
    </w:p>
    <w:p>
      <w:pPr>
        <w:pStyle w:val="ListParagraph"/>
        <w:numPr>
          <w:ilvl w:val="1"/>
          <w:numId w:val="39"/>
        </w:numPr>
        <w:tabs>
          <w:tab w:pos="1193" w:val="left" w:leader="none"/>
        </w:tabs>
        <w:spacing w:line="240" w:lineRule="auto" w:before="120" w:after="0"/>
        <w:ind w:left="1192" w:right="283" w:hanging="360"/>
        <w:jc w:val="left"/>
        <w:rPr>
          <w:sz w:val="24"/>
        </w:rPr>
      </w:pPr>
      <w:r>
        <w:rPr>
          <w:sz w:val="24"/>
        </w:rPr>
        <w:t>Take all reasonable and necessary steps to protect the physical security of personal data</w:t>
      </w:r>
      <w:r>
        <w:rPr>
          <w:spacing w:val="-12"/>
          <w:sz w:val="24"/>
        </w:rPr>
        <w:t> </w:t>
      </w:r>
      <w:r>
        <w:rPr>
          <w:sz w:val="24"/>
        </w:rPr>
        <w:t>or other data and materials used by the Contractor. The protection of physical security shall mean prevention of unauthorized access, dissemination, misuse, reproduction, removal or damage to data or materials used by or in the possession of the</w:t>
      </w:r>
      <w:r>
        <w:rPr>
          <w:spacing w:val="-11"/>
          <w:sz w:val="24"/>
        </w:rPr>
        <w:t> </w:t>
      </w:r>
      <w:r>
        <w:rPr>
          <w:sz w:val="24"/>
        </w:rPr>
        <w:t>Contractor.</w:t>
      </w:r>
    </w:p>
    <w:p>
      <w:pPr>
        <w:spacing w:after="0" w:line="240" w:lineRule="auto"/>
        <w:jc w:val="left"/>
        <w:rPr>
          <w:sz w:val="24"/>
        </w:rPr>
        <w:sectPr>
          <w:pgSz w:w="12240" w:h="15840"/>
          <w:pgMar w:header="0" w:footer="688" w:top="1080" w:bottom="880" w:left="1040" w:right="1060"/>
        </w:sectPr>
      </w:pPr>
    </w:p>
    <w:p>
      <w:pPr>
        <w:pStyle w:val="ListParagraph"/>
        <w:numPr>
          <w:ilvl w:val="1"/>
          <w:numId w:val="39"/>
        </w:numPr>
        <w:tabs>
          <w:tab w:pos="1193" w:val="left" w:leader="none"/>
        </w:tabs>
        <w:spacing w:line="240" w:lineRule="auto" w:before="64" w:after="0"/>
        <w:ind w:left="1192" w:right="347" w:hanging="360"/>
        <w:jc w:val="left"/>
        <w:rPr>
          <w:sz w:val="24"/>
        </w:rPr>
      </w:pPr>
      <w:r>
        <w:rPr>
          <w:sz w:val="24"/>
        </w:rPr>
        <w:t>Immediately notify EOHHS both orally and in writing if the Contractor has any reason</w:t>
      </w:r>
      <w:r>
        <w:rPr>
          <w:spacing w:val="-20"/>
          <w:sz w:val="24"/>
        </w:rPr>
        <w:t> </w:t>
      </w:r>
      <w:r>
        <w:rPr>
          <w:sz w:val="24"/>
        </w:rPr>
        <w:t>to believe that any data applicable to the Contract have been improperly accessed, disseminated, misused, copied or</w:t>
      </w:r>
      <w:r>
        <w:rPr>
          <w:spacing w:val="-9"/>
          <w:sz w:val="24"/>
        </w:rPr>
        <w:t> </w:t>
      </w:r>
      <w:r>
        <w:rPr>
          <w:sz w:val="24"/>
        </w:rPr>
        <w:t>removed.</w:t>
      </w:r>
    </w:p>
    <w:p>
      <w:pPr>
        <w:pStyle w:val="BodyText"/>
      </w:pPr>
    </w:p>
    <w:p>
      <w:pPr>
        <w:pStyle w:val="ListParagraph"/>
        <w:numPr>
          <w:ilvl w:val="0"/>
          <w:numId w:val="39"/>
        </w:numPr>
        <w:tabs>
          <w:tab w:pos="833" w:val="left" w:leader="none"/>
        </w:tabs>
        <w:spacing w:line="240" w:lineRule="auto" w:before="0" w:after="0"/>
        <w:ind w:left="832" w:right="115" w:hanging="360"/>
        <w:jc w:val="left"/>
        <w:rPr>
          <w:sz w:val="24"/>
        </w:rPr>
      </w:pPr>
      <w:r>
        <w:rPr>
          <w:sz w:val="24"/>
        </w:rPr>
        <w:t>EOHHS, the Governor, the Secretary of Administration and Finance, the Comptroller, the</w:t>
      </w:r>
      <w:r>
        <w:rPr>
          <w:spacing w:val="-17"/>
          <w:sz w:val="24"/>
        </w:rPr>
        <w:t> </w:t>
      </w:r>
      <w:r>
        <w:rPr>
          <w:sz w:val="24"/>
        </w:rPr>
        <w:t>State Auditor, the Attorney General, or any of their duly authorized representatives or designees, or any other state or federal oversight agency shall the have the right at reasonable times and upon reasonable notice</w:t>
      </w:r>
      <w:r>
        <w:rPr>
          <w:spacing w:val="-5"/>
          <w:sz w:val="24"/>
        </w:rPr>
        <w:t> </w:t>
      </w:r>
      <w:r>
        <w:rPr>
          <w:sz w:val="24"/>
        </w:rPr>
        <w:t>to:</w:t>
      </w:r>
    </w:p>
    <w:p>
      <w:pPr>
        <w:pStyle w:val="BodyText"/>
        <w:spacing w:before="11"/>
        <w:rPr>
          <w:sz w:val="23"/>
        </w:rPr>
      </w:pPr>
    </w:p>
    <w:p>
      <w:pPr>
        <w:pStyle w:val="ListParagraph"/>
        <w:numPr>
          <w:ilvl w:val="1"/>
          <w:numId w:val="39"/>
        </w:numPr>
        <w:tabs>
          <w:tab w:pos="1193" w:val="left" w:leader="none"/>
        </w:tabs>
        <w:spacing w:line="240" w:lineRule="auto" w:before="0" w:after="0"/>
        <w:ind w:left="1192" w:right="1260" w:hanging="360"/>
        <w:jc w:val="left"/>
        <w:rPr>
          <w:sz w:val="24"/>
        </w:rPr>
      </w:pPr>
      <w:r>
        <w:rPr>
          <w:sz w:val="24"/>
        </w:rPr>
        <w:t>Examine and copy books, records, and other compilations of data pertaining</w:t>
      </w:r>
      <w:r>
        <w:rPr>
          <w:spacing w:val="-15"/>
          <w:sz w:val="24"/>
        </w:rPr>
        <w:t> </w:t>
      </w:r>
      <w:r>
        <w:rPr>
          <w:sz w:val="24"/>
        </w:rPr>
        <w:t>the performance of this</w:t>
      </w:r>
      <w:r>
        <w:rPr>
          <w:spacing w:val="-6"/>
          <w:sz w:val="24"/>
        </w:rPr>
        <w:t> </w:t>
      </w:r>
      <w:r>
        <w:rPr>
          <w:sz w:val="24"/>
        </w:rPr>
        <w:t>Contract;</w:t>
      </w:r>
    </w:p>
    <w:p>
      <w:pPr>
        <w:pStyle w:val="BodyText"/>
        <w:spacing w:before="11"/>
        <w:rPr>
          <w:sz w:val="23"/>
        </w:rPr>
      </w:pPr>
    </w:p>
    <w:p>
      <w:pPr>
        <w:pStyle w:val="ListParagraph"/>
        <w:numPr>
          <w:ilvl w:val="1"/>
          <w:numId w:val="39"/>
        </w:numPr>
        <w:tabs>
          <w:tab w:pos="1193" w:val="left" w:leader="none"/>
        </w:tabs>
        <w:spacing w:line="240" w:lineRule="auto" w:before="0" w:after="0"/>
        <w:ind w:left="1192" w:right="283" w:hanging="360"/>
        <w:jc w:val="left"/>
        <w:rPr>
          <w:sz w:val="24"/>
        </w:rPr>
      </w:pPr>
      <w:r>
        <w:rPr>
          <w:sz w:val="24"/>
        </w:rPr>
        <w:t>Evaluate through inspection or other means the quality, appropriateness, and timeliness</w:t>
      </w:r>
      <w:r>
        <w:rPr>
          <w:spacing w:val="-13"/>
          <w:sz w:val="24"/>
        </w:rPr>
        <w:t> </w:t>
      </w:r>
      <w:r>
        <w:rPr>
          <w:sz w:val="24"/>
        </w:rPr>
        <w:t>of the Contractor’s performance under the Contract;</w:t>
      </w:r>
      <w:r>
        <w:rPr>
          <w:spacing w:val="-12"/>
          <w:sz w:val="24"/>
        </w:rPr>
        <w:t> </w:t>
      </w:r>
      <w:r>
        <w:rPr>
          <w:sz w:val="24"/>
        </w:rPr>
        <w:t>and</w:t>
      </w:r>
    </w:p>
    <w:p>
      <w:pPr>
        <w:pStyle w:val="BodyText"/>
      </w:pPr>
    </w:p>
    <w:p>
      <w:pPr>
        <w:pStyle w:val="ListParagraph"/>
        <w:numPr>
          <w:ilvl w:val="1"/>
          <w:numId w:val="39"/>
        </w:numPr>
        <w:tabs>
          <w:tab w:pos="1193" w:val="left" w:leader="none"/>
        </w:tabs>
        <w:spacing w:line="240" w:lineRule="auto" w:before="0" w:after="0"/>
        <w:ind w:left="1192" w:right="105" w:hanging="360"/>
        <w:jc w:val="left"/>
        <w:rPr>
          <w:sz w:val="24"/>
        </w:rPr>
      </w:pPr>
      <w:r>
        <w:rPr>
          <w:sz w:val="24"/>
        </w:rPr>
        <w:t>Inspect and audit the financial records of the Contractor and its subcontractors related to</w:t>
      </w:r>
      <w:r>
        <w:rPr>
          <w:spacing w:val="-15"/>
          <w:sz w:val="24"/>
        </w:rPr>
        <w:t> </w:t>
      </w:r>
      <w:r>
        <w:rPr>
          <w:sz w:val="24"/>
        </w:rPr>
        <w:t>the performance of this</w:t>
      </w:r>
      <w:r>
        <w:rPr>
          <w:spacing w:val="-7"/>
          <w:sz w:val="24"/>
        </w:rPr>
        <w:t> </w:t>
      </w:r>
      <w:r>
        <w:rPr>
          <w:sz w:val="24"/>
        </w:rPr>
        <w:t>Contract.</w:t>
      </w:r>
    </w:p>
    <w:p>
      <w:pPr>
        <w:pStyle w:val="BodyText"/>
        <w:rPr>
          <w:sz w:val="26"/>
        </w:rPr>
      </w:pPr>
    </w:p>
    <w:p>
      <w:pPr>
        <w:pStyle w:val="BodyText"/>
        <w:spacing w:before="216"/>
        <w:ind w:left="472"/>
      </w:pPr>
      <w:r>
        <w:rPr/>
        <w:t>For the avoidance of doubt, nothing in this </w:t>
      </w:r>
      <w:r>
        <w:rPr>
          <w:b/>
        </w:rPr>
        <w:t>Section 5.17 </w:t>
      </w:r>
      <w:r>
        <w:rPr/>
        <w:t>shall limit the right of access set forth in</w:t>
      </w:r>
    </w:p>
    <w:p>
      <w:pPr>
        <w:spacing w:before="0"/>
        <w:ind w:left="472" w:right="0" w:firstLine="0"/>
        <w:jc w:val="left"/>
        <w:rPr>
          <w:sz w:val="24"/>
        </w:rPr>
      </w:pPr>
      <w:r>
        <w:rPr>
          <w:b/>
          <w:sz w:val="24"/>
        </w:rPr>
        <w:t>Section 6 </w:t>
      </w:r>
      <w:r>
        <w:rPr>
          <w:sz w:val="24"/>
        </w:rPr>
        <w:t>of this Contract.</w:t>
      </w:r>
    </w:p>
    <w:p>
      <w:pPr>
        <w:pStyle w:val="BodyText"/>
        <w:spacing w:before="3"/>
        <w:rPr>
          <w:sz w:val="21"/>
        </w:rPr>
      </w:pPr>
    </w:p>
    <w:p>
      <w:pPr>
        <w:pStyle w:val="Heading2"/>
        <w:spacing w:before="1"/>
      </w:pPr>
      <w:bookmarkStart w:name="_bookmark105" w:id="171"/>
      <w:bookmarkEnd w:id="171"/>
      <w:r>
        <w:rPr>
          <w:b w:val="0"/>
        </w:rPr>
      </w:r>
      <w:r>
        <w:rPr/>
        <w:t>Section 5.18 Requirements for Subcontractors</w:t>
      </w:r>
    </w:p>
    <w:p>
      <w:pPr>
        <w:pStyle w:val="BodyText"/>
        <w:spacing w:before="5"/>
        <w:rPr>
          <w:b/>
          <w:sz w:val="20"/>
        </w:rPr>
      </w:pPr>
    </w:p>
    <w:p>
      <w:pPr>
        <w:pStyle w:val="BodyText"/>
        <w:ind w:left="472" w:right="889"/>
      </w:pPr>
      <w:r>
        <w:rPr/>
        <w:t>In addition to the provisions of Section 9 of the Commonwealth Terms and Conditions, the following provisions shall apply to all subcontracts:</w:t>
      </w:r>
    </w:p>
    <w:p>
      <w:pPr>
        <w:pStyle w:val="BodyText"/>
        <w:spacing w:before="10"/>
        <w:rPr>
          <w:sz w:val="20"/>
        </w:rPr>
      </w:pPr>
    </w:p>
    <w:p>
      <w:pPr>
        <w:pStyle w:val="ListParagraph"/>
        <w:numPr>
          <w:ilvl w:val="0"/>
          <w:numId w:val="40"/>
        </w:numPr>
        <w:tabs>
          <w:tab w:pos="833" w:val="left" w:leader="none"/>
        </w:tabs>
        <w:spacing w:line="240" w:lineRule="auto" w:before="0" w:after="0"/>
        <w:ind w:left="832" w:right="325" w:hanging="360"/>
        <w:jc w:val="left"/>
        <w:rPr>
          <w:sz w:val="24"/>
        </w:rPr>
      </w:pPr>
      <w:r>
        <w:rPr>
          <w:sz w:val="24"/>
        </w:rPr>
        <w:t>The Contractor shall hire subcontractors in performing the requirements of this Contract only with EOHHS’ prior</w:t>
      </w:r>
      <w:r>
        <w:rPr>
          <w:spacing w:val="-9"/>
          <w:sz w:val="24"/>
        </w:rPr>
        <w:t> </w:t>
      </w:r>
      <w:r>
        <w:rPr>
          <w:sz w:val="24"/>
        </w:rPr>
        <w:t>approval.</w:t>
      </w:r>
    </w:p>
    <w:p>
      <w:pPr>
        <w:pStyle w:val="BodyText"/>
      </w:pPr>
    </w:p>
    <w:p>
      <w:pPr>
        <w:pStyle w:val="ListParagraph"/>
        <w:numPr>
          <w:ilvl w:val="0"/>
          <w:numId w:val="40"/>
        </w:numPr>
        <w:tabs>
          <w:tab w:pos="833" w:val="left" w:leader="none"/>
        </w:tabs>
        <w:spacing w:line="240" w:lineRule="auto" w:before="0" w:after="0"/>
        <w:ind w:left="832" w:right="0" w:hanging="360"/>
        <w:jc w:val="left"/>
        <w:rPr>
          <w:sz w:val="24"/>
        </w:rPr>
      </w:pPr>
      <w:r>
        <w:rPr>
          <w:sz w:val="24"/>
        </w:rPr>
        <w:t>The Contractor shall maintain in writing all subcontracts relating to this</w:t>
      </w:r>
      <w:r>
        <w:rPr>
          <w:spacing w:val="-15"/>
          <w:sz w:val="24"/>
        </w:rPr>
        <w:t> </w:t>
      </w:r>
      <w:r>
        <w:rPr>
          <w:sz w:val="24"/>
        </w:rPr>
        <w:t>Contract.</w:t>
      </w:r>
    </w:p>
    <w:p>
      <w:pPr>
        <w:pStyle w:val="BodyText"/>
      </w:pPr>
    </w:p>
    <w:p>
      <w:pPr>
        <w:pStyle w:val="ListParagraph"/>
        <w:numPr>
          <w:ilvl w:val="0"/>
          <w:numId w:val="40"/>
        </w:numPr>
        <w:tabs>
          <w:tab w:pos="833" w:val="left" w:leader="none"/>
        </w:tabs>
        <w:spacing w:line="240" w:lineRule="auto" w:before="0" w:after="0"/>
        <w:ind w:left="832" w:right="346" w:hanging="360"/>
        <w:jc w:val="left"/>
        <w:rPr>
          <w:sz w:val="24"/>
        </w:rPr>
      </w:pPr>
      <w:r>
        <w:rPr>
          <w:sz w:val="24"/>
        </w:rPr>
        <w:t>All subcontractors and subcontracts are subject to EOHHS’ approval, which may include reviewing any subcontract documents or contracts or processes, meeting with the</w:t>
      </w:r>
      <w:r>
        <w:rPr>
          <w:spacing w:val="-17"/>
          <w:sz w:val="24"/>
        </w:rPr>
        <w:t> </w:t>
      </w:r>
      <w:r>
        <w:rPr>
          <w:sz w:val="24"/>
        </w:rPr>
        <w:t>perspective subcontractor, or requiring resumes of the subcontractor’s key</w:t>
      </w:r>
      <w:r>
        <w:rPr>
          <w:spacing w:val="-25"/>
          <w:sz w:val="24"/>
        </w:rPr>
        <w:t> </w:t>
      </w:r>
      <w:r>
        <w:rPr>
          <w:sz w:val="24"/>
        </w:rPr>
        <w:t>personnel.</w:t>
      </w:r>
    </w:p>
    <w:p>
      <w:pPr>
        <w:pStyle w:val="BodyText"/>
      </w:pPr>
    </w:p>
    <w:p>
      <w:pPr>
        <w:pStyle w:val="ListParagraph"/>
        <w:numPr>
          <w:ilvl w:val="0"/>
          <w:numId w:val="40"/>
        </w:numPr>
        <w:tabs>
          <w:tab w:pos="833" w:val="left" w:leader="none"/>
        </w:tabs>
        <w:spacing w:line="240" w:lineRule="auto" w:before="0" w:after="0"/>
        <w:ind w:left="832" w:right="173" w:hanging="360"/>
        <w:jc w:val="left"/>
        <w:rPr>
          <w:sz w:val="24"/>
        </w:rPr>
      </w:pPr>
      <w:r>
        <w:rPr>
          <w:sz w:val="24"/>
        </w:rPr>
        <w:t>All such subcontracts must contain all relevant provisions of this Contract and Commonwealth Terms and Conditions appropriate to the subcontracted service or activity and all terms of</w:t>
      </w:r>
      <w:r>
        <w:rPr>
          <w:spacing w:val="-16"/>
          <w:sz w:val="24"/>
        </w:rPr>
        <w:t> </w:t>
      </w:r>
      <w:r>
        <w:rPr>
          <w:sz w:val="24"/>
        </w:rPr>
        <w:t>such subcontracts must be consistent with all terms and conditions of this Contract.  Without limiting the generality of the foregoing, the Contractor must ensure that it complies with all applicable privacy and security provisions with respect to any subcontractor that uses, maintains, discloses, receives, creates or otherwise obtains personal</w:t>
      </w:r>
      <w:r>
        <w:rPr>
          <w:spacing w:val="-11"/>
          <w:sz w:val="24"/>
        </w:rPr>
        <w:t> </w:t>
      </w:r>
      <w:r>
        <w:rPr>
          <w:sz w:val="24"/>
        </w:rPr>
        <w:t>information.</w:t>
      </w:r>
    </w:p>
    <w:p>
      <w:pPr>
        <w:pStyle w:val="BodyText"/>
      </w:pPr>
    </w:p>
    <w:p>
      <w:pPr>
        <w:pStyle w:val="ListParagraph"/>
        <w:numPr>
          <w:ilvl w:val="0"/>
          <w:numId w:val="40"/>
        </w:numPr>
        <w:tabs>
          <w:tab w:pos="833" w:val="left" w:leader="none"/>
        </w:tabs>
        <w:spacing w:line="240" w:lineRule="auto" w:before="0" w:after="0"/>
        <w:ind w:left="832" w:right="153" w:hanging="360"/>
        <w:jc w:val="left"/>
        <w:rPr>
          <w:sz w:val="24"/>
        </w:rPr>
      </w:pPr>
      <w:r>
        <w:rPr>
          <w:sz w:val="24"/>
        </w:rPr>
        <w:t>The Contractor must obligate in writing all such subcontractors to comply with all data privacy and data security provisions, including any obligations that the Contractor undertakes under any confidentiality agreements pertaining to personal data or protected health information as may be required under HIPAA or other state or federal</w:t>
      </w:r>
      <w:r>
        <w:rPr>
          <w:spacing w:val="-13"/>
          <w:sz w:val="24"/>
        </w:rPr>
        <w:t> </w:t>
      </w:r>
      <w:r>
        <w:rPr>
          <w:sz w:val="24"/>
        </w:rPr>
        <w:t>law.</w:t>
      </w:r>
    </w:p>
    <w:p>
      <w:pPr>
        <w:spacing w:after="0" w:line="240" w:lineRule="auto"/>
        <w:jc w:val="left"/>
        <w:rPr>
          <w:sz w:val="24"/>
        </w:rPr>
        <w:sectPr>
          <w:pgSz w:w="12240" w:h="15840"/>
          <w:pgMar w:header="0" w:footer="688" w:top="1080" w:bottom="880" w:left="1040" w:right="1080"/>
        </w:sectPr>
      </w:pPr>
    </w:p>
    <w:p>
      <w:pPr>
        <w:pStyle w:val="ListParagraph"/>
        <w:numPr>
          <w:ilvl w:val="0"/>
          <w:numId w:val="40"/>
        </w:numPr>
        <w:tabs>
          <w:tab w:pos="833" w:val="left" w:leader="none"/>
        </w:tabs>
        <w:spacing w:line="240" w:lineRule="auto" w:before="64" w:after="0"/>
        <w:ind w:left="832" w:right="264" w:hanging="360"/>
        <w:jc w:val="left"/>
        <w:rPr>
          <w:sz w:val="24"/>
        </w:rPr>
      </w:pPr>
      <w:r>
        <w:rPr>
          <w:sz w:val="24"/>
        </w:rPr>
        <w:t>The Contractor is fully responsible for any subcontractor’s performance and for meeting all terms and requirements of this Contract. The Contractor will not be relieved of any legal obligation under this Contract, regardless of whether the Contractor subcontracts for performance of any Contract responsibility. Without limiting the generality of the foregoing, the Contractor shall not be relieved of any obligation or condition under this Contract</w:t>
      </w:r>
      <w:r>
        <w:rPr>
          <w:spacing w:val="-14"/>
          <w:sz w:val="24"/>
        </w:rPr>
        <w:t> </w:t>
      </w:r>
      <w:r>
        <w:rPr>
          <w:sz w:val="24"/>
        </w:rPr>
        <w:t>because personal information personal information or other information was in the hands of a subcontractor.</w:t>
      </w:r>
    </w:p>
    <w:p>
      <w:pPr>
        <w:pStyle w:val="BodyText"/>
        <w:spacing w:before="4"/>
      </w:pPr>
    </w:p>
    <w:p>
      <w:pPr>
        <w:pStyle w:val="Heading2"/>
        <w:spacing w:before="1"/>
      </w:pPr>
      <w:bookmarkStart w:name="_bookmark106" w:id="172"/>
      <w:bookmarkEnd w:id="172"/>
      <w:r>
        <w:rPr>
          <w:b w:val="0"/>
        </w:rPr>
      </w:r>
      <w:r>
        <w:rPr/>
        <w:t>Section 5.19 Entire Agreement</w:t>
      </w:r>
    </w:p>
    <w:p>
      <w:pPr>
        <w:pStyle w:val="BodyText"/>
        <w:spacing w:before="5"/>
        <w:rPr>
          <w:b/>
          <w:sz w:val="20"/>
        </w:rPr>
      </w:pPr>
    </w:p>
    <w:p>
      <w:pPr>
        <w:pStyle w:val="BodyText"/>
        <w:ind w:left="472" w:right="155"/>
      </w:pPr>
      <w:r>
        <w:rPr/>
        <w:t>This Contract constitutes the entire agreement of the parties with respect to the subject matter hereof including all Attachments and Appendices hereto, and supersedes all prior agreements, representations, negotiations, and undertakings not set forth or incorporated herein. The terms of this Contract shall prevail notwithstanding any variances with the terms and conditions of any written or verbal communication subsequently occurring, except as otherwise provided herein.</w:t>
      </w:r>
    </w:p>
    <w:p>
      <w:pPr>
        <w:pStyle w:val="BodyText"/>
        <w:spacing w:before="3"/>
        <w:rPr>
          <w:sz w:val="21"/>
        </w:rPr>
      </w:pPr>
    </w:p>
    <w:p>
      <w:pPr>
        <w:pStyle w:val="Heading2"/>
      </w:pPr>
      <w:bookmarkStart w:name="_bookmark107" w:id="173"/>
      <w:bookmarkEnd w:id="173"/>
      <w:r>
        <w:rPr>
          <w:b w:val="0"/>
        </w:rPr>
      </w:r>
      <w:r>
        <w:rPr/>
        <w:t>Section 5.20 Responsibility of the Contractor</w:t>
      </w:r>
    </w:p>
    <w:p>
      <w:pPr>
        <w:pStyle w:val="BodyText"/>
        <w:spacing w:before="5"/>
        <w:rPr>
          <w:b/>
          <w:sz w:val="20"/>
        </w:rPr>
      </w:pPr>
    </w:p>
    <w:p>
      <w:pPr>
        <w:pStyle w:val="BodyText"/>
        <w:ind w:left="472" w:right="91"/>
      </w:pPr>
      <w:r>
        <w:rPr/>
        <w:t>The Contractor is responsible for the professional quality, technical accuracy, and timely completion and delivery of all services furnished by the Contractor under this Contract. The Contractor shall, without additional compensation, correct or revise any errors, omissions, or other deficiencies in its deliverables and other services.</w:t>
      </w:r>
    </w:p>
    <w:p>
      <w:pPr>
        <w:pStyle w:val="BodyText"/>
        <w:spacing w:before="3"/>
        <w:rPr>
          <w:sz w:val="21"/>
        </w:rPr>
      </w:pPr>
    </w:p>
    <w:p>
      <w:pPr>
        <w:pStyle w:val="Heading2"/>
      </w:pPr>
      <w:bookmarkStart w:name="_bookmark108" w:id="174"/>
      <w:bookmarkEnd w:id="174"/>
      <w:r>
        <w:rPr>
          <w:b w:val="0"/>
        </w:rPr>
      </w:r>
      <w:r>
        <w:rPr/>
        <w:t>Section 5.21 Administrative Procedures Not Covered</w:t>
      </w:r>
    </w:p>
    <w:p>
      <w:pPr>
        <w:pStyle w:val="BodyText"/>
        <w:spacing w:before="5"/>
        <w:rPr>
          <w:b/>
          <w:sz w:val="20"/>
        </w:rPr>
      </w:pPr>
    </w:p>
    <w:p>
      <w:pPr>
        <w:pStyle w:val="BodyText"/>
        <w:ind w:left="472" w:right="457"/>
      </w:pPr>
      <w:r>
        <w:rPr/>
        <w:t>Administrative procedures not provided for in this Contract will be set forth where necessary in separate memoranda from time to time.</w:t>
      </w:r>
    </w:p>
    <w:p>
      <w:pPr>
        <w:pStyle w:val="BodyText"/>
        <w:spacing w:before="3"/>
        <w:rPr>
          <w:sz w:val="21"/>
        </w:rPr>
      </w:pPr>
    </w:p>
    <w:p>
      <w:pPr>
        <w:pStyle w:val="Heading2"/>
      </w:pPr>
      <w:bookmarkStart w:name="_bookmark109" w:id="175"/>
      <w:bookmarkEnd w:id="175"/>
      <w:r>
        <w:rPr>
          <w:b w:val="0"/>
        </w:rPr>
      </w:r>
      <w:r>
        <w:rPr/>
        <w:t>Section 5.22 Remedies for Poor Performance</w:t>
      </w:r>
    </w:p>
    <w:p>
      <w:pPr>
        <w:pStyle w:val="BodyText"/>
        <w:spacing w:before="4"/>
        <w:rPr>
          <w:b/>
          <w:sz w:val="20"/>
        </w:rPr>
      </w:pPr>
    </w:p>
    <w:p>
      <w:pPr>
        <w:pStyle w:val="BodyText"/>
        <w:ind w:left="472" w:right="108"/>
        <w:jc w:val="both"/>
      </w:pPr>
      <w:r>
        <w:rPr/>
        <w:t>EOHHS may seek remedies for poor performance on the part of the Contractor under this</w:t>
      </w:r>
      <w:r>
        <w:rPr>
          <w:spacing w:val="-18"/>
        </w:rPr>
        <w:t> </w:t>
      </w:r>
      <w:r>
        <w:rPr/>
        <w:t>Contract. If the Contractor fails to perform in a manner that is satisfactory to EOHHS, EOHHS may take one or more of the following</w:t>
      </w:r>
      <w:r>
        <w:rPr>
          <w:spacing w:val="-5"/>
        </w:rPr>
        <w:t> </w:t>
      </w:r>
      <w:r>
        <w:rPr/>
        <w:t>actions:</w:t>
      </w:r>
    </w:p>
    <w:p>
      <w:pPr>
        <w:pStyle w:val="BodyText"/>
        <w:spacing w:before="9"/>
        <w:rPr>
          <w:sz w:val="20"/>
        </w:rPr>
      </w:pPr>
    </w:p>
    <w:p>
      <w:pPr>
        <w:pStyle w:val="ListParagraph"/>
        <w:numPr>
          <w:ilvl w:val="0"/>
          <w:numId w:val="41"/>
        </w:numPr>
        <w:tabs>
          <w:tab w:pos="833" w:val="left" w:leader="none"/>
        </w:tabs>
        <w:spacing w:line="240" w:lineRule="auto" w:before="0" w:after="0"/>
        <w:ind w:left="832" w:right="186" w:hanging="360"/>
        <w:jc w:val="left"/>
        <w:rPr>
          <w:sz w:val="24"/>
        </w:rPr>
      </w:pPr>
      <w:r>
        <w:rPr>
          <w:sz w:val="24"/>
        </w:rPr>
        <w:t>Require the Contractor to develop and submit a corrective action plan for EOHHS’ review and approval. EOHHS shall approve, disapprove, or require modifications to the corrective action plan based on its reasonable judgment as to whether the corrective action plan will correct the deficiency. EOHHS may also initiate a corrective action plan for the Contractor to</w:t>
      </w:r>
      <w:r>
        <w:rPr>
          <w:spacing w:val="-17"/>
          <w:sz w:val="24"/>
        </w:rPr>
        <w:t> </w:t>
      </w:r>
      <w:r>
        <w:rPr>
          <w:sz w:val="24"/>
        </w:rPr>
        <w:t>implement. The Contractor shall promptly and diligently implement the corrective action plan as approved by EOHHS. Failure to implement the corrective action plan may subject the Contractor to termination of the Contract by</w:t>
      </w:r>
      <w:r>
        <w:rPr>
          <w:spacing w:val="-9"/>
          <w:sz w:val="24"/>
        </w:rPr>
        <w:t> </w:t>
      </w:r>
      <w:r>
        <w:rPr>
          <w:sz w:val="24"/>
        </w:rPr>
        <w:t>EOHHS;</w:t>
      </w:r>
    </w:p>
    <w:p>
      <w:pPr>
        <w:pStyle w:val="BodyText"/>
        <w:spacing w:before="11"/>
        <w:rPr>
          <w:sz w:val="23"/>
        </w:rPr>
      </w:pPr>
    </w:p>
    <w:p>
      <w:pPr>
        <w:pStyle w:val="ListParagraph"/>
        <w:numPr>
          <w:ilvl w:val="0"/>
          <w:numId w:val="41"/>
        </w:numPr>
        <w:tabs>
          <w:tab w:pos="833" w:val="left" w:leader="none"/>
        </w:tabs>
        <w:spacing w:line="240" w:lineRule="auto" w:before="0" w:after="0"/>
        <w:ind w:left="832" w:right="346" w:hanging="360"/>
        <w:jc w:val="left"/>
        <w:rPr>
          <w:sz w:val="24"/>
        </w:rPr>
      </w:pPr>
      <w:r>
        <w:rPr>
          <w:sz w:val="24"/>
        </w:rPr>
        <w:t>Require the Contractor to amend its Approved ACO Agreement(s)to change the Contractor’s Risk Track as defined in </w:t>
      </w:r>
      <w:r>
        <w:rPr>
          <w:b/>
          <w:sz w:val="24"/>
        </w:rPr>
        <w:t>Section 2.7.B</w:t>
      </w:r>
      <w:r>
        <w:rPr>
          <w:sz w:val="24"/>
        </w:rPr>
        <w:t>;</w:t>
      </w:r>
      <w:r>
        <w:rPr>
          <w:spacing w:val="-4"/>
          <w:sz w:val="24"/>
        </w:rPr>
        <w:t> </w:t>
      </w:r>
      <w:r>
        <w:rPr>
          <w:sz w:val="24"/>
        </w:rPr>
        <w:t>or</w:t>
      </w:r>
    </w:p>
    <w:p>
      <w:pPr>
        <w:pStyle w:val="BodyText"/>
        <w:spacing w:before="11"/>
        <w:rPr>
          <w:sz w:val="23"/>
        </w:rPr>
      </w:pPr>
    </w:p>
    <w:p>
      <w:pPr>
        <w:pStyle w:val="ListParagraph"/>
        <w:numPr>
          <w:ilvl w:val="0"/>
          <w:numId w:val="41"/>
        </w:numPr>
        <w:tabs>
          <w:tab w:pos="833" w:val="left" w:leader="none"/>
        </w:tabs>
        <w:spacing w:line="240" w:lineRule="auto" w:before="0" w:after="0"/>
        <w:ind w:left="832" w:right="0" w:hanging="360"/>
        <w:jc w:val="left"/>
        <w:rPr>
          <w:sz w:val="24"/>
        </w:rPr>
      </w:pPr>
      <w:r>
        <w:rPr>
          <w:sz w:val="24"/>
        </w:rPr>
        <w:t>Terminate the Contract with or without cause as EOHHS determines</w:t>
      </w:r>
      <w:r>
        <w:rPr>
          <w:spacing w:val="-14"/>
          <w:sz w:val="24"/>
        </w:rPr>
        <w:t> </w:t>
      </w:r>
      <w:r>
        <w:rPr>
          <w:sz w:val="24"/>
        </w:rPr>
        <w:t>appropriate.</w:t>
      </w:r>
    </w:p>
    <w:p>
      <w:pPr>
        <w:spacing w:after="0" w:line="240" w:lineRule="auto"/>
        <w:jc w:val="left"/>
        <w:rPr>
          <w:sz w:val="24"/>
        </w:rPr>
        <w:sectPr>
          <w:pgSz w:w="12240" w:h="15840"/>
          <w:pgMar w:header="0" w:footer="688" w:top="1080" w:bottom="880" w:left="1040" w:right="1080"/>
        </w:sectPr>
      </w:pPr>
    </w:p>
    <w:p>
      <w:pPr>
        <w:pStyle w:val="Heading2"/>
        <w:spacing w:before="68"/>
      </w:pPr>
      <w:bookmarkStart w:name="_bookmark110" w:id="176"/>
      <w:bookmarkEnd w:id="176"/>
      <w:r>
        <w:rPr>
          <w:b w:val="0"/>
        </w:rPr>
      </w:r>
      <w:r>
        <w:rPr/>
        <w:t>Section 5.23 Termination</w:t>
      </w:r>
    </w:p>
    <w:p>
      <w:pPr>
        <w:pStyle w:val="BodyText"/>
        <w:spacing w:before="4"/>
        <w:rPr>
          <w:b/>
          <w:sz w:val="20"/>
        </w:rPr>
      </w:pPr>
    </w:p>
    <w:p>
      <w:pPr>
        <w:pStyle w:val="ListParagraph"/>
        <w:numPr>
          <w:ilvl w:val="0"/>
          <w:numId w:val="42"/>
        </w:numPr>
        <w:tabs>
          <w:tab w:pos="833" w:val="left" w:leader="none"/>
        </w:tabs>
        <w:spacing w:line="240" w:lineRule="auto" w:before="1" w:after="0"/>
        <w:ind w:left="832" w:right="0" w:hanging="360"/>
        <w:jc w:val="left"/>
        <w:rPr>
          <w:sz w:val="24"/>
        </w:rPr>
      </w:pPr>
      <w:bookmarkStart w:name="_bookmark111" w:id="177"/>
      <w:bookmarkEnd w:id="177"/>
      <w:r>
        <w:rPr/>
      </w:r>
      <w:bookmarkStart w:name="_bookmark111" w:id="178"/>
      <w:bookmarkEnd w:id="178"/>
      <w:r>
        <w:rPr>
          <w:sz w:val="24"/>
        </w:rPr>
        <w:t>T</w:t>
      </w:r>
      <w:r>
        <w:rPr>
          <w:sz w:val="24"/>
        </w:rPr>
        <w:t>ermination without Prior</w:t>
      </w:r>
      <w:r>
        <w:rPr>
          <w:spacing w:val="-5"/>
          <w:sz w:val="24"/>
        </w:rPr>
        <w:t> </w:t>
      </w:r>
      <w:r>
        <w:rPr>
          <w:sz w:val="24"/>
        </w:rPr>
        <w:t>Notice</w:t>
      </w:r>
    </w:p>
    <w:p>
      <w:pPr>
        <w:pStyle w:val="BodyText"/>
        <w:spacing w:before="10"/>
        <w:rPr>
          <w:sz w:val="20"/>
        </w:rPr>
      </w:pPr>
    </w:p>
    <w:p>
      <w:pPr>
        <w:pStyle w:val="BodyText"/>
        <w:ind w:left="832" w:right="156"/>
      </w:pPr>
      <w:r>
        <w:rPr/>
        <w:t>EOHHS may terminate this Contract immediately and without prior written notice upon any of the events below.  EOHHS shall provide written notice to the Contractor upon such termination.</w:t>
      </w:r>
    </w:p>
    <w:p>
      <w:pPr>
        <w:pStyle w:val="BodyText"/>
        <w:spacing w:before="9"/>
        <w:rPr>
          <w:sz w:val="20"/>
        </w:rPr>
      </w:pPr>
    </w:p>
    <w:p>
      <w:pPr>
        <w:pStyle w:val="ListParagraph"/>
        <w:numPr>
          <w:ilvl w:val="1"/>
          <w:numId w:val="42"/>
        </w:numPr>
        <w:tabs>
          <w:tab w:pos="1193" w:val="left" w:leader="none"/>
        </w:tabs>
        <w:spacing w:line="240" w:lineRule="auto" w:before="1" w:after="0"/>
        <w:ind w:left="1192" w:right="579" w:hanging="360"/>
        <w:jc w:val="left"/>
        <w:rPr>
          <w:sz w:val="24"/>
        </w:rPr>
      </w:pPr>
      <w:r>
        <w:rPr>
          <w:sz w:val="24"/>
        </w:rPr>
        <w:t>The Contractor’s application for or consent to the appointment of a receiver, trustee,</w:t>
      </w:r>
      <w:r>
        <w:rPr>
          <w:spacing w:val="-16"/>
          <w:sz w:val="24"/>
        </w:rPr>
        <w:t> </w:t>
      </w:r>
      <w:r>
        <w:rPr>
          <w:sz w:val="24"/>
        </w:rPr>
        <w:t>or liquidator for itself or any of its</w:t>
      </w:r>
      <w:r>
        <w:rPr>
          <w:spacing w:val="-10"/>
          <w:sz w:val="24"/>
        </w:rPr>
        <w:t> </w:t>
      </w:r>
      <w:r>
        <w:rPr>
          <w:sz w:val="24"/>
        </w:rPr>
        <w:t>property;</w:t>
      </w:r>
    </w:p>
    <w:p>
      <w:pPr>
        <w:pStyle w:val="ListParagraph"/>
        <w:numPr>
          <w:ilvl w:val="1"/>
          <w:numId w:val="42"/>
        </w:numPr>
        <w:tabs>
          <w:tab w:pos="1193" w:val="left" w:leader="none"/>
        </w:tabs>
        <w:spacing w:line="240" w:lineRule="auto" w:before="120" w:after="0"/>
        <w:ind w:left="1192" w:right="0" w:hanging="360"/>
        <w:jc w:val="left"/>
        <w:rPr>
          <w:sz w:val="24"/>
        </w:rPr>
      </w:pPr>
      <w:r>
        <w:rPr>
          <w:sz w:val="24"/>
        </w:rPr>
        <w:t>The Contractor’s admission in writing that it is unable to pay its debts as they</w:t>
      </w:r>
      <w:r>
        <w:rPr>
          <w:spacing w:val="-21"/>
          <w:sz w:val="24"/>
        </w:rPr>
        <w:t> </w:t>
      </w:r>
      <w:r>
        <w:rPr>
          <w:sz w:val="24"/>
        </w:rPr>
        <w:t>mature;</w:t>
      </w:r>
    </w:p>
    <w:p>
      <w:pPr>
        <w:pStyle w:val="ListParagraph"/>
        <w:numPr>
          <w:ilvl w:val="1"/>
          <w:numId w:val="42"/>
        </w:numPr>
        <w:tabs>
          <w:tab w:pos="1193" w:val="left" w:leader="none"/>
        </w:tabs>
        <w:spacing w:line="240" w:lineRule="auto" w:before="120" w:after="0"/>
        <w:ind w:left="1192" w:right="0" w:hanging="360"/>
        <w:jc w:val="left"/>
        <w:rPr>
          <w:sz w:val="24"/>
        </w:rPr>
      </w:pPr>
      <w:r>
        <w:rPr>
          <w:sz w:val="24"/>
        </w:rPr>
        <w:t>The Contractor’s assignment for the benefit of</w:t>
      </w:r>
      <w:r>
        <w:rPr>
          <w:spacing w:val="-18"/>
          <w:sz w:val="24"/>
        </w:rPr>
        <w:t> </w:t>
      </w:r>
      <w:r>
        <w:rPr>
          <w:sz w:val="24"/>
        </w:rPr>
        <w:t>creditors;</w:t>
      </w:r>
    </w:p>
    <w:p>
      <w:pPr>
        <w:pStyle w:val="ListParagraph"/>
        <w:numPr>
          <w:ilvl w:val="1"/>
          <w:numId w:val="42"/>
        </w:numPr>
        <w:tabs>
          <w:tab w:pos="1193" w:val="left" w:leader="none"/>
        </w:tabs>
        <w:spacing w:line="240" w:lineRule="auto" w:before="120" w:after="0"/>
        <w:ind w:left="1192" w:right="660" w:hanging="360"/>
        <w:jc w:val="both"/>
        <w:rPr>
          <w:sz w:val="24"/>
        </w:rPr>
      </w:pPr>
      <w:r>
        <w:rPr>
          <w:sz w:val="24"/>
        </w:rPr>
        <w:t>Commencement of a proceeding under any bankruptcy, reorganization, insolvency, or readjustment of debt provision of federal or state law or answer admitting the</w:t>
      </w:r>
      <w:r>
        <w:rPr>
          <w:spacing w:val="-15"/>
          <w:sz w:val="24"/>
        </w:rPr>
        <w:t> </w:t>
      </w:r>
      <w:r>
        <w:rPr>
          <w:sz w:val="24"/>
        </w:rPr>
        <w:t>material allegations of a petition filed against the Contractor in any such</w:t>
      </w:r>
      <w:r>
        <w:rPr>
          <w:spacing w:val="-17"/>
          <w:sz w:val="24"/>
        </w:rPr>
        <w:t> </w:t>
      </w:r>
      <w:r>
        <w:rPr>
          <w:sz w:val="24"/>
        </w:rPr>
        <w:t>proceedings;</w:t>
      </w:r>
    </w:p>
    <w:p>
      <w:pPr>
        <w:pStyle w:val="ListParagraph"/>
        <w:numPr>
          <w:ilvl w:val="1"/>
          <w:numId w:val="42"/>
        </w:numPr>
        <w:tabs>
          <w:tab w:pos="1193" w:val="left" w:leader="none"/>
        </w:tabs>
        <w:spacing w:line="240" w:lineRule="auto" w:before="120" w:after="0"/>
        <w:ind w:left="1192" w:right="106" w:hanging="360"/>
        <w:jc w:val="left"/>
        <w:rPr>
          <w:sz w:val="24"/>
        </w:rPr>
      </w:pPr>
      <w:r>
        <w:rPr>
          <w:sz w:val="24"/>
        </w:rPr>
        <w:t>Commencement of an involuntary proceeding against the Contractor or subcontractor</w:t>
      </w:r>
      <w:r>
        <w:rPr>
          <w:spacing w:val="-16"/>
          <w:sz w:val="24"/>
        </w:rPr>
        <w:t> </w:t>
      </w:r>
      <w:r>
        <w:rPr>
          <w:sz w:val="24"/>
        </w:rPr>
        <w:t>under any bankruptcy, reorganization, insolvency, or readjustment of debt provision of federal or state law which is not dismissed within sixty days;</w:t>
      </w:r>
      <w:r>
        <w:rPr>
          <w:spacing w:val="-11"/>
          <w:sz w:val="24"/>
        </w:rPr>
        <w:t> </w:t>
      </w:r>
      <w:r>
        <w:rPr>
          <w:sz w:val="24"/>
        </w:rPr>
        <w:t>or</w:t>
      </w:r>
    </w:p>
    <w:p>
      <w:pPr>
        <w:pStyle w:val="ListParagraph"/>
        <w:numPr>
          <w:ilvl w:val="1"/>
          <w:numId w:val="42"/>
        </w:numPr>
        <w:tabs>
          <w:tab w:pos="1193" w:val="left" w:leader="none"/>
        </w:tabs>
        <w:spacing w:line="240" w:lineRule="auto" w:before="120" w:after="0"/>
        <w:ind w:left="1192" w:right="502" w:hanging="360"/>
        <w:jc w:val="left"/>
        <w:rPr>
          <w:sz w:val="24"/>
        </w:rPr>
      </w:pPr>
      <w:r>
        <w:rPr>
          <w:sz w:val="24"/>
        </w:rPr>
        <w:t>Cessation in whole or in part of state or federal funding for this Contract, provided that termination for this reason shall occur no earlier than the last day of the month in</w:t>
      </w:r>
      <w:r>
        <w:rPr>
          <w:spacing w:val="-12"/>
          <w:sz w:val="24"/>
        </w:rPr>
        <w:t> </w:t>
      </w:r>
      <w:r>
        <w:rPr>
          <w:sz w:val="24"/>
        </w:rPr>
        <w:t>which such funding</w:t>
      </w:r>
      <w:r>
        <w:rPr>
          <w:spacing w:val="-5"/>
          <w:sz w:val="24"/>
        </w:rPr>
        <w:t> </w:t>
      </w:r>
      <w:r>
        <w:rPr>
          <w:sz w:val="24"/>
        </w:rPr>
        <w:t>ceases.</w:t>
      </w:r>
    </w:p>
    <w:p>
      <w:pPr>
        <w:pStyle w:val="ListParagraph"/>
        <w:numPr>
          <w:ilvl w:val="0"/>
          <w:numId w:val="42"/>
        </w:numPr>
        <w:tabs>
          <w:tab w:pos="833" w:val="left" w:leader="none"/>
        </w:tabs>
        <w:spacing w:line="240" w:lineRule="auto" w:before="120" w:after="0"/>
        <w:ind w:left="832" w:right="0" w:hanging="360"/>
        <w:jc w:val="left"/>
        <w:rPr>
          <w:sz w:val="24"/>
        </w:rPr>
      </w:pPr>
      <w:bookmarkStart w:name="_bookmark112" w:id="179"/>
      <w:bookmarkEnd w:id="179"/>
      <w:r>
        <w:rPr/>
      </w:r>
      <w:bookmarkStart w:name="_bookmark112" w:id="180"/>
      <w:bookmarkEnd w:id="180"/>
      <w:r>
        <w:rPr>
          <w:sz w:val="24"/>
        </w:rPr>
        <w:t>T</w:t>
      </w:r>
      <w:r>
        <w:rPr>
          <w:sz w:val="24"/>
        </w:rPr>
        <w:t>ermination with Prior</w:t>
      </w:r>
      <w:r>
        <w:rPr>
          <w:spacing w:val="-4"/>
          <w:sz w:val="24"/>
        </w:rPr>
        <w:t> </w:t>
      </w:r>
      <w:r>
        <w:rPr>
          <w:sz w:val="24"/>
        </w:rPr>
        <w:t>Notice</w:t>
      </w:r>
    </w:p>
    <w:p>
      <w:pPr>
        <w:pStyle w:val="BodyText"/>
        <w:spacing w:before="10"/>
        <w:rPr>
          <w:sz w:val="20"/>
        </w:rPr>
      </w:pPr>
    </w:p>
    <w:p>
      <w:pPr>
        <w:pStyle w:val="ListParagraph"/>
        <w:numPr>
          <w:ilvl w:val="1"/>
          <w:numId w:val="42"/>
        </w:numPr>
        <w:tabs>
          <w:tab w:pos="1193" w:val="left" w:leader="none"/>
        </w:tabs>
        <w:spacing w:line="240" w:lineRule="auto" w:before="0" w:after="0"/>
        <w:ind w:left="1192" w:right="388" w:hanging="360"/>
        <w:jc w:val="left"/>
        <w:rPr>
          <w:sz w:val="24"/>
        </w:rPr>
      </w:pPr>
      <w:r>
        <w:rPr>
          <w:sz w:val="24"/>
        </w:rPr>
        <w:t>EOHHS may terminate this Contract upon breach by the Contractor of any duty or obligation hereunder which breach continues unremedied for 30 days after written notice thereof by</w:t>
      </w:r>
      <w:r>
        <w:rPr>
          <w:spacing w:val="-6"/>
          <w:sz w:val="24"/>
        </w:rPr>
        <w:t> </w:t>
      </w:r>
      <w:r>
        <w:rPr>
          <w:sz w:val="24"/>
        </w:rPr>
        <w:t>EOHHS.</w:t>
      </w:r>
    </w:p>
    <w:p>
      <w:pPr>
        <w:pStyle w:val="ListParagraph"/>
        <w:numPr>
          <w:ilvl w:val="1"/>
          <w:numId w:val="42"/>
        </w:numPr>
        <w:tabs>
          <w:tab w:pos="1193" w:val="left" w:leader="none"/>
        </w:tabs>
        <w:spacing w:line="240" w:lineRule="auto" w:before="120" w:after="0"/>
        <w:ind w:left="1192" w:right="330" w:hanging="360"/>
        <w:jc w:val="left"/>
        <w:rPr>
          <w:sz w:val="24"/>
        </w:rPr>
      </w:pPr>
      <w:r>
        <w:rPr>
          <w:sz w:val="24"/>
        </w:rPr>
        <w:t>EOHHS may terminate this Contract after written notice thereof to the Contractor in the event the Contractor fails to accept any TCOC Benchmark established by the</w:t>
      </w:r>
      <w:r>
        <w:rPr>
          <w:spacing w:val="-16"/>
          <w:sz w:val="24"/>
        </w:rPr>
        <w:t> </w:t>
      </w:r>
      <w:r>
        <w:rPr>
          <w:sz w:val="24"/>
        </w:rPr>
        <w:t>Contracting MCO.</w:t>
      </w:r>
    </w:p>
    <w:p>
      <w:pPr>
        <w:pStyle w:val="ListParagraph"/>
        <w:numPr>
          <w:ilvl w:val="1"/>
          <w:numId w:val="42"/>
        </w:numPr>
        <w:tabs>
          <w:tab w:pos="1193" w:val="left" w:leader="none"/>
        </w:tabs>
        <w:spacing w:line="240" w:lineRule="auto" w:before="120" w:after="0"/>
        <w:ind w:left="1192" w:right="201" w:hanging="360"/>
        <w:jc w:val="left"/>
        <w:rPr>
          <w:sz w:val="24"/>
        </w:rPr>
      </w:pPr>
      <w:r>
        <w:rPr>
          <w:sz w:val="24"/>
        </w:rPr>
        <w:t>EOHHS may terminate this Contract if EOHHS determines that the ACO Program is not performing in whole or in part in accordance with EOHHS’ expectations (even if financial losses are less than three percent (3%) of the Non-HCV TCOC Benchmark) or that state or federal health care reform initiatives or state or federal health care cost containment initiatives makes termination of the Contract necessary or advisable as determined by EOHHS.</w:t>
      </w:r>
    </w:p>
    <w:p>
      <w:pPr>
        <w:pStyle w:val="ListParagraph"/>
        <w:numPr>
          <w:ilvl w:val="1"/>
          <w:numId w:val="42"/>
        </w:numPr>
        <w:tabs>
          <w:tab w:pos="1193" w:val="left" w:leader="none"/>
        </w:tabs>
        <w:spacing w:line="240" w:lineRule="auto" w:before="120" w:after="0"/>
        <w:ind w:left="1192" w:right="111" w:hanging="360"/>
        <w:jc w:val="left"/>
        <w:rPr>
          <w:sz w:val="24"/>
        </w:rPr>
      </w:pPr>
      <w:r>
        <w:rPr>
          <w:sz w:val="24"/>
        </w:rPr>
        <w:t>The Contractor may terminate this Contract upon a material breach by EOHHS of a duty or obligation in </w:t>
      </w:r>
      <w:r>
        <w:rPr>
          <w:b/>
          <w:sz w:val="24"/>
        </w:rPr>
        <w:t>Section 2.7 </w:t>
      </w:r>
      <w:r>
        <w:rPr>
          <w:sz w:val="24"/>
        </w:rPr>
        <w:t>or </w:t>
      </w:r>
      <w:r>
        <w:rPr>
          <w:b/>
          <w:sz w:val="24"/>
        </w:rPr>
        <w:t>Section 4 </w:t>
      </w:r>
      <w:r>
        <w:rPr>
          <w:sz w:val="24"/>
        </w:rPr>
        <w:t>of this Contract that creates significant challenges</w:t>
      </w:r>
      <w:r>
        <w:rPr>
          <w:spacing w:val="-17"/>
          <w:sz w:val="24"/>
        </w:rPr>
        <w:t> </w:t>
      </w:r>
      <w:r>
        <w:rPr>
          <w:sz w:val="24"/>
        </w:rPr>
        <w:t>for the Contractor to continue performing under this Contract. In the event that the Contractor terminates this Contract pursuant to this section, subject to all necessary federal approvals, the Contractor shall not be obligated to return DSRIP payments as described in </w:t>
      </w:r>
      <w:r>
        <w:rPr>
          <w:b/>
          <w:sz w:val="24"/>
        </w:rPr>
        <w:t>Section 4.2.H</w:t>
      </w:r>
      <w:r>
        <w:rPr>
          <w:sz w:val="24"/>
        </w:rPr>
        <w:t>.</w:t>
      </w:r>
    </w:p>
    <w:p>
      <w:pPr>
        <w:pStyle w:val="ListParagraph"/>
        <w:numPr>
          <w:ilvl w:val="1"/>
          <w:numId w:val="42"/>
        </w:numPr>
        <w:tabs>
          <w:tab w:pos="1193" w:val="left" w:leader="none"/>
        </w:tabs>
        <w:spacing w:line="240" w:lineRule="auto" w:before="120" w:after="0"/>
        <w:ind w:left="1192" w:right="0" w:hanging="360"/>
        <w:jc w:val="left"/>
        <w:rPr>
          <w:sz w:val="24"/>
        </w:rPr>
      </w:pPr>
      <w:r>
        <w:rPr>
          <w:sz w:val="24"/>
        </w:rPr>
        <w:t>Contractor Options to Terminate Starting in Contract Year</w:t>
      </w:r>
      <w:r>
        <w:rPr>
          <w:spacing w:val="-11"/>
          <w:sz w:val="24"/>
        </w:rPr>
        <w:t> </w:t>
      </w:r>
      <w:r>
        <w:rPr>
          <w:sz w:val="24"/>
        </w:rPr>
        <w:t>2</w:t>
      </w:r>
    </w:p>
    <w:p>
      <w:pPr>
        <w:pStyle w:val="BodyText"/>
        <w:spacing w:before="9"/>
        <w:rPr>
          <w:sz w:val="20"/>
        </w:rPr>
      </w:pPr>
    </w:p>
    <w:p>
      <w:pPr>
        <w:pStyle w:val="ListParagraph"/>
        <w:numPr>
          <w:ilvl w:val="2"/>
          <w:numId w:val="42"/>
        </w:numPr>
        <w:tabs>
          <w:tab w:pos="1553" w:val="left" w:leader="none"/>
        </w:tabs>
        <w:spacing w:line="240" w:lineRule="auto" w:before="1" w:after="0"/>
        <w:ind w:left="1552" w:right="227" w:hanging="360"/>
        <w:jc w:val="left"/>
        <w:rPr>
          <w:sz w:val="24"/>
        </w:rPr>
      </w:pPr>
      <w:r>
        <w:rPr>
          <w:sz w:val="24"/>
        </w:rPr>
        <w:t>As further specified by EOHHS in accordance with </w:t>
      </w:r>
      <w:r>
        <w:rPr>
          <w:b/>
          <w:sz w:val="24"/>
        </w:rPr>
        <w:t>Section 5.23.B.7</w:t>
      </w:r>
      <w:r>
        <w:rPr>
          <w:sz w:val="24"/>
        </w:rPr>
        <w:t>, starting in Contract Year 2, the Contractor may terminate this Contract annually without cause</w:t>
      </w:r>
      <w:r>
        <w:rPr>
          <w:spacing w:val="-11"/>
          <w:sz w:val="24"/>
        </w:rPr>
        <w:t> </w:t>
      </w:r>
      <w:r>
        <w:rPr>
          <w:sz w:val="24"/>
        </w:rPr>
        <w:t>by</w:t>
      </w:r>
    </w:p>
    <w:p>
      <w:pPr>
        <w:spacing w:after="0" w:line="240" w:lineRule="auto"/>
        <w:jc w:val="left"/>
        <w:rPr>
          <w:sz w:val="24"/>
        </w:rPr>
        <w:sectPr>
          <w:pgSz w:w="12240" w:h="15840"/>
          <w:pgMar w:header="0" w:footer="688" w:top="1080" w:bottom="880" w:left="1040" w:right="1080"/>
        </w:sectPr>
      </w:pPr>
    </w:p>
    <w:p>
      <w:pPr>
        <w:pStyle w:val="BodyText"/>
        <w:spacing w:before="64"/>
        <w:ind w:left="1552" w:right="390"/>
      </w:pPr>
      <w:r>
        <w:rPr/>
        <w:t>providing written notice to EOHHS prior to the start of the next Contract Year. In the event that the Contractor terminates this Contract pursuant to this Section:</w:t>
      </w:r>
    </w:p>
    <w:p>
      <w:pPr>
        <w:pStyle w:val="BodyText"/>
        <w:spacing w:before="10"/>
        <w:rPr>
          <w:sz w:val="20"/>
        </w:rPr>
      </w:pPr>
    </w:p>
    <w:p>
      <w:pPr>
        <w:pStyle w:val="ListParagraph"/>
        <w:numPr>
          <w:ilvl w:val="3"/>
          <w:numId w:val="42"/>
        </w:numPr>
        <w:tabs>
          <w:tab w:pos="1913" w:val="left" w:leader="none"/>
        </w:tabs>
        <w:spacing w:line="240" w:lineRule="auto" w:before="0" w:after="0"/>
        <w:ind w:left="1912" w:right="292" w:hanging="360"/>
        <w:jc w:val="left"/>
        <w:rPr>
          <w:sz w:val="24"/>
        </w:rPr>
      </w:pPr>
      <w:r>
        <w:rPr>
          <w:sz w:val="24"/>
        </w:rPr>
        <w:t>Such termination will be effective at 11:59 PM of the last day of the current Contract Year (the earliest Contract Year being the end of Contract Year 2),</w:t>
      </w:r>
      <w:r>
        <w:rPr>
          <w:spacing w:val="-14"/>
          <w:sz w:val="24"/>
        </w:rPr>
        <w:t> </w:t>
      </w:r>
      <w:r>
        <w:rPr>
          <w:sz w:val="24"/>
        </w:rPr>
        <w:t>unless otherwise specified by EOHHS in accordance with </w:t>
      </w:r>
      <w:r>
        <w:rPr>
          <w:b/>
          <w:sz w:val="24"/>
        </w:rPr>
        <w:t>Section</w:t>
      </w:r>
      <w:r>
        <w:rPr>
          <w:b/>
          <w:spacing w:val="-6"/>
          <w:sz w:val="24"/>
        </w:rPr>
        <w:t> </w:t>
      </w:r>
      <w:r>
        <w:rPr>
          <w:b/>
          <w:sz w:val="24"/>
        </w:rPr>
        <w:t>5.23.B.7</w:t>
      </w:r>
      <w:r>
        <w:rPr>
          <w:sz w:val="24"/>
        </w:rPr>
        <w:t>;</w:t>
      </w:r>
    </w:p>
    <w:p>
      <w:pPr>
        <w:pStyle w:val="BodyText"/>
        <w:spacing w:before="9"/>
        <w:rPr>
          <w:sz w:val="20"/>
        </w:rPr>
      </w:pPr>
    </w:p>
    <w:p>
      <w:pPr>
        <w:pStyle w:val="ListParagraph"/>
        <w:numPr>
          <w:ilvl w:val="3"/>
          <w:numId w:val="42"/>
        </w:numPr>
        <w:tabs>
          <w:tab w:pos="1913" w:val="left" w:leader="none"/>
        </w:tabs>
        <w:spacing w:line="240" w:lineRule="auto" w:before="0" w:after="0"/>
        <w:ind w:left="1912" w:right="478" w:hanging="360"/>
        <w:jc w:val="left"/>
        <w:rPr>
          <w:sz w:val="24"/>
        </w:rPr>
      </w:pPr>
      <w:r>
        <w:rPr>
          <w:sz w:val="24"/>
        </w:rPr>
        <w:t>EOHHS shall calculate Shared Savings or Shared Losses as described in </w:t>
      </w:r>
      <w:r>
        <w:rPr>
          <w:b/>
          <w:sz w:val="24"/>
        </w:rPr>
        <w:t>Section 2.7</w:t>
      </w:r>
      <w:r>
        <w:rPr>
          <w:sz w:val="24"/>
        </w:rPr>
        <w:t>, if any, for the Contract Year in which the termination is effective. The Contractor shall promptly pay EOHHS any Shared Losses. EOHHS shall not be obligated to pay the Contractor any Shared Savings;</w:t>
      </w:r>
      <w:r>
        <w:rPr>
          <w:spacing w:val="-12"/>
          <w:sz w:val="24"/>
        </w:rPr>
        <w:t> </w:t>
      </w:r>
      <w:r>
        <w:rPr>
          <w:sz w:val="24"/>
        </w:rPr>
        <w:t>and</w:t>
      </w:r>
    </w:p>
    <w:p>
      <w:pPr>
        <w:pStyle w:val="BodyText"/>
        <w:spacing w:before="9"/>
        <w:rPr>
          <w:sz w:val="20"/>
        </w:rPr>
      </w:pPr>
    </w:p>
    <w:p>
      <w:pPr>
        <w:pStyle w:val="ListParagraph"/>
        <w:numPr>
          <w:ilvl w:val="3"/>
          <w:numId w:val="42"/>
        </w:numPr>
        <w:tabs>
          <w:tab w:pos="1913" w:val="left" w:leader="none"/>
        </w:tabs>
        <w:spacing w:line="240" w:lineRule="auto" w:before="0" w:after="0"/>
        <w:ind w:left="1912" w:right="116" w:hanging="360"/>
        <w:jc w:val="left"/>
        <w:rPr>
          <w:sz w:val="24"/>
        </w:rPr>
      </w:pPr>
      <w:r>
        <w:rPr>
          <w:sz w:val="24"/>
        </w:rPr>
        <w:t>Subject to all necessary federal approvals, the Contractor shall promptly pay EOHHS a specified percentage of Startup and Ongoing and DSTI Glide Path</w:t>
      </w:r>
      <w:r>
        <w:rPr>
          <w:spacing w:val="-16"/>
          <w:sz w:val="24"/>
        </w:rPr>
        <w:t> </w:t>
      </w:r>
      <w:r>
        <w:rPr>
          <w:sz w:val="24"/>
        </w:rPr>
        <w:t>DSRIP payments as set forth in </w:t>
      </w:r>
      <w:r>
        <w:rPr>
          <w:b/>
          <w:sz w:val="24"/>
        </w:rPr>
        <w:t>Section</w:t>
      </w:r>
      <w:r>
        <w:rPr>
          <w:b/>
          <w:spacing w:val="-4"/>
          <w:sz w:val="24"/>
        </w:rPr>
        <w:t> </w:t>
      </w:r>
      <w:r>
        <w:rPr>
          <w:b/>
          <w:sz w:val="24"/>
        </w:rPr>
        <w:t>4.2.H</w:t>
      </w:r>
      <w:r>
        <w:rPr>
          <w:sz w:val="24"/>
        </w:rPr>
        <w:t>;</w:t>
      </w:r>
    </w:p>
    <w:p>
      <w:pPr>
        <w:pStyle w:val="BodyText"/>
        <w:spacing w:before="10"/>
        <w:rPr>
          <w:sz w:val="20"/>
        </w:rPr>
      </w:pPr>
    </w:p>
    <w:p>
      <w:pPr>
        <w:pStyle w:val="ListParagraph"/>
        <w:numPr>
          <w:ilvl w:val="2"/>
          <w:numId w:val="42"/>
        </w:numPr>
        <w:tabs>
          <w:tab w:pos="1553" w:val="left" w:leader="none"/>
        </w:tabs>
        <w:spacing w:line="240" w:lineRule="auto" w:before="0" w:after="0"/>
        <w:ind w:left="1552" w:right="277" w:hanging="360"/>
        <w:jc w:val="left"/>
        <w:rPr>
          <w:sz w:val="24"/>
        </w:rPr>
      </w:pPr>
      <w:r>
        <w:rPr>
          <w:sz w:val="24"/>
        </w:rPr>
        <w:t>As further specified by EOHHS in accordance with </w:t>
      </w:r>
      <w:r>
        <w:rPr>
          <w:b/>
          <w:sz w:val="24"/>
        </w:rPr>
        <w:t>Section 5.23.B.7</w:t>
      </w:r>
      <w:r>
        <w:rPr>
          <w:sz w:val="24"/>
        </w:rPr>
        <w:t>, starting in Contract Year 2, the Contractor may terminate this Contract annually as further specified by EOHHS by providing written notice to EOHHS prior to the start of the next Contract Year with validated data showing significant financial losses in the most recently completed Contract Year and anticipated further significant financial losses</w:t>
      </w:r>
      <w:r>
        <w:rPr>
          <w:spacing w:val="-15"/>
          <w:sz w:val="24"/>
        </w:rPr>
        <w:t> </w:t>
      </w:r>
      <w:r>
        <w:rPr>
          <w:sz w:val="24"/>
        </w:rPr>
        <w:t>in the current Contract Year. For the purposes of this section, significant financial losses shall mean greater than three percent (3%) of Non-HCV component of the TCOC Benchmark. In the event that the Contractor terminates this Contract pursuant to this Section:</w:t>
      </w:r>
    </w:p>
    <w:p>
      <w:pPr>
        <w:pStyle w:val="BodyText"/>
        <w:spacing w:before="9"/>
        <w:rPr>
          <w:sz w:val="20"/>
        </w:rPr>
      </w:pPr>
    </w:p>
    <w:p>
      <w:pPr>
        <w:pStyle w:val="ListParagraph"/>
        <w:numPr>
          <w:ilvl w:val="3"/>
          <w:numId w:val="42"/>
        </w:numPr>
        <w:tabs>
          <w:tab w:pos="1913" w:val="left" w:leader="none"/>
        </w:tabs>
        <w:spacing w:line="240" w:lineRule="auto" w:before="1" w:after="0"/>
        <w:ind w:left="1912" w:right="292" w:hanging="360"/>
        <w:jc w:val="left"/>
        <w:rPr>
          <w:sz w:val="24"/>
        </w:rPr>
      </w:pPr>
      <w:r>
        <w:rPr>
          <w:sz w:val="24"/>
        </w:rPr>
        <w:t>Such termination will be effective at 11:59 PM of the last day of the current Contract Year (the earliest Contract Year being the end of Contract Year 2),</w:t>
      </w:r>
      <w:r>
        <w:rPr>
          <w:spacing w:val="-14"/>
          <w:sz w:val="24"/>
        </w:rPr>
        <w:t> </w:t>
      </w:r>
      <w:r>
        <w:rPr>
          <w:sz w:val="24"/>
        </w:rPr>
        <w:t>unless otherwise specified by EOHHS in accordance with </w:t>
      </w:r>
      <w:r>
        <w:rPr>
          <w:b/>
          <w:sz w:val="24"/>
        </w:rPr>
        <w:t>Section</w:t>
      </w:r>
      <w:r>
        <w:rPr>
          <w:b/>
          <w:spacing w:val="-7"/>
          <w:sz w:val="24"/>
        </w:rPr>
        <w:t> </w:t>
      </w:r>
      <w:r>
        <w:rPr>
          <w:b/>
          <w:sz w:val="24"/>
        </w:rPr>
        <w:t>5.23.B.7</w:t>
      </w:r>
      <w:r>
        <w:rPr>
          <w:sz w:val="24"/>
        </w:rPr>
        <w:t>;</w:t>
      </w:r>
    </w:p>
    <w:p>
      <w:pPr>
        <w:pStyle w:val="BodyText"/>
        <w:spacing w:before="10"/>
        <w:rPr>
          <w:sz w:val="20"/>
        </w:rPr>
      </w:pPr>
    </w:p>
    <w:p>
      <w:pPr>
        <w:pStyle w:val="ListParagraph"/>
        <w:numPr>
          <w:ilvl w:val="3"/>
          <w:numId w:val="42"/>
        </w:numPr>
        <w:tabs>
          <w:tab w:pos="1913" w:val="left" w:leader="none"/>
        </w:tabs>
        <w:spacing w:line="240" w:lineRule="auto" w:before="0" w:after="0"/>
        <w:ind w:left="1912" w:right="478" w:hanging="360"/>
        <w:jc w:val="left"/>
        <w:rPr>
          <w:sz w:val="24"/>
        </w:rPr>
      </w:pPr>
      <w:r>
        <w:rPr>
          <w:sz w:val="24"/>
        </w:rPr>
        <w:t>EOHHS shall calculate Shared Savings or Shared Losses as described in </w:t>
      </w:r>
      <w:r>
        <w:rPr>
          <w:b/>
          <w:sz w:val="24"/>
        </w:rPr>
        <w:t>Section 2.7</w:t>
      </w:r>
      <w:r>
        <w:rPr>
          <w:sz w:val="24"/>
        </w:rPr>
        <w:t>, if any, for the Contract Year in which the termination is effective. The Contractor shall promptly pay EOHHS any Shared Losses. EOHHS shall not be obligated to pay the Contractor any Shared Savings;</w:t>
      </w:r>
      <w:r>
        <w:rPr>
          <w:spacing w:val="-12"/>
          <w:sz w:val="24"/>
        </w:rPr>
        <w:t> </w:t>
      </w:r>
      <w:r>
        <w:rPr>
          <w:sz w:val="24"/>
        </w:rPr>
        <w:t>and</w:t>
      </w:r>
    </w:p>
    <w:p>
      <w:pPr>
        <w:pStyle w:val="BodyText"/>
        <w:spacing w:before="9"/>
        <w:rPr>
          <w:sz w:val="20"/>
        </w:rPr>
      </w:pPr>
    </w:p>
    <w:p>
      <w:pPr>
        <w:pStyle w:val="ListParagraph"/>
        <w:numPr>
          <w:ilvl w:val="3"/>
          <w:numId w:val="42"/>
        </w:numPr>
        <w:tabs>
          <w:tab w:pos="1913" w:val="left" w:leader="none"/>
        </w:tabs>
        <w:spacing w:line="240" w:lineRule="auto" w:before="1" w:after="0"/>
        <w:ind w:left="1912" w:right="116" w:hanging="360"/>
        <w:jc w:val="left"/>
        <w:rPr>
          <w:sz w:val="24"/>
        </w:rPr>
      </w:pPr>
      <w:r>
        <w:rPr>
          <w:sz w:val="24"/>
        </w:rPr>
        <w:t>Subject to all necessary federal approvals, the Contractor shall promptly pay EOHHS a specified percentage of Startup and Ongoing and DSTI Glide Path</w:t>
      </w:r>
      <w:r>
        <w:rPr>
          <w:spacing w:val="-16"/>
          <w:sz w:val="24"/>
        </w:rPr>
        <w:t> </w:t>
      </w:r>
      <w:r>
        <w:rPr>
          <w:sz w:val="24"/>
        </w:rPr>
        <w:t>DSRIP payments as set forth in </w:t>
      </w:r>
      <w:r>
        <w:rPr>
          <w:b/>
          <w:sz w:val="24"/>
        </w:rPr>
        <w:t>Section</w:t>
      </w:r>
      <w:r>
        <w:rPr>
          <w:b/>
          <w:spacing w:val="-5"/>
          <w:sz w:val="24"/>
        </w:rPr>
        <w:t> </w:t>
      </w:r>
      <w:r>
        <w:rPr>
          <w:b/>
          <w:sz w:val="24"/>
        </w:rPr>
        <w:t>4.2.H</w:t>
      </w:r>
      <w:r>
        <w:rPr>
          <w:sz w:val="24"/>
        </w:rPr>
        <w:t>.</w:t>
      </w:r>
    </w:p>
    <w:p>
      <w:pPr>
        <w:pStyle w:val="BodyText"/>
        <w:spacing w:before="10"/>
        <w:rPr>
          <w:sz w:val="20"/>
        </w:rPr>
      </w:pPr>
    </w:p>
    <w:p>
      <w:pPr>
        <w:pStyle w:val="ListParagraph"/>
        <w:numPr>
          <w:ilvl w:val="1"/>
          <w:numId w:val="42"/>
        </w:numPr>
        <w:tabs>
          <w:tab w:pos="1193" w:val="left" w:leader="none"/>
        </w:tabs>
        <w:spacing w:line="240" w:lineRule="auto" w:before="0" w:after="0"/>
        <w:ind w:left="1192" w:right="363" w:hanging="360"/>
        <w:jc w:val="left"/>
        <w:rPr>
          <w:sz w:val="24"/>
        </w:rPr>
      </w:pPr>
      <w:r>
        <w:rPr>
          <w:sz w:val="24"/>
        </w:rPr>
        <w:t>As further specified by EOHHS in accordance with </w:t>
      </w:r>
      <w:r>
        <w:rPr>
          <w:b/>
          <w:sz w:val="24"/>
        </w:rPr>
        <w:t>Section 5.23.B.7</w:t>
      </w:r>
      <w:r>
        <w:rPr>
          <w:sz w:val="24"/>
        </w:rPr>
        <w:t>, the Contractor may terminate this Contract by providing written notice of termination within 30 days</w:t>
      </w:r>
      <w:r>
        <w:rPr>
          <w:spacing w:val="-22"/>
          <w:sz w:val="24"/>
        </w:rPr>
        <w:t> </w:t>
      </w:r>
      <w:r>
        <w:rPr>
          <w:sz w:val="24"/>
        </w:rPr>
        <w:t>after</w:t>
      </w:r>
    </w:p>
    <w:p>
      <w:pPr>
        <w:pStyle w:val="BodyText"/>
        <w:ind w:left="1192" w:right="189"/>
      </w:pPr>
      <w:r>
        <w:rPr/>
        <w:t>EOHHS notifies the Contractor that, in EOHHS’ sole determination, EOHHS finds that the Contractor has significant programmatic cause for exit, as follows and as further specified by EOHHS:</w:t>
      </w:r>
    </w:p>
    <w:p>
      <w:pPr>
        <w:pStyle w:val="BodyText"/>
        <w:spacing w:before="10"/>
        <w:rPr>
          <w:sz w:val="20"/>
        </w:rPr>
      </w:pPr>
    </w:p>
    <w:p>
      <w:pPr>
        <w:pStyle w:val="ListParagraph"/>
        <w:numPr>
          <w:ilvl w:val="2"/>
          <w:numId w:val="42"/>
        </w:numPr>
        <w:tabs>
          <w:tab w:pos="1553" w:val="left" w:leader="none"/>
        </w:tabs>
        <w:spacing w:line="240" w:lineRule="auto" w:before="0" w:after="0"/>
        <w:ind w:left="1552" w:right="238" w:hanging="360"/>
        <w:jc w:val="left"/>
        <w:rPr>
          <w:sz w:val="24"/>
        </w:rPr>
      </w:pPr>
      <w:r>
        <w:rPr>
          <w:sz w:val="24"/>
        </w:rPr>
        <w:t>The Contractor may request a finding of significant programmatic cause for exit from EOHHS at any time by submitting a written request to EOHHS in a form and format specified by EOHHS. Such request shall include any information the Contractor</w:t>
      </w:r>
      <w:r>
        <w:rPr>
          <w:spacing w:val="-15"/>
          <w:sz w:val="24"/>
        </w:rPr>
        <w:t> </w:t>
      </w:r>
      <w:r>
        <w:rPr>
          <w:sz w:val="24"/>
        </w:rPr>
        <w:t>deems relevant to its</w:t>
      </w:r>
      <w:r>
        <w:rPr>
          <w:spacing w:val="-8"/>
          <w:sz w:val="24"/>
        </w:rPr>
        <w:t> </w:t>
      </w:r>
      <w:r>
        <w:rPr>
          <w:sz w:val="24"/>
        </w:rPr>
        <w:t>request;</w:t>
      </w:r>
    </w:p>
    <w:p>
      <w:pPr>
        <w:spacing w:after="0" w:line="240" w:lineRule="auto"/>
        <w:jc w:val="left"/>
        <w:rPr>
          <w:sz w:val="24"/>
        </w:rPr>
        <w:sectPr>
          <w:pgSz w:w="12240" w:h="15840"/>
          <w:pgMar w:header="0" w:footer="688" w:top="1080" w:bottom="880" w:left="1040" w:right="1040"/>
        </w:sectPr>
      </w:pPr>
    </w:p>
    <w:p>
      <w:pPr>
        <w:pStyle w:val="ListParagraph"/>
        <w:numPr>
          <w:ilvl w:val="2"/>
          <w:numId w:val="42"/>
        </w:numPr>
        <w:tabs>
          <w:tab w:pos="1553" w:val="left" w:leader="none"/>
        </w:tabs>
        <w:spacing w:line="240" w:lineRule="auto" w:before="64" w:after="0"/>
        <w:ind w:left="1552" w:right="106" w:hanging="360"/>
        <w:jc w:val="left"/>
        <w:rPr>
          <w:sz w:val="24"/>
        </w:rPr>
      </w:pPr>
      <w:r>
        <w:rPr>
          <w:sz w:val="24"/>
        </w:rPr>
        <w:t>The Contractor shall provide any additional information requested by EOHHS related</w:t>
      </w:r>
      <w:r>
        <w:rPr>
          <w:spacing w:val="-16"/>
          <w:sz w:val="24"/>
        </w:rPr>
        <w:t> </w:t>
      </w:r>
      <w:r>
        <w:rPr>
          <w:sz w:val="24"/>
        </w:rPr>
        <w:t>to the Contractor’s request for a finding of significant programmatic cause for an</w:t>
      </w:r>
      <w:r>
        <w:rPr>
          <w:spacing w:val="-14"/>
          <w:sz w:val="24"/>
        </w:rPr>
        <w:t> </w:t>
      </w:r>
      <w:r>
        <w:rPr>
          <w:sz w:val="24"/>
        </w:rPr>
        <w:t>exit;</w:t>
      </w:r>
    </w:p>
    <w:p>
      <w:pPr>
        <w:pStyle w:val="BodyText"/>
        <w:spacing w:before="10"/>
        <w:rPr>
          <w:sz w:val="20"/>
        </w:rPr>
      </w:pPr>
    </w:p>
    <w:p>
      <w:pPr>
        <w:pStyle w:val="ListParagraph"/>
        <w:numPr>
          <w:ilvl w:val="2"/>
          <w:numId w:val="42"/>
        </w:numPr>
        <w:tabs>
          <w:tab w:pos="1553" w:val="left" w:leader="none"/>
        </w:tabs>
        <w:spacing w:line="240" w:lineRule="auto" w:before="0" w:after="0"/>
        <w:ind w:left="1552" w:right="415" w:hanging="360"/>
        <w:jc w:val="left"/>
        <w:rPr>
          <w:sz w:val="24"/>
        </w:rPr>
      </w:pPr>
      <w:r>
        <w:rPr>
          <w:sz w:val="24"/>
        </w:rPr>
        <w:t>EOHHS may, but is not obligated to, find significant programmatic cause for exit for the following</w:t>
      </w:r>
      <w:r>
        <w:rPr>
          <w:spacing w:val="-6"/>
          <w:sz w:val="24"/>
        </w:rPr>
        <w:t> </w:t>
      </w:r>
      <w:r>
        <w:rPr>
          <w:sz w:val="24"/>
        </w:rPr>
        <w:t>reasons:</w:t>
      </w:r>
    </w:p>
    <w:p>
      <w:pPr>
        <w:pStyle w:val="BodyText"/>
        <w:spacing w:before="9"/>
        <w:rPr>
          <w:sz w:val="20"/>
        </w:rPr>
      </w:pPr>
    </w:p>
    <w:p>
      <w:pPr>
        <w:pStyle w:val="ListParagraph"/>
        <w:numPr>
          <w:ilvl w:val="3"/>
          <w:numId w:val="42"/>
        </w:numPr>
        <w:tabs>
          <w:tab w:pos="1913" w:val="left" w:leader="none"/>
        </w:tabs>
        <w:spacing w:line="240" w:lineRule="auto" w:before="0" w:after="0"/>
        <w:ind w:left="1912" w:right="521" w:hanging="360"/>
        <w:jc w:val="left"/>
        <w:rPr>
          <w:sz w:val="24"/>
        </w:rPr>
      </w:pPr>
      <w:r>
        <w:rPr>
          <w:sz w:val="24"/>
        </w:rPr>
        <w:t>Losses greater than five percent (5%) of the Non-HCV component of the TCOC Benchmark in the last two completed Contract years;</w:t>
      </w:r>
      <w:r>
        <w:rPr>
          <w:spacing w:val="-9"/>
          <w:sz w:val="24"/>
        </w:rPr>
        <w:t> </w:t>
      </w:r>
      <w:r>
        <w:rPr>
          <w:sz w:val="24"/>
        </w:rPr>
        <w:t>or</w:t>
      </w:r>
    </w:p>
    <w:p>
      <w:pPr>
        <w:pStyle w:val="BodyText"/>
        <w:spacing w:before="9"/>
        <w:rPr>
          <w:sz w:val="20"/>
        </w:rPr>
      </w:pPr>
    </w:p>
    <w:p>
      <w:pPr>
        <w:pStyle w:val="ListParagraph"/>
        <w:numPr>
          <w:ilvl w:val="3"/>
          <w:numId w:val="42"/>
        </w:numPr>
        <w:tabs>
          <w:tab w:pos="1913" w:val="left" w:leader="none"/>
        </w:tabs>
        <w:spacing w:line="240" w:lineRule="auto" w:before="0" w:after="0"/>
        <w:ind w:left="1912" w:right="353" w:hanging="360"/>
        <w:jc w:val="left"/>
        <w:rPr>
          <w:sz w:val="24"/>
        </w:rPr>
      </w:pPr>
      <w:r>
        <w:rPr>
          <w:sz w:val="24"/>
        </w:rPr>
        <w:t>The Contractor or its Participating PCPs have merged with another ACO in the MassHealth ACO program, and the Contractor’s Participating PCPs have all received EOHHS approval to terminate their affiliation with the Contractor and to affiliate as Participating PCPs with such ACO pursuant to </w:t>
      </w:r>
      <w:r>
        <w:rPr>
          <w:b/>
          <w:sz w:val="24"/>
        </w:rPr>
        <w:t>Section</w:t>
      </w:r>
      <w:r>
        <w:rPr>
          <w:b/>
          <w:spacing w:val="-10"/>
          <w:sz w:val="24"/>
        </w:rPr>
        <w:t> </w:t>
      </w:r>
      <w:r>
        <w:rPr>
          <w:b/>
          <w:sz w:val="24"/>
        </w:rPr>
        <w:t>3.6</w:t>
      </w:r>
      <w:r>
        <w:rPr>
          <w:sz w:val="24"/>
        </w:rPr>
        <w:t>;</w:t>
      </w:r>
    </w:p>
    <w:p>
      <w:pPr>
        <w:pStyle w:val="BodyText"/>
        <w:spacing w:before="9"/>
        <w:rPr>
          <w:sz w:val="20"/>
        </w:rPr>
      </w:pPr>
    </w:p>
    <w:p>
      <w:pPr>
        <w:pStyle w:val="ListParagraph"/>
        <w:numPr>
          <w:ilvl w:val="2"/>
          <w:numId w:val="42"/>
        </w:numPr>
        <w:tabs>
          <w:tab w:pos="1553" w:val="left" w:leader="none"/>
        </w:tabs>
        <w:spacing w:line="240" w:lineRule="auto" w:before="0" w:after="0"/>
        <w:ind w:left="1552" w:right="195" w:hanging="360"/>
        <w:jc w:val="left"/>
        <w:rPr>
          <w:sz w:val="24"/>
        </w:rPr>
      </w:pPr>
      <w:r>
        <w:rPr>
          <w:sz w:val="24"/>
        </w:rPr>
        <w:t>EOHHS will find significant programmatic cause for exit if specific significant federal or state changes to the structure of the Medicaid program have occurred or are likely to occur that substantially change the demographic or risk profile of the Contractor’s Enrollees in a way that makes the Contractor likely to experience significant Shared Losses in future Contract Years and have not otherwise been accounted for in EOHHS’ rate setting</w:t>
      </w:r>
      <w:r>
        <w:rPr>
          <w:spacing w:val="-7"/>
          <w:sz w:val="24"/>
        </w:rPr>
        <w:t> </w:t>
      </w:r>
      <w:r>
        <w:rPr>
          <w:sz w:val="24"/>
        </w:rPr>
        <w:t>process;</w:t>
      </w:r>
    </w:p>
    <w:p>
      <w:pPr>
        <w:pStyle w:val="BodyText"/>
        <w:spacing w:before="9"/>
        <w:rPr>
          <w:sz w:val="20"/>
        </w:rPr>
      </w:pPr>
    </w:p>
    <w:p>
      <w:pPr>
        <w:pStyle w:val="ListParagraph"/>
        <w:numPr>
          <w:ilvl w:val="2"/>
          <w:numId w:val="42"/>
        </w:numPr>
        <w:tabs>
          <w:tab w:pos="1553" w:val="left" w:leader="none"/>
        </w:tabs>
        <w:spacing w:line="240" w:lineRule="auto" w:before="0" w:after="0"/>
        <w:ind w:left="1552" w:right="0" w:hanging="360"/>
        <w:jc w:val="left"/>
        <w:rPr>
          <w:sz w:val="24"/>
        </w:rPr>
      </w:pPr>
      <w:r>
        <w:rPr>
          <w:sz w:val="24"/>
        </w:rPr>
        <w:t>In the event that the Contractor terminates this Contract pursuant to this</w:t>
      </w:r>
      <w:r>
        <w:rPr>
          <w:spacing w:val="-15"/>
          <w:sz w:val="24"/>
        </w:rPr>
        <w:t> </w:t>
      </w:r>
      <w:r>
        <w:rPr>
          <w:sz w:val="24"/>
        </w:rPr>
        <w:t>Section:</w:t>
      </w:r>
    </w:p>
    <w:p>
      <w:pPr>
        <w:pStyle w:val="BodyText"/>
        <w:spacing w:before="9"/>
        <w:rPr>
          <w:sz w:val="20"/>
        </w:rPr>
      </w:pPr>
    </w:p>
    <w:p>
      <w:pPr>
        <w:pStyle w:val="ListParagraph"/>
        <w:numPr>
          <w:ilvl w:val="3"/>
          <w:numId w:val="42"/>
        </w:numPr>
        <w:tabs>
          <w:tab w:pos="1913" w:val="left" w:leader="none"/>
        </w:tabs>
        <w:spacing w:line="240" w:lineRule="auto" w:before="0" w:after="0"/>
        <w:ind w:left="1912" w:right="269" w:hanging="360"/>
        <w:jc w:val="left"/>
        <w:rPr>
          <w:sz w:val="24"/>
        </w:rPr>
      </w:pPr>
      <w:r>
        <w:rPr>
          <w:sz w:val="24"/>
        </w:rPr>
        <w:t>Such termination shall be effective at 11:59 PM of the last day of the current Contract Year (the earliest Contract Year being the end of Contract Year 2), unless otherwise specified by EOHHS in accordance with </w:t>
      </w:r>
      <w:r>
        <w:rPr>
          <w:b/>
          <w:sz w:val="24"/>
        </w:rPr>
        <w:t>Section</w:t>
      </w:r>
      <w:r>
        <w:rPr>
          <w:b/>
          <w:spacing w:val="-6"/>
          <w:sz w:val="24"/>
        </w:rPr>
        <w:t> </w:t>
      </w:r>
      <w:r>
        <w:rPr>
          <w:b/>
          <w:sz w:val="24"/>
        </w:rPr>
        <w:t>5.23.B.7</w:t>
      </w:r>
      <w:r>
        <w:rPr>
          <w:sz w:val="24"/>
        </w:rPr>
        <w:t>;</w:t>
      </w:r>
    </w:p>
    <w:p>
      <w:pPr>
        <w:pStyle w:val="BodyText"/>
        <w:spacing w:before="9"/>
        <w:rPr>
          <w:sz w:val="20"/>
        </w:rPr>
      </w:pPr>
    </w:p>
    <w:p>
      <w:pPr>
        <w:pStyle w:val="ListParagraph"/>
        <w:numPr>
          <w:ilvl w:val="3"/>
          <w:numId w:val="42"/>
        </w:numPr>
        <w:tabs>
          <w:tab w:pos="1913" w:val="left" w:leader="none"/>
        </w:tabs>
        <w:spacing w:line="240" w:lineRule="auto" w:before="0" w:after="0"/>
        <w:ind w:left="1912" w:right="458" w:hanging="360"/>
        <w:jc w:val="left"/>
        <w:rPr>
          <w:sz w:val="24"/>
        </w:rPr>
      </w:pPr>
      <w:r>
        <w:rPr>
          <w:sz w:val="24"/>
        </w:rPr>
        <w:t>EOHHS shall calculate Shared Savings or Shared Losses as described in </w:t>
      </w:r>
      <w:r>
        <w:rPr>
          <w:b/>
          <w:sz w:val="24"/>
        </w:rPr>
        <w:t>Section 2.7.B</w:t>
      </w:r>
      <w:r>
        <w:rPr>
          <w:sz w:val="24"/>
        </w:rPr>
        <w:t>, if any, for the current Contract Year. The Contractor shall promptly pay EOHHS any Shared Losses, and EOHHS shall promptly pay the Contractor any Shared Savings, as described in </w:t>
      </w:r>
      <w:r>
        <w:rPr>
          <w:b/>
          <w:sz w:val="24"/>
        </w:rPr>
        <w:t>Section</w:t>
      </w:r>
      <w:r>
        <w:rPr>
          <w:b/>
          <w:spacing w:val="-6"/>
          <w:sz w:val="24"/>
        </w:rPr>
        <w:t> </w:t>
      </w:r>
      <w:r>
        <w:rPr>
          <w:b/>
          <w:sz w:val="24"/>
        </w:rPr>
        <w:t>2.7.B</w:t>
      </w:r>
      <w:r>
        <w:rPr>
          <w:sz w:val="24"/>
        </w:rPr>
        <w:t>;</w:t>
      </w:r>
    </w:p>
    <w:p>
      <w:pPr>
        <w:pStyle w:val="BodyText"/>
        <w:spacing w:before="9"/>
        <w:rPr>
          <w:sz w:val="20"/>
        </w:rPr>
      </w:pPr>
    </w:p>
    <w:p>
      <w:pPr>
        <w:pStyle w:val="ListParagraph"/>
        <w:numPr>
          <w:ilvl w:val="3"/>
          <w:numId w:val="42"/>
        </w:numPr>
        <w:tabs>
          <w:tab w:pos="1913" w:val="left" w:leader="none"/>
        </w:tabs>
        <w:spacing w:line="240" w:lineRule="auto" w:before="0" w:after="0"/>
        <w:ind w:left="1912" w:right="380" w:hanging="360"/>
        <w:jc w:val="left"/>
        <w:rPr>
          <w:sz w:val="24"/>
        </w:rPr>
      </w:pPr>
      <w:r>
        <w:rPr>
          <w:sz w:val="24"/>
        </w:rPr>
        <w:t>Subject to all necessary federal approvals, the Contractor shall not be obligated to pay EOHHS any DSRIP payments as described in </w:t>
      </w:r>
      <w:r>
        <w:rPr>
          <w:b/>
          <w:sz w:val="24"/>
        </w:rPr>
        <w:t>Section</w:t>
      </w:r>
      <w:r>
        <w:rPr>
          <w:b/>
          <w:spacing w:val="-7"/>
          <w:sz w:val="24"/>
        </w:rPr>
        <w:t> </w:t>
      </w:r>
      <w:r>
        <w:rPr>
          <w:b/>
          <w:sz w:val="24"/>
        </w:rPr>
        <w:t>4.2.H</w:t>
      </w:r>
      <w:r>
        <w:rPr>
          <w:sz w:val="24"/>
        </w:rPr>
        <w:t>;</w:t>
      </w:r>
    </w:p>
    <w:p>
      <w:pPr>
        <w:pStyle w:val="BodyText"/>
        <w:spacing w:before="9"/>
        <w:rPr>
          <w:sz w:val="20"/>
        </w:rPr>
      </w:pPr>
    </w:p>
    <w:p>
      <w:pPr>
        <w:pStyle w:val="ListParagraph"/>
        <w:numPr>
          <w:ilvl w:val="1"/>
          <w:numId w:val="42"/>
        </w:numPr>
        <w:tabs>
          <w:tab w:pos="1552" w:val="left" w:leader="none"/>
          <w:tab w:pos="1553" w:val="left" w:leader="none"/>
        </w:tabs>
        <w:spacing w:line="240" w:lineRule="auto" w:before="0" w:after="0"/>
        <w:ind w:left="1552" w:right="115" w:hanging="720"/>
        <w:jc w:val="left"/>
        <w:rPr>
          <w:sz w:val="24"/>
        </w:rPr>
      </w:pPr>
      <w:r>
        <w:rPr>
          <w:sz w:val="24"/>
        </w:rPr>
        <w:t>EOHHS shall establish and notify the Contractor of an annual process for the Contractor to terminate the Contract pursuant to </w:t>
      </w:r>
      <w:r>
        <w:rPr>
          <w:b/>
          <w:sz w:val="24"/>
        </w:rPr>
        <w:t>Section 5.23.B.5-6 </w:t>
      </w:r>
      <w:r>
        <w:rPr>
          <w:sz w:val="24"/>
        </w:rPr>
        <w:t>and the earliest</w:t>
      </w:r>
      <w:r>
        <w:rPr>
          <w:spacing w:val="-9"/>
          <w:sz w:val="24"/>
        </w:rPr>
        <w:t> </w:t>
      </w:r>
      <w:r>
        <w:rPr>
          <w:sz w:val="24"/>
        </w:rPr>
        <w:t>date the Contractor may initiate such process. Such process will, in part, provide the Contractor information about its performance for the most recently completed Contract Year. The Contractor shall terminate this Contract pursuant to </w:t>
      </w:r>
      <w:r>
        <w:rPr>
          <w:b/>
          <w:sz w:val="24"/>
        </w:rPr>
        <w:t>Section 5.23.B.5-6 </w:t>
      </w:r>
      <w:r>
        <w:rPr>
          <w:sz w:val="24"/>
        </w:rPr>
        <w:t>only as described by EOHHS’ defined</w:t>
      </w:r>
      <w:r>
        <w:rPr>
          <w:spacing w:val="-11"/>
          <w:sz w:val="24"/>
        </w:rPr>
        <w:t> </w:t>
      </w:r>
      <w:r>
        <w:rPr>
          <w:sz w:val="24"/>
        </w:rPr>
        <w:t>process.</w:t>
      </w:r>
    </w:p>
    <w:p>
      <w:pPr>
        <w:pStyle w:val="BodyText"/>
        <w:spacing w:before="5"/>
        <w:rPr>
          <w:sz w:val="34"/>
        </w:rPr>
      </w:pPr>
    </w:p>
    <w:p>
      <w:pPr>
        <w:pStyle w:val="ListParagraph"/>
        <w:numPr>
          <w:ilvl w:val="0"/>
          <w:numId w:val="42"/>
        </w:numPr>
        <w:tabs>
          <w:tab w:pos="833" w:val="left" w:leader="none"/>
        </w:tabs>
        <w:spacing w:line="240" w:lineRule="auto" w:before="0" w:after="0"/>
        <w:ind w:left="832" w:right="0" w:hanging="360"/>
        <w:jc w:val="left"/>
        <w:rPr>
          <w:sz w:val="24"/>
        </w:rPr>
      </w:pPr>
      <w:bookmarkStart w:name="_bookmark113" w:id="181"/>
      <w:bookmarkEnd w:id="181"/>
      <w:r>
        <w:rPr/>
      </w:r>
      <w:bookmarkStart w:name="_bookmark113" w:id="182"/>
      <w:bookmarkEnd w:id="182"/>
      <w:r>
        <w:rPr>
          <w:sz w:val="24"/>
        </w:rPr>
        <w:t>Continu</w:t>
      </w:r>
      <w:r>
        <w:rPr>
          <w:sz w:val="24"/>
        </w:rPr>
        <w:t>ed Obligations of the</w:t>
      </w:r>
      <w:r>
        <w:rPr>
          <w:spacing w:val="-7"/>
          <w:sz w:val="24"/>
        </w:rPr>
        <w:t> </w:t>
      </w:r>
      <w:r>
        <w:rPr>
          <w:sz w:val="24"/>
        </w:rPr>
        <w:t>Parties</w:t>
      </w:r>
    </w:p>
    <w:p>
      <w:pPr>
        <w:pStyle w:val="BodyText"/>
        <w:spacing w:before="9"/>
        <w:rPr>
          <w:sz w:val="20"/>
        </w:rPr>
      </w:pPr>
    </w:p>
    <w:p>
      <w:pPr>
        <w:pStyle w:val="ListParagraph"/>
        <w:numPr>
          <w:ilvl w:val="1"/>
          <w:numId w:val="42"/>
        </w:numPr>
        <w:tabs>
          <w:tab w:pos="1193" w:val="left" w:leader="none"/>
        </w:tabs>
        <w:spacing w:line="240" w:lineRule="auto" w:before="1" w:after="0"/>
        <w:ind w:left="1192" w:right="244" w:hanging="360"/>
        <w:jc w:val="left"/>
        <w:rPr>
          <w:sz w:val="24"/>
        </w:rPr>
      </w:pPr>
      <w:r>
        <w:rPr>
          <w:sz w:val="24"/>
        </w:rPr>
        <w:t>In the event of termination, expiration or non-renewal of this Contract, the obligations of the parties hereunder with regard to each Attributed Member at the time of such termination, expiration or non-renewal will continue until the Attributed Member has</w:t>
      </w:r>
      <w:r>
        <w:rPr>
          <w:spacing w:val="-15"/>
          <w:sz w:val="24"/>
        </w:rPr>
        <w:t> </w:t>
      </w:r>
      <w:r>
        <w:rPr>
          <w:sz w:val="24"/>
        </w:rPr>
        <w:t>been transferred from the</w:t>
      </w:r>
      <w:r>
        <w:rPr>
          <w:spacing w:val="-8"/>
          <w:sz w:val="24"/>
        </w:rPr>
        <w:t> </w:t>
      </w:r>
      <w:r>
        <w:rPr>
          <w:sz w:val="24"/>
        </w:rPr>
        <w:t>Contractor.</w:t>
      </w:r>
    </w:p>
    <w:p>
      <w:pPr>
        <w:spacing w:after="0" w:line="240" w:lineRule="auto"/>
        <w:jc w:val="left"/>
        <w:rPr>
          <w:sz w:val="24"/>
        </w:rPr>
        <w:sectPr>
          <w:pgSz w:w="12240" w:h="15840"/>
          <w:pgMar w:header="0" w:footer="688" w:top="1080" w:bottom="880" w:left="1040" w:right="1060"/>
        </w:sectPr>
      </w:pPr>
    </w:p>
    <w:p>
      <w:pPr>
        <w:pStyle w:val="ListParagraph"/>
        <w:numPr>
          <w:ilvl w:val="1"/>
          <w:numId w:val="42"/>
        </w:numPr>
        <w:tabs>
          <w:tab w:pos="1193" w:val="left" w:leader="none"/>
        </w:tabs>
        <w:spacing w:line="240" w:lineRule="auto" w:before="64" w:after="0"/>
        <w:ind w:left="1192" w:right="220" w:hanging="360"/>
        <w:jc w:val="left"/>
        <w:rPr>
          <w:sz w:val="24"/>
        </w:rPr>
      </w:pPr>
      <w:r>
        <w:rPr>
          <w:sz w:val="24"/>
        </w:rPr>
        <w:t>In the event that this Contract is terminated, expires, or is not renewed for any reason: (1) EOHHS, or its designee, shall be responsible for notifying all Attributed Members</w:t>
      </w:r>
      <w:r>
        <w:rPr>
          <w:spacing w:val="-18"/>
          <w:sz w:val="24"/>
        </w:rPr>
        <w:t> </w:t>
      </w:r>
      <w:r>
        <w:rPr>
          <w:sz w:val="24"/>
        </w:rPr>
        <w:t>covered under this Contract of the date of termination and the process </w:t>
      </w:r>
      <w:r>
        <w:rPr>
          <w:spacing w:val="1"/>
          <w:sz w:val="24"/>
        </w:rPr>
        <w:t>by </w:t>
      </w:r>
      <w:r>
        <w:rPr>
          <w:sz w:val="24"/>
        </w:rPr>
        <w:t>which those Attributed Members will continue to receive medical care; and (2) the Contractor shall supply to EOHHS, or its designee, all information necessary for the payment of any outstanding payments determined by EOHHS to be due to the Contractor, and any such payments shall be paid to the Contractor</w:t>
      </w:r>
      <w:r>
        <w:rPr>
          <w:spacing w:val="-8"/>
          <w:sz w:val="24"/>
        </w:rPr>
        <w:t> </w:t>
      </w:r>
      <w:r>
        <w:rPr>
          <w:sz w:val="24"/>
        </w:rPr>
        <w:t>accordingly.</w:t>
      </w:r>
    </w:p>
    <w:p>
      <w:pPr>
        <w:pStyle w:val="ListParagraph"/>
        <w:numPr>
          <w:ilvl w:val="1"/>
          <w:numId w:val="42"/>
        </w:numPr>
        <w:tabs>
          <w:tab w:pos="1193" w:val="left" w:leader="none"/>
        </w:tabs>
        <w:spacing w:line="240" w:lineRule="auto" w:before="120" w:after="0"/>
        <w:ind w:left="1192" w:right="106" w:hanging="360"/>
        <w:jc w:val="left"/>
        <w:rPr>
          <w:sz w:val="24"/>
        </w:rPr>
      </w:pPr>
      <w:r>
        <w:rPr>
          <w:sz w:val="24"/>
        </w:rPr>
        <w:t>In the event this Contract is terminated, expires, or is not renewed for any reason, the Contractor shall, to facilitate the transition of Attributed Members to another MassHealth ACO, share information with the Contracting MCO relating to its Attributed Members, including but not limited to PCP assignments, Attributed Members in care management, and Attributed Members with relationships with Community Partners. The Contractor shall, if applicable, provide any information to the Contracting MCO regarding Participating PCPs for the purposes of smoothly transitioning patients and maintaining continuity of</w:t>
      </w:r>
      <w:r>
        <w:rPr>
          <w:spacing w:val="-23"/>
          <w:sz w:val="24"/>
        </w:rPr>
        <w:t> </w:t>
      </w:r>
      <w:r>
        <w:rPr>
          <w:sz w:val="24"/>
        </w:rPr>
        <w:t>care.</w:t>
      </w:r>
    </w:p>
    <w:p>
      <w:pPr>
        <w:pStyle w:val="ListParagraph"/>
        <w:numPr>
          <w:ilvl w:val="0"/>
          <w:numId w:val="42"/>
        </w:numPr>
        <w:tabs>
          <w:tab w:pos="833" w:val="left" w:leader="none"/>
        </w:tabs>
        <w:spacing w:line="240" w:lineRule="auto" w:before="120" w:after="0"/>
        <w:ind w:left="832" w:right="0" w:hanging="360"/>
        <w:jc w:val="left"/>
        <w:rPr>
          <w:sz w:val="24"/>
        </w:rPr>
      </w:pPr>
      <w:bookmarkStart w:name="_bookmark114" w:id="183"/>
      <w:bookmarkEnd w:id="183"/>
      <w:r>
        <w:rPr/>
      </w:r>
      <w:bookmarkStart w:name="_bookmark114" w:id="184"/>
      <w:bookmarkEnd w:id="184"/>
      <w:r>
        <w:rPr>
          <w:sz w:val="24"/>
        </w:rPr>
        <w:t>T</w:t>
      </w:r>
      <w:r>
        <w:rPr>
          <w:sz w:val="24"/>
        </w:rPr>
        <w:t>ermination</w:t>
      </w:r>
      <w:r>
        <w:rPr>
          <w:spacing w:val="-1"/>
          <w:sz w:val="24"/>
        </w:rPr>
        <w:t> </w:t>
      </w:r>
      <w:r>
        <w:rPr>
          <w:sz w:val="24"/>
        </w:rPr>
        <w:t>Authority</w:t>
      </w:r>
    </w:p>
    <w:p>
      <w:pPr>
        <w:pStyle w:val="BodyText"/>
        <w:spacing w:before="9"/>
        <w:rPr>
          <w:sz w:val="20"/>
        </w:rPr>
      </w:pPr>
    </w:p>
    <w:p>
      <w:pPr>
        <w:pStyle w:val="BodyText"/>
        <w:ind w:left="832"/>
      </w:pPr>
      <w:r>
        <w:rPr/>
        <w:t>The termination provisions contained in this Contract are pursuant to state authority, unless otherwise specifically provided.</w:t>
      </w:r>
    </w:p>
    <w:p>
      <w:pPr>
        <w:pStyle w:val="BodyText"/>
        <w:spacing w:before="2"/>
        <w:rPr>
          <w:sz w:val="21"/>
        </w:rPr>
      </w:pPr>
    </w:p>
    <w:p>
      <w:pPr>
        <w:pStyle w:val="Heading2"/>
        <w:spacing w:before="1"/>
      </w:pPr>
      <w:bookmarkStart w:name="_bookmark115" w:id="185"/>
      <w:bookmarkEnd w:id="185"/>
      <w:r>
        <w:rPr>
          <w:b w:val="0"/>
        </w:rPr>
      </w:r>
      <w:r>
        <w:rPr/>
        <w:t>Section 5.24 Suspected Fraud</w:t>
      </w:r>
    </w:p>
    <w:p>
      <w:pPr>
        <w:pStyle w:val="BodyText"/>
        <w:spacing w:before="5"/>
        <w:rPr>
          <w:b/>
          <w:sz w:val="20"/>
        </w:rPr>
      </w:pPr>
    </w:p>
    <w:p>
      <w:pPr>
        <w:pStyle w:val="BodyText"/>
        <w:ind w:left="472"/>
      </w:pPr>
      <w:r>
        <w:rPr/>
        <w:t>The Contractor shall notify EOHHS in writing within ten (10) calendar days if it or, where applicable, any of its subcontractors receive or identify any information that gives them reason to suspect that an EOHHS client or Commonwealth contractor has engaged in fraud as defined under 42 CFR 455.2 or other applicable law. In the event of suspected fraud, no further contact shall be initiated with such client or contractor on that specific matter without EOHHS’ approval.</w:t>
      </w:r>
    </w:p>
    <w:p>
      <w:pPr>
        <w:pStyle w:val="BodyText"/>
        <w:spacing w:before="10"/>
        <w:rPr>
          <w:sz w:val="20"/>
        </w:rPr>
      </w:pPr>
    </w:p>
    <w:p>
      <w:pPr>
        <w:pStyle w:val="BodyText"/>
        <w:ind w:left="472" w:right="317"/>
      </w:pPr>
      <w:r>
        <w:rPr/>
        <w:t>The Contractor and, where applicable, its subcontractors shall cooperate, as reasonably requested in writing, with the Office of the Attorney General’s Medicaid Fraud Division (MFD), the Office of the State Auditor’s Bureau of Special Investigations (BSI), or other applicable enforcement agency.  Such cooperation shall include, but not be limited to, providing at no charge, prompt</w:t>
      </w:r>
    </w:p>
    <w:p>
      <w:pPr>
        <w:pStyle w:val="BodyText"/>
        <w:ind w:left="472" w:right="178"/>
      </w:pPr>
      <w:r>
        <w:rPr/>
        <w:t>access and copies of any documents and other available information determined necessary by such agencies to carry out their responsibilities regarding fraud and abuse, maintaining the confidentiality of any such investigations, and making knowledgeable staff available at no charge to support any investigation, court, or administrative proceeding.</w:t>
      </w:r>
    </w:p>
    <w:p>
      <w:pPr>
        <w:pStyle w:val="BodyText"/>
        <w:spacing w:before="3"/>
        <w:rPr>
          <w:sz w:val="21"/>
        </w:rPr>
      </w:pPr>
    </w:p>
    <w:p>
      <w:pPr>
        <w:pStyle w:val="Heading2"/>
      </w:pPr>
      <w:bookmarkStart w:name="_bookmark116" w:id="186"/>
      <w:bookmarkEnd w:id="186"/>
      <w:r>
        <w:rPr>
          <w:b w:val="0"/>
        </w:rPr>
      </w:r>
      <w:r>
        <w:rPr/>
        <w:t>Section 5.25 Restrictions of Use of the Commonwealth Seal</w:t>
      </w:r>
    </w:p>
    <w:p>
      <w:pPr>
        <w:pStyle w:val="BodyText"/>
        <w:spacing w:before="4"/>
        <w:rPr>
          <w:b/>
          <w:sz w:val="20"/>
        </w:rPr>
      </w:pPr>
    </w:p>
    <w:p>
      <w:pPr>
        <w:pStyle w:val="BodyText"/>
        <w:spacing w:before="1"/>
        <w:ind w:left="472" w:right="218"/>
      </w:pPr>
      <w:r>
        <w:rPr/>
        <w:t>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 is prohibited by law.</w:t>
      </w:r>
    </w:p>
    <w:p>
      <w:pPr>
        <w:pStyle w:val="BodyText"/>
        <w:spacing w:before="3"/>
        <w:rPr>
          <w:sz w:val="21"/>
        </w:rPr>
      </w:pPr>
    </w:p>
    <w:p>
      <w:pPr>
        <w:pStyle w:val="Heading2"/>
      </w:pPr>
      <w:bookmarkStart w:name="_bookmark117" w:id="187"/>
      <w:bookmarkEnd w:id="187"/>
      <w:r>
        <w:rPr>
          <w:b w:val="0"/>
        </w:rPr>
      </w:r>
      <w:r>
        <w:rPr/>
        <w:t>Section 5.26 Order of Precedence</w:t>
      </w:r>
    </w:p>
    <w:p>
      <w:pPr>
        <w:pStyle w:val="BodyText"/>
        <w:spacing w:before="4"/>
        <w:rPr>
          <w:b/>
          <w:sz w:val="20"/>
        </w:rPr>
      </w:pPr>
    </w:p>
    <w:p>
      <w:pPr>
        <w:pStyle w:val="BodyText"/>
        <w:ind w:left="472" w:right="91"/>
      </w:pPr>
      <w:r>
        <w:rPr/>
        <w:t>The Contractor’s response and RFR specified below are incorporated by reference into this Contract. Any ambiguity or inconsistency between these documents shall be resolved by applying the following order of precedence:</w:t>
      </w:r>
    </w:p>
    <w:p>
      <w:pPr>
        <w:spacing w:after="0"/>
        <w:sectPr>
          <w:pgSz w:w="12240" w:h="15840"/>
          <w:pgMar w:header="0" w:footer="688" w:top="1080" w:bottom="880" w:left="1040" w:right="1060"/>
        </w:sectPr>
      </w:pPr>
    </w:p>
    <w:p>
      <w:pPr>
        <w:pStyle w:val="ListParagraph"/>
        <w:numPr>
          <w:ilvl w:val="0"/>
          <w:numId w:val="43"/>
        </w:numPr>
        <w:tabs>
          <w:tab w:pos="833" w:val="left" w:leader="none"/>
        </w:tabs>
        <w:spacing w:line="240" w:lineRule="auto" w:before="64" w:after="0"/>
        <w:ind w:left="832" w:right="0" w:hanging="360"/>
        <w:jc w:val="left"/>
        <w:rPr>
          <w:sz w:val="24"/>
        </w:rPr>
      </w:pPr>
      <w:r>
        <w:rPr>
          <w:sz w:val="24"/>
        </w:rPr>
        <w:t>This Contract, including any amendments</w:t>
      </w:r>
      <w:r>
        <w:rPr>
          <w:spacing w:val="-10"/>
          <w:sz w:val="24"/>
        </w:rPr>
        <w:t> </w:t>
      </w:r>
      <w:r>
        <w:rPr>
          <w:sz w:val="24"/>
        </w:rPr>
        <w:t>hereto;</w:t>
      </w:r>
    </w:p>
    <w:p>
      <w:pPr>
        <w:pStyle w:val="BodyText"/>
      </w:pPr>
    </w:p>
    <w:p>
      <w:pPr>
        <w:pStyle w:val="ListParagraph"/>
        <w:numPr>
          <w:ilvl w:val="0"/>
          <w:numId w:val="43"/>
        </w:numPr>
        <w:tabs>
          <w:tab w:pos="833" w:val="left" w:leader="none"/>
        </w:tabs>
        <w:spacing w:line="240" w:lineRule="auto" w:before="0" w:after="0"/>
        <w:ind w:left="832" w:right="979" w:hanging="360"/>
        <w:jc w:val="left"/>
        <w:rPr>
          <w:sz w:val="24"/>
        </w:rPr>
      </w:pPr>
      <w:r>
        <w:rPr>
          <w:sz w:val="24"/>
        </w:rPr>
        <w:t>The Request for Responses for Accountable Care Organizations issued by EOHHS</w:t>
      </w:r>
      <w:r>
        <w:rPr>
          <w:spacing w:val="-17"/>
          <w:sz w:val="24"/>
        </w:rPr>
        <w:t> </w:t>
      </w:r>
      <w:r>
        <w:rPr>
          <w:sz w:val="24"/>
        </w:rPr>
        <w:t>on September 29, 2016;</w:t>
      </w:r>
      <w:r>
        <w:rPr>
          <w:spacing w:val="-4"/>
          <w:sz w:val="24"/>
        </w:rPr>
        <w:t> </w:t>
      </w:r>
      <w:r>
        <w:rPr>
          <w:sz w:val="24"/>
        </w:rPr>
        <w:t>and</w:t>
      </w:r>
    </w:p>
    <w:p>
      <w:pPr>
        <w:pStyle w:val="BodyText"/>
        <w:spacing w:before="11"/>
        <w:rPr>
          <w:sz w:val="23"/>
        </w:rPr>
      </w:pPr>
    </w:p>
    <w:p>
      <w:pPr>
        <w:pStyle w:val="ListParagraph"/>
        <w:numPr>
          <w:ilvl w:val="0"/>
          <w:numId w:val="43"/>
        </w:numPr>
        <w:tabs>
          <w:tab w:pos="833" w:val="left" w:leader="none"/>
        </w:tabs>
        <w:spacing w:line="240" w:lineRule="auto" w:before="0" w:after="0"/>
        <w:ind w:left="832" w:right="0" w:hanging="360"/>
        <w:jc w:val="left"/>
        <w:rPr>
          <w:sz w:val="24"/>
        </w:rPr>
      </w:pPr>
      <w:r>
        <w:rPr>
          <w:sz w:val="24"/>
        </w:rPr>
        <w:t>The Contractor’s Response to the</w:t>
      </w:r>
      <w:r>
        <w:rPr>
          <w:spacing w:val="-14"/>
          <w:sz w:val="24"/>
        </w:rPr>
        <w:t> </w:t>
      </w:r>
      <w:r>
        <w:rPr>
          <w:sz w:val="24"/>
        </w:rPr>
        <w:t>RFR.</w:t>
      </w:r>
    </w:p>
    <w:p>
      <w:pPr>
        <w:pStyle w:val="BodyText"/>
        <w:spacing w:before="4"/>
      </w:pPr>
    </w:p>
    <w:p>
      <w:pPr>
        <w:pStyle w:val="Heading2"/>
        <w:spacing w:before="1"/>
      </w:pPr>
      <w:bookmarkStart w:name="_bookmark118" w:id="188"/>
      <w:bookmarkEnd w:id="188"/>
      <w:r>
        <w:rPr>
          <w:b w:val="0"/>
        </w:rPr>
      </w:r>
      <w:r>
        <w:rPr/>
        <w:t>Section 5.27 Contractor’s Financial Condition and Corporate Structure</w:t>
      </w:r>
    </w:p>
    <w:p>
      <w:pPr>
        <w:pStyle w:val="BodyText"/>
        <w:spacing w:before="5"/>
        <w:rPr>
          <w:b/>
          <w:sz w:val="20"/>
        </w:rPr>
      </w:pPr>
    </w:p>
    <w:p>
      <w:pPr>
        <w:pStyle w:val="BodyText"/>
        <w:ind w:left="472" w:right="97"/>
      </w:pPr>
      <w:r>
        <w:rPr/>
        <w:t>As a condition of the Contract, the Contractor shall, at the request of EOHHS, provide EOHHS with documentation relating to organizational structure, financial structure and solvency, including but not limited to the following: the name(s) and address(es) of the (1) Contractor’s parent organizations, (2) parents of such parent organizations, (3) Contractor’s subsidiary organizations, and (4) subsidiaries of any organizations listed in (1), (2), or (3) herein; and the names and occupations of the members of the Board of Directors of the organizations listed in (1)-(4) herein.</w:t>
      </w:r>
    </w:p>
    <w:p>
      <w:pPr>
        <w:pStyle w:val="BodyText"/>
        <w:spacing w:before="2"/>
        <w:rPr>
          <w:sz w:val="21"/>
        </w:rPr>
      </w:pPr>
    </w:p>
    <w:p>
      <w:pPr>
        <w:pStyle w:val="Heading2"/>
        <w:spacing w:before="1"/>
      </w:pPr>
      <w:bookmarkStart w:name="_bookmark119" w:id="189"/>
      <w:bookmarkEnd w:id="189"/>
      <w:r>
        <w:rPr>
          <w:b w:val="0"/>
        </w:rPr>
      </w:r>
      <w:r>
        <w:rPr/>
        <w:t>Section 5.28 Notices</w:t>
      </w:r>
    </w:p>
    <w:p>
      <w:pPr>
        <w:pStyle w:val="BodyText"/>
        <w:spacing w:before="5"/>
        <w:rPr>
          <w:b/>
          <w:sz w:val="20"/>
        </w:rPr>
      </w:pPr>
    </w:p>
    <w:p>
      <w:pPr>
        <w:pStyle w:val="BodyText"/>
        <w:ind w:left="472" w:right="326"/>
        <w:jc w:val="both"/>
      </w:pPr>
      <w:r>
        <w:rPr/>
        <w:t>Notices to the parties as to any matter hereunder will be sufficient if given in writing and sent by certified mail (return receipt requested), postage prepaid, or delivered in hand or by an overnight delivery service with acknowledgment of receipt:</w:t>
      </w:r>
    </w:p>
    <w:p>
      <w:pPr>
        <w:pStyle w:val="BodyText"/>
        <w:spacing w:before="9"/>
        <w:rPr>
          <w:sz w:val="20"/>
        </w:rPr>
      </w:pPr>
    </w:p>
    <w:p>
      <w:pPr>
        <w:pStyle w:val="Heading2"/>
        <w:rPr>
          <w:b w:val="0"/>
        </w:rPr>
      </w:pPr>
      <w:r>
        <w:rPr/>
        <w:t>To EOHHS</w:t>
      </w:r>
      <w:r>
        <w:rPr>
          <w:b w:val="0"/>
        </w:rPr>
        <w:t>:</w:t>
      </w:r>
    </w:p>
    <w:p>
      <w:pPr>
        <w:pStyle w:val="BodyText"/>
        <w:ind w:left="472"/>
      </w:pPr>
      <w:r>
        <w:rPr/>
        <w:t>Assistant Secretary for MassHealth</w:t>
      </w:r>
    </w:p>
    <w:p>
      <w:pPr>
        <w:pStyle w:val="BodyText"/>
        <w:ind w:left="472" w:right="4842"/>
      </w:pPr>
      <w:r>
        <w:rPr/>
        <w:t>Executive Office of Health and Human Services One Ashburton Place, 11th Floor</w:t>
      </w:r>
    </w:p>
    <w:p>
      <w:pPr>
        <w:pStyle w:val="BodyText"/>
        <w:ind w:left="472"/>
      </w:pPr>
      <w:r>
        <w:rPr/>
        <w:t>Boston, MA 02108</w:t>
      </w:r>
    </w:p>
    <w:p>
      <w:pPr>
        <w:pStyle w:val="BodyText"/>
        <w:spacing w:before="1"/>
      </w:pPr>
    </w:p>
    <w:p>
      <w:pPr>
        <w:pStyle w:val="Heading2"/>
        <w:rPr>
          <w:b w:val="0"/>
        </w:rPr>
      </w:pPr>
      <w:r>
        <w:rPr/>
        <w:t>To MassHealth</w:t>
      </w:r>
      <w:r>
        <w:rPr>
          <w:b w:val="0"/>
        </w:rPr>
        <w:t>:</w:t>
      </w:r>
    </w:p>
    <w:p>
      <w:pPr>
        <w:pStyle w:val="BodyText"/>
        <w:ind w:left="472"/>
      </w:pPr>
      <w:r>
        <w:rPr/>
        <w:t>Director, MassHealth ACO Program</w:t>
      </w:r>
    </w:p>
    <w:p>
      <w:pPr>
        <w:pStyle w:val="BodyText"/>
        <w:ind w:left="472" w:right="4842"/>
      </w:pPr>
      <w:r>
        <w:rPr/>
        <w:t>Executive Office of Health and Human Services One Ashburton Place, 2nd Floor</w:t>
      </w:r>
    </w:p>
    <w:p>
      <w:pPr>
        <w:pStyle w:val="BodyText"/>
        <w:ind w:left="472"/>
      </w:pPr>
      <w:r>
        <w:rPr/>
        <w:t>Boston, MA 02108</w:t>
      </w:r>
    </w:p>
    <w:p>
      <w:pPr>
        <w:pStyle w:val="BodyText"/>
      </w:pPr>
    </w:p>
    <w:p>
      <w:pPr>
        <w:pStyle w:val="BodyText"/>
        <w:ind w:left="472" w:right="4842"/>
      </w:pPr>
      <w:r>
        <w:rPr/>
        <w:t>Director, ACO Program Administration Executive Office of Health and Human Services One Ashburton Place, 2nd Floor</w:t>
      </w:r>
    </w:p>
    <w:p>
      <w:pPr>
        <w:pStyle w:val="BodyText"/>
        <w:ind w:left="472"/>
      </w:pPr>
      <w:r>
        <w:rPr/>
        <w:t>Boston, MA 02108</w:t>
      </w:r>
    </w:p>
    <w:p>
      <w:pPr>
        <w:pStyle w:val="BodyText"/>
      </w:pPr>
    </w:p>
    <w:p>
      <w:pPr>
        <w:spacing w:before="0"/>
        <w:ind w:left="472" w:right="7981" w:firstLine="0"/>
        <w:jc w:val="left"/>
        <w:rPr>
          <w:sz w:val="24"/>
        </w:rPr>
      </w:pPr>
      <w:r>
        <w:rPr>
          <w:b/>
          <w:sz w:val="24"/>
        </w:rPr>
        <w:t>With Copies to</w:t>
      </w:r>
      <w:r>
        <w:rPr>
          <w:sz w:val="24"/>
        </w:rPr>
        <w:t>: General Counsel</w:t>
      </w:r>
    </w:p>
    <w:p>
      <w:pPr>
        <w:pStyle w:val="BodyText"/>
        <w:ind w:left="472" w:right="4842"/>
      </w:pPr>
      <w:r>
        <w:rPr/>
        <w:t>Executive Office of Health and Human Services One Ashburton Place, 11th Floor</w:t>
      </w:r>
    </w:p>
    <w:p>
      <w:pPr>
        <w:pStyle w:val="BodyText"/>
        <w:ind w:left="472"/>
      </w:pPr>
      <w:r>
        <w:rPr/>
        <w:t>Boston, MA 02109</w:t>
      </w:r>
    </w:p>
    <w:p>
      <w:pPr>
        <w:pStyle w:val="BodyText"/>
        <w:spacing w:before="11"/>
        <w:rPr>
          <w:sz w:val="23"/>
        </w:rPr>
      </w:pPr>
    </w:p>
    <w:p>
      <w:pPr>
        <w:spacing w:before="0"/>
        <w:ind w:left="503" w:right="7656" w:hanging="32"/>
        <w:jc w:val="left"/>
        <w:rPr>
          <w:sz w:val="24"/>
        </w:rPr>
      </w:pPr>
      <w:r>
        <w:rPr>
          <w:b/>
          <w:sz w:val="24"/>
        </w:rPr>
        <w:t>To the Contractor</w:t>
      </w:r>
      <w:r>
        <w:rPr>
          <w:sz w:val="24"/>
        </w:rPr>
        <w:t>: [TBD]</w:t>
      </w:r>
    </w:p>
    <w:p>
      <w:pPr>
        <w:spacing w:after="0"/>
        <w:jc w:val="left"/>
        <w:rPr>
          <w:sz w:val="24"/>
        </w:rPr>
        <w:sectPr>
          <w:pgSz w:w="12240" w:h="15840"/>
          <w:pgMar w:header="0" w:footer="688" w:top="1080" w:bottom="880" w:left="1040" w:right="1120"/>
        </w:sectPr>
      </w:pPr>
    </w:p>
    <w:p>
      <w:pPr>
        <w:pStyle w:val="Heading1"/>
        <w:ind w:left="112"/>
        <w:jc w:val="left"/>
      </w:pPr>
      <w:bookmarkStart w:name="_bookmark120" w:id="190"/>
      <w:bookmarkEnd w:id="190"/>
      <w:r>
        <w:rPr>
          <w:b w:val="0"/>
        </w:rPr>
      </w:r>
      <w:r>
        <w:rPr/>
        <w:t>SECTION 6. DATA MANAGEMENT AND CONFIDENTIALITY</w:t>
      </w:r>
    </w:p>
    <w:p>
      <w:pPr>
        <w:pStyle w:val="BodyText"/>
        <w:spacing w:before="233"/>
        <w:ind w:left="112" w:right="84"/>
      </w:pPr>
      <w:r>
        <w:rPr/>
        <w:t>The Contractor shall comply with all state and federal laws and regulations applicable to the privacy and security of personal and other confidential information, including the Health Insurance Portability and Accountability Act of 1996 (HIPAA) and the privacy and security regulations promulgated thereunder (45 CFR Parts 160 and 164) (the Privacy and Security Rules), and any other legal obligations regarding the privacy and security of such information to which the Contractor is subject, including any obligations to which the Contractor is subject by virtue of its contractual relationship with its Participating Providers.  The Contractor shall also comply with the additional terms, conditions and obligations relating to the privacy, security and management of personal and other confidential information determined by EOHHS to apply to this Contract. If the Contractor is</w:t>
      </w:r>
    </w:p>
    <w:p>
      <w:pPr>
        <w:pStyle w:val="BodyText"/>
        <w:ind w:left="112" w:right="96"/>
      </w:pPr>
      <w:r>
        <w:rPr/>
        <w:t>determined to be EOHHS’ Business Associate under the Privacy and Security Rules with respect to any function or activity contemplated herein, the Contractor shall execute a Business Associate agreement with EOHHS.</w:t>
      </w:r>
    </w:p>
    <w:p>
      <w:pPr>
        <w:pStyle w:val="BodyText"/>
        <w:spacing w:before="10"/>
        <w:rPr>
          <w:sz w:val="20"/>
        </w:rPr>
      </w:pPr>
    </w:p>
    <w:p>
      <w:pPr>
        <w:pStyle w:val="BodyText"/>
        <w:ind w:left="112" w:right="96"/>
      </w:pPr>
      <w:r>
        <w:rPr/>
        <w:t>EOHHS reserves the right to amend the Contract to add any requirement it determines must be included in the Contract in order for EOHHS to comply with the all applicable state and federal laws and regulations relating to privacy and security, including but not limited to the Privacy and Security Rules and any other legal obligations regarding the privacy and security of such information to which EOHHS is subject.</w:t>
      </w:r>
    </w:p>
    <w:p>
      <w:pPr>
        <w:pStyle w:val="BodyText"/>
        <w:spacing w:before="9"/>
        <w:rPr>
          <w:sz w:val="20"/>
        </w:rPr>
      </w:pPr>
    </w:p>
    <w:p>
      <w:pPr>
        <w:pStyle w:val="BodyText"/>
        <w:ind w:left="112" w:right="111"/>
      </w:pPr>
      <w:r>
        <w:rPr/>
        <w:t>If the Contractor wishes to receive member-level data or reports that may be available from EOHHS under the Contract, the Contractor may be required to submit a request to EOHHS and execute a Data Use Agreement containing any representations and/or privacy and security requirements applicable to the data and/or report(s) that EOHHS may determine necessary or appropriate.</w:t>
      </w:r>
    </w:p>
    <w:p>
      <w:pPr>
        <w:pStyle w:val="BodyText"/>
        <w:spacing w:before="9"/>
        <w:rPr>
          <w:sz w:val="20"/>
        </w:rPr>
      </w:pPr>
    </w:p>
    <w:p>
      <w:pPr>
        <w:pStyle w:val="BodyText"/>
        <w:ind w:left="112"/>
      </w:pPr>
      <w:r>
        <w:rPr/>
        <w:t>The Contractor shall promptly execute and comply with any amendment to this Contract that EOHHS determines is necessary to ensure compliance with such applicable laws, regulations, and other legal obligations. EOHHS may terminate this Contract immediately upon written notice in the event the Contractor fails to agree to any such amendment.</w:t>
      </w:r>
    </w:p>
    <w:sectPr>
      <w:footerReference w:type="default" r:id="rId22"/>
      <w:pgSz w:w="12240" w:h="15840"/>
      <w:pgMar w:footer="688" w:header="0" w:top="1320" w:bottom="880" w:left="104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599998pt;margin-top:730.500488pt;width:142.950pt;height:26.35pt;mso-position-horizontal-relative:page;mso-position-vertical-relative:page;z-index:-85240" type="#_x0000_t202" filled="false" stroked="false">
          <v:textbox inset="0,0,0,0">
            <w:txbxContent>
              <w:p>
                <w:pPr>
                  <w:spacing w:line="278" w:lineRule="auto" w:before="10"/>
                  <w:ind w:left="20" w:right="-3" w:firstLine="0"/>
                  <w:jc w:val="left"/>
                  <w:rPr>
                    <w:sz w:val="20"/>
                  </w:rPr>
                </w:pPr>
                <w:r>
                  <w:rPr>
                    <w:sz w:val="20"/>
                  </w:rPr>
                  <w:t>MCO-Administered ACO Contract Table of Contents</w:t>
                </w:r>
              </w:p>
            </w:txbxContent>
          </v:textbox>
          <w10:wrap type="none"/>
        </v:shape>
      </w:pict>
    </w:r>
    <w:r>
      <w:rPr/>
      <w:pict>
        <v:shape style="position:absolute;margin-left:523.700012pt;margin-top:742.002625pt;width:14.1pt;height:15.3pt;mso-position-horizontal-relative:page;mso-position-vertical-relative:page;z-index:-85216" type="#_x0000_t202" filled="false" stroked="false">
          <v:textbox inset="0,0,0,0">
            <w:txbxContent>
              <w:p>
                <w:pPr>
                  <w:pStyle w:val="BodyText"/>
                  <w:spacing w:before="10"/>
                  <w:ind w:left="40"/>
                </w:pPr>
                <w:r>
                  <w:rPr/>
                  <w:fldChar w:fldCharType="begin"/>
                </w:r>
                <w:r>
                  <w:rPr/>
                  <w:instrText> PAGE  \* roman </w:instrText>
                </w:r>
                <w:r>
                  <w:rPr/>
                  <w:fldChar w:fldCharType="separate"/>
                </w:r>
                <w:r>
                  <w:rPr/>
                  <w:t>iii</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93.15pt;height:24.55pt;mso-position-horizontal-relative:page;mso-position-vertical-relative:page;z-index:-84808"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2.8: Community Partners Requirements</w:t>
                </w:r>
              </w:p>
            </w:txbxContent>
          </v:textbox>
          <w10:wrap type="none"/>
        </v:shape>
      </w:pict>
    </w:r>
    <w:r>
      <w:rPr/>
      <w:pict>
        <v:shape style="position:absolute;margin-left:523.700012pt;margin-top:746.580505pt;width:14.1pt;height:13.05pt;mso-position-horizontal-relative:page;mso-position-vertical-relative:page;z-index:-8478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62</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77.6pt;height:24.55pt;mso-position-horizontal-relative:page;mso-position-vertical-relative:page;z-index:-84760"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2.9: Marketing and Communication</w:t>
                </w:r>
              </w:p>
            </w:txbxContent>
          </v:textbox>
          <w10:wrap type="none"/>
        </v:shape>
      </w:pict>
    </w:r>
    <w:r>
      <w:rPr/>
      <w:pict>
        <v:shape style="position:absolute;margin-left:523.700012pt;margin-top:746.580505pt;width:14.1pt;height:13.05pt;mso-position-horizontal-relative:page;mso-position-vertical-relative:page;z-index:-84736"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69</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44.25pt;height:24.55pt;mso-position-horizontal-relative:page;mso-position-vertical-relative:page;z-index:-84712" type="#_x0000_t202" filled="false" stroked="false">
          <v:textbox inset="0,0,0,0">
            <w:txbxContent>
              <w:p>
                <w:pPr>
                  <w:spacing w:before="10"/>
                  <w:ind w:left="20" w:right="-5" w:firstLine="0"/>
                  <w:jc w:val="left"/>
                  <w:rPr>
                    <w:sz w:val="20"/>
                  </w:rPr>
                </w:pPr>
                <w:r>
                  <w:rPr>
                    <w:sz w:val="20"/>
                  </w:rPr>
                  <w:t>MCO-Administered ACO Contract Section 3: EOHHS Responsibilities</w:t>
                </w:r>
              </w:p>
            </w:txbxContent>
          </v:textbox>
          <w10:wrap type="none"/>
        </v:shape>
      </w:pict>
    </w:r>
    <w:r>
      <w:rPr/>
      <w:pict>
        <v:shape style="position:absolute;margin-left:523.700012pt;margin-top:746.580505pt;width:14.1pt;height:13.05pt;mso-position-horizontal-relative:page;mso-position-vertical-relative:page;z-index:-84688"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72</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334.7pt;height:24.55pt;mso-position-horizontal-relative:page;mso-position-vertical-relative:page;z-index:-84664"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4.1: Contractor Responsibilities and Reporting Requirements under DSRIP</w:t>
                </w:r>
              </w:p>
            </w:txbxContent>
          </v:textbox>
          <w10:wrap type="none"/>
        </v:shape>
      </w:pict>
    </w:r>
    <w:r>
      <w:rPr/>
      <w:pict>
        <v:shape style="position:absolute;margin-left:523.700012pt;margin-top:746.580505pt;width:14.1pt;height:13.05pt;mso-position-horizontal-relative:page;mso-position-vertical-relative:page;z-index:-84640"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74</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47pt;height:24.55pt;mso-position-horizontal-relative:page;mso-position-vertical-relative:page;z-index:-84616" type="#_x0000_t202" filled="false" stroked="false">
          <v:textbox inset="0,0,0,0">
            <w:txbxContent>
              <w:p>
                <w:pPr>
                  <w:spacing w:before="10"/>
                  <w:ind w:left="20" w:right="-6" w:firstLine="0"/>
                  <w:jc w:val="left"/>
                  <w:rPr>
                    <w:sz w:val="20"/>
                  </w:rPr>
                </w:pPr>
                <w:r>
                  <w:rPr>
                    <w:sz w:val="20"/>
                  </w:rPr>
                  <w:t>MCO-Administered ACO Contract Section 4.2: Payments under DSRIP</w:t>
                </w:r>
              </w:p>
            </w:txbxContent>
          </v:textbox>
          <w10:wrap type="none"/>
        </v:shape>
      </w:pict>
    </w:r>
    <w:r>
      <w:rPr/>
      <w:pict>
        <v:shape style="position:absolute;margin-left:523.700012pt;margin-top:746.580505pt;width:14.1pt;height:13.05pt;mso-position-horizontal-relative:page;mso-position-vertical-relative:page;z-index:-8459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80</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233.15pt;height:24.55pt;mso-position-horizontal-relative:page;mso-position-vertical-relative:page;z-index:-84568"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4.3: Technical Assistance and Additional Support</w:t>
                </w:r>
              </w:p>
            </w:txbxContent>
          </v:textbox>
          <w10:wrap type="none"/>
        </v:shape>
      </w:pict>
    </w:r>
    <w:r>
      <w:rPr/>
      <w:pict>
        <v:shape style="position:absolute;margin-left:523.700012pt;margin-top:746.580505pt;width:14.1pt;height:13.05pt;mso-position-horizontal-relative:page;mso-position-vertical-relative:page;z-index:-8454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86</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215.7pt;height:24.55pt;mso-position-horizontal-relative:page;mso-position-vertical-relative:page;z-index:-84520"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5: Additional Contract Terms and Conditions</w:t>
                </w:r>
              </w:p>
            </w:txbxContent>
          </v:textbox>
          <w10:wrap type="none"/>
        </v:shape>
      </w:pict>
    </w:r>
    <w:r>
      <w:rPr/>
      <w:pict>
        <v:shape style="position:absolute;margin-left:523.700012pt;margin-top:746.580505pt;width:14.1pt;height:13.05pt;mso-position-horizontal-relative:page;mso-position-vertical-relative:page;z-index:-84496"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87</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98.2pt;height:24.55pt;mso-position-horizontal-relative:page;mso-position-vertical-relative:page;z-index:-84472"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6: Data Management and Confidentiality</w:t>
                </w:r>
              </w:p>
            </w:txbxContent>
          </v:textbox>
          <w10:wrap type="none"/>
        </v:shape>
      </w:pict>
    </w:r>
    <w:r>
      <w:rPr/>
      <w:pict>
        <v:shape style="position:absolute;margin-left:524.700012pt;margin-top:746.580505pt;width:17.150pt;height:13.05pt;mso-position-horizontal-relative:page;mso-position-vertical-relative:page;z-index:-84448" type="#_x0000_t202" filled="false" stroked="false">
          <v:textbox inset="0,0,0,0">
            <w:txbxContent>
              <w:p>
                <w:pPr>
                  <w:spacing w:before="10"/>
                  <w:ind w:left="20" w:right="0" w:firstLine="0"/>
                  <w:jc w:val="left"/>
                  <w:rPr>
                    <w:sz w:val="20"/>
                  </w:rPr>
                </w:pPr>
                <w:r>
                  <w:rPr>
                    <w:sz w:val="20"/>
                  </w:rPr>
                  <w:t>100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42.950pt;height:24.55pt;mso-position-horizontal-relative:page;mso-position-vertical-relative:page;z-index:-85192" type="#_x0000_t202" filled="false" stroked="false">
          <v:textbox inset="0,0,0,0">
            <w:txbxContent>
              <w:p>
                <w:pPr>
                  <w:spacing w:before="10"/>
                  <w:ind w:left="20" w:right="-3" w:firstLine="0"/>
                  <w:jc w:val="left"/>
                  <w:rPr>
                    <w:sz w:val="20"/>
                  </w:rPr>
                </w:pPr>
                <w:r>
                  <w:rPr>
                    <w:sz w:val="20"/>
                  </w:rPr>
                  <w:t>MCO-Administered ACO Contract Section 1: Definitions</w:t>
                </w:r>
              </w:p>
            </w:txbxContent>
          </v:textbox>
          <w10:wrap type="none"/>
        </v:shape>
      </w:pict>
    </w:r>
    <w:r>
      <w:rPr/>
      <w:pict>
        <v:shape style="position:absolute;margin-left:523.700012pt;margin-top:746.580505pt;width:14.1pt;height:13.05pt;mso-position-horizontal-relative:page;mso-position-vertical-relative:page;z-index:-85168"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53.950pt;height:24.55pt;mso-position-horizontal-relative:page;mso-position-vertical-relative:page;z-index:-85144" type="#_x0000_t202" filled="false" stroked="false">
          <v:textbox inset="0,0,0,0">
            <w:txbxContent>
              <w:p>
                <w:pPr>
                  <w:spacing w:before="10"/>
                  <w:ind w:left="20" w:right="-5" w:firstLine="0"/>
                  <w:jc w:val="left"/>
                  <w:rPr>
                    <w:sz w:val="20"/>
                  </w:rPr>
                </w:pPr>
                <w:r>
                  <w:rPr>
                    <w:sz w:val="20"/>
                  </w:rPr>
                  <w:t>MCO-Administered ACO Contract Section 2.1: Contractor Qualifications</w:t>
                </w:r>
              </w:p>
            </w:txbxContent>
          </v:textbox>
          <w10:wrap type="none"/>
        </v:shape>
      </w:pict>
    </w:r>
    <w:r>
      <w:rPr/>
      <w:pict>
        <v:shape style="position:absolute;margin-left:523.700012pt;margin-top:746.580505pt;width:14.1pt;height:13.05pt;mso-position-horizontal-relative:page;mso-position-vertical-relative:page;z-index:-85120"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13</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209.05pt;height:24.55pt;mso-position-horizontal-relative:page;mso-position-vertical-relative:page;z-index:-85096"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2.2: Relationships with Affiliated Providers</w:t>
                </w:r>
              </w:p>
            </w:txbxContent>
          </v:textbox>
          <w10:wrap type="none"/>
        </v:shape>
      </w:pict>
    </w:r>
    <w:r>
      <w:rPr/>
      <w:pict>
        <v:shape style="position:absolute;margin-left:523.700012pt;margin-top:746.580505pt;width:14.1pt;height:13.05pt;mso-position-horizontal-relative:page;mso-position-vertical-relative:page;z-index:-8507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15</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266.350pt;height:24.55pt;mso-position-horizontal-relative:page;mso-position-vertical-relative:page;z-index:-85048"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2.3: Contract Management, Reporting and Administration</w:t>
                </w:r>
              </w:p>
            </w:txbxContent>
          </v:textbox>
          <w10:wrap type="none"/>
        </v:shape>
      </w:pict>
    </w:r>
    <w:r>
      <w:rPr/>
      <w:pict>
        <v:shape style="position:absolute;margin-left:523.700012pt;margin-top:746.580505pt;width:14.1pt;height:13.05pt;mso-position-horizontal-relative:page;mso-position-vertical-relative:page;z-index:-85024"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66.6pt;height:24.55pt;mso-position-horizontal-relative:page;mso-position-vertical-relative:page;z-index:-85000" type="#_x0000_t202" filled="false" stroked="false">
          <v:textbox inset="0,0,0,0">
            <w:txbxContent>
              <w:p>
                <w:pPr>
                  <w:spacing w:before="10"/>
                  <w:ind w:left="20" w:right="-2" w:firstLine="0"/>
                  <w:jc w:val="left"/>
                  <w:rPr>
                    <w:sz w:val="20"/>
                  </w:rPr>
                </w:pPr>
                <w:r>
                  <w:rPr>
                    <w:sz w:val="20"/>
                  </w:rPr>
                  <w:t>MCO-Administered ACO Contract Section 2.4: Approved ACO Agreements</w:t>
                </w:r>
              </w:p>
            </w:txbxContent>
          </v:textbox>
          <w10:wrap type="none"/>
        </v:shape>
      </w:pict>
    </w:r>
    <w:r>
      <w:rPr/>
      <w:pict>
        <v:shape style="position:absolute;margin-left:523.700012pt;margin-top:746.580505pt;width:14.1pt;height:13.05pt;mso-position-horizontal-relative:page;mso-position-vertical-relative:page;z-index:-84976"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29</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481.2pt;height:24.55pt;mso-position-horizontal-relative:page;mso-position-vertical-relative:page;z-index:-84952"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2.5: Care Delivery, Care Coordination and Care Management Requirements for Approved ACO Agreements</w:t>
                </w:r>
              </w:p>
            </w:txbxContent>
          </v:textbox>
          <w10:wrap type="none"/>
        </v:shape>
      </w:pict>
    </w:r>
    <w:r>
      <w:rPr/>
      <w:pict>
        <v:shape style="position:absolute;margin-left:523.700012pt;margin-top:746.580505pt;width:14.1pt;height:13.05pt;mso-position-horizontal-relative:page;mso-position-vertical-relative:page;z-index:-84928"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30</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142.950pt;height:24.55pt;mso-position-horizontal-relative:page;mso-position-vertical-relative:page;z-index:-84904" type="#_x0000_t202" filled="false" stroked="false">
          <v:textbox inset="0,0,0,0">
            <w:txbxContent>
              <w:p>
                <w:pPr>
                  <w:spacing w:before="10"/>
                  <w:ind w:left="20" w:right="-3" w:firstLine="0"/>
                  <w:jc w:val="left"/>
                  <w:rPr>
                    <w:sz w:val="20"/>
                  </w:rPr>
                </w:pPr>
                <w:r>
                  <w:rPr>
                    <w:sz w:val="20"/>
                  </w:rPr>
                  <w:t>MCO-Administered ACO Contract Section 2.6: Member Protections</w:t>
                </w:r>
              </w:p>
            </w:txbxContent>
          </v:textbox>
          <w10:wrap type="none"/>
        </v:shape>
      </w:pict>
    </w:r>
    <w:r>
      <w:rPr/>
      <w:pict>
        <v:shape style="position:absolute;margin-left:523.700012pt;margin-top:746.580505pt;width:14.1pt;height:13.05pt;mso-position-horizontal-relative:page;mso-position-vertical-relative:page;z-index:-84880"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48</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599998pt;margin-top:746.580505pt;width:413.15pt;height:24.55pt;mso-position-horizontal-relative:page;mso-position-vertical-relative:page;z-index:-84856" type="#_x0000_t202" filled="false" stroked="false">
          <v:textbox inset="0,0,0,0">
            <w:txbxContent>
              <w:p>
                <w:pPr>
                  <w:spacing w:before="10"/>
                  <w:ind w:left="20" w:right="0" w:firstLine="0"/>
                  <w:jc w:val="left"/>
                  <w:rPr>
                    <w:sz w:val="20"/>
                  </w:rPr>
                </w:pPr>
                <w:r>
                  <w:rPr>
                    <w:sz w:val="20"/>
                  </w:rPr>
                  <w:t>MCO-Administered ACO Contract</w:t>
                </w:r>
              </w:p>
              <w:p>
                <w:pPr>
                  <w:spacing w:before="0"/>
                  <w:ind w:left="20" w:right="0" w:firstLine="0"/>
                  <w:jc w:val="left"/>
                  <w:rPr>
                    <w:sz w:val="20"/>
                  </w:rPr>
                </w:pPr>
                <w:r>
                  <w:rPr>
                    <w:sz w:val="20"/>
                  </w:rPr>
                  <w:t>Section 2.7: Total Cost of Care (TCOC) Accountability Requirements for Approved ACO Agreements</w:t>
                </w:r>
              </w:p>
            </w:txbxContent>
          </v:textbox>
          <w10:wrap type="none"/>
        </v:shape>
      </w:pict>
    </w:r>
    <w:r>
      <w:rPr/>
      <w:pict>
        <v:shape style="position:absolute;margin-left:523.700012pt;margin-top:746.580505pt;width:14.1pt;height:13.05pt;mso-position-horizontal-relative:page;mso-position-vertical-relative:page;z-index:-84832" type="#_x0000_t202" filled="false" stroked="false">
          <v:textbox inset="0,0,0,0">
            <w:txbxContent>
              <w:p>
                <w:pPr>
                  <w:spacing w:before="10"/>
                  <w:ind w:left="40" w:right="0" w:firstLine="0"/>
                  <w:jc w:val="left"/>
                  <w:rPr>
                    <w:sz w:val="20"/>
                  </w:rPr>
                </w:pPr>
                <w:r>
                  <w:rPr/>
                  <w:fldChar w:fldCharType="begin"/>
                </w:r>
                <w:r>
                  <w:rPr>
                    <w:sz w:val="20"/>
                  </w:rPr>
                  <w:instrText> PAGE </w:instrText>
                </w:r>
                <w:r>
                  <w:rPr/>
                  <w:fldChar w:fldCharType="separate"/>
                </w:r>
                <w:r>
                  <w:rPr/>
                  <w:t>52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764" w:hanging="360"/>
      </w:pPr>
      <w:rPr>
        <w:rFonts w:hint="default"/>
      </w:rPr>
    </w:lvl>
    <w:lvl w:ilvl="2">
      <w:start w:val="0"/>
      <w:numFmt w:val="bullet"/>
      <w:lvlText w:val="•"/>
      <w:lvlJc w:val="left"/>
      <w:pPr>
        <w:ind w:left="2688" w:hanging="360"/>
      </w:pPr>
      <w:rPr>
        <w:rFonts w:hint="default"/>
      </w:rPr>
    </w:lvl>
    <w:lvl w:ilvl="3">
      <w:start w:val="0"/>
      <w:numFmt w:val="bullet"/>
      <w:lvlText w:val="•"/>
      <w:lvlJc w:val="left"/>
      <w:pPr>
        <w:ind w:left="3612" w:hanging="360"/>
      </w:pPr>
      <w:rPr>
        <w:rFonts w:hint="default"/>
      </w:rPr>
    </w:lvl>
    <w:lvl w:ilvl="4">
      <w:start w:val="0"/>
      <w:numFmt w:val="bullet"/>
      <w:lvlText w:val="•"/>
      <w:lvlJc w:val="left"/>
      <w:pPr>
        <w:ind w:left="4536" w:hanging="360"/>
      </w:pPr>
      <w:rPr>
        <w:rFonts w:hint="default"/>
      </w:rPr>
    </w:lvl>
    <w:lvl w:ilvl="5">
      <w:start w:val="0"/>
      <w:numFmt w:val="bullet"/>
      <w:lvlText w:val="•"/>
      <w:lvlJc w:val="left"/>
      <w:pPr>
        <w:ind w:left="5460" w:hanging="360"/>
      </w:pPr>
      <w:rPr>
        <w:rFonts w:hint="default"/>
      </w:rPr>
    </w:lvl>
    <w:lvl w:ilvl="6">
      <w:start w:val="0"/>
      <w:numFmt w:val="bullet"/>
      <w:lvlText w:val="•"/>
      <w:lvlJc w:val="left"/>
      <w:pPr>
        <w:ind w:left="6384" w:hanging="360"/>
      </w:pPr>
      <w:rPr>
        <w:rFonts w:hint="default"/>
      </w:rPr>
    </w:lvl>
    <w:lvl w:ilvl="7">
      <w:start w:val="0"/>
      <w:numFmt w:val="bullet"/>
      <w:lvlText w:val="•"/>
      <w:lvlJc w:val="left"/>
      <w:pPr>
        <w:ind w:left="7308" w:hanging="360"/>
      </w:pPr>
      <w:rPr>
        <w:rFonts w:hint="default"/>
      </w:rPr>
    </w:lvl>
    <w:lvl w:ilvl="8">
      <w:start w:val="0"/>
      <w:numFmt w:val="bullet"/>
      <w:lvlText w:val="•"/>
      <w:lvlJc w:val="left"/>
      <w:pPr>
        <w:ind w:left="8232" w:hanging="360"/>
      </w:pPr>
      <w:rPr>
        <w:rFonts w:hint="default"/>
      </w:rPr>
    </w:lvl>
  </w:abstractNum>
  <w:abstractNum w:abstractNumId="41">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5"/>
        <w:w w:val="99"/>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0"/>
      <w:numFmt w:val="bullet"/>
      <w:lvlText w:val="•"/>
      <w:lvlJc w:val="left"/>
      <w:pPr>
        <w:ind w:left="3091" w:hanging="360"/>
      </w:pPr>
      <w:rPr>
        <w:rFonts w:hint="default"/>
      </w:rPr>
    </w:lvl>
    <w:lvl w:ilvl="5">
      <w:start w:val="0"/>
      <w:numFmt w:val="bullet"/>
      <w:lvlText w:val="•"/>
      <w:lvlJc w:val="left"/>
      <w:pPr>
        <w:ind w:left="4262" w:hanging="360"/>
      </w:pPr>
      <w:rPr>
        <w:rFonts w:hint="default"/>
      </w:rPr>
    </w:lvl>
    <w:lvl w:ilvl="6">
      <w:start w:val="0"/>
      <w:numFmt w:val="bullet"/>
      <w:lvlText w:val="•"/>
      <w:lvlJc w:val="left"/>
      <w:pPr>
        <w:ind w:left="5434" w:hanging="360"/>
      </w:pPr>
      <w:rPr>
        <w:rFonts w:hint="default"/>
      </w:rPr>
    </w:lvl>
    <w:lvl w:ilvl="7">
      <w:start w:val="0"/>
      <w:numFmt w:val="bullet"/>
      <w:lvlText w:val="•"/>
      <w:lvlJc w:val="left"/>
      <w:pPr>
        <w:ind w:left="6605" w:hanging="360"/>
      </w:pPr>
      <w:rPr>
        <w:rFonts w:hint="default"/>
      </w:rPr>
    </w:lvl>
    <w:lvl w:ilvl="8">
      <w:start w:val="0"/>
      <w:numFmt w:val="bullet"/>
      <w:lvlText w:val="•"/>
      <w:lvlJc w:val="left"/>
      <w:pPr>
        <w:ind w:left="7777" w:hanging="360"/>
      </w:pPr>
      <w:rPr>
        <w:rFonts w:hint="default"/>
      </w:rPr>
    </w:lvl>
  </w:abstractNum>
  <w:abstractNum w:abstractNumId="40">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768" w:hanging="360"/>
      </w:pPr>
      <w:rPr>
        <w:rFonts w:hint="default"/>
      </w:rPr>
    </w:lvl>
    <w:lvl w:ilvl="2">
      <w:start w:val="0"/>
      <w:numFmt w:val="bullet"/>
      <w:lvlText w:val="•"/>
      <w:lvlJc w:val="left"/>
      <w:pPr>
        <w:ind w:left="2696"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480" w:hanging="360"/>
      </w:pPr>
      <w:rPr>
        <w:rFonts w:hint="default"/>
      </w:rPr>
    </w:lvl>
    <w:lvl w:ilvl="6">
      <w:start w:val="0"/>
      <w:numFmt w:val="bullet"/>
      <w:lvlText w:val="•"/>
      <w:lvlJc w:val="left"/>
      <w:pPr>
        <w:ind w:left="6408" w:hanging="360"/>
      </w:pPr>
      <w:rPr>
        <w:rFonts w:hint="default"/>
      </w:rPr>
    </w:lvl>
    <w:lvl w:ilvl="7">
      <w:start w:val="0"/>
      <w:numFmt w:val="bullet"/>
      <w:lvlText w:val="•"/>
      <w:lvlJc w:val="left"/>
      <w:pPr>
        <w:ind w:left="7336" w:hanging="360"/>
      </w:pPr>
      <w:rPr>
        <w:rFonts w:hint="default"/>
      </w:rPr>
    </w:lvl>
    <w:lvl w:ilvl="8">
      <w:start w:val="0"/>
      <w:numFmt w:val="bullet"/>
      <w:lvlText w:val="•"/>
      <w:lvlJc w:val="left"/>
      <w:pPr>
        <w:ind w:left="8264" w:hanging="360"/>
      </w:pPr>
      <w:rPr>
        <w:rFonts w:hint="default"/>
      </w:rPr>
    </w:lvl>
  </w:abstractNum>
  <w:abstractNum w:abstractNumId="39">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768" w:hanging="360"/>
      </w:pPr>
      <w:rPr>
        <w:rFonts w:hint="default"/>
      </w:rPr>
    </w:lvl>
    <w:lvl w:ilvl="2">
      <w:start w:val="0"/>
      <w:numFmt w:val="bullet"/>
      <w:lvlText w:val="•"/>
      <w:lvlJc w:val="left"/>
      <w:pPr>
        <w:ind w:left="2696" w:hanging="360"/>
      </w:pPr>
      <w:rPr>
        <w:rFonts w:hint="default"/>
      </w:rPr>
    </w:lvl>
    <w:lvl w:ilvl="3">
      <w:start w:val="0"/>
      <w:numFmt w:val="bullet"/>
      <w:lvlText w:val="•"/>
      <w:lvlJc w:val="left"/>
      <w:pPr>
        <w:ind w:left="362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480" w:hanging="360"/>
      </w:pPr>
      <w:rPr>
        <w:rFonts w:hint="default"/>
      </w:rPr>
    </w:lvl>
    <w:lvl w:ilvl="6">
      <w:start w:val="0"/>
      <w:numFmt w:val="bullet"/>
      <w:lvlText w:val="•"/>
      <w:lvlJc w:val="left"/>
      <w:pPr>
        <w:ind w:left="6408" w:hanging="360"/>
      </w:pPr>
      <w:rPr>
        <w:rFonts w:hint="default"/>
      </w:rPr>
    </w:lvl>
    <w:lvl w:ilvl="7">
      <w:start w:val="0"/>
      <w:numFmt w:val="bullet"/>
      <w:lvlText w:val="•"/>
      <w:lvlJc w:val="left"/>
      <w:pPr>
        <w:ind w:left="7336" w:hanging="360"/>
      </w:pPr>
      <w:rPr>
        <w:rFonts w:hint="default"/>
      </w:rPr>
    </w:lvl>
    <w:lvl w:ilvl="8">
      <w:start w:val="0"/>
      <w:numFmt w:val="bullet"/>
      <w:lvlText w:val="•"/>
      <w:lvlJc w:val="left"/>
      <w:pPr>
        <w:ind w:left="8264" w:hanging="360"/>
      </w:pPr>
      <w:rPr>
        <w:rFonts w:hint="default"/>
      </w:rPr>
    </w:lvl>
  </w:abstractNum>
  <w:abstractNum w:abstractNumId="38">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191" w:hanging="360"/>
      </w:pPr>
      <w:rPr>
        <w:rFonts w:hint="default"/>
      </w:rPr>
    </w:lvl>
    <w:lvl w:ilvl="3">
      <w:start w:val="0"/>
      <w:numFmt w:val="bullet"/>
      <w:lvlText w:val="•"/>
      <w:lvlJc w:val="left"/>
      <w:pPr>
        <w:ind w:left="3182" w:hanging="360"/>
      </w:pPr>
      <w:rPr>
        <w:rFonts w:hint="default"/>
      </w:rPr>
    </w:lvl>
    <w:lvl w:ilvl="4">
      <w:start w:val="0"/>
      <w:numFmt w:val="bullet"/>
      <w:lvlText w:val="•"/>
      <w:lvlJc w:val="left"/>
      <w:pPr>
        <w:ind w:left="4173" w:hanging="360"/>
      </w:pPr>
      <w:rPr>
        <w:rFonts w:hint="default"/>
      </w:rPr>
    </w:lvl>
    <w:lvl w:ilvl="5">
      <w:start w:val="0"/>
      <w:numFmt w:val="bullet"/>
      <w:lvlText w:val="•"/>
      <w:lvlJc w:val="left"/>
      <w:pPr>
        <w:ind w:left="5164"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146" w:hanging="360"/>
      </w:pPr>
      <w:rPr>
        <w:rFonts w:hint="default"/>
      </w:rPr>
    </w:lvl>
    <w:lvl w:ilvl="8">
      <w:start w:val="0"/>
      <w:numFmt w:val="bullet"/>
      <w:lvlText w:val="•"/>
      <w:lvlJc w:val="left"/>
      <w:pPr>
        <w:ind w:left="8137" w:hanging="360"/>
      </w:pPr>
      <w:rPr>
        <w:rFonts w:hint="default"/>
      </w:rPr>
    </w:lvl>
  </w:abstractNum>
  <w:abstractNum w:abstractNumId="37">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770" w:hanging="360"/>
      </w:pPr>
      <w:rPr>
        <w:rFonts w:hint="default"/>
      </w:rPr>
    </w:lvl>
    <w:lvl w:ilvl="2">
      <w:start w:val="0"/>
      <w:numFmt w:val="bullet"/>
      <w:lvlText w:val="•"/>
      <w:lvlJc w:val="left"/>
      <w:pPr>
        <w:ind w:left="2700" w:hanging="360"/>
      </w:pPr>
      <w:rPr>
        <w:rFonts w:hint="default"/>
      </w:rPr>
    </w:lvl>
    <w:lvl w:ilvl="3">
      <w:start w:val="0"/>
      <w:numFmt w:val="bullet"/>
      <w:lvlText w:val="•"/>
      <w:lvlJc w:val="left"/>
      <w:pPr>
        <w:ind w:left="363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20" w:hanging="360"/>
      </w:pPr>
      <w:rPr>
        <w:rFonts w:hint="default"/>
      </w:rPr>
    </w:lvl>
    <w:lvl w:ilvl="7">
      <w:start w:val="0"/>
      <w:numFmt w:val="bullet"/>
      <w:lvlText w:val="•"/>
      <w:lvlJc w:val="left"/>
      <w:pPr>
        <w:ind w:left="7350" w:hanging="360"/>
      </w:pPr>
      <w:rPr>
        <w:rFonts w:hint="default"/>
      </w:rPr>
    </w:lvl>
    <w:lvl w:ilvl="8">
      <w:start w:val="0"/>
      <w:numFmt w:val="bullet"/>
      <w:lvlText w:val="•"/>
      <w:lvlJc w:val="left"/>
      <w:pPr>
        <w:ind w:left="8280" w:hanging="360"/>
      </w:pPr>
      <w:rPr>
        <w:rFonts w:hint="default"/>
      </w:rPr>
    </w:lvl>
  </w:abstractNum>
  <w:abstractNum w:abstractNumId="36">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770" w:hanging="360"/>
      </w:pPr>
      <w:rPr>
        <w:rFonts w:hint="default"/>
      </w:rPr>
    </w:lvl>
    <w:lvl w:ilvl="2">
      <w:start w:val="0"/>
      <w:numFmt w:val="bullet"/>
      <w:lvlText w:val="•"/>
      <w:lvlJc w:val="left"/>
      <w:pPr>
        <w:ind w:left="2700" w:hanging="360"/>
      </w:pPr>
      <w:rPr>
        <w:rFonts w:hint="default"/>
      </w:rPr>
    </w:lvl>
    <w:lvl w:ilvl="3">
      <w:start w:val="0"/>
      <w:numFmt w:val="bullet"/>
      <w:lvlText w:val="•"/>
      <w:lvlJc w:val="left"/>
      <w:pPr>
        <w:ind w:left="363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20" w:hanging="360"/>
      </w:pPr>
      <w:rPr>
        <w:rFonts w:hint="default"/>
      </w:rPr>
    </w:lvl>
    <w:lvl w:ilvl="7">
      <w:start w:val="0"/>
      <w:numFmt w:val="bullet"/>
      <w:lvlText w:val="•"/>
      <w:lvlJc w:val="left"/>
      <w:pPr>
        <w:ind w:left="7350" w:hanging="360"/>
      </w:pPr>
      <w:rPr>
        <w:rFonts w:hint="default"/>
      </w:rPr>
    </w:lvl>
    <w:lvl w:ilvl="8">
      <w:start w:val="0"/>
      <w:numFmt w:val="bullet"/>
      <w:lvlText w:val="•"/>
      <w:lvlJc w:val="left"/>
      <w:pPr>
        <w:ind w:left="8280" w:hanging="360"/>
      </w:pPr>
      <w:rPr>
        <w:rFonts w:hint="default"/>
      </w:rPr>
    </w:lvl>
  </w:abstractNum>
  <w:abstractNum w:abstractNumId="35">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0"/>
      <w:numFmt w:val="bullet"/>
      <w:lvlText w:val="•"/>
      <w:lvlJc w:val="left"/>
      <w:pPr>
        <w:ind w:left="2191" w:hanging="360"/>
      </w:pPr>
      <w:rPr>
        <w:rFonts w:hint="default"/>
      </w:rPr>
    </w:lvl>
    <w:lvl w:ilvl="3">
      <w:start w:val="0"/>
      <w:numFmt w:val="bullet"/>
      <w:lvlText w:val="•"/>
      <w:lvlJc w:val="left"/>
      <w:pPr>
        <w:ind w:left="3182" w:hanging="360"/>
      </w:pPr>
      <w:rPr>
        <w:rFonts w:hint="default"/>
      </w:rPr>
    </w:lvl>
    <w:lvl w:ilvl="4">
      <w:start w:val="0"/>
      <w:numFmt w:val="bullet"/>
      <w:lvlText w:val="•"/>
      <w:lvlJc w:val="left"/>
      <w:pPr>
        <w:ind w:left="4173" w:hanging="360"/>
      </w:pPr>
      <w:rPr>
        <w:rFonts w:hint="default"/>
      </w:rPr>
    </w:lvl>
    <w:lvl w:ilvl="5">
      <w:start w:val="0"/>
      <w:numFmt w:val="bullet"/>
      <w:lvlText w:val="•"/>
      <w:lvlJc w:val="left"/>
      <w:pPr>
        <w:ind w:left="5164"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146" w:hanging="360"/>
      </w:pPr>
      <w:rPr>
        <w:rFonts w:hint="default"/>
      </w:rPr>
    </w:lvl>
    <w:lvl w:ilvl="8">
      <w:start w:val="0"/>
      <w:numFmt w:val="bullet"/>
      <w:lvlText w:val="•"/>
      <w:lvlJc w:val="left"/>
      <w:pPr>
        <w:ind w:left="8137" w:hanging="360"/>
      </w:pPr>
      <w:rPr>
        <w:rFonts w:hint="default"/>
      </w:rPr>
    </w:lvl>
  </w:abstractNum>
  <w:abstractNum w:abstractNumId="34">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5"/>
        <w:w w:val="99"/>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0"/>
      <w:numFmt w:val="bullet"/>
      <w:lvlText w:val="•"/>
      <w:lvlJc w:val="left"/>
      <w:pPr>
        <w:ind w:left="3085" w:hanging="360"/>
      </w:pPr>
      <w:rPr>
        <w:rFonts w:hint="default"/>
      </w:rPr>
    </w:lvl>
    <w:lvl w:ilvl="5">
      <w:start w:val="0"/>
      <w:numFmt w:val="bullet"/>
      <w:lvlText w:val="•"/>
      <w:lvlJc w:val="left"/>
      <w:pPr>
        <w:ind w:left="4251" w:hanging="360"/>
      </w:pPr>
      <w:rPr>
        <w:rFonts w:hint="default"/>
      </w:rPr>
    </w:lvl>
    <w:lvl w:ilvl="6">
      <w:start w:val="0"/>
      <w:numFmt w:val="bullet"/>
      <w:lvlText w:val="•"/>
      <w:lvlJc w:val="left"/>
      <w:pPr>
        <w:ind w:left="5417" w:hanging="360"/>
      </w:pPr>
      <w:rPr>
        <w:rFonts w:hint="default"/>
      </w:rPr>
    </w:lvl>
    <w:lvl w:ilvl="7">
      <w:start w:val="0"/>
      <w:numFmt w:val="bullet"/>
      <w:lvlText w:val="•"/>
      <w:lvlJc w:val="left"/>
      <w:pPr>
        <w:ind w:left="6582" w:hanging="360"/>
      </w:pPr>
      <w:rPr>
        <w:rFonts w:hint="default"/>
      </w:rPr>
    </w:lvl>
    <w:lvl w:ilvl="8">
      <w:start w:val="0"/>
      <w:numFmt w:val="bullet"/>
      <w:lvlText w:val="•"/>
      <w:lvlJc w:val="left"/>
      <w:pPr>
        <w:ind w:left="7748" w:hanging="360"/>
      </w:pPr>
      <w:rPr>
        <w:rFonts w:hint="default"/>
      </w:rPr>
    </w:lvl>
  </w:abstractNum>
  <w:abstractNum w:abstractNumId="33">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193" w:hanging="360"/>
      </w:pPr>
      <w:rPr>
        <w:rFonts w:hint="default"/>
      </w:rPr>
    </w:lvl>
    <w:lvl w:ilvl="3">
      <w:start w:val="0"/>
      <w:numFmt w:val="bullet"/>
      <w:lvlText w:val="•"/>
      <w:lvlJc w:val="left"/>
      <w:pPr>
        <w:ind w:left="3186" w:hanging="360"/>
      </w:pPr>
      <w:rPr>
        <w:rFonts w:hint="default"/>
      </w:rPr>
    </w:lvl>
    <w:lvl w:ilvl="4">
      <w:start w:val="0"/>
      <w:numFmt w:val="bullet"/>
      <w:lvlText w:val="•"/>
      <w:lvlJc w:val="left"/>
      <w:pPr>
        <w:ind w:left="4180" w:hanging="360"/>
      </w:pPr>
      <w:rPr>
        <w:rFonts w:hint="default"/>
      </w:rPr>
    </w:lvl>
    <w:lvl w:ilvl="5">
      <w:start w:val="0"/>
      <w:numFmt w:val="bullet"/>
      <w:lvlText w:val="•"/>
      <w:lvlJc w:val="left"/>
      <w:pPr>
        <w:ind w:left="5173" w:hanging="360"/>
      </w:pPr>
      <w:rPr>
        <w:rFonts w:hint="default"/>
      </w:rPr>
    </w:lvl>
    <w:lvl w:ilvl="6">
      <w:start w:val="0"/>
      <w:numFmt w:val="bullet"/>
      <w:lvlText w:val="•"/>
      <w:lvlJc w:val="left"/>
      <w:pPr>
        <w:ind w:left="6166" w:hanging="360"/>
      </w:pPr>
      <w:rPr>
        <w:rFonts w:hint="default"/>
      </w:rPr>
    </w:lvl>
    <w:lvl w:ilvl="7">
      <w:start w:val="0"/>
      <w:numFmt w:val="bullet"/>
      <w:lvlText w:val="•"/>
      <w:lvlJc w:val="left"/>
      <w:pPr>
        <w:ind w:left="7160" w:hanging="360"/>
      </w:pPr>
      <w:rPr>
        <w:rFonts w:hint="default"/>
      </w:rPr>
    </w:lvl>
    <w:lvl w:ilvl="8">
      <w:start w:val="0"/>
      <w:numFmt w:val="bullet"/>
      <w:lvlText w:val="•"/>
      <w:lvlJc w:val="left"/>
      <w:pPr>
        <w:ind w:left="8153" w:hanging="360"/>
      </w:pPr>
      <w:rPr>
        <w:rFonts w:hint="default"/>
      </w:rPr>
    </w:lvl>
  </w:abstractNum>
  <w:abstractNum w:abstractNumId="32">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6"/>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6"/>
        <w:w w:val="99"/>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1"/>
      <w:numFmt w:val="lowerLetter"/>
      <w:lvlText w:val="%5)"/>
      <w:lvlJc w:val="left"/>
      <w:pPr>
        <w:ind w:left="2272" w:hanging="360"/>
        <w:jc w:val="left"/>
      </w:pPr>
      <w:rPr>
        <w:rFonts w:hint="default" w:ascii="Times New Roman" w:hAnsi="Times New Roman" w:eastAsia="Times New Roman" w:cs="Times New Roman"/>
        <w:spacing w:val="-6"/>
        <w:w w:val="99"/>
        <w:sz w:val="24"/>
        <w:szCs w:val="24"/>
      </w:rPr>
    </w:lvl>
    <w:lvl w:ilvl="5">
      <w:start w:val="0"/>
      <w:numFmt w:val="bullet"/>
      <w:lvlText w:val="•"/>
      <w:lvlJc w:val="left"/>
      <w:pPr>
        <w:ind w:left="3583" w:hanging="360"/>
      </w:pPr>
      <w:rPr>
        <w:rFonts w:hint="default"/>
      </w:rPr>
    </w:lvl>
    <w:lvl w:ilvl="6">
      <w:start w:val="0"/>
      <w:numFmt w:val="bullet"/>
      <w:lvlText w:val="•"/>
      <w:lvlJc w:val="left"/>
      <w:pPr>
        <w:ind w:left="4886" w:hanging="360"/>
      </w:pPr>
      <w:rPr>
        <w:rFonts w:hint="default"/>
      </w:rPr>
    </w:lvl>
    <w:lvl w:ilvl="7">
      <w:start w:val="0"/>
      <w:numFmt w:val="bullet"/>
      <w:lvlText w:val="•"/>
      <w:lvlJc w:val="left"/>
      <w:pPr>
        <w:ind w:left="6190" w:hanging="360"/>
      </w:pPr>
      <w:rPr>
        <w:rFonts w:hint="default"/>
      </w:rPr>
    </w:lvl>
    <w:lvl w:ilvl="8">
      <w:start w:val="0"/>
      <w:numFmt w:val="bullet"/>
      <w:lvlText w:val="•"/>
      <w:lvlJc w:val="left"/>
      <w:pPr>
        <w:ind w:left="7493" w:hanging="360"/>
      </w:pPr>
      <w:rPr>
        <w:rFonts w:hint="default"/>
      </w:rPr>
    </w:lvl>
  </w:abstractNum>
  <w:abstractNum w:abstractNumId="31">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5"/>
        <w:w w:val="99"/>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1"/>
      <w:numFmt w:val="lowerLetter"/>
      <w:lvlText w:val="%5)"/>
      <w:lvlJc w:val="left"/>
      <w:pPr>
        <w:ind w:left="2272" w:hanging="360"/>
        <w:jc w:val="left"/>
      </w:pPr>
      <w:rPr>
        <w:rFonts w:hint="default" w:ascii="Times New Roman" w:hAnsi="Times New Roman" w:eastAsia="Times New Roman" w:cs="Times New Roman"/>
        <w:spacing w:val="-6"/>
        <w:w w:val="99"/>
        <w:sz w:val="24"/>
        <w:szCs w:val="24"/>
      </w:rPr>
    </w:lvl>
    <w:lvl w:ilvl="5">
      <w:start w:val="0"/>
      <w:numFmt w:val="bullet"/>
      <w:lvlText w:val="•"/>
      <w:lvlJc w:val="left"/>
      <w:pPr>
        <w:ind w:left="3583" w:hanging="360"/>
      </w:pPr>
      <w:rPr>
        <w:rFonts w:hint="default"/>
      </w:rPr>
    </w:lvl>
    <w:lvl w:ilvl="6">
      <w:start w:val="0"/>
      <w:numFmt w:val="bullet"/>
      <w:lvlText w:val="•"/>
      <w:lvlJc w:val="left"/>
      <w:pPr>
        <w:ind w:left="4886" w:hanging="360"/>
      </w:pPr>
      <w:rPr>
        <w:rFonts w:hint="default"/>
      </w:rPr>
    </w:lvl>
    <w:lvl w:ilvl="7">
      <w:start w:val="0"/>
      <w:numFmt w:val="bullet"/>
      <w:lvlText w:val="•"/>
      <w:lvlJc w:val="left"/>
      <w:pPr>
        <w:ind w:left="6190" w:hanging="360"/>
      </w:pPr>
      <w:rPr>
        <w:rFonts w:hint="default"/>
      </w:rPr>
    </w:lvl>
    <w:lvl w:ilvl="8">
      <w:start w:val="0"/>
      <w:numFmt w:val="bullet"/>
      <w:lvlText w:val="•"/>
      <w:lvlJc w:val="left"/>
      <w:pPr>
        <w:ind w:left="7493" w:hanging="360"/>
      </w:pPr>
      <w:rPr>
        <w:rFonts w:hint="default"/>
      </w:rPr>
    </w:lvl>
  </w:abstractNum>
  <w:abstractNum w:abstractNumId="30">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758" w:hanging="360"/>
      </w:pPr>
      <w:rPr>
        <w:rFonts w:hint="default"/>
      </w:rPr>
    </w:lvl>
    <w:lvl w:ilvl="2">
      <w:start w:val="0"/>
      <w:numFmt w:val="bullet"/>
      <w:lvlText w:val="•"/>
      <w:lvlJc w:val="left"/>
      <w:pPr>
        <w:ind w:left="2676" w:hanging="360"/>
      </w:pPr>
      <w:rPr>
        <w:rFonts w:hint="default"/>
      </w:rPr>
    </w:lvl>
    <w:lvl w:ilvl="3">
      <w:start w:val="0"/>
      <w:numFmt w:val="bullet"/>
      <w:lvlText w:val="•"/>
      <w:lvlJc w:val="left"/>
      <w:pPr>
        <w:ind w:left="3594" w:hanging="360"/>
      </w:pPr>
      <w:rPr>
        <w:rFonts w:hint="default"/>
      </w:rPr>
    </w:lvl>
    <w:lvl w:ilvl="4">
      <w:start w:val="0"/>
      <w:numFmt w:val="bullet"/>
      <w:lvlText w:val="•"/>
      <w:lvlJc w:val="left"/>
      <w:pPr>
        <w:ind w:left="4512"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348" w:hanging="360"/>
      </w:pPr>
      <w:rPr>
        <w:rFonts w:hint="default"/>
      </w:rPr>
    </w:lvl>
    <w:lvl w:ilvl="7">
      <w:start w:val="0"/>
      <w:numFmt w:val="bullet"/>
      <w:lvlText w:val="•"/>
      <w:lvlJc w:val="left"/>
      <w:pPr>
        <w:ind w:left="7266" w:hanging="360"/>
      </w:pPr>
      <w:rPr>
        <w:rFonts w:hint="default"/>
      </w:rPr>
    </w:lvl>
    <w:lvl w:ilvl="8">
      <w:start w:val="0"/>
      <w:numFmt w:val="bullet"/>
      <w:lvlText w:val="•"/>
      <w:lvlJc w:val="left"/>
      <w:pPr>
        <w:ind w:left="8184" w:hanging="360"/>
      </w:pPr>
      <w:rPr>
        <w:rFonts w:hint="default"/>
      </w:rPr>
    </w:lvl>
  </w:abstractNum>
  <w:abstractNum w:abstractNumId="29">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770" w:hanging="360"/>
      </w:pPr>
      <w:rPr>
        <w:rFonts w:hint="default"/>
      </w:rPr>
    </w:lvl>
    <w:lvl w:ilvl="2">
      <w:start w:val="0"/>
      <w:numFmt w:val="bullet"/>
      <w:lvlText w:val="•"/>
      <w:lvlJc w:val="left"/>
      <w:pPr>
        <w:ind w:left="2700" w:hanging="360"/>
      </w:pPr>
      <w:rPr>
        <w:rFonts w:hint="default"/>
      </w:rPr>
    </w:lvl>
    <w:lvl w:ilvl="3">
      <w:start w:val="0"/>
      <w:numFmt w:val="bullet"/>
      <w:lvlText w:val="•"/>
      <w:lvlJc w:val="left"/>
      <w:pPr>
        <w:ind w:left="363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20" w:hanging="360"/>
      </w:pPr>
      <w:rPr>
        <w:rFonts w:hint="default"/>
      </w:rPr>
    </w:lvl>
    <w:lvl w:ilvl="7">
      <w:start w:val="0"/>
      <w:numFmt w:val="bullet"/>
      <w:lvlText w:val="•"/>
      <w:lvlJc w:val="left"/>
      <w:pPr>
        <w:ind w:left="7350" w:hanging="360"/>
      </w:pPr>
      <w:rPr>
        <w:rFonts w:hint="default"/>
      </w:rPr>
    </w:lvl>
    <w:lvl w:ilvl="8">
      <w:start w:val="0"/>
      <w:numFmt w:val="bullet"/>
      <w:lvlText w:val="•"/>
      <w:lvlJc w:val="left"/>
      <w:pPr>
        <w:ind w:left="8280" w:hanging="360"/>
      </w:pPr>
      <w:rPr>
        <w:rFonts w:hint="default"/>
      </w:rPr>
    </w:lvl>
  </w:abstractNum>
  <w:abstractNum w:abstractNumId="28">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770" w:hanging="360"/>
      </w:pPr>
      <w:rPr>
        <w:rFonts w:hint="default"/>
      </w:rPr>
    </w:lvl>
    <w:lvl w:ilvl="2">
      <w:start w:val="0"/>
      <w:numFmt w:val="bullet"/>
      <w:lvlText w:val="•"/>
      <w:lvlJc w:val="left"/>
      <w:pPr>
        <w:ind w:left="2700" w:hanging="360"/>
      </w:pPr>
      <w:rPr>
        <w:rFonts w:hint="default"/>
      </w:rPr>
    </w:lvl>
    <w:lvl w:ilvl="3">
      <w:start w:val="0"/>
      <w:numFmt w:val="bullet"/>
      <w:lvlText w:val="•"/>
      <w:lvlJc w:val="left"/>
      <w:pPr>
        <w:ind w:left="363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90" w:hanging="360"/>
      </w:pPr>
      <w:rPr>
        <w:rFonts w:hint="default"/>
      </w:rPr>
    </w:lvl>
    <w:lvl w:ilvl="6">
      <w:start w:val="0"/>
      <w:numFmt w:val="bullet"/>
      <w:lvlText w:val="•"/>
      <w:lvlJc w:val="left"/>
      <w:pPr>
        <w:ind w:left="6420" w:hanging="360"/>
      </w:pPr>
      <w:rPr>
        <w:rFonts w:hint="default"/>
      </w:rPr>
    </w:lvl>
    <w:lvl w:ilvl="7">
      <w:start w:val="0"/>
      <w:numFmt w:val="bullet"/>
      <w:lvlText w:val="•"/>
      <w:lvlJc w:val="left"/>
      <w:pPr>
        <w:ind w:left="7350" w:hanging="360"/>
      </w:pPr>
      <w:rPr>
        <w:rFonts w:hint="default"/>
      </w:rPr>
    </w:lvl>
    <w:lvl w:ilvl="8">
      <w:start w:val="0"/>
      <w:numFmt w:val="bullet"/>
      <w:lvlText w:val="•"/>
      <w:lvlJc w:val="left"/>
      <w:pPr>
        <w:ind w:left="8280" w:hanging="360"/>
      </w:pPr>
      <w:rPr>
        <w:rFonts w:hint="default"/>
      </w:rPr>
    </w:lvl>
  </w:abstractNum>
  <w:abstractNum w:abstractNumId="27">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193" w:hanging="360"/>
      </w:pPr>
      <w:rPr>
        <w:rFonts w:hint="default"/>
      </w:rPr>
    </w:lvl>
    <w:lvl w:ilvl="3">
      <w:start w:val="0"/>
      <w:numFmt w:val="bullet"/>
      <w:lvlText w:val="•"/>
      <w:lvlJc w:val="left"/>
      <w:pPr>
        <w:ind w:left="3186" w:hanging="360"/>
      </w:pPr>
      <w:rPr>
        <w:rFonts w:hint="default"/>
      </w:rPr>
    </w:lvl>
    <w:lvl w:ilvl="4">
      <w:start w:val="0"/>
      <w:numFmt w:val="bullet"/>
      <w:lvlText w:val="•"/>
      <w:lvlJc w:val="left"/>
      <w:pPr>
        <w:ind w:left="4180" w:hanging="360"/>
      </w:pPr>
      <w:rPr>
        <w:rFonts w:hint="default"/>
      </w:rPr>
    </w:lvl>
    <w:lvl w:ilvl="5">
      <w:start w:val="0"/>
      <w:numFmt w:val="bullet"/>
      <w:lvlText w:val="•"/>
      <w:lvlJc w:val="left"/>
      <w:pPr>
        <w:ind w:left="5173" w:hanging="360"/>
      </w:pPr>
      <w:rPr>
        <w:rFonts w:hint="default"/>
      </w:rPr>
    </w:lvl>
    <w:lvl w:ilvl="6">
      <w:start w:val="0"/>
      <w:numFmt w:val="bullet"/>
      <w:lvlText w:val="•"/>
      <w:lvlJc w:val="left"/>
      <w:pPr>
        <w:ind w:left="6166" w:hanging="360"/>
      </w:pPr>
      <w:rPr>
        <w:rFonts w:hint="default"/>
      </w:rPr>
    </w:lvl>
    <w:lvl w:ilvl="7">
      <w:start w:val="0"/>
      <w:numFmt w:val="bullet"/>
      <w:lvlText w:val="•"/>
      <w:lvlJc w:val="left"/>
      <w:pPr>
        <w:ind w:left="7160" w:hanging="360"/>
      </w:pPr>
      <w:rPr>
        <w:rFonts w:hint="default"/>
      </w:rPr>
    </w:lvl>
    <w:lvl w:ilvl="8">
      <w:start w:val="0"/>
      <w:numFmt w:val="bullet"/>
      <w:lvlText w:val="•"/>
      <w:lvlJc w:val="left"/>
      <w:pPr>
        <w:ind w:left="8153" w:hanging="360"/>
      </w:pPr>
      <w:rPr>
        <w:rFonts w:hint="default"/>
      </w:rPr>
    </w:lvl>
  </w:abstractNum>
  <w:abstractNum w:abstractNumId="26">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5"/>
        <w:w w:val="99"/>
        <w:sz w:val="24"/>
        <w:szCs w:val="24"/>
      </w:rPr>
    </w:lvl>
    <w:lvl w:ilvl="3">
      <w:start w:val="0"/>
      <w:numFmt w:val="bullet"/>
      <w:lvlText w:val="•"/>
      <w:lvlJc w:val="left"/>
      <w:pPr>
        <w:ind w:left="2630" w:hanging="360"/>
      </w:pPr>
      <w:rPr>
        <w:rFonts w:hint="default"/>
      </w:rPr>
    </w:lvl>
    <w:lvl w:ilvl="4">
      <w:start w:val="0"/>
      <w:numFmt w:val="bullet"/>
      <w:lvlText w:val="•"/>
      <w:lvlJc w:val="left"/>
      <w:pPr>
        <w:ind w:left="3700" w:hanging="360"/>
      </w:pPr>
      <w:rPr>
        <w:rFonts w:hint="default"/>
      </w:rPr>
    </w:lvl>
    <w:lvl w:ilvl="5">
      <w:start w:val="0"/>
      <w:numFmt w:val="bullet"/>
      <w:lvlText w:val="•"/>
      <w:lvlJc w:val="left"/>
      <w:pPr>
        <w:ind w:left="4770" w:hanging="360"/>
      </w:pPr>
      <w:rPr>
        <w:rFonts w:hint="default"/>
      </w:rPr>
    </w:lvl>
    <w:lvl w:ilvl="6">
      <w:start w:val="0"/>
      <w:numFmt w:val="bullet"/>
      <w:lvlText w:val="•"/>
      <w:lvlJc w:val="left"/>
      <w:pPr>
        <w:ind w:left="5840" w:hanging="360"/>
      </w:pPr>
      <w:rPr>
        <w:rFonts w:hint="default"/>
      </w:rPr>
    </w:lvl>
    <w:lvl w:ilvl="7">
      <w:start w:val="0"/>
      <w:numFmt w:val="bullet"/>
      <w:lvlText w:val="•"/>
      <w:lvlJc w:val="left"/>
      <w:pPr>
        <w:ind w:left="6910" w:hanging="360"/>
      </w:pPr>
      <w:rPr>
        <w:rFonts w:hint="default"/>
      </w:rPr>
    </w:lvl>
    <w:lvl w:ilvl="8">
      <w:start w:val="0"/>
      <w:numFmt w:val="bullet"/>
      <w:lvlText w:val="•"/>
      <w:lvlJc w:val="left"/>
      <w:pPr>
        <w:ind w:left="7980" w:hanging="360"/>
      </w:pPr>
      <w:rPr>
        <w:rFonts w:hint="default"/>
      </w:rPr>
    </w:lvl>
  </w:abstractNum>
  <w:abstractNum w:abstractNumId="25">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6"/>
        <w:w w:val="99"/>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0"/>
      <w:numFmt w:val="bullet"/>
      <w:lvlText w:val="•"/>
      <w:lvlJc w:val="left"/>
      <w:pPr>
        <w:ind w:left="3082" w:hanging="360"/>
      </w:pPr>
      <w:rPr>
        <w:rFonts w:hint="default"/>
      </w:rPr>
    </w:lvl>
    <w:lvl w:ilvl="5">
      <w:start w:val="0"/>
      <w:numFmt w:val="bullet"/>
      <w:lvlText w:val="•"/>
      <w:lvlJc w:val="left"/>
      <w:pPr>
        <w:ind w:left="4245" w:hanging="360"/>
      </w:pPr>
      <w:rPr>
        <w:rFonts w:hint="default"/>
      </w:rPr>
    </w:lvl>
    <w:lvl w:ilvl="6">
      <w:start w:val="0"/>
      <w:numFmt w:val="bullet"/>
      <w:lvlText w:val="•"/>
      <w:lvlJc w:val="left"/>
      <w:pPr>
        <w:ind w:left="5408" w:hanging="360"/>
      </w:pPr>
      <w:rPr>
        <w:rFonts w:hint="default"/>
      </w:rPr>
    </w:lvl>
    <w:lvl w:ilvl="7">
      <w:start w:val="0"/>
      <w:numFmt w:val="bullet"/>
      <w:lvlText w:val="•"/>
      <w:lvlJc w:val="left"/>
      <w:pPr>
        <w:ind w:left="6571" w:hanging="360"/>
      </w:pPr>
      <w:rPr>
        <w:rFonts w:hint="default"/>
      </w:rPr>
    </w:lvl>
    <w:lvl w:ilvl="8">
      <w:start w:val="0"/>
      <w:numFmt w:val="bullet"/>
      <w:lvlText w:val="•"/>
      <w:lvlJc w:val="left"/>
      <w:pPr>
        <w:ind w:left="7734" w:hanging="360"/>
      </w:pPr>
      <w:rPr>
        <w:rFonts w:hint="default"/>
      </w:rPr>
    </w:lvl>
  </w:abstractNum>
  <w:abstractNum w:abstractNumId="24">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2"/>
        <w:w w:val="100"/>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1"/>
      <w:numFmt w:val="lowerLetter"/>
      <w:lvlText w:val="%5)"/>
      <w:lvlJc w:val="left"/>
      <w:pPr>
        <w:ind w:left="2272" w:hanging="360"/>
        <w:jc w:val="left"/>
      </w:pPr>
      <w:rPr>
        <w:rFonts w:hint="default" w:ascii="Times New Roman" w:hAnsi="Times New Roman" w:eastAsia="Times New Roman" w:cs="Times New Roman"/>
        <w:spacing w:val="-6"/>
        <w:w w:val="99"/>
        <w:sz w:val="24"/>
        <w:szCs w:val="24"/>
      </w:rPr>
    </w:lvl>
    <w:lvl w:ilvl="5">
      <w:start w:val="0"/>
      <w:numFmt w:val="bullet"/>
      <w:lvlText w:val="•"/>
      <w:lvlJc w:val="left"/>
      <w:pPr>
        <w:ind w:left="3583" w:hanging="360"/>
      </w:pPr>
      <w:rPr>
        <w:rFonts w:hint="default"/>
      </w:rPr>
    </w:lvl>
    <w:lvl w:ilvl="6">
      <w:start w:val="0"/>
      <w:numFmt w:val="bullet"/>
      <w:lvlText w:val="•"/>
      <w:lvlJc w:val="left"/>
      <w:pPr>
        <w:ind w:left="4886" w:hanging="360"/>
      </w:pPr>
      <w:rPr>
        <w:rFonts w:hint="default"/>
      </w:rPr>
    </w:lvl>
    <w:lvl w:ilvl="7">
      <w:start w:val="0"/>
      <w:numFmt w:val="bullet"/>
      <w:lvlText w:val="•"/>
      <w:lvlJc w:val="left"/>
      <w:pPr>
        <w:ind w:left="6190" w:hanging="360"/>
      </w:pPr>
      <w:rPr>
        <w:rFonts w:hint="default"/>
      </w:rPr>
    </w:lvl>
    <w:lvl w:ilvl="8">
      <w:start w:val="0"/>
      <w:numFmt w:val="bullet"/>
      <w:lvlText w:val="•"/>
      <w:lvlJc w:val="left"/>
      <w:pPr>
        <w:ind w:left="7493" w:hanging="360"/>
      </w:pPr>
      <w:rPr>
        <w:rFonts w:hint="default"/>
      </w:rPr>
    </w:lvl>
  </w:abstractNum>
  <w:abstractNum w:abstractNumId="23">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8"/>
        <w:w w:val="99"/>
        <w:sz w:val="24"/>
        <w:szCs w:val="24"/>
      </w:rPr>
    </w:lvl>
    <w:lvl w:ilvl="2">
      <w:start w:val="0"/>
      <w:numFmt w:val="bullet"/>
      <w:lvlText w:val="•"/>
      <w:lvlJc w:val="left"/>
      <w:pPr>
        <w:ind w:left="1540" w:hanging="360"/>
      </w:pPr>
      <w:rPr>
        <w:rFonts w:hint="default"/>
      </w:rPr>
    </w:lvl>
    <w:lvl w:ilvl="3">
      <w:start w:val="0"/>
      <w:numFmt w:val="bullet"/>
      <w:lvlText w:val="•"/>
      <w:lvlJc w:val="left"/>
      <w:pPr>
        <w:ind w:left="2610" w:hanging="360"/>
      </w:pPr>
      <w:rPr>
        <w:rFonts w:hint="default"/>
      </w:rPr>
    </w:lvl>
    <w:lvl w:ilvl="4">
      <w:start w:val="0"/>
      <w:numFmt w:val="bullet"/>
      <w:lvlText w:val="•"/>
      <w:lvlJc w:val="left"/>
      <w:pPr>
        <w:ind w:left="3680" w:hanging="360"/>
      </w:pPr>
      <w:rPr>
        <w:rFonts w:hint="default"/>
      </w:rPr>
    </w:lvl>
    <w:lvl w:ilvl="5">
      <w:start w:val="0"/>
      <w:numFmt w:val="bullet"/>
      <w:lvlText w:val="•"/>
      <w:lvlJc w:val="left"/>
      <w:pPr>
        <w:ind w:left="4750" w:hanging="360"/>
      </w:pPr>
      <w:rPr>
        <w:rFonts w:hint="default"/>
      </w:rPr>
    </w:lvl>
    <w:lvl w:ilvl="6">
      <w:start w:val="0"/>
      <w:numFmt w:val="bullet"/>
      <w:lvlText w:val="•"/>
      <w:lvlJc w:val="left"/>
      <w:pPr>
        <w:ind w:left="5820" w:hanging="360"/>
      </w:pPr>
      <w:rPr>
        <w:rFonts w:hint="default"/>
      </w:rPr>
    </w:lvl>
    <w:lvl w:ilvl="7">
      <w:start w:val="0"/>
      <w:numFmt w:val="bullet"/>
      <w:lvlText w:val="•"/>
      <w:lvlJc w:val="left"/>
      <w:pPr>
        <w:ind w:left="6890" w:hanging="360"/>
      </w:pPr>
      <w:rPr>
        <w:rFonts w:hint="default"/>
      </w:rPr>
    </w:lvl>
    <w:lvl w:ilvl="8">
      <w:start w:val="0"/>
      <w:numFmt w:val="bullet"/>
      <w:lvlText w:val="•"/>
      <w:lvlJc w:val="left"/>
      <w:pPr>
        <w:ind w:left="7960" w:hanging="360"/>
      </w:pPr>
      <w:rPr>
        <w:rFonts w:hint="default"/>
      </w:rPr>
    </w:lvl>
  </w:abstractNum>
  <w:abstractNum w:abstractNumId="22">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5"/>
        <w:w w:val="99"/>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1"/>
      <w:numFmt w:val="lowerLetter"/>
      <w:lvlText w:val="%5)"/>
      <w:lvlJc w:val="left"/>
      <w:pPr>
        <w:ind w:left="2272" w:hanging="360"/>
        <w:jc w:val="left"/>
      </w:pPr>
      <w:rPr>
        <w:rFonts w:hint="default" w:ascii="Times New Roman" w:hAnsi="Times New Roman" w:eastAsia="Times New Roman" w:cs="Times New Roman"/>
        <w:spacing w:val="-6"/>
        <w:w w:val="99"/>
        <w:sz w:val="24"/>
        <w:szCs w:val="24"/>
      </w:rPr>
    </w:lvl>
    <w:lvl w:ilvl="5">
      <w:start w:val="1"/>
      <w:numFmt w:val="lowerRoman"/>
      <w:lvlText w:val="(%6)"/>
      <w:lvlJc w:val="left"/>
      <w:pPr>
        <w:ind w:left="2812" w:hanging="540"/>
        <w:jc w:val="left"/>
      </w:pPr>
      <w:rPr>
        <w:rFonts w:hint="default" w:ascii="Times New Roman" w:hAnsi="Times New Roman" w:eastAsia="Times New Roman" w:cs="Times New Roman"/>
        <w:spacing w:val="-4"/>
        <w:w w:val="99"/>
        <w:sz w:val="24"/>
        <w:szCs w:val="24"/>
      </w:rPr>
    </w:lvl>
    <w:lvl w:ilvl="6">
      <w:start w:val="0"/>
      <w:numFmt w:val="bullet"/>
      <w:lvlText w:val="•"/>
      <w:lvlJc w:val="left"/>
      <w:pPr>
        <w:ind w:left="4276" w:hanging="540"/>
      </w:pPr>
      <w:rPr>
        <w:rFonts w:hint="default"/>
      </w:rPr>
    </w:lvl>
    <w:lvl w:ilvl="7">
      <w:start w:val="0"/>
      <w:numFmt w:val="bullet"/>
      <w:lvlText w:val="•"/>
      <w:lvlJc w:val="left"/>
      <w:pPr>
        <w:ind w:left="5732" w:hanging="540"/>
      </w:pPr>
      <w:rPr>
        <w:rFonts w:hint="default"/>
      </w:rPr>
    </w:lvl>
    <w:lvl w:ilvl="8">
      <w:start w:val="0"/>
      <w:numFmt w:val="bullet"/>
      <w:lvlText w:val="•"/>
      <w:lvlJc w:val="left"/>
      <w:pPr>
        <w:ind w:left="7188" w:hanging="540"/>
      </w:pPr>
      <w:rPr>
        <w:rFonts w:hint="default"/>
      </w:rPr>
    </w:lvl>
  </w:abstractNum>
  <w:abstractNum w:abstractNumId="21">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6"/>
        <w:w w:val="99"/>
        <w:sz w:val="24"/>
        <w:szCs w:val="24"/>
      </w:rPr>
    </w:lvl>
    <w:lvl w:ilvl="3">
      <w:start w:val="0"/>
      <w:numFmt w:val="bullet"/>
      <w:lvlText w:val="•"/>
      <w:lvlJc w:val="left"/>
      <w:pPr>
        <w:ind w:left="2630" w:hanging="360"/>
      </w:pPr>
      <w:rPr>
        <w:rFonts w:hint="default"/>
      </w:rPr>
    </w:lvl>
    <w:lvl w:ilvl="4">
      <w:start w:val="0"/>
      <w:numFmt w:val="bullet"/>
      <w:lvlText w:val="•"/>
      <w:lvlJc w:val="left"/>
      <w:pPr>
        <w:ind w:left="3700" w:hanging="360"/>
      </w:pPr>
      <w:rPr>
        <w:rFonts w:hint="default"/>
      </w:rPr>
    </w:lvl>
    <w:lvl w:ilvl="5">
      <w:start w:val="0"/>
      <w:numFmt w:val="bullet"/>
      <w:lvlText w:val="•"/>
      <w:lvlJc w:val="left"/>
      <w:pPr>
        <w:ind w:left="4770" w:hanging="360"/>
      </w:pPr>
      <w:rPr>
        <w:rFonts w:hint="default"/>
      </w:rPr>
    </w:lvl>
    <w:lvl w:ilvl="6">
      <w:start w:val="0"/>
      <w:numFmt w:val="bullet"/>
      <w:lvlText w:val="•"/>
      <w:lvlJc w:val="left"/>
      <w:pPr>
        <w:ind w:left="5840" w:hanging="360"/>
      </w:pPr>
      <w:rPr>
        <w:rFonts w:hint="default"/>
      </w:rPr>
    </w:lvl>
    <w:lvl w:ilvl="7">
      <w:start w:val="0"/>
      <w:numFmt w:val="bullet"/>
      <w:lvlText w:val="•"/>
      <w:lvlJc w:val="left"/>
      <w:pPr>
        <w:ind w:left="6910" w:hanging="360"/>
      </w:pPr>
      <w:rPr>
        <w:rFonts w:hint="default"/>
      </w:rPr>
    </w:lvl>
    <w:lvl w:ilvl="8">
      <w:start w:val="0"/>
      <w:numFmt w:val="bullet"/>
      <w:lvlText w:val="•"/>
      <w:lvlJc w:val="left"/>
      <w:pPr>
        <w:ind w:left="7980" w:hanging="360"/>
      </w:pPr>
      <w:rPr>
        <w:rFonts w:hint="default"/>
      </w:rPr>
    </w:lvl>
  </w:abstractNum>
  <w:abstractNum w:abstractNumId="20">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3"/>
        <w:w w:val="99"/>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1"/>
      <w:numFmt w:val="lowerLetter"/>
      <w:lvlText w:val="%5)"/>
      <w:lvlJc w:val="left"/>
      <w:pPr>
        <w:ind w:left="2272" w:hanging="360"/>
        <w:jc w:val="left"/>
      </w:pPr>
      <w:rPr>
        <w:rFonts w:hint="default" w:ascii="Times New Roman" w:hAnsi="Times New Roman" w:eastAsia="Times New Roman" w:cs="Times New Roman"/>
        <w:spacing w:val="-6"/>
        <w:w w:val="99"/>
        <w:sz w:val="24"/>
        <w:szCs w:val="24"/>
      </w:rPr>
    </w:lvl>
    <w:lvl w:ilvl="5">
      <w:start w:val="0"/>
      <w:numFmt w:val="bullet"/>
      <w:lvlText w:val="•"/>
      <w:lvlJc w:val="left"/>
      <w:pPr>
        <w:ind w:left="3580" w:hanging="360"/>
      </w:pPr>
      <w:rPr>
        <w:rFonts w:hint="default"/>
      </w:rPr>
    </w:lvl>
    <w:lvl w:ilvl="6">
      <w:start w:val="0"/>
      <w:numFmt w:val="bullet"/>
      <w:lvlText w:val="•"/>
      <w:lvlJc w:val="left"/>
      <w:pPr>
        <w:ind w:left="4880" w:hanging="360"/>
      </w:pPr>
      <w:rPr>
        <w:rFonts w:hint="default"/>
      </w:rPr>
    </w:lvl>
    <w:lvl w:ilvl="7">
      <w:start w:val="0"/>
      <w:numFmt w:val="bullet"/>
      <w:lvlText w:val="•"/>
      <w:lvlJc w:val="left"/>
      <w:pPr>
        <w:ind w:left="6180" w:hanging="360"/>
      </w:pPr>
      <w:rPr>
        <w:rFonts w:hint="default"/>
      </w:rPr>
    </w:lvl>
    <w:lvl w:ilvl="8">
      <w:start w:val="0"/>
      <w:numFmt w:val="bullet"/>
      <w:lvlText w:val="•"/>
      <w:lvlJc w:val="left"/>
      <w:pPr>
        <w:ind w:left="7480" w:hanging="360"/>
      </w:pPr>
      <w:rPr>
        <w:rFonts w:hint="default"/>
      </w:rPr>
    </w:lvl>
  </w:abstractNum>
  <w:abstractNum w:abstractNumId="19">
    <w:multiLevelType w:val="hybridMultilevel"/>
    <w:lvl w:ilvl="0">
      <w:start w:val="2"/>
      <w:numFmt w:val="lowerLetter"/>
      <w:lvlText w:val="%1)"/>
      <w:lvlJc w:val="left"/>
      <w:pPr>
        <w:ind w:left="2272" w:hanging="360"/>
        <w:jc w:val="left"/>
      </w:pPr>
      <w:rPr>
        <w:rFonts w:hint="default" w:ascii="Times New Roman" w:hAnsi="Times New Roman" w:eastAsia="Times New Roman" w:cs="Times New Roman"/>
        <w:spacing w:val="-20"/>
        <w:w w:val="99"/>
        <w:sz w:val="24"/>
        <w:szCs w:val="24"/>
      </w:rPr>
    </w:lvl>
    <w:lvl w:ilvl="1">
      <w:start w:val="1"/>
      <w:numFmt w:val="lowerRoman"/>
      <w:lvlText w:val="(%2)"/>
      <w:lvlJc w:val="left"/>
      <w:pPr>
        <w:ind w:left="2812" w:hanging="540"/>
        <w:jc w:val="left"/>
      </w:pPr>
      <w:rPr>
        <w:rFonts w:hint="default" w:ascii="Times New Roman" w:hAnsi="Times New Roman" w:eastAsia="Times New Roman" w:cs="Times New Roman"/>
        <w:spacing w:val="-5"/>
        <w:w w:val="99"/>
        <w:sz w:val="24"/>
        <w:szCs w:val="24"/>
      </w:rPr>
    </w:lvl>
    <w:lvl w:ilvl="2">
      <w:start w:val="0"/>
      <w:numFmt w:val="bullet"/>
      <w:lvlText w:val="•"/>
      <w:lvlJc w:val="left"/>
      <w:pPr>
        <w:ind w:left="3635" w:hanging="540"/>
      </w:pPr>
      <w:rPr>
        <w:rFonts w:hint="default"/>
      </w:rPr>
    </w:lvl>
    <w:lvl w:ilvl="3">
      <w:start w:val="0"/>
      <w:numFmt w:val="bullet"/>
      <w:lvlText w:val="•"/>
      <w:lvlJc w:val="left"/>
      <w:pPr>
        <w:ind w:left="4451" w:hanging="540"/>
      </w:pPr>
      <w:rPr>
        <w:rFonts w:hint="default"/>
      </w:rPr>
    </w:lvl>
    <w:lvl w:ilvl="4">
      <w:start w:val="0"/>
      <w:numFmt w:val="bullet"/>
      <w:lvlText w:val="•"/>
      <w:lvlJc w:val="left"/>
      <w:pPr>
        <w:ind w:left="5266" w:hanging="540"/>
      </w:pPr>
      <w:rPr>
        <w:rFonts w:hint="default"/>
      </w:rPr>
    </w:lvl>
    <w:lvl w:ilvl="5">
      <w:start w:val="0"/>
      <w:numFmt w:val="bullet"/>
      <w:lvlText w:val="•"/>
      <w:lvlJc w:val="left"/>
      <w:pPr>
        <w:ind w:left="6082" w:hanging="540"/>
      </w:pPr>
      <w:rPr>
        <w:rFonts w:hint="default"/>
      </w:rPr>
    </w:lvl>
    <w:lvl w:ilvl="6">
      <w:start w:val="0"/>
      <w:numFmt w:val="bullet"/>
      <w:lvlText w:val="•"/>
      <w:lvlJc w:val="left"/>
      <w:pPr>
        <w:ind w:left="6897" w:hanging="540"/>
      </w:pPr>
      <w:rPr>
        <w:rFonts w:hint="default"/>
      </w:rPr>
    </w:lvl>
    <w:lvl w:ilvl="7">
      <w:start w:val="0"/>
      <w:numFmt w:val="bullet"/>
      <w:lvlText w:val="•"/>
      <w:lvlJc w:val="left"/>
      <w:pPr>
        <w:ind w:left="7713" w:hanging="540"/>
      </w:pPr>
      <w:rPr>
        <w:rFonts w:hint="default"/>
      </w:rPr>
    </w:lvl>
    <w:lvl w:ilvl="8">
      <w:start w:val="0"/>
      <w:numFmt w:val="bullet"/>
      <w:lvlText w:val="•"/>
      <w:lvlJc w:val="left"/>
      <w:pPr>
        <w:ind w:left="8528" w:hanging="540"/>
      </w:pPr>
      <w:rPr>
        <w:rFonts w:hint="default"/>
      </w:rPr>
    </w:lvl>
  </w:abstractNum>
  <w:abstractNum w:abstractNumId="18">
    <w:multiLevelType w:val="hybridMultilevel"/>
    <w:lvl w:ilvl="0">
      <w:start w:val="1"/>
      <w:numFmt w:val="lowerRoman"/>
      <w:lvlText w:val="(%1)"/>
      <w:lvlJc w:val="left"/>
      <w:pPr>
        <w:ind w:left="2812" w:hanging="540"/>
        <w:jc w:val="left"/>
      </w:pPr>
      <w:rPr>
        <w:rFonts w:hint="default" w:ascii="Times New Roman" w:hAnsi="Times New Roman" w:eastAsia="Times New Roman" w:cs="Times New Roman"/>
        <w:spacing w:val="-8"/>
        <w:w w:val="99"/>
        <w:sz w:val="24"/>
        <w:szCs w:val="24"/>
      </w:rPr>
    </w:lvl>
    <w:lvl w:ilvl="1">
      <w:start w:val="0"/>
      <w:numFmt w:val="bullet"/>
      <w:lvlText w:val="•"/>
      <w:lvlJc w:val="left"/>
      <w:pPr>
        <w:ind w:left="3552" w:hanging="540"/>
      </w:pPr>
      <w:rPr>
        <w:rFonts w:hint="default"/>
      </w:rPr>
    </w:lvl>
    <w:lvl w:ilvl="2">
      <w:start w:val="0"/>
      <w:numFmt w:val="bullet"/>
      <w:lvlText w:val="•"/>
      <w:lvlJc w:val="left"/>
      <w:pPr>
        <w:ind w:left="4284" w:hanging="540"/>
      </w:pPr>
      <w:rPr>
        <w:rFonts w:hint="default"/>
      </w:rPr>
    </w:lvl>
    <w:lvl w:ilvl="3">
      <w:start w:val="0"/>
      <w:numFmt w:val="bullet"/>
      <w:lvlText w:val="•"/>
      <w:lvlJc w:val="left"/>
      <w:pPr>
        <w:ind w:left="5016" w:hanging="540"/>
      </w:pPr>
      <w:rPr>
        <w:rFonts w:hint="default"/>
      </w:rPr>
    </w:lvl>
    <w:lvl w:ilvl="4">
      <w:start w:val="0"/>
      <w:numFmt w:val="bullet"/>
      <w:lvlText w:val="•"/>
      <w:lvlJc w:val="left"/>
      <w:pPr>
        <w:ind w:left="5748" w:hanging="540"/>
      </w:pPr>
      <w:rPr>
        <w:rFonts w:hint="default"/>
      </w:rPr>
    </w:lvl>
    <w:lvl w:ilvl="5">
      <w:start w:val="0"/>
      <w:numFmt w:val="bullet"/>
      <w:lvlText w:val="•"/>
      <w:lvlJc w:val="left"/>
      <w:pPr>
        <w:ind w:left="6480" w:hanging="540"/>
      </w:pPr>
      <w:rPr>
        <w:rFonts w:hint="default"/>
      </w:rPr>
    </w:lvl>
    <w:lvl w:ilvl="6">
      <w:start w:val="0"/>
      <w:numFmt w:val="bullet"/>
      <w:lvlText w:val="•"/>
      <w:lvlJc w:val="left"/>
      <w:pPr>
        <w:ind w:left="7212" w:hanging="540"/>
      </w:pPr>
      <w:rPr>
        <w:rFonts w:hint="default"/>
      </w:rPr>
    </w:lvl>
    <w:lvl w:ilvl="7">
      <w:start w:val="0"/>
      <w:numFmt w:val="bullet"/>
      <w:lvlText w:val="•"/>
      <w:lvlJc w:val="left"/>
      <w:pPr>
        <w:ind w:left="7944" w:hanging="540"/>
      </w:pPr>
      <w:rPr>
        <w:rFonts w:hint="default"/>
      </w:rPr>
    </w:lvl>
    <w:lvl w:ilvl="8">
      <w:start w:val="0"/>
      <w:numFmt w:val="bullet"/>
      <w:lvlText w:val="•"/>
      <w:lvlJc w:val="left"/>
      <w:pPr>
        <w:ind w:left="8676" w:hanging="540"/>
      </w:pPr>
      <w:rPr>
        <w:rFonts w:hint="default"/>
      </w:rPr>
    </w:lvl>
  </w:abstractNum>
  <w:abstractNum w:abstractNumId="17">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3"/>
        <w:w w:val="99"/>
        <w:sz w:val="24"/>
        <w:szCs w:val="24"/>
      </w:rPr>
    </w:lvl>
    <w:lvl w:ilvl="2">
      <w:start w:val="1"/>
      <w:numFmt w:val="lowerLetter"/>
      <w:lvlText w:val="%3."/>
      <w:lvlJc w:val="left"/>
      <w:pPr>
        <w:ind w:left="1552" w:hanging="360"/>
        <w:jc w:val="left"/>
      </w:pPr>
      <w:rPr>
        <w:rFonts w:hint="default" w:ascii="Times New Roman" w:hAnsi="Times New Roman" w:eastAsia="Times New Roman" w:cs="Times New Roman"/>
        <w:spacing w:val="-2"/>
        <w:w w:val="100"/>
        <w:sz w:val="24"/>
        <w:szCs w:val="24"/>
      </w:rPr>
    </w:lvl>
    <w:lvl w:ilvl="3">
      <w:start w:val="1"/>
      <w:numFmt w:val="decimal"/>
      <w:lvlText w:val="%4)"/>
      <w:lvlJc w:val="left"/>
      <w:pPr>
        <w:ind w:left="1912" w:hanging="360"/>
        <w:jc w:val="left"/>
      </w:pPr>
      <w:rPr>
        <w:rFonts w:hint="default" w:ascii="Times New Roman" w:hAnsi="Times New Roman" w:eastAsia="Times New Roman" w:cs="Times New Roman"/>
        <w:spacing w:val="-20"/>
        <w:w w:val="99"/>
        <w:sz w:val="24"/>
        <w:szCs w:val="24"/>
      </w:rPr>
    </w:lvl>
    <w:lvl w:ilvl="4">
      <w:start w:val="1"/>
      <w:numFmt w:val="lowerLetter"/>
      <w:lvlText w:val="%5)"/>
      <w:lvlJc w:val="left"/>
      <w:pPr>
        <w:ind w:left="2272" w:hanging="360"/>
        <w:jc w:val="left"/>
      </w:pPr>
      <w:rPr>
        <w:rFonts w:hint="default" w:ascii="Times New Roman" w:hAnsi="Times New Roman" w:eastAsia="Times New Roman" w:cs="Times New Roman"/>
        <w:spacing w:val="-6"/>
        <w:w w:val="99"/>
        <w:sz w:val="24"/>
        <w:szCs w:val="24"/>
      </w:rPr>
    </w:lvl>
    <w:lvl w:ilvl="5">
      <w:start w:val="0"/>
      <w:numFmt w:val="bullet"/>
      <w:lvlText w:val="•"/>
      <w:lvlJc w:val="left"/>
      <w:pPr>
        <w:ind w:left="3576" w:hanging="360"/>
      </w:pPr>
      <w:rPr>
        <w:rFonts w:hint="default"/>
      </w:rPr>
    </w:lvl>
    <w:lvl w:ilvl="6">
      <w:start w:val="0"/>
      <w:numFmt w:val="bullet"/>
      <w:lvlText w:val="•"/>
      <w:lvlJc w:val="left"/>
      <w:pPr>
        <w:ind w:left="4873" w:hanging="360"/>
      </w:pPr>
      <w:rPr>
        <w:rFonts w:hint="default"/>
      </w:rPr>
    </w:lvl>
    <w:lvl w:ilvl="7">
      <w:start w:val="0"/>
      <w:numFmt w:val="bullet"/>
      <w:lvlText w:val="•"/>
      <w:lvlJc w:val="left"/>
      <w:pPr>
        <w:ind w:left="6170" w:hanging="360"/>
      </w:pPr>
      <w:rPr>
        <w:rFonts w:hint="default"/>
      </w:rPr>
    </w:lvl>
    <w:lvl w:ilvl="8">
      <w:start w:val="0"/>
      <w:numFmt w:val="bullet"/>
      <w:lvlText w:val="•"/>
      <w:lvlJc w:val="left"/>
      <w:pPr>
        <w:ind w:left="7466" w:hanging="360"/>
      </w:pPr>
      <w:rPr>
        <w:rFonts w:hint="default"/>
      </w:rPr>
    </w:lvl>
  </w:abstractNum>
  <w:abstractNum w:abstractNumId="16">
    <w:multiLevelType w:val="hybridMultilevel"/>
    <w:lvl w:ilvl="0">
      <w:start w:val="2"/>
      <w:numFmt w:val="lowerLetter"/>
      <w:lvlText w:val="(%1)"/>
      <w:lvlJc w:val="left"/>
      <w:pPr>
        <w:ind w:left="112" w:hanging="339"/>
        <w:jc w:val="left"/>
      </w:pPr>
      <w:rPr>
        <w:rFonts w:hint="default" w:ascii="Times New Roman" w:hAnsi="Times New Roman" w:eastAsia="Times New Roman" w:cs="Times New Roman"/>
        <w:w w:val="99"/>
        <w:sz w:val="24"/>
        <w:szCs w:val="24"/>
      </w:rPr>
    </w:lvl>
    <w:lvl w:ilvl="1">
      <w:start w:val="1"/>
      <w:numFmt w:val="upperLetter"/>
      <w:lvlText w:val="%2."/>
      <w:lvlJc w:val="left"/>
      <w:pPr>
        <w:ind w:left="832" w:hanging="360"/>
        <w:jc w:val="left"/>
      </w:pPr>
      <w:rPr>
        <w:rFonts w:hint="default" w:ascii="Times New Roman" w:hAnsi="Times New Roman" w:eastAsia="Times New Roman" w:cs="Times New Roman"/>
        <w:spacing w:val="-1"/>
        <w:w w:val="99"/>
        <w:sz w:val="24"/>
        <w:szCs w:val="24"/>
      </w:rPr>
    </w:lvl>
    <w:lvl w:ilvl="2">
      <w:start w:val="1"/>
      <w:numFmt w:val="decimal"/>
      <w:lvlText w:val="%3."/>
      <w:lvlJc w:val="left"/>
      <w:pPr>
        <w:ind w:left="1192" w:hanging="360"/>
        <w:jc w:val="left"/>
      </w:pPr>
      <w:rPr>
        <w:rFonts w:hint="default" w:ascii="Times New Roman" w:hAnsi="Times New Roman" w:eastAsia="Times New Roman" w:cs="Times New Roman"/>
        <w:spacing w:val="-3"/>
        <w:w w:val="99"/>
        <w:sz w:val="24"/>
        <w:szCs w:val="24"/>
      </w:rPr>
    </w:lvl>
    <w:lvl w:ilvl="3">
      <w:start w:val="1"/>
      <w:numFmt w:val="lowerLetter"/>
      <w:lvlText w:val="%4."/>
      <w:lvlJc w:val="left"/>
      <w:pPr>
        <w:ind w:left="1552" w:hanging="360"/>
        <w:jc w:val="left"/>
      </w:pPr>
      <w:rPr>
        <w:rFonts w:hint="default" w:ascii="Times New Roman" w:hAnsi="Times New Roman" w:eastAsia="Times New Roman" w:cs="Times New Roman"/>
        <w:spacing w:val="-5"/>
        <w:w w:val="99"/>
        <w:sz w:val="24"/>
        <w:szCs w:val="24"/>
      </w:rPr>
    </w:lvl>
    <w:lvl w:ilvl="4">
      <w:start w:val="1"/>
      <w:numFmt w:val="decimal"/>
      <w:lvlText w:val="%5)"/>
      <w:lvlJc w:val="left"/>
      <w:pPr>
        <w:ind w:left="1912" w:hanging="360"/>
        <w:jc w:val="left"/>
      </w:pPr>
      <w:rPr>
        <w:rFonts w:hint="default" w:ascii="Times New Roman" w:hAnsi="Times New Roman" w:eastAsia="Times New Roman" w:cs="Times New Roman"/>
        <w:spacing w:val="-20"/>
        <w:w w:val="99"/>
        <w:sz w:val="24"/>
        <w:szCs w:val="24"/>
      </w:rPr>
    </w:lvl>
    <w:lvl w:ilvl="5">
      <w:start w:val="0"/>
      <w:numFmt w:val="bullet"/>
      <w:lvlText w:val="•"/>
      <w:lvlJc w:val="left"/>
      <w:pPr>
        <w:ind w:left="3280" w:hanging="360"/>
      </w:pPr>
      <w:rPr>
        <w:rFonts w:hint="default"/>
      </w:rPr>
    </w:lvl>
    <w:lvl w:ilvl="6">
      <w:start w:val="0"/>
      <w:numFmt w:val="bullet"/>
      <w:lvlText w:val="•"/>
      <w:lvlJc w:val="left"/>
      <w:pPr>
        <w:ind w:left="4640" w:hanging="360"/>
      </w:pPr>
      <w:rPr>
        <w:rFonts w:hint="default"/>
      </w:rPr>
    </w:lvl>
    <w:lvl w:ilvl="7">
      <w:start w:val="0"/>
      <w:numFmt w:val="bullet"/>
      <w:lvlText w:val="•"/>
      <w:lvlJc w:val="left"/>
      <w:pPr>
        <w:ind w:left="6000" w:hanging="360"/>
      </w:pPr>
      <w:rPr>
        <w:rFonts w:hint="default"/>
      </w:rPr>
    </w:lvl>
    <w:lvl w:ilvl="8">
      <w:start w:val="0"/>
      <w:numFmt w:val="bullet"/>
      <w:lvlText w:val="•"/>
      <w:lvlJc w:val="left"/>
      <w:pPr>
        <w:ind w:left="7360" w:hanging="360"/>
      </w:pPr>
      <w:rPr>
        <w:rFonts w:hint="default"/>
      </w:rPr>
    </w:lvl>
  </w:abstractNum>
  <w:abstractNum w:abstractNumId="15">
    <w:multiLevelType w:val="hybridMultilevel"/>
    <w:lvl w:ilvl="0">
      <w:start w:val="0"/>
      <w:numFmt w:val="bullet"/>
      <w:lvlText w:val=""/>
      <w:lvlJc w:val="left"/>
      <w:pPr>
        <w:ind w:left="832" w:hanging="360"/>
      </w:pPr>
      <w:rPr>
        <w:rFonts w:hint="default" w:ascii="Symbol" w:hAnsi="Symbol" w:eastAsia="Symbol" w:cs="Symbol"/>
        <w:w w:val="100"/>
        <w:sz w:val="24"/>
        <w:szCs w:val="24"/>
      </w:rPr>
    </w:lvl>
    <w:lvl w:ilvl="1">
      <w:start w:val="0"/>
      <w:numFmt w:val="bullet"/>
      <w:lvlText w:val="•"/>
      <w:lvlJc w:val="left"/>
      <w:pPr>
        <w:ind w:left="1772" w:hanging="360"/>
      </w:pPr>
      <w:rPr>
        <w:rFonts w:hint="default"/>
      </w:rPr>
    </w:lvl>
    <w:lvl w:ilvl="2">
      <w:start w:val="0"/>
      <w:numFmt w:val="bullet"/>
      <w:lvlText w:val="•"/>
      <w:lvlJc w:val="left"/>
      <w:pPr>
        <w:ind w:left="2704" w:hanging="360"/>
      </w:pPr>
      <w:rPr>
        <w:rFonts w:hint="default"/>
      </w:rPr>
    </w:lvl>
    <w:lvl w:ilvl="3">
      <w:start w:val="0"/>
      <w:numFmt w:val="bullet"/>
      <w:lvlText w:val="•"/>
      <w:lvlJc w:val="left"/>
      <w:pPr>
        <w:ind w:left="3636" w:hanging="360"/>
      </w:pPr>
      <w:rPr>
        <w:rFonts w:hint="default"/>
      </w:rPr>
    </w:lvl>
    <w:lvl w:ilvl="4">
      <w:start w:val="0"/>
      <w:numFmt w:val="bullet"/>
      <w:lvlText w:val="•"/>
      <w:lvlJc w:val="left"/>
      <w:pPr>
        <w:ind w:left="4568" w:hanging="360"/>
      </w:pPr>
      <w:rPr>
        <w:rFonts w:hint="default"/>
      </w:rPr>
    </w:lvl>
    <w:lvl w:ilvl="5">
      <w:start w:val="0"/>
      <w:numFmt w:val="bullet"/>
      <w:lvlText w:val="•"/>
      <w:lvlJc w:val="left"/>
      <w:pPr>
        <w:ind w:left="5500" w:hanging="360"/>
      </w:pPr>
      <w:rPr>
        <w:rFonts w:hint="default"/>
      </w:rPr>
    </w:lvl>
    <w:lvl w:ilvl="6">
      <w:start w:val="0"/>
      <w:numFmt w:val="bullet"/>
      <w:lvlText w:val="•"/>
      <w:lvlJc w:val="left"/>
      <w:pPr>
        <w:ind w:left="6432" w:hanging="360"/>
      </w:pPr>
      <w:rPr>
        <w:rFonts w:hint="default"/>
      </w:rPr>
    </w:lvl>
    <w:lvl w:ilvl="7">
      <w:start w:val="0"/>
      <w:numFmt w:val="bullet"/>
      <w:lvlText w:val="•"/>
      <w:lvlJc w:val="left"/>
      <w:pPr>
        <w:ind w:left="7364" w:hanging="360"/>
      </w:pPr>
      <w:rPr>
        <w:rFonts w:hint="default"/>
      </w:rPr>
    </w:lvl>
    <w:lvl w:ilvl="8">
      <w:start w:val="0"/>
      <w:numFmt w:val="bullet"/>
      <w:lvlText w:val="•"/>
      <w:lvlJc w:val="left"/>
      <w:pPr>
        <w:ind w:left="8296" w:hanging="360"/>
      </w:pPr>
      <w:rPr>
        <w:rFonts w:hint="default"/>
      </w:rPr>
    </w:lvl>
  </w:abstractNum>
  <w:abstractNum w:abstractNumId="14">
    <w:multiLevelType w:val="hybridMultilevel"/>
    <w:lvl w:ilvl="0">
      <w:start w:val="1"/>
      <w:numFmt w:val="upperLetter"/>
      <w:lvlText w:val="%1."/>
      <w:lvlJc w:val="left"/>
      <w:pPr>
        <w:ind w:left="832" w:hanging="360"/>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192" w:hanging="360"/>
        <w:jc w:val="left"/>
      </w:pPr>
      <w:rPr>
        <w:rFonts w:hint="default" w:ascii="Times New Roman" w:hAnsi="Times New Roman" w:eastAsia="Times New Roman" w:cs="Times New Roman"/>
        <w:spacing w:val="-5"/>
        <w:w w:val="99"/>
        <w:sz w:val="24"/>
        <w:szCs w:val="24"/>
      </w:rPr>
    </w:lvl>
    <w:lvl w:ilvl="2">
      <w:start w:val="0"/>
      <w:numFmt w:val="bullet"/>
      <w:lvlText w:val="•"/>
      <w:lvlJc w:val="left"/>
      <w:pPr>
        <w:ind w:left="2191" w:hanging="360"/>
      </w:pPr>
      <w:rPr>
        <w:rFonts w:hint="default"/>
      </w:rPr>
    </w:lvl>
    <w:lvl w:ilvl="3">
      <w:start w:val="0"/>
      <w:numFmt w:val="bullet"/>
      <w:lvlText w:val="•"/>
      <w:lvlJc w:val="left"/>
      <w:pPr>
        <w:ind w:left="3182" w:hanging="360"/>
      </w:pPr>
      <w:rPr>
        <w:rFonts w:hint="default"/>
      </w:rPr>
    </w:lvl>
    <w:lvl w:ilvl="4">
      <w:start w:val="0"/>
      <w:numFmt w:val="bullet"/>
      <w:lvlText w:val="•"/>
      <w:lvlJc w:val="left"/>
      <w:pPr>
        <w:ind w:left="4173" w:hanging="360"/>
      </w:pPr>
      <w:rPr>
        <w:rFonts w:hint="default"/>
      </w:rPr>
    </w:lvl>
    <w:lvl w:ilvl="5">
      <w:start w:val="0"/>
      <w:numFmt w:val="bullet"/>
      <w:lvlText w:val="•"/>
      <w:lvlJc w:val="left"/>
      <w:pPr>
        <w:ind w:left="5164"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146" w:hanging="360"/>
      </w:pPr>
      <w:rPr>
        <w:rFonts w:hint="default"/>
      </w:rPr>
    </w:lvl>
    <w:lvl w:ilvl="8">
      <w:start w:val="0"/>
      <w:numFmt w:val="bullet"/>
      <w:lvlText w:val="•"/>
      <w:lvlJc w:val="left"/>
      <w:pPr>
        <w:ind w:left="8137" w:hanging="360"/>
      </w:pPr>
      <w:rPr>
        <w:rFonts w:hint="default"/>
      </w:rPr>
    </w:lvl>
  </w:abstractNum>
  <w:abstractNum w:abstractNumId="13">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30" w:hanging="720"/>
      </w:pPr>
      <w:rPr>
        <w:rFonts w:hint="default"/>
      </w:rPr>
    </w:lvl>
    <w:lvl w:ilvl="2">
      <w:start w:val="0"/>
      <w:numFmt w:val="bullet"/>
      <w:lvlText w:val="•"/>
      <w:lvlJc w:val="left"/>
      <w:pPr>
        <w:ind w:left="3780" w:hanging="720"/>
      </w:pPr>
      <w:rPr>
        <w:rFonts w:hint="default"/>
      </w:rPr>
    </w:lvl>
    <w:lvl w:ilvl="3">
      <w:start w:val="0"/>
      <w:numFmt w:val="bullet"/>
      <w:lvlText w:val="•"/>
      <w:lvlJc w:val="left"/>
      <w:pPr>
        <w:ind w:left="4530" w:hanging="720"/>
      </w:pPr>
      <w:rPr>
        <w:rFonts w:hint="default"/>
      </w:rPr>
    </w:lvl>
    <w:lvl w:ilvl="4">
      <w:start w:val="0"/>
      <w:numFmt w:val="bullet"/>
      <w:lvlText w:val="•"/>
      <w:lvlJc w:val="left"/>
      <w:pPr>
        <w:ind w:left="5280" w:hanging="720"/>
      </w:pPr>
      <w:rPr>
        <w:rFonts w:hint="default"/>
      </w:rPr>
    </w:lvl>
    <w:lvl w:ilvl="5">
      <w:start w:val="0"/>
      <w:numFmt w:val="bullet"/>
      <w:lvlText w:val="•"/>
      <w:lvlJc w:val="left"/>
      <w:pPr>
        <w:ind w:left="6030" w:hanging="720"/>
      </w:pPr>
      <w:rPr>
        <w:rFonts w:hint="default"/>
      </w:rPr>
    </w:lvl>
    <w:lvl w:ilvl="6">
      <w:start w:val="0"/>
      <w:numFmt w:val="bullet"/>
      <w:lvlText w:val="•"/>
      <w:lvlJc w:val="left"/>
      <w:pPr>
        <w:ind w:left="6780" w:hanging="720"/>
      </w:pPr>
      <w:rPr>
        <w:rFonts w:hint="default"/>
      </w:rPr>
    </w:lvl>
    <w:lvl w:ilvl="7">
      <w:start w:val="0"/>
      <w:numFmt w:val="bullet"/>
      <w:lvlText w:val="•"/>
      <w:lvlJc w:val="left"/>
      <w:pPr>
        <w:ind w:left="7530" w:hanging="720"/>
      </w:pPr>
      <w:rPr>
        <w:rFonts w:hint="default"/>
      </w:rPr>
    </w:lvl>
    <w:lvl w:ilvl="8">
      <w:start w:val="0"/>
      <w:numFmt w:val="bullet"/>
      <w:lvlText w:val="•"/>
      <w:lvlJc w:val="left"/>
      <w:pPr>
        <w:ind w:left="8280" w:hanging="720"/>
      </w:pPr>
      <w:rPr>
        <w:rFonts w:hint="default"/>
      </w:rPr>
    </w:lvl>
  </w:abstractNum>
  <w:abstractNum w:abstractNumId="12">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30" w:hanging="720"/>
      </w:pPr>
      <w:rPr>
        <w:rFonts w:hint="default"/>
      </w:rPr>
    </w:lvl>
    <w:lvl w:ilvl="2">
      <w:start w:val="0"/>
      <w:numFmt w:val="bullet"/>
      <w:lvlText w:val="•"/>
      <w:lvlJc w:val="left"/>
      <w:pPr>
        <w:ind w:left="3780" w:hanging="720"/>
      </w:pPr>
      <w:rPr>
        <w:rFonts w:hint="default"/>
      </w:rPr>
    </w:lvl>
    <w:lvl w:ilvl="3">
      <w:start w:val="0"/>
      <w:numFmt w:val="bullet"/>
      <w:lvlText w:val="•"/>
      <w:lvlJc w:val="left"/>
      <w:pPr>
        <w:ind w:left="4530" w:hanging="720"/>
      </w:pPr>
      <w:rPr>
        <w:rFonts w:hint="default"/>
      </w:rPr>
    </w:lvl>
    <w:lvl w:ilvl="4">
      <w:start w:val="0"/>
      <w:numFmt w:val="bullet"/>
      <w:lvlText w:val="•"/>
      <w:lvlJc w:val="left"/>
      <w:pPr>
        <w:ind w:left="5280" w:hanging="720"/>
      </w:pPr>
      <w:rPr>
        <w:rFonts w:hint="default"/>
      </w:rPr>
    </w:lvl>
    <w:lvl w:ilvl="5">
      <w:start w:val="0"/>
      <w:numFmt w:val="bullet"/>
      <w:lvlText w:val="•"/>
      <w:lvlJc w:val="left"/>
      <w:pPr>
        <w:ind w:left="6030" w:hanging="720"/>
      </w:pPr>
      <w:rPr>
        <w:rFonts w:hint="default"/>
      </w:rPr>
    </w:lvl>
    <w:lvl w:ilvl="6">
      <w:start w:val="0"/>
      <w:numFmt w:val="bullet"/>
      <w:lvlText w:val="•"/>
      <w:lvlJc w:val="left"/>
      <w:pPr>
        <w:ind w:left="6780" w:hanging="720"/>
      </w:pPr>
      <w:rPr>
        <w:rFonts w:hint="default"/>
      </w:rPr>
    </w:lvl>
    <w:lvl w:ilvl="7">
      <w:start w:val="0"/>
      <w:numFmt w:val="bullet"/>
      <w:lvlText w:val="•"/>
      <w:lvlJc w:val="left"/>
      <w:pPr>
        <w:ind w:left="7530" w:hanging="720"/>
      </w:pPr>
      <w:rPr>
        <w:rFonts w:hint="default"/>
      </w:rPr>
    </w:lvl>
    <w:lvl w:ilvl="8">
      <w:start w:val="0"/>
      <w:numFmt w:val="bullet"/>
      <w:lvlText w:val="•"/>
      <w:lvlJc w:val="left"/>
      <w:pPr>
        <w:ind w:left="8280" w:hanging="720"/>
      </w:pPr>
      <w:rPr>
        <w:rFonts w:hint="default"/>
      </w:rPr>
    </w:lvl>
  </w:abstractNum>
  <w:abstractNum w:abstractNumId="11">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30" w:hanging="720"/>
      </w:pPr>
      <w:rPr>
        <w:rFonts w:hint="default"/>
      </w:rPr>
    </w:lvl>
    <w:lvl w:ilvl="2">
      <w:start w:val="0"/>
      <w:numFmt w:val="bullet"/>
      <w:lvlText w:val="•"/>
      <w:lvlJc w:val="left"/>
      <w:pPr>
        <w:ind w:left="3780" w:hanging="720"/>
      </w:pPr>
      <w:rPr>
        <w:rFonts w:hint="default"/>
      </w:rPr>
    </w:lvl>
    <w:lvl w:ilvl="3">
      <w:start w:val="0"/>
      <w:numFmt w:val="bullet"/>
      <w:lvlText w:val="•"/>
      <w:lvlJc w:val="left"/>
      <w:pPr>
        <w:ind w:left="4530" w:hanging="720"/>
      </w:pPr>
      <w:rPr>
        <w:rFonts w:hint="default"/>
      </w:rPr>
    </w:lvl>
    <w:lvl w:ilvl="4">
      <w:start w:val="0"/>
      <w:numFmt w:val="bullet"/>
      <w:lvlText w:val="•"/>
      <w:lvlJc w:val="left"/>
      <w:pPr>
        <w:ind w:left="5280" w:hanging="720"/>
      </w:pPr>
      <w:rPr>
        <w:rFonts w:hint="default"/>
      </w:rPr>
    </w:lvl>
    <w:lvl w:ilvl="5">
      <w:start w:val="0"/>
      <w:numFmt w:val="bullet"/>
      <w:lvlText w:val="•"/>
      <w:lvlJc w:val="left"/>
      <w:pPr>
        <w:ind w:left="6030" w:hanging="720"/>
      </w:pPr>
      <w:rPr>
        <w:rFonts w:hint="default"/>
      </w:rPr>
    </w:lvl>
    <w:lvl w:ilvl="6">
      <w:start w:val="0"/>
      <w:numFmt w:val="bullet"/>
      <w:lvlText w:val="•"/>
      <w:lvlJc w:val="left"/>
      <w:pPr>
        <w:ind w:left="6780" w:hanging="720"/>
      </w:pPr>
      <w:rPr>
        <w:rFonts w:hint="default"/>
      </w:rPr>
    </w:lvl>
    <w:lvl w:ilvl="7">
      <w:start w:val="0"/>
      <w:numFmt w:val="bullet"/>
      <w:lvlText w:val="•"/>
      <w:lvlJc w:val="left"/>
      <w:pPr>
        <w:ind w:left="7530" w:hanging="720"/>
      </w:pPr>
      <w:rPr>
        <w:rFonts w:hint="default"/>
      </w:rPr>
    </w:lvl>
    <w:lvl w:ilvl="8">
      <w:start w:val="0"/>
      <w:numFmt w:val="bullet"/>
      <w:lvlText w:val="•"/>
      <w:lvlJc w:val="left"/>
      <w:pPr>
        <w:ind w:left="8280" w:hanging="720"/>
      </w:pPr>
      <w:rPr>
        <w:rFonts w:hint="default"/>
      </w:rPr>
    </w:lvl>
  </w:abstractNum>
  <w:abstractNum w:abstractNumId="10">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30" w:hanging="720"/>
      </w:pPr>
      <w:rPr>
        <w:rFonts w:hint="default"/>
      </w:rPr>
    </w:lvl>
    <w:lvl w:ilvl="2">
      <w:start w:val="0"/>
      <w:numFmt w:val="bullet"/>
      <w:lvlText w:val="•"/>
      <w:lvlJc w:val="left"/>
      <w:pPr>
        <w:ind w:left="3780" w:hanging="720"/>
      </w:pPr>
      <w:rPr>
        <w:rFonts w:hint="default"/>
      </w:rPr>
    </w:lvl>
    <w:lvl w:ilvl="3">
      <w:start w:val="0"/>
      <w:numFmt w:val="bullet"/>
      <w:lvlText w:val="•"/>
      <w:lvlJc w:val="left"/>
      <w:pPr>
        <w:ind w:left="4530" w:hanging="720"/>
      </w:pPr>
      <w:rPr>
        <w:rFonts w:hint="default"/>
      </w:rPr>
    </w:lvl>
    <w:lvl w:ilvl="4">
      <w:start w:val="0"/>
      <w:numFmt w:val="bullet"/>
      <w:lvlText w:val="•"/>
      <w:lvlJc w:val="left"/>
      <w:pPr>
        <w:ind w:left="5280" w:hanging="720"/>
      </w:pPr>
      <w:rPr>
        <w:rFonts w:hint="default"/>
      </w:rPr>
    </w:lvl>
    <w:lvl w:ilvl="5">
      <w:start w:val="0"/>
      <w:numFmt w:val="bullet"/>
      <w:lvlText w:val="•"/>
      <w:lvlJc w:val="left"/>
      <w:pPr>
        <w:ind w:left="6030" w:hanging="720"/>
      </w:pPr>
      <w:rPr>
        <w:rFonts w:hint="default"/>
      </w:rPr>
    </w:lvl>
    <w:lvl w:ilvl="6">
      <w:start w:val="0"/>
      <w:numFmt w:val="bullet"/>
      <w:lvlText w:val="•"/>
      <w:lvlJc w:val="left"/>
      <w:pPr>
        <w:ind w:left="6780" w:hanging="720"/>
      </w:pPr>
      <w:rPr>
        <w:rFonts w:hint="default"/>
      </w:rPr>
    </w:lvl>
    <w:lvl w:ilvl="7">
      <w:start w:val="0"/>
      <w:numFmt w:val="bullet"/>
      <w:lvlText w:val="•"/>
      <w:lvlJc w:val="left"/>
      <w:pPr>
        <w:ind w:left="7530" w:hanging="720"/>
      </w:pPr>
      <w:rPr>
        <w:rFonts w:hint="default"/>
      </w:rPr>
    </w:lvl>
    <w:lvl w:ilvl="8">
      <w:start w:val="0"/>
      <w:numFmt w:val="bullet"/>
      <w:lvlText w:val="•"/>
      <w:lvlJc w:val="left"/>
      <w:pPr>
        <w:ind w:left="8280" w:hanging="720"/>
      </w:pPr>
      <w:rPr>
        <w:rFonts w:hint="default"/>
      </w:rPr>
    </w:lvl>
  </w:abstractNum>
  <w:abstractNum w:abstractNumId="9">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24" w:hanging="720"/>
      </w:pPr>
      <w:rPr>
        <w:rFonts w:hint="default"/>
      </w:rPr>
    </w:lvl>
    <w:lvl w:ilvl="2">
      <w:start w:val="0"/>
      <w:numFmt w:val="bullet"/>
      <w:lvlText w:val="•"/>
      <w:lvlJc w:val="left"/>
      <w:pPr>
        <w:ind w:left="3768" w:hanging="720"/>
      </w:pPr>
      <w:rPr>
        <w:rFonts w:hint="default"/>
      </w:rPr>
    </w:lvl>
    <w:lvl w:ilvl="3">
      <w:start w:val="0"/>
      <w:numFmt w:val="bullet"/>
      <w:lvlText w:val="•"/>
      <w:lvlJc w:val="left"/>
      <w:pPr>
        <w:ind w:left="4512" w:hanging="720"/>
      </w:pPr>
      <w:rPr>
        <w:rFonts w:hint="default"/>
      </w:rPr>
    </w:lvl>
    <w:lvl w:ilvl="4">
      <w:start w:val="0"/>
      <w:numFmt w:val="bullet"/>
      <w:lvlText w:val="•"/>
      <w:lvlJc w:val="left"/>
      <w:pPr>
        <w:ind w:left="5256" w:hanging="720"/>
      </w:pPr>
      <w:rPr>
        <w:rFonts w:hint="default"/>
      </w:rPr>
    </w:lvl>
    <w:lvl w:ilvl="5">
      <w:start w:val="0"/>
      <w:numFmt w:val="bullet"/>
      <w:lvlText w:val="•"/>
      <w:lvlJc w:val="left"/>
      <w:pPr>
        <w:ind w:left="6000" w:hanging="720"/>
      </w:pPr>
      <w:rPr>
        <w:rFonts w:hint="default"/>
      </w:rPr>
    </w:lvl>
    <w:lvl w:ilvl="6">
      <w:start w:val="0"/>
      <w:numFmt w:val="bullet"/>
      <w:lvlText w:val="•"/>
      <w:lvlJc w:val="left"/>
      <w:pPr>
        <w:ind w:left="6744" w:hanging="720"/>
      </w:pPr>
      <w:rPr>
        <w:rFonts w:hint="default"/>
      </w:rPr>
    </w:lvl>
    <w:lvl w:ilvl="7">
      <w:start w:val="0"/>
      <w:numFmt w:val="bullet"/>
      <w:lvlText w:val="•"/>
      <w:lvlJc w:val="left"/>
      <w:pPr>
        <w:ind w:left="7488" w:hanging="720"/>
      </w:pPr>
      <w:rPr>
        <w:rFonts w:hint="default"/>
      </w:rPr>
    </w:lvl>
    <w:lvl w:ilvl="8">
      <w:start w:val="0"/>
      <w:numFmt w:val="bullet"/>
      <w:lvlText w:val="•"/>
      <w:lvlJc w:val="left"/>
      <w:pPr>
        <w:ind w:left="8232" w:hanging="720"/>
      </w:pPr>
      <w:rPr>
        <w:rFonts w:hint="default"/>
      </w:rPr>
    </w:lvl>
  </w:abstractNum>
  <w:abstractNum w:abstractNumId="8">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24" w:hanging="720"/>
      </w:pPr>
      <w:rPr>
        <w:rFonts w:hint="default"/>
      </w:rPr>
    </w:lvl>
    <w:lvl w:ilvl="2">
      <w:start w:val="0"/>
      <w:numFmt w:val="bullet"/>
      <w:lvlText w:val="•"/>
      <w:lvlJc w:val="left"/>
      <w:pPr>
        <w:ind w:left="3768" w:hanging="720"/>
      </w:pPr>
      <w:rPr>
        <w:rFonts w:hint="default"/>
      </w:rPr>
    </w:lvl>
    <w:lvl w:ilvl="3">
      <w:start w:val="0"/>
      <w:numFmt w:val="bullet"/>
      <w:lvlText w:val="•"/>
      <w:lvlJc w:val="left"/>
      <w:pPr>
        <w:ind w:left="4512" w:hanging="720"/>
      </w:pPr>
      <w:rPr>
        <w:rFonts w:hint="default"/>
      </w:rPr>
    </w:lvl>
    <w:lvl w:ilvl="4">
      <w:start w:val="0"/>
      <w:numFmt w:val="bullet"/>
      <w:lvlText w:val="•"/>
      <w:lvlJc w:val="left"/>
      <w:pPr>
        <w:ind w:left="5256" w:hanging="720"/>
      </w:pPr>
      <w:rPr>
        <w:rFonts w:hint="default"/>
      </w:rPr>
    </w:lvl>
    <w:lvl w:ilvl="5">
      <w:start w:val="0"/>
      <w:numFmt w:val="bullet"/>
      <w:lvlText w:val="•"/>
      <w:lvlJc w:val="left"/>
      <w:pPr>
        <w:ind w:left="6000" w:hanging="720"/>
      </w:pPr>
      <w:rPr>
        <w:rFonts w:hint="default"/>
      </w:rPr>
    </w:lvl>
    <w:lvl w:ilvl="6">
      <w:start w:val="0"/>
      <w:numFmt w:val="bullet"/>
      <w:lvlText w:val="•"/>
      <w:lvlJc w:val="left"/>
      <w:pPr>
        <w:ind w:left="6744" w:hanging="720"/>
      </w:pPr>
      <w:rPr>
        <w:rFonts w:hint="default"/>
      </w:rPr>
    </w:lvl>
    <w:lvl w:ilvl="7">
      <w:start w:val="0"/>
      <w:numFmt w:val="bullet"/>
      <w:lvlText w:val="•"/>
      <w:lvlJc w:val="left"/>
      <w:pPr>
        <w:ind w:left="7488" w:hanging="720"/>
      </w:pPr>
      <w:rPr>
        <w:rFonts w:hint="default"/>
      </w:rPr>
    </w:lvl>
    <w:lvl w:ilvl="8">
      <w:start w:val="0"/>
      <w:numFmt w:val="bullet"/>
      <w:lvlText w:val="•"/>
      <w:lvlJc w:val="left"/>
      <w:pPr>
        <w:ind w:left="8232" w:hanging="720"/>
      </w:pPr>
      <w:rPr>
        <w:rFonts w:hint="default"/>
      </w:rPr>
    </w:lvl>
  </w:abstractNum>
  <w:abstractNum w:abstractNumId="7">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24" w:hanging="720"/>
      </w:pPr>
      <w:rPr>
        <w:rFonts w:hint="default"/>
      </w:rPr>
    </w:lvl>
    <w:lvl w:ilvl="2">
      <w:start w:val="0"/>
      <w:numFmt w:val="bullet"/>
      <w:lvlText w:val="•"/>
      <w:lvlJc w:val="left"/>
      <w:pPr>
        <w:ind w:left="3768" w:hanging="720"/>
      </w:pPr>
      <w:rPr>
        <w:rFonts w:hint="default"/>
      </w:rPr>
    </w:lvl>
    <w:lvl w:ilvl="3">
      <w:start w:val="0"/>
      <w:numFmt w:val="bullet"/>
      <w:lvlText w:val="•"/>
      <w:lvlJc w:val="left"/>
      <w:pPr>
        <w:ind w:left="4512" w:hanging="720"/>
      </w:pPr>
      <w:rPr>
        <w:rFonts w:hint="default"/>
      </w:rPr>
    </w:lvl>
    <w:lvl w:ilvl="4">
      <w:start w:val="0"/>
      <w:numFmt w:val="bullet"/>
      <w:lvlText w:val="•"/>
      <w:lvlJc w:val="left"/>
      <w:pPr>
        <w:ind w:left="5256" w:hanging="720"/>
      </w:pPr>
      <w:rPr>
        <w:rFonts w:hint="default"/>
      </w:rPr>
    </w:lvl>
    <w:lvl w:ilvl="5">
      <w:start w:val="0"/>
      <w:numFmt w:val="bullet"/>
      <w:lvlText w:val="•"/>
      <w:lvlJc w:val="left"/>
      <w:pPr>
        <w:ind w:left="6000" w:hanging="720"/>
      </w:pPr>
      <w:rPr>
        <w:rFonts w:hint="default"/>
      </w:rPr>
    </w:lvl>
    <w:lvl w:ilvl="6">
      <w:start w:val="0"/>
      <w:numFmt w:val="bullet"/>
      <w:lvlText w:val="•"/>
      <w:lvlJc w:val="left"/>
      <w:pPr>
        <w:ind w:left="6744" w:hanging="720"/>
      </w:pPr>
      <w:rPr>
        <w:rFonts w:hint="default"/>
      </w:rPr>
    </w:lvl>
    <w:lvl w:ilvl="7">
      <w:start w:val="0"/>
      <w:numFmt w:val="bullet"/>
      <w:lvlText w:val="•"/>
      <w:lvlJc w:val="left"/>
      <w:pPr>
        <w:ind w:left="7488" w:hanging="720"/>
      </w:pPr>
      <w:rPr>
        <w:rFonts w:hint="default"/>
      </w:rPr>
    </w:lvl>
    <w:lvl w:ilvl="8">
      <w:start w:val="0"/>
      <w:numFmt w:val="bullet"/>
      <w:lvlText w:val="•"/>
      <w:lvlJc w:val="left"/>
      <w:pPr>
        <w:ind w:left="8232" w:hanging="720"/>
      </w:pPr>
      <w:rPr>
        <w:rFonts w:hint="default"/>
      </w:rPr>
    </w:lvl>
  </w:abstractNum>
  <w:abstractNum w:abstractNumId="6">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24" w:hanging="720"/>
      </w:pPr>
      <w:rPr>
        <w:rFonts w:hint="default"/>
      </w:rPr>
    </w:lvl>
    <w:lvl w:ilvl="2">
      <w:start w:val="0"/>
      <w:numFmt w:val="bullet"/>
      <w:lvlText w:val="•"/>
      <w:lvlJc w:val="left"/>
      <w:pPr>
        <w:ind w:left="3768" w:hanging="720"/>
      </w:pPr>
      <w:rPr>
        <w:rFonts w:hint="default"/>
      </w:rPr>
    </w:lvl>
    <w:lvl w:ilvl="3">
      <w:start w:val="0"/>
      <w:numFmt w:val="bullet"/>
      <w:lvlText w:val="•"/>
      <w:lvlJc w:val="left"/>
      <w:pPr>
        <w:ind w:left="4512" w:hanging="720"/>
      </w:pPr>
      <w:rPr>
        <w:rFonts w:hint="default"/>
      </w:rPr>
    </w:lvl>
    <w:lvl w:ilvl="4">
      <w:start w:val="0"/>
      <w:numFmt w:val="bullet"/>
      <w:lvlText w:val="•"/>
      <w:lvlJc w:val="left"/>
      <w:pPr>
        <w:ind w:left="5256" w:hanging="720"/>
      </w:pPr>
      <w:rPr>
        <w:rFonts w:hint="default"/>
      </w:rPr>
    </w:lvl>
    <w:lvl w:ilvl="5">
      <w:start w:val="0"/>
      <w:numFmt w:val="bullet"/>
      <w:lvlText w:val="•"/>
      <w:lvlJc w:val="left"/>
      <w:pPr>
        <w:ind w:left="6000" w:hanging="720"/>
      </w:pPr>
      <w:rPr>
        <w:rFonts w:hint="default"/>
      </w:rPr>
    </w:lvl>
    <w:lvl w:ilvl="6">
      <w:start w:val="0"/>
      <w:numFmt w:val="bullet"/>
      <w:lvlText w:val="•"/>
      <w:lvlJc w:val="left"/>
      <w:pPr>
        <w:ind w:left="6744" w:hanging="720"/>
      </w:pPr>
      <w:rPr>
        <w:rFonts w:hint="default"/>
      </w:rPr>
    </w:lvl>
    <w:lvl w:ilvl="7">
      <w:start w:val="0"/>
      <w:numFmt w:val="bullet"/>
      <w:lvlText w:val="•"/>
      <w:lvlJc w:val="left"/>
      <w:pPr>
        <w:ind w:left="7488" w:hanging="720"/>
      </w:pPr>
      <w:rPr>
        <w:rFonts w:hint="default"/>
      </w:rPr>
    </w:lvl>
    <w:lvl w:ilvl="8">
      <w:start w:val="0"/>
      <w:numFmt w:val="bullet"/>
      <w:lvlText w:val="•"/>
      <w:lvlJc w:val="left"/>
      <w:pPr>
        <w:ind w:left="8232" w:hanging="720"/>
      </w:pPr>
      <w:rPr>
        <w:rFonts w:hint="default"/>
      </w:rPr>
    </w:lvl>
  </w:abstractNum>
  <w:abstractNum w:abstractNumId="5">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18" w:hanging="720"/>
      </w:pPr>
      <w:rPr>
        <w:rFonts w:hint="default"/>
      </w:rPr>
    </w:lvl>
    <w:lvl w:ilvl="2">
      <w:start w:val="0"/>
      <w:numFmt w:val="bullet"/>
      <w:lvlText w:val="•"/>
      <w:lvlJc w:val="left"/>
      <w:pPr>
        <w:ind w:left="3756" w:hanging="720"/>
      </w:pPr>
      <w:rPr>
        <w:rFonts w:hint="default"/>
      </w:rPr>
    </w:lvl>
    <w:lvl w:ilvl="3">
      <w:start w:val="0"/>
      <w:numFmt w:val="bullet"/>
      <w:lvlText w:val="•"/>
      <w:lvlJc w:val="left"/>
      <w:pPr>
        <w:ind w:left="4494" w:hanging="720"/>
      </w:pPr>
      <w:rPr>
        <w:rFonts w:hint="default"/>
      </w:rPr>
    </w:lvl>
    <w:lvl w:ilvl="4">
      <w:start w:val="0"/>
      <w:numFmt w:val="bullet"/>
      <w:lvlText w:val="•"/>
      <w:lvlJc w:val="left"/>
      <w:pPr>
        <w:ind w:left="5232" w:hanging="720"/>
      </w:pPr>
      <w:rPr>
        <w:rFonts w:hint="default"/>
      </w:rPr>
    </w:lvl>
    <w:lvl w:ilvl="5">
      <w:start w:val="0"/>
      <w:numFmt w:val="bullet"/>
      <w:lvlText w:val="•"/>
      <w:lvlJc w:val="left"/>
      <w:pPr>
        <w:ind w:left="5970" w:hanging="720"/>
      </w:pPr>
      <w:rPr>
        <w:rFonts w:hint="default"/>
      </w:rPr>
    </w:lvl>
    <w:lvl w:ilvl="6">
      <w:start w:val="0"/>
      <w:numFmt w:val="bullet"/>
      <w:lvlText w:val="•"/>
      <w:lvlJc w:val="left"/>
      <w:pPr>
        <w:ind w:left="6708" w:hanging="720"/>
      </w:pPr>
      <w:rPr>
        <w:rFonts w:hint="default"/>
      </w:rPr>
    </w:lvl>
    <w:lvl w:ilvl="7">
      <w:start w:val="0"/>
      <w:numFmt w:val="bullet"/>
      <w:lvlText w:val="•"/>
      <w:lvlJc w:val="left"/>
      <w:pPr>
        <w:ind w:left="7446" w:hanging="720"/>
      </w:pPr>
      <w:rPr>
        <w:rFonts w:hint="default"/>
      </w:rPr>
    </w:lvl>
    <w:lvl w:ilvl="8">
      <w:start w:val="0"/>
      <w:numFmt w:val="bullet"/>
      <w:lvlText w:val="•"/>
      <w:lvlJc w:val="left"/>
      <w:pPr>
        <w:ind w:left="8184" w:hanging="720"/>
      </w:pPr>
      <w:rPr>
        <w:rFonts w:hint="default"/>
      </w:rPr>
    </w:lvl>
  </w:abstractNum>
  <w:abstractNum w:abstractNumId="4">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18" w:hanging="720"/>
      </w:pPr>
      <w:rPr>
        <w:rFonts w:hint="default"/>
      </w:rPr>
    </w:lvl>
    <w:lvl w:ilvl="2">
      <w:start w:val="0"/>
      <w:numFmt w:val="bullet"/>
      <w:lvlText w:val="•"/>
      <w:lvlJc w:val="left"/>
      <w:pPr>
        <w:ind w:left="3756" w:hanging="720"/>
      </w:pPr>
      <w:rPr>
        <w:rFonts w:hint="default"/>
      </w:rPr>
    </w:lvl>
    <w:lvl w:ilvl="3">
      <w:start w:val="0"/>
      <w:numFmt w:val="bullet"/>
      <w:lvlText w:val="•"/>
      <w:lvlJc w:val="left"/>
      <w:pPr>
        <w:ind w:left="4494" w:hanging="720"/>
      </w:pPr>
      <w:rPr>
        <w:rFonts w:hint="default"/>
      </w:rPr>
    </w:lvl>
    <w:lvl w:ilvl="4">
      <w:start w:val="0"/>
      <w:numFmt w:val="bullet"/>
      <w:lvlText w:val="•"/>
      <w:lvlJc w:val="left"/>
      <w:pPr>
        <w:ind w:left="5232" w:hanging="720"/>
      </w:pPr>
      <w:rPr>
        <w:rFonts w:hint="default"/>
      </w:rPr>
    </w:lvl>
    <w:lvl w:ilvl="5">
      <w:start w:val="0"/>
      <w:numFmt w:val="bullet"/>
      <w:lvlText w:val="•"/>
      <w:lvlJc w:val="left"/>
      <w:pPr>
        <w:ind w:left="5970" w:hanging="720"/>
      </w:pPr>
      <w:rPr>
        <w:rFonts w:hint="default"/>
      </w:rPr>
    </w:lvl>
    <w:lvl w:ilvl="6">
      <w:start w:val="0"/>
      <w:numFmt w:val="bullet"/>
      <w:lvlText w:val="•"/>
      <w:lvlJc w:val="left"/>
      <w:pPr>
        <w:ind w:left="6708" w:hanging="720"/>
      </w:pPr>
      <w:rPr>
        <w:rFonts w:hint="default"/>
      </w:rPr>
    </w:lvl>
    <w:lvl w:ilvl="7">
      <w:start w:val="0"/>
      <w:numFmt w:val="bullet"/>
      <w:lvlText w:val="•"/>
      <w:lvlJc w:val="left"/>
      <w:pPr>
        <w:ind w:left="7446" w:hanging="720"/>
      </w:pPr>
      <w:rPr>
        <w:rFonts w:hint="default"/>
      </w:rPr>
    </w:lvl>
    <w:lvl w:ilvl="8">
      <w:start w:val="0"/>
      <w:numFmt w:val="bullet"/>
      <w:lvlText w:val="•"/>
      <w:lvlJc w:val="left"/>
      <w:pPr>
        <w:ind w:left="8184" w:hanging="720"/>
      </w:pPr>
      <w:rPr>
        <w:rFonts w:hint="default"/>
      </w:rPr>
    </w:lvl>
  </w:abstractNum>
  <w:abstractNum w:abstractNumId="3">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18" w:hanging="720"/>
      </w:pPr>
      <w:rPr>
        <w:rFonts w:hint="default"/>
      </w:rPr>
    </w:lvl>
    <w:lvl w:ilvl="2">
      <w:start w:val="0"/>
      <w:numFmt w:val="bullet"/>
      <w:lvlText w:val="•"/>
      <w:lvlJc w:val="left"/>
      <w:pPr>
        <w:ind w:left="3756" w:hanging="720"/>
      </w:pPr>
      <w:rPr>
        <w:rFonts w:hint="default"/>
      </w:rPr>
    </w:lvl>
    <w:lvl w:ilvl="3">
      <w:start w:val="0"/>
      <w:numFmt w:val="bullet"/>
      <w:lvlText w:val="•"/>
      <w:lvlJc w:val="left"/>
      <w:pPr>
        <w:ind w:left="4494" w:hanging="720"/>
      </w:pPr>
      <w:rPr>
        <w:rFonts w:hint="default"/>
      </w:rPr>
    </w:lvl>
    <w:lvl w:ilvl="4">
      <w:start w:val="0"/>
      <w:numFmt w:val="bullet"/>
      <w:lvlText w:val="•"/>
      <w:lvlJc w:val="left"/>
      <w:pPr>
        <w:ind w:left="5232" w:hanging="720"/>
      </w:pPr>
      <w:rPr>
        <w:rFonts w:hint="default"/>
      </w:rPr>
    </w:lvl>
    <w:lvl w:ilvl="5">
      <w:start w:val="0"/>
      <w:numFmt w:val="bullet"/>
      <w:lvlText w:val="•"/>
      <w:lvlJc w:val="left"/>
      <w:pPr>
        <w:ind w:left="5970" w:hanging="720"/>
      </w:pPr>
      <w:rPr>
        <w:rFonts w:hint="default"/>
      </w:rPr>
    </w:lvl>
    <w:lvl w:ilvl="6">
      <w:start w:val="0"/>
      <w:numFmt w:val="bullet"/>
      <w:lvlText w:val="•"/>
      <w:lvlJc w:val="left"/>
      <w:pPr>
        <w:ind w:left="6708" w:hanging="720"/>
      </w:pPr>
      <w:rPr>
        <w:rFonts w:hint="default"/>
      </w:rPr>
    </w:lvl>
    <w:lvl w:ilvl="7">
      <w:start w:val="0"/>
      <w:numFmt w:val="bullet"/>
      <w:lvlText w:val="•"/>
      <w:lvlJc w:val="left"/>
      <w:pPr>
        <w:ind w:left="7446" w:hanging="720"/>
      </w:pPr>
      <w:rPr>
        <w:rFonts w:hint="default"/>
      </w:rPr>
    </w:lvl>
    <w:lvl w:ilvl="8">
      <w:start w:val="0"/>
      <w:numFmt w:val="bullet"/>
      <w:lvlText w:val="•"/>
      <w:lvlJc w:val="left"/>
      <w:pPr>
        <w:ind w:left="8184" w:hanging="720"/>
      </w:pPr>
      <w:rPr>
        <w:rFonts w:hint="default"/>
      </w:rPr>
    </w:lvl>
  </w:abstractNum>
  <w:abstractNum w:abstractNumId="2">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18" w:hanging="720"/>
      </w:pPr>
      <w:rPr>
        <w:rFonts w:hint="default"/>
      </w:rPr>
    </w:lvl>
    <w:lvl w:ilvl="2">
      <w:start w:val="0"/>
      <w:numFmt w:val="bullet"/>
      <w:lvlText w:val="•"/>
      <w:lvlJc w:val="left"/>
      <w:pPr>
        <w:ind w:left="3756" w:hanging="720"/>
      </w:pPr>
      <w:rPr>
        <w:rFonts w:hint="default"/>
      </w:rPr>
    </w:lvl>
    <w:lvl w:ilvl="3">
      <w:start w:val="0"/>
      <w:numFmt w:val="bullet"/>
      <w:lvlText w:val="•"/>
      <w:lvlJc w:val="left"/>
      <w:pPr>
        <w:ind w:left="4494" w:hanging="720"/>
      </w:pPr>
      <w:rPr>
        <w:rFonts w:hint="default"/>
      </w:rPr>
    </w:lvl>
    <w:lvl w:ilvl="4">
      <w:start w:val="0"/>
      <w:numFmt w:val="bullet"/>
      <w:lvlText w:val="•"/>
      <w:lvlJc w:val="left"/>
      <w:pPr>
        <w:ind w:left="5232" w:hanging="720"/>
      </w:pPr>
      <w:rPr>
        <w:rFonts w:hint="default"/>
      </w:rPr>
    </w:lvl>
    <w:lvl w:ilvl="5">
      <w:start w:val="0"/>
      <w:numFmt w:val="bullet"/>
      <w:lvlText w:val="•"/>
      <w:lvlJc w:val="left"/>
      <w:pPr>
        <w:ind w:left="5970" w:hanging="720"/>
      </w:pPr>
      <w:rPr>
        <w:rFonts w:hint="default"/>
      </w:rPr>
    </w:lvl>
    <w:lvl w:ilvl="6">
      <w:start w:val="0"/>
      <w:numFmt w:val="bullet"/>
      <w:lvlText w:val="•"/>
      <w:lvlJc w:val="left"/>
      <w:pPr>
        <w:ind w:left="6708" w:hanging="720"/>
      </w:pPr>
      <w:rPr>
        <w:rFonts w:hint="default"/>
      </w:rPr>
    </w:lvl>
    <w:lvl w:ilvl="7">
      <w:start w:val="0"/>
      <w:numFmt w:val="bullet"/>
      <w:lvlText w:val="•"/>
      <w:lvlJc w:val="left"/>
      <w:pPr>
        <w:ind w:left="7446" w:hanging="720"/>
      </w:pPr>
      <w:rPr>
        <w:rFonts w:hint="default"/>
      </w:rPr>
    </w:lvl>
    <w:lvl w:ilvl="8">
      <w:start w:val="0"/>
      <w:numFmt w:val="bullet"/>
      <w:lvlText w:val="•"/>
      <w:lvlJc w:val="left"/>
      <w:pPr>
        <w:ind w:left="8184" w:hanging="720"/>
      </w:pPr>
      <w:rPr>
        <w:rFonts w:hint="default"/>
      </w:rPr>
    </w:lvl>
  </w:abstractNum>
  <w:abstractNum w:abstractNumId="1">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18" w:hanging="720"/>
      </w:pPr>
      <w:rPr>
        <w:rFonts w:hint="default"/>
      </w:rPr>
    </w:lvl>
    <w:lvl w:ilvl="2">
      <w:start w:val="0"/>
      <w:numFmt w:val="bullet"/>
      <w:lvlText w:val="•"/>
      <w:lvlJc w:val="left"/>
      <w:pPr>
        <w:ind w:left="3756" w:hanging="720"/>
      </w:pPr>
      <w:rPr>
        <w:rFonts w:hint="default"/>
      </w:rPr>
    </w:lvl>
    <w:lvl w:ilvl="3">
      <w:start w:val="0"/>
      <w:numFmt w:val="bullet"/>
      <w:lvlText w:val="•"/>
      <w:lvlJc w:val="left"/>
      <w:pPr>
        <w:ind w:left="4494" w:hanging="720"/>
      </w:pPr>
      <w:rPr>
        <w:rFonts w:hint="default"/>
      </w:rPr>
    </w:lvl>
    <w:lvl w:ilvl="4">
      <w:start w:val="0"/>
      <w:numFmt w:val="bullet"/>
      <w:lvlText w:val="•"/>
      <w:lvlJc w:val="left"/>
      <w:pPr>
        <w:ind w:left="5232" w:hanging="720"/>
      </w:pPr>
      <w:rPr>
        <w:rFonts w:hint="default"/>
      </w:rPr>
    </w:lvl>
    <w:lvl w:ilvl="5">
      <w:start w:val="0"/>
      <w:numFmt w:val="bullet"/>
      <w:lvlText w:val="•"/>
      <w:lvlJc w:val="left"/>
      <w:pPr>
        <w:ind w:left="5970" w:hanging="720"/>
      </w:pPr>
      <w:rPr>
        <w:rFonts w:hint="default"/>
      </w:rPr>
    </w:lvl>
    <w:lvl w:ilvl="6">
      <w:start w:val="0"/>
      <w:numFmt w:val="bullet"/>
      <w:lvlText w:val="•"/>
      <w:lvlJc w:val="left"/>
      <w:pPr>
        <w:ind w:left="6708" w:hanging="720"/>
      </w:pPr>
      <w:rPr>
        <w:rFonts w:hint="default"/>
      </w:rPr>
    </w:lvl>
    <w:lvl w:ilvl="7">
      <w:start w:val="0"/>
      <w:numFmt w:val="bullet"/>
      <w:lvlText w:val="•"/>
      <w:lvlJc w:val="left"/>
      <w:pPr>
        <w:ind w:left="7446" w:hanging="720"/>
      </w:pPr>
      <w:rPr>
        <w:rFonts w:hint="default"/>
      </w:rPr>
    </w:lvl>
    <w:lvl w:ilvl="8">
      <w:start w:val="0"/>
      <w:numFmt w:val="bullet"/>
      <w:lvlText w:val="•"/>
      <w:lvlJc w:val="left"/>
      <w:pPr>
        <w:ind w:left="8184" w:hanging="720"/>
      </w:pPr>
      <w:rPr>
        <w:rFonts w:hint="default"/>
      </w:rPr>
    </w:lvl>
  </w:abstractNum>
  <w:abstractNum w:abstractNumId="0">
    <w:multiLevelType w:val="hybridMultilevel"/>
    <w:lvl w:ilvl="0">
      <w:start w:val="1"/>
      <w:numFmt w:val="upperLetter"/>
      <w:lvlText w:val="%1."/>
      <w:lvlJc w:val="left"/>
      <w:pPr>
        <w:ind w:left="2272"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3018" w:hanging="720"/>
      </w:pPr>
      <w:rPr>
        <w:rFonts w:hint="default"/>
      </w:rPr>
    </w:lvl>
    <w:lvl w:ilvl="2">
      <w:start w:val="0"/>
      <w:numFmt w:val="bullet"/>
      <w:lvlText w:val="•"/>
      <w:lvlJc w:val="left"/>
      <w:pPr>
        <w:ind w:left="3756" w:hanging="720"/>
      </w:pPr>
      <w:rPr>
        <w:rFonts w:hint="default"/>
      </w:rPr>
    </w:lvl>
    <w:lvl w:ilvl="3">
      <w:start w:val="0"/>
      <w:numFmt w:val="bullet"/>
      <w:lvlText w:val="•"/>
      <w:lvlJc w:val="left"/>
      <w:pPr>
        <w:ind w:left="4494" w:hanging="720"/>
      </w:pPr>
      <w:rPr>
        <w:rFonts w:hint="default"/>
      </w:rPr>
    </w:lvl>
    <w:lvl w:ilvl="4">
      <w:start w:val="0"/>
      <w:numFmt w:val="bullet"/>
      <w:lvlText w:val="•"/>
      <w:lvlJc w:val="left"/>
      <w:pPr>
        <w:ind w:left="5232" w:hanging="720"/>
      </w:pPr>
      <w:rPr>
        <w:rFonts w:hint="default"/>
      </w:rPr>
    </w:lvl>
    <w:lvl w:ilvl="5">
      <w:start w:val="0"/>
      <w:numFmt w:val="bullet"/>
      <w:lvlText w:val="•"/>
      <w:lvlJc w:val="left"/>
      <w:pPr>
        <w:ind w:left="5970" w:hanging="720"/>
      </w:pPr>
      <w:rPr>
        <w:rFonts w:hint="default"/>
      </w:rPr>
    </w:lvl>
    <w:lvl w:ilvl="6">
      <w:start w:val="0"/>
      <w:numFmt w:val="bullet"/>
      <w:lvlText w:val="•"/>
      <w:lvlJc w:val="left"/>
      <w:pPr>
        <w:ind w:left="6708" w:hanging="720"/>
      </w:pPr>
      <w:rPr>
        <w:rFonts w:hint="default"/>
      </w:rPr>
    </w:lvl>
    <w:lvl w:ilvl="7">
      <w:start w:val="0"/>
      <w:numFmt w:val="bullet"/>
      <w:lvlText w:val="•"/>
      <w:lvlJc w:val="left"/>
      <w:pPr>
        <w:ind w:left="7446" w:hanging="720"/>
      </w:pPr>
      <w:rPr>
        <w:rFonts w:hint="default"/>
      </w:rPr>
    </w:lvl>
    <w:lvl w:ilvl="8">
      <w:start w:val="0"/>
      <w:numFmt w:val="bullet"/>
      <w:lvlText w:val="•"/>
      <w:lvlJc w:val="left"/>
      <w:pPr>
        <w:ind w:left="8184" w:hanging="720"/>
      </w:pPr>
      <w:rPr>
        <w:rFonts w:hint="default"/>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487"/>
      <w:ind w:left="112"/>
    </w:pPr>
    <w:rPr>
      <w:rFonts w:ascii="Times New Roman" w:hAnsi="Times New Roman" w:eastAsia="Times New Roman" w:cs="Times New Roman"/>
      <w:b/>
      <w:bCs/>
      <w:sz w:val="24"/>
      <w:szCs w:val="24"/>
    </w:rPr>
  </w:style>
  <w:style w:styleId="TOC2" w:type="paragraph">
    <w:name w:val="TOC 2"/>
    <w:basedOn w:val="Normal"/>
    <w:uiPriority w:val="1"/>
    <w:qFormat/>
    <w:pPr>
      <w:spacing w:before="2"/>
      <w:ind w:left="832"/>
    </w:pPr>
    <w:rPr>
      <w:rFonts w:ascii="Times New Roman" w:hAnsi="Times New Roman" w:eastAsia="Times New Roman" w:cs="Times New Roman"/>
      <w:sz w:val="24"/>
      <w:szCs w:val="24"/>
    </w:rPr>
  </w:style>
  <w:style w:styleId="TOC3" w:type="paragraph">
    <w:name w:val="TOC 3"/>
    <w:basedOn w:val="Normal"/>
    <w:uiPriority w:val="1"/>
    <w:qFormat/>
    <w:pPr>
      <w:ind w:left="2272" w:hanging="720"/>
    </w:pPr>
    <w:rPr>
      <w:rFonts w:ascii="Times New Roman" w:hAnsi="Times New Roman" w:eastAsia="Times New Roman" w:cs="Times New Roman"/>
      <w:sz w:val="24"/>
      <w:szCs w:val="24"/>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69"/>
      <w:ind w:left="154"/>
      <w:jc w:val="center"/>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472"/>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552"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minorityhealth.hhs.gov/assets/pdf/checked/finalreport.pdf" TargetMode="Externa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 Wong</dc:creator>
  <dcterms:created xsi:type="dcterms:W3CDTF">2018-01-08T10:00:27Z</dcterms:created>
  <dcterms:modified xsi:type="dcterms:W3CDTF">2018-01-08T10:00:27Z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Creator">
    <vt:lpwstr>Microsoft® Word 2010</vt:lpwstr>
  </property>
  <property fmtid="{D5CDD505-2E9C-101B-9397-08002B2CF9AE}" pid="4" name="LastSaved">
    <vt:filetime>2018-01-08T00:00:00Z</vt:filetime>
  </property>
</Properties>
</file>