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D1" w:rsidRPr="002A683A" w:rsidRDefault="00630DD1" w:rsidP="005F665C">
      <w:pPr>
        <w:keepNext/>
        <w:overflowPunct w:val="0"/>
        <w:autoSpaceDE w:val="0"/>
        <w:autoSpaceDN w:val="0"/>
        <w:adjustRightInd w:val="0"/>
        <w:ind w:right="-72"/>
        <w:jc w:val="both"/>
        <w:textAlignment w:val="baseline"/>
        <w:outlineLvl w:val="0"/>
        <w:rPr>
          <w:rFonts w:ascii="Arial" w:hAnsi="Arial" w:cs="Arial"/>
          <w:b/>
          <w:color w:val="000000" w:themeColor="text1"/>
          <w:sz w:val="22"/>
          <w:szCs w:val="22"/>
          <w:u w:val="single"/>
        </w:rPr>
      </w:pPr>
      <w:bookmarkStart w:id="0" w:name="_GoBack"/>
      <w:bookmarkEnd w:id="0"/>
    </w:p>
    <w:p w:rsidR="005F665C" w:rsidRPr="002A683A" w:rsidRDefault="005F665C" w:rsidP="005F665C">
      <w:pPr>
        <w:keepNext/>
        <w:overflowPunct w:val="0"/>
        <w:autoSpaceDE w:val="0"/>
        <w:autoSpaceDN w:val="0"/>
        <w:adjustRightInd w:val="0"/>
        <w:ind w:right="-72"/>
        <w:jc w:val="both"/>
        <w:textAlignment w:val="baseline"/>
        <w:outlineLvl w:val="0"/>
        <w:rPr>
          <w:rFonts w:ascii="Arial" w:hAnsi="Arial" w:cs="Arial"/>
          <w:b/>
          <w:color w:val="000000" w:themeColor="text1"/>
          <w:sz w:val="22"/>
          <w:szCs w:val="22"/>
          <w:u w:val="single"/>
        </w:rPr>
      </w:pPr>
      <w:r w:rsidRPr="002A683A">
        <w:rPr>
          <w:rFonts w:ascii="Arial" w:hAnsi="Arial" w:cs="Arial"/>
          <w:b/>
          <w:color w:val="000000" w:themeColor="text1"/>
          <w:sz w:val="22"/>
          <w:szCs w:val="22"/>
          <w:u w:val="single"/>
        </w:rPr>
        <w:t>PURPOSE</w:t>
      </w:r>
    </w:p>
    <w:p w:rsidR="005F665C" w:rsidRPr="002A683A" w:rsidRDefault="005F665C" w:rsidP="005F665C">
      <w:pPr>
        <w:overflowPunct w:val="0"/>
        <w:autoSpaceDE w:val="0"/>
        <w:autoSpaceDN w:val="0"/>
        <w:adjustRightInd w:val="0"/>
        <w:ind w:right="-72"/>
        <w:jc w:val="both"/>
        <w:textAlignment w:val="baseline"/>
        <w:rPr>
          <w:rFonts w:ascii="Arial" w:hAnsi="Arial" w:cs="Arial"/>
          <w:color w:val="000000" w:themeColor="text1"/>
          <w:sz w:val="22"/>
          <w:szCs w:val="22"/>
        </w:rPr>
      </w:pPr>
    </w:p>
    <w:p w:rsidR="00B84E6D" w:rsidRPr="002A683A" w:rsidRDefault="005F665C" w:rsidP="00AE5366">
      <w:pPr>
        <w:overflowPunct w:val="0"/>
        <w:autoSpaceDE w:val="0"/>
        <w:autoSpaceDN w:val="0"/>
        <w:adjustRightInd w:val="0"/>
        <w:ind w:right="-72"/>
        <w:textAlignment w:val="baseline"/>
        <w:rPr>
          <w:rFonts w:ascii="Arial" w:hAnsi="Arial" w:cs="Arial"/>
          <w:color w:val="000000" w:themeColor="text1"/>
          <w:sz w:val="22"/>
          <w:szCs w:val="22"/>
        </w:rPr>
      </w:pPr>
      <w:r w:rsidRPr="002A683A">
        <w:rPr>
          <w:rFonts w:ascii="Arial" w:hAnsi="Arial" w:cs="Arial"/>
          <w:color w:val="000000" w:themeColor="text1"/>
          <w:sz w:val="22"/>
          <w:szCs w:val="22"/>
        </w:rPr>
        <w:t>To define the minimum clinical and field internship skill p</w:t>
      </w:r>
      <w:r w:rsidR="00AE5366" w:rsidRPr="002A683A">
        <w:rPr>
          <w:rFonts w:ascii="Arial" w:hAnsi="Arial" w:cs="Arial"/>
          <w:color w:val="000000" w:themeColor="text1"/>
          <w:sz w:val="22"/>
          <w:szCs w:val="22"/>
        </w:rPr>
        <w:t xml:space="preserve">erformance requirements for </w:t>
      </w:r>
      <w:r w:rsidR="00443CF8" w:rsidRPr="002A683A">
        <w:rPr>
          <w:rFonts w:ascii="Arial" w:hAnsi="Arial" w:cs="Arial"/>
          <w:color w:val="000000" w:themeColor="text1"/>
          <w:sz w:val="22"/>
          <w:szCs w:val="22"/>
        </w:rPr>
        <w:t>Advanced E</w:t>
      </w:r>
      <w:r w:rsidR="0035706C" w:rsidRPr="002A683A">
        <w:rPr>
          <w:rFonts w:ascii="Arial" w:hAnsi="Arial" w:cs="Arial"/>
          <w:color w:val="000000" w:themeColor="text1"/>
          <w:sz w:val="22"/>
          <w:szCs w:val="22"/>
        </w:rPr>
        <w:t>mergency Medical Technician (AEMT)</w:t>
      </w:r>
      <w:r w:rsidRPr="002A683A">
        <w:rPr>
          <w:rFonts w:ascii="Arial" w:hAnsi="Arial" w:cs="Arial"/>
          <w:color w:val="000000" w:themeColor="text1"/>
          <w:sz w:val="22"/>
          <w:szCs w:val="22"/>
        </w:rPr>
        <w:t xml:space="preserve"> students trained at</w:t>
      </w:r>
      <w:r w:rsidR="00AE5366" w:rsidRPr="002A683A">
        <w:rPr>
          <w:rFonts w:ascii="Arial" w:hAnsi="Arial" w:cs="Arial"/>
          <w:color w:val="000000" w:themeColor="text1"/>
          <w:sz w:val="22"/>
          <w:szCs w:val="22"/>
        </w:rPr>
        <w:t xml:space="preserve"> Massachusetts</w:t>
      </w:r>
      <w:r w:rsidRPr="002A683A">
        <w:rPr>
          <w:rFonts w:ascii="Arial" w:hAnsi="Arial" w:cs="Arial"/>
          <w:color w:val="000000" w:themeColor="text1"/>
          <w:sz w:val="22"/>
          <w:szCs w:val="22"/>
        </w:rPr>
        <w:t xml:space="preserve"> </w:t>
      </w:r>
      <w:r w:rsidR="00AE5366" w:rsidRPr="002A683A">
        <w:rPr>
          <w:rFonts w:ascii="Arial" w:hAnsi="Arial" w:cs="Arial"/>
          <w:color w:val="000000" w:themeColor="text1"/>
          <w:sz w:val="22"/>
          <w:szCs w:val="22"/>
        </w:rPr>
        <w:t>Department of Public Health (Department)</w:t>
      </w:r>
      <w:r w:rsidRPr="002A683A">
        <w:rPr>
          <w:rFonts w:ascii="Arial" w:hAnsi="Arial" w:cs="Arial"/>
          <w:color w:val="000000" w:themeColor="text1"/>
          <w:sz w:val="22"/>
          <w:szCs w:val="22"/>
        </w:rPr>
        <w:t>-</w:t>
      </w:r>
      <w:r w:rsidR="00AE5366" w:rsidRPr="002A683A">
        <w:rPr>
          <w:rFonts w:ascii="Arial" w:hAnsi="Arial" w:cs="Arial"/>
          <w:color w:val="000000" w:themeColor="text1"/>
          <w:sz w:val="22"/>
          <w:szCs w:val="22"/>
        </w:rPr>
        <w:t>a</w:t>
      </w:r>
      <w:r w:rsidRPr="002A683A">
        <w:rPr>
          <w:rFonts w:ascii="Arial" w:hAnsi="Arial" w:cs="Arial"/>
          <w:color w:val="000000" w:themeColor="text1"/>
          <w:sz w:val="22"/>
          <w:szCs w:val="22"/>
        </w:rPr>
        <w:t xml:space="preserve">ccredited </w:t>
      </w:r>
      <w:r w:rsidR="00AE5366" w:rsidRPr="002A683A">
        <w:rPr>
          <w:rFonts w:ascii="Arial" w:hAnsi="Arial" w:cs="Arial"/>
          <w:color w:val="000000" w:themeColor="text1"/>
          <w:sz w:val="22"/>
          <w:szCs w:val="22"/>
        </w:rPr>
        <w:t xml:space="preserve">EMT </w:t>
      </w:r>
      <w:r w:rsidRPr="002A683A">
        <w:rPr>
          <w:rFonts w:ascii="Arial" w:hAnsi="Arial" w:cs="Arial"/>
          <w:color w:val="000000" w:themeColor="text1"/>
          <w:sz w:val="22"/>
          <w:szCs w:val="22"/>
        </w:rPr>
        <w:t xml:space="preserve">training </w:t>
      </w:r>
      <w:r w:rsidR="00AE5366" w:rsidRPr="002A683A">
        <w:rPr>
          <w:rFonts w:ascii="Arial" w:hAnsi="Arial" w:cs="Arial"/>
          <w:color w:val="000000" w:themeColor="text1"/>
          <w:sz w:val="22"/>
          <w:szCs w:val="22"/>
        </w:rPr>
        <w:t>institutions</w:t>
      </w:r>
      <w:r w:rsidR="00657342" w:rsidRPr="002A683A">
        <w:rPr>
          <w:rFonts w:ascii="Arial" w:hAnsi="Arial" w:cs="Arial"/>
          <w:color w:val="000000" w:themeColor="text1"/>
          <w:sz w:val="22"/>
          <w:szCs w:val="22"/>
        </w:rPr>
        <w:t>.</w:t>
      </w:r>
      <w:r w:rsidR="00B84E6D">
        <w:rPr>
          <w:rFonts w:ascii="Arial" w:hAnsi="Arial" w:cs="Arial"/>
          <w:color w:val="000000" w:themeColor="text1"/>
          <w:sz w:val="22"/>
          <w:szCs w:val="22"/>
        </w:rPr>
        <w:t xml:space="preserve"> To define the administrative requirements of accredited EMT training institutions conducting Advanced EMT initial training programs.</w:t>
      </w:r>
    </w:p>
    <w:p w:rsidR="005F665C" w:rsidRPr="002A683A" w:rsidRDefault="005F665C" w:rsidP="00AE5366">
      <w:pPr>
        <w:overflowPunct w:val="0"/>
        <w:autoSpaceDE w:val="0"/>
        <w:autoSpaceDN w:val="0"/>
        <w:adjustRightInd w:val="0"/>
        <w:ind w:right="-72"/>
        <w:textAlignment w:val="baseline"/>
        <w:rPr>
          <w:rFonts w:ascii="Arial" w:hAnsi="Arial" w:cs="Arial"/>
          <w:color w:val="000000" w:themeColor="text1"/>
          <w:sz w:val="22"/>
          <w:szCs w:val="22"/>
        </w:rPr>
      </w:pPr>
    </w:p>
    <w:p w:rsidR="005F665C" w:rsidRPr="002A683A" w:rsidRDefault="005F665C" w:rsidP="005F665C">
      <w:pPr>
        <w:overflowPunct w:val="0"/>
        <w:autoSpaceDE w:val="0"/>
        <w:autoSpaceDN w:val="0"/>
        <w:adjustRightInd w:val="0"/>
        <w:ind w:right="-72"/>
        <w:jc w:val="both"/>
        <w:textAlignment w:val="baseline"/>
        <w:rPr>
          <w:rFonts w:ascii="Arial" w:hAnsi="Arial" w:cs="Arial"/>
          <w:b/>
          <w:color w:val="000000" w:themeColor="text1"/>
          <w:sz w:val="22"/>
          <w:szCs w:val="22"/>
          <w:u w:val="single"/>
        </w:rPr>
      </w:pPr>
      <w:r w:rsidRPr="002A683A">
        <w:rPr>
          <w:rFonts w:ascii="Arial" w:hAnsi="Arial" w:cs="Arial"/>
          <w:b/>
          <w:color w:val="000000" w:themeColor="text1"/>
          <w:sz w:val="22"/>
          <w:szCs w:val="22"/>
          <w:u w:val="single"/>
        </w:rPr>
        <w:t>ELIGIBILITY TO PARTICIPATE IN CLINICAL AND FIELD INTERNSHIPS</w:t>
      </w:r>
    </w:p>
    <w:p w:rsidR="005F665C" w:rsidRPr="002A683A" w:rsidRDefault="005F665C" w:rsidP="005F665C">
      <w:pPr>
        <w:overflowPunct w:val="0"/>
        <w:autoSpaceDE w:val="0"/>
        <w:autoSpaceDN w:val="0"/>
        <w:adjustRightInd w:val="0"/>
        <w:ind w:right="-72"/>
        <w:jc w:val="both"/>
        <w:textAlignment w:val="baseline"/>
        <w:rPr>
          <w:rFonts w:ascii="Arial" w:hAnsi="Arial" w:cs="Arial"/>
          <w:color w:val="000000" w:themeColor="text1"/>
          <w:sz w:val="22"/>
          <w:szCs w:val="22"/>
        </w:rPr>
      </w:pPr>
    </w:p>
    <w:p w:rsidR="005F665C" w:rsidRPr="002A683A" w:rsidRDefault="005F665C" w:rsidP="0065107E">
      <w:pPr>
        <w:overflowPunct w:val="0"/>
        <w:autoSpaceDE w:val="0"/>
        <w:autoSpaceDN w:val="0"/>
        <w:adjustRightInd w:val="0"/>
        <w:ind w:right="-72"/>
        <w:textAlignment w:val="baseline"/>
        <w:rPr>
          <w:rFonts w:ascii="Arial" w:hAnsi="Arial" w:cs="Arial"/>
          <w:color w:val="000000" w:themeColor="text1"/>
          <w:sz w:val="22"/>
          <w:szCs w:val="22"/>
        </w:rPr>
      </w:pPr>
      <w:r w:rsidRPr="002A683A">
        <w:rPr>
          <w:rFonts w:ascii="Arial" w:hAnsi="Arial" w:cs="Arial"/>
          <w:color w:val="000000" w:themeColor="text1"/>
          <w:sz w:val="22"/>
          <w:szCs w:val="22"/>
        </w:rPr>
        <w:t xml:space="preserve">Only </w:t>
      </w:r>
      <w:r w:rsidR="00443CF8" w:rsidRPr="002A683A">
        <w:rPr>
          <w:rFonts w:ascii="Arial" w:hAnsi="Arial" w:cs="Arial"/>
          <w:b/>
          <w:color w:val="000000" w:themeColor="text1"/>
          <w:sz w:val="22"/>
          <w:szCs w:val="22"/>
        </w:rPr>
        <w:t>A</w:t>
      </w:r>
      <w:r w:rsidR="008523E3" w:rsidRPr="002A683A">
        <w:rPr>
          <w:rFonts w:ascii="Arial" w:hAnsi="Arial" w:cs="Arial"/>
          <w:b/>
          <w:color w:val="000000" w:themeColor="text1"/>
          <w:sz w:val="22"/>
          <w:szCs w:val="22"/>
        </w:rPr>
        <w:t>EMT</w:t>
      </w:r>
      <w:r w:rsidRPr="002A683A">
        <w:rPr>
          <w:rFonts w:ascii="Arial" w:hAnsi="Arial" w:cs="Arial"/>
          <w:b/>
          <w:color w:val="000000" w:themeColor="text1"/>
          <w:sz w:val="22"/>
          <w:szCs w:val="22"/>
        </w:rPr>
        <w:t xml:space="preserve"> students participating in a training program at a</w:t>
      </w:r>
      <w:r w:rsidR="00AE5366" w:rsidRPr="002A683A">
        <w:rPr>
          <w:rFonts w:ascii="Arial" w:hAnsi="Arial" w:cs="Arial"/>
          <w:b/>
          <w:color w:val="000000" w:themeColor="text1"/>
          <w:sz w:val="22"/>
          <w:szCs w:val="22"/>
        </w:rPr>
        <w:t xml:space="preserve"> Department-</w:t>
      </w:r>
      <w:r w:rsidRPr="002A683A">
        <w:rPr>
          <w:rFonts w:ascii="Arial" w:hAnsi="Arial" w:cs="Arial"/>
          <w:b/>
          <w:color w:val="000000" w:themeColor="text1"/>
          <w:sz w:val="22"/>
          <w:szCs w:val="22"/>
        </w:rPr>
        <w:t xml:space="preserve">accredited training institution </w:t>
      </w:r>
      <w:r w:rsidRPr="002A683A">
        <w:rPr>
          <w:rFonts w:ascii="Arial" w:hAnsi="Arial" w:cs="Arial"/>
          <w:color w:val="000000" w:themeColor="text1"/>
          <w:sz w:val="22"/>
          <w:szCs w:val="22"/>
        </w:rPr>
        <w:t xml:space="preserve">may participate in clinical and/or field internships. The </w:t>
      </w:r>
      <w:r w:rsidR="00443CF8" w:rsidRPr="002A683A">
        <w:rPr>
          <w:rFonts w:ascii="Arial" w:hAnsi="Arial" w:cs="Arial"/>
          <w:color w:val="000000" w:themeColor="text1"/>
          <w:sz w:val="22"/>
          <w:szCs w:val="22"/>
        </w:rPr>
        <w:t>Advanced EMT</w:t>
      </w:r>
      <w:r w:rsidRPr="002A683A">
        <w:rPr>
          <w:rFonts w:ascii="Arial" w:hAnsi="Arial" w:cs="Arial"/>
          <w:color w:val="000000" w:themeColor="text1"/>
          <w:sz w:val="22"/>
          <w:szCs w:val="22"/>
        </w:rPr>
        <w:t xml:space="preserve"> student must meet the following prerequisites: 1) maintain current Massachusetts</w:t>
      </w:r>
      <w:r w:rsidR="00D40627" w:rsidRPr="002A683A">
        <w:rPr>
          <w:rFonts w:ascii="Arial" w:hAnsi="Arial" w:cs="Arial"/>
          <w:color w:val="000000" w:themeColor="text1"/>
          <w:sz w:val="22"/>
          <w:szCs w:val="22"/>
        </w:rPr>
        <w:t>,</w:t>
      </w:r>
      <w:r w:rsidRPr="002A683A">
        <w:rPr>
          <w:rFonts w:ascii="Arial" w:hAnsi="Arial" w:cs="Arial"/>
          <w:color w:val="000000" w:themeColor="text1"/>
          <w:sz w:val="22"/>
          <w:szCs w:val="22"/>
        </w:rPr>
        <w:t xml:space="preserve"> out-of-state, or National Registry</w:t>
      </w:r>
      <w:r w:rsidR="004C1DB2" w:rsidRPr="002A683A">
        <w:rPr>
          <w:rFonts w:ascii="Arial" w:hAnsi="Arial" w:cs="Arial"/>
          <w:color w:val="000000" w:themeColor="text1"/>
          <w:sz w:val="22"/>
          <w:szCs w:val="22"/>
        </w:rPr>
        <w:t xml:space="preserve"> of EMTs (NREMT)</w:t>
      </w:r>
      <w:r w:rsidRPr="002A683A">
        <w:rPr>
          <w:rFonts w:ascii="Arial" w:hAnsi="Arial" w:cs="Arial"/>
          <w:color w:val="000000" w:themeColor="text1"/>
          <w:sz w:val="22"/>
          <w:szCs w:val="22"/>
        </w:rPr>
        <w:t xml:space="preserve"> </w:t>
      </w:r>
      <w:r w:rsidR="00D40627" w:rsidRPr="002A683A">
        <w:rPr>
          <w:rFonts w:ascii="Arial" w:hAnsi="Arial" w:cs="Arial"/>
          <w:color w:val="000000" w:themeColor="text1"/>
          <w:sz w:val="22"/>
          <w:szCs w:val="22"/>
        </w:rPr>
        <w:t>certification or licensure as an Emergency Medical Technic</w:t>
      </w:r>
      <w:r w:rsidR="00C41522" w:rsidRPr="002A683A">
        <w:rPr>
          <w:rFonts w:ascii="Arial" w:hAnsi="Arial" w:cs="Arial"/>
          <w:color w:val="000000" w:themeColor="text1"/>
          <w:sz w:val="22"/>
          <w:szCs w:val="22"/>
        </w:rPr>
        <w:t>ian (EMT)</w:t>
      </w:r>
      <w:r w:rsidR="008423CD">
        <w:rPr>
          <w:rFonts w:ascii="Arial" w:hAnsi="Arial" w:cs="Arial"/>
          <w:color w:val="000000" w:themeColor="text1"/>
          <w:sz w:val="22"/>
          <w:szCs w:val="22"/>
        </w:rPr>
        <w:t xml:space="preserve"> at the EMT-Basic or EMT-Intermediate level</w:t>
      </w:r>
      <w:r w:rsidRPr="002A683A">
        <w:rPr>
          <w:rFonts w:ascii="Arial" w:hAnsi="Arial" w:cs="Arial"/>
          <w:color w:val="000000" w:themeColor="text1"/>
          <w:sz w:val="22"/>
          <w:szCs w:val="22"/>
        </w:rPr>
        <w:t xml:space="preserve">; 2) maintain current card documenting successful completion of a course meeting, at a minimum, the standards established by the Committee on Cardiopulmonary Resuscitation and Emergency Cardiac Care of the American Heart Association in Basic Cardiac Life Support health care professional cardiopulmonary resuscitation; 3) successfully complete training prerequisites; and, </w:t>
      </w:r>
      <w:r w:rsidR="00443CF8" w:rsidRPr="002A683A">
        <w:rPr>
          <w:rFonts w:ascii="Arial" w:hAnsi="Arial" w:cs="Arial"/>
          <w:color w:val="000000" w:themeColor="text1"/>
          <w:sz w:val="22"/>
          <w:szCs w:val="22"/>
        </w:rPr>
        <w:t>4</w:t>
      </w:r>
      <w:r w:rsidRPr="002A683A">
        <w:rPr>
          <w:rFonts w:ascii="Arial" w:hAnsi="Arial" w:cs="Arial"/>
          <w:color w:val="000000" w:themeColor="text1"/>
          <w:sz w:val="22"/>
          <w:szCs w:val="22"/>
        </w:rPr>
        <w:t xml:space="preserve">) receive authorization from the </w:t>
      </w:r>
      <w:r w:rsidR="00D61EE3" w:rsidRPr="002A683A">
        <w:rPr>
          <w:rFonts w:ascii="Arial" w:hAnsi="Arial" w:cs="Arial"/>
          <w:color w:val="000000" w:themeColor="text1"/>
          <w:sz w:val="22"/>
          <w:szCs w:val="22"/>
        </w:rPr>
        <w:t>Program</w:t>
      </w:r>
      <w:r w:rsidRPr="002A683A">
        <w:rPr>
          <w:rFonts w:ascii="Arial" w:hAnsi="Arial" w:cs="Arial"/>
          <w:color w:val="000000" w:themeColor="text1"/>
          <w:sz w:val="22"/>
          <w:szCs w:val="22"/>
        </w:rPr>
        <w:t xml:space="preserve"> </w:t>
      </w:r>
      <w:r w:rsidR="003F6E09" w:rsidRPr="002A683A">
        <w:rPr>
          <w:rFonts w:ascii="Arial" w:hAnsi="Arial" w:cs="Arial"/>
          <w:color w:val="000000" w:themeColor="text1"/>
          <w:sz w:val="22"/>
          <w:szCs w:val="22"/>
        </w:rPr>
        <w:t>Director</w:t>
      </w:r>
      <w:r w:rsidRPr="002A683A">
        <w:rPr>
          <w:rFonts w:ascii="Arial" w:hAnsi="Arial" w:cs="Arial"/>
          <w:color w:val="000000" w:themeColor="text1"/>
          <w:sz w:val="22"/>
          <w:szCs w:val="22"/>
        </w:rPr>
        <w:t xml:space="preserve"> to </w:t>
      </w:r>
      <w:r w:rsidR="008F0015" w:rsidRPr="002A683A">
        <w:rPr>
          <w:rFonts w:ascii="Arial" w:hAnsi="Arial" w:cs="Arial"/>
          <w:color w:val="000000" w:themeColor="text1"/>
          <w:sz w:val="22"/>
          <w:szCs w:val="22"/>
        </w:rPr>
        <w:t>begin</w:t>
      </w:r>
      <w:r w:rsidR="00C23324" w:rsidRPr="002A683A">
        <w:rPr>
          <w:rFonts w:ascii="Arial" w:hAnsi="Arial" w:cs="Arial"/>
          <w:color w:val="000000" w:themeColor="text1"/>
          <w:sz w:val="22"/>
          <w:szCs w:val="22"/>
        </w:rPr>
        <w:t xml:space="preserve"> </w:t>
      </w:r>
      <w:r w:rsidRPr="002A683A">
        <w:rPr>
          <w:rFonts w:ascii="Arial" w:hAnsi="Arial" w:cs="Arial"/>
          <w:color w:val="000000" w:themeColor="text1"/>
          <w:sz w:val="22"/>
          <w:szCs w:val="22"/>
        </w:rPr>
        <w:t>the internship.</w:t>
      </w:r>
    </w:p>
    <w:p w:rsidR="005F665C" w:rsidRPr="002A683A" w:rsidRDefault="005F665C" w:rsidP="0065107E">
      <w:pPr>
        <w:overflowPunct w:val="0"/>
        <w:autoSpaceDE w:val="0"/>
        <w:autoSpaceDN w:val="0"/>
        <w:adjustRightInd w:val="0"/>
        <w:ind w:right="-72"/>
        <w:textAlignment w:val="baseline"/>
        <w:rPr>
          <w:rFonts w:ascii="Arial" w:hAnsi="Arial" w:cs="Arial"/>
          <w:color w:val="000000" w:themeColor="text1"/>
          <w:sz w:val="22"/>
          <w:szCs w:val="22"/>
        </w:rPr>
      </w:pPr>
    </w:p>
    <w:p w:rsidR="005F665C" w:rsidRPr="002A683A" w:rsidRDefault="005F665C" w:rsidP="0065107E">
      <w:pPr>
        <w:overflowPunct w:val="0"/>
        <w:autoSpaceDE w:val="0"/>
        <w:autoSpaceDN w:val="0"/>
        <w:adjustRightInd w:val="0"/>
        <w:ind w:right="-72"/>
        <w:textAlignment w:val="baseline"/>
        <w:rPr>
          <w:rFonts w:ascii="Arial" w:hAnsi="Arial" w:cs="Arial"/>
          <w:color w:val="000000" w:themeColor="text1"/>
          <w:sz w:val="22"/>
          <w:szCs w:val="22"/>
        </w:rPr>
      </w:pPr>
      <w:r w:rsidRPr="002A683A">
        <w:rPr>
          <w:rFonts w:ascii="Arial" w:hAnsi="Arial" w:cs="Arial"/>
          <w:color w:val="000000" w:themeColor="text1"/>
          <w:sz w:val="22"/>
          <w:szCs w:val="22"/>
        </w:rPr>
        <w:t>Training prerequisites</w:t>
      </w:r>
      <w:r w:rsidR="00AE5366" w:rsidRPr="002A683A">
        <w:rPr>
          <w:rFonts w:ascii="Arial" w:hAnsi="Arial" w:cs="Arial"/>
          <w:color w:val="000000" w:themeColor="text1"/>
          <w:sz w:val="22"/>
          <w:szCs w:val="22"/>
        </w:rPr>
        <w:t xml:space="preserve"> </w:t>
      </w:r>
      <w:r w:rsidRPr="002A683A">
        <w:rPr>
          <w:rFonts w:ascii="Arial" w:hAnsi="Arial" w:cs="Arial"/>
          <w:color w:val="000000" w:themeColor="text1"/>
          <w:sz w:val="22"/>
          <w:szCs w:val="22"/>
        </w:rPr>
        <w:t>for</w:t>
      </w:r>
      <w:r w:rsidR="008F0015" w:rsidRPr="002A683A">
        <w:rPr>
          <w:rFonts w:ascii="Arial" w:hAnsi="Arial" w:cs="Arial"/>
          <w:color w:val="000000" w:themeColor="text1"/>
          <w:sz w:val="22"/>
          <w:szCs w:val="22"/>
        </w:rPr>
        <w:t xml:space="preserve"> the</w:t>
      </w:r>
      <w:r w:rsidRPr="002A683A">
        <w:rPr>
          <w:rFonts w:ascii="Arial" w:hAnsi="Arial" w:cs="Arial"/>
          <w:color w:val="000000" w:themeColor="text1"/>
          <w:sz w:val="22"/>
          <w:szCs w:val="22"/>
        </w:rPr>
        <w:t xml:space="preserve"> </w:t>
      </w:r>
      <w:r w:rsidRPr="002A683A">
        <w:rPr>
          <w:rFonts w:ascii="Arial" w:hAnsi="Arial" w:cs="Arial"/>
          <w:b/>
          <w:color w:val="000000" w:themeColor="text1"/>
          <w:sz w:val="22"/>
          <w:szCs w:val="22"/>
          <w:u w:val="single"/>
        </w:rPr>
        <w:t>clinical internship</w:t>
      </w:r>
      <w:r w:rsidRPr="002A683A">
        <w:rPr>
          <w:rFonts w:ascii="Arial" w:hAnsi="Arial" w:cs="Arial"/>
          <w:color w:val="000000" w:themeColor="text1"/>
          <w:sz w:val="22"/>
          <w:szCs w:val="22"/>
        </w:rPr>
        <w:t xml:space="preserve"> include successful completion of didactic </w:t>
      </w:r>
      <w:r w:rsidR="00B46221" w:rsidRPr="002A683A">
        <w:rPr>
          <w:rFonts w:ascii="Arial" w:hAnsi="Arial" w:cs="Arial"/>
          <w:color w:val="000000" w:themeColor="text1"/>
          <w:sz w:val="22"/>
          <w:szCs w:val="22"/>
        </w:rPr>
        <w:t>education</w:t>
      </w:r>
      <w:r w:rsidRPr="002A683A">
        <w:rPr>
          <w:rFonts w:ascii="Arial" w:hAnsi="Arial" w:cs="Arial"/>
          <w:color w:val="000000" w:themeColor="text1"/>
          <w:sz w:val="22"/>
          <w:szCs w:val="22"/>
        </w:rPr>
        <w:t xml:space="preserve">, lab training, and all </w:t>
      </w:r>
      <w:r w:rsidR="00AE5366" w:rsidRPr="002A683A">
        <w:rPr>
          <w:rFonts w:ascii="Arial" w:hAnsi="Arial" w:cs="Arial"/>
          <w:color w:val="000000" w:themeColor="text1"/>
          <w:sz w:val="22"/>
          <w:szCs w:val="22"/>
        </w:rPr>
        <w:t>cognitive</w:t>
      </w:r>
      <w:r w:rsidRPr="002A683A">
        <w:rPr>
          <w:rFonts w:ascii="Arial" w:hAnsi="Arial" w:cs="Arial"/>
          <w:color w:val="000000" w:themeColor="text1"/>
          <w:sz w:val="22"/>
          <w:szCs w:val="22"/>
        </w:rPr>
        <w:t xml:space="preserve"> and p</w:t>
      </w:r>
      <w:r w:rsidR="00AE5366" w:rsidRPr="002A683A">
        <w:rPr>
          <w:rFonts w:ascii="Arial" w:hAnsi="Arial" w:cs="Arial"/>
          <w:color w:val="000000" w:themeColor="text1"/>
          <w:sz w:val="22"/>
          <w:szCs w:val="22"/>
        </w:rPr>
        <w:t>sychomotor</w:t>
      </w:r>
      <w:r w:rsidRPr="002A683A">
        <w:rPr>
          <w:rFonts w:ascii="Arial" w:hAnsi="Arial" w:cs="Arial"/>
          <w:color w:val="000000" w:themeColor="text1"/>
          <w:sz w:val="22"/>
          <w:szCs w:val="22"/>
        </w:rPr>
        <w:t xml:space="preserve"> examinations</w:t>
      </w:r>
      <w:r w:rsidR="003F6E09" w:rsidRPr="002A683A">
        <w:rPr>
          <w:rFonts w:ascii="Arial" w:hAnsi="Arial" w:cs="Arial"/>
          <w:color w:val="000000" w:themeColor="text1"/>
          <w:sz w:val="22"/>
          <w:szCs w:val="22"/>
        </w:rPr>
        <w:t xml:space="preserve"> for skill(s) to be performed. </w:t>
      </w:r>
      <w:r w:rsidRPr="002A683A">
        <w:rPr>
          <w:rFonts w:ascii="Arial" w:hAnsi="Arial" w:cs="Arial"/>
          <w:color w:val="000000" w:themeColor="text1"/>
          <w:sz w:val="22"/>
          <w:szCs w:val="22"/>
        </w:rPr>
        <w:t>The training program must have a valid affiliation agreement with the clinical site(s) and ensure the training program, clinical site(s) and students are covered by malpractice insurance.</w:t>
      </w:r>
    </w:p>
    <w:p w:rsidR="005F665C" w:rsidRPr="002A683A" w:rsidRDefault="005F665C" w:rsidP="0065107E">
      <w:pPr>
        <w:overflowPunct w:val="0"/>
        <w:autoSpaceDE w:val="0"/>
        <w:autoSpaceDN w:val="0"/>
        <w:adjustRightInd w:val="0"/>
        <w:ind w:right="-72"/>
        <w:textAlignment w:val="baseline"/>
        <w:rPr>
          <w:rFonts w:ascii="Arial" w:hAnsi="Arial" w:cs="Arial"/>
          <w:color w:val="000000" w:themeColor="text1"/>
          <w:sz w:val="22"/>
          <w:szCs w:val="22"/>
        </w:rPr>
      </w:pPr>
    </w:p>
    <w:p w:rsidR="005F665C" w:rsidRPr="002A683A" w:rsidRDefault="00657342" w:rsidP="0065107E">
      <w:pPr>
        <w:overflowPunct w:val="0"/>
        <w:autoSpaceDE w:val="0"/>
        <w:autoSpaceDN w:val="0"/>
        <w:adjustRightInd w:val="0"/>
        <w:ind w:right="-72"/>
        <w:textAlignment w:val="baseline"/>
        <w:rPr>
          <w:rFonts w:ascii="Arial" w:hAnsi="Arial" w:cs="Arial"/>
          <w:color w:val="000000" w:themeColor="text1"/>
          <w:sz w:val="22"/>
          <w:szCs w:val="22"/>
        </w:rPr>
      </w:pPr>
      <w:r w:rsidRPr="002A683A">
        <w:rPr>
          <w:rFonts w:ascii="Arial" w:hAnsi="Arial" w:cs="Arial"/>
          <w:color w:val="000000" w:themeColor="text1"/>
          <w:sz w:val="22"/>
          <w:szCs w:val="22"/>
        </w:rPr>
        <w:t xml:space="preserve">Training prerequisites </w:t>
      </w:r>
      <w:r w:rsidR="005F665C" w:rsidRPr="002A683A">
        <w:rPr>
          <w:rFonts w:ascii="Arial" w:hAnsi="Arial" w:cs="Arial"/>
          <w:color w:val="000000" w:themeColor="text1"/>
          <w:sz w:val="22"/>
          <w:szCs w:val="22"/>
        </w:rPr>
        <w:t>for</w:t>
      </w:r>
      <w:r w:rsidR="008F0015" w:rsidRPr="002A683A">
        <w:rPr>
          <w:rFonts w:ascii="Arial" w:hAnsi="Arial" w:cs="Arial"/>
          <w:color w:val="000000" w:themeColor="text1"/>
          <w:sz w:val="22"/>
          <w:szCs w:val="22"/>
        </w:rPr>
        <w:t xml:space="preserve"> the</w:t>
      </w:r>
      <w:r w:rsidR="005F665C" w:rsidRPr="002A683A">
        <w:rPr>
          <w:rFonts w:ascii="Arial" w:hAnsi="Arial" w:cs="Arial"/>
          <w:color w:val="000000" w:themeColor="text1"/>
          <w:sz w:val="22"/>
          <w:szCs w:val="22"/>
        </w:rPr>
        <w:t xml:space="preserve"> </w:t>
      </w:r>
      <w:r w:rsidR="005F665C" w:rsidRPr="002A683A">
        <w:rPr>
          <w:rFonts w:ascii="Arial" w:hAnsi="Arial" w:cs="Arial"/>
          <w:b/>
          <w:color w:val="000000" w:themeColor="text1"/>
          <w:sz w:val="22"/>
          <w:szCs w:val="22"/>
          <w:u w:val="single"/>
        </w:rPr>
        <w:t>field internship</w:t>
      </w:r>
      <w:r w:rsidR="005F665C" w:rsidRPr="002A683A">
        <w:rPr>
          <w:rFonts w:ascii="Arial" w:hAnsi="Arial" w:cs="Arial"/>
          <w:color w:val="000000" w:themeColor="text1"/>
          <w:sz w:val="22"/>
          <w:szCs w:val="22"/>
        </w:rPr>
        <w:t xml:space="preserve"> include successful completion of didactic </w:t>
      </w:r>
      <w:r w:rsidR="00B46221" w:rsidRPr="002A683A">
        <w:rPr>
          <w:rFonts w:ascii="Arial" w:hAnsi="Arial" w:cs="Arial"/>
          <w:color w:val="000000" w:themeColor="text1"/>
          <w:sz w:val="22"/>
          <w:szCs w:val="22"/>
        </w:rPr>
        <w:t>education</w:t>
      </w:r>
      <w:r w:rsidR="005F665C" w:rsidRPr="002A683A">
        <w:rPr>
          <w:rFonts w:ascii="Arial" w:hAnsi="Arial" w:cs="Arial"/>
          <w:color w:val="000000" w:themeColor="text1"/>
          <w:sz w:val="22"/>
          <w:szCs w:val="22"/>
        </w:rPr>
        <w:t xml:space="preserve">, lab training, all </w:t>
      </w:r>
      <w:r w:rsidR="00AE5366" w:rsidRPr="002A683A">
        <w:rPr>
          <w:rFonts w:ascii="Arial" w:hAnsi="Arial" w:cs="Arial"/>
          <w:color w:val="000000" w:themeColor="text1"/>
          <w:sz w:val="22"/>
          <w:szCs w:val="22"/>
        </w:rPr>
        <w:t>cognitive</w:t>
      </w:r>
      <w:r w:rsidR="005F665C" w:rsidRPr="002A683A">
        <w:rPr>
          <w:rFonts w:ascii="Arial" w:hAnsi="Arial" w:cs="Arial"/>
          <w:color w:val="000000" w:themeColor="text1"/>
          <w:sz w:val="22"/>
          <w:szCs w:val="22"/>
        </w:rPr>
        <w:t xml:space="preserve"> and p</w:t>
      </w:r>
      <w:r w:rsidR="00AE5366" w:rsidRPr="002A683A">
        <w:rPr>
          <w:rFonts w:ascii="Arial" w:hAnsi="Arial" w:cs="Arial"/>
          <w:color w:val="000000" w:themeColor="text1"/>
          <w:sz w:val="22"/>
          <w:szCs w:val="22"/>
        </w:rPr>
        <w:t>sychomotor</w:t>
      </w:r>
      <w:r w:rsidR="005F665C" w:rsidRPr="002A683A">
        <w:rPr>
          <w:rFonts w:ascii="Arial" w:hAnsi="Arial" w:cs="Arial"/>
          <w:color w:val="000000" w:themeColor="text1"/>
          <w:sz w:val="22"/>
          <w:szCs w:val="22"/>
        </w:rPr>
        <w:t xml:space="preserve"> examinations, and clinical internship. The training program must have a valid affiliation agreement with the field internship site(s) and ensure that the training program, field site(s) and students are covered by malpractice insurance.</w:t>
      </w:r>
    </w:p>
    <w:p w:rsidR="005F665C" w:rsidRPr="002A683A" w:rsidRDefault="005F665C" w:rsidP="0065107E">
      <w:pPr>
        <w:overflowPunct w:val="0"/>
        <w:autoSpaceDE w:val="0"/>
        <w:autoSpaceDN w:val="0"/>
        <w:adjustRightInd w:val="0"/>
        <w:ind w:right="-72"/>
        <w:textAlignment w:val="baseline"/>
        <w:rPr>
          <w:rFonts w:ascii="Arial" w:hAnsi="Arial" w:cs="Arial"/>
          <w:color w:val="000000" w:themeColor="text1"/>
          <w:sz w:val="22"/>
          <w:szCs w:val="22"/>
        </w:rPr>
      </w:pPr>
    </w:p>
    <w:p w:rsidR="005F665C" w:rsidRPr="002A683A" w:rsidRDefault="005F665C" w:rsidP="0065107E">
      <w:pPr>
        <w:overflowPunct w:val="0"/>
        <w:autoSpaceDE w:val="0"/>
        <w:autoSpaceDN w:val="0"/>
        <w:adjustRightInd w:val="0"/>
        <w:ind w:right="-72"/>
        <w:textAlignment w:val="baseline"/>
        <w:rPr>
          <w:rFonts w:ascii="Arial" w:hAnsi="Arial" w:cs="Arial"/>
          <w:b/>
          <w:color w:val="000000" w:themeColor="text1"/>
          <w:sz w:val="22"/>
          <w:szCs w:val="22"/>
          <w:u w:val="single"/>
        </w:rPr>
      </w:pPr>
      <w:r w:rsidRPr="002A683A">
        <w:rPr>
          <w:rFonts w:ascii="Arial" w:hAnsi="Arial" w:cs="Arial"/>
          <w:b/>
          <w:color w:val="000000" w:themeColor="text1"/>
          <w:sz w:val="22"/>
          <w:szCs w:val="22"/>
          <w:u w:val="single"/>
        </w:rPr>
        <w:t>PERFORMANCE STANDARDS</w:t>
      </w:r>
    </w:p>
    <w:p w:rsidR="00D61EE3" w:rsidRPr="002A683A" w:rsidRDefault="00D61EE3" w:rsidP="0065107E">
      <w:pPr>
        <w:overflowPunct w:val="0"/>
        <w:autoSpaceDE w:val="0"/>
        <w:autoSpaceDN w:val="0"/>
        <w:adjustRightInd w:val="0"/>
        <w:ind w:right="-72"/>
        <w:textAlignment w:val="baseline"/>
        <w:rPr>
          <w:rFonts w:ascii="Arial" w:hAnsi="Arial" w:cs="Arial"/>
          <w:color w:val="000000" w:themeColor="text1"/>
          <w:sz w:val="22"/>
          <w:szCs w:val="22"/>
        </w:rPr>
      </w:pPr>
    </w:p>
    <w:p w:rsidR="00F77F12" w:rsidRPr="002A683A" w:rsidRDefault="00443CF8" w:rsidP="0065107E">
      <w:pPr>
        <w:overflowPunct w:val="0"/>
        <w:autoSpaceDE w:val="0"/>
        <w:autoSpaceDN w:val="0"/>
        <w:adjustRightInd w:val="0"/>
        <w:ind w:right="-72"/>
        <w:textAlignment w:val="baseline"/>
        <w:rPr>
          <w:rFonts w:ascii="Arial" w:hAnsi="Arial" w:cs="Arial"/>
          <w:color w:val="000000" w:themeColor="text1"/>
          <w:sz w:val="22"/>
          <w:szCs w:val="22"/>
        </w:rPr>
      </w:pPr>
      <w:r w:rsidRPr="002A683A">
        <w:rPr>
          <w:rFonts w:ascii="Arial" w:hAnsi="Arial" w:cs="Arial"/>
          <w:color w:val="000000" w:themeColor="text1"/>
          <w:sz w:val="22"/>
          <w:szCs w:val="22"/>
        </w:rPr>
        <w:t>A</w:t>
      </w:r>
      <w:r w:rsidR="008523E3" w:rsidRPr="002A683A">
        <w:rPr>
          <w:rFonts w:ascii="Arial" w:hAnsi="Arial" w:cs="Arial"/>
          <w:color w:val="000000" w:themeColor="text1"/>
          <w:sz w:val="22"/>
          <w:szCs w:val="22"/>
        </w:rPr>
        <w:t>EMT</w:t>
      </w:r>
      <w:r w:rsidR="005F665C" w:rsidRPr="002A683A">
        <w:rPr>
          <w:rFonts w:ascii="Arial" w:hAnsi="Arial" w:cs="Arial"/>
          <w:color w:val="000000" w:themeColor="text1"/>
          <w:sz w:val="22"/>
          <w:szCs w:val="22"/>
        </w:rPr>
        <w:t xml:space="preserve"> students must perform the clinical and field skills listed below on live human patients unless otherwise noted. All skills documented m</w:t>
      </w:r>
      <w:r w:rsidR="003F6E09" w:rsidRPr="002A683A">
        <w:rPr>
          <w:rFonts w:ascii="Arial" w:hAnsi="Arial" w:cs="Arial"/>
          <w:color w:val="000000" w:themeColor="text1"/>
          <w:sz w:val="22"/>
          <w:szCs w:val="22"/>
        </w:rPr>
        <w:t xml:space="preserve">ust be performed successfully. </w:t>
      </w:r>
      <w:r w:rsidR="005F665C" w:rsidRPr="002A683A">
        <w:rPr>
          <w:rFonts w:ascii="Arial" w:hAnsi="Arial" w:cs="Arial"/>
          <w:color w:val="000000" w:themeColor="text1"/>
          <w:sz w:val="22"/>
          <w:szCs w:val="22"/>
        </w:rPr>
        <w:t xml:space="preserve">Each </w:t>
      </w:r>
      <w:r w:rsidRPr="002A683A">
        <w:rPr>
          <w:rFonts w:ascii="Arial" w:hAnsi="Arial" w:cs="Arial"/>
          <w:color w:val="000000" w:themeColor="text1"/>
          <w:sz w:val="22"/>
          <w:szCs w:val="22"/>
        </w:rPr>
        <w:t>A</w:t>
      </w:r>
      <w:r w:rsidR="008523E3" w:rsidRPr="002A683A">
        <w:rPr>
          <w:rFonts w:ascii="Arial" w:hAnsi="Arial" w:cs="Arial"/>
          <w:color w:val="000000" w:themeColor="text1"/>
          <w:sz w:val="22"/>
          <w:szCs w:val="22"/>
        </w:rPr>
        <w:t>EMT</w:t>
      </w:r>
      <w:r w:rsidR="005F665C" w:rsidRPr="002A683A">
        <w:rPr>
          <w:rFonts w:ascii="Arial" w:hAnsi="Arial" w:cs="Arial"/>
          <w:color w:val="000000" w:themeColor="text1"/>
          <w:sz w:val="22"/>
          <w:szCs w:val="22"/>
        </w:rPr>
        <w:t xml:space="preserve"> student must successfully complete clinical and field skills in the presence of a qualified preceptor.</w:t>
      </w:r>
      <w:r w:rsidR="0067564A">
        <w:rPr>
          <w:rFonts w:ascii="Arial" w:hAnsi="Arial" w:cs="Arial"/>
          <w:color w:val="000000" w:themeColor="text1"/>
          <w:sz w:val="22"/>
          <w:szCs w:val="22"/>
        </w:rPr>
        <w:t xml:space="preserve"> </w:t>
      </w:r>
      <w:r w:rsidR="005F665C" w:rsidRPr="002A683A">
        <w:rPr>
          <w:rFonts w:ascii="Arial" w:hAnsi="Arial" w:cs="Arial"/>
          <w:color w:val="000000" w:themeColor="text1"/>
          <w:sz w:val="22"/>
          <w:szCs w:val="22"/>
        </w:rPr>
        <w:t>During the field internship</w:t>
      </w:r>
      <w:r w:rsidR="00095760" w:rsidRPr="002A683A">
        <w:rPr>
          <w:rFonts w:ascii="Arial" w:hAnsi="Arial" w:cs="Arial"/>
          <w:color w:val="000000" w:themeColor="text1"/>
          <w:sz w:val="22"/>
          <w:szCs w:val="22"/>
        </w:rPr>
        <w:t>,</w:t>
      </w:r>
      <w:r w:rsidR="005F665C" w:rsidRPr="002A683A">
        <w:rPr>
          <w:rFonts w:ascii="Arial" w:hAnsi="Arial" w:cs="Arial"/>
          <w:color w:val="000000" w:themeColor="text1"/>
          <w:sz w:val="22"/>
          <w:szCs w:val="22"/>
        </w:rPr>
        <w:t xml:space="preserve"> the student must </w:t>
      </w:r>
      <w:r w:rsidR="003F6E09" w:rsidRPr="002A683A">
        <w:rPr>
          <w:rFonts w:ascii="Arial" w:hAnsi="Arial" w:cs="Arial"/>
          <w:color w:val="000000" w:themeColor="text1"/>
          <w:sz w:val="22"/>
          <w:szCs w:val="22"/>
        </w:rPr>
        <w:t xml:space="preserve">always serve as a third rider. </w:t>
      </w:r>
      <w:r w:rsidR="005F665C" w:rsidRPr="002A683A">
        <w:rPr>
          <w:rFonts w:ascii="Arial" w:hAnsi="Arial" w:cs="Arial"/>
          <w:color w:val="000000" w:themeColor="text1"/>
          <w:sz w:val="22"/>
          <w:szCs w:val="22"/>
        </w:rPr>
        <w:t xml:space="preserve">The student is never part of the assigned </w:t>
      </w:r>
      <w:r w:rsidR="002F4708" w:rsidRPr="002A683A">
        <w:rPr>
          <w:rFonts w:ascii="Arial" w:hAnsi="Arial" w:cs="Arial"/>
          <w:color w:val="000000" w:themeColor="text1"/>
          <w:sz w:val="22"/>
          <w:szCs w:val="22"/>
        </w:rPr>
        <w:t>two-person EMT crew</w:t>
      </w:r>
      <w:r w:rsidR="003F6E09" w:rsidRPr="002A683A">
        <w:rPr>
          <w:rFonts w:ascii="Arial" w:hAnsi="Arial" w:cs="Arial"/>
          <w:color w:val="000000" w:themeColor="text1"/>
          <w:sz w:val="22"/>
          <w:szCs w:val="22"/>
        </w:rPr>
        <w:t xml:space="preserve">. </w:t>
      </w:r>
      <w:r w:rsidRPr="002A683A">
        <w:rPr>
          <w:rFonts w:ascii="Arial" w:hAnsi="Arial" w:cs="Arial"/>
          <w:color w:val="000000" w:themeColor="text1"/>
          <w:sz w:val="22"/>
          <w:szCs w:val="22"/>
        </w:rPr>
        <w:t>Only one</w:t>
      </w:r>
      <w:r w:rsidR="005F665C" w:rsidRPr="002A683A">
        <w:rPr>
          <w:rFonts w:ascii="Arial" w:hAnsi="Arial" w:cs="Arial"/>
          <w:color w:val="000000" w:themeColor="text1"/>
          <w:sz w:val="22"/>
          <w:szCs w:val="22"/>
        </w:rPr>
        <w:t xml:space="preserve"> student is allowed on the ALS ambulance at a time.  </w:t>
      </w:r>
    </w:p>
    <w:p w:rsidR="00F77F12" w:rsidRPr="002A683A" w:rsidRDefault="00F77F12" w:rsidP="0065107E">
      <w:pPr>
        <w:overflowPunct w:val="0"/>
        <w:autoSpaceDE w:val="0"/>
        <w:autoSpaceDN w:val="0"/>
        <w:adjustRightInd w:val="0"/>
        <w:ind w:right="-72"/>
        <w:textAlignment w:val="baseline"/>
        <w:rPr>
          <w:rFonts w:ascii="Arial" w:hAnsi="Arial" w:cs="Arial"/>
          <w:b/>
          <w:color w:val="000000" w:themeColor="text1"/>
          <w:sz w:val="22"/>
          <w:szCs w:val="22"/>
          <w:u w:val="single"/>
        </w:rPr>
      </w:pPr>
    </w:p>
    <w:p w:rsidR="005F665C" w:rsidRPr="002A683A" w:rsidRDefault="005F665C" w:rsidP="0065107E">
      <w:pPr>
        <w:overflowPunct w:val="0"/>
        <w:autoSpaceDE w:val="0"/>
        <w:autoSpaceDN w:val="0"/>
        <w:adjustRightInd w:val="0"/>
        <w:ind w:right="-72"/>
        <w:textAlignment w:val="baseline"/>
        <w:rPr>
          <w:rFonts w:ascii="Arial" w:hAnsi="Arial" w:cs="Arial"/>
          <w:b/>
          <w:color w:val="000000" w:themeColor="text1"/>
          <w:sz w:val="22"/>
          <w:szCs w:val="22"/>
        </w:rPr>
      </w:pPr>
      <w:r w:rsidRPr="002A683A">
        <w:rPr>
          <w:rFonts w:ascii="Arial" w:hAnsi="Arial" w:cs="Arial"/>
          <w:b/>
          <w:color w:val="000000" w:themeColor="text1"/>
          <w:sz w:val="22"/>
          <w:szCs w:val="22"/>
          <w:u w:val="single"/>
        </w:rPr>
        <w:t>DOCUMENTATION</w:t>
      </w:r>
      <w:r w:rsidRPr="002A683A">
        <w:rPr>
          <w:rFonts w:ascii="Arial" w:hAnsi="Arial" w:cs="Arial"/>
          <w:b/>
          <w:color w:val="000000" w:themeColor="text1"/>
          <w:sz w:val="22"/>
          <w:szCs w:val="22"/>
        </w:rPr>
        <w:t>:</w:t>
      </w:r>
    </w:p>
    <w:p w:rsidR="005F665C" w:rsidRPr="002A683A" w:rsidRDefault="005F665C" w:rsidP="0065107E">
      <w:pPr>
        <w:overflowPunct w:val="0"/>
        <w:autoSpaceDE w:val="0"/>
        <w:autoSpaceDN w:val="0"/>
        <w:adjustRightInd w:val="0"/>
        <w:ind w:right="-72"/>
        <w:textAlignment w:val="baseline"/>
        <w:rPr>
          <w:rFonts w:ascii="Arial" w:hAnsi="Arial" w:cs="Arial"/>
          <w:color w:val="000000" w:themeColor="text1"/>
          <w:sz w:val="22"/>
          <w:szCs w:val="22"/>
        </w:rPr>
      </w:pPr>
    </w:p>
    <w:p w:rsidR="005F665C" w:rsidRPr="002A683A" w:rsidRDefault="005F665C" w:rsidP="0065107E">
      <w:pPr>
        <w:overflowPunct w:val="0"/>
        <w:autoSpaceDE w:val="0"/>
        <w:autoSpaceDN w:val="0"/>
        <w:adjustRightInd w:val="0"/>
        <w:ind w:right="-72"/>
        <w:textAlignment w:val="baseline"/>
        <w:rPr>
          <w:rFonts w:ascii="Arial" w:hAnsi="Arial" w:cs="Arial"/>
          <w:color w:val="000000" w:themeColor="text1"/>
          <w:sz w:val="22"/>
          <w:szCs w:val="22"/>
        </w:rPr>
      </w:pPr>
      <w:r w:rsidRPr="002A683A">
        <w:rPr>
          <w:rFonts w:ascii="Arial" w:hAnsi="Arial" w:cs="Arial"/>
          <w:color w:val="000000" w:themeColor="text1"/>
          <w:sz w:val="22"/>
          <w:szCs w:val="22"/>
        </w:rPr>
        <w:t>Students must maintain records that document the skills performed and the time</w:t>
      </w:r>
      <w:r w:rsidRPr="002A683A">
        <w:rPr>
          <w:rFonts w:ascii="Arial" w:hAnsi="Arial" w:cs="Arial"/>
          <w:i/>
          <w:color w:val="000000" w:themeColor="text1"/>
          <w:sz w:val="22"/>
          <w:szCs w:val="22"/>
        </w:rPr>
        <w:t xml:space="preserve"> </w:t>
      </w:r>
      <w:r w:rsidRPr="002A683A">
        <w:rPr>
          <w:rFonts w:ascii="Arial" w:hAnsi="Arial" w:cs="Arial"/>
          <w:color w:val="000000" w:themeColor="text1"/>
          <w:sz w:val="22"/>
          <w:szCs w:val="22"/>
        </w:rPr>
        <w:t>spent in the clinical and field internship. The appropriate clinical/field preceptors must verify and sign these records.</w:t>
      </w:r>
    </w:p>
    <w:p w:rsidR="005F665C" w:rsidRPr="002A683A" w:rsidRDefault="005F665C" w:rsidP="0065107E">
      <w:pPr>
        <w:overflowPunct w:val="0"/>
        <w:autoSpaceDE w:val="0"/>
        <w:autoSpaceDN w:val="0"/>
        <w:adjustRightInd w:val="0"/>
        <w:ind w:right="-72"/>
        <w:textAlignment w:val="baseline"/>
        <w:rPr>
          <w:rFonts w:ascii="Arial" w:hAnsi="Arial" w:cs="Arial"/>
          <w:color w:val="000000" w:themeColor="text1"/>
          <w:sz w:val="22"/>
          <w:szCs w:val="22"/>
        </w:rPr>
      </w:pPr>
    </w:p>
    <w:p w:rsidR="005F665C" w:rsidRPr="002A683A" w:rsidRDefault="005F665C" w:rsidP="0065107E">
      <w:pPr>
        <w:overflowPunct w:val="0"/>
        <w:autoSpaceDE w:val="0"/>
        <w:autoSpaceDN w:val="0"/>
        <w:adjustRightInd w:val="0"/>
        <w:ind w:right="-72"/>
        <w:textAlignment w:val="baseline"/>
        <w:rPr>
          <w:rFonts w:ascii="Arial" w:hAnsi="Arial" w:cs="Arial"/>
          <w:b/>
          <w:color w:val="000000" w:themeColor="text1"/>
          <w:sz w:val="22"/>
          <w:szCs w:val="22"/>
        </w:rPr>
      </w:pPr>
      <w:r w:rsidRPr="002A683A">
        <w:rPr>
          <w:rFonts w:ascii="Arial" w:hAnsi="Arial" w:cs="Arial"/>
          <w:b/>
          <w:color w:val="000000" w:themeColor="text1"/>
          <w:sz w:val="22"/>
          <w:szCs w:val="22"/>
        </w:rPr>
        <w:t>Clinical Skill Log:</w:t>
      </w:r>
    </w:p>
    <w:p w:rsidR="005F665C" w:rsidRPr="002A683A" w:rsidRDefault="005F665C" w:rsidP="0065107E">
      <w:pPr>
        <w:overflowPunct w:val="0"/>
        <w:autoSpaceDE w:val="0"/>
        <w:autoSpaceDN w:val="0"/>
        <w:adjustRightInd w:val="0"/>
        <w:ind w:right="-72"/>
        <w:textAlignment w:val="baseline"/>
        <w:rPr>
          <w:rFonts w:ascii="Arial" w:hAnsi="Arial" w:cs="Arial"/>
          <w:color w:val="000000" w:themeColor="text1"/>
          <w:sz w:val="22"/>
          <w:szCs w:val="22"/>
        </w:rPr>
      </w:pPr>
      <w:r w:rsidRPr="002A683A">
        <w:rPr>
          <w:rFonts w:ascii="Arial" w:hAnsi="Arial" w:cs="Arial"/>
          <w:color w:val="000000" w:themeColor="text1"/>
          <w:sz w:val="22"/>
          <w:szCs w:val="22"/>
        </w:rPr>
        <w:lastRenderedPageBreak/>
        <w:t xml:space="preserve">Clinical skill logs document the performance of individual skills.  Original skill logs must be maintained by the training program and are subject to audit by </w:t>
      </w:r>
      <w:r w:rsidR="00C41522" w:rsidRPr="002A683A">
        <w:rPr>
          <w:rFonts w:ascii="Arial" w:hAnsi="Arial" w:cs="Arial"/>
          <w:color w:val="000000" w:themeColor="text1"/>
          <w:sz w:val="22"/>
          <w:szCs w:val="22"/>
        </w:rPr>
        <w:t>the Department’s Office of Emergency Medical Services (</w:t>
      </w:r>
      <w:r w:rsidRPr="002A683A">
        <w:rPr>
          <w:rFonts w:ascii="Arial" w:hAnsi="Arial" w:cs="Arial"/>
          <w:color w:val="000000" w:themeColor="text1"/>
          <w:sz w:val="22"/>
          <w:szCs w:val="22"/>
        </w:rPr>
        <w:t>OEMS</w:t>
      </w:r>
      <w:r w:rsidR="00C41522" w:rsidRPr="002A683A">
        <w:rPr>
          <w:rFonts w:ascii="Arial" w:hAnsi="Arial" w:cs="Arial"/>
          <w:color w:val="000000" w:themeColor="text1"/>
          <w:sz w:val="22"/>
          <w:szCs w:val="22"/>
        </w:rPr>
        <w:t>)</w:t>
      </w:r>
      <w:r w:rsidRPr="002A683A">
        <w:rPr>
          <w:rFonts w:ascii="Arial" w:hAnsi="Arial" w:cs="Arial"/>
          <w:color w:val="000000" w:themeColor="text1"/>
          <w:sz w:val="22"/>
          <w:szCs w:val="22"/>
        </w:rPr>
        <w:t>.  The skill log must include the following information:</w:t>
      </w:r>
    </w:p>
    <w:p w:rsidR="005F665C" w:rsidRPr="002A683A" w:rsidRDefault="005F665C" w:rsidP="0065107E">
      <w:pPr>
        <w:overflowPunct w:val="0"/>
        <w:autoSpaceDE w:val="0"/>
        <w:autoSpaceDN w:val="0"/>
        <w:adjustRightInd w:val="0"/>
        <w:ind w:right="-72"/>
        <w:textAlignment w:val="baseline"/>
        <w:rPr>
          <w:rFonts w:ascii="Arial" w:hAnsi="Arial" w:cs="Arial"/>
          <w:color w:val="000000" w:themeColor="text1"/>
          <w:sz w:val="22"/>
          <w:szCs w:val="22"/>
        </w:rPr>
      </w:pPr>
    </w:p>
    <w:p w:rsidR="005F665C" w:rsidRPr="002A683A" w:rsidRDefault="005F665C" w:rsidP="00021C1E">
      <w:pPr>
        <w:numPr>
          <w:ilvl w:val="0"/>
          <w:numId w:val="33"/>
        </w:numPr>
        <w:overflowPunct w:val="0"/>
        <w:autoSpaceDE w:val="0"/>
        <w:autoSpaceDN w:val="0"/>
        <w:adjustRightInd w:val="0"/>
        <w:ind w:right="-72"/>
        <w:textAlignment w:val="baseline"/>
        <w:rPr>
          <w:rFonts w:ascii="Arial" w:hAnsi="Arial" w:cs="Arial"/>
          <w:color w:val="000000" w:themeColor="text1"/>
          <w:sz w:val="22"/>
          <w:szCs w:val="22"/>
        </w:rPr>
      </w:pPr>
      <w:r w:rsidRPr="002A683A">
        <w:rPr>
          <w:rFonts w:ascii="Arial" w:hAnsi="Arial" w:cs="Arial"/>
          <w:color w:val="000000" w:themeColor="text1"/>
          <w:sz w:val="22"/>
          <w:szCs w:val="22"/>
        </w:rPr>
        <w:t>Description of successfully perfo</w:t>
      </w:r>
      <w:r w:rsidR="00D61EE3" w:rsidRPr="002A683A">
        <w:rPr>
          <w:rFonts w:ascii="Arial" w:hAnsi="Arial" w:cs="Arial"/>
          <w:color w:val="000000" w:themeColor="text1"/>
          <w:sz w:val="22"/>
          <w:szCs w:val="22"/>
        </w:rPr>
        <w:t xml:space="preserve">rmed skills (i.e., IV NS 18 </w:t>
      </w:r>
      <w:proofErr w:type="spellStart"/>
      <w:r w:rsidR="00D61EE3" w:rsidRPr="002A683A">
        <w:rPr>
          <w:rFonts w:ascii="Arial" w:hAnsi="Arial" w:cs="Arial"/>
          <w:color w:val="000000" w:themeColor="text1"/>
          <w:sz w:val="22"/>
          <w:szCs w:val="22"/>
        </w:rPr>
        <w:t>ga.</w:t>
      </w:r>
      <w:proofErr w:type="spellEnd"/>
      <w:r w:rsidR="00D61EE3" w:rsidRPr="002A683A">
        <w:rPr>
          <w:rFonts w:ascii="Arial" w:hAnsi="Arial" w:cs="Arial"/>
          <w:color w:val="000000" w:themeColor="text1"/>
          <w:sz w:val="22"/>
          <w:szCs w:val="22"/>
        </w:rPr>
        <w:t xml:space="preserve"> </w:t>
      </w:r>
      <w:proofErr w:type="spellStart"/>
      <w:proofErr w:type="gramStart"/>
      <w:r w:rsidRPr="002A683A">
        <w:rPr>
          <w:rFonts w:ascii="Arial" w:hAnsi="Arial" w:cs="Arial"/>
          <w:color w:val="000000" w:themeColor="text1"/>
          <w:sz w:val="22"/>
          <w:szCs w:val="22"/>
        </w:rPr>
        <w:t>angio</w:t>
      </w:r>
      <w:proofErr w:type="spellEnd"/>
      <w:r w:rsidRPr="002A683A">
        <w:rPr>
          <w:rFonts w:ascii="Arial" w:hAnsi="Arial" w:cs="Arial"/>
          <w:color w:val="000000" w:themeColor="text1"/>
          <w:sz w:val="22"/>
          <w:szCs w:val="22"/>
        </w:rPr>
        <w:t>.,</w:t>
      </w:r>
      <w:proofErr w:type="gramEnd"/>
      <w:r w:rsidRPr="002A683A">
        <w:rPr>
          <w:rFonts w:ascii="Arial" w:hAnsi="Arial" w:cs="Arial"/>
          <w:color w:val="000000" w:themeColor="text1"/>
          <w:sz w:val="22"/>
          <w:szCs w:val="22"/>
        </w:rPr>
        <w:t xml:space="preserve"> Left forearm).</w:t>
      </w:r>
    </w:p>
    <w:p w:rsidR="005F665C" w:rsidRPr="002A683A" w:rsidRDefault="005F665C" w:rsidP="00021C1E">
      <w:pPr>
        <w:numPr>
          <w:ilvl w:val="0"/>
          <w:numId w:val="33"/>
        </w:numPr>
        <w:overflowPunct w:val="0"/>
        <w:autoSpaceDE w:val="0"/>
        <w:autoSpaceDN w:val="0"/>
        <w:adjustRightInd w:val="0"/>
        <w:ind w:right="-72"/>
        <w:textAlignment w:val="baseline"/>
        <w:rPr>
          <w:rFonts w:ascii="Arial" w:hAnsi="Arial" w:cs="Arial"/>
          <w:color w:val="000000" w:themeColor="text1"/>
          <w:sz w:val="22"/>
          <w:szCs w:val="22"/>
        </w:rPr>
      </w:pPr>
      <w:r w:rsidRPr="002A683A">
        <w:rPr>
          <w:rFonts w:ascii="Arial" w:hAnsi="Arial" w:cs="Arial"/>
          <w:color w:val="000000" w:themeColor="text1"/>
          <w:sz w:val="22"/>
          <w:szCs w:val="22"/>
        </w:rPr>
        <w:t>Date the skill was successfully completed.  There must be a corresponding date listed on the time log.</w:t>
      </w:r>
    </w:p>
    <w:p w:rsidR="005F665C" w:rsidRPr="002A683A" w:rsidRDefault="005F665C" w:rsidP="00021C1E">
      <w:pPr>
        <w:numPr>
          <w:ilvl w:val="0"/>
          <w:numId w:val="33"/>
        </w:numPr>
        <w:overflowPunct w:val="0"/>
        <w:autoSpaceDE w:val="0"/>
        <w:autoSpaceDN w:val="0"/>
        <w:adjustRightInd w:val="0"/>
        <w:ind w:right="-72"/>
        <w:textAlignment w:val="baseline"/>
        <w:rPr>
          <w:rFonts w:ascii="Arial" w:hAnsi="Arial" w:cs="Arial"/>
          <w:color w:val="000000" w:themeColor="text1"/>
          <w:sz w:val="22"/>
          <w:szCs w:val="22"/>
        </w:rPr>
      </w:pPr>
      <w:r w:rsidRPr="002A683A">
        <w:rPr>
          <w:rFonts w:ascii="Arial" w:hAnsi="Arial" w:cs="Arial"/>
          <w:color w:val="000000" w:themeColor="text1"/>
          <w:sz w:val="22"/>
          <w:szCs w:val="22"/>
        </w:rPr>
        <w:t>Preceptor’s signature and credential (RN,</w:t>
      </w:r>
      <w:r w:rsidR="00095760" w:rsidRPr="002A683A">
        <w:rPr>
          <w:rFonts w:ascii="Arial" w:hAnsi="Arial" w:cs="Arial"/>
          <w:color w:val="000000" w:themeColor="text1"/>
          <w:sz w:val="22"/>
          <w:szCs w:val="22"/>
        </w:rPr>
        <w:t xml:space="preserve"> NP, </w:t>
      </w:r>
      <w:r w:rsidR="00D61EE3" w:rsidRPr="002A683A">
        <w:rPr>
          <w:rFonts w:ascii="Arial" w:hAnsi="Arial" w:cs="Arial"/>
          <w:color w:val="000000" w:themeColor="text1"/>
          <w:sz w:val="22"/>
          <w:szCs w:val="22"/>
        </w:rPr>
        <w:t>PA,</w:t>
      </w:r>
      <w:r w:rsidRPr="002A683A">
        <w:rPr>
          <w:rFonts w:ascii="Arial" w:hAnsi="Arial" w:cs="Arial"/>
          <w:color w:val="000000" w:themeColor="text1"/>
          <w:sz w:val="22"/>
          <w:szCs w:val="22"/>
        </w:rPr>
        <w:t xml:space="preserve"> MD). </w:t>
      </w:r>
    </w:p>
    <w:p w:rsidR="005F665C" w:rsidRPr="002A683A" w:rsidRDefault="005F665C" w:rsidP="0065107E">
      <w:pPr>
        <w:overflowPunct w:val="0"/>
        <w:autoSpaceDE w:val="0"/>
        <w:autoSpaceDN w:val="0"/>
        <w:adjustRightInd w:val="0"/>
        <w:ind w:left="288" w:right="-72"/>
        <w:textAlignment w:val="baseline"/>
        <w:rPr>
          <w:rFonts w:ascii="Arial" w:hAnsi="Arial" w:cs="Arial"/>
          <w:color w:val="000000" w:themeColor="text1"/>
          <w:sz w:val="22"/>
          <w:szCs w:val="22"/>
        </w:rPr>
      </w:pPr>
      <w:r w:rsidRPr="002A683A">
        <w:rPr>
          <w:rFonts w:ascii="Arial" w:hAnsi="Arial" w:cs="Arial"/>
          <w:color w:val="000000" w:themeColor="text1"/>
          <w:sz w:val="22"/>
          <w:szCs w:val="22"/>
        </w:rPr>
        <w:t xml:space="preserve"> </w:t>
      </w:r>
    </w:p>
    <w:p w:rsidR="005F665C" w:rsidRPr="002A683A" w:rsidRDefault="005F665C" w:rsidP="00021C1E">
      <w:pPr>
        <w:numPr>
          <w:ilvl w:val="12"/>
          <w:numId w:val="0"/>
        </w:numPr>
        <w:overflowPunct w:val="0"/>
        <w:autoSpaceDE w:val="0"/>
        <w:autoSpaceDN w:val="0"/>
        <w:adjustRightInd w:val="0"/>
        <w:ind w:right="-72"/>
        <w:textAlignment w:val="baseline"/>
        <w:rPr>
          <w:rFonts w:ascii="Arial" w:hAnsi="Arial" w:cs="Arial"/>
          <w:b/>
          <w:color w:val="000000" w:themeColor="text1"/>
          <w:sz w:val="22"/>
          <w:szCs w:val="22"/>
        </w:rPr>
      </w:pPr>
      <w:r w:rsidRPr="002A683A">
        <w:rPr>
          <w:rFonts w:ascii="Arial" w:hAnsi="Arial" w:cs="Arial"/>
          <w:b/>
          <w:color w:val="000000" w:themeColor="text1"/>
          <w:sz w:val="22"/>
          <w:szCs w:val="22"/>
        </w:rPr>
        <w:t>Field Internship Patient Contact Report:</w:t>
      </w:r>
    </w:p>
    <w:p w:rsidR="005F665C" w:rsidRPr="002A683A" w:rsidRDefault="005F665C" w:rsidP="00021C1E">
      <w:pPr>
        <w:overflowPunct w:val="0"/>
        <w:autoSpaceDE w:val="0"/>
        <w:autoSpaceDN w:val="0"/>
        <w:adjustRightInd w:val="0"/>
        <w:ind w:right="-72"/>
        <w:textAlignment w:val="baseline"/>
        <w:rPr>
          <w:rFonts w:ascii="Arial" w:hAnsi="Arial" w:cs="Arial"/>
          <w:color w:val="000000" w:themeColor="text1"/>
          <w:sz w:val="22"/>
          <w:szCs w:val="22"/>
        </w:rPr>
      </w:pPr>
      <w:r w:rsidRPr="002A683A">
        <w:rPr>
          <w:rFonts w:ascii="Arial" w:hAnsi="Arial" w:cs="Arial"/>
          <w:color w:val="000000" w:themeColor="text1"/>
          <w:sz w:val="22"/>
          <w:szCs w:val="22"/>
        </w:rPr>
        <w:t xml:space="preserve">During the field internship students must complete a patient contact report for each </w:t>
      </w:r>
      <w:r w:rsidR="00D61EE3" w:rsidRPr="002A683A">
        <w:rPr>
          <w:rFonts w:ascii="Arial" w:hAnsi="Arial" w:cs="Arial"/>
          <w:color w:val="000000" w:themeColor="text1"/>
          <w:sz w:val="22"/>
          <w:szCs w:val="22"/>
        </w:rPr>
        <w:t xml:space="preserve">patient they assess and treat. </w:t>
      </w:r>
      <w:r w:rsidR="000219F7" w:rsidRPr="002A683A">
        <w:rPr>
          <w:rFonts w:ascii="Arial" w:hAnsi="Arial" w:cs="Arial"/>
          <w:color w:val="000000" w:themeColor="text1"/>
          <w:sz w:val="22"/>
          <w:szCs w:val="22"/>
        </w:rPr>
        <w:t>Original patient contact reports must be maintained by the training program and</w:t>
      </w:r>
      <w:r w:rsidR="00D61EE3" w:rsidRPr="002A683A">
        <w:rPr>
          <w:rFonts w:ascii="Arial" w:hAnsi="Arial" w:cs="Arial"/>
          <w:color w:val="000000" w:themeColor="text1"/>
          <w:sz w:val="22"/>
          <w:szCs w:val="22"/>
        </w:rPr>
        <w:t xml:space="preserve"> are subject to audit by OEMS. </w:t>
      </w:r>
      <w:r w:rsidRPr="002A683A">
        <w:rPr>
          <w:rFonts w:ascii="Arial" w:hAnsi="Arial" w:cs="Arial"/>
          <w:color w:val="000000" w:themeColor="text1"/>
          <w:sz w:val="22"/>
          <w:szCs w:val="22"/>
        </w:rPr>
        <w:t>The report must include the student’s name, the date, a description of the patient, the mechanism of injury/chief complaint, all assessment findings, treatment plan, all skills performed by the stud</w:t>
      </w:r>
      <w:r w:rsidR="00D61EE3" w:rsidRPr="002A683A">
        <w:rPr>
          <w:rFonts w:ascii="Arial" w:hAnsi="Arial" w:cs="Arial"/>
          <w:color w:val="000000" w:themeColor="text1"/>
          <w:sz w:val="22"/>
          <w:szCs w:val="22"/>
        </w:rPr>
        <w:t xml:space="preserve">ent and a preceptor evaluation, </w:t>
      </w:r>
      <w:r w:rsidRPr="002A683A">
        <w:rPr>
          <w:rFonts w:ascii="Arial" w:hAnsi="Arial" w:cs="Arial"/>
          <w:color w:val="000000" w:themeColor="text1"/>
          <w:sz w:val="22"/>
          <w:szCs w:val="22"/>
        </w:rPr>
        <w:t>signatur</w:t>
      </w:r>
      <w:r w:rsidR="00D61EE3" w:rsidRPr="002A683A">
        <w:rPr>
          <w:rFonts w:ascii="Arial" w:hAnsi="Arial" w:cs="Arial"/>
          <w:color w:val="000000" w:themeColor="text1"/>
          <w:sz w:val="22"/>
          <w:szCs w:val="22"/>
        </w:rPr>
        <w:t xml:space="preserve">e and </w:t>
      </w:r>
      <w:r w:rsidR="00C23324" w:rsidRPr="002A683A">
        <w:rPr>
          <w:rFonts w:ascii="Arial" w:hAnsi="Arial" w:cs="Arial"/>
          <w:color w:val="000000" w:themeColor="text1"/>
          <w:sz w:val="22"/>
          <w:szCs w:val="22"/>
        </w:rPr>
        <w:t xml:space="preserve">current </w:t>
      </w:r>
      <w:r w:rsidR="007675C3" w:rsidRPr="002A683A">
        <w:rPr>
          <w:rFonts w:ascii="Arial" w:hAnsi="Arial" w:cs="Arial"/>
          <w:color w:val="000000" w:themeColor="text1"/>
          <w:sz w:val="22"/>
          <w:szCs w:val="22"/>
        </w:rPr>
        <w:t xml:space="preserve">state </w:t>
      </w:r>
      <w:r w:rsidR="00D61EE3" w:rsidRPr="002A683A">
        <w:rPr>
          <w:rFonts w:ascii="Arial" w:hAnsi="Arial" w:cs="Arial"/>
          <w:color w:val="000000" w:themeColor="text1"/>
          <w:sz w:val="22"/>
          <w:szCs w:val="22"/>
        </w:rPr>
        <w:t xml:space="preserve">EMT number. </w:t>
      </w:r>
      <w:r w:rsidRPr="002A683A">
        <w:rPr>
          <w:rFonts w:ascii="Arial" w:hAnsi="Arial" w:cs="Arial"/>
          <w:color w:val="000000" w:themeColor="text1"/>
          <w:sz w:val="22"/>
          <w:szCs w:val="22"/>
        </w:rPr>
        <w:t>The patient contact report and preceptor evaluation are developed by the accredited training institution.</w:t>
      </w:r>
      <w:r w:rsidR="00D61EE3" w:rsidRPr="002A683A">
        <w:rPr>
          <w:rFonts w:ascii="Arial" w:hAnsi="Arial" w:cs="Arial"/>
          <w:color w:val="000000" w:themeColor="text1"/>
          <w:sz w:val="22"/>
          <w:szCs w:val="22"/>
        </w:rPr>
        <w:t xml:space="preserve"> </w:t>
      </w:r>
      <w:r w:rsidRPr="002A683A">
        <w:rPr>
          <w:rFonts w:ascii="Arial" w:hAnsi="Arial" w:cs="Arial"/>
          <w:color w:val="000000" w:themeColor="text1"/>
          <w:sz w:val="22"/>
          <w:szCs w:val="22"/>
        </w:rPr>
        <w:t xml:space="preserve">The </w:t>
      </w:r>
      <w:r w:rsidR="00C41522" w:rsidRPr="002A683A">
        <w:rPr>
          <w:rFonts w:ascii="Arial" w:hAnsi="Arial" w:cs="Arial"/>
          <w:color w:val="000000" w:themeColor="text1"/>
          <w:sz w:val="22"/>
          <w:szCs w:val="22"/>
        </w:rPr>
        <w:t>accredited t</w:t>
      </w:r>
      <w:r w:rsidRPr="002A683A">
        <w:rPr>
          <w:rFonts w:ascii="Arial" w:hAnsi="Arial" w:cs="Arial"/>
          <w:color w:val="000000" w:themeColor="text1"/>
          <w:sz w:val="22"/>
          <w:szCs w:val="22"/>
        </w:rPr>
        <w:t xml:space="preserve">raining </w:t>
      </w:r>
      <w:r w:rsidR="00C41522" w:rsidRPr="002A683A">
        <w:rPr>
          <w:rFonts w:ascii="Arial" w:hAnsi="Arial" w:cs="Arial"/>
          <w:color w:val="000000" w:themeColor="text1"/>
          <w:sz w:val="22"/>
          <w:szCs w:val="22"/>
        </w:rPr>
        <w:t>i</w:t>
      </w:r>
      <w:r w:rsidRPr="002A683A">
        <w:rPr>
          <w:rFonts w:ascii="Arial" w:hAnsi="Arial" w:cs="Arial"/>
          <w:color w:val="000000" w:themeColor="text1"/>
          <w:sz w:val="22"/>
          <w:szCs w:val="22"/>
        </w:rPr>
        <w:t xml:space="preserve">nstitution may also use any format of </w:t>
      </w:r>
      <w:r w:rsidR="00C41522" w:rsidRPr="002A683A">
        <w:rPr>
          <w:rFonts w:ascii="Arial" w:hAnsi="Arial" w:cs="Arial"/>
          <w:color w:val="000000" w:themeColor="text1"/>
          <w:sz w:val="22"/>
          <w:szCs w:val="22"/>
        </w:rPr>
        <w:t>patient care report</w:t>
      </w:r>
      <w:r w:rsidRPr="002A683A">
        <w:rPr>
          <w:rFonts w:ascii="Arial" w:hAnsi="Arial" w:cs="Arial"/>
          <w:color w:val="000000" w:themeColor="text1"/>
          <w:sz w:val="22"/>
          <w:szCs w:val="22"/>
        </w:rPr>
        <w:t xml:space="preserve"> as their patient contact report</w:t>
      </w:r>
      <w:r w:rsidR="000219F7" w:rsidRPr="002A683A">
        <w:rPr>
          <w:rFonts w:ascii="Arial" w:hAnsi="Arial" w:cs="Arial"/>
          <w:color w:val="000000" w:themeColor="text1"/>
          <w:sz w:val="22"/>
          <w:szCs w:val="22"/>
        </w:rPr>
        <w:t xml:space="preserve"> as long as it includes all </w:t>
      </w:r>
      <w:r w:rsidR="004B5720" w:rsidRPr="002A683A">
        <w:rPr>
          <w:rFonts w:ascii="Arial" w:hAnsi="Arial" w:cs="Arial"/>
          <w:color w:val="000000" w:themeColor="text1"/>
          <w:sz w:val="22"/>
          <w:szCs w:val="22"/>
        </w:rPr>
        <w:t>elements listed above</w:t>
      </w:r>
      <w:r w:rsidRPr="002A683A">
        <w:rPr>
          <w:rFonts w:ascii="Arial" w:hAnsi="Arial" w:cs="Arial"/>
          <w:color w:val="000000" w:themeColor="text1"/>
          <w:sz w:val="22"/>
          <w:szCs w:val="22"/>
        </w:rPr>
        <w:t>.</w:t>
      </w:r>
    </w:p>
    <w:p w:rsidR="005F665C" w:rsidRPr="002A683A" w:rsidRDefault="005F665C" w:rsidP="00021C1E">
      <w:pPr>
        <w:overflowPunct w:val="0"/>
        <w:autoSpaceDE w:val="0"/>
        <w:autoSpaceDN w:val="0"/>
        <w:adjustRightInd w:val="0"/>
        <w:ind w:right="-72"/>
        <w:textAlignment w:val="baseline"/>
        <w:rPr>
          <w:rFonts w:ascii="Arial" w:hAnsi="Arial" w:cs="Arial"/>
          <w:color w:val="000000" w:themeColor="text1"/>
          <w:sz w:val="22"/>
          <w:szCs w:val="22"/>
        </w:rPr>
      </w:pPr>
    </w:p>
    <w:p w:rsidR="005F665C" w:rsidRPr="002A683A" w:rsidRDefault="005F665C" w:rsidP="00021C1E">
      <w:pPr>
        <w:numPr>
          <w:ilvl w:val="12"/>
          <w:numId w:val="0"/>
        </w:numPr>
        <w:overflowPunct w:val="0"/>
        <w:autoSpaceDE w:val="0"/>
        <w:autoSpaceDN w:val="0"/>
        <w:adjustRightInd w:val="0"/>
        <w:ind w:right="-72"/>
        <w:textAlignment w:val="baseline"/>
        <w:rPr>
          <w:rFonts w:ascii="Arial" w:hAnsi="Arial" w:cs="Arial"/>
          <w:b/>
          <w:color w:val="000000" w:themeColor="text1"/>
          <w:sz w:val="22"/>
          <w:szCs w:val="22"/>
        </w:rPr>
      </w:pPr>
      <w:r w:rsidRPr="002A683A">
        <w:rPr>
          <w:rFonts w:ascii="Arial" w:hAnsi="Arial" w:cs="Arial"/>
          <w:b/>
          <w:color w:val="000000" w:themeColor="text1"/>
          <w:sz w:val="22"/>
          <w:szCs w:val="22"/>
        </w:rPr>
        <w:t>Time Log:</w:t>
      </w:r>
    </w:p>
    <w:p w:rsidR="005F665C" w:rsidRPr="002A683A" w:rsidRDefault="005F665C" w:rsidP="00021C1E">
      <w:pPr>
        <w:numPr>
          <w:ilvl w:val="12"/>
          <w:numId w:val="0"/>
        </w:numPr>
        <w:overflowPunct w:val="0"/>
        <w:autoSpaceDE w:val="0"/>
        <w:autoSpaceDN w:val="0"/>
        <w:adjustRightInd w:val="0"/>
        <w:ind w:right="-72"/>
        <w:textAlignment w:val="baseline"/>
        <w:rPr>
          <w:rFonts w:ascii="Arial" w:hAnsi="Arial" w:cs="Arial"/>
          <w:color w:val="000000" w:themeColor="text1"/>
          <w:sz w:val="22"/>
          <w:szCs w:val="22"/>
        </w:rPr>
      </w:pPr>
      <w:r w:rsidRPr="002A683A">
        <w:rPr>
          <w:rFonts w:ascii="Arial" w:hAnsi="Arial" w:cs="Arial"/>
          <w:color w:val="000000" w:themeColor="text1"/>
          <w:sz w:val="22"/>
          <w:szCs w:val="22"/>
        </w:rPr>
        <w:t>The time log must document the total number of hours spent in clinical and field internship.  Original time logs must be maintained by the training program and are subject to audit by OEMS.   Time logs must include the following information:</w:t>
      </w:r>
    </w:p>
    <w:p w:rsidR="005F665C" w:rsidRPr="002A683A" w:rsidRDefault="005F665C" w:rsidP="00021C1E">
      <w:pPr>
        <w:numPr>
          <w:ilvl w:val="12"/>
          <w:numId w:val="0"/>
        </w:numPr>
        <w:overflowPunct w:val="0"/>
        <w:autoSpaceDE w:val="0"/>
        <w:autoSpaceDN w:val="0"/>
        <w:adjustRightInd w:val="0"/>
        <w:ind w:right="-72"/>
        <w:textAlignment w:val="baseline"/>
        <w:rPr>
          <w:rFonts w:ascii="Arial" w:hAnsi="Arial" w:cs="Arial"/>
          <w:color w:val="000000" w:themeColor="text1"/>
          <w:sz w:val="22"/>
          <w:szCs w:val="22"/>
        </w:rPr>
      </w:pPr>
    </w:p>
    <w:p w:rsidR="005F665C" w:rsidRPr="002A683A" w:rsidRDefault="005F665C" w:rsidP="00021C1E">
      <w:pPr>
        <w:numPr>
          <w:ilvl w:val="0"/>
          <w:numId w:val="32"/>
        </w:numPr>
        <w:overflowPunct w:val="0"/>
        <w:autoSpaceDE w:val="0"/>
        <w:autoSpaceDN w:val="0"/>
        <w:adjustRightInd w:val="0"/>
        <w:ind w:right="-72"/>
        <w:textAlignment w:val="baseline"/>
        <w:rPr>
          <w:rFonts w:ascii="Arial" w:hAnsi="Arial" w:cs="Arial"/>
          <w:color w:val="000000" w:themeColor="text1"/>
          <w:sz w:val="22"/>
          <w:szCs w:val="22"/>
        </w:rPr>
      </w:pPr>
      <w:r w:rsidRPr="002A683A">
        <w:rPr>
          <w:rFonts w:ascii="Arial" w:hAnsi="Arial" w:cs="Arial"/>
          <w:color w:val="000000" w:themeColor="text1"/>
          <w:sz w:val="22"/>
          <w:szCs w:val="22"/>
        </w:rPr>
        <w:t>Name of the clinical department and hospital or the name of the ambulance service for each rotation.</w:t>
      </w:r>
    </w:p>
    <w:p w:rsidR="005F665C" w:rsidRPr="002A683A" w:rsidRDefault="005F665C" w:rsidP="00021C1E">
      <w:pPr>
        <w:numPr>
          <w:ilvl w:val="0"/>
          <w:numId w:val="32"/>
        </w:numPr>
        <w:overflowPunct w:val="0"/>
        <w:autoSpaceDE w:val="0"/>
        <w:autoSpaceDN w:val="0"/>
        <w:adjustRightInd w:val="0"/>
        <w:ind w:right="-72"/>
        <w:textAlignment w:val="baseline"/>
        <w:rPr>
          <w:rFonts w:ascii="Arial" w:hAnsi="Arial" w:cs="Arial"/>
          <w:color w:val="000000" w:themeColor="text1"/>
          <w:sz w:val="22"/>
          <w:szCs w:val="22"/>
        </w:rPr>
      </w:pPr>
      <w:r w:rsidRPr="002A683A">
        <w:rPr>
          <w:rFonts w:ascii="Arial" w:hAnsi="Arial" w:cs="Arial"/>
          <w:color w:val="000000" w:themeColor="text1"/>
          <w:sz w:val="22"/>
          <w:szCs w:val="22"/>
        </w:rPr>
        <w:t>Date of the rotation.</w:t>
      </w:r>
    </w:p>
    <w:p w:rsidR="005F665C" w:rsidRPr="002A683A" w:rsidRDefault="005F665C" w:rsidP="00021C1E">
      <w:pPr>
        <w:numPr>
          <w:ilvl w:val="0"/>
          <w:numId w:val="32"/>
        </w:numPr>
        <w:overflowPunct w:val="0"/>
        <w:autoSpaceDE w:val="0"/>
        <w:autoSpaceDN w:val="0"/>
        <w:adjustRightInd w:val="0"/>
        <w:ind w:right="-72"/>
        <w:textAlignment w:val="baseline"/>
        <w:rPr>
          <w:rFonts w:ascii="Arial" w:hAnsi="Arial" w:cs="Arial"/>
          <w:color w:val="000000" w:themeColor="text1"/>
          <w:sz w:val="22"/>
          <w:szCs w:val="22"/>
        </w:rPr>
      </w:pPr>
      <w:r w:rsidRPr="002A683A">
        <w:rPr>
          <w:rFonts w:ascii="Arial" w:hAnsi="Arial" w:cs="Arial"/>
          <w:color w:val="000000" w:themeColor="text1"/>
          <w:sz w:val="22"/>
          <w:szCs w:val="22"/>
        </w:rPr>
        <w:t>Start and completion times of the clinical or field internship rotation.</w:t>
      </w:r>
    </w:p>
    <w:p w:rsidR="005F665C" w:rsidRPr="002A683A" w:rsidRDefault="005F665C" w:rsidP="00021C1E">
      <w:pPr>
        <w:numPr>
          <w:ilvl w:val="0"/>
          <w:numId w:val="32"/>
        </w:numPr>
        <w:overflowPunct w:val="0"/>
        <w:autoSpaceDE w:val="0"/>
        <w:autoSpaceDN w:val="0"/>
        <w:adjustRightInd w:val="0"/>
        <w:ind w:right="-72"/>
        <w:textAlignment w:val="baseline"/>
        <w:rPr>
          <w:rFonts w:ascii="Arial" w:hAnsi="Arial" w:cs="Arial"/>
          <w:color w:val="000000" w:themeColor="text1"/>
          <w:sz w:val="22"/>
          <w:szCs w:val="22"/>
        </w:rPr>
      </w:pPr>
      <w:r w:rsidRPr="002A683A">
        <w:rPr>
          <w:rFonts w:ascii="Arial" w:hAnsi="Arial" w:cs="Arial"/>
          <w:color w:val="000000" w:themeColor="text1"/>
          <w:sz w:val="22"/>
          <w:szCs w:val="22"/>
        </w:rPr>
        <w:t>Preceptor’s signature and credential (RN,</w:t>
      </w:r>
      <w:r w:rsidR="00095760" w:rsidRPr="002A683A">
        <w:rPr>
          <w:rFonts w:ascii="Arial" w:hAnsi="Arial" w:cs="Arial"/>
          <w:color w:val="000000" w:themeColor="text1"/>
          <w:sz w:val="22"/>
          <w:szCs w:val="22"/>
        </w:rPr>
        <w:t xml:space="preserve"> NP,</w:t>
      </w:r>
      <w:r w:rsidR="00D61EE3" w:rsidRPr="002A683A">
        <w:rPr>
          <w:rFonts w:ascii="Arial" w:hAnsi="Arial" w:cs="Arial"/>
          <w:color w:val="000000" w:themeColor="text1"/>
          <w:sz w:val="22"/>
          <w:szCs w:val="22"/>
        </w:rPr>
        <w:t xml:space="preserve"> PA,</w:t>
      </w:r>
      <w:r w:rsidRPr="002A683A">
        <w:rPr>
          <w:rFonts w:ascii="Arial" w:hAnsi="Arial" w:cs="Arial"/>
          <w:color w:val="000000" w:themeColor="text1"/>
          <w:sz w:val="22"/>
          <w:szCs w:val="22"/>
        </w:rPr>
        <w:t xml:space="preserve"> MD</w:t>
      </w:r>
      <w:r w:rsidR="003F36B4">
        <w:rPr>
          <w:rFonts w:ascii="Arial" w:hAnsi="Arial" w:cs="Arial"/>
          <w:color w:val="000000" w:themeColor="text1"/>
          <w:sz w:val="22"/>
          <w:szCs w:val="22"/>
        </w:rPr>
        <w:t>, Paramedic</w:t>
      </w:r>
      <w:r w:rsidRPr="002A683A">
        <w:rPr>
          <w:rFonts w:ascii="Arial" w:hAnsi="Arial" w:cs="Arial"/>
          <w:color w:val="000000" w:themeColor="text1"/>
          <w:sz w:val="22"/>
          <w:szCs w:val="22"/>
        </w:rPr>
        <w:t xml:space="preserve">), and comments. Preceptor’s </w:t>
      </w:r>
      <w:r w:rsidR="00C23324" w:rsidRPr="002A683A">
        <w:rPr>
          <w:rFonts w:ascii="Arial" w:hAnsi="Arial" w:cs="Arial"/>
          <w:color w:val="000000" w:themeColor="text1"/>
          <w:sz w:val="22"/>
          <w:szCs w:val="22"/>
        </w:rPr>
        <w:t xml:space="preserve">current state </w:t>
      </w:r>
      <w:r w:rsidR="00AE5366" w:rsidRPr="002A683A">
        <w:rPr>
          <w:rFonts w:ascii="Arial" w:hAnsi="Arial" w:cs="Arial"/>
          <w:color w:val="000000" w:themeColor="text1"/>
          <w:sz w:val="22"/>
          <w:szCs w:val="22"/>
        </w:rPr>
        <w:t>EMT</w:t>
      </w:r>
      <w:r w:rsidRPr="002A683A">
        <w:rPr>
          <w:rFonts w:ascii="Arial" w:hAnsi="Arial" w:cs="Arial"/>
          <w:color w:val="000000" w:themeColor="text1"/>
          <w:sz w:val="22"/>
          <w:szCs w:val="22"/>
        </w:rPr>
        <w:t xml:space="preserve"> certification number</w:t>
      </w:r>
      <w:r w:rsidR="00AE5366" w:rsidRPr="002A683A">
        <w:rPr>
          <w:rFonts w:ascii="Arial" w:hAnsi="Arial" w:cs="Arial"/>
          <w:color w:val="000000" w:themeColor="text1"/>
          <w:sz w:val="22"/>
          <w:szCs w:val="22"/>
        </w:rPr>
        <w:t xml:space="preserve">, at the </w:t>
      </w:r>
      <w:r w:rsidR="005E547E" w:rsidRPr="002A683A">
        <w:rPr>
          <w:rFonts w:ascii="Arial" w:hAnsi="Arial" w:cs="Arial"/>
          <w:color w:val="000000" w:themeColor="text1"/>
          <w:sz w:val="22"/>
          <w:szCs w:val="22"/>
        </w:rPr>
        <w:t xml:space="preserve">Advanced EMT or </w:t>
      </w:r>
      <w:r w:rsidR="00AE5366" w:rsidRPr="002A683A">
        <w:rPr>
          <w:rFonts w:ascii="Arial" w:hAnsi="Arial" w:cs="Arial"/>
          <w:color w:val="000000" w:themeColor="text1"/>
          <w:sz w:val="22"/>
          <w:szCs w:val="22"/>
        </w:rPr>
        <w:t>paramedic level,</w:t>
      </w:r>
      <w:r w:rsidRPr="002A683A">
        <w:rPr>
          <w:rFonts w:ascii="Arial" w:hAnsi="Arial" w:cs="Arial"/>
          <w:color w:val="000000" w:themeColor="text1"/>
          <w:sz w:val="22"/>
          <w:szCs w:val="22"/>
        </w:rPr>
        <w:t xml:space="preserve"> is required on field internship documentation.</w:t>
      </w:r>
    </w:p>
    <w:p w:rsidR="005F665C" w:rsidRPr="002A683A" w:rsidRDefault="005F665C" w:rsidP="0065107E">
      <w:pPr>
        <w:overflowPunct w:val="0"/>
        <w:autoSpaceDE w:val="0"/>
        <w:autoSpaceDN w:val="0"/>
        <w:adjustRightInd w:val="0"/>
        <w:ind w:right="-72"/>
        <w:textAlignment w:val="baseline"/>
        <w:rPr>
          <w:rFonts w:ascii="Arial" w:hAnsi="Arial" w:cs="Arial"/>
          <w:color w:val="000000" w:themeColor="text1"/>
          <w:sz w:val="22"/>
          <w:szCs w:val="22"/>
        </w:rPr>
      </w:pPr>
    </w:p>
    <w:p w:rsidR="005F665C" w:rsidRPr="002A683A" w:rsidRDefault="005F665C" w:rsidP="0065107E">
      <w:pPr>
        <w:overflowPunct w:val="0"/>
        <w:autoSpaceDE w:val="0"/>
        <w:autoSpaceDN w:val="0"/>
        <w:adjustRightInd w:val="0"/>
        <w:ind w:right="-72"/>
        <w:textAlignment w:val="baseline"/>
        <w:rPr>
          <w:rFonts w:ascii="Arial" w:hAnsi="Arial" w:cs="Arial"/>
          <w:b/>
          <w:color w:val="000000" w:themeColor="text1"/>
          <w:sz w:val="22"/>
          <w:szCs w:val="22"/>
        </w:rPr>
      </w:pPr>
      <w:r w:rsidRPr="002A683A">
        <w:rPr>
          <w:rFonts w:ascii="Arial" w:hAnsi="Arial" w:cs="Arial"/>
          <w:b/>
          <w:color w:val="000000" w:themeColor="text1"/>
          <w:sz w:val="22"/>
          <w:szCs w:val="22"/>
          <w:u w:val="single"/>
        </w:rPr>
        <w:t>MINIMUM SKILL REQUIREMENTS FOR THE CLINICAL PRACTICUM</w:t>
      </w:r>
      <w:r w:rsidRPr="002A683A">
        <w:rPr>
          <w:rFonts w:ascii="Arial" w:hAnsi="Arial" w:cs="Arial"/>
          <w:b/>
          <w:color w:val="000000" w:themeColor="text1"/>
          <w:sz w:val="22"/>
          <w:szCs w:val="22"/>
        </w:rPr>
        <w:t>:</w:t>
      </w:r>
    </w:p>
    <w:p w:rsidR="005F665C" w:rsidRPr="002A683A" w:rsidRDefault="005F665C" w:rsidP="0065107E">
      <w:pPr>
        <w:overflowPunct w:val="0"/>
        <w:autoSpaceDE w:val="0"/>
        <w:autoSpaceDN w:val="0"/>
        <w:adjustRightInd w:val="0"/>
        <w:ind w:right="-72"/>
        <w:textAlignment w:val="baseline"/>
        <w:rPr>
          <w:rFonts w:ascii="Arial" w:hAnsi="Arial" w:cs="Arial"/>
          <w:color w:val="000000" w:themeColor="text1"/>
          <w:sz w:val="22"/>
          <w:szCs w:val="22"/>
        </w:rPr>
      </w:pPr>
    </w:p>
    <w:tbl>
      <w:tblPr>
        <w:tblW w:w="0" w:type="auto"/>
        <w:tblLayout w:type="fixed"/>
        <w:tblLook w:val="0000" w:firstRow="0" w:lastRow="0" w:firstColumn="0" w:lastColumn="0" w:noHBand="0" w:noVBand="0"/>
      </w:tblPr>
      <w:tblGrid>
        <w:gridCol w:w="5238"/>
        <w:gridCol w:w="2250"/>
      </w:tblGrid>
      <w:tr w:rsidR="002A683A" w:rsidRPr="002A683A" w:rsidTr="009F2583">
        <w:tc>
          <w:tcPr>
            <w:tcW w:w="5238" w:type="dxa"/>
          </w:tcPr>
          <w:p w:rsidR="005F665C" w:rsidRPr="002A683A" w:rsidRDefault="005F665C" w:rsidP="0065107E">
            <w:pPr>
              <w:overflowPunct w:val="0"/>
              <w:autoSpaceDE w:val="0"/>
              <w:autoSpaceDN w:val="0"/>
              <w:adjustRightInd w:val="0"/>
              <w:textAlignment w:val="baseline"/>
              <w:rPr>
                <w:rFonts w:ascii="Arial" w:hAnsi="Arial" w:cs="Arial"/>
                <w:color w:val="000000" w:themeColor="text1"/>
                <w:sz w:val="22"/>
                <w:szCs w:val="22"/>
                <w:u w:val="single"/>
              </w:rPr>
            </w:pPr>
            <w:r w:rsidRPr="002A683A">
              <w:rPr>
                <w:rFonts w:ascii="Arial" w:hAnsi="Arial" w:cs="Arial"/>
                <w:color w:val="000000" w:themeColor="text1"/>
                <w:sz w:val="22"/>
                <w:szCs w:val="22"/>
                <w:u w:val="single"/>
              </w:rPr>
              <w:t>Clinical Skills</w:t>
            </w:r>
          </w:p>
        </w:tc>
        <w:tc>
          <w:tcPr>
            <w:tcW w:w="2250" w:type="dxa"/>
          </w:tcPr>
          <w:p w:rsidR="005F665C" w:rsidRPr="002A683A" w:rsidRDefault="005F665C" w:rsidP="0065107E">
            <w:pPr>
              <w:overflowPunct w:val="0"/>
              <w:autoSpaceDE w:val="0"/>
              <w:autoSpaceDN w:val="0"/>
              <w:adjustRightInd w:val="0"/>
              <w:textAlignment w:val="baseline"/>
              <w:rPr>
                <w:rFonts w:ascii="Arial" w:hAnsi="Arial" w:cs="Arial"/>
                <w:color w:val="000000" w:themeColor="text1"/>
                <w:sz w:val="22"/>
                <w:szCs w:val="22"/>
                <w:u w:val="single"/>
              </w:rPr>
            </w:pPr>
            <w:r w:rsidRPr="002A683A">
              <w:rPr>
                <w:rFonts w:ascii="Arial" w:hAnsi="Arial" w:cs="Arial"/>
                <w:color w:val="000000" w:themeColor="text1"/>
                <w:sz w:val="22"/>
                <w:szCs w:val="22"/>
                <w:u w:val="single"/>
              </w:rPr>
              <w:t>OEMS Requirement</w:t>
            </w:r>
          </w:p>
        </w:tc>
      </w:tr>
      <w:tr w:rsidR="002A683A" w:rsidRPr="002A683A" w:rsidTr="009F2583">
        <w:tc>
          <w:tcPr>
            <w:tcW w:w="5238" w:type="dxa"/>
          </w:tcPr>
          <w:p w:rsidR="005F665C" w:rsidRPr="002A683A" w:rsidRDefault="005F665C" w:rsidP="002F4708">
            <w:pPr>
              <w:overflowPunct w:val="0"/>
              <w:autoSpaceDE w:val="0"/>
              <w:autoSpaceDN w:val="0"/>
              <w:adjustRightInd w:val="0"/>
              <w:textAlignment w:val="baseline"/>
              <w:rPr>
                <w:rFonts w:ascii="Arial" w:hAnsi="Arial" w:cs="Arial"/>
                <w:color w:val="000000" w:themeColor="text1"/>
                <w:sz w:val="22"/>
                <w:szCs w:val="22"/>
              </w:rPr>
            </w:pPr>
            <w:r w:rsidRPr="002A683A">
              <w:rPr>
                <w:rFonts w:ascii="Arial" w:hAnsi="Arial" w:cs="Arial"/>
                <w:color w:val="000000" w:themeColor="text1"/>
                <w:sz w:val="22"/>
                <w:szCs w:val="22"/>
              </w:rPr>
              <w:t>Patient Assessment - Adult (</w:t>
            </w:r>
            <w:r w:rsidR="002F4708" w:rsidRPr="002A683A">
              <w:rPr>
                <w:rFonts w:ascii="Arial" w:hAnsi="Arial" w:cs="Arial"/>
                <w:color w:val="000000" w:themeColor="text1"/>
                <w:sz w:val="22"/>
                <w:szCs w:val="22"/>
              </w:rPr>
              <w:t xml:space="preserve">age </w:t>
            </w:r>
            <w:r w:rsidRPr="002A683A">
              <w:rPr>
                <w:rFonts w:ascii="Arial" w:hAnsi="Arial" w:cs="Arial"/>
                <w:color w:val="000000" w:themeColor="text1"/>
                <w:sz w:val="22"/>
                <w:szCs w:val="22"/>
              </w:rPr>
              <w:t xml:space="preserve">17 or </w:t>
            </w:r>
            <w:r w:rsidR="002F4708" w:rsidRPr="002A683A">
              <w:rPr>
                <w:rFonts w:ascii="Arial" w:hAnsi="Arial" w:cs="Arial"/>
                <w:color w:val="000000" w:themeColor="text1"/>
                <w:sz w:val="22"/>
                <w:szCs w:val="22"/>
              </w:rPr>
              <w:t>older</w:t>
            </w:r>
            <w:r w:rsidRPr="002A683A">
              <w:rPr>
                <w:rFonts w:ascii="Arial" w:hAnsi="Arial" w:cs="Arial"/>
                <w:color w:val="000000" w:themeColor="text1"/>
                <w:sz w:val="22"/>
                <w:szCs w:val="22"/>
              </w:rPr>
              <w:t>)</w:t>
            </w:r>
          </w:p>
        </w:tc>
        <w:tc>
          <w:tcPr>
            <w:tcW w:w="2250" w:type="dxa"/>
          </w:tcPr>
          <w:p w:rsidR="005F665C" w:rsidRPr="002A683A" w:rsidRDefault="00D61EE3" w:rsidP="002F4708">
            <w:pPr>
              <w:overflowPunct w:val="0"/>
              <w:autoSpaceDE w:val="0"/>
              <w:autoSpaceDN w:val="0"/>
              <w:adjustRightInd w:val="0"/>
              <w:jc w:val="center"/>
              <w:textAlignment w:val="baseline"/>
              <w:rPr>
                <w:rFonts w:ascii="Arial" w:hAnsi="Arial" w:cs="Arial"/>
                <w:color w:val="000000" w:themeColor="text1"/>
                <w:sz w:val="22"/>
                <w:szCs w:val="22"/>
              </w:rPr>
            </w:pPr>
            <w:r w:rsidRPr="002A683A">
              <w:rPr>
                <w:rFonts w:ascii="Arial" w:hAnsi="Arial" w:cs="Arial"/>
                <w:color w:val="000000" w:themeColor="text1"/>
                <w:sz w:val="22"/>
                <w:szCs w:val="22"/>
              </w:rPr>
              <w:t>25</w:t>
            </w:r>
          </w:p>
        </w:tc>
      </w:tr>
      <w:tr w:rsidR="002A683A" w:rsidRPr="002A683A" w:rsidTr="009F2583">
        <w:tc>
          <w:tcPr>
            <w:tcW w:w="5238" w:type="dxa"/>
          </w:tcPr>
          <w:p w:rsidR="005F665C" w:rsidRPr="002A683A" w:rsidRDefault="005F665C" w:rsidP="002F4708">
            <w:pPr>
              <w:overflowPunct w:val="0"/>
              <w:autoSpaceDE w:val="0"/>
              <w:autoSpaceDN w:val="0"/>
              <w:adjustRightInd w:val="0"/>
              <w:textAlignment w:val="baseline"/>
              <w:rPr>
                <w:rFonts w:ascii="Arial" w:hAnsi="Arial" w:cs="Arial"/>
                <w:color w:val="000000" w:themeColor="text1"/>
                <w:sz w:val="22"/>
                <w:szCs w:val="22"/>
              </w:rPr>
            </w:pPr>
            <w:r w:rsidRPr="002A683A">
              <w:rPr>
                <w:rFonts w:ascii="Arial" w:hAnsi="Arial" w:cs="Arial"/>
                <w:color w:val="000000" w:themeColor="text1"/>
                <w:sz w:val="22"/>
                <w:szCs w:val="22"/>
              </w:rPr>
              <w:t>Patient Assessment - Pediatric (</w:t>
            </w:r>
            <w:r w:rsidR="002F4708" w:rsidRPr="002A683A">
              <w:rPr>
                <w:rFonts w:ascii="Arial" w:hAnsi="Arial" w:cs="Arial"/>
                <w:color w:val="000000" w:themeColor="text1"/>
                <w:sz w:val="22"/>
                <w:szCs w:val="22"/>
              </w:rPr>
              <w:t xml:space="preserve">age </w:t>
            </w:r>
            <w:r w:rsidRPr="002A683A">
              <w:rPr>
                <w:rFonts w:ascii="Arial" w:hAnsi="Arial" w:cs="Arial"/>
                <w:color w:val="000000" w:themeColor="text1"/>
                <w:sz w:val="22"/>
                <w:szCs w:val="22"/>
              </w:rPr>
              <w:t xml:space="preserve">16 or </w:t>
            </w:r>
            <w:r w:rsidR="002F4708" w:rsidRPr="002A683A">
              <w:rPr>
                <w:rFonts w:ascii="Arial" w:hAnsi="Arial" w:cs="Arial"/>
                <w:color w:val="000000" w:themeColor="text1"/>
                <w:sz w:val="22"/>
                <w:szCs w:val="22"/>
              </w:rPr>
              <w:t>younger</w:t>
            </w:r>
            <w:r w:rsidRPr="002A683A">
              <w:rPr>
                <w:rFonts w:ascii="Arial" w:hAnsi="Arial" w:cs="Arial"/>
                <w:color w:val="000000" w:themeColor="text1"/>
                <w:sz w:val="22"/>
                <w:szCs w:val="22"/>
              </w:rPr>
              <w:t>)</w:t>
            </w:r>
          </w:p>
        </w:tc>
        <w:tc>
          <w:tcPr>
            <w:tcW w:w="2250" w:type="dxa"/>
          </w:tcPr>
          <w:p w:rsidR="005F665C" w:rsidRPr="002A683A" w:rsidRDefault="00D61EE3" w:rsidP="002F4708">
            <w:pPr>
              <w:overflowPunct w:val="0"/>
              <w:autoSpaceDE w:val="0"/>
              <w:autoSpaceDN w:val="0"/>
              <w:adjustRightInd w:val="0"/>
              <w:jc w:val="center"/>
              <w:textAlignment w:val="baseline"/>
              <w:rPr>
                <w:rFonts w:ascii="Arial" w:hAnsi="Arial" w:cs="Arial"/>
                <w:color w:val="000000" w:themeColor="text1"/>
                <w:sz w:val="22"/>
                <w:szCs w:val="22"/>
              </w:rPr>
            </w:pPr>
            <w:r w:rsidRPr="002A683A">
              <w:rPr>
                <w:rFonts w:ascii="Arial" w:hAnsi="Arial" w:cs="Arial"/>
                <w:color w:val="000000" w:themeColor="text1"/>
                <w:sz w:val="22"/>
                <w:szCs w:val="22"/>
              </w:rPr>
              <w:t>10</w:t>
            </w:r>
          </w:p>
        </w:tc>
      </w:tr>
      <w:tr w:rsidR="002A683A" w:rsidRPr="002A683A" w:rsidTr="009F2583">
        <w:tc>
          <w:tcPr>
            <w:tcW w:w="5238" w:type="dxa"/>
          </w:tcPr>
          <w:p w:rsidR="005F665C" w:rsidRPr="002A683A" w:rsidRDefault="005F665C" w:rsidP="0065107E">
            <w:pPr>
              <w:overflowPunct w:val="0"/>
              <w:autoSpaceDE w:val="0"/>
              <w:autoSpaceDN w:val="0"/>
              <w:adjustRightInd w:val="0"/>
              <w:textAlignment w:val="baseline"/>
              <w:rPr>
                <w:rFonts w:ascii="Arial" w:hAnsi="Arial" w:cs="Arial"/>
                <w:color w:val="000000" w:themeColor="text1"/>
                <w:sz w:val="22"/>
                <w:szCs w:val="22"/>
              </w:rPr>
            </w:pPr>
            <w:r w:rsidRPr="002A683A">
              <w:rPr>
                <w:rFonts w:ascii="Arial" w:hAnsi="Arial" w:cs="Arial"/>
                <w:color w:val="000000" w:themeColor="text1"/>
                <w:sz w:val="22"/>
                <w:szCs w:val="22"/>
              </w:rPr>
              <w:t>Airway Management*</w:t>
            </w:r>
          </w:p>
        </w:tc>
        <w:tc>
          <w:tcPr>
            <w:tcW w:w="2250" w:type="dxa"/>
          </w:tcPr>
          <w:p w:rsidR="005F665C" w:rsidRPr="002A683A" w:rsidRDefault="00E206F4" w:rsidP="002F4708">
            <w:pPr>
              <w:overflowPunct w:val="0"/>
              <w:autoSpaceDE w:val="0"/>
              <w:autoSpaceDN w:val="0"/>
              <w:adjustRightInd w:val="0"/>
              <w:jc w:val="center"/>
              <w:textAlignment w:val="baseline"/>
              <w:rPr>
                <w:rFonts w:ascii="Arial" w:hAnsi="Arial" w:cs="Arial"/>
                <w:color w:val="000000" w:themeColor="text1"/>
                <w:sz w:val="22"/>
                <w:szCs w:val="22"/>
              </w:rPr>
            </w:pPr>
            <w:r w:rsidRPr="002A683A">
              <w:rPr>
                <w:rFonts w:ascii="Arial" w:hAnsi="Arial" w:cs="Arial"/>
                <w:color w:val="000000" w:themeColor="text1"/>
                <w:sz w:val="22"/>
                <w:szCs w:val="22"/>
              </w:rPr>
              <w:t>20</w:t>
            </w:r>
          </w:p>
        </w:tc>
      </w:tr>
      <w:tr w:rsidR="002A683A" w:rsidRPr="002A683A" w:rsidTr="009F2583">
        <w:tc>
          <w:tcPr>
            <w:tcW w:w="5238" w:type="dxa"/>
          </w:tcPr>
          <w:p w:rsidR="005F665C" w:rsidRPr="002A683A" w:rsidRDefault="00E206F4" w:rsidP="005F665C">
            <w:pPr>
              <w:overflowPunct w:val="0"/>
              <w:autoSpaceDE w:val="0"/>
              <w:autoSpaceDN w:val="0"/>
              <w:adjustRightInd w:val="0"/>
              <w:textAlignment w:val="baseline"/>
              <w:rPr>
                <w:rFonts w:ascii="Arial" w:hAnsi="Arial" w:cs="Arial"/>
                <w:color w:val="000000" w:themeColor="text1"/>
                <w:sz w:val="22"/>
                <w:szCs w:val="22"/>
              </w:rPr>
            </w:pPr>
            <w:r w:rsidRPr="002A683A">
              <w:rPr>
                <w:rFonts w:ascii="Arial" w:hAnsi="Arial" w:cs="Arial"/>
                <w:color w:val="000000" w:themeColor="text1"/>
                <w:sz w:val="22"/>
                <w:szCs w:val="22"/>
              </w:rPr>
              <w:t xml:space="preserve">Vascular Access </w:t>
            </w:r>
          </w:p>
        </w:tc>
        <w:tc>
          <w:tcPr>
            <w:tcW w:w="2250" w:type="dxa"/>
          </w:tcPr>
          <w:p w:rsidR="005F665C" w:rsidRPr="002A683A" w:rsidRDefault="00377AAB" w:rsidP="005F665C">
            <w:pPr>
              <w:overflowPunct w:val="0"/>
              <w:autoSpaceDE w:val="0"/>
              <w:autoSpaceDN w:val="0"/>
              <w:adjustRightInd w:val="0"/>
              <w:jc w:val="center"/>
              <w:textAlignment w:val="baseline"/>
              <w:rPr>
                <w:rFonts w:ascii="Arial" w:hAnsi="Arial" w:cs="Arial"/>
                <w:color w:val="000000" w:themeColor="text1"/>
                <w:sz w:val="22"/>
                <w:szCs w:val="22"/>
              </w:rPr>
            </w:pPr>
            <w:r w:rsidRPr="002A683A">
              <w:rPr>
                <w:rFonts w:ascii="Arial" w:hAnsi="Arial" w:cs="Arial"/>
                <w:color w:val="000000" w:themeColor="text1"/>
                <w:sz w:val="22"/>
                <w:szCs w:val="22"/>
              </w:rPr>
              <w:t>25</w:t>
            </w:r>
          </w:p>
        </w:tc>
      </w:tr>
      <w:tr w:rsidR="005F665C" w:rsidRPr="002A683A" w:rsidTr="009F2583">
        <w:tc>
          <w:tcPr>
            <w:tcW w:w="5238" w:type="dxa"/>
          </w:tcPr>
          <w:p w:rsidR="005F665C" w:rsidRPr="002A683A" w:rsidRDefault="005F665C" w:rsidP="005F665C">
            <w:pPr>
              <w:overflowPunct w:val="0"/>
              <w:autoSpaceDE w:val="0"/>
              <w:autoSpaceDN w:val="0"/>
              <w:adjustRightInd w:val="0"/>
              <w:textAlignment w:val="baseline"/>
              <w:rPr>
                <w:rFonts w:ascii="Arial" w:hAnsi="Arial" w:cs="Arial"/>
                <w:color w:val="000000" w:themeColor="text1"/>
                <w:sz w:val="22"/>
                <w:szCs w:val="22"/>
              </w:rPr>
            </w:pPr>
            <w:r w:rsidRPr="002A683A">
              <w:rPr>
                <w:rFonts w:ascii="Arial" w:hAnsi="Arial" w:cs="Arial"/>
                <w:color w:val="000000" w:themeColor="text1"/>
                <w:sz w:val="22"/>
                <w:szCs w:val="22"/>
              </w:rPr>
              <w:t>Medication Administration</w:t>
            </w:r>
          </w:p>
        </w:tc>
        <w:tc>
          <w:tcPr>
            <w:tcW w:w="2250" w:type="dxa"/>
          </w:tcPr>
          <w:p w:rsidR="005F665C" w:rsidRPr="002A683A" w:rsidRDefault="00E206F4" w:rsidP="005F665C">
            <w:pPr>
              <w:overflowPunct w:val="0"/>
              <w:autoSpaceDE w:val="0"/>
              <w:autoSpaceDN w:val="0"/>
              <w:adjustRightInd w:val="0"/>
              <w:jc w:val="center"/>
              <w:textAlignment w:val="baseline"/>
              <w:rPr>
                <w:rFonts w:ascii="Arial" w:hAnsi="Arial" w:cs="Arial"/>
                <w:color w:val="000000" w:themeColor="text1"/>
                <w:sz w:val="22"/>
                <w:szCs w:val="22"/>
              </w:rPr>
            </w:pPr>
            <w:r w:rsidRPr="002A683A">
              <w:rPr>
                <w:rFonts w:ascii="Arial" w:hAnsi="Arial" w:cs="Arial"/>
                <w:color w:val="000000" w:themeColor="text1"/>
                <w:sz w:val="22"/>
                <w:szCs w:val="22"/>
              </w:rPr>
              <w:t>15</w:t>
            </w:r>
          </w:p>
        </w:tc>
      </w:tr>
    </w:tbl>
    <w:p w:rsidR="005F665C" w:rsidRPr="002A683A" w:rsidRDefault="005F665C" w:rsidP="005F665C">
      <w:pPr>
        <w:overflowPunct w:val="0"/>
        <w:autoSpaceDE w:val="0"/>
        <w:autoSpaceDN w:val="0"/>
        <w:adjustRightInd w:val="0"/>
        <w:ind w:right="-72"/>
        <w:jc w:val="both"/>
        <w:textAlignment w:val="baseline"/>
        <w:rPr>
          <w:rFonts w:ascii="Arial" w:hAnsi="Arial" w:cs="Arial"/>
          <w:color w:val="000000" w:themeColor="text1"/>
          <w:sz w:val="22"/>
          <w:szCs w:val="22"/>
        </w:rPr>
      </w:pPr>
    </w:p>
    <w:p w:rsidR="005F665C" w:rsidRPr="002A683A" w:rsidRDefault="00A54359" w:rsidP="002F4708">
      <w:pPr>
        <w:overflowPunct w:val="0"/>
        <w:autoSpaceDE w:val="0"/>
        <w:autoSpaceDN w:val="0"/>
        <w:adjustRightInd w:val="0"/>
        <w:ind w:right="-72"/>
        <w:textAlignment w:val="baseline"/>
        <w:rPr>
          <w:rFonts w:ascii="Arial" w:hAnsi="Arial" w:cs="Arial"/>
          <w:color w:val="000000" w:themeColor="text1"/>
          <w:sz w:val="22"/>
          <w:szCs w:val="22"/>
        </w:rPr>
      </w:pPr>
      <w:r w:rsidRPr="002A683A">
        <w:rPr>
          <w:rFonts w:ascii="Arial" w:hAnsi="Arial" w:cs="Arial"/>
          <w:color w:val="000000" w:themeColor="text1"/>
          <w:sz w:val="22"/>
          <w:szCs w:val="22"/>
        </w:rPr>
        <w:t>The</w:t>
      </w:r>
      <w:r w:rsidR="005F665C" w:rsidRPr="002A683A">
        <w:rPr>
          <w:rFonts w:ascii="Arial" w:hAnsi="Arial" w:cs="Arial"/>
          <w:color w:val="000000" w:themeColor="text1"/>
          <w:sz w:val="22"/>
          <w:szCs w:val="22"/>
        </w:rPr>
        <w:t xml:space="preserve"> </w:t>
      </w:r>
      <w:r w:rsidRPr="002A683A">
        <w:rPr>
          <w:rFonts w:ascii="Arial" w:hAnsi="Arial" w:cs="Arial"/>
          <w:color w:val="000000" w:themeColor="text1"/>
          <w:sz w:val="22"/>
          <w:szCs w:val="22"/>
        </w:rPr>
        <w:t>Program Director</w:t>
      </w:r>
      <w:r w:rsidR="005F665C" w:rsidRPr="002A683A">
        <w:rPr>
          <w:rFonts w:ascii="Arial" w:hAnsi="Arial" w:cs="Arial"/>
          <w:color w:val="000000" w:themeColor="text1"/>
          <w:sz w:val="22"/>
          <w:szCs w:val="22"/>
        </w:rPr>
        <w:t xml:space="preserve"> and/or Medical Director must verify a student’s competency in the use of the skills listed below</w:t>
      </w:r>
      <w:r w:rsidR="00657342" w:rsidRPr="002A683A">
        <w:rPr>
          <w:rFonts w:ascii="Arial" w:hAnsi="Arial" w:cs="Arial"/>
          <w:color w:val="000000" w:themeColor="text1"/>
          <w:sz w:val="22"/>
          <w:szCs w:val="22"/>
        </w:rPr>
        <w:t xml:space="preserve"> in a clinical or lab setting. </w:t>
      </w:r>
      <w:r w:rsidR="005F665C" w:rsidRPr="002A683A">
        <w:rPr>
          <w:rFonts w:ascii="Arial" w:hAnsi="Arial" w:cs="Arial"/>
          <w:color w:val="000000" w:themeColor="text1"/>
          <w:sz w:val="22"/>
          <w:szCs w:val="22"/>
        </w:rPr>
        <w:t>Competency includes the understanding of indications</w:t>
      </w:r>
      <w:r w:rsidR="002F4708" w:rsidRPr="002A683A">
        <w:rPr>
          <w:rFonts w:ascii="Arial" w:hAnsi="Arial" w:cs="Arial"/>
          <w:color w:val="000000" w:themeColor="text1"/>
          <w:sz w:val="22"/>
          <w:szCs w:val="22"/>
        </w:rPr>
        <w:t>,</w:t>
      </w:r>
      <w:r w:rsidR="005F665C" w:rsidRPr="002A683A">
        <w:rPr>
          <w:rFonts w:ascii="Arial" w:hAnsi="Arial" w:cs="Arial"/>
          <w:color w:val="000000" w:themeColor="text1"/>
          <w:sz w:val="22"/>
          <w:szCs w:val="22"/>
        </w:rPr>
        <w:t xml:space="preserve"> contraindications</w:t>
      </w:r>
      <w:r w:rsidR="002F4708" w:rsidRPr="002A683A">
        <w:rPr>
          <w:rFonts w:ascii="Arial" w:hAnsi="Arial" w:cs="Arial"/>
          <w:color w:val="000000" w:themeColor="text1"/>
          <w:sz w:val="22"/>
          <w:szCs w:val="22"/>
        </w:rPr>
        <w:t xml:space="preserve"> and</w:t>
      </w:r>
      <w:r w:rsidR="005F665C" w:rsidRPr="002A683A">
        <w:rPr>
          <w:rFonts w:ascii="Arial" w:hAnsi="Arial" w:cs="Arial"/>
          <w:color w:val="000000" w:themeColor="text1"/>
          <w:sz w:val="22"/>
          <w:szCs w:val="22"/>
        </w:rPr>
        <w:t xml:space="preserve"> competency in performing the skills.  A written</w:t>
      </w:r>
      <w:r w:rsidR="00920AEE" w:rsidRPr="002A683A">
        <w:rPr>
          <w:rFonts w:ascii="Arial" w:hAnsi="Arial" w:cs="Arial"/>
          <w:color w:val="000000" w:themeColor="text1"/>
          <w:sz w:val="22"/>
          <w:szCs w:val="22"/>
        </w:rPr>
        <w:t>,</w:t>
      </w:r>
      <w:r w:rsidR="005F665C" w:rsidRPr="002A683A">
        <w:rPr>
          <w:rFonts w:ascii="Arial" w:hAnsi="Arial" w:cs="Arial"/>
          <w:color w:val="000000" w:themeColor="text1"/>
          <w:sz w:val="22"/>
          <w:szCs w:val="22"/>
        </w:rPr>
        <w:t xml:space="preserve"> signed</w:t>
      </w:r>
      <w:r w:rsidR="00920AEE" w:rsidRPr="002A683A">
        <w:rPr>
          <w:rFonts w:ascii="Arial" w:hAnsi="Arial" w:cs="Arial"/>
          <w:color w:val="000000" w:themeColor="text1"/>
          <w:sz w:val="22"/>
          <w:szCs w:val="22"/>
        </w:rPr>
        <w:t xml:space="preserve"> &amp; dated</w:t>
      </w:r>
      <w:r w:rsidR="005F665C" w:rsidRPr="002A683A">
        <w:rPr>
          <w:rFonts w:ascii="Arial" w:hAnsi="Arial" w:cs="Arial"/>
          <w:color w:val="000000" w:themeColor="text1"/>
          <w:sz w:val="22"/>
          <w:szCs w:val="22"/>
        </w:rPr>
        <w:t xml:space="preserve"> </w:t>
      </w:r>
      <w:r w:rsidR="00920AEE" w:rsidRPr="002A683A">
        <w:rPr>
          <w:rFonts w:ascii="Arial" w:hAnsi="Arial" w:cs="Arial"/>
          <w:color w:val="000000" w:themeColor="text1"/>
          <w:sz w:val="22"/>
          <w:szCs w:val="22"/>
        </w:rPr>
        <w:t xml:space="preserve">competency </w:t>
      </w:r>
      <w:r w:rsidR="005F665C" w:rsidRPr="002A683A">
        <w:rPr>
          <w:rFonts w:ascii="Arial" w:hAnsi="Arial" w:cs="Arial"/>
          <w:color w:val="000000" w:themeColor="text1"/>
          <w:sz w:val="22"/>
          <w:szCs w:val="22"/>
        </w:rPr>
        <w:t>statement must be included with the student’s clinical course completion documentation.</w:t>
      </w:r>
    </w:p>
    <w:p w:rsidR="005F665C" w:rsidRPr="002A683A" w:rsidRDefault="005F665C" w:rsidP="005F665C">
      <w:pPr>
        <w:overflowPunct w:val="0"/>
        <w:autoSpaceDE w:val="0"/>
        <w:autoSpaceDN w:val="0"/>
        <w:adjustRightInd w:val="0"/>
        <w:ind w:right="-72"/>
        <w:jc w:val="both"/>
        <w:textAlignment w:val="baseline"/>
        <w:rPr>
          <w:rFonts w:ascii="Arial" w:hAnsi="Arial" w:cs="Arial"/>
          <w:color w:val="000000" w:themeColor="text1"/>
          <w:sz w:val="22"/>
          <w:szCs w:val="22"/>
        </w:rPr>
      </w:pPr>
    </w:p>
    <w:p w:rsidR="005D7D42" w:rsidRPr="002A683A" w:rsidRDefault="00ED399D" w:rsidP="00095760">
      <w:pPr>
        <w:pStyle w:val="ListParagraph"/>
        <w:numPr>
          <w:ilvl w:val="0"/>
          <w:numId w:val="31"/>
        </w:numPr>
        <w:tabs>
          <w:tab w:val="left" w:pos="360"/>
        </w:tabs>
        <w:overflowPunct w:val="0"/>
        <w:autoSpaceDE w:val="0"/>
        <w:autoSpaceDN w:val="0"/>
        <w:adjustRightInd w:val="0"/>
        <w:textAlignment w:val="baseline"/>
        <w:rPr>
          <w:rFonts w:ascii="Arial" w:hAnsi="Arial" w:cs="Arial"/>
          <w:color w:val="000000" w:themeColor="text1"/>
          <w:sz w:val="22"/>
          <w:szCs w:val="22"/>
        </w:rPr>
      </w:pPr>
      <w:r w:rsidRPr="002A683A">
        <w:rPr>
          <w:rFonts w:ascii="Arial" w:hAnsi="Arial" w:cs="Arial"/>
          <w:color w:val="000000" w:themeColor="text1"/>
          <w:sz w:val="22"/>
          <w:szCs w:val="22"/>
        </w:rPr>
        <w:t xml:space="preserve">Insertion of </w:t>
      </w:r>
      <w:proofErr w:type="spellStart"/>
      <w:r w:rsidR="00F77F12" w:rsidRPr="002A683A">
        <w:rPr>
          <w:rFonts w:ascii="Arial" w:hAnsi="Arial" w:cs="Arial"/>
          <w:color w:val="000000" w:themeColor="text1"/>
          <w:sz w:val="22"/>
          <w:szCs w:val="22"/>
        </w:rPr>
        <w:t>s</w:t>
      </w:r>
      <w:r w:rsidR="00AB3549" w:rsidRPr="002A683A">
        <w:rPr>
          <w:rFonts w:ascii="Arial" w:hAnsi="Arial" w:cs="Arial"/>
          <w:color w:val="000000" w:themeColor="text1"/>
          <w:sz w:val="22"/>
          <w:szCs w:val="22"/>
        </w:rPr>
        <w:t>upraglotic</w:t>
      </w:r>
      <w:proofErr w:type="spellEnd"/>
      <w:r w:rsidR="00AB3549" w:rsidRPr="002A683A">
        <w:rPr>
          <w:rFonts w:ascii="Arial" w:hAnsi="Arial" w:cs="Arial"/>
          <w:color w:val="000000" w:themeColor="text1"/>
          <w:sz w:val="22"/>
          <w:szCs w:val="22"/>
        </w:rPr>
        <w:t xml:space="preserve"> </w:t>
      </w:r>
      <w:r w:rsidR="003F36B4">
        <w:rPr>
          <w:rFonts w:ascii="Arial" w:hAnsi="Arial" w:cs="Arial"/>
          <w:color w:val="000000" w:themeColor="text1"/>
          <w:sz w:val="22"/>
          <w:szCs w:val="22"/>
        </w:rPr>
        <w:t>a</w:t>
      </w:r>
      <w:r w:rsidR="00AB3549" w:rsidRPr="002A683A">
        <w:rPr>
          <w:rFonts w:ascii="Arial" w:hAnsi="Arial" w:cs="Arial"/>
          <w:color w:val="000000" w:themeColor="text1"/>
          <w:sz w:val="22"/>
          <w:szCs w:val="22"/>
        </w:rPr>
        <w:t xml:space="preserve">irways </w:t>
      </w:r>
    </w:p>
    <w:p w:rsidR="00F77F12" w:rsidRPr="002A683A" w:rsidRDefault="00F77F12" w:rsidP="00095760">
      <w:pPr>
        <w:pStyle w:val="ListParagraph"/>
        <w:numPr>
          <w:ilvl w:val="0"/>
          <w:numId w:val="31"/>
        </w:numPr>
        <w:tabs>
          <w:tab w:val="left" w:pos="360"/>
        </w:tabs>
        <w:overflowPunct w:val="0"/>
        <w:autoSpaceDE w:val="0"/>
        <w:autoSpaceDN w:val="0"/>
        <w:adjustRightInd w:val="0"/>
        <w:textAlignment w:val="baseline"/>
        <w:rPr>
          <w:rFonts w:ascii="Arial" w:hAnsi="Arial" w:cs="Arial"/>
          <w:color w:val="000000" w:themeColor="text1"/>
          <w:sz w:val="22"/>
          <w:szCs w:val="22"/>
        </w:rPr>
      </w:pPr>
      <w:r w:rsidRPr="002A683A">
        <w:rPr>
          <w:rFonts w:ascii="Arial" w:hAnsi="Arial" w:cs="Arial"/>
          <w:color w:val="000000" w:themeColor="text1"/>
          <w:sz w:val="22"/>
          <w:szCs w:val="22"/>
        </w:rPr>
        <w:t xml:space="preserve">Use of </w:t>
      </w:r>
      <w:r w:rsidR="003F36B4">
        <w:rPr>
          <w:rFonts w:ascii="Arial" w:hAnsi="Arial" w:cs="Arial"/>
          <w:color w:val="000000" w:themeColor="text1"/>
          <w:sz w:val="22"/>
          <w:szCs w:val="22"/>
        </w:rPr>
        <w:t>e</w:t>
      </w:r>
      <w:r w:rsidRPr="002A683A">
        <w:rPr>
          <w:rFonts w:ascii="Arial" w:hAnsi="Arial" w:cs="Arial"/>
          <w:color w:val="000000" w:themeColor="text1"/>
          <w:sz w:val="22"/>
          <w:szCs w:val="22"/>
        </w:rPr>
        <w:t>nd-</w:t>
      </w:r>
      <w:r w:rsidR="003F36B4">
        <w:rPr>
          <w:rFonts w:ascii="Arial" w:hAnsi="Arial" w:cs="Arial"/>
          <w:color w:val="000000" w:themeColor="text1"/>
          <w:sz w:val="22"/>
          <w:szCs w:val="22"/>
        </w:rPr>
        <w:t>t</w:t>
      </w:r>
      <w:r w:rsidRPr="002A683A">
        <w:rPr>
          <w:rFonts w:ascii="Arial" w:hAnsi="Arial" w:cs="Arial"/>
          <w:color w:val="000000" w:themeColor="text1"/>
          <w:sz w:val="22"/>
          <w:szCs w:val="22"/>
        </w:rPr>
        <w:t xml:space="preserve">idal </w:t>
      </w:r>
      <w:r w:rsidR="003F36B4">
        <w:rPr>
          <w:rFonts w:ascii="Arial" w:hAnsi="Arial" w:cs="Arial"/>
          <w:color w:val="000000" w:themeColor="text1"/>
          <w:sz w:val="22"/>
          <w:szCs w:val="22"/>
        </w:rPr>
        <w:t>c</w:t>
      </w:r>
      <w:r w:rsidRPr="002A683A">
        <w:rPr>
          <w:rFonts w:ascii="Arial" w:hAnsi="Arial" w:cs="Arial"/>
          <w:color w:val="000000" w:themeColor="text1"/>
          <w:sz w:val="22"/>
          <w:szCs w:val="22"/>
        </w:rPr>
        <w:t xml:space="preserve">arbon </w:t>
      </w:r>
      <w:r w:rsidR="003F36B4">
        <w:rPr>
          <w:rFonts w:ascii="Arial" w:hAnsi="Arial" w:cs="Arial"/>
          <w:color w:val="000000" w:themeColor="text1"/>
          <w:sz w:val="22"/>
          <w:szCs w:val="22"/>
        </w:rPr>
        <w:t>d</w:t>
      </w:r>
      <w:r w:rsidRPr="002A683A">
        <w:rPr>
          <w:rFonts w:ascii="Arial" w:hAnsi="Arial" w:cs="Arial"/>
          <w:color w:val="000000" w:themeColor="text1"/>
          <w:sz w:val="22"/>
          <w:szCs w:val="22"/>
        </w:rPr>
        <w:t>ioxide capnography monitoring to confirm airway placement</w:t>
      </w:r>
    </w:p>
    <w:p w:rsidR="003918DE" w:rsidRPr="002A683A" w:rsidRDefault="00ED399D" w:rsidP="00095760">
      <w:pPr>
        <w:pStyle w:val="ListParagraph"/>
        <w:numPr>
          <w:ilvl w:val="0"/>
          <w:numId w:val="31"/>
        </w:numPr>
        <w:overflowPunct w:val="0"/>
        <w:autoSpaceDE w:val="0"/>
        <w:autoSpaceDN w:val="0"/>
        <w:adjustRightInd w:val="0"/>
        <w:textAlignment w:val="baseline"/>
        <w:rPr>
          <w:rFonts w:ascii="TimesNewRomanMS" w:hAnsi="TimesNewRomanMS" w:cs="TimesNewRomanMS"/>
          <w:color w:val="000000" w:themeColor="text1"/>
          <w:sz w:val="24"/>
          <w:szCs w:val="24"/>
        </w:rPr>
      </w:pPr>
      <w:r w:rsidRPr="002A683A">
        <w:rPr>
          <w:rFonts w:ascii="Arial" w:hAnsi="Arial" w:cs="Arial"/>
          <w:color w:val="000000" w:themeColor="text1"/>
          <w:sz w:val="22"/>
          <w:szCs w:val="22"/>
        </w:rPr>
        <w:lastRenderedPageBreak/>
        <w:t xml:space="preserve">Establishing and maintaining </w:t>
      </w:r>
      <w:r w:rsidR="003F36B4">
        <w:rPr>
          <w:rFonts w:ascii="Arial" w:hAnsi="Arial" w:cs="Arial"/>
          <w:color w:val="000000" w:themeColor="text1"/>
          <w:sz w:val="22"/>
          <w:szCs w:val="22"/>
        </w:rPr>
        <w:t>i</w:t>
      </w:r>
      <w:r w:rsidR="005F665C" w:rsidRPr="002A683A">
        <w:rPr>
          <w:rFonts w:ascii="Arial" w:hAnsi="Arial" w:cs="Arial"/>
          <w:color w:val="000000" w:themeColor="text1"/>
          <w:sz w:val="22"/>
          <w:szCs w:val="22"/>
        </w:rPr>
        <w:t xml:space="preserve">ntraosseous </w:t>
      </w:r>
      <w:r w:rsidR="0035706C" w:rsidRPr="002A683A">
        <w:rPr>
          <w:rFonts w:ascii="Arial" w:hAnsi="Arial" w:cs="Arial"/>
          <w:color w:val="000000" w:themeColor="text1"/>
          <w:sz w:val="22"/>
          <w:szCs w:val="22"/>
        </w:rPr>
        <w:t>a</w:t>
      </w:r>
      <w:r w:rsidR="00E206F4" w:rsidRPr="002A683A">
        <w:rPr>
          <w:rFonts w:ascii="Arial" w:hAnsi="Arial" w:cs="Arial"/>
          <w:color w:val="000000" w:themeColor="text1"/>
          <w:sz w:val="22"/>
          <w:szCs w:val="22"/>
        </w:rPr>
        <w:t>ccess</w:t>
      </w:r>
      <w:r w:rsidR="001C1154" w:rsidRPr="002A683A">
        <w:rPr>
          <w:rFonts w:ascii="Arial" w:hAnsi="Arial" w:cs="Arial"/>
          <w:color w:val="000000" w:themeColor="text1"/>
          <w:sz w:val="22"/>
          <w:szCs w:val="22"/>
        </w:rPr>
        <w:t xml:space="preserve"> </w:t>
      </w:r>
      <w:r w:rsidRPr="002A683A">
        <w:rPr>
          <w:rFonts w:ascii="Arial" w:hAnsi="Arial" w:cs="Arial"/>
          <w:color w:val="000000" w:themeColor="text1"/>
          <w:sz w:val="22"/>
          <w:szCs w:val="22"/>
        </w:rPr>
        <w:t>(</w:t>
      </w:r>
      <w:r w:rsidR="0035706C" w:rsidRPr="002A683A">
        <w:rPr>
          <w:rFonts w:ascii="Arial" w:hAnsi="Arial" w:cs="Arial"/>
          <w:color w:val="000000" w:themeColor="text1"/>
          <w:sz w:val="22"/>
          <w:szCs w:val="22"/>
        </w:rPr>
        <w:t>a</w:t>
      </w:r>
      <w:r w:rsidRPr="002A683A">
        <w:rPr>
          <w:rFonts w:ascii="Arial" w:hAnsi="Arial" w:cs="Arial"/>
          <w:color w:val="000000" w:themeColor="text1"/>
          <w:sz w:val="22"/>
          <w:szCs w:val="22"/>
        </w:rPr>
        <w:t xml:space="preserve">dult and </w:t>
      </w:r>
      <w:r w:rsidR="0035706C" w:rsidRPr="002A683A">
        <w:rPr>
          <w:rFonts w:ascii="Arial" w:hAnsi="Arial" w:cs="Arial"/>
          <w:color w:val="000000" w:themeColor="text1"/>
          <w:sz w:val="22"/>
          <w:szCs w:val="22"/>
        </w:rPr>
        <w:t xml:space="preserve">pediatric </w:t>
      </w:r>
      <w:r w:rsidRPr="002A683A">
        <w:rPr>
          <w:rFonts w:ascii="Arial" w:hAnsi="Arial" w:cs="Arial"/>
          <w:color w:val="000000" w:themeColor="text1"/>
          <w:sz w:val="22"/>
          <w:szCs w:val="22"/>
        </w:rPr>
        <w:t xml:space="preserve">patients) </w:t>
      </w:r>
    </w:p>
    <w:p w:rsidR="005F665C" w:rsidRPr="002A683A" w:rsidRDefault="00FA32D8" w:rsidP="00095760">
      <w:pPr>
        <w:pStyle w:val="ListParagraph"/>
        <w:numPr>
          <w:ilvl w:val="0"/>
          <w:numId w:val="31"/>
        </w:numPr>
        <w:overflowPunct w:val="0"/>
        <w:autoSpaceDE w:val="0"/>
        <w:autoSpaceDN w:val="0"/>
        <w:adjustRightInd w:val="0"/>
        <w:textAlignment w:val="baseline"/>
        <w:rPr>
          <w:rFonts w:ascii="Arial" w:hAnsi="Arial" w:cs="Arial"/>
          <w:color w:val="000000" w:themeColor="text1"/>
          <w:sz w:val="22"/>
          <w:szCs w:val="22"/>
        </w:rPr>
      </w:pPr>
      <w:r w:rsidRPr="002A683A">
        <w:rPr>
          <w:rFonts w:ascii="Arial" w:hAnsi="Arial" w:cs="Arial"/>
          <w:color w:val="000000" w:themeColor="text1"/>
          <w:sz w:val="22"/>
          <w:szCs w:val="22"/>
        </w:rPr>
        <w:t>Tracheobronchial suctioning of an already intubated patient</w:t>
      </w:r>
    </w:p>
    <w:p w:rsidR="00FA32D8" w:rsidRPr="002A683A" w:rsidRDefault="0035706C" w:rsidP="00095760">
      <w:pPr>
        <w:pStyle w:val="ListParagraph"/>
        <w:numPr>
          <w:ilvl w:val="0"/>
          <w:numId w:val="31"/>
        </w:numPr>
        <w:overflowPunct w:val="0"/>
        <w:autoSpaceDE w:val="0"/>
        <w:autoSpaceDN w:val="0"/>
        <w:adjustRightInd w:val="0"/>
        <w:textAlignment w:val="baseline"/>
        <w:rPr>
          <w:rFonts w:ascii="Arial" w:hAnsi="Arial" w:cs="Arial"/>
          <w:color w:val="000000" w:themeColor="text1"/>
          <w:sz w:val="22"/>
          <w:szCs w:val="22"/>
        </w:rPr>
      </w:pPr>
      <w:r w:rsidRPr="002A683A">
        <w:rPr>
          <w:rFonts w:ascii="Arial" w:hAnsi="Arial" w:cs="Arial"/>
          <w:color w:val="000000" w:themeColor="text1"/>
          <w:sz w:val="22"/>
          <w:szCs w:val="22"/>
        </w:rPr>
        <w:t xml:space="preserve">Administration of </w:t>
      </w:r>
      <w:r w:rsidR="00FA32D8" w:rsidRPr="002A683A">
        <w:rPr>
          <w:rFonts w:ascii="Arial" w:hAnsi="Arial" w:cs="Arial"/>
          <w:color w:val="000000" w:themeColor="text1"/>
          <w:sz w:val="22"/>
          <w:szCs w:val="22"/>
        </w:rPr>
        <w:t>sublingual nitroglycerine to a patient experiencing chest pain of</w:t>
      </w:r>
      <w:r w:rsidR="003918DE" w:rsidRPr="002A683A">
        <w:rPr>
          <w:rFonts w:ascii="Arial" w:hAnsi="Arial" w:cs="Arial"/>
          <w:color w:val="000000" w:themeColor="text1"/>
          <w:sz w:val="22"/>
          <w:szCs w:val="22"/>
        </w:rPr>
        <w:t xml:space="preserve"> </w:t>
      </w:r>
      <w:r w:rsidR="00FA32D8" w:rsidRPr="002A683A">
        <w:rPr>
          <w:rFonts w:ascii="Arial" w:hAnsi="Arial" w:cs="Arial"/>
          <w:color w:val="000000" w:themeColor="text1"/>
          <w:sz w:val="22"/>
          <w:szCs w:val="22"/>
        </w:rPr>
        <w:t>suspected ischemic origin</w:t>
      </w:r>
    </w:p>
    <w:p w:rsidR="003918DE" w:rsidRPr="002A683A" w:rsidRDefault="0035706C" w:rsidP="00095760">
      <w:pPr>
        <w:pStyle w:val="ListParagraph"/>
        <w:numPr>
          <w:ilvl w:val="0"/>
          <w:numId w:val="31"/>
        </w:numPr>
        <w:overflowPunct w:val="0"/>
        <w:autoSpaceDE w:val="0"/>
        <w:autoSpaceDN w:val="0"/>
        <w:adjustRightInd w:val="0"/>
        <w:textAlignment w:val="baseline"/>
        <w:rPr>
          <w:rFonts w:ascii="Arial" w:hAnsi="Arial" w:cs="Arial"/>
          <w:color w:val="000000" w:themeColor="text1"/>
          <w:sz w:val="22"/>
          <w:szCs w:val="22"/>
        </w:rPr>
      </w:pPr>
      <w:r w:rsidRPr="002A683A">
        <w:rPr>
          <w:rFonts w:ascii="Arial" w:hAnsi="Arial" w:cs="Arial"/>
          <w:color w:val="000000" w:themeColor="text1"/>
          <w:sz w:val="22"/>
          <w:szCs w:val="22"/>
        </w:rPr>
        <w:t xml:space="preserve">Administration of </w:t>
      </w:r>
      <w:r w:rsidR="003918DE" w:rsidRPr="002A683A">
        <w:rPr>
          <w:rFonts w:ascii="Arial" w:hAnsi="Arial" w:cs="Arial"/>
          <w:color w:val="000000" w:themeColor="text1"/>
          <w:sz w:val="22"/>
          <w:szCs w:val="22"/>
        </w:rPr>
        <w:t>glucagon to a hypoglycemic patient</w:t>
      </w:r>
    </w:p>
    <w:p w:rsidR="003918DE" w:rsidRPr="002A683A" w:rsidRDefault="0035706C" w:rsidP="00095760">
      <w:pPr>
        <w:pStyle w:val="ListParagraph"/>
        <w:numPr>
          <w:ilvl w:val="0"/>
          <w:numId w:val="31"/>
        </w:numPr>
        <w:overflowPunct w:val="0"/>
        <w:autoSpaceDE w:val="0"/>
        <w:autoSpaceDN w:val="0"/>
        <w:adjustRightInd w:val="0"/>
        <w:textAlignment w:val="baseline"/>
        <w:rPr>
          <w:rFonts w:ascii="Arial" w:hAnsi="Arial" w:cs="Arial"/>
          <w:color w:val="000000" w:themeColor="text1"/>
          <w:sz w:val="22"/>
          <w:szCs w:val="22"/>
        </w:rPr>
      </w:pPr>
      <w:r w:rsidRPr="002A683A">
        <w:rPr>
          <w:rFonts w:ascii="Arial" w:hAnsi="Arial" w:cs="Arial"/>
          <w:color w:val="000000" w:themeColor="text1"/>
          <w:sz w:val="22"/>
          <w:szCs w:val="22"/>
        </w:rPr>
        <w:t xml:space="preserve">Administration of  </w:t>
      </w:r>
      <w:r w:rsidR="003918DE" w:rsidRPr="002A683A">
        <w:rPr>
          <w:rFonts w:ascii="Arial" w:hAnsi="Arial" w:cs="Arial"/>
          <w:color w:val="000000" w:themeColor="text1"/>
          <w:sz w:val="22"/>
          <w:szCs w:val="22"/>
        </w:rPr>
        <w:t xml:space="preserve">intravenous </w:t>
      </w:r>
      <w:r w:rsidR="003F36B4">
        <w:rPr>
          <w:rFonts w:ascii="Arial" w:hAnsi="Arial" w:cs="Arial"/>
          <w:color w:val="000000" w:themeColor="text1"/>
          <w:sz w:val="22"/>
          <w:szCs w:val="22"/>
        </w:rPr>
        <w:t>d</w:t>
      </w:r>
      <w:r w:rsidRPr="002A683A">
        <w:rPr>
          <w:rFonts w:ascii="Arial" w:hAnsi="Arial" w:cs="Arial"/>
          <w:color w:val="000000" w:themeColor="text1"/>
          <w:sz w:val="22"/>
          <w:szCs w:val="22"/>
        </w:rPr>
        <w:t xml:space="preserve">extrose </w:t>
      </w:r>
      <w:r w:rsidR="003918DE" w:rsidRPr="002A683A">
        <w:rPr>
          <w:rFonts w:ascii="Arial" w:hAnsi="Arial" w:cs="Arial"/>
          <w:color w:val="000000" w:themeColor="text1"/>
          <w:sz w:val="22"/>
          <w:szCs w:val="22"/>
        </w:rPr>
        <w:t>to a hypoglycemic patient</w:t>
      </w:r>
    </w:p>
    <w:p w:rsidR="003918DE" w:rsidRPr="002A683A" w:rsidRDefault="0035706C" w:rsidP="00095760">
      <w:pPr>
        <w:pStyle w:val="ListParagraph"/>
        <w:numPr>
          <w:ilvl w:val="0"/>
          <w:numId w:val="31"/>
        </w:numPr>
        <w:overflowPunct w:val="0"/>
        <w:autoSpaceDE w:val="0"/>
        <w:autoSpaceDN w:val="0"/>
        <w:adjustRightInd w:val="0"/>
        <w:textAlignment w:val="baseline"/>
        <w:rPr>
          <w:rFonts w:ascii="Arial" w:hAnsi="Arial" w:cs="Arial"/>
          <w:color w:val="000000" w:themeColor="text1"/>
          <w:sz w:val="22"/>
          <w:szCs w:val="22"/>
        </w:rPr>
      </w:pPr>
      <w:r w:rsidRPr="002A683A">
        <w:rPr>
          <w:rFonts w:ascii="Arial" w:hAnsi="Arial" w:cs="Arial"/>
          <w:color w:val="000000" w:themeColor="text1"/>
          <w:sz w:val="22"/>
          <w:szCs w:val="22"/>
        </w:rPr>
        <w:t xml:space="preserve">Administration of </w:t>
      </w:r>
      <w:r w:rsidR="003918DE" w:rsidRPr="002A683A">
        <w:rPr>
          <w:rFonts w:ascii="Arial" w:hAnsi="Arial" w:cs="Arial"/>
          <w:color w:val="000000" w:themeColor="text1"/>
          <w:sz w:val="22"/>
          <w:szCs w:val="22"/>
        </w:rPr>
        <w:t>inhaled beta agonists to a patient experiencing difficulty breathing and wheezing</w:t>
      </w:r>
    </w:p>
    <w:p w:rsidR="00ED399D" w:rsidRPr="002A683A" w:rsidRDefault="0035706C" w:rsidP="00095760">
      <w:pPr>
        <w:pStyle w:val="ListParagraph"/>
        <w:numPr>
          <w:ilvl w:val="0"/>
          <w:numId w:val="31"/>
        </w:numPr>
        <w:overflowPunct w:val="0"/>
        <w:autoSpaceDE w:val="0"/>
        <w:autoSpaceDN w:val="0"/>
        <w:adjustRightInd w:val="0"/>
        <w:textAlignment w:val="baseline"/>
        <w:rPr>
          <w:rFonts w:ascii="Arial" w:hAnsi="Arial" w:cs="Arial"/>
          <w:color w:val="000000" w:themeColor="text1"/>
          <w:sz w:val="22"/>
          <w:szCs w:val="22"/>
        </w:rPr>
      </w:pPr>
      <w:r w:rsidRPr="002A683A">
        <w:rPr>
          <w:rFonts w:ascii="Arial" w:hAnsi="Arial" w:cs="Arial"/>
          <w:color w:val="000000" w:themeColor="text1"/>
          <w:sz w:val="22"/>
          <w:szCs w:val="22"/>
        </w:rPr>
        <w:t xml:space="preserve">Administration of </w:t>
      </w:r>
      <w:r w:rsidR="003918DE" w:rsidRPr="002A683A">
        <w:rPr>
          <w:rFonts w:ascii="Arial" w:hAnsi="Arial" w:cs="Arial"/>
          <w:color w:val="000000" w:themeColor="text1"/>
          <w:sz w:val="22"/>
          <w:szCs w:val="22"/>
        </w:rPr>
        <w:t>a narcotic antagonist to a patient suspected of narcotic overdose</w:t>
      </w:r>
    </w:p>
    <w:p w:rsidR="00ED399D" w:rsidRPr="002A683A" w:rsidRDefault="00ED399D" w:rsidP="00095760">
      <w:pPr>
        <w:pStyle w:val="ListParagraph"/>
        <w:numPr>
          <w:ilvl w:val="0"/>
          <w:numId w:val="31"/>
        </w:numPr>
        <w:overflowPunct w:val="0"/>
        <w:autoSpaceDE w:val="0"/>
        <w:autoSpaceDN w:val="0"/>
        <w:adjustRightInd w:val="0"/>
        <w:textAlignment w:val="baseline"/>
        <w:rPr>
          <w:rFonts w:ascii="Arial" w:hAnsi="Arial" w:cs="Arial"/>
          <w:color w:val="000000" w:themeColor="text1"/>
          <w:sz w:val="22"/>
          <w:szCs w:val="22"/>
        </w:rPr>
      </w:pPr>
      <w:r w:rsidRPr="002A683A">
        <w:rPr>
          <w:rFonts w:ascii="Arial" w:hAnsi="Arial" w:cs="Arial"/>
          <w:color w:val="000000" w:themeColor="text1"/>
          <w:sz w:val="22"/>
          <w:szCs w:val="22"/>
        </w:rPr>
        <w:t xml:space="preserve">Assessment of </w:t>
      </w:r>
      <w:r w:rsidR="003F36B4">
        <w:rPr>
          <w:rFonts w:ascii="Arial" w:hAnsi="Arial" w:cs="Arial"/>
          <w:color w:val="000000" w:themeColor="text1"/>
          <w:sz w:val="22"/>
          <w:szCs w:val="22"/>
        </w:rPr>
        <w:t>b</w:t>
      </w:r>
      <w:r w:rsidRPr="002A683A">
        <w:rPr>
          <w:rFonts w:ascii="Arial" w:hAnsi="Arial" w:cs="Arial"/>
          <w:color w:val="000000" w:themeColor="text1"/>
          <w:sz w:val="22"/>
          <w:szCs w:val="22"/>
        </w:rPr>
        <w:t xml:space="preserve">lood </w:t>
      </w:r>
      <w:r w:rsidR="003F36B4">
        <w:rPr>
          <w:rFonts w:ascii="Arial" w:hAnsi="Arial" w:cs="Arial"/>
          <w:color w:val="000000" w:themeColor="text1"/>
          <w:sz w:val="22"/>
          <w:szCs w:val="22"/>
        </w:rPr>
        <w:t>g</w:t>
      </w:r>
      <w:r w:rsidRPr="002A683A">
        <w:rPr>
          <w:rFonts w:ascii="Arial" w:hAnsi="Arial" w:cs="Arial"/>
          <w:color w:val="000000" w:themeColor="text1"/>
          <w:sz w:val="22"/>
          <w:szCs w:val="22"/>
        </w:rPr>
        <w:t>lucose levels</w:t>
      </w:r>
    </w:p>
    <w:p w:rsidR="00D61EE3" w:rsidRPr="002A683A" w:rsidRDefault="00D61EE3" w:rsidP="003918DE">
      <w:pPr>
        <w:overflowPunct w:val="0"/>
        <w:autoSpaceDE w:val="0"/>
        <w:autoSpaceDN w:val="0"/>
        <w:adjustRightInd w:val="0"/>
        <w:textAlignment w:val="baseline"/>
        <w:rPr>
          <w:rFonts w:ascii="Arial" w:hAnsi="Arial" w:cs="Arial"/>
          <w:color w:val="000000" w:themeColor="text1"/>
          <w:sz w:val="22"/>
          <w:szCs w:val="22"/>
        </w:rPr>
      </w:pPr>
    </w:p>
    <w:p w:rsidR="00095760" w:rsidRPr="002A683A" w:rsidRDefault="00095760" w:rsidP="003918DE">
      <w:pPr>
        <w:overflowPunct w:val="0"/>
        <w:autoSpaceDE w:val="0"/>
        <w:autoSpaceDN w:val="0"/>
        <w:adjustRightInd w:val="0"/>
        <w:textAlignment w:val="baseline"/>
        <w:rPr>
          <w:rFonts w:ascii="Arial" w:hAnsi="Arial" w:cs="Arial"/>
          <w:color w:val="000000" w:themeColor="text1"/>
          <w:sz w:val="22"/>
          <w:szCs w:val="22"/>
        </w:rPr>
      </w:pPr>
      <w:r w:rsidRPr="002A683A">
        <w:rPr>
          <w:rFonts w:ascii="Arial" w:hAnsi="Arial" w:cs="Arial"/>
          <w:color w:val="000000" w:themeColor="text1"/>
          <w:sz w:val="22"/>
          <w:szCs w:val="22"/>
        </w:rPr>
        <w:t xml:space="preserve">The below skills are </w:t>
      </w:r>
      <w:r w:rsidR="00161757" w:rsidRPr="002A683A">
        <w:rPr>
          <w:rFonts w:ascii="Arial" w:hAnsi="Arial" w:cs="Arial"/>
          <w:color w:val="000000" w:themeColor="text1"/>
          <w:sz w:val="22"/>
          <w:szCs w:val="22"/>
        </w:rPr>
        <w:t>part of the National EMS Education Standards for the AEMT and as such competency must be ensured</w:t>
      </w:r>
      <w:r w:rsidR="003F36B4">
        <w:rPr>
          <w:rFonts w:ascii="Arial" w:hAnsi="Arial" w:cs="Arial"/>
          <w:color w:val="000000" w:themeColor="text1"/>
          <w:sz w:val="22"/>
          <w:szCs w:val="22"/>
        </w:rPr>
        <w:t xml:space="preserve"> for obtaining NREMT certification. H</w:t>
      </w:r>
      <w:r w:rsidR="00161757" w:rsidRPr="002A683A">
        <w:rPr>
          <w:rFonts w:ascii="Arial" w:hAnsi="Arial" w:cs="Arial"/>
          <w:color w:val="000000" w:themeColor="text1"/>
          <w:sz w:val="22"/>
          <w:szCs w:val="22"/>
        </w:rPr>
        <w:t>owever</w:t>
      </w:r>
      <w:r w:rsidR="003F36B4">
        <w:rPr>
          <w:rFonts w:ascii="Arial" w:hAnsi="Arial" w:cs="Arial"/>
          <w:color w:val="000000" w:themeColor="text1"/>
          <w:sz w:val="22"/>
          <w:szCs w:val="22"/>
        </w:rPr>
        <w:t>, the training program must make clear to</w:t>
      </w:r>
      <w:r w:rsidR="00161757" w:rsidRPr="002A683A">
        <w:rPr>
          <w:rFonts w:ascii="Arial" w:hAnsi="Arial" w:cs="Arial"/>
          <w:color w:val="000000" w:themeColor="text1"/>
          <w:sz w:val="22"/>
          <w:szCs w:val="22"/>
        </w:rPr>
        <w:t xml:space="preserve"> the students </w:t>
      </w:r>
      <w:r w:rsidR="003F36B4">
        <w:rPr>
          <w:rFonts w:ascii="Arial" w:hAnsi="Arial" w:cs="Arial"/>
          <w:color w:val="000000" w:themeColor="text1"/>
          <w:sz w:val="22"/>
          <w:szCs w:val="22"/>
        </w:rPr>
        <w:t>that</w:t>
      </w:r>
      <w:r w:rsidR="00161757" w:rsidRPr="002A683A">
        <w:rPr>
          <w:rFonts w:ascii="Arial" w:hAnsi="Arial" w:cs="Arial"/>
          <w:color w:val="000000" w:themeColor="text1"/>
          <w:sz w:val="22"/>
          <w:szCs w:val="22"/>
        </w:rPr>
        <w:t xml:space="preserve"> these items are outside of the scope for an AEMT in Massachusetts. </w:t>
      </w:r>
      <w:r w:rsidR="0091428E" w:rsidRPr="002A683A">
        <w:rPr>
          <w:rFonts w:ascii="Arial" w:hAnsi="Arial" w:cs="Arial"/>
          <w:color w:val="000000" w:themeColor="text1"/>
          <w:sz w:val="22"/>
          <w:szCs w:val="22"/>
        </w:rPr>
        <w:t xml:space="preserve">The competency of these skills may be assessed in a lab setting. </w:t>
      </w:r>
    </w:p>
    <w:p w:rsidR="00161757" w:rsidRPr="002A683A" w:rsidRDefault="00161757" w:rsidP="003918DE">
      <w:pPr>
        <w:overflowPunct w:val="0"/>
        <w:autoSpaceDE w:val="0"/>
        <w:autoSpaceDN w:val="0"/>
        <w:adjustRightInd w:val="0"/>
        <w:textAlignment w:val="baseline"/>
        <w:rPr>
          <w:rFonts w:ascii="Arial" w:hAnsi="Arial" w:cs="Arial"/>
          <w:color w:val="000000" w:themeColor="text1"/>
          <w:sz w:val="22"/>
          <w:szCs w:val="22"/>
        </w:rPr>
      </w:pPr>
    </w:p>
    <w:p w:rsidR="00D61EE3" w:rsidRPr="002A683A" w:rsidRDefault="00D61EE3" w:rsidP="00095760">
      <w:pPr>
        <w:pStyle w:val="ListParagraph"/>
        <w:numPr>
          <w:ilvl w:val="0"/>
          <w:numId w:val="31"/>
        </w:numPr>
        <w:overflowPunct w:val="0"/>
        <w:autoSpaceDE w:val="0"/>
        <w:autoSpaceDN w:val="0"/>
        <w:adjustRightInd w:val="0"/>
        <w:textAlignment w:val="baseline"/>
        <w:rPr>
          <w:rFonts w:ascii="Arial" w:hAnsi="Arial" w:cs="Arial"/>
          <w:color w:val="000000" w:themeColor="text1"/>
          <w:sz w:val="22"/>
          <w:szCs w:val="22"/>
        </w:rPr>
      </w:pPr>
      <w:r w:rsidRPr="002A683A">
        <w:rPr>
          <w:rFonts w:ascii="Arial" w:hAnsi="Arial" w:cs="Arial"/>
          <w:color w:val="000000" w:themeColor="text1"/>
          <w:sz w:val="22"/>
          <w:szCs w:val="22"/>
        </w:rPr>
        <w:t xml:space="preserve">Administering nitrous oxide for pain management </w:t>
      </w:r>
    </w:p>
    <w:p w:rsidR="00D61EE3" w:rsidRPr="002A683A" w:rsidRDefault="00095760" w:rsidP="00095760">
      <w:pPr>
        <w:pStyle w:val="ListParagraph"/>
        <w:numPr>
          <w:ilvl w:val="0"/>
          <w:numId w:val="31"/>
        </w:numPr>
        <w:overflowPunct w:val="0"/>
        <w:autoSpaceDE w:val="0"/>
        <w:autoSpaceDN w:val="0"/>
        <w:adjustRightInd w:val="0"/>
        <w:textAlignment w:val="baseline"/>
        <w:rPr>
          <w:rFonts w:ascii="Arial" w:hAnsi="Arial" w:cs="Arial"/>
          <w:color w:val="000000" w:themeColor="text1"/>
          <w:sz w:val="22"/>
          <w:szCs w:val="22"/>
        </w:rPr>
      </w:pPr>
      <w:r w:rsidRPr="002A683A">
        <w:rPr>
          <w:rFonts w:ascii="Arial" w:hAnsi="Arial" w:cs="Arial"/>
          <w:color w:val="000000" w:themeColor="text1"/>
          <w:sz w:val="22"/>
          <w:szCs w:val="22"/>
        </w:rPr>
        <w:t xml:space="preserve">Use of automated transport ventilator </w:t>
      </w:r>
    </w:p>
    <w:p w:rsidR="003918DE" w:rsidRPr="002A683A" w:rsidRDefault="003918DE" w:rsidP="003918DE">
      <w:pPr>
        <w:overflowPunct w:val="0"/>
        <w:autoSpaceDE w:val="0"/>
        <w:autoSpaceDN w:val="0"/>
        <w:adjustRightInd w:val="0"/>
        <w:textAlignment w:val="baseline"/>
        <w:rPr>
          <w:rFonts w:ascii="Arial" w:hAnsi="Arial" w:cs="Arial"/>
          <w:color w:val="000000" w:themeColor="text1"/>
          <w:sz w:val="22"/>
          <w:szCs w:val="22"/>
        </w:rPr>
      </w:pPr>
    </w:p>
    <w:p w:rsidR="005F665C" w:rsidRPr="002A683A" w:rsidRDefault="005F665C" w:rsidP="005F665C">
      <w:pPr>
        <w:widowControl w:val="0"/>
        <w:autoSpaceDE w:val="0"/>
        <w:autoSpaceDN w:val="0"/>
        <w:adjustRightInd w:val="0"/>
        <w:rPr>
          <w:rFonts w:ascii="Arial" w:hAnsi="Arial" w:cs="Arial"/>
          <w:color w:val="000000" w:themeColor="text1"/>
          <w:sz w:val="22"/>
          <w:szCs w:val="22"/>
        </w:rPr>
      </w:pPr>
      <w:r w:rsidRPr="002A683A">
        <w:rPr>
          <w:rFonts w:ascii="Arial" w:hAnsi="Arial" w:cs="Arial"/>
          <w:color w:val="000000" w:themeColor="text1"/>
          <w:sz w:val="22"/>
          <w:szCs w:val="22"/>
        </w:rPr>
        <w:t>*</w:t>
      </w:r>
      <w:r w:rsidRPr="002A683A">
        <w:rPr>
          <w:rFonts w:ascii="Arial" w:hAnsi="Arial" w:cs="Arial"/>
          <w:color w:val="000000" w:themeColor="text1"/>
          <w:sz w:val="22"/>
          <w:szCs w:val="22"/>
        </w:rPr>
        <w:tab/>
      </w:r>
      <w:r w:rsidRPr="002A683A">
        <w:rPr>
          <w:rFonts w:ascii="Arial" w:hAnsi="Arial" w:cs="Arial"/>
          <w:b/>
          <w:color w:val="000000" w:themeColor="text1"/>
          <w:sz w:val="22"/>
          <w:szCs w:val="22"/>
        </w:rPr>
        <w:t>Airway Management:</w:t>
      </w:r>
      <w:r w:rsidRPr="002A683A">
        <w:rPr>
          <w:rFonts w:ascii="Arial" w:hAnsi="Arial" w:cs="Arial"/>
          <w:color w:val="000000" w:themeColor="text1"/>
          <w:sz w:val="22"/>
          <w:szCs w:val="22"/>
        </w:rPr>
        <w:t xml:space="preserve">  This skill category requires successful performance of a minimum of </w:t>
      </w:r>
      <w:r w:rsidR="00E206F4" w:rsidRPr="002A683A">
        <w:rPr>
          <w:rFonts w:ascii="Arial" w:hAnsi="Arial" w:cs="Arial"/>
          <w:color w:val="000000" w:themeColor="text1"/>
          <w:sz w:val="22"/>
          <w:szCs w:val="22"/>
        </w:rPr>
        <w:t>20</w:t>
      </w:r>
      <w:r w:rsidRPr="002A683A">
        <w:rPr>
          <w:rFonts w:ascii="Arial" w:hAnsi="Arial" w:cs="Arial"/>
          <w:color w:val="000000" w:themeColor="text1"/>
          <w:sz w:val="22"/>
          <w:szCs w:val="22"/>
        </w:rPr>
        <w:t xml:space="preserve"> airway management skills, with 1</w:t>
      </w:r>
      <w:r w:rsidR="00E206F4" w:rsidRPr="002A683A">
        <w:rPr>
          <w:rFonts w:ascii="Arial" w:hAnsi="Arial" w:cs="Arial"/>
          <w:color w:val="000000" w:themeColor="text1"/>
          <w:sz w:val="22"/>
          <w:szCs w:val="22"/>
        </w:rPr>
        <w:t>00% success rate in their last 1</w:t>
      </w:r>
      <w:r w:rsidRPr="002A683A">
        <w:rPr>
          <w:rFonts w:ascii="Arial" w:hAnsi="Arial" w:cs="Arial"/>
          <w:color w:val="000000" w:themeColor="text1"/>
          <w:sz w:val="22"/>
          <w:szCs w:val="22"/>
        </w:rPr>
        <w:t>0 attempts at airway management across all age categories (neonate, infant, pediatric and adult). Airway management may be accomplished utilizing any combination of live patients, high</w:t>
      </w:r>
      <w:r w:rsidR="003F36B4">
        <w:rPr>
          <w:rFonts w:ascii="Arial" w:hAnsi="Arial" w:cs="Arial"/>
          <w:color w:val="000000" w:themeColor="text1"/>
          <w:sz w:val="22"/>
          <w:szCs w:val="22"/>
        </w:rPr>
        <w:t>-</w:t>
      </w:r>
      <w:r w:rsidRPr="002A683A">
        <w:rPr>
          <w:rFonts w:ascii="Arial" w:hAnsi="Arial" w:cs="Arial"/>
          <w:color w:val="000000" w:themeColor="text1"/>
          <w:sz w:val="22"/>
          <w:szCs w:val="22"/>
        </w:rPr>
        <w:t>fidelity simulations, low</w:t>
      </w:r>
      <w:r w:rsidR="003F36B4">
        <w:rPr>
          <w:rFonts w:ascii="Arial" w:hAnsi="Arial" w:cs="Arial"/>
          <w:color w:val="000000" w:themeColor="text1"/>
          <w:sz w:val="22"/>
          <w:szCs w:val="22"/>
        </w:rPr>
        <w:t>-</w:t>
      </w:r>
      <w:r w:rsidRPr="002A683A">
        <w:rPr>
          <w:rFonts w:ascii="Arial" w:hAnsi="Arial" w:cs="Arial"/>
          <w:color w:val="000000" w:themeColor="text1"/>
          <w:sz w:val="22"/>
          <w:szCs w:val="22"/>
        </w:rPr>
        <w:t>fidelity simulations, or cadaver labs. It is recommended that the majority of attempts be accomplished by using either live patients, realistic simulation labs, or both.</w:t>
      </w:r>
    </w:p>
    <w:p w:rsidR="005F665C" w:rsidRPr="002A683A" w:rsidRDefault="005F665C" w:rsidP="005F665C">
      <w:pPr>
        <w:overflowPunct w:val="0"/>
        <w:autoSpaceDE w:val="0"/>
        <w:autoSpaceDN w:val="0"/>
        <w:adjustRightInd w:val="0"/>
        <w:ind w:left="450" w:right="-72" w:hanging="450"/>
        <w:textAlignment w:val="baseline"/>
        <w:rPr>
          <w:rFonts w:ascii="Arial" w:hAnsi="Arial" w:cs="Arial"/>
          <w:color w:val="000000" w:themeColor="text1"/>
          <w:sz w:val="22"/>
          <w:szCs w:val="22"/>
        </w:rPr>
      </w:pPr>
    </w:p>
    <w:p w:rsidR="005F665C" w:rsidRPr="002A683A" w:rsidRDefault="005F665C" w:rsidP="005F665C">
      <w:pPr>
        <w:widowControl w:val="0"/>
        <w:autoSpaceDE w:val="0"/>
        <w:autoSpaceDN w:val="0"/>
        <w:adjustRightInd w:val="0"/>
        <w:rPr>
          <w:rFonts w:ascii="Arial" w:hAnsi="Arial" w:cs="Arial"/>
          <w:color w:val="000000" w:themeColor="text1"/>
          <w:sz w:val="22"/>
          <w:szCs w:val="22"/>
        </w:rPr>
      </w:pPr>
      <w:r w:rsidRPr="002A683A">
        <w:rPr>
          <w:rFonts w:ascii="Arial" w:hAnsi="Arial" w:cs="Arial"/>
          <w:color w:val="000000" w:themeColor="text1"/>
          <w:sz w:val="22"/>
          <w:szCs w:val="22"/>
        </w:rPr>
        <w:t xml:space="preserve">The </w:t>
      </w:r>
      <w:r w:rsidR="00570ECD" w:rsidRPr="002A683A">
        <w:rPr>
          <w:rFonts w:ascii="Arial" w:hAnsi="Arial" w:cs="Arial"/>
          <w:color w:val="000000" w:themeColor="text1"/>
          <w:sz w:val="22"/>
          <w:szCs w:val="22"/>
        </w:rPr>
        <w:t>A</w:t>
      </w:r>
      <w:r w:rsidR="008523E3" w:rsidRPr="002A683A">
        <w:rPr>
          <w:rFonts w:ascii="Arial" w:hAnsi="Arial" w:cs="Arial"/>
          <w:color w:val="000000" w:themeColor="text1"/>
          <w:sz w:val="22"/>
          <w:szCs w:val="22"/>
        </w:rPr>
        <w:t>EMT</w:t>
      </w:r>
      <w:r w:rsidRPr="002A683A">
        <w:rPr>
          <w:rFonts w:ascii="Arial" w:hAnsi="Arial" w:cs="Arial"/>
          <w:color w:val="000000" w:themeColor="text1"/>
          <w:sz w:val="22"/>
          <w:szCs w:val="22"/>
        </w:rPr>
        <w:t xml:space="preserve"> student must establish airway competency by mastering the following: </w:t>
      </w:r>
    </w:p>
    <w:p w:rsidR="005F665C" w:rsidRPr="002A683A" w:rsidRDefault="005F665C" w:rsidP="005F665C">
      <w:pPr>
        <w:overflowPunct w:val="0"/>
        <w:autoSpaceDE w:val="0"/>
        <w:autoSpaceDN w:val="0"/>
        <w:adjustRightInd w:val="0"/>
        <w:textAlignment w:val="baseline"/>
        <w:rPr>
          <w:rFonts w:ascii="Arial" w:hAnsi="Arial" w:cs="Arial"/>
          <w:color w:val="000000" w:themeColor="text1"/>
          <w:sz w:val="22"/>
          <w:szCs w:val="22"/>
        </w:rPr>
      </w:pPr>
    </w:p>
    <w:p w:rsidR="005F665C" w:rsidRPr="002A683A" w:rsidRDefault="005F665C" w:rsidP="005F665C">
      <w:pPr>
        <w:widowControl w:val="0"/>
        <w:numPr>
          <w:ilvl w:val="0"/>
          <w:numId w:val="30"/>
        </w:numPr>
        <w:overflowPunct w:val="0"/>
        <w:autoSpaceDE w:val="0"/>
        <w:autoSpaceDN w:val="0"/>
        <w:adjustRightInd w:val="0"/>
        <w:textAlignment w:val="baseline"/>
        <w:rPr>
          <w:rFonts w:ascii="Arial" w:hAnsi="Arial" w:cs="Arial"/>
          <w:color w:val="000000" w:themeColor="text1"/>
          <w:sz w:val="22"/>
          <w:szCs w:val="22"/>
        </w:rPr>
      </w:pPr>
      <w:r w:rsidRPr="002A683A">
        <w:rPr>
          <w:rFonts w:ascii="Arial" w:hAnsi="Arial" w:cs="Arial"/>
          <w:color w:val="000000" w:themeColor="text1"/>
          <w:sz w:val="22"/>
          <w:szCs w:val="22"/>
        </w:rPr>
        <w:t xml:space="preserve">Adequately </w:t>
      </w:r>
      <w:r w:rsidR="008523E3" w:rsidRPr="002A683A">
        <w:rPr>
          <w:rFonts w:ascii="Arial" w:hAnsi="Arial" w:cs="Arial"/>
          <w:color w:val="000000" w:themeColor="text1"/>
          <w:sz w:val="22"/>
          <w:szCs w:val="22"/>
        </w:rPr>
        <w:t>assessing</w:t>
      </w:r>
      <w:r w:rsidRPr="002A683A">
        <w:rPr>
          <w:rFonts w:ascii="Arial" w:hAnsi="Arial" w:cs="Arial"/>
          <w:color w:val="000000" w:themeColor="text1"/>
          <w:sz w:val="22"/>
          <w:szCs w:val="22"/>
        </w:rPr>
        <w:t>, establish</w:t>
      </w:r>
      <w:r w:rsidR="008523E3" w:rsidRPr="002A683A">
        <w:rPr>
          <w:rFonts w:ascii="Arial" w:hAnsi="Arial" w:cs="Arial"/>
          <w:color w:val="000000" w:themeColor="text1"/>
          <w:sz w:val="22"/>
          <w:szCs w:val="22"/>
        </w:rPr>
        <w:t>ing</w:t>
      </w:r>
      <w:r w:rsidRPr="002A683A">
        <w:rPr>
          <w:rFonts w:ascii="Arial" w:hAnsi="Arial" w:cs="Arial"/>
          <w:color w:val="000000" w:themeColor="text1"/>
          <w:sz w:val="22"/>
          <w:szCs w:val="22"/>
        </w:rPr>
        <w:t>, maintain</w:t>
      </w:r>
      <w:r w:rsidR="008523E3" w:rsidRPr="002A683A">
        <w:rPr>
          <w:rFonts w:ascii="Arial" w:hAnsi="Arial" w:cs="Arial"/>
          <w:color w:val="000000" w:themeColor="text1"/>
          <w:sz w:val="22"/>
          <w:szCs w:val="22"/>
        </w:rPr>
        <w:t>ing</w:t>
      </w:r>
      <w:r w:rsidRPr="002A683A">
        <w:rPr>
          <w:rFonts w:ascii="Arial" w:hAnsi="Arial" w:cs="Arial"/>
          <w:color w:val="000000" w:themeColor="text1"/>
          <w:sz w:val="22"/>
          <w:szCs w:val="22"/>
        </w:rPr>
        <w:t xml:space="preserve"> and monitor</w:t>
      </w:r>
      <w:r w:rsidR="008523E3" w:rsidRPr="002A683A">
        <w:rPr>
          <w:rFonts w:ascii="Arial" w:hAnsi="Arial" w:cs="Arial"/>
          <w:color w:val="000000" w:themeColor="text1"/>
          <w:sz w:val="22"/>
          <w:szCs w:val="22"/>
        </w:rPr>
        <w:t>ing</w:t>
      </w:r>
      <w:r w:rsidRPr="002A683A">
        <w:rPr>
          <w:rFonts w:ascii="Arial" w:hAnsi="Arial" w:cs="Arial"/>
          <w:color w:val="000000" w:themeColor="text1"/>
          <w:sz w:val="22"/>
          <w:szCs w:val="22"/>
        </w:rPr>
        <w:t xml:space="preserve"> the airway throughout patient contact</w:t>
      </w:r>
      <w:r w:rsidR="003F36B4">
        <w:rPr>
          <w:rFonts w:ascii="Arial" w:hAnsi="Arial" w:cs="Arial"/>
          <w:color w:val="000000" w:themeColor="text1"/>
          <w:sz w:val="22"/>
          <w:szCs w:val="22"/>
        </w:rPr>
        <w:t>;</w:t>
      </w:r>
      <w:r w:rsidRPr="002A683A">
        <w:rPr>
          <w:rFonts w:ascii="Arial" w:hAnsi="Arial" w:cs="Arial"/>
          <w:color w:val="000000" w:themeColor="text1"/>
          <w:sz w:val="22"/>
          <w:szCs w:val="22"/>
        </w:rPr>
        <w:t xml:space="preserve"> </w:t>
      </w:r>
    </w:p>
    <w:p w:rsidR="005F665C" w:rsidRPr="002A683A" w:rsidRDefault="005F665C" w:rsidP="005F665C">
      <w:pPr>
        <w:widowControl w:val="0"/>
        <w:numPr>
          <w:ilvl w:val="0"/>
          <w:numId w:val="30"/>
        </w:numPr>
        <w:overflowPunct w:val="0"/>
        <w:autoSpaceDE w:val="0"/>
        <w:autoSpaceDN w:val="0"/>
        <w:adjustRightInd w:val="0"/>
        <w:textAlignment w:val="baseline"/>
        <w:rPr>
          <w:rFonts w:ascii="Arial" w:hAnsi="Arial" w:cs="Arial"/>
          <w:color w:val="000000" w:themeColor="text1"/>
          <w:sz w:val="22"/>
          <w:szCs w:val="22"/>
        </w:rPr>
      </w:pPr>
      <w:r w:rsidRPr="002A683A">
        <w:rPr>
          <w:rFonts w:ascii="Arial" w:hAnsi="Arial" w:cs="Arial"/>
          <w:color w:val="000000" w:themeColor="text1"/>
          <w:sz w:val="22"/>
          <w:szCs w:val="22"/>
        </w:rPr>
        <w:t>Perform</w:t>
      </w:r>
      <w:r w:rsidR="008523E3" w:rsidRPr="002A683A">
        <w:rPr>
          <w:rFonts w:ascii="Arial" w:hAnsi="Arial" w:cs="Arial"/>
          <w:color w:val="000000" w:themeColor="text1"/>
          <w:sz w:val="22"/>
          <w:szCs w:val="22"/>
        </w:rPr>
        <w:t>ing</w:t>
      </w:r>
      <w:r w:rsidRPr="002A683A">
        <w:rPr>
          <w:rFonts w:ascii="Arial" w:hAnsi="Arial" w:cs="Arial"/>
          <w:color w:val="000000" w:themeColor="text1"/>
          <w:sz w:val="22"/>
          <w:szCs w:val="22"/>
        </w:rPr>
        <w:t xml:space="preserve"> basic airway management, including the use of basic maneuvers and airway adjuncts</w:t>
      </w:r>
      <w:r w:rsidR="003F36B4">
        <w:rPr>
          <w:rFonts w:ascii="Arial" w:hAnsi="Arial" w:cs="Arial"/>
          <w:color w:val="000000" w:themeColor="text1"/>
          <w:sz w:val="22"/>
          <w:szCs w:val="22"/>
        </w:rPr>
        <w:t>;</w:t>
      </w:r>
      <w:r w:rsidRPr="002A683A">
        <w:rPr>
          <w:rFonts w:ascii="Arial" w:hAnsi="Arial" w:cs="Arial"/>
          <w:color w:val="000000" w:themeColor="text1"/>
          <w:sz w:val="22"/>
          <w:szCs w:val="22"/>
        </w:rPr>
        <w:t xml:space="preserve"> </w:t>
      </w:r>
    </w:p>
    <w:p w:rsidR="005F665C" w:rsidRPr="002A683A" w:rsidRDefault="008523E3" w:rsidP="005F665C">
      <w:pPr>
        <w:widowControl w:val="0"/>
        <w:numPr>
          <w:ilvl w:val="0"/>
          <w:numId w:val="30"/>
        </w:numPr>
        <w:overflowPunct w:val="0"/>
        <w:autoSpaceDE w:val="0"/>
        <w:autoSpaceDN w:val="0"/>
        <w:adjustRightInd w:val="0"/>
        <w:textAlignment w:val="baseline"/>
        <w:rPr>
          <w:rFonts w:ascii="Arial" w:hAnsi="Arial" w:cs="Arial"/>
          <w:color w:val="000000" w:themeColor="text1"/>
          <w:sz w:val="22"/>
          <w:szCs w:val="22"/>
        </w:rPr>
      </w:pPr>
      <w:r w:rsidRPr="002A683A">
        <w:rPr>
          <w:rFonts w:ascii="Arial" w:hAnsi="Arial" w:cs="Arial"/>
          <w:color w:val="000000" w:themeColor="text1"/>
          <w:sz w:val="22"/>
          <w:szCs w:val="22"/>
        </w:rPr>
        <w:t xml:space="preserve">Preparing </w:t>
      </w:r>
      <w:r w:rsidR="005F665C" w:rsidRPr="002A683A">
        <w:rPr>
          <w:rFonts w:ascii="Arial" w:hAnsi="Arial" w:cs="Arial"/>
          <w:color w:val="000000" w:themeColor="text1"/>
          <w:sz w:val="22"/>
          <w:szCs w:val="22"/>
        </w:rPr>
        <w:t>and perform</w:t>
      </w:r>
      <w:r w:rsidRPr="002A683A">
        <w:rPr>
          <w:rFonts w:ascii="Arial" w:hAnsi="Arial" w:cs="Arial"/>
          <w:color w:val="000000" w:themeColor="text1"/>
          <w:sz w:val="22"/>
          <w:szCs w:val="22"/>
        </w:rPr>
        <w:t>ing</w:t>
      </w:r>
      <w:r w:rsidR="005F665C" w:rsidRPr="002A683A">
        <w:rPr>
          <w:rFonts w:ascii="Arial" w:hAnsi="Arial" w:cs="Arial"/>
          <w:color w:val="000000" w:themeColor="text1"/>
          <w:sz w:val="22"/>
          <w:szCs w:val="22"/>
        </w:rPr>
        <w:t xml:space="preserve"> advanced airway management</w:t>
      </w:r>
      <w:r w:rsidR="003F36B4">
        <w:rPr>
          <w:rFonts w:ascii="Arial" w:hAnsi="Arial" w:cs="Arial"/>
          <w:color w:val="000000" w:themeColor="text1"/>
          <w:sz w:val="22"/>
          <w:szCs w:val="22"/>
        </w:rPr>
        <w:t>;</w:t>
      </w:r>
    </w:p>
    <w:p w:rsidR="005F665C" w:rsidRPr="002A683A" w:rsidRDefault="005F665C" w:rsidP="005F665C">
      <w:pPr>
        <w:widowControl w:val="0"/>
        <w:numPr>
          <w:ilvl w:val="0"/>
          <w:numId w:val="30"/>
        </w:numPr>
        <w:overflowPunct w:val="0"/>
        <w:autoSpaceDE w:val="0"/>
        <w:autoSpaceDN w:val="0"/>
        <w:adjustRightInd w:val="0"/>
        <w:textAlignment w:val="baseline"/>
        <w:rPr>
          <w:rFonts w:ascii="Arial" w:hAnsi="Arial" w:cs="Arial"/>
          <w:color w:val="000000" w:themeColor="text1"/>
          <w:sz w:val="22"/>
          <w:szCs w:val="22"/>
        </w:rPr>
      </w:pPr>
      <w:r w:rsidRPr="002A683A">
        <w:rPr>
          <w:rFonts w:ascii="Arial" w:hAnsi="Arial" w:cs="Arial"/>
          <w:color w:val="000000" w:themeColor="text1"/>
          <w:sz w:val="22"/>
          <w:szCs w:val="22"/>
        </w:rPr>
        <w:t>Demonstrat</w:t>
      </w:r>
      <w:r w:rsidR="008523E3" w:rsidRPr="002A683A">
        <w:rPr>
          <w:rFonts w:ascii="Arial" w:hAnsi="Arial" w:cs="Arial"/>
          <w:color w:val="000000" w:themeColor="text1"/>
          <w:sz w:val="22"/>
          <w:szCs w:val="22"/>
        </w:rPr>
        <w:t>ing</w:t>
      </w:r>
      <w:r w:rsidRPr="002A683A">
        <w:rPr>
          <w:rFonts w:ascii="Arial" w:hAnsi="Arial" w:cs="Arial"/>
          <w:color w:val="000000" w:themeColor="text1"/>
          <w:sz w:val="22"/>
          <w:szCs w:val="22"/>
        </w:rPr>
        <w:t xml:space="preserve"> psychomotor skill proficiency related to all levels of airway management</w:t>
      </w:r>
      <w:r w:rsidR="003F36B4">
        <w:rPr>
          <w:rFonts w:ascii="Arial" w:hAnsi="Arial" w:cs="Arial"/>
          <w:color w:val="000000" w:themeColor="text1"/>
          <w:sz w:val="22"/>
          <w:szCs w:val="22"/>
        </w:rPr>
        <w:t>;</w:t>
      </w:r>
      <w:r w:rsidRPr="002A683A">
        <w:rPr>
          <w:rFonts w:ascii="Arial" w:hAnsi="Arial" w:cs="Arial"/>
          <w:color w:val="000000" w:themeColor="text1"/>
          <w:sz w:val="22"/>
          <w:szCs w:val="22"/>
        </w:rPr>
        <w:t xml:space="preserve"> </w:t>
      </w:r>
    </w:p>
    <w:p w:rsidR="005F665C" w:rsidRPr="002A683A" w:rsidRDefault="005F665C" w:rsidP="005F665C">
      <w:pPr>
        <w:widowControl w:val="0"/>
        <w:numPr>
          <w:ilvl w:val="0"/>
          <w:numId w:val="30"/>
        </w:numPr>
        <w:overflowPunct w:val="0"/>
        <w:autoSpaceDE w:val="0"/>
        <w:autoSpaceDN w:val="0"/>
        <w:adjustRightInd w:val="0"/>
        <w:textAlignment w:val="baseline"/>
        <w:rPr>
          <w:rFonts w:ascii="Arial" w:hAnsi="Arial" w:cs="Arial"/>
          <w:color w:val="000000" w:themeColor="text1"/>
          <w:sz w:val="22"/>
          <w:szCs w:val="22"/>
        </w:rPr>
      </w:pPr>
      <w:r w:rsidRPr="002A683A">
        <w:rPr>
          <w:rFonts w:ascii="Arial" w:hAnsi="Arial" w:cs="Arial"/>
          <w:color w:val="000000" w:themeColor="text1"/>
          <w:sz w:val="22"/>
          <w:szCs w:val="22"/>
        </w:rPr>
        <w:t>Perform</w:t>
      </w:r>
      <w:r w:rsidR="008523E3" w:rsidRPr="002A683A">
        <w:rPr>
          <w:rFonts w:ascii="Arial" w:hAnsi="Arial" w:cs="Arial"/>
          <w:color w:val="000000" w:themeColor="text1"/>
          <w:sz w:val="22"/>
          <w:szCs w:val="22"/>
        </w:rPr>
        <w:t>ing</w:t>
      </w:r>
      <w:r w:rsidRPr="002A683A">
        <w:rPr>
          <w:rFonts w:ascii="Arial" w:hAnsi="Arial" w:cs="Arial"/>
          <w:color w:val="000000" w:themeColor="text1"/>
          <w:sz w:val="22"/>
          <w:szCs w:val="22"/>
        </w:rPr>
        <w:t xml:space="preserve"> airway management in various environments, including laboratory, clinical and field</w:t>
      </w:r>
      <w:r w:rsidR="003F36B4">
        <w:rPr>
          <w:rFonts w:ascii="Arial" w:hAnsi="Arial" w:cs="Arial"/>
          <w:color w:val="000000" w:themeColor="text1"/>
          <w:sz w:val="22"/>
          <w:szCs w:val="22"/>
        </w:rPr>
        <w:t>;</w:t>
      </w:r>
    </w:p>
    <w:p w:rsidR="005F665C" w:rsidRPr="002A683A" w:rsidRDefault="00ED399D" w:rsidP="005F665C">
      <w:pPr>
        <w:widowControl w:val="0"/>
        <w:numPr>
          <w:ilvl w:val="0"/>
          <w:numId w:val="30"/>
        </w:numPr>
        <w:overflowPunct w:val="0"/>
        <w:autoSpaceDE w:val="0"/>
        <w:autoSpaceDN w:val="0"/>
        <w:adjustRightInd w:val="0"/>
        <w:textAlignment w:val="baseline"/>
        <w:rPr>
          <w:rFonts w:ascii="Arial" w:hAnsi="Arial" w:cs="Arial"/>
          <w:color w:val="000000" w:themeColor="text1"/>
          <w:sz w:val="22"/>
          <w:szCs w:val="22"/>
        </w:rPr>
      </w:pPr>
      <w:r w:rsidRPr="002A683A">
        <w:rPr>
          <w:rFonts w:ascii="Arial" w:hAnsi="Arial" w:cs="Arial"/>
          <w:color w:val="000000" w:themeColor="text1"/>
          <w:sz w:val="22"/>
          <w:szCs w:val="22"/>
        </w:rPr>
        <w:t xml:space="preserve">Verification of </w:t>
      </w:r>
      <w:r w:rsidR="005D0F2F" w:rsidRPr="002A683A">
        <w:rPr>
          <w:rFonts w:ascii="Arial" w:hAnsi="Arial" w:cs="Arial"/>
          <w:color w:val="000000" w:themeColor="text1"/>
          <w:sz w:val="22"/>
          <w:szCs w:val="22"/>
        </w:rPr>
        <w:t xml:space="preserve">airway </w:t>
      </w:r>
      <w:r w:rsidRPr="002A683A">
        <w:rPr>
          <w:rFonts w:ascii="Arial" w:hAnsi="Arial" w:cs="Arial"/>
          <w:color w:val="000000" w:themeColor="text1"/>
          <w:sz w:val="22"/>
          <w:szCs w:val="22"/>
        </w:rPr>
        <w:t xml:space="preserve">placement to be used </w:t>
      </w:r>
      <w:r w:rsidR="00F77F12" w:rsidRPr="002A683A">
        <w:rPr>
          <w:rFonts w:ascii="Arial" w:hAnsi="Arial" w:cs="Arial"/>
          <w:color w:val="000000" w:themeColor="text1"/>
          <w:sz w:val="22"/>
          <w:szCs w:val="22"/>
        </w:rPr>
        <w:t xml:space="preserve">includes: </w:t>
      </w:r>
      <w:r w:rsidRPr="002A683A">
        <w:rPr>
          <w:rFonts w:ascii="Arial" w:hAnsi="Arial" w:cs="Arial"/>
          <w:color w:val="000000" w:themeColor="text1"/>
          <w:sz w:val="22"/>
          <w:szCs w:val="22"/>
        </w:rPr>
        <w:t>capnography and at least two of</w:t>
      </w:r>
      <w:r w:rsidR="00F77F12" w:rsidRPr="002A683A">
        <w:rPr>
          <w:rFonts w:ascii="Arial" w:hAnsi="Arial" w:cs="Arial"/>
          <w:color w:val="000000" w:themeColor="text1"/>
          <w:sz w:val="22"/>
          <w:szCs w:val="22"/>
        </w:rPr>
        <w:t xml:space="preserve"> the following;</w:t>
      </w:r>
      <w:r w:rsidRPr="002A683A">
        <w:rPr>
          <w:rFonts w:ascii="Arial" w:hAnsi="Arial" w:cs="Arial"/>
          <w:color w:val="000000" w:themeColor="text1"/>
          <w:sz w:val="22"/>
          <w:szCs w:val="22"/>
        </w:rPr>
        <w:t xml:space="preserve"> auscultation, colorimetric reading and other clinical signs</w:t>
      </w:r>
      <w:r w:rsidR="003F36B4">
        <w:rPr>
          <w:rFonts w:ascii="Arial" w:hAnsi="Arial" w:cs="Arial"/>
          <w:color w:val="000000" w:themeColor="text1"/>
          <w:sz w:val="22"/>
          <w:szCs w:val="22"/>
        </w:rPr>
        <w:t>; and</w:t>
      </w:r>
      <w:r w:rsidRPr="002A683A">
        <w:rPr>
          <w:rFonts w:ascii="Arial" w:hAnsi="Arial" w:cs="Arial"/>
          <w:color w:val="000000" w:themeColor="text1"/>
          <w:sz w:val="22"/>
          <w:szCs w:val="22"/>
        </w:rPr>
        <w:t xml:space="preserve"> </w:t>
      </w:r>
    </w:p>
    <w:p w:rsidR="005F665C" w:rsidRPr="002A683A" w:rsidRDefault="005D0F2F" w:rsidP="005F665C">
      <w:pPr>
        <w:widowControl w:val="0"/>
        <w:numPr>
          <w:ilvl w:val="0"/>
          <w:numId w:val="30"/>
        </w:numPr>
        <w:overflowPunct w:val="0"/>
        <w:autoSpaceDE w:val="0"/>
        <w:autoSpaceDN w:val="0"/>
        <w:adjustRightInd w:val="0"/>
        <w:textAlignment w:val="baseline"/>
        <w:rPr>
          <w:rFonts w:ascii="Arial" w:hAnsi="Arial" w:cs="Arial"/>
          <w:color w:val="000000" w:themeColor="text1"/>
          <w:sz w:val="22"/>
          <w:szCs w:val="22"/>
        </w:rPr>
      </w:pPr>
      <w:r w:rsidRPr="002A683A">
        <w:rPr>
          <w:rFonts w:ascii="Arial" w:hAnsi="Arial" w:cs="Arial"/>
          <w:color w:val="000000" w:themeColor="text1"/>
          <w:sz w:val="22"/>
          <w:szCs w:val="22"/>
        </w:rPr>
        <w:t xml:space="preserve">Demonstration of </w:t>
      </w:r>
      <w:r w:rsidR="005F665C" w:rsidRPr="002A683A">
        <w:rPr>
          <w:rFonts w:ascii="Arial" w:hAnsi="Arial" w:cs="Arial"/>
          <w:color w:val="000000" w:themeColor="text1"/>
          <w:sz w:val="22"/>
          <w:szCs w:val="22"/>
        </w:rPr>
        <w:t>critical thinking and clinical judgment regarding total airway management decision making.</w:t>
      </w:r>
    </w:p>
    <w:p w:rsidR="005F665C" w:rsidRPr="002A683A" w:rsidRDefault="005F665C" w:rsidP="005F665C">
      <w:pPr>
        <w:widowControl w:val="0"/>
        <w:autoSpaceDE w:val="0"/>
        <w:autoSpaceDN w:val="0"/>
        <w:adjustRightInd w:val="0"/>
        <w:rPr>
          <w:rFonts w:ascii="Arial" w:hAnsi="Arial" w:cs="Arial"/>
          <w:color w:val="000000" w:themeColor="text1"/>
          <w:sz w:val="22"/>
          <w:szCs w:val="22"/>
        </w:rPr>
      </w:pPr>
    </w:p>
    <w:p w:rsidR="005F665C" w:rsidRPr="002A683A" w:rsidRDefault="005F665C" w:rsidP="005F665C">
      <w:pPr>
        <w:widowControl w:val="0"/>
        <w:autoSpaceDE w:val="0"/>
        <w:autoSpaceDN w:val="0"/>
        <w:adjustRightInd w:val="0"/>
        <w:rPr>
          <w:rFonts w:ascii="Arial" w:hAnsi="Arial" w:cs="Arial"/>
          <w:bCs/>
          <w:color w:val="000000" w:themeColor="text1"/>
          <w:sz w:val="22"/>
          <w:szCs w:val="22"/>
        </w:rPr>
      </w:pPr>
      <w:r w:rsidRPr="002A683A">
        <w:rPr>
          <w:rFonts w:ascii="Arial" w:hAnsi="Arial" w:cs="Arial"/>
          <w:color w:val="000000" w:themeColor="text1"/>
          <w:sz w:val="22"/>
          <w:szCs w:val="22"/>
        </w:rPr>
        <w:t xml:space="preserve">The </w:t>
      </w:r>
      <w:r w:rsidR="00570ECD" w:rsidRPr="002A683A">
        <w:rPr>
          <w:rFonts w:ascii="Arial" w:hAnsi="Arial" w:cs="Arial"/>
          <w:color w:val="000000" w:themeColor="text1"/>
          <w:sz w:val="22"/>
          <w:szCs w:val="22"/>
        </w:rPr>
        <w:t>A</w:t>
      </w:r>
      <w:r w:rsidR="005D0F2F" w:rsidRPr="002A683A">
        <w:rPr>
          <w:rFonts w:ascii="Arial" w:hAnsi="Arial" w:cs="Arial"/>
          <w:color w:val="000000" w:themeColor="text1"/>
          <w:sz w:val="22"/>
          <w:szCs w:val="22"/>
        </w:rPr>
        <w:t>EMT</w:t>
      </w:r>
      <w:r w:rsidRPr="002A683A">
        <w:rPr>
          <w:rFonts w:ascii="Arial" w:hAnsi="Arial" w:cs="Arial"/>
          <w:color w:val="000000" w:themeColor="text1"/>
          <w:sz w:val="22"/>
          <w:szCs w:val="22"/>
        </w:rPr>
        <w:t xml:space="preserve"> student must be successful in </w:t>
      </w:r>
      <w:r w:rsidRPr="002A683A">
        <w:rPr>
          <w:rFonts w:ascii="Arial" w:hAnsi="Arial" w:cs="Arial"/>
          <w:b/>
          <w:bCs/>
          <w:color w:val="000000" w:themeColor="text1"/>
          <w:sz w:val="22"/>
          <w:szCs w:val="22"/>
        </w:rPr>
        <w:t xml:space="preserve">any </w:t>
      </w:r>
      <w:r w:rsidRPr="002A683A">
        <w:rPr>
          <w:rFonts w:ascii="Arial" w:hAnsi="Arial" w:cs="Arial"/>
          <w:color w:val="000000" w:themeColor="text1"/>
          <w:sz w:val="22"/>
          <w:szCs w:val="22"/>
        </w:rPr>
        <w:t xml:space="preserve">combination of live patients, high-definition fidelity simulations, low-fidelity simulations, </w:t>
      </w:r>
      <w:r w:rsidRPr="002A683A">
        <w:rPr>
          <w:rFonts w:ascii="Arial" w:hAnsi="Arial" w:cs="Arial"/>
          <w:b/>
          <w:bCs/>
          <w:color w:val="000000" w:themeColor="text1"/>
          <w:sz w:val="22"/>
          <w:szCs w:val="22"/>
        </w:rPr>
        <w:t xml:space="preserve">or </w:t>
      </w:r>
      <w:r w:rsidRPr="002A683A">
        <w:rPr>
          <w:rFonts w:ascii="Arial" w:hAnsi="Arial" w:cs="Arial"/>
          <w:color w:val="000000" w:themeColor="text1"/>
          <w:sz w:val="22"/>
          <w:szCs w:val="22"/>
        </w:rPr>
        <w:t xml:space="preserve">cadaver labs in all age brackets (neonate, infant, pediatric, and adults). High-definition simulation, defined by Sim man, METI man, etc., is highly recommended but optional. Low-fidelity simulation is defined by traditional simulation manikin heads. </w:t>
      </w:r>
      <w:r w:rsidR="00570ECD" w:rsidRPr="002A683A">
        <w:rPr>
          <w:rFonts w:ascii="Arial" w:hAnsi="Arial" w:cs="Arial"/>
          <w:bCs/>
          <w:color w:val="000000" w:themeColor="text1"/>
          <w:sz w:val="22"/>
          <w:szCs w:val="22"/>
        </w:rPr>
        <w:t>A</w:t>
      </w:r>
      <w:r w:rsidR="005D0F2F" w:rsidRPr="002A683A">
        <w:rPr>
          <w:rFonts w:ascii="Arial" w:hAnsi="Arial" w:cs="Arial"/>
          <w:bCs/>
          <w:color w:val="000000" w:themeColor="text1"/>
          <w:sz w:val="22"/>
          <w:szCs w:val="22"/>
        </w:rPr>
        <w:t>EMT</w:t>
      </w:r>
      <w:r w:rsidRPr="002A683A">
        <w:rPr>
          <w:rFonts w:ascii="Arial" w:hAnsi="Arial" w:cs="Arial"/>
          <w:bCs/>
          <w:color w:val="000000" w:themeColor="text1"/>
          <w:sz w:val="22"/>
          <w:szCs w:val="22"/>
        </w:rPr>
        <w:t xml:space="preserve"> students must have exposure to diverse environments of learning, including but not limited to hospital units; out-of- hospital settings (e.g., ambulance or field environments); and in laboratory settings (e.g. floor, varied noise levels, and varied lighting conditions). </w:t>
      </w:r>
    </w:p>
    <w:p w:rsidR="005F665C" w:rsidRPr="002A683A" w:rsidRDefault="005F665C" w:rsidP="005F665C">
      <w:pPr>
        <w:overflowPunct w:val="0"/>
        <w:autoSpaceDE w:val="0"/>
        <w:autoSpaceDN w:val="0"/>
        <w:adjustRightInd w:val="0"/>
        <w:textAlignment w:val="baseline"/>
        <w:rPr>
          <w:rFonts w:ascii="Arial" w:hAnsi="Arial" w:cs="Arial"/>
          <w:color w:val="000000" w:themeColor="text1"/>
          <w:sz w:val="22"/>
          <w:szCs w:val="22"/>
        </w:rPr>
      </w:pPr>
    </w:p>
    <w:p w:rsidR="005F665C" w:rsidRPr="002A683A" w:rsidRDefault="005F665C" w:rsidP="005F665C">
      <w:pPr>
        <w:widowControl w:val="0"/>
        <w:autoSpaceDE w:val="0"/>
        <w:autoSpaceDN w:val="0"/>
        <w:adjustRightInd w:val="0"/>
        <w:rPr>
          <w:rFonts w:ascii="Arial" w:hAnsi="Arial" w:cs="Arial"/>
          <w:color w:val="000000" w:themeColor="text1"/>
          <w:sz w:val="22"/>
          <w:szCs w:val="22"/>
        </w:rPr>
      </w:pPr>
      <w:r w:rsidRPr="002A683A">
        <w:rPr>
          <w:rFonts w:ascii="Arial" w:hAnsi="Arial" w:cs="Arial"/>
          <w:color w:val="000000" w:themeColor="text1"/>
          <w:sz w:val="22"/>
          <w:szCs w:val="22"/>
        </w:rPr>
        <w:t xml:space="preserve">As with all other required skills, terminal competency in airway management must be defined by the </w:t>
      </w:r>
      <w:r w:rsidR="005E547E" w:rsidRPr="002A683A">
        <w:rPr>
          <w:rFonts w:ascii="Arial" w:hAnsi="Arial" w:cs="Arial"/>
          <w:color w:val="000000" w:themeColor="text1"/>
          <w:sz w:val="22"/>
          <w:szCs w:val="22"/>
        </w:rPr>
        <w:t>A</w:t>
      </w:r>
      <w:r w:rsidR="005D0F2F" w:rsidRPr="002A683A">
        <w:rPr>
          <w:rFonts w:ascii="Arial" w:hAnsi="Arial" w:cs="Arial"/>
          <w:color w:val="000000" w:themeColor="text1"/>
          <w:sz w:val="22"/>
          <w:szCs w:val="22"/>
        </w:rPr>
        <w:t>EMT</w:t>
      </w:r>
      <w:r w:rsidRPr="002A683A">
        <w:rPr>
          <w:rFonts w:ascii="Arial" w:hAnsi="Arial" w:cs="Arial"/>
          <w:color w:val="000000" w:themeColor="text1"/>
          <w:sz w:val="22"/>
          <w:szCs w:val="22"/>
        </w:rPr>
        <w:t>-level accredited training institution</w:t>
      </w:r>
      <w:r w:rsidRPr="002A683A">
        <w:rPr>
          <w:rFonts w:ascii="Arial" w:hAnsi="Arial" w:cs="Arial"/>
          <w:b/>
          <w:color w:val="000000" w:themeColor="text1"/>
          <w:sz w:val="22"/>
          <w:szCs w:val="22"/>
        </w:rPr>
        <w:t xml:space="preserve">, </w:t>
      </w:r>
      <w:r w:rsidRPr="002A683A">
        <w:rPr>
          <w:rFonts w:ascii="Arial" w:hAnsi="Arial" w:cs="Arial"/>
          <w:color w:val="000000" w:themeColor="text1"/>
          <w:sz w:val="22"/>
          <w:szCs w:val="22"/>
        </w:rPr>
        <w:t xml:space="preserve">and validated for each student by the institution's Medical Director. </w:t>
      </w:r>
    </w:p>
    <w:p w:rsidR="003F36B4" w:rsidRDefault="003F36B4" w:rsidP="005F665C">
      <w:pPr>
        <w:overflowPunct w:val="0"/>
        <w:autoSpaceDE w:val="0"/>
        <w:autoSpaceDN w:val="0"/>
        <w:adjustRightInd w:val="0"/>
        <w:ind w:right="-72"/>
        <w:jc w:val="both"/>
        <w:textAlignment w:val="baseline"/>
        <w:rPr>
          <w:rFonts w:ascii="Arial" w:hAnsi="Arial" w:cs="Arial"/>
          <w:b/>
          <w:color w:val="000000" w:themeColor="text1"/>
          <w:sz w:val="22"/>
          <w:szCs w:val="22"/>
          <w:u w:val="single"/>
        </w:rPr>
      </w:pPr>
    </w:p>
    <w:p w:rsidR="005F665C" w:rsidRPr="002A683A" w:rsidRDefault="005F665C" w:rsidP="005F665C">
      <w:pPr>
        <w:overflowPunct w:val="0"/>
        <w:autoSpaceDE w:val="0"/>
        <w:autoSpaceDN w:val="0"/>
        <w:adjustRightInd w:val="0"/>
        <w:ind w:right="-72"/>
        <w:jc w:val="both"/>
        <w:textAlignment w:val="baseline"/>
        <w:rPr>
          <w:rFonts w:ascii="Arial" w:hAnsi="Arial" w:cs="Arial"/>
          <w:b/>
          <w:color w:val="000000" w:themeColor="text1"/>
          <w:sz w:val="22"/>
          <w:szCs w:val="22"/>
        </w:rPr>
      </w:pPr>
      <w:r w:rsidRPr="002A683A">
        <w:rPr>
          <w:rFonts w:ascii="Arial" w:hAnsi="Arial" w:cs="Arial"/>
          <w:b/>
          <w:color w:val="000000" w:themeColor="text1"/>
          <w:sz w:val="22"/>
          <w:szCs w:val="22"/>
          <w:u w:val="single"/>
        </w:rPr>
        <w:t>MINIMUM REQUIREMENTS FOR THE FIELD INTERNSHIP</w:t>
      </w:r>
      <w:r w:rsidRPr="002A683A">
        <w:rPr>
          <w:rFonts w:ascii="Arial" w:hAnsi="Arial" w:cs="Arial"/>
          <w:b/>
          <w:color w:val="000000" w:themeColor="text1"/>
          <w:sz w:val="22"/>
          <w:szCs w:val="22"/>
        </w:rPr>
        <w:t>:</w:t>
      </w:r>
    </w:p>
    <w:p w:rsidR="005F665C" w:rsidRPr="002A683A" w:rsidRDefault="005F665C" w:rsidP="005F665C">
      <w:pPr>
        <w:overflowPunct w:val="0"/>
        <w:autoSpaceDE w:val="0"/>
        <w:autoSpaceDN w:val="0"/>
        <w:adjustRightInd w:val="0"/>
        <w:ind w:right="-72"/>
        <w:jc w:val="both"/>
        <w:textAlignment w:val="baseline"/>
        <w:rPr>
          <w:rFonts w:ascii="Arial" w:hAnsi="Arial" w:cs="Arial"/>
          <w:color w:val="000000" w:themeColor="text1"/>
          <w:sz w:val="22"/>
          <w:szCs w:val="22"/>
        </w:rPr>
      </w:pPr>
    </w:p>
    <w:p w:rsidR="005F665C" w:rsidRPr="002A683A" w:rsidRDefault="005E547E" w:rsidP="00AE5366">
      <w:pPr>
        <w:tabs>
          <w:tab w:val="left" w:pos="0"/>
        </w:tabs>
        <w:overflowPunct w:val="0"/>
        <w:autoSpaceDE w:val="0"/>
        <w:autoSpaceDN w:val="0"/>
        <w:adjustRightInd w:val="0"/>
        <w:ind w:right="-72"/>
        <w:textAlignment w:val="baseline"/>
        <w:rPr>
          <w:rFonts w:ascii="Arial" w:hAnsi="Arial" w:cs="Arial"/>
          <w:color w:val="000000" w:themeColor="text1"/>
          <w:sz w:val="22"/>
          <w:szCs w:val="22"/>
        </w:rPr>
      </w:pPr>
      <w:r w:rsidRPr="002A683A">
        <w:rPr>
          <w:rFonts w:ascii="Arial" w:hAnsi="Arial" w:cs="Arial"/>
          <w:color w:val="000000" w:themeColor="text1"/>
          <w:sz w:val="22"/>
          <w:szCs w:val="22"/>
        </w:rPr>
        <w:t>A</w:t>
      </w:r>
      <w:r w:rsidR="005D0F2F" w:rsidRPr="002A683A">
        <w:rPr>
          <w:rFonts w:ascii="Arial" w:hAnsi="Arial" w:cs="Arial"/>
          <w:color w:val="000000" w:themeColor="text1"/>
          <w:sz w:val="22"/>
          <w:szCs w:val="22"/>
        </w:rPr>
        <w:t>EMT</w:t>
      </w:r>
      <w:r w:rsidR="005F665C" w:rsidRPr="002A683A">
        <w:rPr>
          <w:rFonts w:ascii="Arial" w:hAnsi="Arial" w:cs="Arial"/>
          <w:color w:val="000000" w:themeColor="text1"/>
          <w:sz w:val="22"/>
          <w:szCs w:val="22"/>
        </w:rPr>
        <w:t xml:space="preserve"> students must complete a field internship consi</w:t>
      </w:r>
      <w:r w:rsidR="00F77F12" w:rsidRPr="002A683A">
        <w:rPr>
          <w:rFonts w:ascii="Arial" w:hAnsi="Arial" w:cs="Arial"/>
          <w:color w:val="000000" w:themeColor="text1"/>
          <w:sz w:val="22"/>
          <w:szCs w:val="22"/>
        </w:rPr>
        <w:t xml:space="preserve">sting of a minimum </w:t>
      </w:r>
      <w:r w:rsidR="005F665C" w:rsidRPr="002A683A">
        <w:rPr>
          <w:rFonts w:ascii="Arial" w:hAnsi="Arial" w:cs="Arial"/>
          <w:color w:val="000000" w:themeColor="text1"/>
          <w:sz w:val="22"/>
          <w:szCs w:val="22"/>
        </w:rPr>
        <w:t>30 ALS patient contacts, and must be documented as the team leader</w:t>
      </w:r>
      <w:r w:rsidR="00B561E2" w:rsidRPr="002A683A">
        <w:rPr>
          <w:rFonts w:ascii="Arial" w:hAnsi="Arial" w:cs="Arial"/>
          <w:color w:val="000000" w:themeColor="text1"/>
          <w:sz w:val="22"/>
          <w:szCs w:val="22"/>
        </w:rPr>
        <w:t xml:space="preserve"> </w:t>
      </w:r>
      <w:r w:rsidR="0091428E" w:rsidRPr="002A683A">
        <w:rPr>
          <w:rFonts w:ascii="Arial" w:hAnsi="Arial" w:cs="Arial"/>
          <w:color w:val="000000" w:themeColor="text1"/>
          <w:sz w:val="22"/>
          <w:szCs w:val="22"/>
        </w:rPr>
        <w:t xml:space="preserve">as </w:t>
      </w:r>
      <w:r w:rsidR="00021C1E" w:rsidRPr="002A683A">
        <w:rPr>
          <w:rFonts w:ascii="Arial" w:hAnsi="Arial" w:cs="Arial"/>
          <w:color w:val="000000" w:themeColor="text1"/>
          <w:sz w:val="22"/>
          <w:szCs w:val="22"/>
        </w:rPr>
        <w:t>appropriate</w:t>
      </w:r>
      <w:r w:rsidR="00113369" w:rsidRPr="002A683A">
        <w:rPr>
          <w:rFonts w:ascii="Arial" w:hAnsi="Arial" w:cs="Arial"/>
          <w:color w:val="000000" w:themeColor="text1"/>
          <w:sz w:val="22"/>
          <w:szCs w:val="22"/>
        </w:rPr>
        <w:t xml:space="preserve"> for</w:t>
      </w:r>
      <w:r w:rsidR="00B561E2" w:rsidRPr="002A683A">
        <w:rPr>
          <w:rFonts w:ascii="Arial" w:hAnsi="Arial" w:cs="Arial"/>
          <w:color w:val="000000" w:themeColor="text1"/>
          <w:sz w:val="22"/>
          <w:szCs w:val="22"/>
        </w:rPr>
        <w:t xml:space="preserve"> the AEMT scope of practice</w:t>
      </w:r>
      <w:r w:rsidR="005F665C" w:rsidRPr="002A683A">
        <w:rPr>
          <w:rFonts w:ascii="Arial" w:hAnsi="Arial" w:cs="Arial"/>
          <w:color w:val="000000" w:themeColor="text1"/>
          <w:sz w:val="22"/>
          <w:szCs w:val="22"/>
        </w:rPr>
        <w:t xml:space="preserve"> for a minimum of 10 of those patient contacts.  </w:t>
      </w:r>
    </w:p>
    <w:p w:rsidR="005F665C" w:rsidRPr="002A683A" w:rsidRDefault="005F665C" w:rsidP="005F665C">
      <w:pPr>
        <w:overflowPunct w:val="0"/>
        <w:autoSpaceDE w:val="0"/>
        <w:autoSpaceDN w:val="0"/>
        <w:adjustRightInd w:val="0"/>
        <w:ind w:left="270" w:right="-72" w:hanging="270"/>
        <w:jc w:val="both"/>
        <w:textAlignment w:val="baseline"/>
        <w:rPr>
          <w:rFonts w:ascii="Arial" w:hAnsi="Arial" w:cs="Arial"/>
          <w:color w:val="000000" w:themeColor="text1"/>
          <w:sz w:val="22"/>
          <w:szCs w:val="22"/>
        </w:rPr>
      </w:pPr>
    </w:p>
    <w:p w:rsidR="005F665C" w:rsidRPr="002A683A" w:rsidRDefault="005F665C" w:rsidP="005F665C">
      <w:pPr>
        <w:overflowPunct w:val="0"/>
        <w:autoSpaceDE w:val="0"/>
        <w:autoSpaceDN w:val="0"/>
        <w:adjustRightInd w:val="0"/>
        <w:ind w:right="-72"/>
        <w:textAlignment w:val="baseline"/>
        <w:rPr>
          <w:rFonts w:ascii="Arial" w:hAnsi="Arial" w:cs="Arial"/>
          <w:color w:val="000000" w:themeColor="text1"/>
          <w:sz w:val="22"/>
          <w:szCs w:val="22"/>
        </w:rPr>
      </w:pPr>
      <w:r w:rsidRPr="002A683A">
        <w:rPr>
          <w:rFonts w:ascii="Arial" w:hAnsi="Arial" w:cs="Arial"/>
          <w:color w:val="000000" w:themeColor="text1"/>
          <w:sz w:val="22"/>
          <w:szCs w:val="22"/>
        </w:rPr>
        <w:t>Completion of these minimum requirements does not constitute successful completion of the field internship.  The accredited training institution is responsible for reviewing all field internship documentation</w:t>
      </w:r>
      <w:r w:rsidR="003F36B4">
        <w:rPr>
          <w:rFonts w:ascii="Arial" w:hAnsi="Arial" w:cs="Arial"/>
          <w:color w:val="000000" w:themeColor="text1"/>
          <w:sz w:val="22"/>
          <w:szCs w:val="22"/>
        </w:rPr>
        <w:t>,</w:t>
      </w:r>
      <w:r w:rsidRPr="002A683A">
        <w:rPr>
          <w:rFonts w:ascii="Arial" w:hAnsi="Arial" w:cs="Arial"/>
          <w:color w:val="000000" w:themeColor="text1"/>
          <w:sz w:val="22"/>
          <w:szCs w:val="22"/>
        </w:rPr>
        <w:t xml:space="preserve"> including patient contact reports and preceptor evaluations</w:t>
      </w:r>
      <w:r w:rsidR="003F36B4">
        <w:rPr>
          <w:rFonts w:ascii="Arial" w:hAnsi="Arial" w:cs="Arial"/>
          <w:color w:val="000000" w:themeColor="text1"/>
          <w:sz w:val="22"/>
          <w:szCs w:val="22"/>
        </w:rPr>
        <w:t>,</w:t>
      </w:r>
      <w:r w:rsidRPr="002A683A">
        <w:rPr>
          <w:rFonts w:ascii="Arial" w:hAnsi="Arial" w:cs="Arial"/>
          <w:color w:val="000000" w:themeColor="text1"/>
          <w:sz w:val="22"/>
          <w:szCs w:val="22"/>
        </w:rPr>
        <w:t xml:space="preserve"> to determ</w:t>
      </w:r>
      <w:r w:rsidR="00AE5366" w:rsidRPr="002A683A">
        <w:rPr>
          <w:rFonts w:ascii="Arial" w:hAnsi="Arial" w:cs="Arial"/>
          <w:color w:val="000000" w:themeColor="text1"/>
          <w:sz w:val="22"/>
          <w:szCs w:val="22"/>
        </w:rPr>
        <w:t>ine if the student has met the a</w:t>
      </w:r>
      <w:r w:rsidRPr="002A683A">
        <w:rPr>
          <w:rFonts w:ascii="Arial" w:hAnsi="Arial" w:cs="Arial"/>
          <w:color w:val="000000" w:themeColor="text1"/>
          <w:sz w:val="22"/>
          <w:szCs w:val="22"/>
        </w:rPr>
        <w:t>ccredited</w:t>
      </w:r>
      <w:r w:rsidR="00AE5366" w:rsidRPr="002A683A">
        <w:rPr>
          <w:rFonts w:ascii="Arial" w:hAnsi="Arial" w:cs="Arial"/>
          <w:color w:val="000000" w:themeColor="text1"/>
          <w:sz w:val="22"/>
          <w:szCs w:val="22"/>
        </w:rPr>
        <w:t xml:space="preserve"> training i</w:t>
      </w:r>
      <w:r w:rsidRPr="002A683A">
        <w:rPr>
          <w:rFonts w:ascii="Arial" w:hAnsi="Arial" w:cs="Arial"/>
          <w:color w:val="000000" w:themeColor="text1"/>
          <w:sz w:val="22"/>
          <w:szCs w:val="22"/>
        </w:rPr>
        <w:t>nstitution</w:t>
      </w:r>
      <w:r w:rsidR="00AE5366" w:rsidRPr="002A683A">
        <w:rPr>
          <w:rFonts w:ascii="Arial" w:hAnsi="Arial" w:cs="Arial"/>
          <w:color w:val="000000" w:themeColor="text1"/>
          <w:sz w:val="22"/>
          <w:szCs w:val="22"/>
        </w:rPr>
        <w:t>’</w:t>
      </w:r>
      <w:r w:rsidRPr="002A683A">
        <w:rPr>
          <w:rFonts w:ascii="Arial" w:hAnsi="Arial" w:cs="Arial"/>
          <w:color w:val="000000" w:themeColor="text1"/>
          <w:sz w:val="22"/>
          <w:szCs w:val="22"/>
        </w:rPr>
        <w:t xml:space="preserve">s requirements for successful completion of the field internship component of the program.  The accredited training institution may require that the student do additional field internship hours and/or additional ALS patient contacts in order to successfully complete the field internship.  </w:t>
      </w:r>
    </w:p>
    <w:p w:rsidR="005F665C" w:rsidRPr="002A683A" w:rsidRDefault="005F665C" w:rsidP="005F665C">
      <w:pPr>
        <w:overflowPunct w:val="0"/>
        <w:autoSpaceDE w:val="0"/>
        <w:autoSpaceDN w:val="0"/>
        <w:adjustRightInd w:val="0"/>
        <w:ind w:right="-72"/>
        <w:textAlignment w:val="baseline"/>
        <w:rPr>
          <w:rFonts w:ascii="Arial" w:hAnsi="Arial" w:cs="Arial"/>
          <w:color w:val="000000" w:themeColor="text1"/>
          <w:sz w:val="22"/>
          <w:szCs w:val="22"/>
        </w:rPr>
      </w:pPr>
    </w:p>
    <w:p w:rsidR="005F665C" w:rsidRPr="002A683A" w:rsidRDefault="005F665C" w:rsidP="005F665C">
      <w:pPr>
        <w:overflowPunct w:val="0"/>
        <w:autoSpaceDE w:val="0"/>
        <w:autoSpaceDN w:val="0"/>
        <w:adjustRightInd w:val="0"/>
        <w:ind w:right="-72"/>
        <w:textAlignment w:val="baseline"/>
        <w:rPr>
          <w:rFonts w:ascii="Arial" w:hAnsi="Arial" w:cs="Arial"/>
          <w:color w:val="000000" w:themeColor="text1"/>
          <w:sz w:val="22"/>
          <w:szCs w:val="22"/>
        </w:rPr>
      </w:pPr>
      <w:r w:rsidRPr="002A683A">
        <w:rPr>
          <w:rFonts w:ascii="Arial" w:hAnsi="Arial" w:cs="Arial"/>
          <w:color w:val="000000" w:themeColor="text1"/>
          <w:sz w:val="22"/>
          <w:szCs w:val="22"/>
        </w:rPr>
        <w:t>The patient contacts are documented on the field internship contact report, which is developed by the accredited tra</w:t>
      </w:r>
      <w:r w:rsidR="00161757" w:rsidRPr="002A683A">
        <w:rPr>
          <w:rFonts w:ascii="Arial" w:hAnsi="Arial" w:cs="Arial"/>
          <w:color w:val="000000" w:themeColor="text1"/>
          <w:sz w:val="22"/>
          <w:szCs w:val="22"/>
        </w:rPr>
        <w:t>ining institution.</w:t>
      </w:r>
      <w:r w:rsidRPr="002A683A">
        <w:rPr>
          <w:rFonts w:ascii="Arial" w:hAnsi="Arial" w:cs="Arial"/>
          <w:color w:val="000000" w:themeColor="text1"/>
          <w:sz w:val="22"/>
          <w:szCs w:val="22"/>
        </w:rPr>
        <w:t xml:space="preserve"> The accredited training </w:t>
      </w:r>
      <w:r w:rsidR="00AE5366" w:rsidRPr="002A683A">
        <w:rPr>
          <w:rFonts w:ascii="Arial" w:hAnsi="Arial" w:cs="Arial"/>
          <w:color w:val="000000" w:themeColor="text1"/>
          <w:sz w:val="22"/>
          <w:szCs w:val="22"/>
        </w:rPr>
        <w:t>i</w:t>
      </w:r>
      <w:r w:rsidRPr="002A683A">
        <w:rPr>
          <w:rFonts w:ascii="Arial" w:hAnsi="Arial" w:cs="Arial"/>
          <w:color w:val="000000" w:themeColor="text1"/>
          <w:sz w:val="22"/>
          <w:szCs w:val="22"/>
        </w:rPr>
        <w:t xml:space="preserve">nstitution may also use any format of </w:t>
      </w:r>
      <w:r w:rsidR="00C41522" w:rsidRPr="002A683A">
        <w:rPr>
          <w:rFonts w:ascii="Arial" w:hAnsi="Arial" w:cs="Arial"/>
          <w:color w:val="000000" w:themeColor="text1"/>
          <w:sz w:val="22"/>
          <w:szCs w:val="22"/>
        </w:rPr>
        <w:t>patient care report</w:t>
      </w:r>
      <w:r w:rsidRPr="002A683A">
        <w:rPr>
          <w:rFonts w:ascii="Arial" w:hAnsi="Arial" w:cs="Arial"/>
          <w:color w:val="000000" w:themeColor="text1"/>
          <w:sz w:val="22"/>
          <w:szCs w:val="22"/>
        </w:rPr>
        <w:t xml:space="preserve"> as their patient contact report</w:t>
      </w:r>
      <w:r w:rsidR="004B5720" w:rsidRPr="002A683A">
        <w:rPr>
          <w:rFonts w:ascii="Arial" w:hAnsi="Arial" w:cs="Arial"/>
          <w:color w:val="000000" w:themeColor="text1"/>
          <w:sz w:val="22"/>
          <w:szCs w:val="22"/>
        </w:rPr>
        <w:t xml:space="preserve"> as long as it includes all of the required elements.</w:t>
      </w:r>
    </w:p>
    <w:p w:rsidR="005F665C" w:rsidRPr="002A683A" w:rsidRDefault="005F665C" w:rsidP="005F665C">
      <w:pPr>
        <w:overflowPunct w:val="0"/>
        <w:autoSpaceDE w:val="0"/>
        <w:autoSpaceDN w:val="0"/>
        <w:adjustRightInd w:val="0"/>
        <w:ind w:right="-72"/>
        <w:textAlignment w:val="baseline"/>
        <w:rPr>
          <w:rFonts w:ascii="Arial" w:hAnsi="Arial" w:cs="Arial"/>
          <w:color w:val="000000" w:themeColor="text1"/>
          <w:sz w:val="22"/>
          <w:szCs w:val="22"/>
        </w:rPr>
      </w:pPr>
    </w:p>
    <w:p w:rsidR="005F665C" w:rsidRPr="002A683A" w:rsidRDefault="005F665C" w:rsidP="005F665C">
      <w:pPr>
        <w:overflowPunct w:val="0"/>
        <w:autoSpaceDE w:val="0"/>
        <w:autoSpaceDN w:val="0"/>
        <w:adjustRightInd w:val="0"/>
        <w:ind w:right="-72"/>
        <w:textAlignment w:val="baseline"/>
        <w:rPr>
          <w:rFonts w:ascii="Arial" w:hAnsi="Arial" w:cs="Arial"/>
          <w:color w:val="000000" w:themeColor="text1"/>
          <w:sz w:val="22"/>
          <w:szCs w:val="22"/>
        </w:rPr>
      </w:pPr>
      <w:r w:rsidRPr="002A683A">
        <w:rPr>
          <w:rFonts w:ascii="Arial" w:hAnsi="Arial" w:cs="Arial"/>
          <w:color w:val="000000" w:themeColor="text1"/>
          <w:sz w:val="22"/>
          <w:szCs w:val="22"/>
        </w:rPr>
        <w:t xml:space="preserve">During the field internship, a student must perform a patient assessment for each patient contact.  Other skills to be performed are </w:t>
      </w:r>
      <w:r w:rsidR="005D7D42" w:rsidRPr="002A683A">
        <w:rPr>
          <w:rFonts w:ascii="Arial" w:hAnsi="Arial" w:cs="Arial"/>
          <w:color w:val="000000" w:themeColor="text1"/>
          <w:sz w:val="22"/>
          <w:szCs w:val="22"/>
        </w:rPr>
        <w:t>vascular</w:t>
      </w:r>
      <w:r w:rsidRPr="002A683A">
        <w:rPr>
          <w:rFonts w:ascii="Arial" w:hAnsi="Arial" w:cs="Arial"/>
          <w:color w:val="000000" w:themeColor="text1"/>
          <w:sz w:val="22"/>
          <w:szCs w:val="22"/>
        </w:rPr>
        <w:t xml:space="preserve"> therapy, </w:t>
      </w:r>
      <w:r w:rsidR="003F36B4">
        <w:rPr>
          <w:rFonts w:ascii="Arial" w:hAnsi="Arial" w:cs="Arial"/>
          <w:color w:val="000000" w:themeColor="text1"/>
          <w:sz w:val="22"/>
          <w:szCs w:val="22"/>
        </w:rPr>
        <w:t>a</w:t>
      </w:r>
      <w:r w:rsidRPr="002A683A">
        <w:rPr>
          <w:rFonts w:ascii="Arial" w:hAnsi="Arial" w:cs="Arial"/>
          <w:color w:val="000000" w:themeColor="text1"/>
          <w:sz w:val="22"/>
          <w:szCs w:val="22"/>
        </w:rPr>
        <w:t xml:space="preserve">irway </w:t>
      </w:r>
      <w:r w:rsidR="003F36B4">
        <w:rPr>
          <w:rFonts w:ascii="Arial" w:hAnsi="Arial" w:cs="Arial"/>
          <w:color w:val="000000" w:themeColor="text1"/>
          <w:sz w:val="22"/>
          <w:szCs w:val="22"/>
        </w:rPr>
        <w:t>m</w:t>
      </w:r>
      <w:r w:rsidRPr="002A683A">
        <w:rPr>
          <w:rFonts w:ascii="Arial" w:hAnsi="Arial" w:cs="Arial"/>
          <w:color w:val="000000" w:themeColor="text1"/>
          <w:sz w:val="22"/>
          <w:szCs w:val="22"/>
        </w:rPr>
        <w:t xml:space="preserve">anagement, </w:t>
      </w:r>
      <w:r w:rsidR="005E547E" w:rsidRPr="002A683A">
        <w:rPr>
          <w:rFonts w:ascii="Arial" w:hAnsi="Arial" w:cs="Arial"/>
          <w:color w:val="000000" w:themeColor="text1"/>
          <w:sz w:val="22"/>
          <w:szCs w:val="22"/>
        </w:rPr>
        <w:t xml:space="preserve">and </w:t>
      </w:r>
      <w:r w:rsidR="003F36B4">
        <w:rPr>
          <w:rFonts w:ascii="Arial" w:hAnsi="Arial" w:cs="Arial"/>
          <w:color w:val="000000" w:themeColor="text1"/>
          <w:sz w:val="22"/>
          <w:szCs w:val="22"/>
        </w:rPr>
        <w:t>m</w:t>
      </w:r>
      <w:r w:rsidRPr="002A683A">
        <w:rPr>
          <w:rFonts w:ascii="Arial" w:hAnsi="Arial" w:cs="Arial"/>
          <w:color w:val="000000" w:themeColor="text1"/>
          <w:sz w:val="22"/>
          <w:szCs w:val="22"/>
        </w:rPr>
        <w:t xml:space="preserve">edication </w:t>
      </w:r>
      <w:r w:rsidR="003F36B4">
        <w:rPr>
          <w:rFonts w:ascii="Arial" w:hAnsi="Arial" w:cs="Arial"/>
          <w:color w:val="000000" w:themeColor="text1"/>
          <w:sz w:val="22"/>
          <w:szCs w:val="22"/>
        </w:rPr>
        <w:t>a</w:t>
      </w:r>
      <w:r w:rsidRPr="002A683A">
        <w:rPr>
          <w:rFonts w:ascii="Arial" w:hAnsi="Arial" w:cs="Arial"/>
          <w:color w:val="000000" w:themeColor="text1"/>
          <w:sz w:val="22"/>
          <w:szCs w:val="22"/>
        </w:rPr>
        <w:t>dministration</w:t>
      </w:r>
      <w:r w:rsidR="005E547E" w:rsidRPr="002A683A">
        <w:rPr>
          <w:rFonts w:ascii="Arial" w:hAnsi="Arial" w:cs="Arial"/>
          <w:color w:val="000000" w:themeColor="text1"/>
          <w:sz w:val="22"/>
          <w:szCs w:val="22"/>
        </w:rPr>
        <w:t>.</w:t>
      </w:r>
    </w:p>
    <w:p w:rsidR="005F665C" w:rsidRPr="002A683A" w:rsidRDefault="005F665C" w:rsidP="005F665C">
      <w:pPr>
        <w:tabs>
          <w:tab w:val="left" w:pos="2340"/>
        </w:tabs>
        <w:overflowPunct w:val="0"/>
        <w:autoSpaceDE w:val="0"/>
        <w:autoSpaceDN w:val="0"/>
        <w:adjustRightInd w:val="0"/>
        <w:textAlignment w:val="baseline"/>
        <w:rPr>
          <w:rFonts w:ascii="Arial" w:hAnsi="Arial" w:cs="Arial"/>
          <w:color w:val="000000" w:themeColor="text1"/>
          <w:sz w:val="22"/>
          <w:szCs w:val="22"/>
        </w:rPr>
      </w:pPr>
      <w:r w:rsidRPr="002A683A">
        <w:rPr>
          <w:rFonts w:ascii="Arial" w:hAnsi="Arial" w:cs="Arial"/>
          <w:color w:val="000000" w:themeColor="text1"/>
          <w:sz w:val="22"/>
          <w:szCs w:val="22"/>
        </w:rPr>
        <w:t>Some students may not have the opportunity to perform each type of skill</w:t>
      </w:r>
      <w:r w:rsidR="0078178E">
        <w:rPr>
          <w:rFonts w:ascii="Arial" w:hAnsi="Arial" w:cs="Arial"/>
          <w:color w:val="000000" w:themeColor="text1"/>
          <w:sz w:val="22"/>
          <w:szCs w:val="22"/>
        </w:rPr>
        <w:t>,</w:t>
      </w:r>
      <w:r w:rsidRPr="002A683A">
        <w:rPr>
          <w:rFonts w:ascii="Arial" w:hAnsi="Arial" w:cs="Arial"/>
          <w:color w:val="000000" w:themeColor="text1"/>
          <w:sz w:val="22"/>
          <w:szCs w:val="22"/>
        </w:rPr>
        <w:t xml:space="preserve"> even though they successfully complete their field internship. When this happens, it is expected to be an exception</w:t>
      </w:r>
      <w:r w:rsidR="00F51095" w:rsidRPr="002A683A">
        <w:rPr>
          <w:rFonts w:ascii="Arial" w:hAnsi="Arial" w:cs="Arial"/>
          <w:color w:val="000000" w:themeColor="text1"/>
          <w:sz w:val="22"/>
          <w:szCs w:val="22"/>
        </w:rPr>
        <w:t xml:space="preserve"> and not a common occurrence. </w:t>
      </w:r>
      <w:r w:rsidRPr="002A683A">
        <w:rPr>
          <w:rFonts w:ascii="Arial" w:hAnsi="Arial" w:cs="Arial"/>
          <w:color w:val="000000" w:themeColor="text1"/>
          <w:sz w:val="22"/>
          <w:szCs w:val="22"/>
        </w:rPr>
        <w:t>The accredited training institution must ensure that all students are exposed to a diverse patient population and that students have opportuni</w:t>
      </w:r>
      <w:r w:rsidR="002F4708" w:rsidRPr="002A683A">
        <w:rPr>
          <w:rFonts w:ascii="Arial" w:hAnsi="Arial" w:cs="Arial"/>
          <w:color w:val="000000" w:themeColor="text1"/>
          <w:sz w:val="22"/>
          <w:szCs w:val="22"/>
        </w:rPr>
        <w:t xml:space="preserve">ties to perform as many of the </w:t>
      </w:r>
      <w:r w:rsidR="005E547E" w:rsidRPr="002A683A">
        <w:rPr>
          <w:rFonts w:ascii="Arial" w:hAnsi="Arial" w:cs="Arial"/>
          <w:color w:val="000000" w:themeColor="text1"/>
          <w:sz w:val="22"/>
          <w:szCs w:val="22"/>
        </w:rPr>
        <w:t>A</w:t>
      </w:r>
      <w:r w:rsidR="005D0F2F" w:rsidRPr="002A683A">
        <w:rPr>
          <w:rFonts w:ascii="Arial" w:hAnsi="Arial" w:cs="Arial"/>
          <w:color w:val="000000" w:themeColor="text1"/>
          <w:sz w:val="22"/>
          <w:szCs w:val="22"/>
        </w:rPr>
        <w:t>EMT</w:t>
      </w:r>
      <w:r w:rsidRPr="002A683A">
        <w:rPr>
          <w:rFonts w:ascii="Arial" w:hAnsi="Arial" w:cs="Arial"/>
          <w:color w:val="000000" w:themeColor="text1"/>
          <w:sz w:val="22"/>
          <w:szCs w:val="22"/>
        </w:rPr>
        <w:t xml:space="preserve"> skills as possible. </w:t>
      </w:r>
      <w:r w:rsidR="002F4708" w:rsidRPr="002A683A">
        <w:rPr>
          <w:rFonts w:ascii="Arial" w:hAnsi="Arial" w:cs="Arial"/>
          <w:color w:val="000000" w:themeColor="text1"/>
          <w:sz w:val="22"/>
          <w:szCs w:val="22"/>
        </w:rPr>
        <w:t xml:space="preserve">Accredited training institutions </w:t>
      </w:r>
      <w:r w:rsidRPr="002A683A">
        <w:rPr>
          <w:rFonts w:ascii="Arial" w:hAnsi="Arial" w:cs="Arial"/>
          <w:color w:val="000000" w:themeColor="text1"/>
          <w:sz w:val="22"/>
          <w:szCs w:val="22"/>
        </w:rPr>
        <w:t>seeking renewal of accreditation must demonstrate that</w:t>
      </w:r>
      <w:r w:rsidR="002F4708" w:rsidRPr="002A683A">
        <w:rPr>
          <w:rFonts w:ascii="Arial" w:hAnsi="Arial" w:cs="Arial"/>
          <w:color w:val="000000" w:themeColor="text1"/>
          <w:sz w:val="22"/>
          <w:szCs w:val="22"/>
        </w:rPr>
        <w:t xml:space="preserve"> they can provide their students</w:t>
      </w:r>
      <w:r w:rsidRPr="002A683A">
        <w:rPr>
          <w:rFonts w:ascii="Arial" w:hAnsi="Arial" w:cs="Arial"/>
          <w:color w:val="000000" w:themeColor="text1"/>
          <w:sz w:val="22"/>
          <w:szCs w:val="22"/>
        </w:rPr>
        <w:t xml:space="preserve"> adequate field internship resources. </w:t>
      </w:r>
    </w:p>
    <w:p w:rsidR="005F665C" w:rsidRPr="002A683A" w:rsidRDefault="005F665C" w:rsidP="005F665C">
      <w:pPr>
        <w:overflowPunct w:val="0"/>
        <w:autoSpaceDE w:val="0"/>
        <w:autoSpaceDN w:val="0"/>
        <w:adjustRightInd w:val="0"/>
        <w:textAlignment w:val="baseline"/>
        <w:rPr>
          <w:rFonts w:ascii="Arial" w:hAnsi="Arial" w:cs="Arial"/>
          <w:color w:val="000000" w:themeColor="text1"/>
          <w:sz w:val="22"/>
          <w:szCs w:val="22"/>
        </w:rPr>
      </w:pPr>
    </w:p>
    <w:p w:rsidR="005F665C" w:rsidRPr="002A683A" w:rsidRDefault="005F665C" w:rsidP="005F665C">
      <w:pPr>
        <w:overflowPunct w:val="0"/>
        <w:autoSpaceDE w:val="0"/>
        <w:autoSpaceDN w:val="0"/>
        <w:adjustRightInd w:val="0"/>
        <w:textAlignment w:val="baseline"/>
        <w:rPr>
          <w:rFonts w:ascii="Arial" w:hAnsi="Arial" w:cs="Arial"/>
          <w:color w:val="000000" w:themeColor="text1"/>
          <w:sz w:val="22"/>
          <w:szCs w:val="22"/>
        </w:rPr>
      </w:pPr>
      <w:r w:rsidRPr="002A683A">
        <w:rPr>
          <w:rFonts w:ascii="Arial" w:hAnsi="Arial" w:cs="Arial"/>
          <w:color w:val="000000" w:themeColor="text1"/>
          <w:sz w:val="22"/>
          <w:szCs w:val="22"/>
        </w:rPr>
        <w:t>If a student does not perform a category of skill in the field (i.e.</w:t>
      </w:r>
      <w:r w:rsidR="002F4708" w:rsidRPr="002A683A">
        <w:rPr>
          <w:rFonts w:ascii="Arial" w:hAnsi="Arial" w:cs="Arial"/>
          <w:color w:val="000000" w:themeColor="text1"/>
          <w:sz w:val="22"/>
          <w:szCs w:val="22"/>
        </w:rPr>
        <w:t>,</w:t>
      </w:r>
      <w:r w:rsidR="005D7D42" w:rsidRPr="002A683A">
        <w:rPr>
          <w:rFonts w:ascii="Arial" w:hAnsi="Arial" w:cs="Arial"/>
          <w:color w:val="000000" w:themeColor="text1"/>
          <w:sz w:val="22"/>
          <w:szCs w:val="22"/>
        </w:rPr>
        <w:t xml:space="preserve"> </w:t>
      </w:r>
      <w:r w:rsidRPr="002A683A">
        <w:rPr>
          <w:rFonts w:ascii="Arial" w:hAnsi="Arial" w:cs="Arial"/>
          <w:color w:val="000000" w:themeColor="text1"/>
          <w:sz w:val="22"/>
          <w:szCs w:val="22"/>
        </w:rPr>
        <w:t xml:space="preserve">no </w:t>
      </w:r>
      <w:r w:rsidR="0085347F" w:rsidRPr="002A683A">
        <w:rPr>
          <w:rFonts w:ascii="Arial" w:hAnsi="Arial" w:cs="Arial"/>
          <w:color w:val="000000" w:themeColor="text1"/>
          <w:sz w:val="22"/>
          <w:szCs w:val="22"/>
        </w:rPr>
        <w:t>m</w:t>
      </w:r>
      <w:r w:rsidR="005E547E" w:rsidRPr="002A683A">
        <w:rPr>
          <w:rFonts w:ascii="Arial" w:hAnsi="Arial" w:cs="Arial"/>
          <w:color w:val="000000" w:themeColor="text1"/>
          <w:sz w:val="22"/>
          <w:szCs w:val="22"/>
        </w:rPr>
        <w:t>edication</w:t>
      </w:r>
      <w:r w:rsidRPr="002A683A">
        <w:rPr>
          <w:rFonts w:ascii="Arial" w:hAnsi="Arial" w:cs="Arial"/>
          <w:color w:val="000000" w:themeColor="text1"/>
          <w:sz w:val="22"/>
          <w:szCs w:val="22"/>
        </w:rPr>
        <w:t xml:space="preserve"> </w:t>
      </w:r>
      <w:r w:rsidR="0085347F" w:rsidRPr="002A683A">
        <w:rPr>
          <w:rFonts w:ascii="Arial" w:hAnsi="Arial" w:cs="Arial"/>
          <w:color w:val="000000" w:themeColor="text1"/>
          <w:sz w:val="22"/>
          <w:szCs w:val="22"/>
        </w:rPr>
        <w:t xml:space="preserve">administration </w:t>
      </w:r>
      <w:r w:rsidRPr="002A683A">
        <w:rPr>
          <w:rFonts w:ascii="Arial" w:hAnsi="Arial" w:cs="Arial"/>
          <w:color w:val="000000" w:themeColor="text1"/>
          <w:sz w:val="22"/>
          <w:szCs w:val="22"/>
        </w:rPr>
        <w:t xml:space="preserve">performed), that student must be re-evaluated in that skill by the accredited training </w:t>
      </w:r>
      <w:r w:rsidR="005D0F2F" w:rsidRPr="002A683A">
        <w:rPr>
          <w:rFonts w:ascii="Arial" w:hAnsi="Arial" w:cs="Arial"/>
          <w:color w:val="000000" w:themeColor="text1"/>
          <w:sz w:val="22"/>
          <w:szCs w:val="22"/>
        </w:rPr>
        <w:t>institution</w:t>
      </w:r>
      <w:r w:rsidR="0085347F" w:rsidRPr="002A683A">
        <w:rPr>
          <w:rFonts w:ascii="Arial" w:hAnsi="Arial" w:cs="Arial"/>
          <w:color w:val="000000" w:themeColor="text1"/>
          <w:sz w:val="22"/>
          <w:szCs w:val="22"/>
        </w:rPr>
        <w:t>’</w:t>
      </w:r>
      <w:r w:rsidR="005D0F2F" w:rsidRPr="002A683A">
        <w:rPr>
          <w:rFonts w:ascii="Arial" w:hAnsi="Arial" w:cs="Arial"/>
          <w:color w:val="000000" w:themeColor="text1"/>
          <w:sz w:val="22"/>
          <w:szCs w:val="22"/>
        </w:rPr>
        <w:t>s</w:t>
      </w:r>
      <w:r w:rsidR="005D7D42" w:rsidRPr="002A683A">
        <w:rPr>
          <w:rFonts w:ascii="Arial" w:hAnsi="Arial" w:cs="Arial"/>
          <w:color w:val="000000" w:themeColor="text1"/>
          <w:sz w:val="22"/>
          <w:szCs w:val="22"/>
        </w:rPr>
        <w:t xml:space="preserve"> </w:t>
      </w:r>
      <w:r w:rsidRPr="002A683A">
        <w:rPr>
          <w:rFonts w:ascii="Arial" w:hAnsi="Arial" w:cs="Arial"/>
          <w:color w:val="000000" w:themeColor="text1"/>
          <w:sz w:val="22"/>
          <w:szCs w:val="22"/>
        </w:rPr>
        <w:t xml:space="preserve">medical director after the field internship is complete. The accredited training institution may develop its own skill sheet to use in the evaluation of the students, or the evaluation may be documented on the appropriate skill testing form from the </w:t>
      </w:r>
      <w:r w:rsidR="005E547E" w:rsidRPr="002A683A">
        <w:rPr>
          <w:rFonts w:ascii="Arial" w:hAnsi="Arial" w:cs="Arial"/>
          <w:color w:val="000000" w:themeColor="text1"/>
          <w:sz w:val="22"/>
          <w:szCs w:val="22"/>
        </w:rPr>
        <w:t>National Registry A</w:t>
      </w:r>
      <w:r w:rsidR="0085347F" w:rsidRPr="002A683A">
        <w:rPr>
          <w:rFonts w:ascii="Arial" w:hAnsi="Arial" w:cs="Arial"/>
          <w:color w:val="000000" w:themeColor="text1"/>
          <w:sz w:val="22"/>
          <w:szCs w:val="22"/>
        </w:rPr>
        <w:t>EMT</w:t>
      </w:r>
      <w:r w:rsidRPr="002A683A">
        <w:rPr>
          <w:rFonts w:ascii="Arial" w:hAnsi="Arial" w:cs="Arial"/>
          <w:color w:val="000000" w:themeColor="text1"/>
          <w:sz w:val="22"/>
          <w:szCs w:val="22"/>
        </w:rPr>
        <w:t xml:space="preserve"> </w:t>
      </w:r>
      <w:r w:rsidR="00AE5366" w:rsidRPr="002A683A">
        <w:rPr>
          <w:rFonts w:ascii="Arial" w:hAnsi="Arial" w:cs="Arial"/>
          <w:color w:val="000000" w:themeColor="text1"/>
          <w:sz w:val="22"/>
          <w:szCs w:val="22"/>
        </w:rPr>
        <w:t>psychomotor</w:t>
      </w:r>
      <w:r w:rsidR="00657342" w:rsidRPr="002A683A">
        <w:rPr>
          <w:rFonts w:ascii="Arial" w:hAnsi="Arial" w:cs="Arial"/>
          <w:color w:val="000000" w:themeColor="text1"/>
          <w:sz w:val="22"/>
          <w:szCs w:val="22"/>
        </w:rPr>
        <w:t xml:space="preserve"> examination. </w:t>
      </w:r>
      <w:r w:rsidRPr="002A683A">
        <w:rPr>
          <w:rFonts w:ascii="Arial" w:hAnsi="Arial" w:cs="Arial"/>
          <w:color w:val="000000" w:themeColor="text1"/>
          <w:sz w:val="22"/>
          <w:szCs w:val="22"/>
        </w:rPr>
        <w:t xml:space="preserve">This form must be kept on file and is subject to audit by </w:t>
      </w:r>
      <w:r w:rsidR="003F36B4">
        <w:rPr>
          <w:rFonts w:ascii="Arial" w:hAnsi="Arial" w:cs="Arial"/>
          <w:color w:val="000000" w:themeColor="text1"/>
          <w:sz w:val="22"/>
          <w:szCs w:val="22"/>
        </w:rPr>
        <w:t>the Department</w:t>
      </w:r>
      <w:r w:rsidRPr="002A683A">
        <w:rPr>
          <w:rFonts w:ascii="Arial" w:hAnsi="Arial" w:cs="Arial"/>
          <w:color w:val="000000" w:themeColor="text1"/>
          <w:sz w:val="22"/>
          <w:szCs w:val="22"/>
        </w:rPr>
        <w:t>.</w:t>
      </w:r>
    </w:p>
    <w:p w:rsidR="005F665C" w:rsidRPr="002A683A" w:rsidRDefault="005F665C" w:rsidP="005F665C">
      <w:pPr>
        <w:overflowPunct w:val="0"/>
        <w:autoSpaceDE w:val="0"/>
        <w:autoSpaceDN w:val="0"/>
        <w:adjustRightInd w:val="0"/>
        <w:ind w:right="-72"/>
        <w:textAlignment w:val="baseline"/>
        <w:rPr>
          <w:rFonts w:ascii="Arial" w:hAnsi="Arial" w:cs="Arial"/>
          <w:color w:val="000000" w:themeColor="text1"/>
          <w:sz w:val="22"/>
          <w:szCs w:val="22"/>
        </w:rPr>
      </w:pPr>
    </w:p>
    <w:p w:rsidR="005F665C" w:rsidRPr="002A683A" w:rsidRDefault="00D61EE3" w:rsidP="005F665C">
      <w:pPr>
        <w:overflowPunct w:val="0"/>
        <w:autoSpaceDE w:val="0"/>
        <w:autoSpaceDN w:val="0"/>
        <w:adjustRightInd w:val="0"/>
        <w:ind w:left="270" w:right="-72" w:hanging="270"/>
        <w:jc w:val="both"/>
        <w:textAlignment w:val="baseline"/>
        <w:rPr>
          <w:rFonts w:ascii="Arial" w:hAnsi="Arial" w:cs="Arial"/>
          <w:b/>
          <w:color w:val="000000" w:themeColor="text1"/>
          <w:sz w:val="22"/>
          <w:szCs w:val="22"/>
          <w:u w:val="single"/>
        </w:rPr>
      </w:pPr>
      <w:r w:rsidRPr="002A683A">
        <w:rPr>
          <w:rFonts w:ascii="Arial" w:hAnsi="Arial" w:cs="Arial"/>
          <w:b/>
          <w:color w:val="000000" w:themeColor="text1"/>
          <w:sz w:val="22"/>
          <w:szCs w:val="22"/>
          <w:u w:val="single"/>
        </w:rPr>
        <w:t xml:space="preserve">MINIMUM </w:t>
      </w:r>
      <w:r w:rsidR="00161757" w:rsidRPr="002A683A">
        <w:rPr>
          <w:rFonts w:ascii="Arial" w:hAnsi="Arial" w:cs="Arial"/>
          <w:b/>
          <w:color w:val="000000" w:themeColor="text1"/>
          <w:sz w:val="22"/>
          <w:szCs w:val="22"/>
          <w:u w:val="single"/>
        </w:rPr>
        <w:t>REQUIREMENTS FOR THE FIELD PRECEPTOR:</w:t>
      </w:r>
    </w:p>
    <w:p w:rsidR="00021C1E" w:rsidRPr="002A683A" w:rsidRDefault="00021C1E" w:rsidP="00021C1E">
      <w:pPr>
        <w:overflowPunct w:val="0"/>
        <w:autoSpaceDE w:val="0"/>
        <w:autoSpaceDN w:val="0"/>
        <w:adjustRightInd w:val="0"/>
        <w:ind w:right="-72"/>
        <w:textAlignment w:val="baseline"/>
        <w:rPr>
          <w:rFonts w:ascii="Arial" w:hAnsi="Arial" w:cs="Arial"/>
          <w:color w:val="000000" w:themeColor="text1"/>
          <w:sz w:val="22"/>
          <w:szCs w:val="22"/>
        </w:rPr>
      </w:pPr>
    </w:p>
    <w:p w:rsidR="00021C1E" w:rsidRPr="002A683A" w:rsidRDefault="00021C1E" w:rsidP="00021C1E">
      <w:pPr>
        <w:overflowPunct w:val="0"/>
        <w:autoSpaceDE w:val="0"/>
        <w:autoSpaceDN w:val="0"/>
        <w:adjustRightInd w:val="0"/>
        <w:ind w:right="-72"/>
        <w:textAlignment w:val="baseline"/>
        <w:rPr>
          <w:rFonts w:ascii="Arial" w:hAnsi="Arial" w:cs="Arial"/>
          <w:color w:val="000000" w:themeColor="text1"/>
          <w:sz w:val="22"/>
          <w:szCs w:val="22"/>
        </w:rPr>
      </w:pPr>
      <w:r w:rsidRPr="002A683A">
        <w:rPr>
          <w:rFonts w:ascii="Arial" w:hAnsi="Arial" w:cs="Arial"/>
          <w:color w:val="000000" w:themeColor="text1"/>
          <w:sz w:val="22"/>
          <w:szCs w:val="22"/>
        </w:rPr>
        <w:t>During the field internship, Advanced EMT students must be precepted by a certified/licensed A</w:t>
      </w:r>
      <w:r w:rsidR="0085347F" w:rsidRPr="002A683A">
        <w:rPr>
          <w:rFonts w:ascii="Arial" w:hAnsi="Arial" w:cs="Arial"/>
          <w:color w:val="000000" w:themeColor="text1"/>
          <w:sz w:val="22"/>
          <w:szCs w:val="22"/>
        </w:rPr>
        <w:t>EMT</w:t>
      </w:r>
      <w:r w:rsidRPr="002A683A">
        <w:rPr>
          <w:rFonts w:ascii="Arial" w:hAnsi="Arial" w:cs="Arial"/>
          <w:color w:val="000000" w:themeColor="text1"/>
          <w:sz w:val="22"/>
          <w:szCs w:val="22"/>
        </w:rPr>
        <w:t xml:space="preserve"> or </w:t>
      </w:r>
      <w:r w:rsidR="0085347F" w:rsidRPr="002A683A">
        <w:rPr>
          <w:rFonts w:ascii="Arial" w:hAnsi="Arial" w:cs="Arial"/>
          <w:color w:val="000000" w:themeColor="text1"/>
          <w:sz w:val="22"/>
          <w:szCs w:val="22"/>
        </w:rPr>
        <w:t>P</w:t>
      </w:r>
      <w:r w:rsidRPr="002A683A">
        <w:rPr>
          <w:rFonts w:ascii="Arial" w:hAnsi="Arial" w:cs="Arial"/>
          <w:color w:val="000000" w:themeColor="text1"/>
          <w:sz w:val="22"/>
          <w:szCs w:val="22"/>
        </w:rPr>
        <w:t>aramedic with greater than two years of experience. The A</w:t>
      </w:r>
      <w:r w:rsidR="0085347F" w:rsidRPr="002A683A">
        <w:rPr>
          <w:rFonts w:ascii="Arial" w:hAnsi="Arial" w:cs="Arial"/>
          <w:color w:val="000000" w:themeColor="text1"/>
          <w:sz w:val="22"/>
          <w:szCs w:val="22"/>
        </w:rPr>
        <w:t>EMT</w:t>
      </w:r>
      <w:r w:rsidRPr="002A683A">
        <w:rPr>
          <w:rFonts w:ascii="Arial" w:hAnsi="Arial" w:cs="Arial"/>
          <w:color w:val="000000" w:themeColor="text1"/>
          <w:sz w:val="22"/>
          <w:szCs w:val="22"/>
        </w:rPr>
        <w:t xml:space="preserve"> preceptor must </w:t>
      </w:r>
      <w:r w:rsidR="00C23324" w:rsidRPr="002A683A">
        <w:rPr>
          <w:rFonts w:ascii="Arial" w:hAnsi="Arial" w:cs="Arial"/>
          <w:color w:val="000000" w:themeColor="text1"/>
          <w:sz w:val="22"/>
          <w:szCs w:val="22"/>
        </w:rPr>
        <w:t>have current</w:t>
      </w:r>
      <w:r w:rsidRPr="002A683A">
        <w:rPr>
          <w:rFonts w:ascii="Arial" w:hAnsi="Arial" w:cs="Arial"/>
          <w:color w:val="000000" w:themeColor="text1"/>
          <w:sz w:val="22"/>
          <w:szCs w:val="22"/>
        </w:rPr>
        <w:t xml:space="preserve"> </w:t>
      </w:r>
      <w:r w:rsidR="00113369" w:rsidRPr="002A683A">
        <w:rPr>
          <w:rFonts w:ascii="Arial" w:hAnsi="Arial" w:cs="Arial"/>
          <w:color w:val="000000" w:themeColor="text1"/>
          <w:sz w:val="22"/>
          <w:szCs w:val="22"/>
        </w:rPr>
        <w:t>certificati</w:t>
      </w:r>
      <w:r w:rsidR="00027D3C" w:rsidRPr="002A683A">
        <w:rPr>
          <w:rFonts w:ascii="Arial" w:hAnsi="Arial" w:cs="Arial"/>
          <w:color w:val="000000" w:themeColor="text1"/>
          <w:sz w:val="22"/>
          <w:szCs w:val="22"/>
        </w:rPr>
        <w:t>o</w:t>
      </w:r>
      <w:r w:rsidR="00113369" w:rsidRPr="002A683A">
        <w:rPr>
          <w:rFonts w:ascii="Arial" w:hAnsi="Arial" w:cs="Arial"/>
          <w:color w:val="000000" w:themeColor="text1"/>
          <w:sz w:val="22"/>
          <w:szCs w:val="22"/>
        </w:rPr>
        <w:t>n or licensure (</w:t>
      </w:r>
      <w:r w:rsidRPr="002A683A">
        <w:rPr>
          <w:rFonts w:ascii="Arial" w:hAnsi="Arial" w:cs="Arial"/>
          <w:color w:val="000000" w:themeColor="text1"/>
          <w:sz w:val="22"/>
          <w:szCs w:val="22"/>
        </w:rPr>
        <w:t>certified or licensed</w:t>
      </w:r>
      <w:r w:rsidR="00113369" w:rsidRPr="002A683A">
        <w:rPr>
          <w:rFonts w:ascii="Arial" w:hAnsi="Arial" w:cs="Arial"/>
          <w:color w:val="000000" w:themeColor="text1"/>
          <w:sz w:val="22"/>
          <w:szCs w:val="22"/>
        </w:rPr>
        <w:t>)</w:t>
      </w:r>
      <w:r w:rsidRPr="002A683A">
        <w:rPr>
          <w:rFonts w:ascii="Arial" w:hAnsi="Arial" w:cs="Arial"/>
          <w:color w:val="000000" w:themeColor="text1"/>
          <w:sz w:val="22"/>
          <w:szCs w:val="22"/>
        </w:rPr>
        <w:t xml:space="preserve"> as an A</w:t>
      </w:r>
      <w:r w:rsidR="0085347F" w:rsidRPr="002A683A">
        <w:rPr>
          <w:rFonts w:ascii="Arial" w:hAnsi="Arial" w:cs="Arial"/>
          <w:color w:val="000000" w:themeColor="text1"/>
          <w:sz w:val="22"/>
          <w:szCs w:val="22"/>
        </w:rPr>
        <w:t>EMT</w:t>
      </w:r>
      <w:r w:rsidRPr="002A683A">
        <w:rPr>
          <w:rFonts w:ascii="Arial" w:hAnsi="Arial" w:cs="Arial"/>
          <w:color w:val="000000" w:themeColor="text1"/>
          <w:sz w:val="22"/>
          <w:szCs w:val="22"/>
        </w:rPr>
        <w:t xml:space="preserve"> or a </w:t>
      </w:r>
      <w:r w:rsidR="0085347F" w:rsidRPr="002A683A">
        <w:rPr>
          <w:rFonts w:ascii="Arial" w:hAnsi="Arial" w:cs="Arial"/>
          <w:color w:val="000000" w:themeColor="text1"/>
          <w:sz w:val="22"/>
          <w:szCs w:val="22"/>
        </w:rPr>
        <w:t>P</w:t>
      </w:r>
      <w:r w:rsidRPr="002A683A">
        <w:rPr>
          <w:rFonts w:ascii="Arial" w:hAnsi="Arial" w:cs="Arial"/>
          <w:color w:val="000000" w:themeColor="text1"/>
          <w:sz w:val="22"/>
          <w:szCs w:val="22"/>
        </w:rPr>
        <w:t xml:space="preserve">aramedic in the state where the field internship is performed.  The preceptor must observe, evaluate, and document each skill.  </w:t>
      </w:r>
    </w:p>
    <w:p w:rsidR="00E23DD5" w:rsidRPr="002A683A" w:rsidRDefault="00E23DD5" w:rsidP="005F665C">
      <w:pPr>
        <w:overflowPunct w:val="0"/>
        <w:autoSpaceDE w:val="0"/>
        <w:autoSpaceDN w:val="0"/>
        <w:adjustRightInd w:val="0"/>
        <w:ind w:left="270" w:right="-72" w:hanging="270"/>
        <w:jc w:val="both"/>
        <w:textAlignment w:val="baseline"/>
        <w:rPr>
          <w:rFonts w:ascii="Arial" w:hAnsi="Arial" w:cs="Arial"/>
          <w:b/>
          <w:color w:val="000000" w:themeColor="text1"/>
          <w:sz w:val="22"/>
          <w:szCs w:val="22"/>
          <w:u w:val="single"/>
        </w:rPr>
      </w:pPr>
    </w:p>
    <w:p w:rsidR="006A207A" w:rsidRPr="002A683A" w:rsidRDefault="00161757" w:rsidP="00B84E6D">
      <w:pPr>
        <w:overflowPunct w:val="0"/>
        <w:autoSpaceDE w:val="0"/>
        <w:autoSpaceDN w:val="0"/>
        <w:adjustRightInd w:val="0"/>
        <w:ind w:right="-72"/>
        <w:textAlignment w:val="baseline"/>
        <w:rPr>
          <w:color w:val="000000" w:themeColor="text1"/>
        </w:rPr>
      </w:pPr>
      <w:r w:rsidRPr="002A683A">
        <w:rPr>
          <w:rFonts w:ascii="Arial" w:hAnsi="Arial" w:cs="Arial"/>
          <w:color w:val="000000" w:themeColor="text1"/>
          <w:sz w:val="22"/>
          <w:szCs w:val="22"/>
        </w:rPr>
        <w:t>Each A</w:t>
      </w:r>
      <w:r w:rsidR="0085347F" w:rsidRPr="002A683A">
        <w:rPr>
          <w:rFonts w:ascii="Arial" w:hAnsi="Arial" w:cs="Arial"/>
          <w:color w:val="000000" w:themeColor="text1"/>
          <w:sz w:val="22"/>
          <w:szCs w:val="22"/>
        </w:rPr>
        <w:t>EMT</w:t>
      </w:r>
      <w:r w:rsidRPr="002A683A">
        <w:rPr>
          <w:rFonts w:ascii="Arial" w:hAnsi="Arial" w:cs="Arial"/>
          <w:color w:val="000000" w:themeColor="text1"/>
          <w:sz w:val="22"/>
          <w:szCs w:val="22"/>
        </w:rPr>
        <w:t xml:space="preserve"> or </w:t>
      </w:r>
      <w:r w:rsidR="00E23DD5" w:rsidRPr="002A683A">
        <w:rPr>
          <w:rFonts w:ascii="Arial" w:hAnsi="Arial" w:cs="Arial"/>
          <w:color w:val="000000" w:themeColor="text1"/>
          <w:sz w:val="22"/>
          <w:szCs w:val="22"/>
        </w:rPr>
        <w:t xml:space="preserve">Paramedic acting as a preceptor for the field internship of </w:t>
      </w:r>
      <w:r w:rsidR="00021C1E" w:rsidRPr="002A683A">
        <w:rPr>
          <w:rFonts w:ascii="Arial" w:hAnsi="Arial" w:cs="Arial"/>
          <w:color w:val="000000" w:themeColor="text1"/>
          <w:sz w:val="22"/>
          <w:szCs w:val="22"/>
        </w:rPr>
        <w:t>an</w:t>
      </w:r>
      <w:r w:rsidR="00E23DD5" w:rsidRPr="002A683A">
        <w:rPr>
          <w:rFonts w:ascii="Arial" w:hAnsi="Arial" w:cs="Arial"/>
          <w:color w:val="000000" w:themeColor="text1"/>
          <w:sz w:val="22"/>
          <w:szCs w:val="22"/>
        </w:rPr>
        <w:t xml:space="preserve"> A</w:t>
      </w:r>
      <w:r w:rsidR="0085347F" w:rsidRPr="002A683A">
        <w:rPr>
          <w:rFonts w:ascii="Arial" w:hAnsi="Arial" w:cs="Arial"/>
          <w:color w:val="000000" w:themeColor="text1"/>
          <w:sz w:val="22"/>
          <w:szCs w:val="22"/>
        </w:rPr>
        <w:t>EMT</w:t>
      </w:r>
      <w:r w:rsidR="00E23DD5" w:rsidRPr="002A683A">
        <w:rPr>
          <w:rFonts w:ascii="Arial" w:hAnsi="Arial" w:cs="Arial"/>
          <w:color w:val="000000" w:themeColor="text1"/>
          <w:sz w:val="22"/>
          <w:szCs w:val="22"/>
        </w:rPr>
        <w:t xml:space="preserve"> must have a documented orientation to</w:t>
      </w:r>
      <w:r w:rsidR="003F36B4">
        <w:rPr>
          <w:rFonts w:ascii="Arial" w:hAnsi="Arial" w:cs="Arial"/>
          <w:color w:val="000000" w:themeColor="text1"/>
          <w:sz w:val="22"/>
          <w:szCs w:val="22"/>
        </w:rPr>
        <w:t xml:space="preserve"> the scope of practice of</w:t>
      </w:r>
      <w:r w:rsidR="00E23DD5" w:rsidRPr="002A683A">
        <w:rPr>
          <w:rFonts w:ascii="Arial" w:hAnsi="Arial" w:cs="Arial"/>
          <w:color w:val="000000" w:themeColor="text1"/>
          <w:sz w:val="22"/>
          <w:szCs w:val="22"/>
        </w:rPr>
        <w:t xml:space="preserve"> the AEMT, and what skills the AEMT may perform during the</w:t>
      </w:r>
      <w:r w:rsidR="0085347F" w:rsidRPr="002A683A">
        <w:rPr>
          <w:rFonts w:ascii="Arial" w:hAnsi="Arial" w:cs="Arial"/>
          <w:color w:val="000000" w:themeColor="text1"/>
          <w:sz w:val="22"/>
          <w:szCs w:val="22"/>
        </w:rPr>
        <w:t>ir</w:t>
      </w:r>
      <w:r w:rsidR="00E23DD5" w:rsidRPr="002A683A">
        <w:rPr>
          <w:rFonts w:ascii="Arial" w:hAnsi="Arial" w:cs="Arial"/>
          <w:color w:val="000000" w:themeColor="text1"/>
          <w:sz w:val="22"/>
          <w:szCs w:val="22"/>
        </w:rPr>
        <w:t xml:space="preserve"> field internship. This orientation and documentation of completion is to be created and maintained by the accredited training institution and is subject to audit by </w:t>
      </w:r>
      <w:r w:rsidR="003F36B4">
        <w:rPr>
          <w:rFonts w:ascii="Arial" w:hAnsi="Arial" w:cs="Arial"/>
          <w:color w:val="000000" w:themeColor="text1"/>
          <w:sz w:val="22"/>
          <w:szCs w:val="22"/>
        </w:rPr>
        <w:t>the Department</w:t>
      </w:r>
      <w:r w:rsidR="00E23DD5" w:rsidRPr="002A683A">
        <w:rPr>
          <w:rFonts w:ascii="Arial" w:hAnsi="Arial" w:cs="Arial"/>
          <w:color w:val="000000" w:themeColor="text1"/>
          <w:sz w:val="22"/>
          <w:szCs w:val="22"/>
        </w:rPr>
        <w:t xml:space="preserve">. </w:t>
      </w:r>
    </w:p>
    <w:sectPr w:rsidR="006A207A" w:rsidRPr="002A683A" w:rsidSect="00DC6FDE">
      <w:head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87B" w:rsidRDefault="007F187B">
      <w:r>
        <w:separator/>
      </w:r>
    </w:p>
  </w:endnote>
  <w:endnote w:type="continuationSeparator" w:id="0">
    <w:p w:rsidR="007F187B" w:rsidRDefault="007F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M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87B" w:rsidRDefault="007F187B">
      <w:r>
        <w:separator/>
      </w:r>
    </w:p>
  </w:footnote>
  <w:footnote w:type="continuationSeparator" w:id="0">
    <w:p w:rsidR="007F187B" w:rsidRDefault="007F1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BA" w:rsidRPr="003D4849"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right"/>
      <w:rPr>
        <w:rFonts w:ascii="Calibri" w:hAnsi="Calibri"/>
        <w:b/>
        <w:sz w:val="32"/>
        <w:szCs w:val="32"/>
      </w:rPr>
    </w:pPr>
    <w:r w:rsidRPr="003D4849">
      <w:rPr>
        <w:rFonts w:ascii="Calibri" w:hAnsi="Calibri"/>
        <w:b/>
        <w:sz w:val="32"/>
        <w:szCs w:val="32"/>
      </w:rPr>
      <w:t>AR</w:t>
    </w:r>
    <w:r w:rsidR="00D76952">
      <w:rPr>
        <w:rFonts w:ascii="Calibri" w:hAnsi="Calibri"/>
        <w:b/>
        <w:sz w:val="32"/>
        <w:szCs w:val="32"/>
      </w:rPr>
      <w:t xml:space="preserve"> </w:t>
    </w:r>
    <w:r w:rsidRPr="003D4849">
      <w:rPr>
        <w:rFonts w:ascii="Calibri" w:hAnsi="Calibri"/>
        <w:b/>
        <w:sz w:val="32"/>
        <w:szCs w:val="32"/>
      </w:rPr>
      <w:t>2-</w:t>
    </w:r>
    <w:r w:rsidR="0067564A">
      <w:rPr>
        <w:rFonts w:ascii="Calibri" w:hAnsi="Calibri"/>
        <w:b/>
        <w:sz w:val="32"/>
        <w:szCs w:val="32"/>
      </w:rPr>
      <w:t>307</w:t>
    </w:r>
  </w:p>
  <w:p w:rsidR="006326BA" w:rsidRDefault="00A46D0E" w:rsidP="006326BA">
    <w:pPr>
      <w:pStyle w:val="Header"/>
      <w:pBdr>
        <w:top w:val="single" w:sz="4" w:space="1" w:color="auto"/>
        <w:left w:val="single" w:sz="4" w:space="4" w:color="auto"/>
        <w:bottom w:val="single" w:sz="4" w:space="1" w:color="auto"/>
        <w:right w:val="single" w:sz="4" w:space="4" w:color="auto"/>
      </w:pBdr>
      <w:shd w:val="clear" w:color="auto" w:fill="C0C0C0"/>
      <w:jc w:val="center"/>
    </w:pPr>
    <w:r>
      <w:rPr>
        <w:noProof/>
      </w:rPr>
      <w:drawing>
        <wp:inline distT="0" distB="0" distL="0" distR="0" wp14:anchorId="3AFF5426" wp14:editId="704C1470">
          <wp:extent cx="54387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704850"/>
                  </a:xfrm>
                  <a:prstGeom prst="rect">
                    <a:avLst/>
                  </a:prstGeom>
                  <a:noFill/>
                  <a:ln>
                    <a:noFill/>
                  </a:ln>
                </pic:spPr>
              </pic:pic>
            </a:graphicData>
          </a:graphic>
        </wp:inline>
      </w:drawing>
    </w:r>
  </w:p>
  <w:p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b/>
        <w:sz w:val="24"/>
        <w:szCs w:val="24"/>
      </w:rPr>
    </w:pPr>
    <w:r w:rsidRPr="006326BA">
      <w:rPr>
        <w:rFonts w:ascii="Calibri" w:hAnsi="Calibri"/>
        <w:b/>
        <w:sz w:val="24"/>
        <w:szCs w:val="24"/>
      </w:rPr>
      <w:t>ADMINISTRATIVE REQUIREMENT MANUAL</w:t>
    </w:r>
  </w:p>
  <w:p w:rsidR="006326BA" w:rsidRPr="006326BA" w:rsidRDefault="006326BA" w:rsidP="003836EE">
    <w:pPr>
      <w:pStyle w:val="Header"/>
      <w:pBdr>
        <w:top w:val="single" w:sz="4" w:space="1" w:color="auto"/>
        <w:left w:val="single" w:sz="4" w:space="4" w:color="auto"/>
        <w:bottom w:val="single" w:sz="4" w:space="1" w:color="auto"/>
        <w:right w:val="single" w:sz="4" w:space="4" w:color="auto"/>
      </w:pBdr>
      <w:shd w:val="clear" w:color="auto" w:fill="C0C0C0"/>
      <w:tabs>
        <w:tab w:val="left" w:pos="3240"/>
      </w:tabs>
      <w:jc w:val="center"/>
      <w:rPr>
        <w:rFonts w:ascii="Calibri" w:hAnsi="Calibri"/>
        <w:sz w:val="24"/>
        <w:szCs w:val="24"/>
      </w:rPr>
    </w:pPr>
    <w:r w:rsidRPr="006326BA">
      <w:rPr>
        <w:rFonts w:ascii="Calibri" w:hAnsi="Calibri"/>
        <w:b/>
        <w:sz w:val="24"/>
        <w:szCs w:val="24"/>
      </w:rPr>
      <w:t>EFFECTIVE DATE</w:t>
    </w:r>
    <w:r w:rsidRPr="006326BA">
      <w:rPr>
        <w:rFonts w:ascii="Calibri" w:hAnsi="Calibri"/>
        <w:sz w:val="24"/>
        <w:szCs w:val="24"/>
      </w:rPr>
      <w:t xml:space="preserve">:  </w:t>
    </w:r>
    <w:r w:rsidR="0067564A">
      <w:rPr>
        <w:rFonts w:ascii="Calibri" w:hAnsi="Calibri"/>
        <w:sz w:val="24"/>
        <w:szCs w:val="24"/>
      </w:rPr>
      <w:t xml:space="preserve">February </w:t>
    </w:r>
    <w:r w:rsidR="00494233">
      <w:rPr>
        <w:rFonts w:ascii="Calibri" w:hAnsi="Calibri"/>
        <w:sz w:val="24"/>
        <w:szCs w:val="24"/>
      </w:rPr>
      <w:t>2</w:t>
    </w:r>
    <w:r w:rsidR="0078178E">
      <w:rPr>
        <w:rFonts w:ascii="Calibri" w:hAnsi="Calibri"/>
        <w:sz w:val="24"/>
        <w:szCs w:val="24"/>
      </w:rPr>
      <w:t>4</w:t>
    </w:r>
    <w:r w:rsidR="0067564A">
      <w:rPr>
        <w:rFonts w:ascii="Calibri" w:hAnsi="Calibri"/>
        <w:sz w:val="24"/>
        <w:szCs w:val="24"/>
      </w:rPr>
      <w:t xml:space="preserve">, 2015  </w:t>
    </w:r>
    <w:r w:rsidRPr="006326BA">
      <w:rPr>
        <w:rFonts w:ascii="Calibri" w:hAnsi="Calibri"/>
        <w:sz w:val="24"/>
        <w:szCs w:val="24"/>
      </w:rPr>
      <w:tab/>
    </w:r>
    <w:r w:rsidR="003F36B4">
      <w:rPr>
        <w:rFonts w:ascii="Calibri" w:hAnsi="Calibri"/>
        <w:sz w:val="24"/>
        <w:szCs w:val="24"/>
      </w:rPr>
      <w:t xml:space="preserve">    </w:t>
    </w:r>
    <w:r w:rsidRPr="006326BA">
      <w:rPr>
        <w:rFonts w:ascii="Calibri" w:hAnsi="Calibri"/>
        <w:b/>
        <w:sz w:val="24"/>
        <w:szCs w:val="24"/>
      </w:rPr>
      <w:t>AUTHORIZATION</w:t>
    </w:r>
    <w:r w:rsidRPr="006326BA">
      <w:rPr>
        <w:rFonts w:ascii="Calibri" w:hAnsi="Calibri"/>
        <w:sz w:val="24"/>
        <w:szCs w:val="24"/>
      </w:rPr>
      <w:t xml:space="preserve">:  </w:t>
    </w:r>
    <w:r w:rsidR="0067564A">
      <w:rPr>
        <w:rFonts w:ascii="Calibri" w:hAnsi="Calibri"/>
        <w:sz w:val="24"/>
        <w:szCs w:val="24"/>
      </w:rPr>
      <w:t>MK</w:t>
    </w:r>
  </w:p>
  <w:p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TITLE</w:t>
    </w:r>
    <w:r w:rsidRPr="006326BA">
      <w:rPr>
        <w:rFonts w:ascii="Calibri" w:hAnsi="Calibri"/>
        <w:sz w:val="24"/>
        <w:szCs w:val="24"/>
      </w:rPr>
      <w:t xml:space="preserve">: </w:t>
    </w:r>
    <w:r w:rsidR="005F665C">
      <w:rPr>
        <w:rFonts w:ascii="Calibri" w:hAnsi="Calibri"/>
        <w:sz w:val="24"/>
        <w:szCs w:val="24"/>
      </w:rPr>
      <w:t xml:space="preserve">Minimum Skill Requirements for </w:t>
    </w:r>
    <w:r w:rsidR="00443CF8">
      <w:rPr>
        <w:rFonts w:ascii="Calibri" w:hAnsi="Calibri"/>
        <w:sz w:val="24"/>
        <w:szCs w:val="24"/>
      </w:rPr>
      <w:t>Advanced EMT Training</w:t>
    </w:r>
  </w:p>
  <w:p w:rsidR="00443CF8" w:rsidRPr="006326BA" w:rsidRDefault="00443CF8"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3452215"/>
    <w:multiLevelType w:val="hybridMultilevel"/>
    <w:tmpl w:val="6BF279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352FE9"/>
    <w:multiLevelType w:val="hybridMultilevel"/>
    <w:tmpl w:val="F69ED364"/>
    <w:lvl w:ilvl="0" w:tplc="5A76E96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4B1745"/>
    <w:multiLevelType w:val="hybridMultilevel"/>
    <w:tmpl w:val="F0DC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160C9"/>
    <w:multiLevelType w:val="hybridMultilevel"/>
    <w:tmpl w:val="9636123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24FA56E5"/>
    <w:multiLevelType w:val="hybridMultilevel"/>
    <w:tmpl w:val="1C5655EA"/>
    <w:lvl w:ilvl="0" w:tplc="53787BEA">
      <w:start w:val="1"/>
      <w:numFmt w:val="upperLetter"/>
      <w:lvlText w:val="%1."/>
      <w:lvlJc w:val="left"/>
      <w:pPr>
        <w:tabs>
          <w:tab w:val="num" w:pos="798"/>
        </w:tabs>
        <w:ind w:left="798" w:hanging="51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6">
    <w:nsid w:val="299744A5"/>
    <w:multiLevelType w:val="hybridMultilevel"/>
    <w:tmpl w:val="794CDBF8"/>
    <w:lvl w:ilvl="0" w:tplc="7568B484">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812B26"/>
    <w:multiLevelType w:val="hybridMultilevel"/>
    <w:tmpl w:val="5CCC553A"/>
    <w:lvl w:ilvl="0" w:tplc="F62A72C4">
      <w:start w:val="7"/>
      <w:numFmt w:val="decimal"/>
      <w:lvlText w:val="%1."/>
      <w:lvlJc w:val="left"/>
      <w:pPr>
        <w:tabs>
          <w:tab w:val="num" w:pos="360"/>
        </w:tabs>
        <w:ind w:left="360" w:hanging="360"/>
      </w:pPr>
      <w:rPr>
        <w:rFonts w:cs="Times New Roman" w:hint="default"/>
        <w:color w:val="00000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37AC0FC8"/>
    <w:multiLevelType w:val="hybridMultilevel"/>
    <w:tmpl w:val="CA4E9EDA"/>
    <w:lvl w:ilvl="0" w:tplc="6934821C">
      <w:start w:val="1"/>
      <w:numFmt w:val="upperLetter"/>
      <w:lvlText w:val="%1."/>
      <w:lvlJc w:val="left"/>
      <w:pPr>
        <w:ind w:left="936" w:hanging="360"/>
      </w:pPr>
      <w:rPr>
        <w:rFonts w:cs="Times New Roman" w:hint="default"/>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9">
    <w:nsid w:val="423C36B5"/>
    <w:multiLevelType w:val="hybridMultilevel"/>
    <w:tmpl w:val="C87CD4EA"/>
    <w:lvl w:ilvl="0" w:tplc="621E7B82">
      <w:start w:val="1"/>
      <w:numFmt w:val="decimal"/>
      <w:lvlText w:val="%1."/>
      <w:lvlJc w:val="left"/>
      <w:pPr>
        <w:tabs>
          <w:tab w:val="num" w:pos="1008"/>
        </w:tabs>
        <w:ind w:left="1008" w:hanging="360"/>
      </w:pPr>
      <w:rPr>
        <w:rFonts w:cs="Times New Roman" w:hint="default"/>
      </w:rPr>
    </w:lvl>
    <w:lvl w:ilvl="1" w:tplc="04090019">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10">
    <w:nsid w:val="57343AC6"/>
    <w:multiLevelType w:val="hybridMultilevel"/>
    <w:tmpl w:val="EEBA1C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8365C91"/>
    <w:multiLevelType w:val="hybridMultilevel"/>
    <w:tmpl w:val="C046E7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58DB1441"/>
    <w:multiLevelType w:val="hybridMultilevel"/>
    <w:tmpl w:val="3A9E0AEE"/>
    <w:lvl w:ilvl="0" w:tplc="04090015">
      <w:start w:val="1"/>
      <w:numFmt w:val="upperLetter"/>
      <w:lvlText w:val="%1."/>
      <w:lvlJc w:val="left"/>
      <w:pPr>
        <w:ind w:left="1656" w:hanging="360"/>
      </w:pPr>
      <w:rPr>
        <w:rFonts w:cs="Times New Roman"/>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13">
    <w:nsid w:val="5B45EB70"/>
    <w:multiLevelType w:val="hybridMultilevel"/>
    <w:tmpl w:val="D0FE18A8"/>
    <w:lvl w:ilvl="0" w:tplc="645216CC">
      <w:start w:val="1"/>
      <w:numFmt w:val="decimal"/>
      <w:lvlText w:val="%1."/>
      <w:lvlJc w:val="left"/>
      <w:rPr>
        <w:rFonts w:ascii="Arial" w:eastAsia="Times New Roman" w:hAnsi="Arial" w:cs="Aria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630042E4"/>
    <w:multiLevelType w:val="hybridMultilevel"/>
    <w:tmpl w:val="E39457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399417D"/>
    <w:multiLevelType w:val="hybridMultilevel"/>
    <w:tmpl w:val="243EE132"/>
    <w:lvl w:ilvl="0" w:tplc="DD520BBA">
      <w:start w:val="5"/>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6603E39"/>
    <w:multiLevelType w:val="hybridMultilevel"/>
    <w:tmpl w:val="9B86CC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BE912A9"/>
    <w:multiLevelType w:val="hybridMultilevel"/>
    <w:tmpl w:val="30B27A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C320C1C"/>
    <w:multiLevelType w:val="hybridMultilevel"/>
    <w:tmpl w:val="9D207F6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nsid w:val="6CBC2EF6"/>
    <w:multiLevelType w:val="hybridMultilevel"/>
    <w:tmpl w:val="B63A3DE2"/>
    <w:lvl w:ilvl="0" w:tplc="04090015">
      <w:start w:val="1"/>
      <w:numFmt w:val="upp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nsid w:val="6F3A61A9"/>
    <w:multiLevelType w:val="hybridMultilevel"/>
    <w:tmpl w:val="D01C6DC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1">
    <w:nsid w:val="6FB534A4"/>
    <w:multiLevelType w:val="hybridMultilevel"/>
    <w:tmpl w:val="4E0C97FC"/>
    <w:lvl w:ilvl="0" w:tplc="4E08D71E">
      <w:start w:val="1"/>
      <w:numFmt w:val="upperLetter"/>
      <w:lvlText w:val="%1."/>
      <w:lvlJc w:val="left"/>
      <w:pPr>
        <w:ind w:left="2160" w:hanging="360"/>
      </w:pPr>
      <w:rPr>
        <w:rFonts w:cs="Times New Roman"/>
        <w:b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2">
    <w:nsid w:val="70A23EE8"/>
    <w:multiLevelType w:val="hybridMultilevel"/>
    <w:tmpl w:val="B4AE142E"/>
    <w:lvl w:ilvl="0" w:tplc="373C7E4A">
      <w:start w:val="1"/>
      <w:numFmt w:val="upperLetter"/>
      <w:lvlText w:val="%1."/>
      <w:lvlJc w:val="left"/>
      <w:pPr>
        <w:tabs>
          <w:tab w:val="num" w:pos="648"/>
        </w:tabs>
        <w:ind w:left="648" w:hanging="360"/>
      </w:pPr>
      <w:rPr>
        <w:rFonts w:cs="Times New Roman" w:hint="default"/>
      </w:rPr>
    </w:lvl>
    <w:lvl w:ilvl="1" w:tplc="04090019">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3">
    <w:nsid w:val="71761829"/>
    <w:multiLevelType w:val="hybridMultilevel"/>
    <w:tmpl w:val="25BAB7F2"/>
    <w:lvl w:ilvl="0" w:tplc="7F4C2C34">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20D36E0"/>
    <w:multiLevelType w:val="singleLevel"/>
    <w:tmpl w:val="DE50414E"/>
    <w:lvl w:ilvl="0">
      <w:start w:val="3"/>
      <w:numFmt w:val="decimal"/>
      <w:lvlText w:val="%1."/>
      <w:lvlJc w:val="left"/>
      <w:pPr>
        <w:tabs>
          <w:tab w:val="num" w:pos="360"/>
        </w:tabs>
        <w:ind w:left="360" w:hanging="360"/>
      </w:pPr>
      <w:rPr>
        <w:rFonts w:cs="Times New Roman" w:hint="default"/>
        <w:color w:val="000000"/>
      </w:rPr>
    </w:lvl>
  </w:abstractNum>
  <w:abstractNum w:abstractNumId="25">
    <w:nsid w:val="729C0F56"/>
    <w:multiLevelType w:val="hybridMultilevel"/>
    <w:tmpl w:val="38A8F2E6"/>
    <w:lvl w:ilvl="0" w:tplc="0A76A494">
      <w:start w:val="1"/>
      <w:numFmt w:val="upperLetter"/>
      <w:lvlText w:val="%1."/>
      <w:lvlJc w:val="left"/>
      <w:pPr>
        <w:tabs>
          <w:tab w:val="num" w:pos="360"/>
        </w:tabs>
        <w:ind w:left="360" w:hanging="360"/>
      </w:pPr>
      <w:rPr>
        <w:rFonts w:cs="Times New Roman" w:hint="default"/>
      </w:rPr>
    </w:lvl>
    <w:lvl w:ilvl="1" w:tplc="B22E4058">
      <w:start w:val="1"/>
      <w:numFmt w:val="decimal"/>
      <w:lvlText w:val="%2."/>
      <w:lvlJc w:val="left"/>
      <w:pPr>
        <w:tabs>
          <w:tab w:val="num" w:pos="1695"/>
        </w:tabs>
        <w:ind w:left="1695" w:hanging="615"/>
      </w:pPr>
      <w:rPr>
        <w:rFonts w:cs="Times New Roman" w:hint="default"/>
      </w:rPr>
    </w:lvl>
    <w:lvl w:ilvl="2" w:tplc="04090017">
      <w:start w:val="1"/>
      <w:numFmt w:val="lowerLetter"/>
      <w:lvlText w:val="%3)"/>
      <w:lvlJc w:val="left"/>
      <w:pPr>
        <w:tabs>
          <w:tab w:val="num" w:pos="2340"/>
        </w:tabs>
        <w:ind w:left="2340" w:hanging="360"/>
      </w:pPr>
      <w:rPr>
        <w:rFonts w:cs="Times New Roman" w:hint="default"/>
      </w:rPr>
    </w:lvl>
    <w:lvl w:ilvl="3" w:tplc="BE3A63A8">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65327D5"/>
    <w:multiLevelType w:val="hybridMultilevel"/>
    <w:tmpl w:val="B0FC47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87A32EE"/>
    <w:multiLevelType w:val="hybridMultilevel"/>
    <w:tmpl w:val="6DF25D72"/>
    <w:lvl w:ilvl="0" w:tplc="4802F712">
      <w:start w:val="2"/>
      <w:numFmt w:val="upperLetter"/>
      <w:lvlText w:val="%1."/>
      <w:lvlJc w:val="left"/>
      <w:pPr>
        <w:tabs>
          <w:tab w:val="num" w:pos="648"/>
        </w:tabs>
        <w:ind w:left="648" w:hanging="360"/>
      </w:pPr>
      <w:rPr>
        <w:rFonts w:cs="Times New Roman" w:hint="default"/>
        <w:b w:val="0"/>
      </w:rPr>
    </w:lvl>
    <w:lvl w:ilvl="1" w:tplc="7770664C">
      <w:start w:val="1"/>
      <w:numFmt w:val="decimal"/>
      <w:lvlText w:val="%2."/>
      <w:lvlJc w:val="left"/>
      <w:pPr>
        <w:tabs>
          <w:tab w:val="num" w:pos="1368"/>
        </w:tabs>
        <w:ind w:left="1368" w:hanging="360"/>
      </w:pPr>
      <w:rPr>
        <w:rFonts w:cs="Times New Roman" w:hint="default"/>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8">
    <w:nsid w:val="7DFA4059"/>
    <w:multiLevelType w:val="hybridMultilevel"/>
    <w:tmpl w:val="90C07D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EE025CF"/>
    <w:multiLevelType w:val="hybridMultilevel"/>
    <w:tmpl w:val="EB56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221504"/>
    <w:multiLevelType w:val="hybridMultilevel"/>
    <w:tmpl w:val="947E2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5"/>
  </w:num>
  <w:num w:numId="3">
    <w:abstractNumId w:val="23"/>
  </w:num>
  <w:num w:numId="4">
    <w:abstractNumId w:val="26"/>
  </w:num>
  <w:num w:numId="5">
    <w:abstractNumId w:val="17"/>
  </w:num>
  <w:num w:numId="6">
    <w:abstractNumId w:val="14"/>
  </w:num>
  <w:num w:numId="7">
    <w:abstractNumId w:val="16"/>
  </w:num>
  <w:num w:numId="8">
    <w:abstractNumId w:val="28"/>
  </w:num>
  <w:num w:numId="9">
    <w:abstractNumId w:val="1"/>
  </w:num>
  <w:num w:numId="10">
    <w:abstractNumId w:val="10"/>
  </w:num>
  <w:num w:numId="11">
    <w:abstractNumId w:val="5"/>
  </w:num>
  <w:num w:numId="12">
    <w:abstractNumId w:val="7"/>
  </w:num>
  <w:num w:numId="13">
    <w:abstractNumId w:val="27"/>
  </w:num>
  <w:num w:numId="14">
    <w:abstractNumId w:val="9"/>
  </w:num>
  <w:num w:numId="15">
    <w:abstractNumId w:val="6"/>
  </w:num>
  <w:num w:numId="16">
    <w:abstractNumId w:val="22"/>
  </w:num>
  <w:num w:numId="17">
    <w:abstractNumId w:val="25"/>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0"/>
    <w:lvlOverride w:ilvl="0">
      <w:lvl w:ilvl="0">
        <w:start w:val="1"/>
        <w:numFmt w:val="bullet"/>
        <w:lvlText w:val="•"/>
        <w:legacy w:legacy="1" w:legacySpace="0" w:legacyIndent="288"/>
        <w:lvlJc w:val="left"/>
        <w:pPr>
          <w:ind w:left="990" w:hanging="288"/>
        </w:pPr>
        <w:rPr>
          <w:rFonts w:ascii="Times New Roman" w:hAnsi="Times New Roman" w:hint="default"/>
          <w:sz w:val="20"/>
        </w:rPr>
      </w:lvl>
    </w:lvlOverride>
  </w:num>
  <w:num w:numId="20">
    <w:abstractNumId w:val="30"/>
  </w:num>
  <w:num w:numId="21">
    <w:abstractNumId w:val="3"/>
  </w:num>
  <w:num w:numId="22">
    <w:abstractNumId w:val="11"/>
  </w:num>
  <w:num w:numId="23">
    <w:abstractNumId w:val="4"/>
  </w:num>
  <w:num w:numId="24">
    <w:abstractNumId w:val="2"/>
  </w:num>
  <w:num w:numId="25">
    <w:abstractNumId w:val="8"/>
  </w:num>
  <w:num w:numId="26">
    <w:abstractNumId w:val="12"/>
  </w:num>
  <w:num w:numId="27">
    <w:abstractNumId w:val="21"/>
  </w:num>
  <w:num w:numId="28">
    <w:abstractNumId w:val="19"/>
  </w:num>
  <w:num w:numId="29">
    <w:abstractNumId w:val="0"/>
    <w:lvlOverride w:ilvl="0">
      <w:lvl w:ilvl="0">
        <w:start w:val="1"/>
        <w:numFmt w:val="bullet"/>
        <w:lvlText w:val=""/>
        <w:legacy w:legacy="1" w:legacySpace="0" w:legacyIndent="360"/>
        <w:lvlJc w:val="left"/>
        <w:pPr>
          <w:ind w:left="648" w:hanging="360"/>
        </w:pPr>
        <w:rPr>
          <w:rFonts w:ascii="Wingdings" w:hAnsi="Wingdings" w:hint="default"/>
          <w:color w:val="000000"/>
        </w:rPr>
      </w:lvl>
    </w:lvlOverride>
  </w:num>
  <w:num w:numId="30">
    <w:abstractNumId w:val="13"/>
    <w:lvlOverride w:ilvl="0">
      <w:startOverride w:val="1"/>
    </w:lvlOverride>
    <w:lvlOverride w:ilvl="1"/>
    <w:lvlOverride w:ilvl="2"/>
    <w:lvlOverride w:ilvl="3"/>
    <w:lvlOverride w:ilvl="4"/>
    <w:lvlOverride w:ilvl="5"/>
    <w:lvlOverride w:ilvl="6"/>
    <w:lvlOverride w:ilvl="7"/>
    <w:lvlOverride w:ilvl="8"/>
  </w:num>
  <w:num w:numId="31">
    <w:abstractNumId w:val="29"/>
  </w:num>
  <w:num w:numId="32">
    <w:abstractNumId w:val="1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C8"/>
    <w:rsid w:val="000033A9"/>
    <w:rsid w:val="000219F7"/>
    <w:rsid w:val="00021C1E"/>
    <w:rsid w:val="00027D3C"/>
    <w:rsid w:val="00047192"/>
    <w:rsid w:val="00095760"/>
    <w:rsid w:val="000B76F7"/>
    <w:rsid w:val="000C2B34"/>
    <w:rsid w:val="000D355D"/>
    <w:rsid w:val="00106182"/>
    <w:rsid w:val="00113369"/>
    <w:rsid w:val="00161757"/>
    <w:rsid w:val="0017515E"/>
    <w:rsid w:val="00176677"/>
    <w:rsid w:val="00196DC8"/>
    <w:rsid w:val="001C1154"/>
    <w:rsid w:val="001C3283"/>
    <w:rsid w:val="001C6578"/>
    <w:rsid w:val="001C66C5"/>
    <w:rsid w:val="001F1261"/>
    <w:rsid w:val="001F2EB2"/>
    <w:rsid w:val="00200919"/>
    <w:rsid w:val="00235806"/>
    <w:rsid w:val="002526ED"/>
    <w:rsid w:val="00254266"/>
    <w:rsid w:val="00285749"/>
    <w:rsid w:val="002A4B3E"/>
    <w:rsid w:val="002A683A"/>
    <w:rsid w:val="002E3716"/>
    <w:rsid w:val="002F4708"/>
    <w:rsid w:val="00321E12"/>
    <w:rsid w:val="0032373A"/>
    <w:rsid w:val="00323A70"/>
    <w:rsid w:val="00342CF9"/>
    <w:rsid w:val="00351A8A"/>
    <w:rsid w:val="0035706C"/>
    <w:rsid w:val="00372F9A"/>
    <w:rsid w:val="0037590E"/>
    <w:rsid w:val="00377AAB"/>
    <w:rsid w:val="003836EE"/>
    <w:rsid w:val="00386AC1"/>
    <w:rsid w:val="003918DE"/>
    <w:rsid w:val="003A3D9F"/>
    <w:rsid w:val="003B5240"/>
    <w:rsid w:val="003D0394"/>
    <w:rsid w:val="003D4849"/>
    <w:rsid w:val="003D55C1"/>
    <w:rsid w:val="003E0FDF"/>
    <w:rsid w:val="003E1331"/>
    <w:rsid w:val="003E650E"/>
    <w:rsid w:val="003F36B4"/>
    <w:rsid w:val="003F6E09"/>
    <w:rsid w:val="00406A4B"/>
    <w:rsid w:val="00406A6F"/>
    <w:rsid w:val="00431624"/>
    <w:rsid w:val="00431A48"/>
    <w:rsid w:val="00443CF8"/>
    <w:rsid w:val="00445B96"/>
    <w:rsid w:val="00462A85"/>
    <w:rsid w:val="0048292C"/>
    <w:rsid w:val="00494233"/>
    <w:rsid w:val="004A1F91"/>
    <w:rsid w:val="004B5720"/>
    <w:rsid w:val="004C1DB2"/>
    <w:rsid w:val="004C4B2A"/>
    <w:rsid w:val="00543E78"/>
    <w:rsid w:val="005471B0"/>
    <w:rsid w:val="00564D0D"/>
    <w:rsid w:val="00570ECD"/>
    <w:rsid w:val="00574BB3"/>
    <w:rsid w:val="00581519"/>
    <w:rsid w:val="00582B95"/>
    <w:rsid w:val="00591A5B"/>
    <w:rsid w:val="00593D34"/>
    <w:rsid w:val="005D0F2F"/>
    <w:rsid w:val="005D2F72"/>
    <w:rsid w:val="005D7D42"/>
    <w:rsid w:val="005E547E"/>
    <w:rsid w:val="005F665C"/>
    <w:rsid w:val="005F7934"/>
    <w:rsid w:val="006117E6"/>
    <w:rsid w:val="00630DD1"/>
    <w:rsid w:val="006326BA"/>
    <w:rsid w:val="006401AE"/>
    <w:rsid w:val="0065107E"/>
    <w:rsid w:val="00654564"/>
    <w:rsid w:val="00657342"/>
    <w:rsid w:val="0067564A"/>
    <w:rsid w:val="00690C13"/>
    <w:rsid w:val="006970CE"/>
    <w:rsid w:val="006A207A"/>
    <w:rsid w:val="006D1614"/>
    <w:rsid w:val="006D3F98"/>
    <w:rsid w:val="006E1ED9"/>
    <w:rsid w:val="006F33E5"/>
    <w:rsid w:val="006F5977"/>
    <w:rsid w:val="006F79BC"/>
    <w:rsid w:val="00702F7A"/>
    <w:rsid w:val="00707FF5"/>
    <w:rsid w:val="0071537B"/>
    <w:rsid w:val="007448D9"/>
    <w:rsid w:val="007675C3"/>
    <w:rsid w:val="0078178E"/>
    <w:rsid w:val="007E00FE"/>
    <w:rsid w:val="007F187B"/>
    <w:rsid w:val="007F2BB1"/>
    <w:rsid w:val="007F41B6"/>
    <w:rsid w:val="00821322"/>
    <w:rsid w:val="008423CD"/>
    <w:rsid w:val="008511A8"/>
    <w:rsid w:val="008523E3"/>
    <w:rsid w:val="0085347F"/>
    <w:rsid w:val="00853592"/>
    <w:rsid w:val="00876B85"/>
    <w:rsid w:val="00886DEA"/>
    <w:rsid w:val="008A3A0E"/>
    <w:rsid w:val="008B7EFE"/>
    <w:rsid w:val="008C70F6"/>
    <w:rsid w:val="008D196E"/>
    <w:rsid w:val="008E43D3"/>
    <w:rsid w:val="008F0015"/>
    <w:rsid w:val="008F70DF"/>
    <w:rsid w:val="008F7C19"/>
    <w:rsid w:val="0091428E"/>
    <w:rsid w:val="0091486E"/>
    <w:rsid w:val="00915105"/>
    <w:rsid w:val="00920AEE"/>
    <w:rsid w:val="00966F2B"/>
    <w:rsid w:val="00973E42"/>
    <w:rsid w:val="00981851"/>
    <w:rsid w:val="009A191E"/>
    <w:rsid w:val="009A4B00"/>
    <w:rsid w:val="009B7844"/>
    <w:rsid w:val="009C646E"/>
    <w:rsid w:val="009D4D60"/>
    <w:rsid w:val="009F2583"/>
    <w:rsid w:val="00A0279D"/>
    <w:rsid w:val="00A270AD"/>
    <w:rsid w:val="00A31BA7"/>
    <w:rsid w:val="00A34A11"/>
    <w:rsid w:val="00A46D0E"/>
    <w:rsid w:val="00A50634"/>
    <w:rsid w:val="00A54359"/>
    <w:rsid w:val="00A727BA"/>
    <w:rsid w:val="00A937A9"/>
    <w:rsid w:val="00AA27B3"/>
    <w:rsid w:val="00AB0A37"/>
    <w:rsid w:val="00AB3549"/>
    <w:rsid w:val="00AE5366"/>
    <w:rsid w:val="00B20D48"/>
    <w:rsid w:val="00B42910"/>
    <w:rsid w:val="00B46221"/>
    <w:rsid w:val="00B5283A"/>
    <w:rsid w:val="00B561E2"/>
    <w:rsid w:val="00B71C83"/>
    <w:rsid w:val="00B84E6D"/>
    <w:rsid w:val="00BB7D1B"/>
    <w:rsid w:val="00BC1689"/>
    <w:rsid w:val="00BE29AA"/>
    <w:rsid w:val="00C23324"/>
    <w:rsid w:val="00C24FE4"/>
    <w:rsid w:val="00C41522"/>
    <w:rsid w:val="00C45A3F"/>
    <w:rsid w:val="00CA28A3"/>
    <w:rsid w:val="00CA627E"/>
    <w:rsid w:val="00CB435B"/>
    <w:rsid w:val="00CD72AD"/>
    <w:rsid w:val="00CE1EBB"/>
    <w:rsid w:val="00CF7859"/>
    <w:rsid w:val="00D1105C"/>
    <w:rsid w:val="00D40627"/>
    <w:rsid w:val="00D47550"/>
    <w:rsid w:val="00D554E9"/>
    <w:rsid w:val="00D61EE3"/>
    <w:rsid w:val="00D63F46"/>
    <w:rsid w:val="00D663E0"/>
    <w:rsid w:val="00D74527"/>
    <w:rsid w:val="00D76952"/>
    <w:rsid w:val="00D94E5A"/>
    <w:rsid w:val="00DC6FDE"/>
    <w:rsid w:val="00DD0D4C"/>
    <w:rsid w:val="00DF4848"/>
    <w:rsid w:val="00E068CA"/>
    <w:rsid w:val="00E206F4"/>
    <w:rsid w:val="00E23DD5"/>
    <w:rsid w:val="00E36A35"/>
    <w:rsid w:val="00E95490"/>
    <w:rsid w:val="00EC0DB9"/>
    <w:rsid w:val="00EC3BB3"/>
    <w:rsid w:val="00ED399D"/>
    <w:rsid w:val="00ED3C00"/>
    <w:rsid w:val="00F16CD3"/>
    <w:rsid w:val="00F25EF8"/>
    <w:rsid w:val="00F51095"/>
    <w:rsid w:val="00F75199"/>
    <w:rsid w:val="00F77F12"/>
    <w:rsid w:val="00F86716"/>
    <w:rsid w:val="00FA32D8"/>
    <w:rsid w:val="00FB377A"/>
    <w:rsid w:val="00FD4F5E"/>
    <w:rsid w:val="00FD54BC"/>
    <w:rsid w:val="00FE72EB"/>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sz w:val="18"/>
      <w:u w:val="single"/>
    </w:rPr>
  </w:style>
  <w:style w:type="paragraph" w:styleId="Heading2">
    <w:name w:val="heading 2"/>
    <w:basedOn w:val="Normal"/>
    <w:next w:val="Normal"/>
    <w:link w:val="Heading2Char"/>
    <w:uiPriority w:val="99"/>
    <w:qFormat/>
    <w:pPr>
      <w:keepNext/>
      <w:ind w:right="-72"/>
      <w:jc w:val="both"/>
      <w:outlineLvl w:val="1"/>
    </w:pPr>
    <w:rPr>
      <w:b/>
      <w:bCs/>
      <w:u w:val="single"/>
    </w:rPr>
  </w:style>
  <w:style w:type="paragraph" w:styleId="Heading3">
    <w:name w:val="heading 3"/>
    <w:basedOn w:val="Normal"/>
    <w:next w:val="Normal"/>
    <w:link w:val="Heading3Char"/>
    <w:uiPriority w:val="9"/>
    <w:semiHidden/>
    <w:unhideWhenUsed/>
    <w:qFormat/>
    <w:rsid w:val="00DC6FD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9"/>
    <w:qFormat/>
    <w:rsid w:val="00FF68D1"/>
    <w:pPr>
      <w:keepNext/>
      <w:spacing w:before="240" w:after="60"/>
      <w:outlineLvl w:val="3"/>
    </w:pPr>
    <w:rPr>
      <w:b/>
      <w:bCs/>
      <w:sz w:val="28"/>
      <w:szCs w:val="28"/>
    </w:rPr>
  </w:style>
  <w:style w:type="paragraph" w:styleId="Heading5">
    <w:name w:val="heading 5"/>
    <w:basedOn w:val="Normal"/>
    <w:next w:val="Normal"/>
    <w:link w:val="Heading5Char"/>
    <w:uiPriority w:val="99"/>
    <w:qFormat/>
    <w:rsid w:val="003A3D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DC6FDE"/>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color w:val="FF0000"/>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lockText">
    <w:name w:val="Block Text"/>
    <w:basedOn w:val="Normal"/>
    <w:uiPriority w:val="99"/>
    <w:pPr>
      <w:ind w:left="270" w:right="36" w:hanging="270"/>
    </w:pPr>
    <w:rPr>
      <w:color w:val="FF0000"/>
    </w:rPr>
  </w:style>
  <w:style w:type="paragraph" w:styleId="BodyText2">
    <w:name w:val="Body Text 2"/>
    <w:basedOn w:val="Normal"/>
    <w:link w:val="BodyText2Char"/>
    <w:uiPriority w:val="99"/>
    <w:rPr>
      <w:sz w:val="18"/>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ind w:right="36"/>
    </w:pPr>
    <w:rPr>
      <w:sz w:val="18"/>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17667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9D4D60"/>
    <w:rPr>
      <w:rFonts w:cs="Times New Roman"/>
      <w:color w:val="0000FF"/>
      <w:u w:val="single"/>
    </w:rPr>
  </w:style>
  <w:style w:type="paragraph" w:styleId="BodyTextIndent">
    <w:name w:val="Body Text Indent"/>
    <w:basedOn w:val="Normal"/>
    <w:link w:val="BodyTextIndentChar"/>
    <w:uiPriority w:val="99"/>
    <w:rsid w:val="00FF68D1"/>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3">
    <w:name w:val="Body Text Indent 3"/>
    <w:basedOn w:val="Normal"/>
    <w:link w:val="BodyTextIndent3Char"/>
    <w:uiPriority w:val="99"/>
    <w:rsid w:val="003A3D9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Indent2">
    <w:name w:val="Body Text Indent 2"/>
    <w:basedOn w:val="Normal"/>
    <w:link w:val="BodyTextIndent2Char"/>
    <w:uiPriority w:val="99"/>
    <w:semiHidden/>
    <w:unhideWhenUsed/>
    <w:rsid w:val="00DC6FDE"/>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DC6FDE"/>
    <w:rPr>
      <w:rFonts w:cs="Times New Roman"/>
      <w:sz w:val="20"/>
      <w:szCs w:val="20"/>
    </w:rPr>
  </w:style>
  <w:style w:type="paragraph" w:styleId="Revision">
    <w:name w:val="Revision"/>
    <w:hidden/>
    <w:uiPriority w:val="99"/>
    <w:semiHidden/>
    <w:rsid w:val="00D40627"/>
    <w:pPr>
      <w:spacing w:after="0" w:line="240" w:lineRule="auto"/>
    </w:pPr>
    <w:rPr>
      <w:sz w:val="20"/>
      <w:szCs w:val="20"/>
    </w:rPr>
  </w:style>
  <w:style w:type="character" w:styleId="CommentReference">
    <w:name w:val="annotation reference"/>
    <w:basedOn w:val="DefaultParagraphFont"/>
    <w:uiPriority w:val="99"/>
    <w:semiHidden/>
    <w:unhideWhenUsed/>
    <w:rsid w:val="002A4B3E"/>
    <w:rPr>
      <w:sz w:val="16"/>
      <w:szCs w:val="16"/>
    </w:rPr>
  </w:style>
  <w:style w:type="paragraph" w:styleId="CommentText">
    <w:name w:val="annotation text"/>
    <w:basedOn w:val="Normal"/>
    <w:link w:val="CommentTextChar"/>
    <w:uiPriority w:val="99"/>
    <w:semiHidden/>
    <w:unhideWhenUsed/>
    <w:rsid w:val="002A4B3E"/>
  </w:style>
  <w:style w:type="character" w:customStyle="1" w:styleId="CommentTextChar">
    <w:name w:val="Comment Text Char"/>
    <w:basedOn w:val="DefaultParagraphFont"/>
    <w:link w:val="CommentText"/>
    <w:uiPriority w:val="99"/>
    <w:semiHidden/>
    <w:rsid w:val="002A4B3E"/>
    <w:rPr>
      <w:sz w:val="20"/>
      <w:szCs w:val="20"/>
    </w:rPr>
  </w:style>
  <w:style w:type="paragraph" w:styleId="CommentSubject">
    <w:name w:val="annotation subject"/>
    <w:basedOn w:val="CommentText"/>
    <w:next w:val="CommentText"/>
    <w:link w:val="CommentSubjectChar"/>
    <w:uiPriority w:val="99"/>
    <w:semiHidden/>
    <w:unhideWhenUsed/>
    <w:rsid w:val="002A4B3E"/>
    <w:rPr>
      <w:b/>
      <w:bCs/>
    </w:rPr>
  </w:style>
  <w:style w:type="character" w:customStyle="1" w:styleId="CommentSubjectChar">
    <w:name w:val="Comment Subject Char"/>
    <w:basedOn w:val="CommentTextChar"/>
    <w:link w:val="CommentSubject"/>
    <w:uiPriority w:val="99"/>
    <w:semiHidden/>
    <w:rsid w:val="002A4B3E"/>
    <w:rPr>
      <w:b/>
      <w:bCs/>
      <w:sz w:val="20"/>
      <w:szCs w:val="20"/>
    </w:rPr>
  </w:style>
  <w:style w:type="paragraph" w:styleId="ListParagraph">
    <w:name w:val="List Paragraph"/>
    <w:basedOn w:val="Normal"/>
    <w:uiPriority w:val="34"/>
    <w:qFormat/>
    <w:rsid w:val="000957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sz w:val="18"/>
      <w:u w:val="single"/>
    </w:rPr>
  </w:style>
  <w:style w:type="paragraph" w:styleId="Heading2">
    <w:name w:val="heading 2"/>
    <w:basedOn w:val="Normal"/>
    <w:next w:val="Normal"/>
    <w:link w:val="Heading2Char"/>
    <w:uiPriority w:val="99"/>
    <w:qFormat/>
    <w:pPr>
      <w:keepNext/>
      <w:ind w:right="-72"/>
      <w:jc w:val="both"/>
      <w:outlineLvl w:val="1"/>
    </w:pPr>
    <w:rPr>
      <w:b/>
      <w:bCs/>
      <w:u w:val="single"/>
    </w:rPr>
  </w:style>
  <w:style w:type="paragraph" w:styleId="Heading3">
    <w:name w:val="heading 3"/>
    <w:basedOn w:val="Normal"/>
    <w:next w:val="Normal"/>
    <w:link w:val="Heading3Char"/>
    <w:uiPriority w:val="9"/>
    <w:semiHidden/>
    <w:unhideWhenUsed/>
    <w:qFormat/>
    <w:rsid w:val="00DC6FD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9"/>
    <w:qFormat/>
    <w:rsid w:val="00FF68D1"/>
    <w:pPr>
      <w:keepNext/>
      <w:spacing w:before="240" w:after="60"/>
      <w:outlineLvl w:val="3"/>
    </w:pPr>
    <w:rPr>
      <w:b/>
      <w:bCs/>
      <w:sz w:val="28"/>
      <w:szCs w:val="28"/>
    </w:rPr>
  </w:style>
  <w:style w:type="paragraph" w:styleId="Heading5">
    <w:name w:val="heading 5"/>
    <w:basedOn w:val="Normal"/>
    <w:next w:val="Normal"/>
    <w:link w:val="Heading5Char"/>
    <w:uiPriority w:val="99"/>
    <w:qFormat/>
    <w:rsid w:val="003A3D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DC6FDE"/>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color w:val="FF0000"/>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lockText">
    <w:name w:val="Block Text"/>
    <w:basedOn w:val="Normal"/>
    <w:uiPriority w:val="99"/>
    <w:pPr>
      <w:ind w:left="270" w:right="36" w:hanging="270"/>
    </w:pPr>
    <w:rPr>
      <w:color w:val="FF0000"/>
    </w:rPr>
  </w:style>
  <w:style w:type="paragraph" w:styleId="BodyText2">
    <w:name w:val="Body Text 2"/>
    <w:basedOn w:val="Normal"/>
    <w:link w:val="BodyText2Char"/>
    <w:uiPriority w:val="99"/>
    <w:rPr>
      <w:sz w:val="18"/>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ind w:right="36"/>
    </w:pPr>
    <w:rPr>
      <w:sz w:val="18"/>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17667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9D4D60"/>
    <w:rPr>
      <w:rFonts w:cs="Times New Roman"/>
      <w:color w:val="0000FF"/>
      <w:u w:val="single"/>
    </w:rPr>
  </w:style>
  <w:style w:type="paragraph" w:styleId="BodyTextIndent">
    <w:name w:val="Body Text Indent"/>
    <w:basedOn w:val="Normal"/>
    <w:link w:val="BodyTextIndentChar"/>
    <w:uiPriority w:val="99"/>
    <w:rsid w:val="00FF68D1"/>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3">
    <w:name w:val="Body Text Indent 3"/>
    <w:basedOn w:val="Normal"/>
    <w:link w:val="BodyTextIndent3Char"/>
    <w:uiPriority w:val="99"/>
    <w:rsid w:val="003A3D9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Indent2">
    <w:name w:val="Body Text Indent 2"/>
    <w:basedOn w:val="Normal"/>
    <w:link w:val="BodyTextIndent2Char"/>
    <w:uiPriority w:val="99"/>
    <w:semiHidden/>
    <w:unhideWhenUsed/>
    <w:rsid w:val="00DC6FDE"/>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DC6FDE"/>
    <w:rPr>
      <w:rFonts w:cs="Times New Roman"/>
      <w:sz w:val="20"/>
      <w:szCs w:val="20"/>
    </w:rPr>
  </w:style>
  <w:style w:type="paragraph" w:styleId="Revision">
    <w:name w:val="Revision"/>
    <w:hidden/>
    <w:uiPriority w:val="99"/>
    <w:semiHidden/>
    <w:rsid w:val="00D40627"/>
    <w:pPr>
      <w:spacing w:after="0" w:line="240" w:lineRule="auto"/>
    </w:pPr>
    <w:rPr>
      <w:sz w:val="20"/>
      <w:szCs w:val="20"/>
    </w:rPr>
  </w:style>
  <w:style w:type="character" w:styleId="CommentReference">
    <w:name w:val="annotation reference"/>
    <w:basedOn w:val="DefaultParagraphFont"/>
    <w:uiPriority w:val="99"/>
    <w:semiHidden/>
    <w:unhideWhenUsed/>
    <w:rsid w:val="002A4B3E"/>
    <w:rPr>
      <w:sz w:val="16"/>
      <w:szCs w:val="16"/>
    </w:rPr>
  </w:style>
  <w:style w:type="paragraph" w:styleId="CommentText">
    <w:name w:val="annotation text"/>
    <w:basedOn w:val="Normal"/>
    <w:link w:val="CommentTextChar"/>
    <w:uiPriority w:val="99"/>
    <w:semiHidden/>
    <w:unhideWhenUsed/>
    <w:rsid w:val="002A4B3E"/>
  </w:style>
  <w:style w:type="character" w:customStyle="1" w:styleId="CommentTextChar">
    <w:name w:val="Comment Text Char"/>
    <w:basedOn w:val="DefaultParagraphFont"/>
    <w:link w:val="CommentText"/>
    <w:uiPriority w:val="99"/>
    <w:semiHidden/>
    <w:rsid w:val="002A4B3E"/>
    <w:rPr>
      <w:sz w:val="20"/>
      <w:szCs w:val="20"/>
    </w:rPr>
  </w:style>
  <w:style w:type="paragraph" w:styleId="CommentSubject">
    <w:name w:val="annotation subject"/>
    <w:basedOn w:val="CommentText"/>
    <w:next w:val="CommentText"/>
    <w:link w:val="CommentSubjectChar"/>
    <w:uiPriority w:val="99"/>
    <w:semiHidden/>
    <w:unhideWhenUsed/>
    <w:rsid w:val="002A4B3E"/>
    <w:rPr>
      <w:b/>
      <w:bCs/>
    </w:rPr>
  </w:style>
  <w:style w:type="character" w:customStyle="1" w:styleId="CommentSubjectChar">
    <w:name w:val="Comment Subject Char"/>
    <w:basedOn w:val="CommentTextChar"/>
    <w:link w:val="CommentSubject"/>
    <w:uiPriority w:val="99"/>
    <w:semiHidden/>
    <w:rsid w:val="002A4B3E"/>
    <w:rPr>
      <w:b/>
      <w:bCs/>
      <w:sz w:val="20"/>
      <w:szCs w:val="20"/>
    </w:rPr>
  </w:style>
  <w:style w:type="paragraph" w:styleId="ListParagraph">
    <w:name w:val="List Paragraph"/>
    <w:basedOn w:val="Normal"/>
    <w:uiPriority w:val="34"/>
    <w:qFormat/>
    <w:rsid w:val="00095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13F14-4FCE-4407-956C-E10DE23E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1756</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A/R 2-306A (REVISED)</vt:lpstr>
    </vt:vector>
  </TitlesOfParts>
  <Company>MDPH/OEMS</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2-306A (REVISED)</dc:title>
  <dc:creator>OEMS</dc:creator>
  <cp:lastModifiedBy> </cp:lastModifiedBy>
  <cp:revision>2</cp:revision>
  <cp:lastPrinted>2014-12-04T15:27:00Z</cp:lastPrinted>
  <dcterms:created xsi:type="dcterms:W3CDTF">2018-02-28T16:08:00Z</dcterms:created>
  <dcterms:modified xsi:type="dcterms:W3CDTF">2018-02-28T16:08:00Z</dcterms:modified>
</cp:coreProperties>
</file>