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7CA8" w:rsidRPr="00A14C0E" w:rsidRDefault="004F57CA" w:rsidP="00A14C0E">
      <w:pPr>
        <w:spacing w:after="0"/>
        <w:rPr>
          <w:rFonts w:asciiTheme="majorHAnsi" w:hAnsiTheme="majorHAnsi"/>
          <w:b/>
          <w:sz w:val="28"/>
          <w:szCs w:val="28"/>
        </w:rPr>
      </w:pPr>
      <w:r w:rsidRPr="00A14C0E">
        <w:rPr>
          <w:rFonts w:asciiTheme="majorHAnsi" w:hAnsiTheme="majorHAnsi"/>
          <w:b/>
          <w:sz w:val="28"/>
          <w:szCs w:val="28"/>
        </w:rPr>
        <w:t xml:space="preserve">Juvenile Justice Advisory Committee </w:t>
      </w:r>
    </w:p>
    <w:p w:rsidR="004F57CA" w:rsidRPr="00A14C0E" w:rsidRDefault="004F57CA" w:rsidP="00A14C0E">
      <w:pPr>
        <w:spacing w:after="0"/>
        <w:rPr>
          <w:rFonts w:asciiTheme="majorHAnsi" w:hAnsiTheme="majorHAnsi"/>
          <w:sz w:val="24"/>
          <w:szCs w:val="24"/>
        </w:rPr>
      </w:pPr>
      <w:r w:rsidRPr="00A14C0E">
        <w:rPr>
          <w:rFonts w:asciiTheme="majorHAnsi" w:hAnsiTheme="majorHAnsi"/>
          <w:sz w:val="24"/>
          <w:szCs w:val="24"/>
        </w:rPr>
        <w:t xml:space="preserve">Executive Subcommittee </w:t>
      </w:r>
    </w:p>
    <w:p w:rsidR="004F57CA" w:rsidRPr="00A14C0E" w:rsidRDefault="004F57CA" w:rsidP="00A14C0E">
      <w:pPr>
        <w:spacing w:after="0"/>
        <w:rPr>
          <w:rFonts w:asciiTheme="majorHAnsi" w:hAnsiTheme="majorHAnsi"/>
          <w:sz w:val="24"/>
          <w:szCs w:val="24"/>
        </w:rPr>
      </w:pPr>
      <w:r w:rsidRPr="00A14C0E">
        <w:rPr>
          <w:rFonts w:asciiTheme="majorHAnsi" w:hAnsiTheme="majorHAnsi"/>
          <w:sz w:val="24"/>
          <w:szCs w:val="24"/>
        </w:rPr>
        <w:t>February 8</w:t>
      </w:r>
      <w:r w:rsidRPr="00A14C0E">
        <w:rPr>
          <w:rFonts w:asciiTheme="majorHAnsi" w:hAnsiTheme="majorHAnsi"/>
          <w:sz w:val="24"/>
          <w:szCs w:val="24"/>
          <w:vertAlign w:val="superscript"/>
        </w:rPr>
        <w:t>th</w:t>
      </w:r>
      <w:r w:rsidRPr="00A14C0E">
        <w:rPr>
          <w:rFonts w:asciiTheme="majorHAnsi" w:hAnsiTheme="majorHAnsi"/>
          <w:sz w:val="24"/>
          <w:szCs w:val="24"/>
        </w:rPr>
        <w:t>, 2018</w:t>
      </w:r>
    </w:p>
    <w:p w:rsidR="004F57CA" w:rsidRPr="00A14C0E" w:rsidRDefault="00A14C0E" w:rsidP="00A14C0E">
      <w:pPr>
        <w:spacing w:after="0"/>
        <w:rPr>
          <w:rFonts w:asciiTheme="majorHAnsi" w:hAnsiTheme="majorHAnsi"/>
          <w:sz w:val="24"/>
          <w:szCs w:val="24"/>
        </w:rPr>
      </w:pPr>
      <w:r w:rsidRPr="00A14C0E">
        <w:rPr>
          <w:rFonts w:asciiTheme="majorHAnsi" w:hAnsiTheme="majorHAnsi"/>
          <w:sz w:val="24"/>
          <w:szCs w:val="24"/>
        </w:rPr>
        <w:t>10:30AM-11:30AM</w:t>
      </w:r>
    </w:p>
    <w:p w:rsidR="00A14C0E" w:rsidRDefault="00A14C0E" w:rsidP="00A14C0E">
      <w:pPr>
        <w:spacing w:after="0"/>
        <w:rPr>
          <w:rFonts w:asciiTheme="majorHAnsi" w:hAnsiTheme="majorHAnsi"/>
          <w:sz w:val="24"/>
          <w:szCs w:val="24"/>
        </w:rPr>
      </w:pPr>
      <w:r w:rsidRPr="00A14C0E">
        <w:rPr>
          <w:rFonts w:asciiTheme="majorHAnsi" w:hAnsiTheme="majorHAnsi"/>
          <w:sz w:val="24"/>
          <w:szCs w:val="24"/>
        </w:rPr>
        <w:t xml:space="preserve">EOPSS, Transportation Building </w:t>
      </w:r>
    </w:p>
    <w:p w:rsidR="00A14C0E" w:rsidRDefault="00A14C0E" w:rsidP="00A14C0E">
      <w:pPr>
        <w:spacing w:after="0"/>
        <w:rPr>
          <w:rFonts w:asciiTheme="majorHAnsi" w:hAnsiTheme="majorHAnsi"/>
          <w:sz w:val="24"/>
          <w:szCs w:val="24"/>
        </w:rPr>
      </w:pPr>
    </w:p>
    <w:p w:rsidR="00A14C0E" w:rsidRDefault="007F4653" w:rsidP="00A14C0E">
      <w:pPr>
        <w:spacing w:after="0"/>
        <w:rPr>
          <w:rFonts w:asciiTheme="majorHAnsi" w:hAnsiTheme="majorHAnsi"/>
          <w:b/>
          <w:sz w:val="28"/>
          <w:szCs w:val="28"/>
          <w:u w:val="single"/>
        </w:rPr>
      </w:pPr>
      <w:r w:rsidRPr="007F4653">
        <w:rPr>
          <w:rFonts w:asciiTheme="majorHAnsi" w:hAnsiTheme="majorHAnsi"/>
          <w:b/>
          <w:sz w:val="28"/>
          <w:szCs w:val="28"/>
          <w:u w:val="single"/>
        </w:rPr>
        <w:t>Meeting Minutes:</w:t>
      </w:r>
    </w:p>
    <w:p w:rsidR="007F4653" w:rsidRDefault="007F4653" w:rsidP="00A14C0E">
      <w:pPr>
        <w:spacing w:after="0"/>
        <w:rPr>
          <w:rFonts w:asciiTheme="majorHAnsi" w:hAnsiTheme="majorHAnsi"/>
          <w:b/>
          <w:sz w:val="28"/>
          <w:szCs w:val="28"/>
          <w:u w:val="single"/>
        </w:rPr>
      </w:pPr>
    </w:p>
    <w:p w:rsidR="007F4653" w:rsidRDefault="007F4653" w:rsidP="00A14C0E">
      <w:pPr>
        <w:spacing w:after="0"/>
        <w:rPr>
          <w:rFonts w:asciiTheme="majorHAnsi" w:hAnsiTheme="majorHAnsi"/>
          <w:sz w:val="24"/>
          <w:szCs w:val="24"/>
          <w:u w:val="single"/>
        </w:rPr>
      </w:pPr>
      <w:r w:rsidRPr="007F4653">
        <w:rPr>
          <w:rFonts w:asciiTheme="majorHAnsi" w:hAnsiTheme="majorHAnsi"/>
          <w:sz w:val="24"/>
          <w:szCs w:val="24"/>
          <w:u w:val="single"/>
        </w:rPr>
        <w:t>Agenda:</w:t>
      </w:r>
    </w:p>
    <w:p w:rsidR="007F4653" w:rsidRPr="007F4653" w:rsidRDefault="007F4653" w:rsidP="007F4653">
      <w:pPr>
        <w:pStyle w:val="ListParagraph"/>
        <w:numPr>
          <w:ilvl w:val="0"/>
          <w:numId w:val="1"/>
        </w:numPr>
        <w:spacing w:after="0"/>
        <w:rPr>
          <w:rFonts w:asciiTheme="majorHAnsi" w:hAnsiTheme="majorHAnsi"/>
          <w:sz w:val="24"/>
          <w:szCs w:val="24"/>
          <w:u w:val="single"/>
        </w:rPr>
      </w:pPr>
      <w:r>
        <w:rPr>
          <w:rFonts w:asciiTheme="majorHAnsi" w:hAnsiTheme="majorHAnsi"/>
          <w:sz w:val="24"/>
          <w:szCs w:val="24"/>
        </w:rPr>
        <w:t>Welcome and Introductions</w:t>
      </w:r>
    </w:p>
    <w:p w:rsidR="007F4653" w:rsidRPr="007F4653" w:rsidRDefault="007F4653" w:rsidP="007F4653">
      <w:pPr>
        <w:pStyle w:val="ListParagraph"/>
        <w:numPr>
          <w:ilvl w:val="0"/>
          <w:numId w:val="1"/>
        </w:numPr>
        <w:spacing w:after="0"/>
        <w:rPr>
          <w:rFonts w:asciiTheme="majorHAnsi" w:hAnsiTheme="majorHAnsi"/>
          <w:sz w:val="24"/>
          <w:szCs w:val="24"/>
          <w:u w:val="single"/>
        </w:rPr>
      </w:pPr>
      <w:r>
        <w:rPr>
          <w:rFonts w:asciiTheme="majorHAnsi" w:hAnsiTheme="majorHAnsi"/>
          <w:sz w:val="24"/>
          <w:szCs w:val="24"/>
        </w:rPr>
        <w:t>Approve Minutes</w:t>
      </w:r>
    </w:p>
    <w:p w:rsidR="007F4653" w:rsidRPr="00717F05" w:rsidRDefault="007F4653" w:rsidP="007F4653">
      <w:pPr>
        <w:pStyle w:val="ListParagraph"/>
        <w:numPr>
          <w:ilvl w:val="0"/>
          <w:numId w:val="1"/>
        </w:numPr>
        <w:spacing w:after="0"/>
        <w:rPr>
          <w:rFonts w:asciiTheme="majorHAnsi" w:hAnsiTheme="majorHAnsi"/>
          <w:sz w:val="24"/>
          <w:szCs w:val="24"/>
          <w:u w:val="single"/>
        </w:rPr>
      </w:pPr>
      <w:r>
        <w:rPr>
          <w:rFonts w:asciiTheme="majorHAnsi" w:hAnsiTheme="majorHAnsi"/>
          <w:sz w:val="24"/>
          <w:szCs w:val="24"/>
        </w:rPr>
        <w:t xml:space="preserve">Discussion of Goals and Objectives </w:t>
      </w:r>
      <w:r w:rsidR="00717F05">
        <w:rPr>
          <w:rFonts w:asciiTheme="majorHAnsi" w:hAnsiTheme="majorHAnsi"/>
          <w:sz w:val="24"/>
          <w:szCs w:val="24"/>
        </w:rPr>
        <w:t>for Upcoming Three Year Plan</w:t>
      </w:r>
    </w:p>
    <w:p w:rsidR="00717F05" w:rsidRPr="00717F05" w:rsidRDefault="00717F05" w:rsidP="007F4653">
      <w:pPr>
        <w:pStyle w:val="ListParagraph"/>
        <w:numPr>
          <w:ilvl w:val="0"/>
          <w:numId w:val="1"/>
        </w:numPr>
        <w:spacing w:after="0"/>
        <w:rPr>
          <w:rFonts w:asciiTheme="majorHAnsi" w:hAnsiTheme="majorHAnsi"/>
          <w:sz w:val="24"/>
          <w:szCs w:val="24"/>
          <w:u w:val="single"/>
        </w:rPr>
      </w:pPr>
      <w:r>
        <w:rPr>
          <w:rFonts w:asciiTheme="majorHAnsi" w:hAnsiTheme="majorHAnsi"/>
          <w:sz w:val="24"/>
          <w:szCs w:val="24"/>
        </w:rPr>
        <w:t xml:space="preserve">JJAC Update </w:t>
      </w:r>
    </w:p>
    <w:p w:rsidR="00717F05" w:rsidRDefault="00717F05" w:rsidP="00717F05">
      <w:pPr>
        <w:spacing w:after="0"/>
        <w:rPr>
          <w:rFonts w:asciiTheme="majorHAnsi" w:hAnsiTheme="majorHAnsi"/>
          <w:sz w:val="24"/>
          <w:szCs w:val="24"/>
          <w:u w:val="single"/>
        </w:rPr>
      </w:pPr>
    </w:p>
    <w:p w:rsidR="00717F05" w:rsidRPr="00A55B52" w:rsidRDefault="003D71F9" w:rsidP="00717F05">
      <w:pPr>
        <w:spacing w:after="0"/>
        <w:rPr>
          <w:rFonts w:asciiTheme="majorHAnsi" w:hAnsiTheme="majorHAnsi"/>
        </w:rPr>
      </w:pPr>
      <w:r w:rsidRPr="00A55B52">
        <w:rPr>
          <w:rFonts w:asciiTheme="majorHAnsi" w:hAnsiTheme="majorHAnsi"/>
          <w:u w:val="single"/>
        </w:rPr>
        <w:t xml:space="preserve">JJAC Attendees: </w:t>
      </w:r>
      <w:r w:rsidRPr="00A55B52">
        <w:rPr>
          <w:rFonts w:asciiTheme="majorHAnsi" w:hAnsiTheme="majorHAnsi"/>
        </w:rPr>
        <w:t xml:space="preserve">Ruth Budelmann, Chair; </w:t>
      </w:r>
      <w:r w:rsidR="004524D0">
        <w:rPr>
          <w:rFonts w:asciiTheme="majorHAnsi" w:hAnsiTheme="majorHAnsi"/>
        </w:rPr>
        <w:t xml:space="preserve">Dr. </w:t>
      </w:r>
      <w:r w:rsidRPr="00A55B52">
        <w:rPr>
          <w:rFonts w:asciiTheme="majorHAnsi" w:hAnsiTheme="majorHAnsi"/>
        </w:rPr>
        <w:t xml:space="preserve">Kimberly Larson, Wesley Cotter, </w:t>
      </w:r>
      <w:r w:rsidR="004524D0">
        <w:rPr>
          <w:rFonts w:asciiTheme="majorHAnsi" w:hAnsiTheme="majorHAnsi"/>
        </w:rPr>
        <w:t xml:space="preserve">Dr. </w:t>
      </w:r>
      <w:r w:rsidRPr="00A55B52">
        <w:rPr>
          <w:rFonts w:asciiTheme="majorHAnsi" w:hAnsiTheme="majorHAnsi"/>
        </w:rPr>
        <w:t>Mark Booher</w:t>
      </w:r>
    </w:p>
    <w:p w:rsidR="003D71F9" w:rsidRPr="00A55B52" w:rsidRDefault="003D71F9" w:rsidP="00717F05">
      <w:pPr>
        <w:spacing w:after="0"/>
        <w:rPr>
          <w:rFonts w:asciiTheme="majorHAnsi" w:hAnsiTheme="majorHAnsi"/>
        </w:rPr>
      </w:pPr>
    </w:p>
    <w:p w:rsidR="003D71F9" w:rsidRPr="00A55B52" w:rsidRDefault="003D71F9" w:rsidP="00717F05">
      <w:pPr>
        <w:spacing w:after="0"/>
        <w:rPr>
          <w:rFonts w:asciiTheme="majorHAnsi" w:hAnsiTheme="majorHAnsi"/>
        </w:rPr>
      </w:pPr>
      <w:r w:rsidRPr="00A55B52">
        <w:rPr>
          <w:rFonts w:asciiTheme="majorHAnsi" w:hAnsiTheme="majorHAnsi"/>
          <w:u w:val="single"/>
        </w:rPr>
        <w:t>EOPSS Attendees:</w:t>
      </w:r>
      <w:r w:rsidRPr="00A55B52">
        <w:rPr>
          <w:rFonts w:asciiTheme="majorHAnsi" w:hAnsiTheme="majorHAnsi"/>
        </w:rPr>
        <w:t xml:space="preserve"> Andrew Polk, Kevin Stanton, Jim Houghton, Samantha Frongillo, Patricia Bergin</w:t>
      </w:r>
    </w:p>
    <w:p w:rsidR="003D71F9" w:rsidRPr="00A55B52" w:rsidRDefault="003D71F9" w:rsidP="00717F05">
      <w:pPr>
        <w:spacing w:after="0"/>
        <w:rPr>
          <w:rFonts w:asciiTheme="majorHAnsi" w:hAnsiTheme="majorHAnsi"/>
        </w:rPr>
      </w:pPr>
    </w:p>
    <w:p w:rsidR="003D71F9" w:rsidRPr="00A55B52" w:rsidRDefault="003D71F9" w:rsidP="00717F05">
      <w:pPr>
        <w:spacing w:after="0"/>
        <w:rPr>
          <w:rFonts w:asciiTheme="majorHAnsi" w:hAnsiTheme="majorHAnsi"/>
        </w:rPr>
      </w:pPr>
      <w:r w:rsidRPr="00A55B52">
        <w:rPr>
          <w:rFonts w:asciiTheme="majorHAnsi" w:hAnsiTheme="majorHAnsi"/>
          <w:u w:val="single"/>
        </w:rPr>
        <w:t>Handouts:</w:t>
      </w:r>
      <w:r w:rsidRPr="00A55B52">
        <w:rPr>
          <w:rFonts w:asciiTheme="majorHAnsi" w:hAnsiTheme="majorHAnsi"/>
        </w:rPr>
        <w:t xml:space="preserve"> Agenda, Minutes, FY18 Three Year Plan Priorities, Goals, Objectives and Activities </w:t>
      </w:r>
    </w:p>
    <w:p w:rsidR="003D71F9" w:rsidRPr="00A55B52" w:rsidRDefault="003D71F9" w:rsidP="00717F05">
      <w:pPr>
        <w:spacing w:after="0"/>
        <w:rPr>
          <w:rFonts w:asciiTheme="majorHAnsi" w:hAnsiTheme="majorHAnsi"/>
        </w:rPr>
      </w:pPr>
    </w:p>
    <w:p w:rsidR="003D71F9" w:rsidRPr="00A55B52" w:rsidRDefault="003D71F9" w:rsidP="00717F05">
      <w:pPr>
        <w:spacing w:after="0"/>
        <w:rPr>
          <w:rFonts w:asciiTheme="majorHAnsi" w:hAnsiTheme="majorHAnsi"/>
        </w:rPr>
      </w:pPr>
      <w:r w:rsidRPr="00A55B52">
        <w:rPr>
          <w:rFonts w:asciiTheme="majorHAnsi" w:hAnsiTheme="majorHAnsi"/>
        </w:rPr>
        <w:t xml:space="preserve">After attendees introduced themselves, the subcommittee </w:t>
      </w:r>
      <w:r w:rsidRPr="00A55B52">
        <w:rPr>
          <w:rFonts w:asciiTheme="majorHAnsi" w:hAnsiTheme="majorHAnsi"/>
          <w:b/>
        </w:rPr>
        <w:t xml:space="preserve">approved minutes </w:t>
      </w:r>
      <w:r w:rsidRPr="00A55B52">
        <w:rPr>
          <w:rFonts w:asciiTheme="majorHAnsi" w:hAnsiTheme="majorHAnsi"/>
        </w:rPr>
        <w:t xml:space="preserve">from the previous meeting. </w:t>
      </w:r>
    </w:p>
    <w:p w:rsidR="003D71F9" w:rsidRPr="00A55B52" w:rsidRDefault="003D71F9" w:rsidP="00717F05">
      <w:pPr>
        <w:spacing w:after="0"/>
        <w:rPr>
          <w:rFonts w:asciiTheme="majorHAnsi" w:hAnsiTheme="majorHAnsi"/>
        </w:rPr>
      </w:pPr>
    </w:p>
    <w:p w:rsidR="00D54D6D" w:rsidRDefault="004524D0" w:rsidP="00717F05">
      <w:pPr>
        <w:spacing w:after="0"/>
        <w:rPr>
          <w:rFonts w:asciiTheme="majorHAnsi" w:hAnsiTheme="majorHAnsi"/>
        </w:rPr>
      </w:pPr>
      <w:r>
        <w:rPr>
          <w:rFonts w:asciiTheme="majorHAnsi" w:hAnsiTheme="majorHAnsi"/>
        </w:rPr>
        <w:t>Chair Budelmann opened</w:t>
      </w:r>
      <w:r w:rsidR="001B4921" w:rsidRPr="00A55B52">
        <w:rPr>
          <w:rFonts w:asciiTheme="majorHAnsi" w:hAnsiTheme="majorHAnsi"/>
        </w:rPr>
        <w:t xml:space="preserve"> discussion on the </w:t>
      </w:r>
      <w:r w:rsidR="001B4921" w:rsidRPr="00243B93">
        <w:rPr>
          <w:rFonts w:asciiTheme="majorHAnsi" w:hAnsiTheme="majorHAnsi"/>
          <w:b/>
        </w:rPr>
        <w:t>FY18 Three Year Plan Priorities, Goals, Objectives and Activit</w:t>
      </w:r>
      <w:r w:rsidR="006B426B" w:rsidRPr="00243B93">
        <w:rPr>
          <w:rFonts w:asciiTheme="majorHAnsi" w:hAnsiTheme="majorHAnsi"/>
          <w:b/>
        </w:rPr>
        <w:t xml:space="preserve">ies </w:t>
      </w:r>
      <w:r w:rsidR="006B426B" w:rsidRPr="00A55B52">
        <w:rPr>
          <w:rFonts w:asciiTheme="majorHAnsi" w:hAnsiTheme="majorHAnsi"/>
        </w:rPr>
        <w:t xml:space="preserve">with the </w:t>
      </w:r>
      <w:r>
        <w:rPr>
          <w:rFonts w:asciiTheme="majorHAnsi" w:hAnsiTheme="majorHAnsi"/>
        </w:rPr>
        <w:t>intention</w:t>
      </w:r>
      <w:r w:rsidR="006B426B" w:rsidRPr="00A55B52">
        <w:rPr>
          <w:rFonts w:asciiTheme="majorHAnsi" w:hAnsiTheme="majorHAnsi"/>
        </w:rPr>
        <w:t xml:space="preserve"> to bring </w:t>
      </w:r>
      <w:r>
        <w:rPr>
          <w:rFonts w:asciiTheme="majorHAnsi" w:hAnsiTheme="majorHAnsi"/>
        </w:rPr>
        <w:t>recommendations</w:t>
      </w:r>
      <w:r w:rsidR="006B426B" w:rsidRPr="00A55B52">
        <w:rPr>
          <w:rFonts w:asciiTheme="majorHAnsi" w:hAnsiTheme="majorHAnsi"/>
        </w:rPr>
        <w:t xml:space="preserve"> to the next JJAC meeting for approval from mem</w:t>
      </w:r>
      <w:r w:rsidR="006B426B" w:rsidRPr="00A55B52">
        <w:rPr>
          <w:rFonts w:asciiTheme="majorHAnsi" w:hAnsiTheme="majorHAnsi"/>
        </w:rPr>
        <w:lastRenderedPageBreak/>
        <w:t>bers.</w:t>
      </w:r>
      <w:r w:rsidR="001B4921" w:rsidRPr="00A55B52">
        <w:rPr>
          <w:rFonts w:asciiTheme="majorHAnsi" w:hAnsiTheme="majorHAnsi"/>
        </w:rPr>
        <w:t xml:space="preserve"> Kevin Stanton g</w:t>
      </w:r>
      <w:r w:rsidR="00CE2AFB">
        <w:rPr>
          <w:rFonts w:asciiTheme="majorHAnsi" w:hAnsiTheme="majorHAnsi"/>
        </w:rPr>
        <w:t>ave a</w:t>
      </w:r>
      <w:r w:rsidR="001B4921" w:rsidRPr="00A55B52">
        <w:rPr>
          <w:rFonts w:asciiTheme="majorHAnsi" w:hAnsiTheme="majorHAnsi"/>
        </w:rPr>
        <w:t xml:space="preserve"> brief overview of what the </w:t>
      </w:r>
      <w:r w:rsidR="00CE2AFB">
        <w:rPr>
          <w:rFonts w:asciiTheme="majorHAnsi" w:hAnsiTheme="majorHAnsi"/>
        </w:rPr>
        <w:t>T</w:t>
      </w:r>
      <w:r w:rsidR="001B4921" w:rsidRPr="00A55B52">
        <w:rPr>
          <w:rFonts w:asciiTheme="majorHAnsi" w:hAnsiTheme="majorHAnsi"/>
        </w:rPr>
        <w:t xml:space="preserve">hree </w:t>
      </w:r>
      <w:r w:rsidR="00CE2AFB">
        <w:rPr>
          <w:rFonts w:asciiTheme="majorHAnsi" w:hAnsiTheme="majorHAnsi"/>
        </w:rPr>
        <w:t>Y</w:t>
      </w:r>
      <w:r w:rsidR="001B4921" w:rsidRPr="00A55B52">
        <w:rPr>
          <w:rFonts w:asciiTheme="majorHAnsi" w:hAnsiTheme="majorHAnsi"/>
        </w:rPr>
        <w:t xml:space="preserve">ear </w:t>
      </w:r>
      <w:r w:rsidR="00CE2AFB">
        <w:rPr>
          <w:rFonts w:asciiTheme="majorHAnsi" w:hAnsiTheme="majorHAnsi"/>
        </w:rPr>
        <w:t>P</w:t>
      </w:r>
      <w:r w:rsidR="001B4921" w:rsidRPr="00A55B52">
        <w:rPr>
          <w:rFonts w:asciiTheme="majorHAnsi" w:hAnsiTheme="majorHAnsi"/>
        </w:rPr>
        <w:t>lan has looked like in the past</w:t>
      </w:r>
      <w:r w:rsidR="00243B93">
        <w:rPr>
          <w:rFonts w:asciiTheme="majorHAnsi" w:hAnsiTheme="majorHAnsi"/>
        </w:rPr>
        <w:t xml:space="preserve"> and discussed the upcoming release of a Formula Grant AGF</w:t>
      </w:r>
      <w:r w:rsidR="00CE2AFB">
        <w:rPr>
          <w:rFonts w:asciiTheme="majorHAnsi" w:hAnsiTheme="majorHAnsi"/>
        </w:rPr>
        <w:t>.</w:t>
      </w:r>
      <w:r w:rsidR="001B4921" w:rsidRPr="00A55B52">
        <w:rPr>
          <w:rFonts w:asciiTheme="majorHAnsi" w:hAnsiTheme="majorHAnsi"/>
        </w:rPr>
        <w:t xml:space="preserve"> </w:t>
      </w:r>
      <w:r w:rsidR="00312DDB">
        <w:rPr>
          <w:rFonts w:asciiTheme="majorHAnsi" w:hAnsiTheme="majorHAnsi"/>
        </w:rPr>
        <w:t xml:space="preserve">OGR </w:t>
      </w:r>
      <w:r w:rsidR="00CE2AFB">
        <w:rPr>
          <w:rFonts w:asciiTheme="majorHAnsi" w:hAnsiTheme="majorHAnsi"/>
        </w:rPr>
        <w:t>is</w:t>
      </w:r>
      <w:r w:rsidR="001B4921" w:rsidRPr="00A55B52">
        <w:rPr>
          <w:rFonts w:asciiTheme="majorHAnsi" w:hAnsiTheme="majorHAnsi"/>
        </w:rPr>
        <w:t xml:space="preserve"> trying to keep FY18’s plan as realistic as po</w:t>
      </w:r>
      <w:r w:rsidR="00312DDB">
        <w:rPr>
          <w:rFonts w:asciiTheme="majorHAnsi" w:hAnsiTheme="majorHAnsi"/>
        </w:rPr>
        <w:t>ssible, due to the low level of funding available</w:t>
      </w:r>
      <w:r w:rsidR="001B4921" w:rsidRPr="00A55B52">
        <w:rPr>
          <w:rFonts w:asciiTheme="majorHAnsi" w:hAnsiTheme="majorHAnsi"/>
        </w:rPr>
        <w:t xml:space="preserve">. </w:t>
      </w:r>
      <w:r w:rsidR="00312DDB">
        <w:rPr>
          <w:rFonts w:asciiTheme="majorHAnsi" w:hAnsiTheme="majorHAnsi"/>
        </w:rPr>
        <w:t xml:space="preserve"> </w:t>
      </w:r>
    </w:p>
    <w:p w:rsidR="00D54D6D" w:rsidRDefault="00D54D6D" w:rsidP="00717F05">
      <w:pPr>
        <w:spacing w:after="0"/>
        <w:rPr>
          <w:rFonts w:asciiTheme="majorHAnsi" w:hAnsiTheme="majorHAnsi"/>
        </w:rPr>
      </w:pPr>
    </w:p>
    <w:p w:rsidR="00D54D6D" w:rsidRPr="003A4952" w:rsidRDefault="00D54D6D" w:rsidP="00717F05">
      <w:pPr>
        <w:spacing w:after="0"/>
        <w:rPr>
          <w:rFonts w:asciiTheme="majorHAnsi" w:hAnsiTheme="majorHAnsi"/>
        </w:rPr>
      </w:pPr>
      <w:r w:rsidRPr="003A4952">
        <w:rPr>
          <w:rFonts w:asciiTheme="majorHAnsi" w:hAnsiTheme="majorHAnsi"/>
        </w:rPr>
        <w:t xml:space="preserve">Kevin Stanton said that there is less federal money available, with 500K formula grant money available and JAIBG has expired. Members were informed that there could be an AGF for about $320,000, which would be competitively bid and there would be a grant review committee formed </w:t>
      </w:r>
      <w:r w:rsidR="00152B47">
        <w:rPr>
          <w:rFonts w:asciiTheme="majorHAnsi" w:hAnsiTheme="majorHAnsi"/>
        </w:rPr>
        <w:t>to review proposals.</w:t>
      </w:r>
      <w:r w:rsidRPr="003A4952">
        <w:rPr>
          <w:rFonts w:asciiTheme="majorHAnsi" w:hAnsiTheme="majorHAnsi"/>
        </w:rPr>
        <w:t xml:space="preserve"> </w:t>
      </w:r>
      <w:r w:rsidR="00152B47">
        <w:rPr>
          <w:rFonts w:asciiTheme="majorHAnsi" w:hAnsiTheme="majorHAnsi"/>
        </w:rPr>
        <w:t>There was d</w:t>
      </w:r>
      <w:r w:rsidR="001725E4">
        <w:rPr>
          <w:rFonts w:asciiTheme="majorHAnsi" w:hAnsiTheme="majorHAnsi"/>
        </w:rPr>
        <w:t>iscussion</w:t>
      </w:r>
      <w:r w:rsidR="00152B47">
        <w:rPr>
          <w:rFonts w:asciiTheme="majorHAnsi" w:hAnsiTheme="majorHAnsi"/>
        </w:rPr>
        <w:t xml:space="preserve"> about c</w:t>
      </w:r>
      <w:r w:rsidR="00984990">
        <w:rPr>
          <w:rFonts w:asciiTheme="majorHAnsi" w:hAnsiTheme="majorHAnsi"/>
        </w:rPr>
        <w:t>ollaborat</w:t>
      </w:r>
      <w:r w:rsidR="001725E4">
        <w:rPr>
          <w:rFonts w:asciiTheme="majorHAnsi" w:hAnsiTheme="majorHAnsi"/>
        </w:rPr>
        <w:t>i</w:t>
      </w:r>
      <w:r w:rsidR="00152B47">
        <w:rPr>
          <w:rFonts w:asciiTheme="majorHAnsi" w:hAnsiTheme="majorHAnsi"/>
        </w:rPr>
        <w:t>on between the JJAC DMC S</w:t>
      </w:r>
      <w:r w:rsidR="001725E4">
        <w:rPr>
          <w:rFonts w:asciiTheme="majorHAnsi" w:hAnsiTheme="majorHAnsi"/>
        </w:rPr>
        <w:t xml:space="preserve">ubcommittee </w:t>
      </w:r>
      <w:r w:rsidR="00152B47">
        <w:rPr>
          <w:rFonts w:asciiTheme="majorHAnsi" w:hAnsiTheme="majorHAnsi"/>
        </w:rPr>
        <w:t xml:space="preserve">and JDAI </w:t>
      </w:r>
      <w:r w:rsidR="001725E4">
        <w:rPr>
          <w:rFonts w:asciiTheme="majorHAnsi" w:hAnsiTheme="majorHAnsi"/>
        </w:rPr>
        <w:t xml:space="preserve">on </w:t>
      </w:r>
      <w:r w:rsidR="00152B47">
        <w:rPr>
          <w:rFonts w:asciiTheme="majorHAnsi" w:hAnsiTheme="majorHAnsi"/>
        </w:rPr>
        <w:t xml:space="preserve">reducing racial and ethnic </w:t>
      </w:r>
      <w:r w:rsidR="001725E4" w:rsidRPr="003A4952">
        <w:rPr>
          <w:rFonts w:asciiTheme="majorHAnsi" w:hAnsiTheme="majorHAnsi"/>
        </w:rPr>
        <w:t>disparities</w:t>
      </w:r>
      <w:r w:rsidR="00152B47">
        <w:rPr>
          <w:rFonts w:asciiTheme="majorHAnsi" w:hAnsiTheme="majorHAnsi"/>
        </w:rPr>
        <w:t>.</w:t>
      </w:r>
      <w:r w:rsidR="001725E4" w:rsidRPr="003A4952">
        <w:rPr>
          <w:rFonts w:asciiTheme="majorHAnsi" w:hAnsiTheme="majorHAnsi"/>
        </w:rPr>
        <w:t xml:space="preserve"> </w:t>
      </w:r>
      <w:r w:rsidR="00152B47">
        <w:rPr>
          <w:rFonts w:asciiTheme="majorHAnsi" w:hAnsiTheme="majorHAnsi"/>
        </w:rPr>
        <w:t>JDAI and the JJAC have similar goals with regard to reducing disparities in the juvenile justice system</w:t>
      </w:r>
      <w:r w:rsidRPr="003A4952">
        <w:rPr>
          <w:rFonts w:asciiTheme="majorHAnsi" w:hAnsiTheme="majorHAnsi"/>
        </w:rPr>
        <w:t xml:space="preserve">. </w:t>
      </w:r>
      <w:r w:rsidR="00152B47">
        <w:rPr>
          <w:rFonts w:asciiTheme="majorHAnsi" w:hAnsiTheme="majorHAnsi"/>
        </w:rPr>
        <w:t>One goal for the JJAC and EOPSS is to facilitate the completion of a</w:t>
      </w:r>
      <w:r w:rsidRPr="003A4952">
        <w:rPr>
          <w:rFonts w:asciiTheme="majorHAnsi" w:hAnsiTheme="majorHAnsi"/>
        </w:rPr>
        <w:t xml:space="preserve"> DMC assessment study </w:t>
      </w:r>
      <w:r w:rsidR="00152B47">
        <w:rPr>
          <w:rFonts w:asciiTheme="majorHAnsi" w:hAnsiTheme="majorHAnsi"/>
        </w:rPr>
        <w:t>as is</w:t>
      </w:r>
      <w:r w:rsidRPr="003A4952">
        <w:rPr>
          <w:rFonts w:asciiTheme="majorHAnsi" w:hAnsiTheme="majorHAnsi"/>
        </w:rPr>
        <w:t xml:space="preserve"> required by OJJDP </w:t>
      </w:r>
      <w:r w:rsidR="00152B47">
        <w:rPr>
          <w:rFonts w:asciiTheme="majorHAnsi" w:hAnsiTheme="majorHAnsi"/>
        </w:rPr>
        <w:t xml:space="preserve">about once </w:t>
      </w:r>
      <w:r w:rsidRPr="003A4952">
        <w:rPr>
          <w:rFonts w:asciiTheme="majorHAnsi" w:hAnsiTheme="majorHAnsi"/>
        </w:rPr>
        <w:t xml:space="preserve">every five years. </w:t>
      </w:r>
    </w:p>
    <w:p w:rsidR="003A4952" w:rsidRPr="003A4952" w:rsidRDefault="003A4952" w:rsidP="00717F05">
      <w:pPr>
        <w:spacing w:after="0"/>
        <w:rPr>
          <w:rFonts w:asciiTheme="majorHAnsi" w:hAnsiTheme="majorHAnsi"/>
        </w:rPr>
      </w:pPr>
    </w:p>
    <w:p w:rsidR="003A4952" w:rsidRPr="003A4952" w:rsidRDefault="00152B47" w:rsidP="003A4952">
      <w:pPr>
        <w:rPr>
          <w:rFonts w:asciiTheme="majorHAnsi" w:hAnsiTheme="majorHAnsi" w:cs="Calibri Light"/>
        </w:rPr>
      </w:pPr>
      <w:r>
        <w:rPr>
          <w:rFonts w:asciiTheme="majorHAnsi" w:hAnsiTheme="majorHAnsi" w:cs="Calibri Light"/>
        </w:rPr>
        <w:t xml:space="preserve">There was discussion about whether subawards should only go to evidence based programs. It was determined that funding should include evidence based programs and promising programs. </w:t>
      </w:r>
      <w:r w:rsidR="003A4952" w:rsidRPr="003A4952">
        <w:rPr>
          <w:rFonts w:asciiTheme="majorHAnsi" w:hAnsiTheme="majorHAnsi" w:cs="Calibri Light"/>
        </w:rPr>
        <w:t xml:space="preserve">  </w:t>
      </w:r>
    </w:p>
    <w:p w:rsidR="003A4952" w:rsidRPr="003A4952" w:rsidRDefault="003A4952" w:rsidP="00717F05">
      <w:pPr>
        <w:spacing w:after="0"/>
        <w:rPr>
          <w:rFonts w:asciiTheme="majorHAnsi" w:hAnsiTheme="majorHAnsi"/>
        </w:rPr>
      </w:pPr>
    </w:p>
    <w:p w:rsidR="00D54D6D" w:rsidRPr="003A4952" w:rsidRDefault="00D54D6D" w:rsidP="00717F05">
      <w:pPr>
        <w:spacing w:after="0"/>
        <w:rPr>
          <w:rFonts w:asciiTheme="majorHAnsi" w:hAnsiTheme="majorHAnsi"/>
        </w:rPr>
      </w:pPr>
    </w:p>
    <w:p w:rsidR="00D54D6D" w:rsidRPr="003A4952" w:rsidRDefault="00D54D6D" w:rsidP="00D54D6D">
      <w:pPr>
        <w:spacing w:after="0"/>
        <w:rPr>
          <w:rFonts w:asciiTheme="majorHAnsi" w:hAnsiTheme="majorHAnsi"/>
        </w:rPr>
      </w:pPr>
      <w:r w:rsidRPr="003A4952">
        <w:rPr>
          <w:rFonts w:asciiTheme="majorHAnsi" w:hAnsiTheme="majorHAnsi"/>
        </w:rPr>
        <w:t xml:space="preserve">In an effort to address the Administration’s ongoing priority to </w:t>
      </w:r>
      <w:r w:rsidR="001725E4" w:rsidRPr="003A4952">
        <w:rPr>
          <w:rFonts w:asciiTheme="majorHAnsi" w:hAnsiTheme="majorHAnsi"/>
        </w:rPr>
        <w:t>affect</w:t>
      </w:r>
      <w:r w:rsidRPr="003A4952">
        <w:rPr>
          <w:rFonts w:asciiTheme="majorHAnsi" w:hAnsiTheme="majorHAnsi"/>
        </w:rPr>
        <w:t xml:space="preserve"> the opioid crisis, there is a continued desire to make youth substance use a priority within the new </w:t>
      </w:r>
      <w:r w:rsidR="001725E4" w:rsidRPr="003A4952">
        <w:rPr>
          <w:rFonts w:asciiTheme="majorHAnsi" w:hAnsiTheme="majorHAnsi"/>
        </w:rPr>
        <w:t>three-year</w:t>
      </w:r>
      <w:r w:rsidRPr="003A4952">
        <w:rPr>
          <w:rFonts w:asciiTheme="majorHAnsi" w:hAnsiTheme="majorHAnsi"/>
        </w:rPr>
        <w:t xml:space="preserve"> plan. Andrew Polk reminded the group of the five priority areas that were approved at the last JJAC meeting which included Youth Substance Abuse as well as Sight and Sound Separation, Disproportionate Minority Contact (DMC), Delinquency Prevention, and Trauma-Informed Practices.</w:t>
      </w:r>
      <w:r w:rsidR="004D36B2" w:rsidRPr="003A4952">
        <w:rPr>
          <w:rFonts w:asciiTheme="majorHAnsi" w:hAnsiTheme="majorHAnsi"/>
        </w:rPr>
        <w:t xml:space="preserve"> There are currently few juveniles (under 18) heavily involved with opioids within the Juvenile Court &amp; DYS systems but there could be some additional goals made to contribute toward reduction efforts.</w:t>
      </w:r>
    </w:p>
    <w:p w:rsidR="00D54D6D" w:rsidRPr="003A4952" w:rsidRDefault="00D54D6D" w:rsidP="00717F05">
      <w:pPr>
        <w:spacing w:after="0"/>
        <w:rPr>
          <w:rFonts w:asciiTheme="majorHAnsi" w:hAnsiTheme="majorHAnsi"/>
        </w:rPr>
      </w:pPr>
    </w:p>
    <w:p w:rsidR="00FA3885" w:rsidRDefault="00A55B52" w:rsidP="00FA3885">
      <w:pPr>
        <w:pStyle w:val="PlainText"/>
      </w:pPr>
      <w:r w:rsidRPr="003A4952">
        <w:rPr>
          <w:rFonts w:asciiTheme="majorHAnsi" w:hAnsiTheme="majorHAnsi"/>
        </w:rPr>
        <w:t>Chair Budel</w:t>
      </w:r>
      <w:r w:rsidR="003279EB" w:rsidRPr="003A4952">
        <w:rPr>
          <w:rFonts w:asciiTheme="majorHAnsi" w:hAnsiTheme="majorHAnsi"/>
        </w:rPr>
        <w:t>mann expressed</w:t>
      </w:r>
      <w:r w:rsidR="00725160" w:rsidRPr="003A4952">
        <w:rPr>
          <w:rFonts w:asciiTheme="majorHAnsi" w:hAnsiTheme="majorHAnsi"/>
        </w:rPr>
        <w:t xml:space="preserve"> her desire to</w:t>
      </w:r>
      <w:r w:rsidR="00312DDB" w:rsidRPr="003A4952">
        <w:rPr>
          <w:rFonts w:asciiTheme="majorHAnsi" w:hAnsiTheme="majorHAnsi"/>
        </w:rPr>
        <w:t xml:space="preserve"> review </w:t>
      </w:r>
      <w:r w:rsidR="000109BD" w:rsidRPr="003A4952">
        <w:rPr>
          <w:rFonts w:asciiTheme="majorHAnsi" w:hAnsiTheme="majorHAnsi"/>
        </w:rPr>
        <w:t xml:space="preserve">the existing subcommittees and make changes as needed as well as possibly </w:t>
      </w:r>
      <w:r w:rsidR="00725160" w:rsidRPr="003A4952">
        <w:rPr>
          <w:rFonts w:asciiTheme="majorHAnsi" w:hAnsiTheme="majorHAnsi"/>
        </w:rPr>
        <w:t xml:space="preserve">adding </w:t>
      </w:r>
      <w:r w:rsidR="000109BD" w:rsidRPr="003A4952">
        <w:rPr>
          <w:rFonts w:asciiTheme="majorHAnsi" w:hAnsiTheme="majorHAnsi"/>
        </w:rPr>
        <w:t>new</w:t>
      </w:r>
      <w:r w:rsidR="00725160" w:rsidRPr="003A4952">
        <w:rPr>
          <w:rFonts w:asciiTheme="majorHAnsi" w:hAnsiTheme="majorHAnsi"/>
        </w:rPr>
        <w:t xml:space="preserve"> subcommittee</w:t>
      </w:r>
      <w:r w:rsidR="000109BD" w:rsidRPr="003A4952">
        <w:rPr>
          <w:rFonts w:asciiTheme="majorHAnsi" w:hAnsiTheme="majorHAnsi"/>
        </w:rPr>
        <w:t>s such as one for youth members to more actively engage them and</w:t>
      </w:r>
      <w:r w:rsidR="00725160" w:rsidRPr="003A4952">
        <w:rPr>
          <w:rFonts w:asciiTheme="majorHAnsi" w:hAnsiTheme="majorHAnsi"/>
        </w:rPr>
        <w:t xml:space="preserve"> to give them more of a voice. </w:t>
      </w:r>
      <w:r w:rsidR="000109BD" w:rsidRPr="003A4952">
        <w:rPr>
          <w:rFonts w:asciiTheme="majorHAnsi" w:hAnsiTheme="majorHAnsi"/>
        </w:rPr>
        <w:t xml:space="preserve"> </w:t>
      </w:r>
      <w:r w:rsidR="00725160" w:rsidRPr="003A4952">
        <w:rPr>
          <w:rFonts w:asciiTheme="majorHAnsi" w:hAnsiTheme="majorHAnsi"/>
        </w:rPr>
        <w:t>Once subcommit</w:t>
      </w:r>
      <w:r w:rsidR="003279EB" w:rsidRPr="003A4952">
        <w:rPr>
          <w:rFonts w:asciiTheme="majorHAnsi" w:hAnsiTheme="majorHAnsi"/>
        </w:rPr>
        <w:t xml:space="preserve">tees are </w:t>
      </w:r>
      <w:r w:rsidR="000109BD" w:rsidRPr="003A4952">
        <w:rPr>
          <w:rFonts w:asciiTheme="majorHAnsi" w:hAnsiTheme="majorHAnsi"/>
        </w:rPr>
        <w:t xml:space="preserve">reviewed and </w:t>
      </w:r>
      <w:r w:rsidR="003279EB" w:rsidRPr="003A4952">
        <w:rPr>
          <w:rFonts w:asciiTheme="majorHAnsi" w:hAnsiTheme="majorHAnsi"/>
        </w:rPr>
        <w:t xml:space="preserve">organized, chairs </w:t>
      </w:r>
      <w:r w:rsidR="003279EB" w:rsidRPr="003A4952">
        <w:rPr>
          <w:rFonts w:asciiTheme="majorHAnsi" w:hAnsiTheme="majorHAnsi"/>
        </w:rPr>
        <w:lastRenderedPageBreak/>
        <w:t>will</w:t>
      </w:r>
      <w:r w:rsidR="00725160" w:rsidRPr="003A4952">
        <w:rPr>
          <w:rFonts w:asciiTheme="majorHAnsi" w:hAnsiTheme="majorHAnsi"/>
        </w:rPr>
        <w:t xml:space="preserve"> </w:t>
      </w:r>
      <w:r w:rsidR="000109BD" w:rsidRPr="003A4952">
        <w:rPr>
          <w:rFonts w:asciiTheme="majorHAnsi" w:hAnsiTheme="majorHAnsi"/>
        </w:rPr>
        <w:t>be instructed to provide</w:t>
      </w:r>
      <w:r w:rsidR="00725160" w:rsidRPr="003A4952">
        <w:rPr>
          <w:rFonts w:asciiTheme="majorHAnsi" w:hAnsiTheme="majorHAnsi"/>
        </w:rPr>
        <w:t xml:space="preserve"> updates to </w:t>
      </w:r>
      <w:r w:rsidR="000109BD" w:rsidRPr="003A4952">
        <w:rPr>
          <w:rFonts w:asciiTheme="majorHAnsi" w:hAnsiTheme="majorHAnsi"/>
        </w:rPr>
        <w:t xml:space="preserve">all </w:t>
      </w:r>
      <w:r w:rsidR="00725160" w:rsidRPr="003A4952">
        <w:rPr>
          <w:rFonts w:asciiTheme="majorHAnsi" w:hAnsiTheme="majorHAnsi"/>
        </w:rPr>
        <w:t xml:space="preserve">members at the </w:t>
      </w:r>
      <w:r w:rsidR="000109BD" w:rsidRPr="003A4952">
        <w:rPr>
          <w:rFonts w:asciiTheme="majorHAnsi" w:hAnsiTheme="majorHAnsi"/>
        </w:rPr>
        <w:t xml:space="preserve">quarterly </w:t>
      </w:r>
      <w:r w:rsidR="00725160" w:rsidRPr="003A4952">
        <w:rPr>
          <w:rFonts w:asciiTheme="majorHAnsi" w:hAnsiTheme="majorHAnsi"/>
        </w:rPr>
        <w:t xml:space="preserve">JJAC meetings. </w:t>
      </w:r>
      <w:r w:rsidR="003279EB" w:rsidRPr="003A4952">
        <w:rPr>
          <w:rFonts w:asciiTheme="majorHAnsi" w:hAnsiTheme="majorHAnsi"/>
        </w:rPr>
        <w:t xml:space="preserve">Dr. </w:t>
      </w:r>
      <w:r w:rsidR="00725160" w:rsidRPr="003A4952">
        <w:rPr>
          <w:rFonts w:asciiTheme="majorHAnsi" w:hAnsiTheme="majorHAnsi"/>
        </w:rPr>
        <w:t>Kimberly Larson, Chair of the Best Practices Subcommittee</w:t>
      </w:r>
      <w:r w:rsidR="001E53B1">
        <w:rPr>
          <w:rFonts w:asciiTheme="majorHAnsi" w:hAnsiTheme="majorHAnsi"/>
        </w:rPr>
        <w:t>,</w:t>
      </w:r>
      <w:r w:rsidR="00725160" w:rsidRPr="003A4952">
        <w:rPr>
          <w:rFonts w:asciiTheme="majorHAnsi" w:hAnsiTheme="majorHAnsi"/>
        </w:rPr>
        <w:t xml:space="preserve"> </w:t>
      </w:r>
      <w:r w:rsidR="000109BD" w:rsidRPr="003A4952">
        <w:rPr>
          <w:rFonts w:asciiTheme="majorHAnsi" w:hAnsiTheme="majorHAnsi"/>
        </w:rPr>
        <w:t xml:space="preserve">said that it has not been meeting regularly but </w:t>
      </w:r>
      <w:r w:rsidR="00725160" w:rsidRPr="003A4952">
        <w:rPr>
          <w:rFonts w:asciiTheme="majorHAnsi" w:hAnsiTheme="majorHAnsi"/>
        </w:rPr>
        <w:t xml:space="preserve">is keeping members up to date with what other states are doing and suggests working with other states to find out what works best. </w:t>
      </w:r>
      <w:r w:rsidR="000109BD" w:rsidRPr="003A4952">
        <w:rPr>
          <w:rFonts w:asciiTheme="majorHAnsi" w:hAnsiTheme="majorHAnsi"/>
        </w:rPr>
        <w:t xml:space="preserve"> </w:t>
      </w:r>
      <w:r w:rsidR="00725160" w:rsidRPr="003A4952">
        <w:rPr>
          <w:rFonts w:asciiTheme="majorHAnsi" w:hAnsiTheme="majorHAnsi"/>
        </w:rPr>
        <w:t>Mr. Cotter, Chair of the Compliance Subcommittee</w:t>
      </w:r>
      <w:r w:rsidR="001E53B1">
        <w:rPr>
          <w:rFonts w:asciiTheme="majorHAnsi" w:hAnsiTheme="majorHAnsi"/>
        </w:rPr>
        <w:t>,</w:t>
      </w:r>
      <w:r w:rsidR="00725160" w:rsidRPr="003A4952">
        <w:rPr>
          <w:rFonts w:asciiTheme="majorHAnsi" w:hAnsiTheme="majorHAnsi"/>
        </w:rPr>
        <w:t xml:space="preserve"> </w:t>
      </w:r>
      <w:r w:rsidR="003279EB" w:rsidRPr="003A4952">
        <w:rPr>
          <w:rFonts w:asciiTheme="majorHAnsi" w:hAnsiTheme="majorHAnsi"/>
        </w:rPr>
        <w:t>discussed the lack of member pa</w:t>
      </w:r>
      <w:r w:rsidR="000109BD" w:rsidRPr="003A4952">
        <w:rPr>
          <w:rFonts w:asciiTheme="majorHAnsi" w:hAnsiTheme="majorHAnsi"/>
        </w:rPr>
        <w:t>rticipation</w:t>
      </w:r>
      <w:r w:rsidR="001E53B1">
        <w:rPr>
          <w:rFonts w:asciiTheme="majorHAnsi" w:hAnsiTheme="majorHAnsi"/>
        </w:rPr>
        <w:t>.</w:t>
      </w:r>
      <w:r w:rsidR="000109BD" w:rsidRPr="003A4952">
        <w:rPr>
          <w:rFonts w:asciiTheme="majorHAnsi" w:hAnsiTheme="majorHAnsi"/>
        </w:rPr>
        <w:t xml:space="preserve"> </w:t>
      </w:r>
      <w:r w:rsidR="001E53B1">
        <w:rPr>
          <w:rFonts w:asciiTheme="majorHAnsi" w:hAnsiTheme="majorHAnsi"/>
        </w:rPr>
        <w:t>T</w:t>
      </w:r>
      <w:r w:rsidR="004D36B2" w:rsidRPr="003A4952">
        <w:rPr>
          <w:rFonts w:asciiTheme="majorHAnsi" w:hAnsiTheme="majorHAnsi"/>
        </w:rPr>
        <w:t>his is the core of the JJAC mandates and understanding the core requirements often takes a number of meetings to fu</w:t>
      </w:r>
      <w:r w:rsidR="001E53B1">
        <w:rPr>
          <w:rFonts w:asciiTheme="majorHAnsi" w:hAnsiTheme="majorHAnsi"/>
        </w:rPr>
        <w:t>lly understand</w:t>
      </w:r>
      <w:r w:rsidR="004D36B2" w:rsidRPr="003A4952">
        <w:rPr>
          <w:rFonts w:asciiTheme="majorHAnsi" w:hAnsiTheme="majorHAnsi"/>
        </w:rPr>
        <w:t>.</w:t>
      </w:r>
      <w:r w:rsidR="000109BD" w:rsidRPr="003A4952">
        <w:rPr>
          <w:rFonts w:asciiTheme="majorHAnsi" w:hAnsiTheme="majorHAnsi"/>
        </w:rPr>
        <w:t xml:space="preserve"> </w:t>
      </w:r>
      <w:r w:rsidR="00FA3885">
        <w:t xml:space="preserve">Dr. Mark Booher, co-Chair of the DMC Subcommittee, said that it had been meeting regularly.  They had been discussing racial differences in data on </w:t>
      </w:r>
      <w:r w:rsidR="00FA3885">
        <w:t>statewide</w:t>
      </w:r>
      <w:r w:rsidR="00FA3885">
        <w:t xml:space="preserve"> school discipline and JDAI data while waiting for data from </w:t>
      </w:r>
      <w:r w:rsidR="00FA3885">
        <w:t>MASS Court</w:t>
      </w:r>
      <w:r w:rsidR="00FA3885">
        <w:t xml:space="preserve"> for the DMC Assessment Study.</w:t>
      </w:r>
      <w:bookmarkStart w:id="0" w:name="_GoBack"/>
      <w:bookmarkEnd w:id="0"/>
    </w:p>
    <w:p w:rsidR="004D36B2" w:rsidRPr="003A4952" w:rsidRDefault="004D36B2" w:rsidP="00717F05">
      <w:pPr>
        <w:spacing w:after="0"/>
        <w:rPr>
          <w:rFonts w:asciiTheme="majorHAnsi" w:hAnsiTheme="majorHAnsi"/>
        </w:rPr>
      </w:pPr>
    </w:p>
    <w:p w:rsidR="004D36B2" w:rsidRPr="003A4952" w:rsidRDefault="004D36B2" w:rsidP="00717F05">
      <w:pPr>
        <w:spacing w:after="0"/>
        <w:rPr>
          <w:rFonts w:asciiTheme="majorHAnsi" w:hAnsiTheme="majorHAnsi"/>
        </w:rPr>
      </w:pPr>
      <w:r w:rsidRPr="003A4952">
        <w:rPr>
          <w:rFonts w:asciiTheme="majorHAnsi" w:hAnsiTheme="majorHAnsi"/>
        </w:rPr>
        <w:t xml:space="preserve">It was greed by members that reviewing subcommittees would be a good idea since subcommittees ebb and flow at different times. </w:t>
      </w:r>
    </w:p>
    <w:p w:rsidR="00DD4216" w:rsidRPr="003A4952" w:rsidRDefault="00DD4216" w:rsidP="00717F05">
      <w:pPr>
        <w:spacing w:after="0"/>
        <w:rPr>
          <w:rFonts w:asciiTheme="majorHAnsi" w:hAnsiTheme="majorHAnsi"/>
        </w:rPr>
      </w:pPr>
    </w:p>
    <w:p w:rsidR="00DD4216" w:rsidRPr="003A4952" w:rsidRDefault="00243B93" w:rsidP="00717F05">
      <w:pPr>
        <w:spacing w:after="0"/>
        <w:rPr>
          <w:rFonts w:asciiTheme="majorHAnsi" w:hAnsiTheme="majorHAnsi"/>
        </w:rPr>
      </w:pPr>
      <w:r w:rsidRPr="003A4952">
        <w:rPr>
          <w:rFonts w:asciiTheme="majorHAnsi" w:hAnsiTheme="majorHAnsi"/>
        </w:rPr>
        <w:t>Mr. Polk explained his role with regard to compliance monitoring. OGR is</w:t>
      </w:r>
      <w:r w:rsidR="00DD4216" w:rsidRPr="003A4952">
        <w:rPr>
          <w:rFonts w:asciiTheme="majorHAnsi" w:hAnsiTheme="majorHAnsi"/>
        </w:rPr>
        <w:t xml:space="preserve"> </w:t>
      </w:r>
      <w:r w:rsidR="0006383A" w:rsidRPr="003A4952">
        <w:rPr>
          <w:rFonts w:asciiTheme="majorHAnsi" w:hAnsiTheme="majorHAnsi"/>
        </w:rPr>
        <w:t xml:space="preserve">required </w:t>
      </w:r>
      <w:r w:rsidR="003279EB" w:rsidRPr="003A4952">
        <w:rPr>
          <w:rFonts w:asciiTheme="majorHAnsi" w:hAnsiTheme="majorHAnsi"/>
        </w:rPr>
        <w:t xml:space="preserve">to strive to visit one-third </w:t>
      </w:r>
      <w:r w:rsidR="00DD4216" w:rsidRPr="003A4952">
        <w:rPr>
          <w:rFonts w:asciiTheme="majorHAnsi" w:hAnsiTheme="majorHAnsi"/>
        </w:rPr>
        <w:t xml:space="preserve">of the total number of </w:t>
      </w:r>
      <w:r w:rsidR="003279EB" w:rsidRPr="003A4952">
        <w:rPr>
          <w:rFonts w:asciiTheme="majorHAnsi" w:hAnsiTheme="majorHAnsi"/>
        </w:rPr>
        <w:t>facilities in our monitoring universe</w:t>
      </w:r>
      <w:r w:rsidR="00DD4216" w:rsidRPr="003A4952">
        <w:rPr>
          <w:rFonts w:asciiTheme="majorHAnsi" w:hAnsiTheme="majorHAnsi"/>
        </w:rPr>
        <w:t xml:space="preserve"> each year</w:t>
      </w:r>
      <w:r w:rsidR="0006383A" w:rsidRPr="003A4952">
        <w:rPr>
          <w:rFonts w:asciiTheme="majorHAnsi" w:hAnsiTheme="majorHAnsi"/>
        </w:rPr>
        <w:t xml:space="preserve"> and it does. OGR staff will</w:t>
      </w:r>
      <w:r w:rsidR="003279EB" w:rsidRPr="003A4952">
        <w:rPr>
          <w:rFonts w:asciiTheme="majorHAnsi" w:hAnsiTheme="majorHAnsi"/>
        </w:rPr>
        <w:t xml:space="preserve"> provide more substantive updates on compliance monitoring</w:t>
      </w:r>
      <w:r w:rsidRPr="003A4952">
        <w:rPr>
          <w:rFonts w:asciiTheme="majorHAnsi" w:hAnsiTheme="majorHAnsi"/>
        </w:rPr>
        <w:t xml:space="preserve"> activities and findings at the </w:t>
      </w:r>
      <w:r w:rsidR="003279EB" w:rsidRPr="003A4952">
        <w:rPr>
          <w:rFonts w:asciiTheme="majorHAnsi" w:hAnsiTheme="majorHAnsi"/>
        </w:rPr>
        <w:t xml:space="preserve">JJAC </w:t>
      </w:r>
      <w:r w:rsidR="004D36B2" w:rsidRPr="003A4952">
        <w:rPr>
          <w:rFonts w:asciiTheme="majorHAnsi" w:hAnsiTheme="majorHAnsi"/>
        </w:rPr>
        <w:t>meetings;</w:t>
      </w:r>
      <w:r w:rsidR="003279EB" w:rsidRPr="003A4952">
        <w:rPr>
          <w:rFonts w:asciiTheme="majorHAnsi" w:hAnsiTheme="majorHAnsi"/>
        </w:rPr>
        <w:t xml:space="preserve"> especially with regard the court holding facilities projects.</w:t>
      </w:r>
      <w:r w:rsidR="00DD4216" w:rsidRPr="003A4952">
        <w:rPr>
          <w:rFonts w:asciiTheme="majorHAnsi" w:hAnsiTheme="majorHAnsi"/>
        </w:rPr>
        <w:t xml:space="preserve"> This </w:t>
      </w:r>
      <w:r w:rsidR="003279EB" w:rsidRPr="003A4952">
        <w:rPr>
          <w:rFonts w:asciiTheme="majorHAnsi" w:hAnsiTheme="majorHAnsi"/>
        </w:rPr>
        <w:t xml:space="preserve">will </w:t>
      </w:r>
      <w:r w:rsidR="00DD4216" w:rsidRPr="003A4952">
        <w:rPr>
          <w:rFonts w:asciiTheme="majorHAnsi" w:hAnsiTheme="majorHAnsi"/>
        </w:rPr>
        <w:t>give members an idea of exactly what remedies are needed and how r</w:t>
      </w:r>
      <w:r w:rsidR="003279EB" w:rsidRPr="003A4952">
        <w:rPr>
          <w:rFonts w:asciiTheme="majorHAnsi" w:hAnsiTheme="majorHAnsi"/>
        </w:rPr>
        <w:t>e</w:t>
      </w:r>
      <w:r w:rsidR="00DD4216" w:rsidRPr="003A4952">
        <w:rPr>
          <w:rFonts w:asciiTheme="majorHAnsi" w:hAnsiTheme="majorHAnsi"/>
        </w:rPr>
        <w:t>a</w:t>
      </w:r>
      <w:r w:rsidR="003279EB" w:rsidRPr="003A4952">
        <w:rPr>
          <w:rFonts w:asciiTheme="majorHAnsi" w:hAnsiTheme="majorHAnsi"/>
        </w:rPr>
        <w:t>li</w:t>
      </w:r>
      <w:r w:rsidRPr="003A4952">
        <w:rPr>
          <w:rFonts w:asciiTheme="majorHAnsi" w:hAnsiTheme="majorHAnsi"/>
        </w:rPr>
        <w:t>stic they are.</w:t>
      </w:r>
      <w:r w:rsidR="00DD4216" w:rsidRPr="003A4952">
        <w:rPr>
          <w:rFonts w:asciiTheme="majorHAnsi" w:hAnsiTheme="majorHAnsi"/>
        </w:rPr>
        <w:t xml:space="preserve"> </w:t>
      </w:r>
    </w:p>
    <w:p w:rsidR="00DD4216" w:rsidRPr="003A4952" w:rsidRDefault="00DD4216" w:rsidP="00717F05">
      <w:pPr>
        <w:spacing w:after="0"/>
        <w:rPr>
          <w:rFonts w:asciiTheme="majorHAnsi" w:hAnsiTheme="majorHAnsi"/>
        </w:rPr>
      </w:pPr>
    </w:p>
    <w:p w:rsidR="003A4952" w:rsidRPr="003A4952" w:rsidRDefault="003A4952" w:rsidP="003A4952">
      <w:pPr>
        <w:rPr>
          <w:rFonts w:asciiTheme="majorHAnsi" w:hAnsiTheme="majorHAnsi" w:cs="Calibri Light"/>
        </w:rPr>
      </w:pPr>
      <w:r w:rsidRPr="003A4952">
        <w:rPr>
          <w:rFonts w:asciiTheme="majorHAnsi" w:hAnsiTheme="majorHAnsi" w:cs="Calibri Light"/>
        </w:rPr>
        <w:t xml:space="preserve">There was discussion about shortening the length time for JJAC meetings to an hour but some expressed concern that there wouldn’t be enough time to cover everything, especially if there will be guest speakers participating in the meetings as planned.  After discussion, the group decided and agreed to one hour and a half. </w:t>
      </w:r>
    </w:p>
    <w:p w:rsidR="00AE0ABF" w:rsidRDefault="00AE0ABF" w:rsidP="00717F05">
      <w:pPr>
        <w:spacing w:after="0"/>
        <w:rPr>
          <w:rFonts w:asciiTheme="majorHAnsi" w:hAnsiTheme="majorHAnsi"/>
        </w:rPr>
      </w:pPr>
    </w:p>
    <w:p w:rsidR="00AE0ABF" w:rsidRPr="00A55B52" w:rsidRDefault="00AE0ABF" w:rsidP="00717F05">
      <w:pPr>
        <w:spacing w:after="0"/>
        <w:rPr>
          <w:rFonts w:asciiTheme="majorHAnsi" w:hAnsiTheme="majorHAnsi"/>
        </w:rPr>
      </w:pPr>
      <w:r>
        <w:rPr>
          <w:rFonts w:asciiTheme="majorHAnsi" w:hAnsiTheme="majorHAnsi"/>
        </w:rPr>
        <w:t xml:space="preserve">The meeting was adjourned. </w:t>
      </w:r>
    </w:p>
    <w:sectPr w:rsidR="00AE0ABF" w:rsidRPr="00A55B5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4A50" w:rsidRDefault="00C04A50" w:rsidP="00C04A50">
      <w:pPr>
        <w:spacing w:after="0" w:line="240" w:lineRule="auto"/>
      </w:pPr>
      <w:r>
        <w:separator/>
      </w:r>
    </w:p>
  </w:endnote>
  <w:endnote w:type="continuationSeparator" w:id="0">
    <w:p w:rsidR="00C04A50" w:rsidRDefault="00C04A50" w:rsidP="00C04A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4A50" w:rsidRDefault="00C04A50" w:rsidP="00C04A50">
      <w:pPr>
        <w:spacing w:after="0" w:line="240" w:lineRule="auto"/>
      </w:pPr>
      <w:r>
        <w:separator/>
      </w:r>
    </w:p>
  </w:footnote>
  <w:footnote w:type="continuationSeparator" w:id="0">
    <w:p w:rsidR="00C04A50" w:rsidRDefault="00C04A50" w:rsidP="00C04A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D20B10"/>
    <w:multiLevelType w:val="hybridMultilevel"/>
    <w:tmpl w:val="A500A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7CA"/>
    <w:rsid w:val="000109BD"/>
    <w:rsid w:val="0006383A"/>
    <w:rsid w:val="00117CA8"/>
    <w:rsid w:val="00152B47"/>
    <w:rsid w:val="001725E4"/>
    <w:rsid w:val="001B4921"/>
    <w:rsid w:val="001E53B1"/>
    <w:rsid w:val="00243B93"/>
    <w:rsid w:val="00312DDB"/>
    <w:rsid w:val="003279EB"/>
    <w:rsid w:val="003A4952"/>
    <w:rsid w:val="003D2C15"/>
    <w:rsid w:val="003D71F9"/>
    <w:rsid w:val="004524D0"/>
    <w:rsid w:val="004D36B2"/>
    <w:rsid w:val="004F57CA"/>
    <w:rsid w:val="005705D5"/>
    <w:rsid w:val="006B426B"/>
    <w:rsid w:val="00717F05"/>
    <w:rsid w:val="00725160"/>
    <w:rsid w:val="007F4653"/>
    <w:rsid w:val="00984990"/>
    <w:rsid w:val="00A14C0E"/>
    <w:rsid w:val="00A55B52"/>
    <w:rsid w:val="00AE0ABF"/>
    <w:rsid w:val="00B07F60"/>
    <w:rsid w:val="00BA19CB"/>
    <w:rsid w:val="00C04A50"/>
    <w:rsid w:val="00CE2AFB"/>
    <w:rsid w:val="00D54D6D"/>
    <w:rsid w:val="00DD4216"/>
    <w:rsid w:val="00FA38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35C5F62"/>
  <w15:docId w15:val="{F09F65A1-872C-4A7C-BEB5-48B5E3A20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4653"/>
    <w:pPr>
      <w:ind w:left="720"/>
      <w:contextualSpacing/>
    </w:pPr>
  </w:style>
  <w:style w:type="paragraph" w:styleId="Header">
    <w:name w:val="header"/>
    <w:basedOn w:val="Normal"/>
    <w:link w:val="HeaderChar"/>
    <w:uiPriority w:val="99"/>
    <w:unhideWhenUsed/>
    <w:rsid w:val="00C04A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4A50"/>
  </w:style>
  <w:style w:type="paragraph" w:styleId="Footer">
    <w:name w:val="footer"/>
    <w:basedOn w:val="Normal"/>
    <w:link w:val="FooterChar"/>
    <w:uiPriority w:val="99"/>
    <w:unhideWhenUsed/>
    <w:rsid w:val="00C04A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4A50"/>
  </w:style>
  <w:style w:type="paragraph" w:styleId="PlainText">
    <w:name w:val="Plain Text"/>
    <w:basedOn w:val="Normal"/>
    <w:link w:val="PlainTextChar"/>
    <w:uiPriority w:val="99"/>
    <w:semiHidden/>
    <w:unhideWhenUsed/>
    <w:rsid w:val="00FA3885"/>
    <w:pPr>
      <w:spacing w:after="0" w:line="240" w:lineRule="auto"/>
    </w:pPr>
    <w:rPr>
      <w:rFonts w:ascii="Cambria" w:hAnsi="Cambria"/>
    </w:rPr>
  </w:style>
  <w:style w:type="character" w:customStyle="1" w:styleId="PlainTextChar">
    <w:name w:val="Plain Text Char"/>
    <w:basedOn w:val="DefaultParagraphFont"/>
    <w:link w:val="PlainText"/>
    <w:uiPriority w:val="99"/>
    <w:semiHidden/>
    <w:rsid w:val="00FA3885"/>
    <w:rPr>
      <w:rFonts w:ascii="Cambria" w:hAnsi="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45283">
      <w:bodyDiv w:val="1"/>
      <w:marLeft w:val="0"/>
      <w:marRight w:val="0"/>
      <w:marTop w:val="0"/>
      <w:marBottom w:val="0"/>
      <w:divBdr>
        <w:top w:val="none" w:sz="0" w:space="0" w:color="auto"/>
        <w:left w:val="none" w:sz="0" w:space="0" w:color="auto"/>
        <w:bottom w:val="none" w:sz="0" w:space="0" w:color="auto"/>
        <w:right w:val="none" w:sz="0" w:space="0" w:color="auto"/>
      </w:divBdr>
    </w:div>
    <w:div w:id="105082549">
      <w:bodyDiv w:val="1"/>
      <w:marLeft w:val="0"/>
      <w:marRight w:val="0"/>
      <w:marTop w:val="0"/>
      <w:marBottom w:val="0"/>
      <w:divBdr>
        <w:top w:val="none" w:sz="0" w:space="0" w:color="auto"/>
        <w:left w:val="none" w:sz="0" w:space="0" w:color="auto"/>
        <w:bottom w:val="none" w:sz="0" w:space="0" w:color="auto"/>
        <w:right w:val="none" w:sz="0" w:space="0" w:color="auto"/>
      </w:divBdr>
    </w:div>
    <w:div w:id="1726181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703</Words>
  <Characters>4010</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EOPSS</Company>
  <LinksUpToDate>false</LinksUpToDate>
  <CharactersWithSpaces>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Frongillo, Samantha (OGR)</dc:creator>
  <cp:lastModifiedBy>Frongillo, Samantha (OGR)</cp:lastModifiedBy>
  <cp:revision>2</cp:revision>
  <dcterms:created xsi:type="dcterms:W3CDTF">2018-06-20T14:52:00Z</dcterms:created>
  <dcterms:modified xsi:type="dcterms:W3CDTF">2018-06-20T14:52:00Z</dcterms:modified>
</cp:coreProperties>
</file>